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1D4" w14:textId="33BE8515" w:rsidR="00F2165B" w:rsidRDefault="00F2165B" w:rsidP="00D06430">
      <w:pPr>
        <w:spacing w:after="0"/>
        <w:rPr>
          <w:rFonts w:ascii="Times New Roman" w:eastAsia="华文新魏" w:hAnsi="Times New Roman"/>
          <w:b/>
          <w:color w:val="000000"/>
          <w:sz w:val="44"/>
          <w:szCs w:val="44"/>
        </w:rPr>
      </w:pPr>
    </w:p>
    <w:p w14:paraId="1B69B539" w14:textId="77777777" w:rsidR="00F2165B" w:rsidRDefault="00F2165B">
      <w:pPr>
        <w:jc w:val="center"/>
        <w:rPr>
          <w:rFonts w:ascii="Times New Roman" w:eastAsia="华文新魏" w:hAnsi="Times New Roman"/>
          <w:b/>
          <w:color w:val="000000"/>
          <w:sz w:val="44"/>
          <w:szCs w:val="44"/>
        </w:rPr>
      </w:pPr>
    </w:p>
    <w:p w14:paraId="0E7F16F6" w14:textId="77777777" w:rsidR="002A2E21" w:rsidRDefault="00C23431" w:rsidP="002A2E21">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新乡市华源橡塑有限公司年加工</w:t>
      </w:r>
      <w:r>
        <w:rPr>
          <w:rFonts w:ascii="Times New Roman" w:eastAsia="华文新魏" w:hAnsi="Times New Roman" w:hint="eastAsia"/>
          <w:color w:val="000000"/>
          <w:sz w:val="44"/>
          <w:szCs w:val="48"/>
        </w:rPr>
        <w:t>20</w:t>
      </w:r>
      <w:r>
        <w:rPr>
          <w:rFonts w:ascii="Times New Roman" w:eastAsia="华文新魏" w:hAnsi="Times New Roman" w:hint="eastAsia"/>
          <w:color w:val="000000"/>
          <w:sz w:val="44"/>
          <w:szCs w:val="48"/>
        </w:rPr>
        <w:t>吨橡胶堵头、</w:t>
      </w:r>
      <w:r>
        <w:rPr>
          <w:rFonts w:ascii="Times New Roman" w:eastAsia="华文新魏" w:hAnsi="Times New Roman" w:hint="eastAsia"/>
          <w:color w:val="000000"/>
          <w:sz w:val="44"/>
          <w:szCs w:val="48"/>
        </w:rPr>
        <w:t>6</w:t>
      </w:r>
      <w:r>
        <w:rPr>
          <w:rFonts w:ascii="Times New Roman" w:eastAsia="华文新魏" w:hAnsi="Times New Roman" w:hint="eastAsia"/>
          <w:color w:val="000000"/>
          <w:sz w:val="44"/>
          <w:szCs w:val="48"/>
        </w:rPr>
        <w:t>亿只电池密封圈改扩建项目</w:t>
      </w:r>
    </w:p>
    <w:p w14:paraId="0B0B2D96" w14:textId="77777777" w:rsidR="002A2E21" w:rsidRDefault="00C23431" w:rsidP="002A2E21">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（一期</w:t>
      </w:r>
      <w:r w:rsidR="001A36DD">
        <w:rPr>
          <w:rFonts w:ascii="Times New Roman" w:eastAsia="华文新魏" w:hAnsi="Times New Roman" w:hint="eastAsia"/>
          <w:color w:val="000000"/>
          <w:sz w:val="44"/>
          <w:szCs w:val="48"/>
        </w:rPr>
        <w:t>工程</w:t>
      </w:r>
      <w:r>
        <w:rPr>
          <w:rFonts w:ascii="Times New Roman" w:eastAsia="华文新魏" w:hAnsi="Times New Roman" w:hint="eastAsia"/>
          <w:color w:val="000000"/>
          <w:sz w:val="44"/>
          <w:szCs w:val="48"/>
        </w:rPr>
        <w:t>）</w:t>
      </w:r>
    </w:p>
    <w:p w14:paraId="3327E29E" w14:textId="78B9CD70" w:rsidR="00F2165B" w:rsidRPr="002A2E21" w:rsidRDefault="009B73BA" w:rsidP="002A2E2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1C2D8E0F" w14:textId="77777777" w:rsidR="00F2165B" w:rsidRDefault="00F2165B">
      <w:pPr>
        <w:spacing w:line="360" w:lineRule="auto"/>
        <w:jc w:val="center"/>
        <w:rPr>
          <w:rFonts w:ascii="Times New Roman" w:eastAsia="仿宋_GB2312" w:hAnsi="Times New Roman"/>
          <w:color w:val="000000"/>
          <w:sz w:val="21"/>
          <w:szCs w:val="21"/>
        </w:rPr>
      </w:pPr>
    </w:p>
    <w:p w14:paraId="1AAF93F1" w14:textId="77777777" w:rsidR="00F2165B" w:rsidRDefault="00F2165B">
      <w:pPr>
        <w:jc w:val="center"/>
        <w:rPr>
          <w:rFonts w:ascii="Times New Roman" w:eastAsia="仿宋_GB2312" w:hAnsi="Times New Roman"/>
          <w:color w:val="000000"/>
          <w:sz w:val="21"/>
          <w:szCs w:val="21"/>
          <w:highlight w:val="yellow"/>
        </w:rPr>
      </w:pPr>
    </w:p>
    <w:p w14:paraId="5CCB4AC2" w14:textId="77777777" w:rsidR="00F2165B" w:rsidRDefault="00F2165B">
      <w:pPr>
        <w:jc w:val="center"/>
        <w:rPr>
          <w:rFonts w:ascii="Times New Roman" w:eastAsia="仿宋_GB2312" w:hAnsi="Times New Roman"/>
          <w:color w:val="000000"/>
          <w:sz w:val="21"/>
          <w:szCs w:val="21"/>
          <w:highlight w:val="yellow"/>
        </w:rPr>
      </w:pPr>
    </w:p>
    <w:p w14:paraId="7DFFD5E1" w14:textId="77777777" w:rsidR="00F2165B" w:rsidRDefault="00F2165B">
      <w:pPr>
        <w:jc w:val="center"/>
        <w:rPr>
          <w:rFonts w:ascii="Times New Roman" w:eastAsia="仿宋_GB2312" w:hAnsi="Times New Roman"/>
          <w:color w:val="000000"/>
          <w:sz w:val="21"/>
          <w:szCs w:val="21"/>
          <w:highlight w:val="yellow"/>
        </w:rPr>
      </w:pPr>
    </w:p>
    <w:p w14:paraId="5ABD1E09" w14:textId="77777777" w:rsidR="00F2165B" w:rsidRDefault="00F2165B">
      <w:pPr>
        <w:jc w:val="center"/>
        <w:rPr>
          <w:rFonts w:ascii="Times New Roman" w:eastAsia="仿宋_GB2312" w:hAnsi="Times New Roman"/>
          <w:color w:val="000000"/>
          <w:sz w:val="21"/>
          <w:szCs w:val="21"/>
          <w:highlight w:val="yellow"/>
        </w:rPr>
      </w:pPr>
    </w:p>
    <w:p w14:paraId="24361E81" w14:textId="77777777" w:rsidR="00F2165B" w:rsidRDefault="00F2165B">
      <w:pPr>
        <w:jc w:val="center"/>
        <w:rPr>
          <w:rFonts w:ascii="Times New Roman" w:eastAsia="仿宋_GB2312" w:hAnsi="Times New Roman"/>
          <w:color w:val="000000"/>
          <w:sz w:val="21"/>
          <w:szCs w:val="21"/>
          <w:highlight w:val="yellow"/>
        </w:rPr>
      </w:pPr>
    </w:p>
    <w:p w14:paraId="4B3D0F88" w14:textId="77777777" w:rsidR="00F2165B" w:rsidRDefault="00F2165B">
      <w:pPr>
        <w:jc w:val="center"/>
        <w:rPr>
          <w:rFonts w:ascii="Times New Roman" w:eastAsia="仿宋_GB2312" w:hAnsi="Times New Roman"/>
          <w:color w:val="000000"/>
          <w:sz w:val="21"/>
          <w:szCs w:val="21"/>
          <w:highlight w:val="yellow"/>
        </w:rPr>
      </w:pPr>
    </w:p>
    <w:p w14:paraId="0089B7FD" w14:textId="77777777" w:rsidR="00F2165B" w:rsidRDefault="00F2165B">
      <w:pPr>
        <w:jc w:val="center"/>
        <w:rPr>
          <w:rFonts w:ascii="Times New Roman" w:eastAsia="仿宋_GB2312" w:hAnsi="Times New Roman"/>
          <w:color w:val="000000"/>
          <w:sz w:val="21"/>
          <w:szCs w:val="21"/>
          <w:highlight w:val="yellow"/>
        </w:rPr>
      </w:pPr>
    </w:p>
    <w:p w14:paraId="3E6427BF" w14:textId="211ACC81" w:rsidR="00F2165B" w:rsidRDefault="00F2165B">
      <w:pPr>
        <w:jc w:val="center"/>
        <w:rPr>
          <w:rFonts w:ascii="Times New Roman" w:eastAsia="仿宋_GB2312" w:hAnsi="Times New Roman"/>
          <w:color w:val="000000"/>
          <w:sz w:val="21"/>
          <w:szCs w:val="21"/>
          <w:highlight w:val="yellow"/>
        </w:rPr>
      </w:pPr>
    </w:p>
    <w:p w14:paraId="1C24441C" w14:textId="3655B872" w:rsidR="004D02BF" w:rsidRDefault="004D02BF" w:rsidP="004D02BF">
      <w:pPr>
        <w:pStyle w:val="1"/>
        <w:rPr>
          <w:highlight w:val="yellow"/>
        </w:rPr>
      </w:pPr>
    </w:p>
    <w:p w14:paraId="1191B1D4" w14:textId="77777777" w:rsidR="004D02BF" w:rsidRPr="004D02BF" w:rsidRDefault="004D02BF" w:rsidP="004D02BF">
      <w:pPr>
        <w:rPr>
          <w:highlight w:val="yellow"/>
        </w:rPr>
      </w:pPr>
    </w:p>
    <w:p w14:paraId="2355A521" w14:textId="77777777" w:rsidR="00F2165B" w:rsidRDefault="00F2165B">
      <w:pPr>
        <w:jc w:val="center"/>
        <w:rPr>
          <w:rFonts w:ascii="Times New Roman" w:eastAsia="仿宋_GB2312" w:hAnsi="Times New Roman"/>
          <w:color w:val="000000"/>
          <w:sz w:val="21"/>
          <w:szCs w:val="21"/>
          <w:highlight w:val="yellow"/>
        </w:rPr>
      </w:pPr>
    </w:p>
    <w:p w14:paraId="129DCC71" w14:textId="716F7D23" w:rsidR="00F2165B" w:rsidRDefault="00F2165B">
      <w:pPr>
        <w:rPr>
          <w:rFonts w:ascii="Times New Roman" w:eastAsia="华文新魏" w:hAnsi="Times New Roman"/>
          <w:color w:val="000000"/>
          <w:sz w:val="21"/>
          <w:szCs w:val="21"/>
        </w:rPr>
      </w:pPr>
    </w:p>
    <w:p w14:paraId="4AB8BF80" w14:textId="0CB453E1" w:rsidR="00F2165B" w:rsidRDefault="009B73BA">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C23431">
        <w:rPr>
          <w:rFonts w:ascii="Times New Roman" w:eastAsia="华文新魏" w:hAnsi="Times New Roman" w:hint="eastAsia"/>
          <w:color w:val="000000"/>
          <w:sz w:val="28"/>
          <w:szCs w:val="28"/>
        </w:rPr>
        <w:t>新乡市华源橡塑有限公司</w:t>
      </w:r>
    </w:p>
    <w:p w14:paraId="2C977109" w14:textId="683FA7AD" w:rsidR="00F2165B" w:rsidRDefault="009B73BA">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C23431">
        <w:rPr>
          <w:rFonts w:ascii="Times New Roman" w:eastAsia="华文新魏" w:hAnsi="Times New Roman" w:hint="eastAsia"/>
          <w:color w:val="000000"/>
          <w:sz w:val="28"/>
          <w:szCs w:val="28"/>
        </w:rPr>
        <w:t>新乡市华源橡塑有限公司</w:t>
      </w:r>
    </w:p>
    <w:p w14:paraId="48D83073" w14:textId="77777777" w:rsidR="00F2165B" w:rsidRDefault="00F2165B">
      <w:pPr>
        <w:rPr>
          <w:rFonts w:ascii="Times New Roman" w:eastAsia="华文新魏" w:hAnsi="Times New Roman"/>
          <w:color w:val="000000"/>
          <w:sz w:val="21"/>
          <w:szCs w:val="21"/>
        </w:rPr>
      </w:pPr>
    </w:p>
    <w:p w14:paraId="28C77EE0" w14:textId="77777777" w:rsidR="00F2165B" w:rsidRDefault="00F2165B">
      <w:pPr>
        <w:rPr>
          <w:rFonts w:ascii="Times New Roman" w:eastAsia="华文新魏" w:hAnsi="Times New Roman"/>
          <w:color w:val="000000"/>
          <w:sz w:val="21"/>
          <w:szCs w:val="21"/>
        </w:rPr>
      </w:pPr>
    </w:p>
    <w:p w14:paraId="085B1BB7" w14:textId="29024DE1" w:rsidR="00F2165B" w:rsidRDefault="009B73BA">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22</w:t>
      </w:r>
      <w:r>
        <w:rPr>
          <w:rFonts w:ascii="Times New Roman" w:eastAsia="华文新魏" w:hAnsi="Times New Roman"/>
          <w:color w:val="000000"/>
          <w:sz w:val="28"/>
          <w:szCs w:val="28"/>
        </w:rPr>
        <w:t>年</w:t>
      </w:r>
      <w:r w:rsidR="004D02BF">
        <w:rPr>
          <w:rFonts w:ascii="Times New Roman" w:eastAsia="华文新魏" w:hAnsi="Times New Roman"/>
          <w:b/>
          <w:bCs/>
          <w:color w:val="000000"/>
          <w:sz w:val="28"/>
          <w:szCs w:val="28"/>
        </w:rPr>
        <w:t>10</w:t>
      </w:r>
      <w:r>
        <w:rPr>
          <w:rFonts w:ascii="Times New Roman" w:eastAsia="华文新魏" w:hAnsi="Times New Roman"/>
          <w:color w:val="000000"/>
          <w:sz w:val="28"/>
          <w:szCs w:val="28"/>
        </w:rPr>
        <w:t>月</w:t>
      </w:r>
    </w:p>
    <w:p w14:paraId="2A42E1C5" w14:textId="77777777" w:rsidR="00F2165B" w:rsidRDefault="00F2165B">
      <w:pPr>
        <w:rPr>
          <w:rFonts w:ascii="Times New Roman" w:eastAsia="仿宋_GB2312" w:hAnsi="Times New Roman"/>
          <w:b/>
          <w:color w:val="000000"/>
          <w:sz w:val="28"/>
          <w:szCs w:val="28"/>
          <w:highlight w:val="yellow"/>
        </w:rPr>
        <w:sectPr w:rsidR="00F2165B">
          <w:footerReference w:type="default" r:id="rId8"/>
          <w:pgSz w:w="11906" w:h="16838"/>
          <w:pgMar w:top="1440" w:right="1701" w:bottom="1440" w:left="1757" w:header="850" w:footer="992" w:gutter="0"/>
          <w:pgNumType w:start="1"/>
          <w:cols w:space="0"/>
          <w:docGrid w:type="lines" w:linePitch="317"/>
        </w:sectPr>
      </w:pPr>
    </w:p>
    <w:p w14:paraId="62DC156F" w14:textId="77777777" w:rsidR="00F2165B" w:rsidRDefault="009B73BA">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302F3F7B" w14:textId="77777777" w:rsidR="00F2165B" w:rsidRPr="00D62C6A" w:rsidRDefault="009B73BA">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sidRPr="00D62C6A">
        <w:rPr>
          <w:rFonts w:ascii="Times New Roman" w:eastAsia="仿宋_GB2312" w:hAnsi="Times New Roman"/>
          <w:color w:val="000000"/>
          <w:sz w:val="28"/>
          <w:szCs w:val="28"/>
        </w:rPr>
        <w:t>（签字）</w:t>
      </w:r>
    </w:p>
    <w:p w14:paraId="1FA32AB3" w14:textId="78FBC413" w:rsidR="00F2165B" w:rsidRPr="00D62C6A" w:rsidRDefault="009B73BA">
      <w:pPr>
        <w:spacing w:line="360" w:lineRule="auto"/>
        <w:rPr>
          <w:rFonts w:ascii="Times New Roman" w:eastAsia="仿宋_GB2312" w:hAnsi="Times New Roman"/>
          <w:b/>
          <w:spacing w:val="10"/>
          <w:w w:val="79"/>
          <w:sz w:val="28"/>
          <w:szCs w:val="28"/>
        </w:rPr>
      </w:pPr>
      <w:r w:rsidRPr="00D62C6A">
        <w:rPr>
          <w:rFonts w:ascii="Times New Roman" w:eastAsia="仿宋_GB2312" w:hAnsi="Times New Roman"/>
          <w:b/>
          <w:color w:val="000000"/>
          <w:spacing w:val="20"/>
          <w:w w:val="79"/>
          <w:sz w:val="28"/>
          <w:szCs w:val="28"/>
        </w:rPr>
        <w:t>项</w:t>
      </w:r>
      <w:r w:rsidRPr="00D62C6A">
        <w:rPr>
          <w:rFonts w:ascii="Times New Roman" w:eastAsia="仿宋_GB2312" w:hAnsi="Times New Roman"/>
          <w:b/>
          <w:color w:val="000000"/>
          <w:spacing w:val="20"/>
          <w:w w:val="79"/>
          <w:sz w:val="28"/>
          <w:szCs w:val="28"/>
        </w:rPr>
        <w:t xml:space="preserve"> </w:t>
      </w:r>
      <w:r w:rsidRPr="00D62C6A">
        <w:rPr>
          <w:rFonts w:ascii="Times New Roman" w:eastAsia="仿宋_GB2312" w:hAnsi="Times New Roman"/>
          <w:b/>
          <w:color w:val="000000"/>
          <w:spacing w:val="20"/>
          <w:w w:val="79"/>
          <w:sz w:val="28"/>
          <w:szCs w:val="28"/>
        </w:rPr>
        <w:t>目</w:t>
      </w:r>
      <w:r w:rsidRPr="00D62C6A">
        <w:rPr>
          <w:rFonts w:ascii="Times New Roman" w:eastAsia="仿宋_GB2312" w:hAnsi="Times New Roman"/>
          <w:b/>
          <w:color w:val="000000"/>
          <w:spacing w:val="20"/>
          <w:w w:val="79"/>
          <w:sz w:val="28"/>
          <w:szCs w:val="28"/>
        </w:rPr>
        <w:t xml:space="preserve"> </w:t>
      </w:r>
      <w:r w:rsidRPr="00D62C6A">
        <w:rPr>
          <w:rFonts w:ascii="Times New Roman" w:eastAsia="仿宋_GB2312" w:hAnsi="Times New Roman"/>
          <w:b/>
          <w:color w:val="000000"/>
          <w:spacing w:val="20"/>
          <w:w w:val="79"/>
          <w:sz w:val="28"/>
          <w:szCs w:val="28"/>
        </w:rPr>
        <w:t>负</w:t>
      </w:r>
      <w:r w:rsidRPr="00D62C6A">
        <w:rPr>
          <w:rFonts w:ascii="Times New Roman" w:eastAsia="仿宋_GB2312" w:hAnsi="Times New Roman"/>
          <w:b/>
          <w:color w:val="000000"/>
          <w:spacing w:val="20"/>
          <w:w w:val="79"/>
          <w:sz w:val="28"/>
          <w:szCs w:val="28"/>
        </w:rPr>
        <w:t xml:space="preserve"> </w:t>
      </w:r>
      <w:r w:rsidRPr="00D62C6A">
        <w:rPr>
          <w:rFonts w:ascii="Times New Roman" w:eastAsia="仿宋_GB2312" w:hAnsi="Times New Roman"/>
          <w:b/>
          <w:color w:val="000000"/>
          <w:spacing w:val="20"/>
          <w:w w:val="79"/>
          <w:sz w:val="28"/>
          <w:szCs w:val="28"/>
        </w:rPr>
        <w:t>责</w:t>
      </w:r>
      <w:r w:rsidRPr="00D62C6A">
        <w:rPr>
          <w:rFonts w:ascii="Times New Roman" w:eastAsia="仿宋_GB2312" w:hAnsi="Times New Roman" w:hint="eastAsia"/>
          <w:b/>
          <w:color w:val="000000"/>
          <w:spacing w:val="20"/>
          <w:w w:val="79"/>
          <w:sz w:val="28"/>
          <w:szCs w:val="28"/>
        </w:rPr>
        <w:t xml:space="preserve"> </w:t>
      </w:r>
      <w:r w:rsidRPr="00D62C6A">
        <w:rPr>
          <w:rFonts w:ascii="Times New Roman" w:eastAsia="仿宋_GB2312" w:hAnsi="Times New Roman"/>
          <w:b/>
          <w:color w:val="000000"/>
          <w:spacing w:val="20"/>
          <w:w w:val="79"/>
          <w:sz w:val="28"/>
          <w:szCs w:val="28"/>
        </w:rPr>
        <w:t>人</w:t>
      </w:r>
      <w:r w:rsidRPr="00D62C6A">
        <w:rPr>
          <w:rFonts w:ascii="Times New Roman" w:eastAsia="仿宋_GB2312" w:hAnsi="Times New Roman"/>
          <w:b/>
          <w:color w:val="000000"/>
          <w:spacing w:val="10"/>
          <w:w w:val="79"/>
          <w:sz w:val="28"/>
          <w:szCs w:val="28"/>
        </w:rPr>
        <w:t>:</w:t>
      </w:r>
      <w:r w:rsidRPr="00D62C6A">
        <w:rPr>
          <w:rFonts w:ascii="Times New Roman" w:eastAsia="仿宋_GB2312" w:hAnsi="Times New Roman" w:hint="eastAsia"/>
          <w:b/>
          <w:color w:val="000000"/>
          <w:spacing w:val="10"/>
          <w:w w:val="79"/>
          <w:sz w:val="28"/>
          <w:szCs w:val="28"/>
        </w:rPr>
        <w:t xml:space="preserve"> </w:t>
      </w:r>
      <w:r w:rsidRPr="00D62C6A">
        <w:rPr>
          <w:rFonts w:ascii="Times New Roman" w:eastAsia="仿宋_GB2312" w:hAnsi="Times New Roman" w:hint="eastAsia"/>
          <w:b/>
          <w:color w:val="0000FF"/>
          <w:spacing w:val="10"/>
          <w:w w:val="79"/>
          <w:sz w:val="28"/>
          <w:szCs w:val="28"/>
        </w:rPr>
        <w:t xml:space="preserve"> </w:t>
      </w:r>
      <w:r w:rsidR="00C23431" w:rsidRPr="00D62C6A">
        <w:rPr>
          <w:rFonts w:ascii="Times New Roman" w:eastAsia="仿宋_GB2312" w:hAnsi="Times New Roman" w:hint="eastAsia"/>
          <w:b/>
          <w:spacing w:val="10"/>
          <w:w w:val="79"/>
          <w:sz w:val="28"/>
          <w:szCs w:val="28"/>
        </w:rPr>
        <w:t>陈常富</w:t>
      </w:r>
    </w:p>
    <w:p w14:paraId="51A9E6C6" w14:textId="6704D6BD" w:rsidR="00F2165B" w:rsidRDefault="009B73BA">
      <w:pPr>
        <w:spacing w:line="360" w:lineRule="auto"/>
        <w:rPr>
          <w:rFonts w:ascii="Times New Roman" w:eastAsia="仿宋_GB2312" w:hAnsi="Times New Roman"/>
          <w:sz w:val="28"/>
          <w:szCs w:val="28"/>
        </w:rPr>
      </w:pPr>
      <w:r w:rsidRPr="00D62C6A">
        <w:rPr>
          <w:rFonts w:ascii="Times New Roman" w:eastAsia="仿宋_GB2312" w:hAnsi="Times New Roman"/>
          <w:b/>
          <w:spacing w:val="141"/>
          <w:w w:val="79"/>
          <w:sz w:val="28"/>
          <w:szCs w:val="28"/>
        </w:rPr>
        <w:t>填表人</w:t>
      </w:r>
      <w:r w:rsidRPr="00D62C6A">
        <w:rPr>
          <w:rFonts w:ascii="Times New Roman" w:eastAsia="仿宋_GB2312" w:hAnsi="Times New Roman"/>
          <w:b/>
          <w:spacing w:val="2"/>
          <w:w w:val="79"/>
          <w:sz w:val="28"/>
          <w:szCs w:val="28"/>
        </w:rPr>
        <w:t>：</w:t>
      </w:r>
      <w:r w:rsidRPr="00D62C6A">
        <w:rPr>
          <w:rFonts w:ascii="Times New Roman" w:eastAsia="仿宋_GB2312" w:hAnsi="Times New Roman" w:hint="eastAsia"/>
          <w:b/>
          <w:spacing w:val="2"/>
          <w:w w:val="79"/>
          <w:sz w:val="28"/>
          <w:szCs w:val="28"/>
        </w:rPr>
        <w:t xml:space="preserve">    </w:t>
      </w:r>
      <w:r w:rsidR="00C23431" w:rsidRPr="00D62C6A">
        <w:rPr>
          <w:rFonts w:ascii="Times New Roman" w:eastAsia="仿宋_GB2312" w:hAnsi="Times New Roman" w:hint="eastAsia"/>
          <w:b/>
          <w:spacing w:val="10"/>
          <w:w w:val="79"/>
          <w:sz w:val="28"/>
          <w:szCs w:val="28"/>
        </w:rPr>
        <w:t>陈常富</w:t>
      </w:r>
    </w:p>
    <w:p w14:paraId="7E071A49" w14:textId="77777777" w:rsidR="00F2165B" w:rsidRDefault="00F2165B">
      <w:pPr>
        <w:spacing w:line="360" w:lineRule="auto"/>
        <w:rPr>
          <w:rFonts w:ascii="Times New Roman" w:eastAsia="仿宋_GB2312" w:hAnsi="Times New Roman"/>
          <w:color w:val="000000"/>
          <w:sz w:val="21"/>
          <w:szCs w:val="21"/>
          <w:highlight w:val="yellow"/>
        </w:rPr>
      </w:pPr>
    </w:p>
    <w:p w14:paraId="718852FC" w14:textId="77777777" w:rsidR="00F2165B" w:rsidRDefault="00F2165B">
      <w:pPr>
        <w:spacing w:line="360" w:lineRule="auto"/>
        <w:rPr>
          <w:rFonts w:ascii="Times New Roman" w:eastAsia="仿宋_GB2312" w:hAnsi="Times New Roman"/>
          <w:color w:val="000000"/>
          <w:sz w:val="21"/>
          <w:szCs w:val="21"/>
          <w:highlight w:val="yellow"/>
        </w:rPr>
      </w:pPr>
    </w:p>
    <w:p w14:paraId="15E4801D" w14:textId="77777777" w:rsidR="00F2165B" w:rsidRDefault="00F2165B">
      <w:pPr>
        <w:spacing w:line="360" w:lineRule="auto"/>
        <w:rPr>
          <w:rFonts w:ascii="Times New Roman" w:eastAsia="仿宋_GB2312" w:hAnsi="Times New Roman"/>
          <w:color w:val="000000"/>
          <w:sz w:val="21"/>
          <w:szCs w:val="21"/>
          <w:highlight w:val="yellow"/>
        </w:rPr>
      </w:pPr>
    </w:p>
    <w:p w14:paraId="7A13A808" w14:textId="77777777" w:rsidR="00F2165B" w:rsidRDefault="00F2165B">
      <w:pPr>
        <w:tabs>
          <w:tab w:val="left" w:pos="710"/>
        </w:tabs>
        <w:spacing w:line="360" w:lineRule="auto"/>
        <w:rPr>
          <w:rFonts w:ascii="华文仿宋" w:eastAsia="华文仿宋" w:hAnsi="华文仿宋" w:cs="华文仿宋"/>
          <w:b/>
          <w:bCs/>
          <w:color w:val="000000"/>
          <w:spacing w:val="-8"/>
          <w:sz w:val="21"/>
          <w:szCs w:val="21"/>
          <w:highlight w:val="yellow"/>
        </w:rPr>
      </w:pPr>
    </w:p>
    <w:p w14:paraId="5F223064" w14:textId="77777777" w:rsidR="00F2165B" w:rsidRDefault="00F2165B">
      <w:pPr>
        <w:tabs>
          <w:tab w:val="left" w:pos="710"/>
        </w:tabs>
        <w:spacing w:line="360" w:lineRule="auto"/>
        <w:rPr>
          <w:rFonts w:ascii="华文仿宋" w:eastAsia="华文仿宋" w:hAnsi="华文仿宋" w:cs="华文仿宋"/>
          <w:b/>
          <w:bCs/>
          <w:color w:val="000000"/>
          <w:spacing w:val="-8"/>
          <w:sz w:val="21"/>
          <w:szCs w:val="21"/>
          <w:highlight w:val="yellow"/>
        </w:rPr>
      </w:pPr>
    </w:p>
    <w:p w14:paraId="3DA76556" w14:textId="77777777" w:rsidR="00F2165B" w:rsidRDefault="00F2165B">
      <w:pPr>
        <w:tabs>
          <w:tab w:val="left" w:pos="710"/>
        </w:tabs>
        <w:spacing w:line="360" w:lineRule="auto"/>
        <w:rPr>
          <w:rFonts w:ascii="华文仿宋" w:eastAsia="华文仿宋" w:hAnsi="华文仿宋" w:cs="华文仿宋"/>
          <w:b/>
          <w:bCs/>
          <w:color w:val="000000"/>
          <w:spacing w:val="-8"/>
          <w:sz w:val="21"/>
          <w:szCs w:val="21"/>
          <w:highlight w:val="yellow"/>
        </w:rPr>
      </w:pPr>
    </w:p>
    <w:p w14:paraId="59E77B7E" w14:textId="77777777" w:rsidR="00F2165B" w:rsidRDefault="00F2165B">
      <w:pPr>
        <w:tabs>
          <w:tab w:val="left" w:pos="710"/>
        </w:tabs>
        <w:spacing w:line="360" w:lineRule="auto"/>
        <w:rPr>
          <w:rFonts w:ascii="华文仿宋" w:eastAsia="华文仿宋" w:hAnsi="华文仿宋" w:cs="华文仿宋"/>
          <w:b/>
          <w:bCs/>
          <w:color w:val="000000"/>
          <w:spacing w:val="-8"/>
          <w:sz w:val="21"/>
          <w:szCs w:val="21"/>
          <w:highlight w:val="yellow"/>
        </w:rPr>
      </w:pPr>
    </w:p>
    <w:p w14:paraId="20797627" w14:textId="0566E157" w:rsidR="00F2165B" w:rsidRDefault="00F2165B">
      <w:pPr>
        <w:tabs>
          <w:tab w:val="left" w:pos="710"/>
        </w:tabs>
        <w:spacing w:line="360" w:lineRule="auto"/>
        <w:rPr>
          <w:rFonts w:ascii="华文仿宋" w:eastAsia="华文仿宋" w:hAnsi="华文仿宋" w:cs="华文仿宋"/>
          <w:b/>
          <w:bCs/>
          <w:color w:val="000000"/>
          <w:spacing w:val="-8"/>
          <w:sz w:val="21"/>
          <w:szCs w:val="21"/>
          <w:highlight w:val="yellow"/>
        </w:rPr>
      </w:pPr>
    </w:p>
    <w:p w14:paraId="56DF677F" w14:textId="5392695F" w:rsidR="00EB388E" w:rsidRDefault="00EB388E" w:rsidP="00EB388E">
      <w:pPr>
        <w:rPr>
          <w:highlight w:val="yellow"/>
        </w:rPr>
      </w:pPr>
    </w:p>
    <w:p w14:paraId="32E1537B" w14:textId="094C53BA" w:rsidR="00EB388E" w:rsidRDefault="00EB388E" w:rsidP="00EB388E">
      <w:pPr>
        <w:rPr>
          <w:highlight w:val="yellow"/>
        </w:rPr>
      </w:pPr>
    </w:p>
    <w:p w14:paraId="5034C955" w14:textId="77777777" w:rsidR="00EB388E" w:rsidRPr="00EB388E" w:rsidRDefault="00EB388E" w:rsidP="00EB388E">
      <w:pPr>
        <w:rPr>
          <w:highlight w:val="yellow"/>
        </w:rPr>
      </w:pPr>
    </w:p>
    <w:p w14:paraId="0B2637F9" w14:textId="77777777" w:rsidR="00F2165B" w:rsidRDefault="00F2165B">
      <w:pPr>
        <w:tabs>
          <w:tab w:val="left" w:pos="710"/>
        </w:tabs>
        <w:spacing w:line="360" w:lineRule="auto"/>
        <w:rPr>
          <w:rFonts w:ascii="华文仿宋" w:eastAsia="华文仿宋" w:hAnsi="华文仿宋" w:cs="华文仿宋"/>
          <w:b/>
          <w:bCs/>
          <w:color w:val="000000"/>
          <w:spacing w:val="-8"/>
          <w:sz w:val="21"/>
          <w:szCs w:val="21"/>
          <w:highlight w:val="yellow"/>
        </w:rPr>
      </w:pPr>
    </w:p>
    <w:p w14:paraId="543DF2A5" w14:textId="18538372" w:rsidR="00F2165B" w:rsidRDefault="009B73BA">
      <w:pPr>
        <w:tabs>
          <w:tab w:val="left" w:pos="710"/>
        </w:tabs>
        <w:spacing w:beforeLines="50" w:before="158" w:after="0" w:line="360" w:lineRule="auto"/>
        <w:ind w:left="1125" w:hangingChars="500" w:hanging="1125"/>
        <w:rPr>
          <w:rFonts w:ascii="Times New Roman" w:eastAsia="仿宋" w:hAnsi="Times New Roman"/>
          <w:b/>
          <w:bCs/>
          <w:color w:val="000000"/>
          <w:spacing w:val="-8"/>
          <w:sz w:val="24"/>
          <w:szCs w:val="24"/>
        </w:rPr>
      </w:pPr>
      <w:r>
        <w:rPr>
          <w:rFonts w:ascii="Times New Roman" w:eastAsia="仿宋" w:hAnsi="Times New Roman"/>
          <w:b/>
          <w:bCs/>
          <w:color w:val="000000"/>
          <w:spacing w:val="-8"/>
          <w:sz w:val="24"/>
          <w:szCs w:val="24"/>
        </w:rPr>
        <w:t>建设单位</w:t>
      </w:r>
      <w:r>
        <w:rPr>
          <w:rFonts w:ascii="Times New Roman" w:eastAsia="仿宋" w:hAnsi="Times New Roman"/>
          <w:b/>
          <w:bCs/>
          <w:color w:val="000000"/>
          <w:spacing w:val="-8"/>
          <w:sz w:val="24"/>
          <w:szCs w:val="24"/>
        </w:rPr>
        <w:t xml:space="preserve">: </w:t>
      </w:r>
      <w:r w:rsidR="00C23431">
        <w:rPr>
          <w:rFonts w:ascii="Times New Roman" w:eastAsia="仿宋" w:hAnsi="Times New Roman"/>
          <w:b/>
          <w:bCs/>
          <w:color w:val="000000"/>
          <w:spacing w:val="-8"/>
          <w:sz w:val="24"/>
          <w:szCs w:val="24"/>
        </w:rPr>
        <w:t>新乡市华源橡塑有限公司</w:t>
      </w:r>
      <w:r>
        <w:rPr>
          <w:rFonts w:ascii="Times New Roman" w:eastAsia="仿宋" w:hAnsi="Times New Roman"/>
          <w:b/>
          <w:bCs/>
          <w:color w:val="000000"/>
          <w:spacing w:val="-8"/>
          <w:sz w:val="24"/>
          <w:szCs w:val="24"/>
        </w:rPr>
        <w:t xml:space="preserve">       </w:t>
      </w:r>
      <w:r w:rsidR="004D2C29">
        <w:rPr>
          <w:rFonts w:ascii="Times New Roman" w:eastAsia="仿宋" w:hAnsi="Times New Roman"/>
          <w:b/>
          <w:bCs/>
          <w:color w:val="000000"/>
          <w:spacing w:val="-8"/>
          <w:sz w:val="24"/>
          <w:szCs w:val="24"/>
        </w:rPr>
        <w:t xml:space="preserve"> </w:t>
      </w:r>
      <w:r>
        <w:rPr>
          <w:rFonts w:ascii="Times New Roman" w:eastAsia="仿宋" w:hAnsi="Times New Roman"/>
          <w:b/>
          <w:bCs/>
          <w:color w:val="000000"/>
          <w:spacing w:val="-8"/>
          <w:sz w:val="24"/>
          <w:szCs w:val="24"/>
        </w:rPr>
        <w:t>编制单位</w:t>
      </w:r>
      <w:r>
        <w:rPr>
          <w:rFonts w:ascii="Times New Roman" w:eastAsia="仿宋" w:hAnsi="Times New Roman"/>
          <w:b/>
          <w:bCs/>
          <w:color w:val="000000"/>
          <w:spacing w:val="-8"/>
          <w:sz w:val="24"/>
          <w:szCs w:val="24"/>
        </w:rPr>
        <w:t xml:space="preserve">: </w:t>
      </w:r>
      <w:r w:rsidR="00C23431">
        <w:rPr>
          <w:rFonts w:ascii="Times New Roman" w:eastAsia="仿宋" w:hAnsi="Times New Roman"/>
          <w:b/>
          <w:bCs/>
          <w:color w:val="000000"/>
          <w:spacing w:val="-8"/>
          <w:sz w:val="24"/>
          <w:szCs w:val="24"/>
        </w:rPr>
        <w:t>新乡市华源橡塑有限公司</w:t>
      </w:r>
    </w:p>
    <w:p w14:paraId="67927DB4" w14:textId="5D6C21A4" w:rsidR="00F2165B" w:rsidRDefault="009B73BA">
      <w:pPr>
        <w:tabs>
          <w:tab w:val="left" w:pos="710"/>
        </w:tabs>
        <w:spacing w:beforeLines="50" w:before="158" w:after="0" w:line="360" w:lineRule="auto"/>
        <w:rPr>
          <w:rFonts w:ascii="Times New Roman" w:eastAsia="仿宋" w:hAnsi="Times New Roman"/>
          <w:b/>
          <w:bCs/>
          <w:color w:val="000000"/>
          <w:sz w:val="24"/>
          <w:szCs w:val="24"/>
        </w:rPr>
      </w:pPr>
      <w:r>
        <w:rPr>
          <w:rFonts w:ascii="Times New Roman" w:eastAsia="仿宋" w:hAnsi="Times New Roman"/>
          <w:b/>
          <w:bCs/>
          <w:color w:val="000000"/>
          <w:sz w:val="24"/>
          <w:szCs w:val="24"/>
        </w:rPr>
        <w:t>电话</w:t>
      </w:r>
      <w:r>
        <w:rPr>
          <w:rFonts w:ascii="Times New Roman" w:eastAsia="仿宋" w:hAnsi="Times New Roman"/>
          <w:b/>
          <w:bCs/>
          <w:color w:val="000000"/>
          <w:sz w:val="24"/>
          <w:szCs w:val="24"/>
        </w:rPr>
        <w:t xml:space="preserve">:  </w:t>
      </w:r>
      <w:r w:rsidR="00876125">
        <w:rPr>
          <w:rFonts w:ascii="Times New Roman" w:eastAsia="仿宋" w:hAnsi="Times New Roman"/>
          <w:b/>
          <w:color w:val="000000"/>
          <w:sz w:val="24"/>
          <w:lang w:val="zh-CN"/>
        </w:rPr>
        <w:t>13503440386</w:t>
      </w:r>
      <w:r>
        <w:rPr>
          <w:rFonts w:ascii="Times New Roman" w:eastAsia="仿宋" w:hAnsi="Times New Roman"/>
          <w:b/>
          <w:bCs/>
          <w:color w:val="000000"/>
          <w:sz w:val="24"/>
          <w:szCs w:val="24"/>
        </w:rPr>
        <w:t xml:space="preserve">                   </w:t>
      </w:r>
      <w:r>
        <w:rPr>
          <w:rFonts w:ascii="Times New Roman" w:eastAsia="仿宋" w:hAnsi="Times New Roman"/>
          <w:b/>
          <w:bCs/>
          <w:color w:val="000000"/>
          <w:sz w:val="24"/>
          <w:szCs w:val="24"/>
        </w:rPr>
        <w:t>电话</w:t>
      </w:r>
      <w:r>
        <w:rPr>
          <w:rFonts w:ascii="Times New Roman" w:eastAsia="仿宋" w:hAnsi="Times New Roman"/>
          <w:b/>
          <w:bCs/>
          <w:color w:val="000000"/>
          <w:sz w:val="24"/>
          <w:szCs w:val="24"/>
        </w:rPr>
        <w:t xml:space="preserve">:  </w:t>
      </w:r>
      <w:r w:rsidR="00876125">
        <w:rPr>
          <w:rFonts w:ascii="Times New Roman" w:eastAsia="仿宋" w:hAnsi="Times New Roman"/>
          <w:b/>
          <w:color w:val="000000"/>
          <w:sz w:val="24"/>
          <w:lang w:val="zh-CN"/>
        </w:rPr>
        <w:t>13503440386</w:t>
      </w:r>
      <w:r>
        <w:rPr>
          <w:rFonts w:ascii="Times New Roman" w:eastAsia="仿宋" w:hAnsi="Times New Roman"/>
          <w:b/>
          <w:bCs/>
          <w:color w:val="000000"/>
          <w:sz w:val="24"/>
          <w:szCs w:val="24"/>
        </w:rPr>
        <w:t xml:space="preserve"> </w:t>
      </w:r>
    </w:p>
    <w:p w14:paraId="79ED5374" w14:textId="77777777" w:rsidR="00F2165B" w:rsidRDefault="009B73BA">
      <w:pPr>
        <w:spacing w:beforeLines="50" w:before="158" w:after="0" w:line="360" w:lineRule="auto"/>
        <w:rPr>
          <w:rFonts w:ascii="Times New Roman" w:eastAsia="仿宋" w:hAnsi="Times New Roman"/>
          <w:b/>
          <w:bCs/>
          <w:color w:val="000000"/>
          <w:sz w:val="24"/>
          <w:szCs w:val="24"/>
        </w:rPr>
      </w:pPr>
      <w:r>
        <w:rPr>
          <w:rFonts w:ascii="Times New Roman" w:eastAsia="仿宋" w:hAnsi="Times New Roman"/>
          <w:b/>
          <w:bCs/>
          <w:color w:val="000000"/>
          <w:sz w:val="24"/>
          <w:szCs w:val="24"/>
        </w:rPr>
        <w:t>传真</w:t>
      </w:r>
      <w:r>
        <w:rPr>
          <w:rFonts w:ascii="Times New Roman" w:eastAsia="仿宋" w:hAnsi="Times New Roman"/>
          <w:b/>
          <w:bCs/>
          <w:color w:val="000000"/>
          <w:sz w:val="24"/>
          <w:szCs w:val="24"/>
        </w:rPr>
        <w:t xml:space="preserve">:         /                       </w:t>
      </w:r>
      <w:r>
        <w:rPr>
          <w:rFonts w:ascii="Times New Roman" w:eastAsia="仿宋" w:hAnsi="Times New Roman"/>
          <w:b/>
          <w:bCs/>
          <w:color w:val="000000"/>
          <w:sz w:val="24"/>
          <w:szCs w:val="24"/>
        </w:rPr>
        <w:t>传真</w:t>
      </w:r>
      <w:r>
        <w:rPr>
          <w:rFonts w:ascii="Times New Roman" w:eastAsia="仿宋" w:hAnsi="Times New Roman"/>
          <w:b/>
          <w:bCs/>
          <w:color w:val="000000"/>
          <w:sz w:val="24"/>
          <w:szCs w:val="24"/>
        </w:rPr>
        <w:t>:       /</w:t>
      </w:r>
    </w:p>
    <w:p w14:paraId="20A78D04" w14:textId="701E6DE1" w:rsidR="00F2165B" w:rsidRDefault="009B73BA">
      <w:pPr>
        <w:spacing w:beforeLines="50" w:before="158" w:after="0" w:line="360" w:lineRule="auto"/>
        <w:rPr>
          <w:rFonts w:ascii="Times New Roman" w:eastAsia="仿宋" w:hAnsi="Times New Roman"/>
          <w:b/>
          <w:bCs/>
          <w:color w:val="000000"/>
          <w:sz w:val="24"/>
          <w:szCs w:val="24"/>
        </w:rPr>
      </w:pPr>
      <w:r>
        <w:rPr>
          <w:rFonts w:ascii="Times New Roman" w:eastAsia="仿宋" w:hAnsi="Times New Roman"/>
          <w:b/>
          <w:bCs/>
          <w:color w:val="000000"/>
          <w:sz w:val="24"/>
          <w:szCs w:val="24"/>
        </w:rPr>
        <w:t>邮编</w:t>
      </w:r>
      <w:r>
        <w:rPr>
          <w:rFonts w:ascii="Times New Roman" w:eastAsia="仿宋" w:hAnsi="Times New Roman"/>
          <w:b/>
          <w:bCs/>
          <w:color w:val="000000"/>
          <w:sz w:val="24"/>
          <w:szCs w:val="24"/>
        </w:rPr>
        <w:t>:    45300</w:t>
      </w:r>
      <w:r w:rsidR="00B51F54">
        <w:rPr>
          <w:rFonts w:ascii="Times New Roman" w:eastAsia="仿宋" w:hAnsi="Times New Roman"/>
          <w:b/>
          <w:bCs/>
          <w:color w:val="000000"/>
          <w:sz w:val="24"/>
          <w:szCs w:val="24"/>
        </w:rPr>
        <w:t>3</w:t>
      </w:r>
      <w:r>
        <w:rPr>
          <w:rFonts w:ascii="Times New Roman" w:eastAsia="仿宋" w:hAnsi="Times New Roman"/>
          <w:b/>
          <w:bCs/>
          <w:color w:val="000000"/>
          <w:sz w:val="24"/>
          <w:szCs w:val="24"/>
        </w:rPr>
        <w:t xml:space="preserve">                       </w:t>
      </w:r>
      <w:r>
        <w:rPr>
          <w:rFonts w:ascii="Times New Roman" w:eastAsia="仿宋" w:hAnsi="Times New Roman"/>
          <w:b/>
          <w:bCs/>
          <w:color w:val="000000"/>
          <w:sz w:val="24"/>
          <w:szCs w:val="24"/>
        </w:rPr>
        <w:t>邮编</w:t>
      </w:r>
      <w:r>
        <w:rPr>
          <w:rFonts w:ascii="Times New Roman" w:eastAsia="仿宋" w:hAnsi="Times New Roman"/>
          <w:b/>
          <w:bCs/>
          <w:color w:val="000000"/>
          <w:sz w:val="24"/>
          <w:szCs w:val="24"/>
        </w:rPr>
        <w:t>:    45300</w:t>
      </w:r>
      <w:r w:rsidR="00B51F54">
        <w:rPr>
          <w:rFonts w:ascii="Times New Roman" w:eastAsia="仿宋" w:hAnsi="Times New Roman"/>
          <w:b/>
          <w:bCs/>
          <w:color w:val="000000"/>
          <w:sz w:val="24"/>
          <w:szCs w:val="24"/>
        </w:rPr>
        <w:t>3</w:t>
      </w:r>
    </w:p>
    <w:p w14:paraId="055E3632" w14:textId="2C7AFDC9" w:rsidR="00EB388E" w:rsidRDefault="009B73BA" w:rsidP="00EB388E">
      <w:pPr>
        <w:ind w:left="241" w:hangingChars="100" w:hanging="241"/>
        <w:rPr>
          <w:rFonts w:ascii="Times New Roman" w:eastAsia="仿宋" w:hAnsi="Times New Roman"/>
          <w:b/>
          <w:bCs/>
          <w:color w:val="000000"/>
          <w:sz w:val="24"/>
          <w:szCs w:val="24"/>
        </w:rPr>
      </w:pPr>
      <w:r>
        <w:rPr>
          <w:rFonts w:ascii="Times New Roman" w:eastAsia="仿宋" w:hAnsi="Times New Roman"/>
          <w:b/>
          <w:bCs/>
          <w:color w:val="000000"/>
          <w:sz w:val="24"/>
          <w:szCs w:val="24"/>
        </w:rPr>
        <w:t>地址</w:t>
      </w:r>
      <w:r>
        <w:rPr>
          <w:rFonts w:ascii="Times New Roman" w:eastAsia="仿宋" w:hAnsi="Times New Roman"/>
          <w:b/>
          <w:bCs/>
          <w:color w:val="000000"/>
          <w:sz w:val="24"/>
          <w:szCs w:val="24"/>
        </w:rPr>
        <w:t xml:space="preserve">: </w:t>
      </w:r>
      <w:r w:rsidR="00876125">
        <w:rPr>
          <w:rFonts w:ascii="Times New Roman" w:eastAsia="仿宋" w:hAnsi="Times New Roman" w:hint="eastAsia"/>
          <w:b/>
          <w:bCs/>
          <w:color w:val="000000"/>
          <w:sz w:val="24"/>
          <w:szCs w:val="24"/>
        </w:rPr>
        <w:t>河</w:t>
      </w:r>
      <w:r w:rsidR="00876125" w:rsidRPr="00876125">
        <w:rPr>
          <w:rFonts w:ascii="Times New Roman" w:eastAsia="仿宋" w:hAnsi="Times New Roman"/>
          <w:b/>
          <w:bCs/>
          <w:color w:val="000000"/>
          <w:sz w:val="24"/>
          <w:szCs w:val="24"/>
        </w:rPr>
        <w:t>南省新乡市动力电池专业</w:t>
      </w:r>
      <w:r w:rsidR="00EB388E">
        <w:rPr>
          <w:rFonts w:ascii="Times New Roman" w:eastAsia="仿宋" w:hAnsi="Times New Roman" w:hint="eastAsia"/>
          <w:b/>
          <w:bCs/>
          <w:color w:val="000000"/>
          <w:sz w:val="24"/>
          <w:szCs w:val="24"/>
        </w:rPr>
        <w:t xml:space="preserve"> </w:t>
      </w:r>
      <w:r w:rsidR="00EB388E">
        <w:rPr>
          <w:rFonts w:ascii="Times New Roman" w:eastAsia="仿宋" w:hAnsi="Times New Roman"/>
          <w:b/>
          <w:bCs/>
          <w:color w:val="000000"/>
          <w:sz w:val="24"/>
          <w:szCs w:val="24"/>
        </w:rPr>
        <w:t xml:space="preserve">       </w:t>
      </w:r>
      <w:r w:rsidR="00EB388E">
        <w:rPr>
          <w:rFonts w:ascii="Times New Roman" w:eastAsia="仿宋" w:hAnsi="Times New Roman"/>
          <w:b/>
          <w:bCs/>
          <w:color w:val="000000"/>
          <w:sz w:val="24"/>
          <w:szCs w:val="24"/>
        </w:rPr>
        <w:t>地址</w:t>
      </w:r>
      <w:r w:rsidR="00EB388E">
        <w:rPr>
          <w:rFonts w:ascii="Times New Roman" w:eastAsia="仿宋" w:hAnsi="Times New Roman"/>
          <w:b/>
          <w:bCs/>
          <w:color w:val="000000"/>
          <w:sz w:val="24"/>
          <w:szCs w:val="24"/>
        </w:rPr>
        <w:t xml:space="preserve">: </w:t>
      </w:r>
      <w:r w:rsidR="00EB388E">
        <w:rPr>
          <w:rFonts w:ascii="Times New Roman" w:eastAsia="仿宋" w:hAnsi="Times New Roman" w:hint="eastAsia"/>
          <w:b/>
          <w:bCs/>
          <w:color w:val="000000"/>
          <w:sz w:val="24"/>
          <w:szCs w:val="24"/>
        </w:rPr>
        <w:t>河</w:t>
      </w:r>
      <w:r w:rsidR="00EB388E" w:rsidRPr="00876125">
        <w:rPr>
          <w:rFonts w:ascii="Times New Roman" w:eastAsia="仿宋" w:hAnsi="Times New Roman"/>
          <w:b/>
          <w:bCs/>
          <w:color w:val="000000"/>
          <w:sz w:val="24"/>
          <w:szCs w:val="24"/>
        </w:rPr>
        <w:t>南省新乡市动力电池</w:t>
      </w:r>
      <w:proofErr w:type="gramStart"/>
      <w:r w:rsidR="00EB388E" w:rsidRPr="00876125">
        <w:rPr>
          <w:rFonts w:ascii="Times New Roman" w:eastAsia="仿宋" w:hAnsi="Times New Roman"/>
          <w:b/>
          <w:bCs/>
          <w:color w:val="000000"/>
          <w:sz w:val="24"/>
          <w:szCs w:val="24"/>
        </w:rPr>
        <w:t>专业园</w:t>
      </w:r>
      <w:proofErr w:type="gramEnd"/>
      <w:r w:rsidR="00EB388E">
        <w:rPr>
          <w:rFonts w:ascii="Times New Roman" w:eastAsia="仿宋" w:hAnsi="Times New Roman" w:hint="eastAsia"/>
          <w:b/>
          <w:bCs/>
          <w:color w:val="000000"/>
          <w:sz w:val="24"/>
          <w:szCs w:val="24"/>
        </w:rPr>
        <w:t>园</w:t>
      </w:r>
      <w:r w:rsidR="00EB388E" w:rsidRPr="00876125">
        <w:rPr>
          <w:rFonts w:ascii="Times New Roman" w:eastAsia="仿宋" w:hAnsi="Times New Roman"/>
          <w:b/>
          <w:bCs/>
          <w:color w:val="000000"/>
          <w:sz w:val="24"/>
          <w:szCs w:val="24"/>
        </w:rPr>
        <w:t>区西片区</w:t>
      </w:r>
      <w:proofErr w:type="gramStart"/>
      <w:r w:rsidR="00EB388E" w:rsidRPr="00876125">
        <w:rPr>
          <w:rFonts w:ascii="Times New Roman" w:eastAsia="仿宋" w:hAnsi="Times New Roman"/>
          <w:b/>
          <w:bCs/>
          <w:color w:val="000000"/>
          <w:sz w:val="24"/>
          <w:szCs w:val="24"/>
        </w:rPr>
        <w:t>纬</w:t>
      </w:r>
      <w:proofErr w:type="gramEnd"/>
      <w:r w:rsidR="00EB388E" w:rsidRPr="00876125">
        <w:rPr>
          <w:rFonts w:ascii="Times New Roman" w:eastAsia="仿宋" w:hAnsi="Times New Roman"/>
          <w:b/>
          <w:bCs/>
          <w:color w:val="000000"/>
          <w:sz w:val="24"/>
          <w:szCs w:val="24"/>
        </w:rPr>
        <w:t>四路西段路北</w:t>
      </w:r>
      <w:r w:rsidR="00EB388E">
        <w:rPr>
          <w:rFonts w:ascii="Times New Roman" w:eastAsia="仿宋" w:hAnsi="Times New Roman" w:hint="eastAsia"/>
          <w:b/>
          <w:bCs/>
          <w:color w:val="000000"/>
          <w:sz w:val="24"/>
          <w:szCs w:val="24"/>
        </w:rPr>
        <w:t xml:space="preserve"> </w:t>
      </w:r>
      <w:r w:rsidR="00EB388E">
        <w:rPr>
          <w:rFonts w:ascii="Times New Roman" w:eastAsia="仿宋" w:hAnsi="Times New Roman"/>
          <w:b/>
          <w:bCs/>
          <w:color w:val="000000"/>
          <w:sz w:val="24"/>
          <w:szCs w:val="24"/>
        </w:rPr>
        <w:t xml:space="preserve">                 </w:t>
      </w:r>
      <w:r w:rsidR="00EB388E" w:rsidRPr="00876125">
        <w:rPr>
          <w:rFonts w:ascii="Times New Roman" w:eastAsia="仿宋" w:hAnsi="Times New Roman"/>
          <w:b/>
          <w:bCs/>
          <w:color w:val="000000"/>
          <w:sz w:val="24"/>
          <w:szCs w:val="24"/>
        </w:rPr>
        <w:t>区西片区</w:t>
      </w:r>
      <w:proofErr w:type="gramStart"/>
      <w:r w:rsidR="00EB388E" w:rsidRPr="00876125">
        <w:rPr>
          <w:rFonts w:ascii="Times New Roman" w:eastAsia="仿宋" w:hAnsi="Times New Roman"/>
          <w:b/>
          <w:bCs/>
          <w:color w:val="000000"/>
          <w:sz w:val="24"/>
          <w:szCs w:val="24"/>
        </w:rPr>
        <w:t>纬</w:t>
      </w:r>
      <w:proofErr w:type="gramEnd"/>
      <w:r w:rsidR="00EB388E" w:rsidRPr="00876125">
        <w:rPr>
          <w:rFonts w:ascii="Times New Roman" w:eastAsia="仿宋" w:hAnsi="Times New Roman"/>
          <w:b/>
          <w:bCs/>
          <w:color w:val="000000"/>
          <w:sz w:val="24"/>
          <w:szCs w:val="24"/>
        </w:rPr>
        <w:t>四路西段路北</w:t>
      </w:r>
    </w:p>
    <w:p w14:paraId="51E30441" w14:textId="107866DD" w:rsidR="00B64B2C" w:rsidRPr="00B64B2C" w:rsidRDefault="00B64B2C" w:rsidP="00B64B2C">
      <w:pPr>
        <w:tabs>
          <w:tab w:val="center" w:pos="4224"/>
        </w:tabs>
        <w:rPr>
          <w:rFonts w:ascii="Times New Roman" w:eastAsia="仿宋_GB2312" w:hAnsi="Times New Roman"/>
          <w:sz w:val="24"/>
          <w:szCs w:val="24"/>
        </w:rPr>
        <w:sectPr w:rsidR="00B64B2C" w:rsidRPr="00B64B2C" w:rsidSect="00B64B2C">
          <w:footerReference w:type="default" r:id="rId9"/>
          <w:pgSz w:w="11906" w:h="16838"/>
          <w:pgMar w:top="1440" w:right="1701" w:bottom="1440" w:left="1757" w:header="850" w:footer="992" w:gutter="0"/>
          <w:pgNumType w:start="1"/>
          <w:cols w:space="0"/>
          <w:docGrid w:type="lines" w:linePitch="317"/>
        </w:sectPr>
      </w:pPr>
    </w:p>
    <w:p w14:paraId="0D2710B3" w14:textId="77777777" w:rsidR="00F2165B" w:rsidRDefault="009B73BA">
      <w:pPr>
        <w:spacing w:after="0"/>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57"/>
        <w:gridCol w:w="2267"/>
        <w:gridCol w:w="1701"/>
        <w:gridCol w:w="1630"/>
        <w:gridCol w:w="709"/>
        <w:gridCol w:w="960"/>
      </w:tblGrid>
      <w:tr w:rsidR="00F2165B" w14:paraId="605D030F" w14:textId="77777777">
        <w:trPr>
          <w:trHeight w:val="567"/>
          <w:jc w:val="center"/>
        </w:trPr>
        <w:tc>
          <w:tcPr>
            <w:tcW w:w="1657" w:type="dxa"/>
            <w:vAlign w:val="center"/>
          </w:tcPr>
          <w:p w14:paraId="2EB869C3"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267" w:type="dxa"/>
            <w:gridSpan w:val="5"/>
            <w:vAlign w:val="center"/>
          </w:tcPr>
          <w:p w14:paraId="73BE234C" w14:textId="77A8F368" w:rsidR="00F2165B" w:rsidRDefault="00C2343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新乡市华源橡塑有限公司年加工</w:t>
            </w:r>
            <w:r>
              <w:rPr>
                <w:rFonts w:ascii="Times New Roman" w:eastAsia="宋体" w:hAnsi="Times New Roman"/>
                <w:color w:val="000000"/>
                <w:sz w:val="24"/>
                <w:szCs w:val="24"/>
              </w:rPr>
              <w:t>20</w:t>
            </w:r>
            <w:r>
              <w:rPr>
                <w:rFonts w:ascii="Times New Roman" w:eastAsia="宋体" w:hAnsi="Times New Roman"/>
                <w:color w:val="000000"/>
                <w:sz w:val="24"/>
                <w:szCs w:val="24"/>
              </w:rPr>
              <w:t>吨橡胶堵头、</w:t>
            </w:r>
            <w:r>
              <w:rPr>
                <w:rFonts w:ascii="Times New Roman" w:eastAsia="宋体" w:hAnsi="Times New Roman"/>
                <w:color w:val="000000"/>
                <w:sz w:val="24"/>
                <w:szCs w:val="24"/>
              </w:rPr>
              <w:t>6</w:t>
            </w:r>
            <w:r>
              <w:rPr>
                <w:rFonts w:ascii="Times New Roman" w:eastAsia="宋体" w:hAnsi="Times New Roman"/>
                <w:color w:val="000000"/>
                <w:sz w:val="24"/>
                <w:szCs w:val="24"/>
              </w:rPr>
              <w:t>亿只电池密封圈改扩建项目（一期工程）</w:t>
            </w:r>
          </w:p>
        </w:tc>
      </w:tr>
      <w:tr w:rsidR="00F2165B" w14:paraId="156EC552" w14:textId="77777777">
        <w:trPr>
          <w:trHeight w:val="567"/>
          <w:jc w:val="center"/>
        </w:trPr>
        <w:tc>
          <w:tcPr>
            <w:tcW w:w="1657" w:type="dxa"/>
            <w:vAlign w:val="center"/>
          </w:tcPr>
          <w:p w14:paraId="6B4B3861"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267" w:type="dxa"/>
            <w:gridSpan w:val="5"/>
            <w:vAlign w:val="center"/>
          </w:tcPr>
          <w:p w14:paraId="3FBECA96" w14:textId="1661B233" w:rsidR="00F2165B" w:rsidRDefault="00C23431">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新乡市华源橡塑有限公司</w:t>
            </w:r>
          </w:p>
        </w:tc>
      </w:tr>
      <w:tr w:rsidR="00F2165B" w14:paraId="1776DBD1" w14:textId="77777777">
        <w:trPr>
          <w:trHeight w:val="567"/>
          <w:jc w:val="center"/>
        </w:trPr>
        <w:tc>
          <w:tcPr>
            <w:tcW w:w="1657" w:type="dxa"/>
            <w:vAlign w:val="center"/>
          </w:tcPr>
          <w:p w14:paraId="559492AF"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267" w:type="dxa"/>
            <w:gridSpan w:val="5"/>
            <w:vAlign w:val="center"/>
          </w:tcPr>
          <w:p w14:paraId="3FCC30BF" w14:textId="0E097ABD"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改扩建</w:t>
            </w:r>
            <w:r w:rsidR="008B4B71">
              <w:rPr>
                <w:sz w:val="24"/>
                <w:szCs w:val="24"/>
              </w:rPr>
              <w:t>√</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2165B" w14:paraId="56270570" w14:textId="77777777">
        <w:trPr>
          <w:trHeight w:val="567"/>
          <w:jc w:val="center"/>
        </w:trPr>
        <w:tc>
          <w:tcPr>
            <w:tcW w:w="1657" w:type="dxa"/>
            <w:vAlign w:val="center"/>
          </w:tcPr>
          <w:p w14:paraId="45DB9EE4"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267" w:type="dxa"/>
            <w:gridSpan w:val="5"/>
            <w:vAlign w:val="center"/>
          </w:tcPr>
          <w:p w14:paraId="156B72FD" w14:textId="46D05B45" w:rsidR="00F2165B" w:rsidRDefault="00A365C6">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lang w:val="zh-CN"/>
              </w:rPr>
              <w:t>河南省新乡市动力电池专业园区西片区</w:t>
            </w:r>
            <w:proofErr w:type="gramStart"/>
            <w:r>
              <w:rPr>
                <w:rFonts w:ascii="Times New Roman" w:eastAsia="宋体" w:hAnsi="Times New Roman" w:hint="eastAsia"/>
                <w:color w:val="000000"/>
                <w:sz w:val="24"/>
                <w:szCs w:val="24"/>
                <w:lang w:val="zh-CN"/>
              </w:rPr>
              <w:t>纬</w:t>
            </w:r>
            <w:proofErr w:type="gramEnd"/>
            <w:r>
              <w:rPr>
                <w:rFonts w:ascii="Times New Roman" w:eastAsia="宋体" w:hAnsi="Times New Roman" w:hint="eastAsia"/>
                <w:color w:val="000000"/>
                <w:sz w:val="24"/>
                <w:szCs w:val="24"/>
                <w:lang w:val="zh-CN"/>
              </w:rPr>
              <w:t>四路西段路北</w:t>
            </w:r>
          </w:p>
        </w:tc>
      </w:tr>
      <w:tr w:rsidR="00F2165B" w14:paraId="678E9342" w14:textId="77777777">
        <w:trPr>
          <w:trHeight w:val="567"/>
          <w:jc w:val="center"/>
        </w:trPr>
        <w:tc>
          <w:tcPr>
            <w:tcW w:w="1657" w:type="dxa"/>
            <w:vAlign w:val="center"/>
          </w:tcPr>
          <w:p w14:paraId="32087600"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267" w:type="dxa"/>
            <w:gridSpan w:val="5"/>
            <w:vAlign w:val="center"/>
          </w:tcPr>
          <w:p w14:paraId="09A3AF73" w14:textId="63A6B6C0" w:rsidR="00F2165B" w:rsidRDefault="00FD7894">
            <w:pPr>
              <w:spacing w:after="0"/>
              <w:jc w:val="center"/>
              <w:rPr>
                <w:rFonts w:ascii="Times New Roman" w:eastAsia="宋体" w:hAnsi="Times New Roman"/>
                <w:color w:val="000000"/>
                <w:sz w:val="24"/>
                <w:szCs w:val="24"/>
              </w:rPr>
            </w:pPr>
            <w:r w:rsidRPr="00FD7894">
              <w:rPr>
                <w:rFonts w:ascii="Times New Roman" w:eastAsia="宋体" w:hAnsi="Times New Roman"/>
                <w:color w:val="000000"/>
                <w:kern w:val="2"/>
                <w:sz w:val="24"/>
                <w:szCs w:val="24"/>
              </w:rPr>
              <w:t>橡胶堵头</w:t>
            </w:r>
          </w:p>
        </w:tc>
      </w:tr>
      <w:tr w:rsidR="00F2165B" w14:paraId="05F6ACE7" w14:textId="77777777">
        <w:trPr>
          <w:trHeight w:val="567"/>
          <w:jc w:val="center"/>
        </w:trPr>
        <w:tc>
          <w:tcPr>
            <w:tcW w:w="1657" w:type="dxa"/>
            <w:vAlign w:val="center"/>
          </w:tcPr>
          <w:p w14:paraId="63B44BED"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267" w:type="dxa"/>
            <w:gridSpan w:val="5"/>
            <w:vAlign w:val="center"/>
          </w:tcPr>
          <w:p w14:paraId="16D1B418" w14:textId="0BA91D70" w:rsidR="00F2165B" w:rsidRDefault="00FD7894">
            <w:pPr>
              <w:spacing w:after="0"/>
              <w:jc w:val="center"/>
              <w:rPr>
                <w:rFonts w:ascii="Times New Roman" w:eastAsia="宋体" w:hAnsi="Times New Roman"/>
                <w:color w:val="000000"/>
                <w:sz w:val="24"/>
                <w:szCs w:val="24"/>
                <w:highlight w:val="yellow"/>
              </w:rPr>
            </w:pPr>
            <w:r w:rsidRPr="00FD7894">
              <w:rPr>
                <w:rFonts w:ascii="Times New Roman" w:eastAsia="宋体" w:hAnsi="Times New Roman"/>
                <w:color w:val="000000"/>
                <w:kern w:val="2"/>
                <w:sz w:val="24"/>
                <w:szCs w:val="24"/>
              </w:rPr>
              <w:t>橡胶堵头</w:t>
            </w:r>
            <w:r w:rsidRPr="00FD7894">
              <w:rPr>
                <w:rFonts w:ascii="Times New Roman" w:eastAsia="宋体" w:hAnsi="Times New Roman"/>
                <w:color w:val="000000"/>
                <w:kern w:val="2"/>
                <w:sz w:val="24"/>
                <w:szCs w:val="24"/>
              </w:rPr>
              <w:t>20</w:t>
            </w:r>
            <w:r w:rsidRPr="00FD7894">
              <w:rPr>
                <w:rFonts w:ascii="Times New Roman" w:eastAsia="宋体" w:hAnsi="Times New Roman"/>
                <w:color w:val="000000"/>
                <w:kern w:val="2"/>
                <w:sz w:val="24"/>
                <w:szCs w:val="24"/>
              </w:rPr>
              <w:t>吨</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p>
        </w:tc>
      </w:tr>
      <w:tr w:rsidR="00F2165B" w14:paraId="2DBDF3A8" w14:textId="77777777">
        <w:trPr>
          <w:trHeight w:val="567"/>
          <w:jc w:val="center"/>
        </w:trPr>
        <w:tc>
          <w:tcPr>
            <w:tcW w:w="1657" w:type="dxa"/>
            <w:vAlign w:val="center"/>
          </w:tcPr>
          <w:p w14:paraId="6353C586"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267" w:type="dxa"/>
            <w:gridSpan w:val="5"/>
            <w:vAlign w:val="center"/>
          </w:tcPr>
          <w:p w14:paraId="1FCD9AF2" w14:textId="4179AAEA" w:rsidR="00F2165B" w:rsidRDefault="00FD7894">
            <w:pPr>
              <w:spacing w:after="0"/>
              <w:jc w:val="center"/>
              <w:rPr>
                <w:rFonts w:ascii="Times New Roman" w:eastAsia="宋体" w:hAnsi="Times New Roman"/>
                <w:color w:val="000000"/>
                <w:sz w:val="24"/>
                <w:szCs w:val="24"/>
                <w:highlight w:val="yellow"/>
              </w:rPr>
            </w:pPr>
            <w:r w:rsidRPr="00FD7894">
              <w:rPr>
                <w:rFonts w:ascii="Times New Roman" w:eastAsia="宋体" w:hAnsi="Times New Roman"/>
                <w:color w:val="000000"/>
                <w:kern w:val="2"/>
                <w:sz w:val="24"/>
                <w:szCs w:val="24"/>
              </w:rPr>
              <w:t>橡胶堵头</w:t>
            </w:r>
            <w:r w:rsidRPr="00FD7894">
              <w:rPr>
                <w:rFonts w:ascii="Times New Roman" w:eastAsia="宋体" w:hAnsi="Times New Roman"/>
                <w:color w:val="000000"/>
                <w:kern w:val="2"/>
                <w:sz w:val="24"/>
                <w:szCs w:val="24"/>
              </w:rPr>
              <w:t>20</w:t>
            </w:r>
            <w:r w:rsidRPr="00FD7894">
              <w:rPr>
                <w:rFonts w:ascii="Times New Roman" w:eastAsia="宋体" w:hAnsi="Times New Roman"/>
                <w:color w:val="000000"/>
                <w:kern w:val="2"/>
                <w:sz w:val="24"/>
                <w:szCs w:val="24"/>
              </w:rPr>
              <w:t>吨</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p>
        </w:tc>
      </w:tr>
      <w:tr w:rsidR="00F2165B" w14:paraId="4ED1188C" w14:textId="77777777" w:rsidTr="00D25FF9">
        <w:trPr>
          <w:trHeight w:val="567"/>
          <w:jc w:val="center"/>
        </w:trPr>
        <w:tc>
          <w:tcPr>
            <w:tcW w:w="1657" w:type="dxa"/>
            <w:vAlign w:val="center"/>
          </w:tcPr>
          <w:p w14:paraId="6B394148" w14:textId="77777777" w:rsidR="00F2165B" w:rsidRDefault="009B73BA">
            <w:pPr>
              <w:spacing w:after="0"/>
              <w:jc w:val="center"/>
              <w:rPr>
                <w:rFonts w:ascii="Times New Roman" w:eastAsia="宋体" w:hAnsi="Times New Roman"/>
                <w:sz w:val="24"/>
                <w:szCs w:val="24"/>
              </w:rPr>
            </w:pPr>
            <w:r>
              <w:rPr>
                <w:rFonts w:ascii="Times New Roman" w:eastAsia="宋体" w:hAnsi="Times New Roman"/>
                <w:sz w:val="24"/>
                <w:szCs w:val="24"/>
              </w:rPr>
              <w:t>建设项目环</w:t>
            </w:r>
            <w:proofErr w:type="gramStart"/>
            <w:r>
              <w:rPr>
                <w:rFonts w:ascii="Times New Roman" w:eastAsia="宋体" w:hAnsi="Times New Roman"/>
                <w:sz w:val="24"/>
                <w:szCs w:val="24"/>
              </w:rPr>
              <w:t>评时间</w:t>
            </w:r>
            <w:proofErr w:type="gramEnd"/>
          </w:p>
        </w:tc>
        <w:tc>
          <w:tcPr>
            <w:tcW w:w="2267" w:type="dxa"/>
            <w:vAlign w:val="center"/>
          </w:tcPr>
          <w:p w14:paraId="0E8A4B6A" w14:textId="1869A107" w:rsidR="00F2165B" w:rsidRDefault="009B73BA">
            <w:pPr>
              <w:spacing w:after="0"/>
              <w:jc w:val="center"/>
              <w:rPr>
                <w:rFonts w:ascii="Times New Roman" w:eastAsia="宋体" w:hAnsi="Times New Roman"/>
                <w:sz w:val="24"/>
                <w:szCs w:val="24"/>
              </w:rPr>
            </w:pPr>
            <w:r>
              <w:rPr>
                <w:rFonts w:ascii="Times New Roman" w:eastAsia="宋体" w:hAnsi="Times New Roman" w:hint="eastAsia"/>
                <w:sz w:val="24"/>
                <w:szCs w:val="24"/>
              </w:rPr>
              <w:t>2021.</w:t>
            </w:r>
            <w:r w:rsidR="00FD7894">
              <w:rPr>
                <w:rFonts w:ascii="Times New Roman" w:eastAsia="宋体" w:hAnsi="Times New Roman"/>
                <w:sz w:val="24"/>
                <w:szCs w:val="24"/>
              </w:rPr>
              <w:t>11.26</w:t>
            </w:r>
          </w:p>
        </w:tc>
        <w:tc>
          <w:tcPr>
            <w:tcW w:w="1701" w:type="dxa"/>
            <w:vAlign w:val="center"/>
          </w:tcPr>
          <w:p w14:paraId="6A7BD67B" w14:textId="77777777" w:rsidR="00F2165B" w:rsidRDefault="009B73BA">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3299" w:type="dxa"/>
            <w:gridSpan w:val="3"/>
            <w:vAlign w:val="center"/>
          </w:tcPr>
          <w:p w14:paraId="2BE016A2" w14:textId="383789D6" w:rsidR="00F2165B" w:rsidRDefault="009B73BA">
            <w:pPr>
              <w:spacing w:after="0"/>
              <w:jc w:val="center"/>
              <w:rPr>
                <w:rFonts w:ascii="Times New Roman" w:eastAsia="宋体" w:hAnsi="Times New Roman"/>
                <w:sz w:val="24"/>
                <w:szCs w:val="24"/>
              </w:rPr>
            </w:pPr>
            <w:r>
              <w:rPr>
                <w:rFonts w:ascii="Times New Roman" w:eastAsia="宋体" w:hAnsi="Times New Roman" w:hint="eastAsia"/>
                <w:sz w:val="24"/>
                <w:szCs w:val="24"/>
              </w:rPr>
              <w:t>2021.</w:t>
            </w:r>
            <w:r w:rsidR="00FD7894">
              <w:rPr>
                <w:rFonts w:ascii="Times New Roman" w:eastAsia="宋体" w:hAnsi="Times New Roman"/>
                <w:sz w:val="24"/>
                <w:szCs w:val="24"/>
              </w:rPr>
              <w:t>12</w:t>
            </w:r>
            <w:r w:rsidR="00D62C6A">
              <w:rPr>
                <w:rFonts w:ascii="Times New Roman" w:eastAsia="宋体" w:hAnsi="Times New Roman"/>
                <w:sz w:val="24"/>
                <w:szCs w:val="24"/>
              </w:rPr>
              <w:t>.01</w:t>
            </w:r>
          </w:p>
        </w:tc>
      </w:tr>
      <w:tr w:rsidR="00F2165B" w14:paraId="040BEC8B" w14:textId="77777777" w:rsidTr="00D25FF9">
        <w:trPr>
          <w:trHeight w:val="567"/>
          <w:jc w:val="center"/>
        </w:trPr>
        <w:tc>
          <w:tcPr>
            <w:tcW w:w="1657" w:type="dxa"/>
            <w:shd w:val="clear" w:color="auto" w:fill="auto"/>
            <w:vAlign w:val="center"/>
          </w:tcPr>
          <w:p w14:paraId="46A78894" w14:textId="77777777" w:rsidR="00F2165B" w:rsidRDefault="009B73BA">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267" w:type="dxa"/>
            <w:shd w:val="clear" w:color="auto" w:fill="auto"/>
            <w:vAlign w:val="center"/>
          </w:tcPr>
          <w:p w14:paraId="242F67D0" w14:textId="6B79C5A6" w:rsidR="00F2165B" w:rsidRDefault="009B73BA">
            <w:pPr>
              <w:spacing w:after="0"/>
              <w:jc w:val="center"/>
              <w:rPr>
                <w:rFonts w:ascii="Times New Roman" w:eastAsia="宋体" w:hAnsi="Times New Roman"/>
                <w:sz w:val="24"/>
                <w:szCs w:val="24"/>
              </w:rPr>
            </w:pPr>
            <w:r>
              <w:rPr>
                <w:rFonts w:ascii="Times New Roman" w:eastAsia="宋体" w:hAnsi="Times New Roman" w:hint="eastAsia"/>
                <w:sz w:val="24"/>
                <w:szCs w:val="24"/>
              </w:rPr>
              <w:t>2022.</w:t>
            </w:r>
            <w:r w:rsidR="002E7DA6">
              <w:rPr>
                <w:rFonts w:ascii="Times New Roman" w:eastAsia="宋体" w:hAnsi="Times New Roman"/>
                <w:sz w:val="24"/>
                <w:szCs w:val="24"/>
              </w:rPr>
              <w:t>9</w:t>
            </w:r>
            <w:r>
              <w:rPr>
                <w:rFonts w:ascii="Times New Roman" w:eastAsia="宋体" w:hAnsi="Times New Roman" w:hint="eastAsia"/>
                <w:sz w:val="24"/>
                <w:szCs w:val="24"/>
              </w:rPr>
              <w:t>.1-2022.</w:t>
            </w:r>
            <w:r w:rsidR="002E7DA6">
              <w:rPr>
                <w:rFonts w:ascii="Times New Roman" w:eastAsia="宋体" w:hAnsi="Times New Roman"/>
                <w:sz w:val="24"/>
                <w:szCs w:val="24"/>
              </w:rPr>
              <w:t>9</w:t>
            </w:r>
            <w:r>
              <w:rPr>
                <w:rFonts w:ascii="Times New Roman" w:eastAsia="宋体" w:hAnsi="Times New Roman" w:hint="eastAsia"/>
                <w:sz w:val="24"/>
                <w:szCs w:val="24"/>
              </w:rPr>
              <w:t>.</w:t>
            </w:r>
            <w:r w:rsidR="002E7DA6">
              <w:rPr>
                <w:rFonts w:ascii="Times New Roman" w:eastAsia="宋体" w:hAnsi="Times New Roman"/>
                <w:sz w:val="24"/>
                <w:szCs w:val="24"/>
              </w:rPr>
              <w:t>18</w:t>
            </w:r>
          </w:p>
        </w:tc>
        <w:tc>
          <w:tcPr>
            <w:tcW w:w="1701" w:type="dxa"/>
            <w:shd w:val="clear" w:color="auto" w:fill="auto"/>
            <w:vAlign w:val="center"/>
          </w:tcPr>
          <w:p w14:paraId="49AE6C6E" w14:textId="77777777" w:rsidR="00F2165B" w:rsidRDefault="009B73BA">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3299" w:type="dxa"/>
            <w:gridSpan w:val="3"/>
            <w:shd w:val="clear" w:color="auto" w:fill="auto"/>
            <w:vAlign w:val="center"/>
          </w:tcPr>
          <w:p w14:paraId="438297F2" w14:textId="66FBFAAA" w:rsidR="00F2165B" w:rsidRDefault="009B73BA">
            <w:pPr>
              <w:spacing w:after="0"/>
              <w:jc w:val="center"/>
              <w:rPr>
                <w:rFonts w:ascii="Times New Roman" w:eastAsia="宋体" w:hAnsi="Times New Roman"/>
                <w:sz w:val="24"/>
                <w:szCs w:val="24"/>
              </w:rPr>
            </w:pPr>
            <w:r>
              <w:rPr>
                <w:rFonts w:ascii="Times New Roman" w:eastAsia="宋体" w:hAnsi="Times New Roman" w:hint="eastAsia"/>
                <w:sz w:val="24"/>
                <w:szCs w:val="24"/>
              </w:rPr>
              <w:t>2022.</w:t>
            </w:r>
            <w:r w:rsidR="002E7DA6">
              <w:rPr>
                <w:rFonts w:ascii="Times New Roman" w:eastAsia="宋体" w:hAnsi="Times New Roman"/>
                <w:sz w:val="24"/>
                <w:szCs w:val="24"/>
              </w:rPr>
              <w:t>9</w:t>
            </w:r>
            <w:r>
              <w:rPr>
                <w:rFonts w:ascii="Times New Roman" w:eastAsia="宋体" w:hAnsi="Times New Roman" w:hint="eastAsia"/>
                <w:sz w:val="24"/>
                <w:szCs w:val="24"/>
              </w:rPr>
              <w:t>.</w:t>
            </w:r>
            <w:r w:rsidR="002E7DA6">
              <w:rPr>
                <w:rFonts w:ascii="Times New Roman" w:eastAsia="宋体" w:hAnsi="Times New Roman"/>
                <w:sz w:val="24"/>
                <w:szCs w:val="24"/>
              </w:rPr>
              <w:t>19</w:t>
            </w:r>
            <w:r>
              <w:rPr>
                <w:rFonts w:ascii="Times New Roman" w:eastAsia="宋体" w:hAnsi="Times New Roman" w:hint="eastAsia"/>
                <w:sz w:val="24"/>
                <w:szCs w:val="24"/>
              </w:rPr>
              <w:t>-2022.</w:t>
            </w:r>
            <w:r w:rsidR="002E7DA6">
              <w:rPr>
                <w:rFonts w:ascii="Times New Roman" w:eastAsia="宋体" w:hAnsi="Times New Roman"/>
                <w:sz w:val="24"/>
                <w:szCs w:val="24"/>
              </w:rPr>
              <w:t>9</w:t>
            </w:r>
            <w:r>
              <w:rPr>
                <w:rFonts w:ascii="Times New Roman" w:eastAsia="宋体" w:hAnsi="Times New Roman" w:hint="eastAsia"/>
                <w:sz w:val="24"/>
                <w:szCs w:val="24"/>
              </w:rPr>
              <w:t>.</w:t>
            </w:r>
            <w:r w:rsidR="002E7DA6">
              <w:rPr>
                <w:rFonts w:ascii="Times New Roman" w:eastAsia="宋体" w:hAnsi="Times New Roman"/>
                <w:sz w:val="24"/>
                <w:szCs w:val="24"/>
              </w:rPr>
              <w:t>20</w:t>
            </w:r>
          </w:p>
        </w:tc>
      </w:tr>
      <w:tr w:rsidR="00F2165B" w14:paraId="62306F91" w14:textId="77777777" w:rsidTr="00D25FF9">
        <w:trPr>
          <w:trHeight w:val="567"/>
          <w:jc w:val="center"/>
        </w:trPr>
        <w:tc>
          <w:tcPr>
            <w:tcW w:w="1657" w:type="dxa"/>
            <w:vAlign w:val="center"/>
          </w:tcPr>
          <w:p w14:paraId="587E4ADD"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表审批部门</w:t>
            </w:r>
          </w:p>
        </w:tc>
        <w:tc>
          <w:tcPr>
            <w:tcW w:w="2267" w:type="dxa"/>
            <w:vAlign w:val="center"/>
          </w:tcPr>
          <w:p w14:paraId="000AED3C" w14:textId="7B9D21C9" w:rsidR="00F2165B" w:rsidRDefault="009B73BA">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新乡市</w:t>
            </w:r>
            <w:r w:rsidR="002E7DA6">
              <w:rPr>
                <w:rFonts w:ascii="Times New Roman" w:eastAsia="宋体" w:hAnsi="Times New Roman" w:hint="eastAsia"/>
                <w:sz w:val="24"/>
                <w:szCs w:val="24"/>
              </w:rPr>
              <w:t>生态环境</w:t>
            </w:r>
            <w:proofErr w:type="gramStart"/>
            <w:r w:rsidR="002E7DA6">
              <w:rPr>
                <w:rFonts w:ascii="Times New Roman" w:eastAsia="宋体" w:hAnsi="Times New Roman" w:hint="eastAsia"/>
                <w:sz w:val="24"/>
                <w:szCs w:val="24"/>
              </w:rPr>
              <w:t>局凤泉分局</w:t>
            </w:r>
            <w:proofErr w:type="gramEnd"/>
          </w:p>
        </w:tc>
        <w:tc>
          <w:tcPr>
            <w:tcW w:w="1701" w:type="dxa"/>
            <w:vAlign w:val="center"/>
          </w:tcPr>
          <w:p w14:paraId="3E3BCE52" w14:textId="77777777" w:rsidR="00F2165B" w:rsidRDefault="009B73BA">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表编制单位</w:t>
            </w:r>
          </w:p>
        </w:tc>
        <w:tc>
          <w:tcPr>
            <w:tcW w:w="3299" w:type="dxa"/>
            <w:gridSpan w:val="3"/>
            <w:vAlign w:val="center"/>
          </w:tcPr>
          <w:p w14:paraId="1766EA1F" w14:textId="77777777" w:rsidR="00F2165B" w:rsidRDefault="009B73BA">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新乡市蓝天环境技术有限公司</w:t>
            </w:r>
          </w:p>
        </w:tc>
      </w:tr>
      <w:tr w:rsidR="00F2165B" w14:paraId="7D8BD3DB" w14:textId="77777777" w:rsidTr="00D25FF9">
        <w:trPr>
          <w:trHeight w:val="567"/>
          <w:jc w:val="center"/>
        </w:trPr>
        <w:tc>
          <w:tcPr>
            <w:tcW w:w="1657" w:type="dxa"/>
            <w:vAlign w:val="center"/>
          </w:tcPr>
          <w:p w14:paraId="7734F260"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267" w:type="dxa"/>
            <w:vAlign w:val="center"/>
          </w:tcPr>
          <w:p w14:paraId="454351DF" w14:textId="795D3DFD" w:rsidR="00F2165B" w:rsidRDefault="00C23431">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新乡市华源橡塑有限公司</w:t>
            </w:r>
          </w:p>
        </w:tc>
        <w:tc>
          <w:tcPr>
            <w:tcW w:w="1701" w:type="dxa"/>
            <w:vAlign w:val="center"/>
          </w:tcPr>
          <w:p w14:paraId="42A8C1BC"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3299" w:type="dxa"/>
            <w:gridSpan w:val="3"/>
            <w:vAlign w:val="center"/>
          </w:tcPr>
          <w:p w14:paraId="5F1D2E73" w14:textId="2ABB9D0D" w:rsidR="00F2165B" w:rsidRDefault="00C23431">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新乡市华源橡塑有限公司</w:t>
            </w:r>
          </w:p>
        </w:tc>
      </w:tr>
      <w:tr w:rsidR="00F2165B" w14:paraId="4DD4B66E" w14:textId="77777777" w:rsidTr="00D25FF9">
        <w:trPr>
          <w:trHeight w:val="567"/>
          <w:jc w:val="center"/>
        </w:trPr>
        <w:tc>
          <w:tcPr>
            <w:tcW w:w="1657" w:type="dxa"/>
            <w:vAlign w:val="center"/>
          </w:tcPr>
          <w:p w14:paraId="784B6FD7"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267" w:type="dxa"/>
            <w:vAlign w:val="center"/>
          </w:tcPr>
          <w:p w14:paraId="010E91E8" w14:textId="45AF9E99" w:rsidR="00F2165B" w:rsidRDefault="009B73BA">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1000</w:t>
            </w:r>
            <w:r>
              <w:rPr>
                <w:rFonts w:ascii="Times New Roman" w:eastAsia="宋体" w:hAnsi="Times New Roman"/>
                <w:color w:val="000000"/>
                <w:sz w:val="24"/>
                <w:szCs w:val="24"/>
              </w:rPr>
              <w:t>万</w:t>
            </w:r>
          </w:p>
        </w:tc>
        <w:tc>
          <w:tcPr>
            <w:tcW w:w="1701" w:type="dxa"/>
            <w:vAlign w:val="center"/>
          </w:tcPr>
          <w:p w14:paraId="27001C11"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1630" w:type="dxa"/>
            <w:vAlign w:val="center"/>
          </w:tcPr>
          <w:p w14:paraId="4A418727" w14:textId="11241C5E" w:rsidR="00F2165B" w:rsidRDefault="00D25FF9">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90</w:t>
            </w:r>
            <w:r>
              <w:rPr>
                <w:rFonts w:ascii="Times New Roman" w:eastAsia="宋体" w:hAnsi="Times New Roman"/>
                <w:color w:val="000000"/>
                <w:sz w:val="24"/>
                <w:szCs w:val="24"/>
              </w:rPr>
              <w:t>万</w:t>
            </w:r>
          </w:p>
        </w:tc>
        <w:tc>
          <w:tcPr>
            <w:tcW w:w="709" w:type="dxa"/>
            <w:vAlign w:val="center"/>
          </w:tcPr>
          <w:p w14:paraId="4EEAB361"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1CF0680F" w14:textId="70684509" w:rsidR="00F2165B" w:rsidRDefault="00D25FF9">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9%</w:t>
            </w:r>
          </w:p>
        </w:tc>
      </w:tr>
      <w:tr w:rsidR="00F2165B" w14:paraId="3C86F5D5" w14:textId="77777777" w:rsidTr="00D25FF9">
        <w:trPr>
          <w:trHeight w:val="567"/>
          <w:jc w:val="center"/>
        </w:trPr>
        <w:tc>
          <w:tcPr>
            <w:tcW w:w="1657" w:type="dxa"/>
            <w:vAlign w:val="center"/>
          </w:tcPr>
          <w:p w14:paraId="74676F87"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267" w:type="dxa"/>
            <w:vAlign w:val="center"/>
          </w:tcPr>
          <w:p w14:paraId="27E72E65" w14:textId="78E25B09" w:rsidR="00D25FF9" w:rsidRPr="00D62C6A" w:rsidRDefault="00A6591B" w:rsidP="00D62C6A">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200</w:t>
            </w:r>
            <w:r>
              <w:rPr>
                <w:rFonts w:ascii="Times New Roman" w:eastAsia="宋体" w:hAnsi="Times New Roman"/>
                <w:color w:val="000000"/>
                <w:sz w:val="24"/>
                <w:szCs w:val="24"/>
              </w:rPr>
              <w:t>万</w:t>
            </w:r>
          </w:p>
          <w:p w14:paraId="3F2E7884" w14:textId="6263C0C5" w:rsidR="00F2165B" w:rsidRDefault="00D25FF9">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（一期工程）</w:t>
            </w:r>
          </w:p>
        </w:tc>
        <w:tc>
          <w:tcPr>
            <w:tcW w:w="1701" w:type="dxa"/>
            <w:vAlign w:val="center"/>
          </w:tcPr>
          <w:p w14:paraId="74D23E23" w14:textId="77777777" w:rsidR="00F2165B" w:rsidRDefault="009B73BA">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1630" w:type="dxa"/>
            <w:vAlign w:val="center"/>
          </w:tcPr>
          <w:p w14:paraId="6BC52663" w14:textId="3C96E715" w:rsidR="00D25FF9" w:rsidRPr="00A6591B" w:rsidRDefault="00A6591B">
            <w:pPr>
              <w:spacing w:after="0"/>
              <w:jc w:val="center"/>
              <w:rPr>
                <w:rFonts w:ascii="Times New Roman" w:eastAsia="宋体" w:hAnsi="Times New Roman"/>
                <w:color w:val="000000"/>
                <w:sz w:val="24"/>
                <w:szCs w:val="24"/>
              </w:rPr>
            </w:pPr>
            <w:r w:rsidRPr="00A6591B">
              <w:rPr>
                <w:rFonts w:ascii="Times New Roman" w:eastAsia="宋体" w:hAnsi="Times New Roman"/>
                <w:color w:val="000000"/>
                <w:sz w:val="24"/>
                <w:szCs w:val="24"/>
              </w:rPr>
              <w:t>80</w:t>
            </w:r>
            <w:r w:rsidRPr="00A6591B">
              <w:rPr>
                <w:rFonts w:ascii="Times New Roman" w:eastAsia="宋体" w:hAnsi="Times New Roman"/>
                <w:color w:val="000000"/>
                <w:sz w:val="24"/>
                <w:szCs w:val="24"/>
              </w:rPr>
              <w:t>万</w:t>
            </w:r>
          </w:p>
          <w:p w14:paraId="40A6AAEB" w14:textId="42CA73B1" w:rsidR="00F2165B" w:rsidRPr="00A6591B" w:rsidRDefault="00D25FF9">
            <w:pPr>
              <w:spacing w:after="0"/>
              <w:jc w:val="center"/>
              <w:rPr>
                <w:rFonts w:ascii="Times New Roman" w:eastAsia="宋体" w:hAnsi="Times New Roman"/>
                <w:color w:val="000000"/>
                <w:sz w:val="24"/>
                <w:szCs w:val="24"/>
              </w:rPr>
            </w:pPr>
            <w:r w:rsidRPr="00A6591B">
              <w:rPr>
                <w:rFonts w:ascii="Times New Roman" w:eastAsia="宋体" w:hAnsi="Times New Roman" w:hint="eastAsia"/>
                <w:color w:val="000000"/>
                <w:sz w:val="24"/>
                <w:szCs w:val="24"/>
              </w:rPr>
              <w:t>（一期工程）</w:t>
            </w:r>
          </w:p>
        </w:tc>
        <w:tc>
          <w:tcPr>
            <w:tcW w:w="709" w:type="dxa"/>
            <w:vAlign w:val="center"/>
          </w:tcPr>
          <w:p w14:paraId="54F7C9EB" w14:textId="77777777" w:rsidR="00F2165B" w:rsidRPr="00A6591B" w:rsidRDefault="009B73BA">
            <w:pPr>
              <w:spacing w:after="0"/>
              <w:jc w:val="center"/>
              <w:rPr>
                <w:rFonts w:ascii="Times New Roman" w:eastAsia="宋体" w:hAnsi="Times New Roman"/>
                <w:color w:val="000000"/>
                <w:sz w:val="24"/>
                <w:szCs w:val="24"/>
              </w:rPr>
            </w:pPr>
            <w:r w:rsidRPr="00A6591B">
              <w:rPr>
                <w:rFonts w:ascii="Times New Roman" w:eastAsia="宋体" w:hAnsi="Times New Roman"/>
                <w:color w:val="000000"/>
                <w:sz w:val="24"/>
                <w:szCs w:val="24"/>
              </w:rPr>
              <w:t>比例</w:t>
            </w:r>
          </w:p>
        </w:tc>
        <w:tc>
          <w:tcPr>
            <w:tcW w:w="960" w:type="dxa"/>
            <w:vAlign w:val="center"/>
          </w:tcPr>
          <w:p w14:paraId="410A2053" w14:textId="34D54FC6" w:rsidR="00F2165B" w:rsidRPr="00A6591B" w:rsidRDefault="00A6591B">
            <w:pPr>
              <w:spacing w:after="0"/>
              <w:jc w:val="center"/>
              <w:rPr>
                <w:rFonts w:ascii="Times New Roman" w:eastAsia="宋体" w:hAnsi="Times New Roman"/>
                <w:color w:val="000000"/>
                <w:sz w:val="24"/>
                <w:szCs w:val="24"/>
              </w:rPr>
            </w:pPr>
            <w:r w:rsidRPr="00A6591B">
              <w:rPr>
                <w:rFonts w:ascii="Times New Roman" w:eastAsia="宋体" w:hAnsi="Times New Roman"/>
                <w:color w:val="000000"/>
                <w:sz w:val="24"/>
                <w:szCs w:val="24"/>
              </w:rPr>
              <w:t>40%</w:t>
            </w:r>
          </w:p>
        </w:tc>
      </w:tr>
      <w:tr w:rsidR="00F2165B" w:rsidRPr="00EA38F2" w14:paraId="59C9D7AF" w14:textId="77777777">
        <w:trPr>
          <w:trHeight w:val="567"/>
          <w:jc w:val="center"/>
        </w:trPr>
        <w:tc>
          <w:tcPr>
            <w:tcW w:w="1657" w:type="dxa"/>
            <w:vAlign w:val="center"/>
          </w:tcPr>
          <w:p w14:paraId="2091B284" w14:textId="77777777" w:rsidR="00F2165B" w:rsidRDefault="009B73BA">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w:t>
            </w:r>
            <w:r>
              <w:rPr>
                <w:rFonts w:ascii="Times New Roman" w:eastAsia="宋体" w:hAnsi="Times New Roman" w:hint="eastAsia"/>
                <w:color w:val="000000"/>
                <w:sz w:val="24"/>
                <w:szCs w:val="24"/>
              </w:rPr>
              <w:t>监测</w:t>
            </w:r>
            <w:r>
              <w:rPr>
                <w:rFonts w:ascii="Times New Roman" w:eastAsia="宋体" w:hAnsi="Times New Roman"/>
                <w:color w:val="000000"/>
                <w:sz w:val="24"/>
                <w:szCs w:val="24"/>
              </w:rPr>
              <w:t>依据</w:t>
            </w:r>
          </w:p>
        </w:tc>
        <w:tc>
          <w:tcPr>
            <w:tcW w:w="7267" w:type="dxa"/>
            <w:gridSpan w:val="5"/>
            <w:vAlign w:val="center"/>
          </w:tcPr>
          <w:p w14:paraId="107A2608"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3911BD99"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78A3755D"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《建设项目环境保护管理条例》</w:t>
            </w:r>
            <w:r>
              <w:rPr>
                <w:rFonts w:ascii="Times New Roman" w:eastAsia="宋体" w:hAnsi="Times New Roman" w:hint="eastAsia"/>
                <w:color w:val="000000"/>
                <w:sz w:val="24"/>
                <w:szCs w:val="24"/>
              </w:rPr>
              <w:t>（国务院令第</w:t>
            </w:r>
            <w:r>
              <w:rPr>
                <w:rFonts w:ascii="Times New Roman" w:eastAsia="宋体" w:hAnsi="Times New Roman" w:hint="eastAsia"/>
                <w:color w:val="000000"/>
                <w:sz w:val="24"/>
                <w:szCs w:val="24"/>
              </w:rPr>
              <w:t>682</w:t>
            </w:r>
            <w:r>
              <w:rPr>
                <w:rFonts w:ascii="Times New Roman" w:eastAsia="宋体" w:hAnsi="Times New Roman" w:hint="eastAsia"/>
                <w:color w:val="000000"/>
                <w:sz w:val="24"/>
                <w:szCs w:val="24"/>
              </w:rPr>
              <w:t>号）</w:t>
            </w:r>
            <w:r>
              <w:rPr>
                <w:rFonts w:ascii="Times New Roman" w:eastAsia="宋体" w:hAnsi="Times New Roman"/>
                <w:color w:val="000000"/>
                <w:sz w:val="24"/>
                <w:szCs w:val="24"/>
              </w:rPr>
              <w:t>；</w:t>
            </w:r>
          </w:p>
          <w:p w14:paraId="31DA685F"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p>
          <w:p w14:paraId="22E2DA75"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w:t>
            </w:r>
            <w:r>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73E37B17" w14:textId="77777777" w:rsidR="00F2165B" w:rsidRDefault="009B73BA">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6.</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w:t>
            </w:r>
            <w:proofErr w:type="gramStart"/>
            <w:r>
              <w:rPr>
                <w:rFonts w:ascii="Times New Roman" w:eastAsia="宋体" w:hAnsi="Times New Roman" w:hint="eastAsia"/>
                <w:color w:val="000000" w:themeColor="text1"/>
                <w:sz w:val="24"/>
                <w:szCs w:val="24"/>
              </w:rPr>
              <w:t>环办环</w:t>
            </w:r>
            <w:proofErr w:type="gramEnd"/>
            <w:r>
              <w:rPr>
                <w:rFonts w:ascii="Times New Roman" w:eastAsia="宋体" w:hAnsi="Times New Roman" w:hint="eastAsia"/>
                <w:color w:val="000000" w:themeColor="text1"/>
                <w:sz w:val="24"/>
                <w:szCs w:val="24"/>
              </w:rPr>
              <w:t>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78F61138"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12FF98E4" w14:textId="659D8D07" w:rsidR="00F2165B" w:rsidRPr="007A54C3" w:rsidRDefault="009B73BA" w:rsidP="007A54C3">
            <w:pPr>
              <w:pStyle w:val="11"/>
            </w:pPr>
            <w:r>
              <w:rPr>
                <w:rFonts w:hint="eastAsia"/>
                <w:color w:val="000000"/>
                <w:sz w:val="24"/>
                <w:szCs w:val="24"/>
              </w:rPr>
              <w:t>8</w:t>
            </w:r>
            <w:r>
              <w:rPr>
                <w:color w:val="000000"/>
                <w:sz w:val="24"/>
                <w:szCs w:val="24"/>
              </w:rPr>
              <w:t>.</w:t>
            </w:r>
            <w:r w:rsidR="007A54C3" w:rsidRPr="007A54C3">
              <w:rPr>
                <w:rFonts w:ascii="宋体" w:hAnsi="宋体" w:hint="eastAsia"/>
                <w:sz w:val="24"/>
                <w:szCs w:val="24"/>
              </w:rPr>
              <w:t>《排污单位自行监测技术指南 橡胶和塑料制品》（</w:t>
            </w:r>
            <w:r w:rsidR="007A54C3" w:rsidRPr="007A54C3">
              <w:rPr>
                <w:rFonts w:hint="eastAsia"/>
                <w:sz w:val="24"/>
                <w:szCs w:val="24"/>
              </w:rPr>
              <w:t>HJ1207-2021</w:t>
            </w:r>
            <w:r w:rsidR="007A54C3" w:rsidRPr="007A54C3">
              <w:rPr>
                <w:rFonts w:ascii="宋体" w:hAnsi="宋体" w:hint="eastAsia"/>
                <w:sz w:val="24"/>
                <w:szCs w:val="24"/>
              </w:rPr>
              <w:t>）</w:t>
            </w:r>
            <w:r>
              <w:rPr>
                <w:color w:val="000000"/>
                <w:sz w:val="24"/>
                <w:szCs w:val="24"/>
              </w:rPr>
              <w:t>；</w:t>
            </w:r>
          </w:p>
          <w:p w14:paraId="72992CEE" w14:textId="45E48F3D"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9</w:t>
            </w:r>
            <w:r>
              <w:rPr>
                <w:rFonts w:ascii="Times New Roman" w:eastAsia="宋体" w:hAnsi="Times New Roman"/>
                <w:color w:val="000000"/>
                <w:sz w:val="24"/>
                <w:szCs w:val="24"/>
              </w:rPr>
              <w:t>.</w:t>
            </w:r>
            <w:r>
              <w:rPr>
                <w:rFonts w:ascii="Times New Roman" w:eastAsia="宋体" w:hAnsi="Times New Roman"/>
                <w:color w:val="000000"/>
                <w:sz w:val="24"/>
                <w:szCs w:val="24"/>
              </w:rPr>
              <w:t>《</w:t>
            </w:r>
            <w:r w:rsidR="00C23431">
              <w:rPr>
                <w:rFonts w:ascii="Times New Roman" w:eastAsia="宋体" w:hAnsi="Times New Roman" w:hint="eastAsia"/>
                <w:color w:val="000000"/>
                <w:sz w:val="24"/>
                <w:szCs w:val="24"/>
              </w:rPr>
              <w:t>新乡市华源橡塑有限公司年加工</w:t>
            </w:r>
            <w:r w:rsidR="00C23431">
              <w:rPr>
                <w:rFonts w:ascii="Times New Roman" w:eastAsia="宋体" w:hAnsi="Times New Roman" w:hint="eastAsia"/>
                <w:color w:val="000000"/>
                <w:sz w:val="24"/>
                <w:szCs w:val="24"/>
              </w:rPr>
              <w:t>20</w:t>
            </w:r>
            <w:r w:rsidR="00C23431">
              <w:rPr>
                <w:rFonts w:ascii="Times New Roman" w:eastAsia="宋体" w:hAnsi="Times New Roman" w:hint="eastAsia"/>
                <w:color w:val="000000"/>
                <w:sz w:val="24"/>
                <w:szCs w:val="24"/>
              </w:rPr>
              <w:t>吨橡胶堵头、</w:t>
            </w:r>
            <w:r w:rsidR="00C23431">
              <w:rPr>
                <w:rFonts w:ascii="Times New Roman" w:eastAsia="宋体" w:hAnsi="Times New Roman" w:hint="eastAsia"/>
                <w:color w:val="000000"/>
                <w:sz w:val="24"/>
                <w:szCs w:val="24"/>
              </w:rPr>
              <w:t>6</w:t>
            </w:r>
            <w:r w:rsidR="00C23431">
              <w:rPr>
                <w:rFonts w:ascii="Times New Roman" w:eastAsia="宋体" w:hAnsi="Times New Roman" w:hint="eastAsia"/>
                <w:color w:val="000000"/>
                <w:sz w:val="24"/>
                <w:szCs w:val="24"/>
              </w:rPr>
              <w:t>亿只电池密封圈改扩建项目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，新乡市蓝天环境技术有限公司，</w:t>
            </w:r>
            <w:r>
              <w:rPr>
                <w:rFonts w:ascii="Times New Roman" w:eastAsia="宋体" w:hAnsi="Times New Roman" w:hint="eastAsia"/>
                <w:color w:val="000000"/>
                <w:sz w:val="24"/>
                <w:szCs w:val="24"/>
              </w:rPr>
              <w:t>2021.</w:t>
            </w:r>
            <w:r w:rsidR="00D25FF9">
              <w:rPr>
                <w:rFonts w:ascii="Times New Roman" w:eastAsia="宋体" w:hAnsi="Times New Roman"/>
                <w:color w:val="000000"/>
                <w:sz w:val="24"/>
                <w:szCs w:val="24"/>
              </w:rPr>
              <w:t>11</w:t>
            </w:r>
            <w:r>
              <w:rPr>
                <w:rFonts w:ascii="Times New Roman" w:eastAsia="宋体" w:hAnsi="Times New Roman" w:hint="eastAsia"/>
                <w:color w:val="000000"/>
                <w:sz w:val="24"/>
                <w:szCs w:val="24"/>
              </w:rPr>
              <w:t>；</w:t>
            </w:r>
          </w:p>
          <w:p w14:paraId="795D98F3" w14:textId="4A2360F6" w:rsidR="00F2165B" w:rsidRDefault="009B73BA">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C23431">
              <w:rPr>
                <w:rFonts w:ascii="Times New Roman" w:eastAsia="宋体" w:hAnsi="Times New Roman" w:hint="eastAsia"/>
                <w:color w:val="000000"/>
                <w:sz w:val="24"/>
                <w:szCs w:val="24"/>
              </w:rPr>
              <w:t>新乡市华源橡塑有限公司年加工</w:t>
            </w:r>
            <w:r w:rsidR="00C23431">
              <w:rPr>
                <w:rFonts w:ascii="Times New Roman" w:eastAsia="宋体" w:hAnsi="Times New Roman" w:hint="eastAsia"/>
                <w:color w:val="000000"/>
                <w:sz w:val="24"/>
                <w:szCs w:val="24"/>
              </w:rPr>
              <w:t>20</w:t>
            </w:r>
            <w:r w:rsidR="00C23431">
              <w:rPr>
                <w:rFonts w:ascii="Times New Roman" w:eastAsia="宋体" w:hAnsi="Times New Roman" w:hint="eastAsia"/>
                <w:color w:val="000000"/>
                <w:sz w:val="24"/>
                <w:szCs w:val="24"/>
              </w:rPr>
              <w:t>吨橡胶堵头、</w:t>
            </w:r>
            <w:r w:rsidR="00C23431">
              <w:rPr>
                <w:rFonts w:ascii="Times New Roman" w:eastAsia="宋体" w:hAnsi="Times New Roman" w:hint="eastAsia"/>
                <w:color w:val="000000"/>
                <w:sz w:val="24"/>
                <w:szCs w:val="24"/>
              </w:rPr>
              <w:t>6</w:t>
            </w:r>
            <w:r w:rsidR="00C23431">
              <w:rPr>
                <w:rFonts w:ascii="Times New Roman" w:eastAsia="宋体" w:hAnsi="Times New Roman" w:hint="eastAsia"/>
                <w:color w:val="000000"/>
                <w:sz w:val="24"/>
                <w:szCs w:val="24"/>
              </w:rPr>
              <w:t>亿只电池密封圈改扩建项目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sz w:val="24"/>
                <w:szCs w:val="24"/>
              </w:rPr>
              <w:t>》的批复（</w:t>
            </w:r>
            <w:proofErr w:type="gramStart"/>
            <w:r>
              <w:rPr>
                <w:rFonts w:ascii="Times New Roman" w:eastAsia="宋体" w:hAnsi="Times New Roman" w:hint="eastAsia"/>
                <w:sz w:val="24"/>
                <w:szCs w:val="24"/>
              </w:rPr>
              <w:t>凤环审</w:t>
            </w:r>
            <w:proofErr w:type="gramEnd"/>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21]</w:t>
            </w:r>
            <w:r w:rsidR="000672E2">
              <w:rPr>
                <w:rFonts w:ascii="Times New Roman" w:eastAsia="宋体" w:hAnsi="Times New Roman"/>
                <w:sz w:val="24"/>
                <w:szCs w:val="24"/>
              </w:rPr>
              <w:t>44</w:t>
            </w:r>
            <w:r>
              <w:rPr>
                <w:rFonts w:ascii="Times New Roman" w:eastAsia="宋体" w:hAnsi="Times New Roman"/>
                <w:sz w:val="24"/>
                <w:szCs w:val="24"/>
              </w:rPr>
              <w:t>号），</w:t>
            </w:r>
            <w:r>
              <w:rPr>
                <w:rFonts w:ascii="Times New Roman" w:eastAsia="宋体" w:hAnsi="Times New Roman" w:hint="eastAsia"/>
                <w:sz w:val="24"/>
                <w:szCs w:val="24"/>
              </w:rPr>
              <w:t>新乡市</w:t>
            </w:r>
            <w:r w:rsidR="000672E2">
              <w:rPr>
                <w:rFonts w:ascii="Times New Roman" w:eastAsia="宋体" w:hAnsi="Times New Roman" w:hint="eastAsia"/>
                <w:sz w:val="24"/>
                <w:szCs w:val="24"/>
              </w:rPr>
              <w:t>生态环境</w:t>
            </w:r>
            <w:proofErr w:type="gramStart"/>
            <w:r w:rsidR="000672E2">
              <w:rPr>
                <w:rFonts w:ascii="Times New Roman" w:eastAsia="宋体" w:hAnsi="Times New Roman" w:hint="eastAsia"/>
                <w:sz w:val="24"/>
                <w:szCs w:val="24"/>
              </w:rPr>
              <w:t>局凤泉</w:t>
            </w:r>
            <w:proofErr w:type="gramEnd"/>
            <w:r w:rsidR="000672E2">
              <w:rPr>
                <w:rFonts w:ascii="Times New Roman" w:eastAsia="宋体" w:hAnsi="Times New Roman" w:hint="eastAsia"/>
                <w:sz w:val="24"/>
                <w:szCs w:val="24"/>
              </w:rPr>
              <w:t>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21</w:t>
            </w:r>
            <w:r>
              <w:rPr>
                <w:rFonts w:ascii="Times New Roman" w:eastAsia="宋体" w:hAnsi="Times New Roman" w:hint="eastAsia"/>
                <w:sz w:val="24"/>
                <w:szCs w:val="24"/>
              </w:rPr>
              <w:t>年</w:t>
            </w:r>
            <w:r w:rsidR="000672E2">
              <w:rPr>
                <w:rFonts w:ascii="Times New Roman" w:eastAsia="宋体" w:hAnsi="Times New Roman"/>
                <w:sz w:val="24"/>
                <w:szCs w:val="24"/>
              </w:rPr>
              <w:t>11</w:t>
            </w:r>
            <w:r>
              <w:rPr>
                <w:rFonts w:ascii="Times New Roman" w:eastAsia="宋体" w:hAnsi="Times New Roman" w:hint="eastAsia"/>
                <w:sz w:val="24"/>
                <w:szCs w:val="24"/>
              </w:rPr>
              <w:t>月</w:t>
            </w:r>
            <w:r>
              <w:rPr>
                <w:rFonts w:ascii="Times New Roman" w:eastAsia="宋体" w:hAnsi="Times New Roman" w:hint="eastAsia"/>
                <w:sz w:val="24"/>
                <w:szCs w:val="24"/>
              </w:rPr>
              <w:t>2</w:t>
            </w:r>
            <w:r w:rsidR="000672E2">
              <w:rPr>
                <w:rFonts w:ascii="Times New Roman" w:eastAsia="宋体" w:hAnsi="Times New Roman"/>
                <w:sz w:val="24"/>
                <w:szCs w:val="24"/>
              </w:rPr>
              <w:t>6</w:t>
            </w:r>
            <w:r>
              <w:rPr>
                <w:rFonts w:ascii="Times New Roman" w:eastAsia="宋体" w:hAnsi="Times New Roman" w:hint="eastAsia"/>
                <w:sz w:val="24"/>
                <w:szCs w:val="24"/>
              </w:rPr>
              <w:t>日</w:t>
            </w:r>
            <w:r>
              <w:rPr>
                <w:rFonts w:ascii="Times New Roman" w:eastAsia="宋体" w:hAnsi="Times New Roman"/>
                <w:sz w:val="24"/>
                <w:szCs w:val="24"/>
              </w:rPr>
              <w:t>；</w:t>
            </w:r>
          </w:p>
          <w:p w14:paraId="16C19119" w14:textId="003DBA5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C23431">
              <w:rPr>
                <w:rFonts w:ascii="Times New Roman" w:eastAsia="宋体" w:hAnsi="Times New Roman" w:hint="eastAsia"/>
                <w:color w:val="000000"/>
                <w:sz w:val="24"/>
                <w:szCs w:val="24"/>
              </w:rPr>
              <w:t>新乡市华源橡塑有限公司年加工</w:t>
            </w:r>
            <w:r w:rsidR="00C23431">
              <w:rPr>
                <w:rFonts w:ascii="Times New Roman" w:eastAsia="宋体" w:hAnsi="Times New Roman" w:hint="eastAsia"/>
                <w:color w:val="000000"/>
                <w:sz w:val="24"/>
                <w:szCs w:val="24"/>
              </w:rPr>
              <w:t>20</w:t>
            </w:r>
            <w:r w:rsidR="00C23431">
              <w:rPr>
                <w:rFonts w:ascii="Times New Roman" w:eastAsia="宋体" w:hAnsi="Times New Roman" w:hint="eastAsia"/>
                <w:color w:val="000000"/>
                <w:sz w:val="24"/>
                <w:szCs w:val="24"/>
              </w:rPr>
              <w:t>吨橡胶堵头、</w:t>
            </w:r>
            <w:r w:rsidR="00C23431">
              <w:rPr>
                <w:rFonts w:ascii="Times New Roman" w:eastAsia="宋体" w:hAnsi="Times New Roman" w:hint="eastAsia"/>
                <w:color w:val="000000"/>
                <w:sz w:val="24"/>
                <w:szCs w:val="24"/>
              </w:rPr>
              <w:t>6</w:t>
            </w:r>
            <w:r w:rsidR="00C23431">
              <w:rPr>
                <w:rFonts w:ascii="Times New Roman" w:eastAsia="宋体" w:hAnsi="Times New Roman" w:hint="eastAsia"/>
                <w:color w:val="000000"/>
                <w:sz w:val="24"/>
                <w:szCs w:val="24"/>
              </w:rPr>
              <w:t>亿只电池密封圈改扩建项目（一期工程）</w:t>
            </w:r>
            <w:r>
              <w:rPr>
                <w:rFonts w:ascii="Times New Roman" w:eastAsia="宋体" w:hAnsi="Times New Roman" w:hint="eastAsia"/>
                <w:color w:val="000000"/>
                <w:sz w:val="24"/>
                <w:szCs w:val="24"/>
              </w:rPr>
              <w:t>》检测报告，河南永飞检测科技有限公司，</w:t>
            </w:r>
            <w:r>
              <w:rPr>
                <w:rFonts w:ascii="Times New Roman" w:eastAsia="宋体" w:hAnsi="Times New Roman" w:hint="eastAsia"/>
                <w:color w:val="000000"/>
                <w:sz w:val="24"/>
                <w:szCs w:val="24"/>
              </w:rPr>
              <w:t>2022.</w:t>
            </w:r>
            <w:r w:rsidR="006E7BCB">
              <w:rPr>
                <w:rFonts w:ascii="Times New Roman" w:eastAsia="宋体" w:hAnsi="Times New Roman"/>
                <w:color w:val="000000"/>
                <w:sz w:val="24"/>
                <w:szCs w:val="24"/>
              </w:rPr>
              <w:t>9</w:t>
            </w:r>
            <w:r>
              <w:rPr>
                <w:rFonts w:ascii="Times New Roman" w:eastAsia="宋体" w:hAnsi="Times New Roman" w:hint="eastAsia"/>
                <w:color w:val="000000"/>
                <w:sz w:val="24"/>
                <w:szCs w:val="24"/>
              </w:rPr>
              <w:t>.</w:t>
            </w:r>
            <w:r w:rsidR="006E7BCB">
              <w:rPr>
                <w:rFonts w:ascii="Times New Roman" w:eastAsia="宋体" w:hAnsi="Times New Roman"/>
                <w:color w:val="000000"/>
                <w:sz w:val="24"/>
                <w:szCs w:val="24"/>
              </w:rPr>
              <w:t>23</w:t>
            </w:r>
            <w:r>
              <w:rPr>
                <w:rFonts w:ascii="Times New Roman" w:eastAsia="宋体" w:hAnsi="Times New Roman" w:hint="eastAsia"/>
                <w:color w:val="000000"/>
                <w:sz w:val="24"/>
                <w:szCs w:val="24"/>
              </w:rPr>
              <w:t>，</w:t>
            </w:r>
            <w:r w:rsidR="006E7BCB" w:rsidRPr="006E7BCB">
              <w:rPr>
                <w:rFonts w:ascii="Times New Roman" w:eastAsia="宋体" w:hAnsi="Times New Roman"/>
                <w:color w:val="000000"/>
                <w:sz w:val="24"/>
                <w:szCs w:val="24"/>
              </w:rPr>
              <w:t>YFJC-</w:t>
            </w:r>
            <w:r w:rsidR="006E7BCB" w:rsidRPr="006E7BCB">
              <w:rPr>
                <w:rFonts w:ascii="Times New Roman" w:eastAsia="宋体" w:hAnsi="Times New Roman" w:hint="eastAsia"/>
                <w:color w:val="000000"/>
                <w:sz w:val="24"/>
                <w:szCs w:val="24"/>
              </w:rPr>
              <w:t>WT22F09030</w:t>
            </w:r>
            <w:r>
              <w:rPr>
                <w:rFonts w:ascii="Times New Roman" w:eastAsia="宋体" w:hAnsi="Times New Roman" w:hint="eastAsia"/>
                <w:color w:val="000000"/>
                <w:sz w:val="24"/>
                <w:szCs w:val="24"/>
              </w:rPr>
              <w:t>；</w:t>
            </w:r>
          </w:p>
          <w:p w14:paraId="68DD2185" w14:textId="05DE34EA"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排污单位名称：</w:t>
            </w:r>
            <w:r w:rsidR="00C23431">
              <w:rPr>
                <w:rFonts w:ascii="Times New Roman" w:eastAsia="宋体" w:hAnsi="Times New Roman" w:hint="eastAsia"/>
                <w:color w:val="000000"/>
                <w:sz w:val="24"/>
                <w:szCs w:val="24"/>
              </w:rPr>
              <w:t>新乡市华源橡塑有限公司</w:t>
            </w:r>
            <w:r>
              <w:rPr>
                <w:rFonts w:ascii="Times New Roman" w:eastAsia="宋体" w:hAnsi="Times New Roman" w:hint="eastAsia"/>
                <w:color w:val="000000"/>
                <w:sz w:val="24"/>
                <w:szCs w:val="24"/>
              </w:rPr>
              <w:t>；排污许可登记编号：</w:t>
            </w:r>
            <w:r w:rsidR="006E7BCB">
              <w:rPr>
                <w:rFonts w:ascii="Times New Roman" w:eastAsia="宋体" w:hAnsi="Times New Roman" w:hint="eastAsia"/>
                <w:color w:val="000000"/>
                <w:sz w:val="24"/>
                <w:szCs w:val="24"/>
              </w:rPr>
              <w:t>914107041731839685001Z</w:t>
            </w:r>
            <w:r>
              <w:rPr>
                <w:rFonts w:ascii="Times New Roman" w:eastAsia="宋体" w:hAnsi="Times New Roman" w:hint="eastAsia"/>
                <w:color w:val="000000"/>
                <w:sz w:val="24"/>
                <w:szCs w:val="24"/>
              </w:rPr>
              <w:t>；管理类别：登记管理；有效期：</w:t>
            </w:r>
            <w:r>
              <w:rPr>
                <w:rFonts w:ascii="Times New Roman" w:eastAsia="宋体" w:hAnsi="Times New Roman" w:hint="eastAsia"/>
                <w:color w:val="000000"/>
                <w:sz w:val="24"/>
                <w:szCs w:val="24"/>
              </w:rPr>
              <w:t>202</w:t>
            </w:r>
            <w:r w:rsidR="00750639">
              <w:rPr>
                <w:rFonts w:ascii="Times New Roman" w:eastAsia="宋体" w:hAnsi="Times New Roman"/>
                <w:color w:val="000000"/>
                <w:sz w:val="24"/>
                <w:szCs w:val="24"/>
              </w:rPr>
              <w:t>0</w:t>
            </w:r>
            <w:r>
              <w:rPr>
                <w:rFonts w:ascii="Times New Roman" w:eastAsia="宋体" w:hAnsi="Times New Roman" w:hint="eastAsia"/>
                <w:color w:val="000000"/>
                <w:sz w:val="24"/>
                <w:szCs w:val="24"/>
              </w:rPr>
              <w:t>年</w:t>
            </w:r>
            <w:r w:rsidR="00750639">
              <w:rPr>
                <w:rFonts w:ascii="Times New Roman" w:eastAsia="宋体" w:hAnsi="Times New Roman"/>
                <w:color w:val="000000"/>
                <w:sz w:val="24"/>
                <w:szCs w:val="24"/>
              </w:rPr>
              <w:t>0</w:t>
            </w:r>
            <w:r w:rsidR="00356F51">
              <w:rPr>
                <w:rFonts w:ascii="Times New Roman" w:eastAsia="宋体" w:hAnsi="Times New Roman"/>
                <w:color w:val="000000"/>
                <w:sz w:val="24"/>
                <w:szCs w:val="24"/>
              </w:rPr>
              <w:t>7</w:t>
            </w:r>
            <w:r>
              <w:rPr>
                <w:rFonts w:ascii="Times New Roman" w:eastAsia="宋体" w:hAnsi="Times New Roman" w:hint="eastAsia"/>
                <w:color w:val="000000"/>
                <w:sz w:val="24"/>
                <w:szCs w:val="24"/>
              </w:rPr>
              <w:t>月</w:t>
            </w:r>
            <w:r w:rsidR="00356F51">
              <w:rPr>
                <w:rFonts w:ascii="Times New Roman" w:eastAsia="宋体" w:hAnsi="Times New Roman"/>
                <w:color w:val="000000"/>
                <w:sz w:val="24"/>
                <w:szCs w:val="24"/>
              </w:rPr>
              <w:t>28</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w:t>
            </w:r>
            <w:r w:rsidR="00750639">
              <w:rPr>
                <w:rFonts w:ascii="Times New Roman" w:eastAsia="宋体" w:hAnsi="Times New Roman"/>
                <w:color w:val="000000"/>
                <w:sz w:val="24"/>
                <w:szCs w:val="24"/>
              </w:rPr>
              <w:t>5</w:t>
            </w:r>
            <w:r>
              <w:rPr>
                <w:rFonts w:ascii="Times New Roman" w:eastAsia="宋体" w:hAnsi="Times New Roman" w:hint="eastAsia"/>
                <w:color w:val="000000"/>
                <w:sz w:val="24"/>
                <w:szCs w:val="24"/>
              </w:rPr>
              <w:t>年</w:t>
            </w:r>
            <w:r w:rsidR="00750639">
              <w:rPr>
                <w:rFonts w:ascii="Times New Roman" w:eastAsia="宋体" w:hAnsi="Times New Roman"/>
                <w:color w:val="000000"/>
                <w:sz w:val="24"/>
                <w:szCs w:val="24"/>
              </w:rPr>
              <w:t>0</w:t>
            </w:r>
            <w:r w:rsidR="00356F51">
              <w:rPr>
                <w:rFonts w:ascii="Times New Roman" w:eastAsia="宋体" w:hAnsi="Times New Roman"/>
                <w:color w:val="000000"/>
                <w:sz w:val="24"/>
                <w:szCs w:val="24"/>
              </w:rPr>
              <w:t>7</w:t>
            </w:r>
            <w:r>
              <w:rPr>
                <w:rFonts w:ascii="Times New Roman" w:eastAsia="宋体" w:hAnsi="Times New Roman" w:hint="eastAsia"/>
                <w:color w:val="000000"/>
                <w:sz w:val="24"/>
                <w:szCs w:val="24"/>
              </w:rPr>
              <w:t>月</w:t>
            </w:r>
            <w:r w:rsidR="00356F51">
              <w:rPr>
                <w:rFonts w:ascii="Times New Roman" w:eastAsia="宋体" w:hAnsi="Times New Roman"/>
                <w:color w:val="000000"/>
                <w:sz w:val="24"/>
                <w:szCs w:val="24"/>
              </w:rPr>
              <w:t>27</w:t>
            </w:r>
            <w:r>
              <w:rPr>
                <w:rFonts w:ascii="Times New Roman" w:eastAsia="宋体" w:hAnsi="Times New Roman" w:hint="eastAsia"/>
                <w:color w:val="000000"/>
                <w:sz w:val="24"/>
                <w:szCs w:val="24"/>
              </w:rPr>
              <w:t>日。</w:t>
            </w:r>
          </w:p>
          <w:p w14:paraId="1AE83870" w14:textId="5D7FD29C" w:rsidR="005A51F3" w:rsidRPr="005A51F3" w:rsidRDefault="005A51F3" w:rsidP="005A51F3">
            <w:pPr>
              <w:spacing w:after="0" w:line="500" w:lineRule="exact"/>
              <w:ind w:firstLineChars="200" w:firstLine="440"/>
              <w:rPr>
                <w:rFonts w:ascii="Times New Roman" w:eastAsia="黑体" w:hAnsi="Times New Roman"/>
              </w:rPr>
            </w:pPr>
            <w:r w:rsidRPr="00B268DC">
              <w:rPr>
                <w:rFonts w:ascii="Times New Roman" w:eastAsia="黑体" w:hAnsi="Times New Roman"/>
              </w:rPr>
              <w:t>注：</w:t>
            </w:r>
            <w:r w:rsidRPr="002017EC">
              <w:rPr>
                <w:rFonts w:ascii="Times New Roman" w:eastAsia="黑体" w:hAnsi="黑体" w:hint="eastAsia"/>
              </w:rPr>
              <w:t>因市场需求，经公司研究决定，</w:t>
            </w:r>
            <w:r w:rsidRPr="00B268DC">
              <w:rPr>
                <w:rFonts w:ascii="Times New Roman" w:eastAsia="黑体" w:hAnsi="Times New Roman"/>
              </w:rPr>
              <w:t>本公司</w:t>
            </w:r>
            <w:r w:rsidRPr="005A51F3">
              <w:rPr>
                <w:rFonts w:ascii="Times New Roman" w:eastAsia="黑体" w:hAnsi="Times New Roman" w:hint="eastAsia"/>
              </w:rPr>
              <w:t>年加工</w:t>
            </w:r>
            <w:r w:rsidRPr="005A51F3">
              <w:rPr>
                <w:rFonts w:ascii="Times New Roman" w:eastAsia="黑体" w:hAnsi="Times New Roman" w:hint="eastAsia"/>
              </w:rPr>
              <w:t>20</w:t>
            </w:r>
            <w:r w:rsidRPr="005A51F3">
              <w:rPr>
                <w:rFonts w:ascii="Times New Roman" w:eastAsia="黑体" w:hAnsi="Times New Roman" w:hint="eastAsia"/>
              </w:rPr>
              <w:t>吨橡胶堵头、</w:t>
            </w:r>
            <w:r w:rsidRPr="005A51F3">
              <w:rPr>
                <w:rFonts w:ascii="Times New Roman" w:eastAsia="黑体" w:hAnsi="Times New Roman" w:hint="eastAsia"/>
              </w:rPr>
              <w:t>6</w:t>
            </w:r>
            <w:r w:rsidRPr="005A51F3">
              <w:rPr>
                <w:rFonts w:ascii="Times New Roman" w:eastAsia="黑体" w:hAnsi="Times New Roman" w:hint="eastAsia"/>
              </w:rPr>
              <w:t>亿只电池密封圈改扩建项目</w:t>
            </w:r>
            <w:r w:rsidRPr="00B268DC">
              <w:rPr>
                <w:rFonts w:ascii="Times New Roman" w:eastAsia="黑体" w:hAnsi="Times New Roman"/>
              </w:rPr>
              <w:t>分期建设，一期</w:t>
            </w:r>
            <w:r w:rsidR="00EA38F2">
              <w:rPr>
                <w:rFonts w:ascii="Times New Roman" w:eastAsia="黑体" w:hAnsi="Times New Roman" w:hint="eastAsia"/>
              </w:rPr>
              <w:t>工程</w:t>
            </w:r>
            <w:r>
              <w:rPr>
                <w:rFonts w:ascii="Times New Roman" w:eastAsia="黑体" w:hAnsi="Times New Roman" w:hint="eastAsia"/>
              </w:rPr>
              <w:t>为</w:t>
            </w:r>
            <w:r w:rsidRPr="005A51F3">
              <w:rPr>
                <w:rFonts w:ascii="Times New Roman" w:eastAsia="黑体" w:hAnsi="Times New Roman" w:hint="eastAsia"/>
              </w:rPr>
              <w:t>年加工</w:t>
            </w:r>
            <w:r w:rsidRPr="005A51F3">
              <w:rPr>
                <w:rFonts w:ascii="Times New Roman" w:eastAsia="黑体" w:hAnsi="Times New Roman" w:hint="eastAsia"/>
              </w:rPr>
              <w:t>20</w:t>
            </w:r>
            <w:r w:rsidRPr="005A51F3">
              <w:rPr>
                <w:rFonts w:ascii="Times New Roman" w:eastAsia="黑体" w:hAnsi="Times New Roman" w:hint="eastAsia"/>
              </w:rPr>
              <w:t>吨橡胶堵头</w:t>
            </w:r>
            <w:r>
              <w:rPr>
                <w:rFonts w:ascii="Times New Roman" w:eastAsia="黑体" w:hAnsi="Times New Roman"/>
              </w:rPr>
              <w:t>项目</w:t>
            </w:r>
            <w:r w:rsidRPr="00B268DC">
              <w:rPr>
                <w:rFonts w:ascii="Times New Roman" w:eastAsia="黑体" w:hAnsi="Times New Roman"/>
              </w:rPr>
              <w:t>，二期</w:t>
            </w:r>
            <w:r w:rsidR="00EA38F2">
              <w:rPr>
                <w:rFonts w:ascii="Times New Roman" w:eastAsia="黑体" w:hAnsi="Times New Roman" w:hint="eastAsia"/>
              </w:rPr>
              <w:t>工程</w:t>
            </w:r>
            <w:r w:rsidRPr="00B268DC">
              <w:rPr>
                <w:rFonts w:ascii="Times New Roman" w:eastAsia="黑体" w:hAnsi="Times New Roman"/>
              </w:rPr>
              <w:t>建设</w:t>
            </w:r>
            <w:r w:rsidRPr="005A51F3">
              <w:rPr>
                <w:rFonts w:ascii="Times New Roman" w:eastAsia="黑体" w:hAnsi="Times New Roman" w:hint="eastAsia"/>
              </w:rPr>
              <w:t>6</w:t>
            </w:r>
            <w:r w:rsidRPr="005A51F3">
              <w:rPr>
                <w:rFonts w:ascii="Times New Roman" w:eastAsia="黑体" w:hAnsi="Times New Roman" w:hint="eastAsia"/>
              </w:rPr>
              <w:t>亿只电池密封圈</w:t>
            </w:r>
            <w:r>
              <w:rPr>
                <w:rFonts w:ascii="Times New Roman" w:eastAsia="黑体" w:hAnsi="Times New Roman"/>
              </w:rPr>
              <w:t>项目</w:t>
            </w:r>
            <w:r w:rsidRPr="00B268DC">
              <w:rPr>
                <w:rFonts w:ascii="Times New Roman" w:eastAsia="黑体" w:hAnsi="Times New Roman"/>
              </w:rPr>
              <w:t>。目前一期</w:t>
            </w:r>
            <w:r w:rsidR="00EA38F2">
              <w:rPr>
                <w:rFonts w:ascii="Times New Roman" w:eastAsia="黑体" w:hAnsi="Times New Roman" w:hint="eastAsia"/>
              </w:rPr>
              <w:t>工程</w:t>
            </w:r>
            <w:r w:rsidRPr="00B268DC">
              <w:rPr>
                <w:rFonts w:ascii="Times New Roman" w:eastAsia="黑体" w:hAnsi="Times New Roman"/>
              </w:rPr>
              <w:t>已建设完成。根据《建设项目环境保护管理条例》第十八条规定：分期建设、分期投入生产或使用的建设项目，其相应的环境保护设施应当分期验收。本次仅对一期</w:t>
            </w:r>
            <w:r>
              <w:rPr>
                <w:rFonts w:ascii="Times New Roman" w:eastAsia="黑体" w:hAnsi="Times New Roman" w:hint="eastAsia"/>
              </w:rPr>
              <w:t>为</w:t>
            </w:r>
            <w:r w:rsidR="00EA38F2" w:rsidRPr="005A51F3">
              <w:rPr>
                <w:rFonts w:ascii="Times New Roman" w:eastAsia="黑体" w:hAnsi="Times New Roman" w:hint="eastAsia"/>
              </w:rPr>
              <w:t>年加工</w:t>
            </w:r>
            <w:r w:rsidR="00EA38F2" w:rsidRPr="005A51F3">
              <w:rPr>
                <w:rFonts w:ascii="Times New Roman" w:eastAsia="黑体" w:hAnsi="Times New Roman" w:hint="eastAsia"/>
              </w:rPr>
              <w:t>20</w:t>
            </w:r>
            <w:r w:rsidR="00EA38F2" w:rsidRPr="005A51F3">
              <w:rPr>
                <w:rFonts w:ascii="Times New Roman" w:eastAsia="黑体" w:hAnsi="Times New Roman" w:hint="eastAsia"/>
              </w:rPr>
              <w:t>吨橡胶堵</w:t>
            </w:r>
            <w:proofErr w:type="gramStart"/>
            <w:r w:rsidR="00EA38F2" w:rsidRPr="005A51F3">
              <w:rPr>
                <w:rFonts w:ascii="Times New Roman" w:eastAsia="黑体" w:hAnsi="Times New Roman" w:hint="eastAsia"/>
              </w:rPr>
              <w:t>头</w:t>
            </w:r>
            <w:r w:rsidR="00EA38F2">
              <w:rPr>
                <w:rFonts w:ascii="Times New Roman" w:eastAsia="黑体" w:hAnsi="Times New Roman"/>
              </w:rPr>
              <w:t>项目</w:t>
            </w:r>
            <w:proofErr w:type="gramEnd"/>
            <w:r w:rsidRPr="00B268DC">
              <w:rPr>
                <w:rFonts w:ascii="Times New Roman" w:eastAsia="黑体" w:hAnsi="Times New Roman"/>
              </w:rPr>
              <w:t>进行验收，待二期建设完成后再进行验收。</w:t>
            </w:r>
          </w:p>
        </w:tc>
      </w:tr>
      <w:tr w:rsidR="00F2165B" w14:paraId="2E7122CD" w14:textId="77777777">
        <w:trPr>
          <w:trHeight w:val="567"/>
          <w:jc w:val="center"/>
        </w:trPr>
        <w:tc>
          <w:tcPr>
            <w:tcW w:w="1657" w:type="dxa"/>
            <w:vAlign w:val="center"/>
          </w:tcPr>
          <w:p w14:paraId="2F643ADA" w14:textId="77777777" w:rsidR="00F2165B" w:rsidRDefault="009B73BA">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4"/>
                <w:szCs w:val="24"/>
              </w:rPr>
              <w:lastRenderedPageBreak/>
              <w:t>验收检测评价标准、标号、级别、限值</w:t>
            </w:r>
          </w:p>
        </w:tc>
        <w:tc>
          <w:tcPr>
            <w:tcW w:w="7267" w:type="dxa"/>
            <w:gridSpan w:val="5"/>
            <w:vAlign w:val="center"/>
          </w:tcPr>
          <w:p w14:paraId="3C6DA22D" w14:textId="77777777" w:rsidR="00E8356D" w:rsidRDefault="009B73BA">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Pr>
                <w:rFonts w:ascii="Times New Roman" w:eastAsia="黑体" w:hAnsi="Times New Roman" w:hint="eastAsia"/>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602"/>
              <w:gridCol w:w="2268"/>
              <w:gridCol w:w="1275"/>
              <w:gridCol w:w="1268"/>
              <w:gridCol w:w="1638"/>
            </w:tblGrid>
            <w:tr w:rsidR="005A074F" w:rsidRPr="00E8356D" w14:paraId="62298666" w14:textId="77777777" w:rsidTr="0093353C">
              <w:trPr>
                <w:trHeight w:val="454"/>
                <w:jc w:val="center"/>
              </w:trPr>
              <w:tc>
                <w:tcPr>
                  <w:tcW w:w="602" w:type="dxa"/>
                  <w:tcBorders>
                    <w:top w:val="single" w:sz="8" w:space="0" w:color="auto"/>
                    <w:bottom w:val="single" w:sz="4" w:space="0" w:color="auto"/>
                    <w:right w:val="single" w:sz="4" w:space="0" w:color="auto"/>
                  </w:tcBorders>
                  <w:vAlign w:val="center"/>
                </w:tcPr>
                <w:p w14:paraId="6CA68E15" w14:textId="77777777" w:rsidR="00E8356D" w:rsidRPr="00E8356D" w:rsidRDefault="00E8356D" w:rsidP="005A074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污染物</w:t>
                  </w:r>
                </w:p>
              </w:tc>
              <w:tc>
                <w:tcPr>
                  <w:tcW w:w="2268" w:type="dxa"/>
                  <w:tcBorders>
                    <w:top w:val="single" w:sz="8" w:space="0" w:color="auto"/>
                    <w:left w:val="single" w:sz="4" w:space="0" w:color="auto"/>
                    <w:bottom w:val="single" w:sz="4" w:space="0" w:color="auto"/>
                    <w:right w:val="single" w:sz="4" w:space="0" w:color="auto"/>
                  </w:tcBorders>
                  <w:vAlign w:val="center"/>
                </w:tcPr>
                <w:p w14:paraId="4CA5B516" w14:textId="77777777" w:rsidR="00E8356D" w:rsidRPr="00E8356D" w:rsidRDefault="00E8356D" w:rsidP="005A074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标准名称</w:t>
                  </w:r>
                </w:p>
              </w:tc>
              <w:tc>
                <w:tcPr>
                  <w:tcW w:w="2543" w:type="dxa"/>
                  <w:gridSpan w:val="2"/>
                  <w:tcBorders>
                    <w:top w:val="single" w:sz="8" w:space="0" w:color="auto"/>
                    <w:left w:val="single" w:sz="4" w:space="0" w:color="auto"/>
                    <w:bottom w:val="single" w:sz="4" w:space="0" w:color="auto"/>
                    <w:right w:val="single" w:sz="4" w:space="0" w:color="auto"/>
                  </w:tcBorders>
                  <w:vAlign w:val="center"/>
                </w:tcPr>
                <w:p w14:paraId="0C20F7C5" w14:textId="77777777" w:rsidR="00E8356D" w:rsidRPr="00E8356D" w:rsidRDefault="00E8356D" w:rsidP="005A074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污染因子</w:t>
                  </w:r>
                </w:p>
              </w:tc>
              <w:tc>
                <w:tcPr>
                  <w:tcW w:w="1638" w:type="dxa"/>
                  <w:tcBorders>
                    <w:top w:val="single" w:sz="8" w:space="0" w:color="auto"/>
                    <w:left w:val="single" w:sz="4" w:space="0" w:color="auto"/>
                    <w:bottom w:val="single" w:sz="4" w:space="0" w:color="auto"/>
                  </w:tcBorders>
                  <w:vAlign w:val="center"/>
                </w:tcPr>
                <w:p w14:paraId="67CDEDD2" w14:textId="77777777" w:rsidR="00E8356D" w:rsidRPr="00E8356D" w:rsidRDefault="00E8356D" w:rsidP="005A074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标准限值</w:t>
                  </w:r>
                </w:p>
              </w:tc>
            </w:tr>
            <w:tr w:rsidR="005A074F" w:rsidRPr="00E8356D" w14:paraId="61DBD6E4" w14:textId="77777777" w:rsidTr="0093353C">
              <w:trPr>
                <w:trHeight w:val="454"/>
                <w:jc w:val="center"/>
              </w:trPr>
              <w:tc>
                <w:tcPr>
                  <w:tcW w:w="602" w:type="dxa"/>
                  <w:vMerge w:val="restart"/>
                  <w:tcBorders>
                    <w:right w:val="single" w:sz="4" w:space="0" w:color="auto"/>
                  </w:tcBorders>
                  <w:vAlign w:val="center"/>
                </w:tcPr>
                <w:p w14:paraId="6E15F395"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废气</w:t>
                  </w:r>
                </w:p>
              </w:tc>
              <w:tc>
                <w:tcPr>
                  <w:tcW w:w="2268" w:type="dxa"/>
                  <w:vMerge w:val="restart"/>
                  <w:tcBorders>
                    <w:left w:val="single" w:sz="4" w:space="0" w:color="auto"/>
                    <w:right w:val="single" w:sz="4" w:space="0" w:color="auto"/>
                  </w:tcBorders>
                  <w:vAlign w:val="center"/>
                </w:tcPr>
                <w:p w14:paraId="5B2E96FC"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《橡胶制品工业污染物排放标准》（</w:t>
                  </w:r>
                  <w:r w:rsidRPr="00E8356D">
                    <w:rPr>
                      <w:rFonts w:ascii="Times New Roman" w:eastAsia="宋体" w:hAnsi="Times New Roman"/>
                      <w:color w:val="000000"/>
                      <w:sz w:val="21"/>
                      <w:szCs w:val="21"/>
                    </w:rPr>
                    <w:t>GB27632-2011</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5</w:t>
                  </w:r>
                  <w:r w:rsidRPr="00E8356D">
                    <w:rPr>
                      <w:rFonts w:ascii="Times New Roman" w:eastAsia="宋体" w:hAnsi="Times New Roman"/>
                      <w:color w:val="000000"/>
                      <w:sz w:val="21"/>
                      <w:szCs w:val="21"/>
                    </w:rPr>
                    <w:t>其他制品企业炼胶装置</w:t>
                  </w:r>
                </w:p>
              </w:tc>
              <w:tc>
                <w:tcPr>
                  <w:tcW w:w="1275" w:type="dxa"/>
                  <w:vMerge w:val="restart"/>
                  <w:tcBorders>
                    <w:left w:val="single" w:sz="4" w:space="0" w:color="auto"/>
                    <w:right w:val="single" w:sz="4" w:space="0" w:color="auto"/>
                  </w:tcBorders>
                  <w:vAlign w:val="center"/>
                </w:tcPr>
                <w:p w14:paraId="25632521" w14:textId="77777777" w:rsidR="00E8356D" w:rsidRPr="00E8356D" w:rsidRDefault="00E8356D" w:rsidP="005A074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非甲烷总烃</w:t>
                  </w:r>
                </w:p>
              </w:tc>
              <w:tc>
                <w:tcPr>
                  <w:tcW w:w="1268" w:type="dxa"/>
                  <w:tcBorders>
                    <w:left w:val="single" w:sz="4" w:space="0" w:color="auto"/>
                    <w:right w:val="single" w:sz="4" w:space="0" w:color="auto"/>
                  </w:tcBorders>
                  <w:vAlign w:val="center"/>
                </w:tcPr>
                <w:p w14:paraId="679425D2" w14:textId="77777777" w:rsidR="00E8356D" w:rsidRPr="00E8356D" w:rsidRDefault="00E8356D" w:rsidP="005A074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397BEA64" w14:textId="77777777" w:rsidR="00E8356D" w:rsidRPr="00E8356D" w:rsidRDefault="00E8356D" w:rsidP="005A074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10mg/m</w:t>
                  </w:r>
                  <w:r w:rsidRPr="00E8356D">
                    <w:rPr>
                      <w:rFonts w:ascii="Times New Roman" w:eastAsia="宋体" w:hAnsi="Times New Roman"/>
                      <w:color w:val="000000"/>
                      <w:sz w:val="21"/>
                      <w:szCs w:val="21"/>
                      <w:vertAlign w:val="superscript"/>
                    </w:rPr>
                    <w:t>3</w:t>
                  </w:r>
                </w:p>
              </w:tc>
            </w:tr>
            <w:tr w:rsidR="005A074F" w:rsidRPr="00E8356D" w14:paraId="3FEA1190" w14:textId="77777777" w:rsidTr="0093353C">
              <w:trPr>
                <w:trHeight w:val="454"/>
                <w:jc w:val="center"/>
              </w:trPr>
              <w:tc>
                <w:tcPr>
                  <w:tcW w:w="602" w:type="dxa"/>
                  <w:vMerge/>
                  <w:tcBorders>
                    <w:right w:val="single" w:sz="4" w:space="0" w:color="auto"/>
                  </w:tcBorders>
                  <w:vAlign w:val="center"/>
                </w:tcPr>
                <w:p w14:paraId="49CFDD7E"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4670FD7F"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tcBorders>
                    <w:left w:val="single" w:sz="4" w:space="0" w:color="auto"/>
                    <w:right w:val="single" w:sz="4" w:space="0" w:color="auto"/>
                  </w:tcBorders>
                  <w:vAlign w:val="center"/>
                </w:tcPr>
                <w:p w14:paraId="77B9B8FD" w14:textId="77777777" w:rsidR="00E8356D" w:rsidRPr="00E8356D" w:rsidRDefault="00E8356D" w:rsidP="005A074F">
                  <w:pPr>
                    <w:spacing w:after="0"/>
                    <w:jc w:val="center"/>
                    <w:rPr>
                      <w:rFonts w:ascii="Times New Roman" w:eastAsia="宋体" w:hAnsi="Times New Roman"/>
                      <w:color w:val="000000"/>
                      <w:sz w:val="21"/>
                      <w:szCs w:val="21"/>
                    </w:rPr>
                  </w:pPr>
                </w:p>
              </w:tc>
              <w:tc>
                <w:tcPr>
                  <w:tcW w:w="1268" w:type="dxa"/>
                  <w:tcBorders>
                    <w:left w:val="single" w:sz="4" w:space="0" w:color="auto"/>
                    <w:right w:val="single" w:sz="4" w:space="0" w:color="auto"/>
                  </w:tcBorders>
                  <w:vAlign w:val="center"/>
                </w:tcPr>
                <w:p w14:paraId="2AFAC988"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基准排气量</w:t>
                  </w:r>
                </w:p>
              </w:tc>
              <w:tc>
                <w:tcPr>
                  <w:tcW w:w="1638" w:type="dxa"/>
                  <w:tcBorders>
                    <w:top w:val="single" w:sz="4" w:space="0" w:color="auto"/>
                    <w:left w:val="single" w:sz="4" w:space="0" w:color="auto"/>
                    <w:bottom w:val="single" w:sz="4" w:space="0" w:color="auto"/>
                  </w:tcBorders>
                  <w:vAlign w:val="center"/>
                </w:tcPr>
                <w:p w14:paraId="7212378D"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2000m</w:t>
                  </w:r>
                  <w:r w:rsidRPr="00E8356D">
                    <w:rPr>
                      <w:rFonts w:ascii="Times New Roman" w:eastAsia="宋体" w:hAnsi="Times New Roman"/>
                      <w:color w:val="000000"/>
                      <w:sz w:val="21"/>
                      <w:szCs w:val="21"/>
                      <w:vertAlign w:val="superscript"/>
                    </w:rPr>
                    <w:t>3</w:t>
                  </w:r>
                  <w:r w:rsidRPr="00E8356D">
                    <w:rPr>
                      <w:rFonts w:ascii="Times New Roman" w:eastAsia="宋体" w:hAnsi="Times New Roman"/>
                      <w:color w:val="000000"/>
                      <w:sz w:val="21"/>
                      <w:szCs w:val="21"/>
                    </w:rPr>
                    <w:t>/t</w:t>
                  </w:r>
                  <w:r w:rsidRPr="00E8356D">
                    <w:rPr>
                      <w:rFonts w:ascii="Times New Roman" w:eastAsia="宋体" w:hAnsi="Times New Roman"/>
                      <w:color w:val="000000"/>
                      <w:sz w:val="21"/>
                      <w:szCs w:val="21"/>
                    </w:rPr>
                    <w:t>胶</w:t>
                  </w:r>
                </w:p>
              </w:tc>
            </w:tr>
            <w:tr w:rsidR="005A074F" w:rsidRPr="00E8356D" w14:paraId="1B750E4F" w14:textId="77777777" w:rsidTr="0093353C">
              <w:trPr>
                <w:trHeight w:val="454"/>
                <w:jc w:val="center"/>
              </w:trPr>
              <w:tc>
                <w:tcPr>
                  <w:tcW w:w="602" w:type="dxa"/>
                  <w:vMerge/>
                  <w:tcBorders>
                    <w:right w:val="single" w:sz="4" w:space="0" w:color="auto"/>
                  </w:tcBorders>
                  <w:vAlign w:val="center"/>
                </w:tcPr>
                <w:p w14:paraId="11B0862D"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3C181D0D"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val="restart"/>
                  <w:tcBorders>
                    <w:left w:val="single" w:sz="4" w:space="0" w:color="auto"/>
                    <w:right w:val="single" w:sz="4" w:space="0" w:color="auto"/>
                  </w:tcBorders>
                  <w:vAlign w:val="center"/>
                </w:tcPr>
                <w:p w14:paraId="041F581D"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颗粒物</w:t>
                  </w:r>
                </w:p>
              </w:tc>
              <w:tc>
                <w:tcPr>
                  <w:tcW w:w="1268" w:type="dxa"/>
                  <w:tcBorders>
                    <w:left w:val="single" w:sz="4" w:space="0" w:color="auto"/>
                    <w:right w:val="single" w:sz="4" w:space="0" w:color="auto"/>
                  </w:tcBorders>
                  <w:vAlign w:val="center"/>
                </w:tcPr>
                <w:p w14:paraId="41840296" w14:textId="77777777" w:rsidR="00E8356D" w:rsidRPr="00E8356D" w:rsidRDefault="00E8356D" w:rsidP="005A074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00641B39" w14:textId="77777777" w:rsidR="00E8356D" w:rsidRPr="00E8356D" w:rsidRDefault="00E8356D" w:rsidP="005A074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12mg/m</w:t>
                  </w:r>
                  <w:r w:rsidRPr="00E8356D">
                    <w:rPr>
                      <w:rFonts w:ascii="Times New Roman" w:eastAsia="宋体" w:hAnsi="Times New Roman"/>
                      <w:color w:val="000000"/>
                      <w:sz w:val="21"/>
                      <w:szCs w:val="21"/>
                      <w:vertAlign w:val="superscript"/>
                    </w:rPr>
                    <w:t>3</w:t>
                  </w:r>
                </w:p>
              </w:tc>
            </w:tr>
            <w:tr w:rsidR="005A074F" w:rsidRPr="00E8356D" w14:paraId="713B4AFF" w14:textId="77777777" w:rsidTr="0093353C">
              <w:trPr>
                <w:trHeight w:val="454"/>
                <w:jc w:val="center"/>
              </w:trPr>
              <w:tc>
                <w:tcPr>
                  <w:tcW w:w="602" w:type="dxa"/>
                  <w:vMerge/>
                  <w:tcBorders>
                    <w:right w:val="single" w:sz="4" w:space="0" w:color="auto"/>
                  </w:tcBorders>
                  <w:vAlign w:val="center"/>
                </w:tcPr>
                <w:p w14:paraId="74B2B3CE"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06A8DC87"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tcBorders>
                    <w:left w:val="single" w:sz="4" w:space="0" w:color="auto"/>
                    <w:right w:val="single" w:sz="4" w:space="0" w:color="auto"/>
                  </w:tcBorders>
                  <w:vAlign w:val="center"/>
                </w:tcPr>
                <w:p w14:paraId="1720CFBB" w14:textId="77777777" w:rsidR="00E8356D" w:rsidRPr="00E8356D" w:rsidRDefault="00E8356D" w:rsidP="005A074F">
                  <w:pPr>
                    <w:spacing w:after="0"/>
                    <w:jc w:val="center"/>
                    <w:rPr>
                      <w:rFonts w:ascii="Times New Roman" w:eastAsia="宋体" w:hAnsi="Times New Roman"/>
                      <w:color w:val="000000"/>
                      <w:sz w:val="21"/>
                      <w:szCs w:val="21"/>
                    </w:rPr>
                  </w:pPr>
                </w:p>
              </w:tc>
              <w:tc>
                <w:tcPr>
                  <w:tcW w:w="1268" w:type="dxa"/>
                  <w:tcBorders>
                    <w:left w:val="single" w:sz="4" w:space="0" w:color="auto"/>
                    <w:right w:val="single" w:sz="4" w:space="0" w:color="auto"/>
                  </w:tcBorders>
                  <w:vAlign w:val="center"/>
                </w:tcPr>
                <w:p w14:paraId="60CE049C"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基准排气量</w:t>
                  </w:r>
                </w:p>
              </w:tc>
              <w:tc>
                <w:tcPr>
                  <w:tcW w:w="1638" w:type="dxa"/>
                  <w:tcBorders>
                    <w:top w:val="single" w:sz="4" w:space="0" w:color="auto"/>
                    <w:left w:val="single" w:sz="4" w:space="0" w:color="auto"/>
                    <w:bottom w:val="single" w:sz="4" w:space="0" w:color="auto"/>
                  </w:tcBorders>
                  <w:vAlign w:val="center"/>
                </w:tcPr>
                <w:p w14:paraId="5A93C00B"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2000m</w:t>
                  </w:r>
                  <w:r w:rsidRPr="00E8356D">
                    <w:rPr>
                      <w:rFonts w:ascii="Times New Roman" w:eastAsia="宋体" w:hAnsi="Times New Roman"/>
                      <w:color w:val="000000"/>
                      <w:sz w:val="21"/>
                      <w:szCs w:val="21"/>
                      <w:vertAlign w:val="superscript"/>
                    </w:rPr>
                    <w:t>3</w:t>
                  </w:r>
                  <w:r w:rsidRPr="00E8356D">
                    <w:rPr>
                      <w:rFonts w:ascii="Times New Roman" w:eastAsia="宋体" w:hAnsi="Times New Roman"/>
                      <w:color w:val="000000"/>
                      <w:sz w:val="21"/>
                      <w:szCs w:val="21"/>
                    </w:rPr>
                    <w:t>/t</w:t>
                  </w:r>
                  <w:r w:rsidRPr="00E8356D">
                    <w:rPr>
                      <w:rFonts w:ascii="Times New Roman" w:eastAsia="宋体" w:hAnsi="Times New Roman"/>
                      <w:color w:val="000000"/>
                      <w:sz w:val="21"/>
                      <w:szCs w:val="21"/>
                    </w:rPr>
                    <w:t>胶</w:t>
                  </w:r>
                </w:p>
              </w:tc>
            </w:tr>
            <w:tr w:rsidR="005A074F" w:rsidRPr="00E8356D" w14:paraId="16E9A650" w14:textId="77777777" w:rsidTr="0093353C">
              <w:trPr>
                <w:trHeight w:val="454"/>
                <w:jc w:val="center"/>
              </w:trPr>
              <w:tc>
                <w:tcPr>
                  <w:tcW w:w="602" w:type="dxa"/>
                  <w:vMerge/>
                  <w:tcBorders>
                    <w:right w:val="single" w:sz="4" w:space="0" w:color="auto"/>
                  </w:tcBorders>
                  <w:vAlign w:val="center"/>
                </w:tcPr>
                <w:p w14:paraId="0AB91326"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tcBorders>
                    <w:left w:val="single" w:sz="4" w:space="0" w:color="auto"/>
                    <w:right w:val="single" w:sz="4" w:space="0" w:color="auto"/>
                  </w:tcBorders>
                  <w:vAlign w:val="center"/>
                </w:tcPr>
                <w:p w14:paraId="79204BAE"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《关于全省开展工业企业挥发性有机物专项治理工作中排放建议值的通知》（</w:t>
                  </w:r>
                  <w:proofErr w:type="gramStart"/>
                  <w:r w:rsidRPr="00E8356D">
                    <w:rPr>
                      <w:rFonts w:ascii="Times New Roman" w:eastAsia="宋体" w:hAnsi="Times New Roman"/>
                      <w:color w:val="000000"/>
                      <w:sz w:val="21"/>
                      <w:szCs w:val="21"/>
                    </w:rPr>
                    <w:t>豫环攻坚</w:t>
                  </w:r>
                  <w:proofErr w:type="gramEnd"/>
                  <w:r w:rsidRPr="00E8356D">
                    <w:rPr>
                      <w:rFonts w:ascii="Times New Roman" w:eastAsia="宋体" w:hAnsi="Times New Roman"/>
                      <w:color w:val="000000"/>
                      <w:sz w:val="21"/>
                      <w:szCs w:val="21"/>
                    </w:rPr>
                    <w:t>办（</w:t>
                  </w:r>
                  <w:r w:rsidRPr="00E8356D">
                    <w:rPr>
                      <w:rFonts w:ascii="Times New Roman" w:eastAsia="宋体" w:hAnsi="Times New Roman"/>
                      <w:color w:val="000000"/>
                      <w:sz w:val="21"/>
                      <w:szCs w:val="21"/>
                    </w:rPr>
                    <w:t>2017</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162</w:t>
                  </w:r>
                  <w:r w:rsidRPr="00E8356D">
                    <w:rPr>
                      <w:rFonts w:ascii="Times New Roman" w:eastAsia="宋体" w:hAnsi="Times New Roman"/>
                      <w:color w:val="000000"/>
                      <w:sz w:val="21"/>
                      <w:szCs w:val="21"/>
                    </w:rPr>
                    <w:t>号）</w:t>
                  </w:r>
                </w:p>
              </w:tc>
              <w:tc>
                <w:tcPr>
                  <w:tcW w:w="1275" w:type="dxa"/>
                  <w:tcBorders>
                    <w:left w:val="single" w:sz="4" w:space="0" w:color="auto"/>
                    <w:right w:val="single" w:sz="4" w:space="0" w:color="auto"/>
                  </w:tcBorders>
                  <w:vAlign w:val="center"/>
                </w:tcPr>
                <w:p w14:paraId="670438DC"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非甲烷总烃</w:t>
                  </w:r>
                </w:p>
              </w:tc>
              <w:tc>
                <w:tcPr>
                  <w:tcW w:w="1268" w:type="dxa"/>
                  <w:tcBorders>
                    <w:left w:val="single" w:sz="4" w:space="0" w:color="auto"/>
                    <w:right w:val="single" w:sz="4" w:space="0" w:color="auto"/>
                  </w:tcBorders>
                  <w:vAlign w:val="center"/>
                </w:tcPr>
                <w:p w14:paraId="28064A6E"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附件</w:t>
                  </w:r>
                  <w:r w:rsidRPr="00E8356D">
                    <w:rPr>
                      <w:rFonts w:ascii="Times New Roman" w:eastAsia="宋体" w:hAnsi="Times New Roman"/>
                      <w:color w:val="000000"/>
                      <w:sz w:val="21"/>
                      <w:szCs w:val="21"/>
                    </w:rPr>
                    <w:t>2</w:t>
                  </w:r>
                  <w:r w:rsidRPr="00E8356D">
                    <w:rPr>
                      <w:rFonts w:ascii="Times New Roman" w:eastAsia="宋体" w:hAnsi="Times New Roman"/>
                      <w:color w:val="000000"/>
                      <w:sz w:val="21"/>
                      <w:szCs w:val="21"/>
                    </w:rPr>
                    <w:t>：工业企业边界</w:t>
                  </w:r>
                </w:p>
              </w:tc>
              <w:tc>
                <w:tcPr>
                  <w:tcW w:w="1638" w:type="dxa"/>
                  <w:tcBorders>
                    <w:top w:val="single" w:sz="4" w:space="0" w:color="auto"/>
                    <w:left w:val="single" w:sz="4" w:space="0" w:color="auto"/>
                    <w:bottom w:val="single" w:sz="4" w:space="0" w:color="auto"/>
                  </w:tcBorders>
                  <w:vAlign w:val="center"/>
                </w:tcPr>
                <w:p w14:paraId="14623721"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2.0mg/m</w:t>
                  </w:r>
                  <w:r w:rsidRPr="00E8356D">
                    <w:rPr>
                      <w:rFonts w:ascii="Times New Roman" w:eastAsia="宋体" w:hAnsi="Times New Roman"/>
                      <w:color w:val="000000"/>
                      <w:sz w:val="21"/>
                      <w:szCs w:val="21"/>
                      <w:vertAlign w:val="superscript"/>
                    </w:rPr>
                    <w:t>3</w:t>
                  </w:r>
                </w:p>
              </w:tc>
            </w:tr>
            <w:tr w:rsidR="005A074F" w:rsidRPr="00E8356D" w14:paraId="037E60A7" w14:textId="77777777" w:rsidTr="0093353C">
              <w:trPr>
                <w:trHeight w:val="454"/>
                <w:jc w:val="center"/>
              </w:trPr>
              <w:tc>
                <w:tcPr>
                  <w:tcW w:w="602" w:type="dxa"/>
                  <w:vMerge/>
                  <w:tcBorders>
                    <w:right w:val="single" w:sz="4" w:space="0" w:color="auto"/>
                  </w:tcBorders>
                  <w:vAlign w:val="center"/>
                </w:tcPr>
                <w:p w14:paraId="1C9DFCD1"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val="restart"/>
                  <w:tcBorders>
                    <w:left w:val="single" w:sz="4" w:space="0" w:color="auto"/>
                    <w:right w:val="single" w:sz="4" w:space="0" w:color="auto"/>
                  </w:tcBorders>
                  <w:vAlign w:val="center"/>
                </w:tcPr>
                <w:p w14:paraId="73F8A8C7"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《新乡市生态环境局关于进一步规范工业</w:t>
                  </w:r>
                  <w:r w:rsidRPr="00E8356D">
                    <w:rPr>
                      <w:rFonts w:ascii="Times New Roman" w:eastAsia="宋体" w:hAnsi="Times New Roman"/>
                      <w:color w:val="000000"/>
                      <w:sz w:val="21"/>
                      <w:szCs w:val="21"/>
                    </w:rPr>
                    <w:lastRenderedPageBreak/>
                    <w:t>企业颗粒物排放限值的通知》</w:t>
                  </w:r>
                </w:p>
              </w:tc>
              <w:tc>
                <w:tcPr>
                  <w:tcW w:w="1275" w:type="dxa"/>
                  <w:vMerge w:val="restart"/>
                  <w:tcBorders>
                    <w:left w:val="single" w:sz="4" w:space="0" w:color="auto"/>
                    <w:right w:val="single" w:sz="4" w:space="0" w:color="auto"/>
                  </w:tcBorders>
                  <w:vAlign w:val="center"/>
                </w:tcPr>
                <w:p w14:paraId="256FC5BE"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lastRenderedPageBreak/>
                    <w:t>颗粒物</w:t>
                  </w:r>
                </w:p>
                <w:p w14:paraId="4C01CFC8"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w:t>
                  </w:r>
                  <w:proofErr w:type="gramStart"/>
                  <w:r w:rsidRPr="00E8356D">
                    <w:rPr>
                      <w:rFonts w:ascii="Times New Roman" w:eastAsia="宋体" w:hAnsi="Times New Roman"/>
                      <w:color w:val="000000"/>
                      <w:sz w:val="21"/>
                      <w:szCs w:val="21"/>
                    </w:rPr>
                    <w:t>其他涉气</w:t>
                  </w:r>
                  <w:r w:rsidRPr="00E8356D">
                    <w:rPr>
                      <w:rFonts w:ascii="Times New Roman" w:eastAsia="宋体" w:hAnsi="Times New Roman"/>
                      <w:color w:val="000000"/>
                      <w:sz w:val="21"/>
                      <w:szCs w:val="21"/>
                    </w:rPr>
                    <w:lastRenderedPageBreak/>
                    <w:t>工业</w:t>
                  </w:r>
                  <w:proofErr w:type="gramEnd"/>
                  <w:r w:rsidRPr="00E8356D">
                    <w:rPr>
                      <w:rFonts w:ascii="Times New Roman" w:eastAsia="宋体" w:hAnsi="Times New Roman"/>
                      <w:color w:val="000000"/>
                      <w:sz w:val="21"/>
                      <w:szCs w:val="21"/>
                    </w:rPr>
                    <w:t>企业）</w:t>
                  </w:r>
                </w:p>
              </w:tc>
              <w:tc>
                <w:tcPr>
                  <w:tcW w:w="1268" w:type="dxa"/>
                  <w:tcBorders>
                    <w:left w:val="single" w:sz="4" w:space="0" w:color="auto"/>
                    <w:right w:val="single" w:sz="4" w:space="0" w:color="auto"/>
                  </w:tcBorders>
                  <w:vAlign w:val="center"/>
                </w:tcPr>
                <w:p w14:paraId="7C8D099D"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lastRenderedPageBreak/>
                    <w:t>有组织排放口</w:t>
                  </w:r>
                </w:p>
              </w:tc>
              <w:tc>
                <w:tcPr>
                  <w:tcW w:w="1638" w:type="dxa"/>
                  <w:tcBorders>
                    <w:top w:val="single" w:sz="4" w:space="0" w:color="auto"/>
                    <w:left w:val="single" w:sz="4" w:space="0" w:color="auto"/>
                    <w:bottom w:val="single" w:sz="4" w:space="0" w:color="auto"/>
                  </w:tcBorders>
                  <w:vAlign w:val="center"/>
                </w:tcPr>
                <w:p w14:paraId="49B6C3B2"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10mg/m</w:t>
                  </w:r>
                  <w:r w:rsidRPr="00E8356D">
                    <w:rPr>
                      <w:rFonts w:ascii="Times New Roman" w:eastAsia="宋体" w:hAnsi="Times New Roman"/>
                      <w:color w:val="000000"/>
                      <w:sz w:val="21"/>
                      <w:szCs w:val="21"/>
                      <w:vertAlign w:val="superscript"/>
                    </w:rPr>
                    <w:t>3</w:t>
                  </w:r>
                </w:p>
              </w:tc>
            </w:tr>
            <w:tr w:rsidR="005A074F" w:rsidRPr="00E8356D" w14:paraId="408F8055" w14:textId="77777777" w:rsidTr="0093353C">
              <w:trPr>
                <w:trHeight w:val="454"/>
                <w:jc w:val="center"/>
              </w:trPr>
              <w:tc>
                <w:tcPr>
                  <w:tcW w:w="602" w:type="dxa"/>
                  <w:vMerge/>
                  <w:tcBorders>
                    <w:right w:val="single" w:sz="4" w:space="0" w:color="auto"/>
                  </w:tcBorders>
                  <w:vAlign w:val="center"/>
                </w:tcPr>
                <w:p w14:paraId="224EAA1B"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3EE09391"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tcBorders>
                    <w:left w:val="single" w:sz="4" w:space="0" w:color="auto"/>
                    <w:right w:val="single" w:sz="4" w:space="0" w:color="auto"/>
                  </w:tcBorders>
                  <w:vAlign w:val="center"/>
                </w:tcPr>
                <w:p w14:paraId="4889FFA3" w14:textId="77777777" w:rsidR="00E8356D" w:rsidRPr="00E8356D" w:rsidRDefault="00E8356D" w:rsidP="005A074F">
                  <w:pPr>
                    <w:spacing w:after="0"/>
                    <w:jc w:val="center"/>
                    <w:rPr>
                      <w:rFonts w:ascii="Times New Roman" w:eastAsia="宋体" w:hAnsi="Times New Roman"/>
                      <w:color w:val="000000"/>
                      <w:sz w:val="21"/>
                      <w:szCs w:val="21"/>
                    </w:rPr>
                  </w:pPr>
                </w:p>
              </w:tc>
              <w:tc>
                <w:tcPr>
                  <w:tcW w:w="1268" w:type="dxa"/>
                  <w:tcBorders>
                    <w:left w:val="single" w:sz="4" w:space="0" w:color="auto"/>
                    <w:right w:val="single" w:sz="4" w:space="0" w:color="auto"/>
                  </w:tcBorders>
                  <w:vAlign w:val="center"/>
                </w:tcPr>
                <w:p w14:paraId="7120E182"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无组织</w:t>
                  </w:r>
                </w:p>
              </w:tc>
              <w:tc>
                <w:tcPr>
                  <w:tcW w:w="1638" w:type="dxa"/>
                  <w:tcBorders>
                    <w:top w:val="single" w:sz="4" w:space="0" w:color="auto"/>
                    <w:left w:val="single" w:sz="4" w:space="0" w:color="auto"/>
                    <w:bottom w:val="single" w:sz="4" w:space="0" w:color="auto"/>
                  </w:tcBorders>
                  <w:vAlign w:val="center"/>
                </w:tcPr>
                <w:p w14:paraId="15783B81"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0.5mg/m</w:t>
                  </w:r>
                  <w:r w:rsidRPr="00E8356D">
                    <w:rPr>
                      <w:rFonts w:ascii="Times New Roman" w:eastAsia="宋体" w:hAnsi="Times New Roman"/>
                      <w:color w:val="000000"/>
                      <w:sz w:val="21"/>
                      <w:szCs w:val="21"/>
                      <w:vertAlign w:val="superscript"/>
                    </w:rPr>
                    <w:t>3</w:t>
                  </w:r>
                </w:p>
              </w:tc>
            </w:tr>
            <w:tr w:rsidR="005A074F" w:rsidRPr="00E8356D" w14:paraId="10B97248" w14:textId="77777777" w:rsidTr="0093353C">
              <w:trPr>
                <w:trHeight w:val="454"/>
                <w:jc w:val="center"/>
              </w:trPr>
              <w:tc>
                <w:tcPr>
                  <w:tcW w:w="602" w:type="dxa"/>
                  <w:vMerge/>
                  <w:tcBorders>
                    <w:right w:val="single" w:sz="4" w:space="0" w:color="auto"/>
                  </w:tcBorders>
                  <w:vAlign w:val="center"/>
                </w:tcPr>
                <w:p w14:paraId="5C3B06C2"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val="restart"/>
                  <w:tcBorders>
                    <w:left w:val="single" w:sz="4" w:space="0" w:color="auto"/>
                    <w:right w:val="single" w:sz="4" w:space="0" w:color="auto"/>
                  </w:tcBorders>
                  <w:vAlign w:val="center"/>
                </w:tcPr>
                <w:p w14:paraId="5F7F1E0F"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《大气污染物综合排放标准》（</w:t>
                  </w:r>
                  <w:r w:rsidRPr="00E8356D">
                    <w:rPr>
                      <w:rFonts w:ascii="Times New Roman" w:eastAsia="宋体" w:hAnsi="Times New Roman"/>
                      <w:color w:val="000000"/>
                      <w:sz w:val="21"/>
                      <w:szCs w:val="21"/>
                    </w:rPr>
                    <w:t>GB16297-1996</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2</w:t>
                  </w:r>
                  <w:proofErr w:type="gramStart"/>
                  <w:r w:rsidRPr="00E8356D">
                    <w:rPr>
                      <w:rFonts w:ascii="Times New Roman" w:eastAsia="宋体" w:hAnsi="Times New Roman"/>
                      <w:color w:val="000000"/>
                      <w:sz w:val="21"/>
                      <w:szCs w:val="21"/>
                    </w:rPr>
                    <w:t>二</w:t>
                  </w:r>
                  <w:proofErr w:type="gramEnd"/>
                  <w:r w:rsidRPr="00E8356D">
                    <w:rPr>
                      <w:rFonts w:ascii="Times New Roman" w:eastAsia="宋体" w:hAnsi="Times New Roman"/>
                      <w:color w:val="000000"/>
                      <w:sz w:val="21"/>
                      <w:szCs w:val="21"/>
                    </w:rPr>
                    <w:t>级</w:t>
                  </w:r>
                </w:p>
              </w:tc>
              <w:tc>
                <w:tcPr>
                  <w:tcW w:w="1275" w:type="dxa"/>
                  <w:tcBorders>
                    <w:left w:val="single" w:sz="4" w:space="0" w:color="auto"/>
                    <w:right w:val="single" w:sz="4" w:space="0" w:color="auto"/>
                  </w:tcBorders>
                  <w:vAlign w:val="center"/>
                </w:tcPr>
                <w:p w14:paraId="2AB120A2"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颗粒物</w:t>
                  </w:r>
                </w:p>
              </w:tc>
              <w:tc>
                <w:tcPr>
                  <w:tcW w:w="1268" w:type="dxa"/>
                  <w:tcBorders>
                    <w:left w:val="single" w:sz="4" w:space="0" w:color="auto"/>
                    <w:right w:val="single" w:sz="4" w:space="0" w:color="auto"/>
                  </w:tcBorders>
                  <w:vAlign w:val="center"/>
                </w:tcPr>
                <w:p w14:paraId="683DB201"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21E2B153"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3.5kg/h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5A074F" w:rsidRPr="00E8356D" w14:paraId="5CDF5B5D" w14:textId="77777777" w:rsidTr="0093353C">
              <w:trPr>
                <w:trHeight w:val="454"/>
                <w:jc w:val="center"/>
              </w:trPr>
              <w:tc>
                <w:tcPr>
                  <w:tcW w:w="602" w:type="dxa"/>
                  <w:vMerge/>
                  <w:tcBorders>
                    <w:right w:val="single" w:sz="4" w:space="0" w:color="auto"/>
                  </w:tcBorders>
                  <w:vAlign w:val="center"/>
                </w:tcPr>
                <w:p w14:paraId="3561DF51"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06C0F1E2"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tcBorders>
                    <w:left w:val="single" w:sz="4" w:space="0" w:color="auto"/>
                    <w:right w:val="single" w:sz="4" w:space="0" w:color="auto"/>
                  </w:tcBorders>
                  <w:vAlign w:val="center"/>
                </w:tcPr>
                <w:p w14:paraId="330C1B35"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SO</w:t>
                  </w:r>
                  <w:r w:rsidRPr="00E8356D">
                    <w:rPr>
                      <w:rFonts w:ascii="Times New Roman" w:eastAsia="宋体" w:hAnsi="Times New Roman"/>
                      <w:color w:val="000000"/>
                      <w:sz w:val="21"/>
                      <w:szCs w:val="21"/>
                      <w:vertAlign w:val="subscript"/>
                    </w:rPr>
                    <w:t>2</w:t>
                  </w:r>
                </w:p>
              </w:tc>
              <w:tc>
                <w:tcPr>
                  <w:tcW w:w="1268" w:type="dxa"/>
                  <w:tcBorders>
                    <w:left w:val="single" w:sz="4" w:space="0" w:color="auto"/>
                    <w:right w:val="single" w:sz="4" w:space="0" w:color="auto"/>
                  </w:tcBorders>
                  <w:vAlign w:val="center"/>
                </w:tcPr>
                <w:p w14:paraId="727C8B41"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2EF73600"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550 mg/m</w:t>
                  </w:r>
                  <w:r w:rsidRPr="00E8356D">
                    <w:rPr>
                      <w:rFonts w:ascii="Times New Roman" w:eastAsia="宋体" w:hAnsi="Times New Roman"/>
                      <w:color w:val="000000"/>
                      <w:sz w:val="21"/>
                      <w:szCs w:val="21"/>
                      <w:vertAlign w:val="superscript"/>
                    </w:rPr>
                    <w:t>3</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2.6kg/h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5A074F" w:rsidRPr="00E8356D" w14:paraId="363681C0" w14:textId="77777777" w:rsidTr="0093353C">
              <w:trPr>
                <w:trHeight w:val="454"/>
                <w:jc w:val="center"/>
              </w:trPr>
              <w:tc>
                <w:tcPr>
                  <w:tcW w:w="602" w:type="dxa"/>
                  <w:vMerge/>
                  <w:tcBorders>
                    <w:right w:val="single" w:sz="4" w:space="0" w:color="auto"/>
                  </w:tcBorders>
                  <w:vAlign w:val="center"/>
                </w:tcPr>
                <w:p w14:paraId="7FC0F5EB"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val="restart"/>
                  <w:tcBorders>
                    <w:left w:val="single" w:sz="4" w:space="0" w:color="auto"/>
                    <w:right w:val="single" w:sz="4" w:space="0" w:color="auto"/>
                  </w:tcBorders>
                  <w:vAlign w:val="center"/>
                </w:tcPr>
                <w:p w14:paraId="28A7313B"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《恶臭污染物排放标准》（</w:t>
                  </w:r>
                  <w:r w:rsidRPr="00E8356D">
                    <w:rPr>
                      <w:rFonts w:ascii="Times New Roman" w:eastAsia="宋体" w:hAnsi="Times New Roman"/>
                      <w:color w:val="000000"/>
                      <w:sz w:val="21"/>
                      <w:szCs w:val="21"/>
                    </w:rPr>
                    <w:t>GB14554-93</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1</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2</w:t>
                  </w:r>
                  <w:proofErr w:type="gramStart"/>
                  <w:r w:rsidRPr="00E8356D">
                    <w:rPr>
                      <w:rFonts w:ascii="Times New Roman" w:eastAsia="宋体" w:hAnsi="Times New Roman"/>
                      <w:color w:val="000000"/>
                      <w:sz w:val="21"/>
                      <w:szCs w:val="21"/>
                    </w:rPr>
                    <w:t>二</w:t>
                  </w:r>
                  <w:proofErr w:type="gramEnd"/>
                  <w:r w:rsidRPr="00E8356D">
                    <w:rPr>
                      <w:rFonts w:ascii="Times New Roman" w:eastAsia="宋体" w:hAnsi="Times New Roman"/>
                      <w:color w:val="000000"/>
                      <w:sz w:val="21"/>
                      <w:szCs w:val="21"/>
                    </w:rPr>
                    <w:t>级</w:t>
                  </w:r>
                </w:p>
              </w:tc>
              <w:tc>
                <w:tcPr>
                  <w:tcW w:w="1275" w:type="dxa"/>
                  <w:vMerge w:val="restart"/>
                  <w:tcBorders>
                    <w:left w:val="single" w:sz="4" w:space="0" w:color="auto"/>
                    <w:right w:val="single" w:sz="4" w:space="0" w:color="auto"/>
                  </w:tcBorders>
                  <w:vAlign w:val="center"/>
                </w:tcPr>
                <w:p w14:paraId="31187DD3"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CS</w:t>
                  </w:r>
                  <w:r w:rsidRPr="00E8356D">
                    <w:rPr>
                      <w:rFonts w:ascii="Times New Roman" w:eastAsia="宋体" w:hAnsi="Times New Roman"/>
                      <w:color w:val="000000"/>
                      <w:sz w:val="21"/>
                      <w:szCs w:val="21"/>
                      <w:vertAlign w:val="subscript"/>
                    </w:rPr>
                    <w:t>2</w:t>
                  </w:r>
                </w:p>
              </w:tc>
              <w:tc>
                <w:tcPr>
                  <w:tcW w:w="1268" w:type="dxa"/>
                  <w:tcBorders>
                    <w:left w:val="single" w:sz="4" w:space="0" w:color="auto"/>
                    <w:right w:val="single" w:sz="4" w:space="0" w:color="auto"/>
                  </w:tcBorders>
                  <w:vAlign w:val="center"/>
                </w:tcPr>
                <w:p w14:paraId="139FD5E1"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75DCE47D"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1.5kg/h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5A074F" w:rsidRPr="00E8356D" w14:paraId="233547D1" w14:textId="77777777" w:rsidTr="0093353C">
              <w:trPr>
                <w:trHeight w:val="454"/>
                <w:jc w:val="center"/>
              </w:trPr>
              <w:tc>
                <w:tcPr>
                  <w:tcW w:w="602" w:type="dxa"/>
                  <w:vMerge/>
                  <w:tcBorders>
                    <w:right w:val="single" w:sz="4" w:space="0" w:color="auto"/>
                  </w:tcBorders>
                  <w:vAlign w:val="center"/>
                </w:tcPr>
                <w:p w14:paraId="641C83C8"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34F8721D"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tcBorders>
                    <w:left w:val="single" w:sz="4" w:space="0" w:color="auto"/>
                    <w:right w:val="single" w:sz="4" w:space="0" w:color="auto"/>
                  </w:tcBorders>
                  <w:vAlign w:val="center"/>
                </w:tcPr>
                <w:p w14:paraId="3A3E8FF0" w14:textId="77777777" w:rsidR="00E8356D" w:rsidRPr="00E8356D" w:rsidRDefault="00E8356D" w:rsidP="005A074F">
                  <w:pPr>
                    <w:spacing w:after="0"/>
                    <w:jc w:val="center"/>
                    <w:rPr>
                      <w:rFonts w:ascii="Times New Roman" w:eastAsia="宋体" w:hAnsi="Times New Roman"/>
                      <w:color w:val="000000"/>
                      <w:sz w:val="21"/>
                      <w:szCs w:val="21"/>
                    </w:rPr>
                  </w:pPr>
                </w:p>
              </w:tc>
              <w:tc>
                <w:tcPr>
                  <w:tcW w:w="1268" w:type="dxa"/>
                  <w:tcBorders>
                    <w:left w:val="single" w:sz="4" w:space="0" w:color="auto"/>
                    <w:right w:val="single" w:sz="4" w:space="0" w:color="auto"/>
                  </w:tcBorders>
                  <w:vAlign w:val="center"/>
                </w:tcPr>
                <w:p w14:paraId="0D24B605"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厂界浓度</w:t>
                  </w:r>
                </w:p>
              </w:tc>
              <w:tc>
                <w:tcPr>
                  <w:tcW w:w="1638" w:type="dxa"/>
                  <w:tcBorders>
                    <w:top w:val="single" w:sz="4" w:space="0" w:color="auto"/>
                    <w:left w:val="single" w:sz="4" w:space="0" w:color="auto"/>
                    <w:bottom w:val="single" w:sz="4" w:space="0" w:color="auto"/>
                  </w:tcBorders>
                  <w:vAlign w:val="center"/>
                </w:tcPr>
                <w:p w14:paraId="54678A66"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3.0mg/m</w:t>
                  </w:r>
                  <w:r w:rsidRPr="00E8356D">
                    <w:rPr>
                      <w:rFonts w:ascii="Times New Roman" w:eastAsia="宋体" w:hAnsi="Times New Roman"/>
                      <w:color w:val="000000"/>
                      <w:sz w:val="21"/>
                      <w:szCs w:val="21"/>
                      <w:vertAlign w:val="superscript"/>
                    </w:rPr>
                    <w:t>3</w:t>
                  </w:r>
                </w:p>
              </w:tc>
            </w:tr>
            <w:tr w:rsidR="005A074F" w:rsidRPr="00E8356D" w14:paraId="59698286" w14:textId="77777777" w:rsidTr="0093353C">
              <w:trPr>
                <w:trHeight w:val="454"/>
                <w:jc w:val="center"/>
              </w:trPr>
              <w:tc>
                <w:tcPr>
                  <w:tcW w:w="602" w:type="dxa"/>
                  <w:vMerge/>
                  <w:tcBorders>
                    <w:right w:val="single" w:sz="4" w:space="0" w:color="auto"/>
                  </w:tcBorders>
                  <w:vAlign w:val="center"/>
                </w:tcPr>
                <w:p w14:paraId="4E10F1D2"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7B19D768"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val="restart"/>
                  <w:tcBorders>
                    <w:left w:val="single" w:sz="4" w:space="0" w:color="auto"/>
                    <w:right w:val="single" w:sz="4" w:space="0" w:color="auto"/>
                  </w:tcBorders>
                  <w:vAlign w:val="center"/>
                </w:tcPr>
                <w:p w14:paraId="2969B3FB"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H</w:t>
                  </w:r>
                  <w:r w:rsidRPr="00E8356D">
                    <w:rPr>
                      <w:rFonts w:ascii="Times New Roman" w:eastAsia="宋体" w:hAnsi="Times New Roman"/>
                      <w:color w:val="000000"/>
                      <w:sz w:val="21"/>
                      <w:szCs w:val="21"/>
                      <w:vertAlign w:val="subscript"/>
                    </w:rPr>
                    <w:t>2</w:t>
                  </w:r>
                  <w:r w:rsidRPr="00E8356D">
                    <w:rPr>
                      <w:rFonts w:ascii="Times New Roman" w:eastAsia="宋体" w:hAnsi="Times New Roman"/>
                      <w:color w:val="000000"/>
                      <w:sz w:val="21"/>
                      <w:szCs w:val="21"/>
                    </w:rPr>
                    <w:t>S</w:t>
                  </w:r>
                </w:p>
              </w:tc>
              <w:tc>
                <w:tcPr>
                  <w:tcW w:w="1268" w:type="dxa"/>
                  <w:tcBorders>
                    <w:left w:val="single" w:sz="4" w:space="0" w:color="auto"/>
                    <w:right w:val="single" w:sz="4" w:space="0" w:color="auto"/>
                  </w:tcBorders>
                  <w:vAlign w:val="center"/>
                </w:tcPr>
                <w:p w14:paraId="572A801F"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1481FA3C"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0.33kg/h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5A074F" w:rsidRPr="00E8356D" w14:paraId="2AE50C78" w14:textId="77777777" w:rsidTr="0093353C">
              <w:trPr>
                <w:trHeight w:val="454"/>
                <w:jc w:val="center"/>
              </w:trPr>
              <w:tc>
                <w:tcPr>
                  <w:tcW w:w="602" w:type="dxa"/>
                  <w:vMerge/>
                  <w:tcBorders>
                    <w:right w:val="single" w:sz="4" w:space="0" w:color="auto"/>
                  </w:tcBorders>
                  <w:vAlign w:val="center"/>
                </w:tcPr>
                <w:p w14:paraId="3FC12765"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701129ED"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tcBorders>
                    <w:left w:val="single" w:sz="4" w:space="0" w:color="auto"/>
                    <w:right w:val="single" w:sz="4" w:space="0" w:color="auto"/>
                  </w:tcBorders>
                  <w:vAlign w:val="center"/>
                </w:tcPr>
                <w:p w14:paraId="5D8259F0" w14:textId="77777777" w:rsidR="00E8356D" w:rsidRPr="00E8356D" w:rsidRDefault="00E8356D" w:rsidP="005A074F">
                  <w:pPr>
                    <w:spacing w:after="0"/>
                    <w:jc w:val="center"/>
                    <w:rPr>
                      <w:rFonts w:ascii="Times New Roman" w:eastAsia="宋体" w:hAnsi="Times New Roman"/>
                      <w:color w:val="000000"/>
                      <w:sz w:val="21"/>
                      <w:szCs w:val="21"/>
                    </w:rPr>
                  </w:pPr>
                </w:p>
              </w:tc>
              <w:tc>
                <w:tcPr>
                  <w:tcW w:w="1268" w:type="dxa"/>
                  <w:tcBorders>
                    <w:left w:val="single" w:sz="4" w:space="0" w:color="auto"/>
                    <w:right w:val="single" w:sz="4" w:space="0" w:color="auto"/>
                  </w:tcBorders>
                  <w:vAlign w:val="center"/>
                </w:tcPr>
                <w:p w14:paraId="6CC13B4E"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厂界浓度</w:t>
                  </w:r>
                </w:p>
              </w:tc>
              <w:tc>
                <w:tcPr>
                  <w:tcW w:w="1638" w:type="dxa"/>
                  <w:tcBorders>
                    <w:top w:val="single" w:sz="4" w:space="0" w:color="auto"/>
                    <w:left w:val="single" w:sz="4" w:space="0" w:color="auto"/>
                    <w:bottom w:val="single" w:sz="4" w:space="0" w:color="auto"/>
                  </w:tcBorders>
                  <w:vAlign w:val="center"/>
                </w:tcPr>
                <w:p w14:paraId="4C0D077C"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0.06mg/m</w:t>
                  </w:r>
                  <w:r w:rsidRPr="00E8356D">
                    <w:rPr>
                      <w:rFonts w:ascii="Times New Roman" w:eastAsia="宋体" w:hAnsi="Times New Roman"/>
                      <w:color w:val="000000"/>
                      <w:sz w:val="21"/>
                      <w:szCs w:val="21"/>
                      <w:vertAlign w:val="superscript"/>
                    </w:rPr>
                    <w:t>3</w:t>
                  </w:r>
                </w:p>
              </w:tc>
            </w:tr>
            <w:tr w:rsidR="005A074F" w:rsidRPr="00E8356D" w14:paraId="5A4105B8" w14:textId="77777777" w:rsidTr="0093353C">
              <w:trPr>
                <w:trHeight w:val="454"/>
                <w:jc w:val="center"/>
              </w:trPr>
              <w:tc>
                <w:tcPr>
                  <w:tcW w:w="602" w:type="dxa"/>
                  <w:vMerge/>
                  <w:tcBorders>
                    <w:right w:val="single" w:sz="4" w:space="0" w:color="auto"/>
                  </w:tcBorders>
                  <w:vAlign w:val="center"/>
                </w:tcPr>
                <w:p w14:paraId="301C2B11"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43ACEBFD"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val="restart"/>
                  <w:tcBorders>
                    <w:left w:val="single" w:sz="4" w:space="0" w:color="auto"/>
                    <w:right w:val="single" w:sz="4" w:space="0" w:color="auto"/>
                  </w:tcBorders>
                  <w:vAlign w:val="center"/>
                </w:tcPr>
                <w:p w14:paraId="5BE62752"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臭气浓度</w:t>
                  </w:r>
                </w:p>
              </w:tc>
              <w:tc>
                <w:tcPr>
                  <w:tcW w:w="1268" w:type="dxa"/>
                  <w:tcBorders>
                    <w:left w:val="single" w:sz="4" w:space="0" w:color="auto"/>
                    <w:right w:val="single" w:sz="4" w:space="0" w:color="auto"/>
                  </w:tcBorders>
                  <w:vAlign w:val="center"/>
                </w:tcPr>
                <w:p w14:paraId="277F4989"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tcBorders>
                    <w:top w:val="single" w:sz="4" w:space="0" w:color="auto"/>
                    <w:left w:val="single" w:sz="4" w:space="0" w:color="auto"/>
                    <w:bottom w:val="single" w:sz="4" w:space="0" w:color="auto"/>
                  </w:tcBorders>
                  <w:vAlign w:val="center"/>
                </w:tcPr>
                <w:p w14:paraId="5934D0F4"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2000</w:t>
                  </w:r>
                  <w:r w:rsidRPr="00E8356D">
                    <w:rPr>
                      <w:rFonts w:ascii="Times New Roman" w:eastAsia="宋体" w:hAnsi="Times New Roman"/>
                      <w:color w:val="000000"/>
                      <w:sz w:val="21"/>
                      <w:szCs w:val="21"/>
                    </w:rPr>
                    <w:t>（无量纲）</w:t>
                  </w:r>
                </w:p>
              </w:tc>
            </w:tr>
            <w:tr w:rsidR="005A074F" w:rsidRPr="00E8356D" w14:paraId="0BBF1C82" w14:textId="77777777" w:rsidTr="0093353C">
              <w:trPr>
                <w:trHeight w:val="454"/>
                <w:jc w:val="center"/>
              </w:trPr>
              <w:tc>
                <w:tcPr>
                  <w:tcW w:w="602" w:type="dxa"/>
                  <w:vMerge/>
                  <w:tcBorders>
                    <w:right w:val="single" w:sz="4" w:space="0" w:color="auto"/>
                  </w:tcBorders>
                  <w:vAlign w:val="center"/>
                </w:tcPr>
                <w:p w14:paraId="0B853EF6" w14:textId="77777777" w:rsidR="00E8356D" w:rsidRPr="00E8356D" w:rsidRDefault="00E8356D" w:rsidP="005A074F">
                  <w:pPr>
                    <w:spacing w:after="0"/>
                    <w:jc w:val="center"/>
                    <w:rPr>
                      <w:rFonts w:ascii="Times New Roman" w:eastAsia="宋体" w:hAnsi="Times New Roman"/>
                      <w:color w:val="000000"/>
                      <w:sz w:val="21"/>
                      <w:szCs w:val="21"/>
                    </w:rPr>
                  </w:pPr>
                </w:p>
              </w:tc>
              <w:tc>
                <w:tcPr>
                  <w:tcW w:w="2268" w:type="dxa"/>
                  <w:vMerge/>
                  <w:tcBorders>
                    <w:left w:val="single" w:sz="4" w:space="0" w:color="auto"/>
                    <w:right w:val="single" w:sz="4" w:space="0" w:color="auto"/>
                  </w:tcBorders>
                  <w:vAlign w:val="center"/>
                </w:tcPr>
                <w:p w14:paraId="11CD120D" w14:textId="77777777" w:rsidR="00E8356D" w:rsidRPr="00E8356D" w:rsidRDefault="00E8356D" w:rsidP="005A074F">
                  <w:pPr>
                    <w:spacing w:after="0"/>
                    <w:jc w:val="center"/>
                    <w:rPr>
                      <w:rFonts w:ascii="Times New Roman" w:eastAsia="宋体" w:hAnsi="Times New Roman"/>
                      <w:color w:val="000000"/>
                      <w:sz w:val="21"/>
                      <w:szCs w:val="21"/>
                    </w:rPr>
                  </w:pPr>
                </w:p>
              </w:tc>
              <w:tc>
                <w:tcPr>
                  <w:tcW w:w="1275" w:type="dxa"/>
                  <w:vMerge/>
                  <w:tcBorders>
                    <w:left w:val="single" w:sz="4" w:space="0" w:color="auto"/>
                    <w:right w:val="single" w:sz="4" w:space="0" w:color="auto"/>
                  </w:tcBorders>
                  <w:vAlign w:val="center"/>
                </w:tcPr>
                <w:p w14:paraId="033A366C" w14:textId="77777777" w:rsidR="00E8356D" w:rsidRPr="00E8356D" w:rsidRDefault="00E8356D" w:rsidP="005A074F">
                  <w:pPr>
                    <w:spacing w:after="0"/>
                    <w:jc w:val="center"/>
                    <w:rPr>
                      <w:rFonts w:ascii="Times New Roman" w:eastAsia="宋体" w:hAnsi="Times New Roman"/>
                      <w:color w:val="000000"/>
                      <w:sz w:val="21"/>
                      <w:szCs w:val="21"/>
                    </w:rPr>
                  </w:pPr>
                </w:p>
              </w:tc>
              <w:tc>
                <w:tcPr>
                  <w:tcW w:w="1268" w:type="dxa"/>
                  <w:tcBorders>
                    <w:left w:val="single" w:sz="4" w:space="0" w:color="auto"/>
                    <w:right w:val="single" w:sz="4" w:space="0" w:color="auto"/>
                  </w:tcBorders>
                  <w:vAlign w:val="center"/>
                </w:tcPr>
                <w:p w14:paraId="6B467B76"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厂界浓度</w:t>
                  </w:r>
                </w:p>
              </w:tc>
              <w:tc>
                <w:tcPr>
                  <w:tcW w:w="1638" w:type="dxa"/>
                  <w:tcBorders>
                    <w:top w:val="single" w:sz="4" w:space="0" w:color="auto"/>
                    <w:left w:val="single" w:sz="4" w:space="0" w:color="auto"/>
                    <w:bottom w:val="single" w:sz="4" w:space="0" w:color="auto"/>
                  </w:tcBorders>
                  <w:vAlign w:val="center"/>
                </w:tcPr>
                <w:p w14:paraId="09FB60D9"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w:t>
                  </w:r>
                  <w:r w:rsidRPr="00E8356D">
                    <w:rPr>
                      <w:rFonts w:ascii="Times New Roman" w:eastAsia="宋体" w:hAnsi="Times New Roman"/>
                      <w:color w:val="000000"/>
                      <w:sz w:val="21"/>
                      <w:szCs w:val="21"/>
                    </w:rPr>
                    <w:t>（无量纲）</w:t>
                  </w:r>
                </w:p>
              </w:tc>
            </w:tr>
            <w:tr w:rsidR="005A074F" w:rsidRPr="00E8356D" w14:paraId="16D1A09D" w14:textId="77777777" w:rsidTr="0093353C">
              <w:trPr>
                <w:trHeight w:val="454"/>
                <w:jc w:val="center"/>
              </w:trPr>
              <w:tc>
                <w:tcPr>
                  <w:tcW w:w="602" w:type="dxa"/>
                  <w:vMerge w:val="restart"/>
                  <w:tcBorders>
                    <w:top w:val="single" w:sz="4" w:space="0" w:color="auto"/>
                    <w:bottom w:val="single" w:sz="4" w:space="0" w:color="auto"/>
                    <w:right w:val="single" w:sz="4" w:space="0" w:color="auto"/>
                  </w:tcBorders>
                  <w:vAlign w:val="center"/>
                </w:tcPr>
                <w:p w14:paraId="3DB55921" w14:textId="77777777" w:rsidR="005A074F" w:rsidRPr="00E8356D" w:rsidRDefault="005A074F"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噪声</w:t>
                  </w:r>
                </w:p>
              </w:tc>
              <w:tc>
                <w:tcPr>
                  <w:tcW w:w="2268" w:type="dxa"/>
                  <w:vMerge w:val="restart"/>
                  <w:tcBorders>
                    <w:top w:val="single" w:sz="4" w:space="0" w:color="auto"/>
                    <w:left w:val="single" w:sz="4" w:space="0" w:color="auto"/>
                    <w:right w:val="single" w:sz="4" w:space="0" w:color="auto"/>
                  </w:tcBorders>
                  <w:vAlign w:val="center"/>
                </w:tcPr>
                <w:p w14:paraId="51B4F87F" w14:textId="3E55A9E4" w:rsidR="005A074F" w:rsidRPr="00E8356D" w:rsidRDefault="005A074F"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《工业企业厂界环境噪声排放标准》（</w:t>
                  </w:r>
                  <w:r w:rsidRPr="00E8356D">
                    <w:rPr>
                      <w:rFonts w:ascii="Times New Roman" w:eastAsia="宋体" w:hAnsi="Times New Roman"/>
                      <w:color w:val="000000"/>
                      <w:sz w:val="21"/>
                      <w:szCs w:val="21"/>
                    </w:rPr>
                    <w:t>GB12348-2008</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2</w:t>
                  </w:r>
                  <w:r w:rsidRPr="00E8356D">
                    <w:rPr>
                      <w:rFonts w:ascii="Times New Roman" w:eastAsia="宋体" w:hAnsi="Times New Roman"/>
                      <w:color w:val="000000"/>
                      <w:sz w:val="21"/>
                      <w:szCs w:val="21"/>
                    </w:rPr>
                    <w:t>类</w:t>
                  </w:r>
                </w:p>
              </w:tc>
              <w:tc>
                <w:tcPr>
                  <w:tcW w:w="2543" w:type="dxa"/>
                  <w:gridSpan w:val="2"/>
                  <w:vMerge w:val="restart"/>
                  <w:tcBorders>
                    <w:top w:val="single" w:sz="4" w:space="0" w:color="auto"/>
                    <w:left w:val="single" w:sz="4" w:space="0" w:color="auto"/>
                    <w:bottom w:val="single" w:sz="4" w:space="0" w:color="auto"/>
                    <w:right w:val="single" w:sz="4" w:space="0" w:color="auto"/>
                  </w:tcBorders>
                  <w:vAlign w:val="center"/>
                </w:tcPr>
                <w:p w14:paraId="26AE0CDC" w14:textId="77777777" w:rsidR="005A074F" w:rsidRPr="00E8356D" w:rsidRDefault="005A074F"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噪声</w:t>
                  </w:r>
                </w:p>
              </w:tc>
              <w:tc>
                <w:tcPr>
                  <w:tcW w:w="1638" w:type="dxa"/>
                  <w:tcBorders>
                    <w:top w:val="single" w:sz="4" w:space="0" w:color="auto"/>
                    <w:left w:val="single" w:sz="4" w:space="0" w:color="auto"/>
                    <w:bottom w:val="single" w:sz="4" w:space="0" w:color="auto"/>
                  </w:tcBorders>
                  <w:vAlign w:val="center"/>
                </w:tcPr>
                <w:p w14:paraId="7E301CE6" w14:textId="09543595" w:rsidR="005A074F" w:rsidRPr="00E8356D" w:rsidRDefault="005A074F"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昼间</w:t>
                  </w:r>
                  <w:r w:rsidRPr="00E8356D">
                    <w:rPr>
                      <w:rFonts w:ascii="Times New Roman" w:eastAsia="宋体" w:hAnsi="Times New Roman"/>
                      <w:color w:val="000000"/>
                      <w:sz w:val="21"/>
                      <w:szCs w:val="21"/>
                    </w:rPr>
                    <w:t>60dB(A)</w:t>
                  </w:r>
                </w:p>
              </w:tc>
            </w:tr>
            <w:tr w:rsidR="005A074F" w:rsidRPr="00E8356D" w14:paraId="6D3617EB" w14:textId="77777777" w:rsidTr="0093353C">
              <w:trPr>
                <w:trHeight w:val="454"/>
                <w:jc w:val="center"/>
              </w:trPr>
              <w:tc>
                <w:tcPr>
                  <w:tcW w:w="602" w:type="dxa"/>
                  <w:vMerge/>
                  <w:tcBorders>
                    <w:bottom w:val="single" w:sz="4" w:space="0" w:color="auto"/>
                    <w:right w:val="single" w:sz="4" w:space="0" w:color="auto"/>
                  </w:tcBorders>
                  <w:vAlign w:val="center"/>
                </w:tcPr>
                <w:p w14:paraId="3008350F" w14:textId="77777777" w:rsidR="005A074F" w:rsidRPr="00E8356D" w:rsidRDefault="005A074F" w:rsidP="005A074F">
                  <w:pPr>
                    <w:spacing w:after="0"/>
                    <w:jc w:val="center"/>
                    <w:rPr>
                      <w:rFonts w:ascii="Times New Roman" w:eastAsia="宋体" w:hAnsi="Times New Roman"/>
                      <w:color w:val="000000"/>
                      <w:sz w:val="21"/>
                      <w:szCs w:val="21"/>
                    </w:rPr>
                  </w:pPr>
                </w:p>
              </w:tc>
              <w:tc>
                <w:tcPr>
                  <w:tcW w:w="2268" w:type="dxa"/>
                  <w:vMerge/>
                  <w:tcBorders>
                    <w:left w:val="single" w:sz="4" w:space="0" w:color="auto"/>
                    <w:bottom w:val="single" w:sz="4" w:space="0" w:color="auto"/>
                    <w:right w:val="single" w:sz="4" w:space="0" w:color="auto"/>
                  </w:tcBorders>
                  <w:vAlign w:val="center"/>
                </w:tcPr>
                <w:p w14:paraId="7BA37428" w14:textId="77777777" w:rsidR="005A074F" w:rsidRPr="00E8356D" w:rsidRDefault="005A074F" w:rsidP="005A074F">
                  <w:pPr>
                    <w:spacing w:after="0"/>
                    <w:jc w:val="center"/>
                    <w:rPr>
                      <w:rFonts w:ascii="Times New Roman" w:eastAsia="宋体" w:hAnsi="Times New Roman"/>
                      <w:color w:val="000000"/>
                      <w:sz w:val="21"/>
                      <w:szCs w:val="21"/>
                    </w:rPr>
                  </w:pPr>
                </w:p>
              </w:tc>
              <w:tc>
                <w:tcPr>
                  <w:tcW w:w="2543" w:type="dxa"/>
                  <w:gridSpan w:val="2"/>
                  <w:vMerge/>
                  <w:tcBorders>
                    <w:left w:val="single" w:sz="4" w:space="0" w:color="auto"/>
                    <w:bottom w:val="single" w:sz="4" w:space="0" w:color="auto"/>
                    <w:right w:val="single" w:sz="4" w:space="0" w:color="auto"/>
                  </w:tcBorders>
                  <w:vAlign w:val="center"/>
                </w:tcPr>
                <w:p w14:paraId="48AC2CA0" w14:textId="77777777" w:rsidR="005A074F" w:rsidRPr="00E8356D" w:rsidRDefault="005A074F" w:rsidP="005A074F">
                  <w:pPr>
                    <w:spacing w:after="0"/>
                    <w:jc w:val="center"/>
                    <w:rPr>
                      <w:rFonts w:ascii="Times New Roman" w:eastAsia="宋体" w:hAnsi="Times New Roman"/>
                      <w:color w:val="000000"/>
                      <w:sz w:val="21"/>
                      <w:szCs w:val="21"/>
                    </w:rPr>
                  </w:pPr>
                </w:p>
              </w:tc>
              <w:tc>
                <w:tcPr>
                  <w:tcW w:w="1638" w:type="dxa"/>
                  <w:tcBorders>
                    <w:top w:val="single" w:sz="4" w:space="0" w:color="auto"/>
                    <w:left w:val="single" w:sz="4" w:space="0" w:color="auto"/>
                    <w:bottom w:val="single" w:sz="4" w:space="0" w:color="auto"/>
                  </w:tcBorders>
                  <w:vAlign w:val="center"/>
                </w:tcPr>
                <w:p w14:paraId="1038C6FA" w14:textId="77777777" w:rsidR="005A074F" w:rsidRPr="00E8356D" w:rsidRDefault="005A074F"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夜间</w:t>
                  </w:r>
                  <w:r w:rsidRPr="00E8356D">
                    <w:rPr>
                      <w:rFonts w:ascii="Times New Roman" w:eastAsia="宋体" w:hAnsi="Times New Roman"/>
                      <w:color w:val="000000"/>
                      <w:sz w:val="21"/>
                      <w:szCs w:val="21"/>
                    </w:rPr>
                    <w:t>50dB(A)</w:t>
                  </w:r>
                </w:p>
              </w:tc>
            </w:tr>
            <w:tr w:rsidR="00E8356D" w:rsidRPr="00E8356D" w14:paraId="416063F1" w14:textId="77777777" w:rsidTr="0093353C">
              <w:trPr>
                <w:trHeight w:val="454"/>
                <w:jc w:val="center"/>
              </w:trPr>
              <w:tc>
                <w:tcPr>
                  <w:tcW w:w="602" w:type="dxa"/>
                  <w:tcBorders>
                    <w:top w:val="single" w:sz="4" w:space="0" w:color="auto"/>
                    <w:bottom w:val="single" w:sz="8" w:space="0" w:color="auto"/>
                    <w:right w:val="single" w:sz="4" w:space="0" w:color="auto"/>
                  </w:tcBorders>
                  <w:vAlign w:val="center"/>
                </w:tcPr>
                <w:p w14:paraId="4F408DED" w14:textId="77777777" w:rsidR="00E8356D" w:rsidRPr="00E8356D" w:rsidRDefault="00E8356D" w:rsidP="005A074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固废</w:t>
                  </w:r>
                </w:p>
              </w:tc>
              <w:tc>
                <w:tcPr>
                  <w:tcW w:w="6449" w:type="dxa"/>
                  <w:gridSpan w:val="4"/>
                  <w:tcBorders>
                    <w:top w:val="single" w:sz="4" w:space="0" w:color="auto"/>
                    <w:left w:val="single" w:sz="4" w:space="0" w:color="auto"/>
                    <w:bottom w:val="single" w:sz="8" w:space="0" w:color="auto"/>
                  </w:tcBorders>
                  <w:vAlign w:val="center"/>
                </w:tcPr>
                <w:p w14:paraId="7A91AB2A" w14:textId="587072F5" w:rsidR="00E8356D" w:rsidRPr="00E8356D" w:rsidRDefault="002C669C" w:rsidP="005A074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GB18599-2020</w:t>
                  </w:r>
                  <w:r>
                    <w:rPr>
                      <w:rFonts w:ascii="Times New Roman" w:eastAsia="宋体" w:hAnsi="Times New Roman" w:hint="eastAsia"/>
                      <w:color w:val="000000"/>
                      <w:sz w:val="21"/>
                      <w:szCs w:val="21"/>
                    </w:rPr>
                    <w:t>）中的相应防渗漏、防雨淋、防扬尘等环境保护要求、</w:t>
                  </w:r>
                  <w:r w:rsidR="00E8356D" w:rsidRPr="00E8356D">
                    <w:rPr>
                      <w:rFonts w:ascii="Times New Roman" w:eastAsia="宋体" w:hAnsi="Times New Roman"/>
                      <w:color w:val="000000"/>
                      <w:sz w:val="21"/>
                      <w:szCs w:val="21"/>
                    </w:rPr>
                    <w:br/>
                  </w:r>
                  <w:r w:rsidR="00E8356D" w:rsidRPr="00E8356D">
                    <w:rPr>
                      <w:rFonts w:ascii="Times New Roman" w:eastAsia="宋体" w:hAnsi="Times New Roman"/>
                      <w:color w:val="000000"/>
                      <w:sz w:val="21"/>
                      <w:szCs w:val="21"/>
                    </w:rPr>
                    <w:t>《危险废物贮存污染控制标准》（</w:t>
                  </w:r>
                  <w:r w:rsidR="00E8356D" w:rsidRPr="00E8356D">
                    <w:rPr>
                      <w:rFonts w:ascii="Times New Roman" w:eastAsia="宋体" w:hAnsi="Times New Roman"/>
                      <w:color w:val="000000"/>
                      <w:sz w:val="21"/>
                      <w:szCs w:val="21"/>
                    </w:rPr>
                    <w:t>GB18597-2001</w:t>
                  </w:r>
                  <w:r w:rsidR="00E8356D" w:rsidRPr="00E8356D">
                    <w:rPr>
                      <w:rFonts w:ascii="Times New Roman" w:eastAsia="宋体" w:hAnsi="Times New Roman"/>
                      <w:color w:val="000000"/>
                      <w:sz w:val="21"/>
                      <w:szCs w:val="21"/>
                    </w:rPr>
                    <w:t>）及</w:t>
                  </w:r>
                  <w:r w:rsidR="00E8356D" w:rsidRPr="00E8356D">
                    <w:rPr>
                      <w:rFonts w:ascii="Times New Roman" w:eastAsia="宋体" w:hAnsi="Times New Roman"/>
                      <w:color w:val="000000"/>
                      <w:sz w:val="21"/>
                      <w:szCs w:val="21"/>
                    </w:rPr>
                    <w:t>2013</w:t>
                  </w:r>
                  <w:r w:rsidR="00E8356D" w:rsidRPr="00E8356D">
                    <w:rPr>
                      <w:rFonts w:ascii="Times New Roman" w:eastAsia="宋体" w:hAnsi="Times New Roman"/>
                      <w:color w:val="000000"/>
                      <w:sz w:val="21"/>
                      <w:szCs w:val="21"/>
                    </w:rPr>
                    <w:t>修改单</w:t>
                  </w:r>
                </w:p>
              </w:tc>
            </w:tr>
          </w:tbl>
          <w:p w14:paraId="0C84F799" w14:textId="77777777" w:rsidR="00F2165B" w:rsidRDefault="00F2165B">
            <w:pPr>
              <w:spacing w:after="0" w:line="460" w:lineRule="exact"/>
              <w:ind w:firstLineChars="200" w:firstLine="480"/>
              <w:rPr>
                <w:rFonts w:ascii="Times New Roman" w:eastAsia="黑体" w:hAnsi="Times New Roman"/>
                <w:color w:val="000000"/>
                <w:sz w:val="24"/>
                <w:szCs w:val="24"/>
              </w:rPr>
            </w:pPr>
          </w:p>
          <w:p w14:paraId="641B5503" w14:textId="77777777" w:rsidR="00F2165B" w:rsidRDefault="00F2165B">
            <w:pPr>
              <w:spacing w:after="0" w:line="460" w:lineRule="exact"/>
              <w:ind w:firstLineChars="200" w:firstLine="480"/>
              <w:rPr>
                <w:rFonts w:ascii="Times New Roman" w:eastAsia="黑体" w:hAnsi="Times New Roman"/>
                <w:color w:val="000000"/>
                <w:sz w:val="24"/>
                <w:szCs w:val="24"/>
              </w:rPr>
            </w:pPr>
          </w:p>
          <w:p w14:paraId="07994948" w14:textId="77777777" w:rsidR="00F2165B" w:rsidRDefault="00F2165B">
            <w:pPr>
              <w:spacing w:after="0" w:line="460" w:lineRule="exact"/>
              <w:ind w:firstLineChars="200" w:firstLine="480"/>
              <w:rPr>
                <w:rFonts w:ascii="Times New Roman" w:eastAsia="黑体" w:hAnsi="Times New Roman"/>
                <w:color w:val="000000"/>
                <w:sz w:val="24"/>
                <w:szCs w:val="24"/>
              </w:rPr>
            </w:pPr>
          </w:p>
          <w:p w14:paraId="1E9D05EE" w14:textId="77777777" w:rsidR="00F2165B" w:rsidRDefault="00F2165B">
            <w:pPr>
              <w:spacing w:after="0" w:line="460" w:lineRule="exact"/>
              <w:ind w:firstLineChars="200" w:firstLine="480"/>
              <w:rPr>
                <w:rFonts w:ascii="Times New Roman" w:eastAsia="黑体" w:hAnsi="Times New Roman"/>
                <w:color w:val="000000"/>
                <w:sz w:val="24"/>
                <w:szCs w:val="24"/>
              </w:rPr>
            </w:pPr>
          </w:p>
          <w:p w14:paraId="08F94CD6" w14:textId="77777777" w:rsidR="00F2165B" w:rsidRDefault="00F2165B">
            <w:pPr>
              <w:spacing w:after="0" w:line="400" w:lineRule="exact"/>
              <w:ind w:firstLineChars="200" w:firstLine="480"/>
              <w:jc w:val="both"/>
              <w:rPr>
                <w:rFonts w:ascii="Times New Roman" w:eastAsia="宋体" w:hAnsi="Times New Roman"/>
                <w:color w:val="000000"/>
                <w:sz w:val="24"/>
                <w:szCs w:val="24"/>
              </w:rPr>
            </w:pPr>
          </w:p>
          <w:p w14:paraId="5F056B42" w14:textId="77777777" w:rsidR="00F2165B" w:rsidRDefault="00F2165B">
            <w:pPr>
              <w:spacing w:after="0" w:line="400" w:lineRule="exact"/>
              <w:ind w:firstLineChars="200" w:firstLine="480"/>
              <w:jc w:val="both"/>
              <w:rPr>
                <w:rFonts w:ascii="Times New Roman" w:eastAsia="宋体" w:hAnsi="Times New Roman"/>
                <w:color w:val="000000"/>
                <w:sz w:val="24"/>
                <w:szCs w:val="24"/>
              </w:rPr>
            </w:pPr>
          </w:p>
          <w:p w14:paraId="6DF0A1AF" w14:textId="77777777" w:rsidR="00F2165B" w:rsidRDefault="00F2165B">
            <w:pPr>
              <w:spacing w:after="0" w:line="400" w:lineRule="exact"/>
              <w:ind w:firstLineChars="200" w:firstLine="480"/>
              <w:jc w:val="both"/>
              <w:rPr>
                <w:rFonts w:ascii="Times New Roman" w:eastAsia="宋体" w:hAnsi="Times New Roman"/>
                <w:color w:val="000000"/>
                <w:sz w:val="24"/>
                <w:szCs w:val="24"/>
              </w:rPr>
            </w:pPr>
          </w:p>
          <w:p w14:paraId="4377A731" w14:textId="77777777" w:rsidR="00F2165B" w:rsidRDefault="00F2165B">
            <w:pPr>
              <w:spacing w:after="0" w:line="400" w:lineRule="exact"/>
              <w:ind w:firstLineChars="200" w:firstLine="480"/>
              <w:jc w:val="both"/>
              <w:rPr>
                <w:rFonts w:ascii="Times New Roman" w:eastAsia="宋体" w:hAnsi="Times New Roman"/>
                <w:color w:val="000000"/>
                <w:sz w:val="24"/>
                <w:szCs w:val="24"/>
              </w:rPr>
            </w:pPr>
          </w:p>
          <w:p w14:paraId="6055DCF0" w14:textId="77777777" w:rsidR="00F2165B" w:rsidRDefault="00F2165B">
            <w:pPr>
              <w:spacing w:after="0" w:line="400" w:lineRule="exact"/>
              <w:ind w:firstLineChars="200" w:firstLine="480"/>
              <w:jc w:val="both"/>
              <w:rPr>
                <w:rFonts w:ascii="Times New Roman" w:eastAsia="宋体" w:hAnsi="Times New Roman"/>
                <w:color w:val="000000"/>
                <w:sz w:val="24"/>
                <w:szCs w:val="24"/>
              </w:rPr>
            </w:pPr>
          </w:p>
          <w:p w14:paraId="57F2B475" w14:textId="77777777" w:rsidR="00F2165B" w:rsidRDefault="00F2165B" w:rsidP="00051162">
            <w:pPr>
              <w:spacing w:after="0" w:line="400" w:lineRule="exact"/>
              <w:jc w:val="both"/>
              <w:rPr>
                <w:rFonts w:ascii="Times New Roman" w:eastAsia="宋体" w:hAnsi="Times New Roman"/>
                <w:color w:val="000000"/>
                <w:sz w:val="24"/>
                <w:szCs w:val="24"/>
              </w:rPr>
            </w:pPr>
          </w:p>
          <w:p w14:paraId="1501D4E2" w14:textId="49B8A7A3" w:rsidR="00F2165B" w:rsidRDefault="00F2165B">
            <w:pPr>
              <w:spacing w:after="0" w:line="400" w:lineRule="exact"/>
              <w:ind w:firstLineChars="200" w:firstLine="480"/>
              <w:jc w:val="both"/>
              <w:rPr>
                <w:rFonts w:ascii="Times New Roman" w:eastAsia="宋体" w:hAnsi="Times New Roman"/>
                <w:color w:val="000000"/>
                <w:sz w:val="24"/>
                <w:szCs w:val="24"/>
              </w:rPr>
            </w:pPr>
          </w:p>
          <w:p w14:paraId="4C03F26E" w14:textId="4E78341C" w:rsidR="001F787A" w:rsidRDefault="001F787A" w:rsidP="001F787A">
            <w:pPr>
              <w:pStyle w:val="1"/>
            </w:pPr>
          </w:p>
          <w:p w14:paraId="74740151" w14:textId="216376E4" w:rsidR="001F787A" w:rsidRDefault="001F787A" w:rsidP="001F787A"/>
          <w:p w14:paraId="7FD4C30B" w14:textId="77777777" w:rsidR="001F787A" w:rsidRPr="001F787A" w:rsidRDefault="001F787A" w:rsidP="001F787A">
            <w:pPr>
              <w:pStyle w:val="1"/>
            </w:pPr>
          </w:p>
          <w:p w14:paraId="3759E318" w14:textId="77777777" w:rsidR="00F2165B" w:rsidRDefault="00F2165B">
            <w:pPr>
              <w:spacing w:after="0" w:line="440" w:lineRule="exact"/>
              <w:jc w:val="both"/>
              <w:rPr>
                <w:rFonts w:ascii="Times New Roman" w:eastAsia="宋体" w:hAnsi="Times New Roman"/>
                <w:color w:val="000000"/>
                <w:sz w:val="24"/>
                <w:szCs w:val="24"/>
              </w:rPr>
            </w:pPr>
          </w:p>
          <w:p w14:paraId="6AF40503" w14:textId="760EF856" w:rsidR="00B64B2C" w:rsidRPr="00B64B2C" w:rsidRDefault="00B64B2C" w:rsidP="00B64B2C">
            <w:pPr>
              <w:pStyle w:val="1"/>
            </w:pPr>
          </w:p>
        </w:tc>
      </w:tr>
    </w:tbl>
    <w:p w14:paraId="4550DCBA" w14:textId="77777777" w:rsidR="00F2165B" w:rsidRDefault="00F2165B">
      <w:pPr>
        <w:rPr>
          <w:rFonts w:ascii="Times New Roman" w:eastAsia="华文仿宋" w:hAnsi="Times New Roman"/>
          <w:b/>
          <w:bCs/>
          <w:color w:val="000000"/>
          <w:sz w:val="24"/>
          <w:szCs w:val="24"/>
        </w:rPr>
        <w:sectPr w:rsidR="00F2165B" w:rsidSect="00B64B2C">
          <w:pgSz w:w="11906" w:h="16838"/>
          <w:pgMar w:top="1440" w:right="1701" w:bottom="1440" w:left="1757" w:header="850" w:footer="992" w:gutter="0"/>
          <w:cols w:space="0"/>
          <w:docGrid w:type="lines" w:linePitch="317"/>
        </w:sectPr>
      </w:pPr>
    </w:p>
    <w:p w14:paraId="4A30A5A2" w14:textId="77777777" w:rsidR="00F2165B" w:rsidRDefault="009B73BA">
      <w:pPr>
        <w:spacing w:after="0" w:line="440" w:lineRule="exact"/>
        <w:rPr>
          <w:rFonts w:ascii="黑体" w:eastAsia="黑体" w:hAnsi="黑体" w:cs="黑体"/>
          <w:color w:val="000000"/>
          <w:sz w:val="28"/>
          <w:szCs w:val="28"/>
        </w:rPr>
      </w:pPr>
      <w:r>
        <w:rPr>
          <w:rFonts w:ascii="黑体" w:eastAsia="黑体" w:hAnsi="黑体" w:cs="黑体" w:hint="eastAsia"/>
          <w:b/>
          <w:color w:val="000000"/>
          <w:sz w:val="28"/>
          <w:szCs w:val="28"/>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2165B" w14:paraId="5B82984A" w14:textId="77777777">
        <w:trPr>
          <w:trHeight w:val="548"/>
          <w:jc w:val="center"/>
        </w:trPr>
        <w:tc>
          <w:tcPr>
            <w:tcW w:w="9028" w:type="dxa"/>
          </w:tcPr>
          <w:p w14:paraId="474F1E6E" w14:textId="77777777" w:rsidR="00F2165B" w:rsidRDefault="009B73BA">
            <w:pPr>
              <w:spacing w:after="0" w:line="460" w:lineRule="exact"/>
              <w:rPr>
                <w:rFonts w:ascii="Times New Roman" w:eastAsia="黑体" w:hAnsi="Times New Roman"/>
                <w:b/>
                <w:bCs/>
                <w:color w:val="000000"/>
                <w:sz w:val="24"/>
                <w:szCs w:val="24"/>
              </w:rPr>
            </w:pPr>
            <w:r>
              <w:rPr>
                <w:rFonts w:ascii="Times New Roman" w:eastAsia="宋体" w:hAnsi="Times New Roman"/>
                <w:b/>
                <w:bCs/>
                <w:color w:val="000000"/>
                <w:sz w:val="24"/>
                <w:szCs w:val="24"/>
              </w:rPr>
              <w:t>1</w:t>
            </w:r>
            <w:r>
              <w:rPr>
                <w:rFonts w:ascii="Times New Roman" w:eastAsia="宋体" w:hAnsi="Times New Roman"/>
                <w:b/>
                <w:bCs/>
                <w:color w:val="000000"/>
                <w:sz w:val="24"/>
                <w:szCs w:val="24"/>
              </w:rPr>
              <w:t>、地理位置</w:t>
            </w:r>
          </w:p>
          <w:p w14:paraId="414F2EFD" w14:textId="325C3E70" w:rsidR="00F2165B" w:rsidRDefault="004D02BF">
            <w:pPr>
              <w:spacing w:after="0" w:line="460" w:lineRule="exact"/>
              <w:ind w:firstLineChars="200" w:firstLine="440"/>
              <w:rPr>
                <w:rFonts w:ascii="Times New Roman" w:eastAsia="宋体" w:hAnsi="Times New Roman"/>
                <w:color w:val="000000"/>
                <w:sz w:val="24"/>
                <w:szCs w:val="24"/>
              </w:rPr>
            </w:pPr>
            <w:r>
              <w:rPr>
                <w:noProof/>
              </w:rPr>
              <w:drawing>
                <wp:anchor distT="0" distB="0" distL="114300" distR="114300" simplePos="0" relativeHeight="251702272" behindDoc="0" locked="0" layoutInCell="1" allowOverlap="1" wp14:anchorId="2D8E01DB" wp14:editId="756A68D8">
                  <wp:simplePos x="0" y="0"/>
                  <wp:positionH relativeFrom="column">
                    <wp:posOffset>-2540</wp:posOffset>
                  </wp:positionH>
                  <wp:positionV relativeFrom="paragraph">
                    <wp:posOffset>1484630</wp:posOffset>
                  </wp:positionV>
                  <wp:extent cx="5595620" cy="3164205"/>
                  <wp:effectExtent l="19050" t="19050" r="24130" b="171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95620" cy="3164205"/>
                          </a:xfrm>
                          <a:prstGeom prst="rect">
                            <a:avLst/>
                          </a:prstGeom>
                          <a:ln>
                            <a:solidFill>
                              <a:schemeClr val="tx1"/>
                            </a:solidFill>
                          </a:ln>
                        </pic:spPr>
                      </pic:pic>
                    </a:graphicData>
                  </a:graphic>
                </wp:anchor>
              </w:drawing>
            </w:r>
            <w:r>
              <w:rPr>
                <w:rFonts w:ascii="Times New Roman" w:eastAsia="宋体" w:hAnsi="Times New Roman" w:hint="eastAsia"/>
                <w:color w:val="000000"/>
                <w:sz w:val="24"/>
                <w:szCs w:val="24"/>
              </w:rPr>
              <w:t>本项目位于</w:t>
            </w:r>
            <w:r w:rsidR="00A365C6">
              <w:rPr>
                <w:rFonts w:ascii="Times New Roman" w:eastAsia="宋体" w:hAnsi="Times New Roman" w:hint="eastAsia"/>
                <w:color w:val="000000"/>
                <w:sz w:val="24"/>
                <w:szCs w:val="24"/>
              </w:rPr>
              <w:t>河南省新乡市动力电池专业园区西片区</w:t>
            </w:r>
            <w:proofErr w:type="gramStart"/>
            <w:r w:rsidR="00A365C6">
              <w:rPr>
                <w:rFonts w:ascii="Times New Roman" w:eastAsia="宋体" w:hAnsi="Times New Roman" w:hint="eastAsia"/>
                <w:color w:val="000000"/>
                <w:sz w:val="24"/>
                <w:szCs w:val="24"/>
              </w:rPr>
              <w:t>纬</w:t>
            </w:r>
            <w:proofErr w:type="gramEnd"/>
            <w:r w:rsidR="00A365C6">
              <w:rPr>
                <w:rFonts w:ascii="Times New Roman" w:eastAsia="宋体" w:hAnsi="Times New Roman" w:hint="eastAsia"/>
                <w:color w:val="000000"/>
                <w:sz w:val="24"/>
                <w:szCs w:val="24"/>
              </w:rPr>
              <w:t>四路西段路北</w:t>
            </w:r>
            <w:r>
              <w:rPr>
                <w:rFonts w:ascii="Times New Roman" w:eastAsia="宋体" w:hAnsi="Times New Roman" w:hint="eastAsia"/>
                <w:color w:val="000000"/>
                <w:sz w:val="24"/>
                <w:szCs w:val="24"/>
              </w:rPr>
              <w:t>，</w:t>
            </w:r>
            <w:r>
              <w:rPr>
                <w:rFonts w:ascii="Times New Roman" w:eastAsia="宋体" w:hAnsi="Times New Roman"/>
                <w:color w:val="000000"/>
                <w:sz w:val="24"/>
                <w:szCs w:val="24"/>
              </w:rPr>
              <w:t>项目</w:t>
            </w:r>
            <w:r>
              <w:rPr>
                <w:rFonts w:ascii="Times New Roman" w:eastAsia="宋体" w:hAnsi="Times New Roman" w:hint="eastAsia"/>
                <w:color w:val="000000"/>
                <w:sz w:val="24"/>
                <w:szCs w:val="24"/>
              </w:rPr>
              <w:t>占地</w:t>
            </w:r>
            <w:r>
              <w:rPr>
                <w:rFonts w:ascii="Times New Roman" w:eastAsia="宋体" w:hAnsi="Times New Roman"/>
                <w:color w:val="000000"/>
                <w:sz w:val="24"/>
                <w:szCs w:val="24"/>
              </w:rPr>
              <w:t>面积</w:t>
            </w:r>
            <w:r w:rsidR="00225067">
              <w:rPr>
                <w:rFonts w:ascii="Times New Roman" w:hAnsi="Times New Roman"/>
                <w:color w:val="000000"/>
                <w:sz w:val="24"/>
                <w:szCs w:val="24"/>
              </w:rPr>
              <w:t>33</w:t>
            </w:r>
            <w:r>
              <w:rPr>
                <w:rFonts w:ascii="Times New Roman" w:hAnsi="Times New Roman" w:hint="eastAsia"/>
                <w:color w:val="000000"/>
                <w:sz w:val="24"/>
                <w:szCs w:val="24"/>
              </w:rPr>
              <w:t>00</w:t>
            </w:r>
            <w:r>
              <w:rPr>
                <w:rFonts w:ascii="Times New Roman" w:hAnsi="Times New Roman"/>
                <w:color w:val="000000"/>
                <w:sz w:val="24"/>
                <w:szCs w:val="24"/>
              </w:rPr>
              <w:t>m</w:t>
            </w:r>
            <w:r>
              <w:rPr>
                <w:rFonts w:ascii="Times New Roman" w:hAnsi="Times New Roman"/>
                <w:color w:val="000000"/>
                <w:sz w:val="24"/>
                <w:szCs w:val="24"/>
                <w:vertAlign w:val="superscript"/>
              </w:rPr>
              <w:t>2</w:t>
            </w:r>
            <w:r>
              <w:rPr>
                <w:rFonts w:ascii="Times New Roman" w:eastAsia="宋体" w:hAnsi="Times New Roman"/>
                <w:color w:val="000000"/>
                <w:sz w:val="24"/>
                <w:szCs w:val="24"/>
              </w:rPr>
              <w:t>，</w:t>
            </w:r>
            <w:r>
              <w:rPr>
                <w:rFonts w:ascii="Times New Roman" w:eastAsia="宋体" w:hAnsi="Times New Roman" w:hint="eastAsia"/>
                <w:color w:val="000000"/>
                <w:sz w:val="24"/>
                <w:szCs w:val="24"/>
              </w:rPr>
              <w:t>项目四周环境为：南、</w:t>
            </w:r>
            <w:proofErr w:type="gramStart"/>
            <w:r>
              <w:rPr>
                <w:rFonts w:ascii="Times New Roman" w:eastAsia="宋体" w:hAnsi="Times New Roman" w:hint="eastAsia"/>
                <w:color w:val="000000"/>
                <w:sz w:val="24"/>
                <w:szCs w:val="24"/>
              </w:rPr>
              <w:t>北均邻</w:t>
            </w:r>
            <w:proofErr w:type="gramEnd"/>
            <w:r>
              <w:rPr>
                <w:rFonts w:ascii="Times New Roman" w:eastAsia="宋体" w:hAnsi="Times New Roman" w:hint="eastAsia"/>
                <w:color w:val="000000"/>
                <w:sz w:val="24"/>
                <w:szCs w:val="24"/>
              </w:rPr>
              <w:t>空地，西邻</w:t>
            </w:r>
            <w:r w:rsidR="00F02047">
              <w:rPr>
                <w:rFonts w:ascii="Times New Roman" w:eastAsia="宋体" w:hAnsi="Times New Roman" w:hint="eastAsia"/>
                <w:color w:val="000000"/>
                <w:sz w:val="24"/>
                <w:szCs w:val="24"/>
              </w:rPr>
              <w:t>吉祥矿山</w:t>
            </w:r>
            <w:r>
              <w:rPr>
                <w:rFonts w:ascii="Times New Roman" w:eastAsia="宋体" w:hAnsi="Times New Roman" w:hint="eastAsia"/>
                <w:color w:val="000000"/>
                <w:sz w:val="24"/>
                <w:szCs w:val="24"/>
              </w:rPr>
              <w:t>，东</w:t>
            </w:r>
            <w:r w:rsidR="00F02047">
              <w:rPr>
                <w:rFonts w:ascii="Times New Roman" w:eastAsia="宋体" w:hAnsi="Times New Roman" w:hint="eastAsia"/>
                <w:color w:val="000000"/>
                <w:sz w:val="24"/>
                <w:szCs w:val="24"/>
              </w:rPr>
              <w:t>侧隔经二路为口口</w:t>
            </w:r>
            <w:proofErr w:type="gramStart"/>
            <w:r w:rsidR="00F02047">
              <w:rPr>
                <w:rFonts w:ascii="Times New Roman" w:eastAsia="宋体" w:hAnsi="Times New Roman" w:hint="eastAsia"/>
                <w:color w:val="000000"/>
                <w:sz w:val="24"/>
                <w:szCs w:val="24"/>
              </w:rPr>
              <w:t>妙食品</w:t>
            </w:r>
            <w:proofErr w:type="gramEnd"/>
            <w:r w:rsidR="004662BC">
              <w:rPr>
                <w:rFonts w:ascii="Times New Roman" w:eastAsia="宋体" w:hAnsi="Times New Roman" w:hint="eastAsia"/>
                <w:color w:val="000000"/>
                <w:sz w:val="24"/>
                <w:szCs w:val="24"/>
              </w:rPr>
              <w:t>公司</w:t>
            </w:r>
            <w:r>
              <w:rPr>
                <w:rFonts w:ascii="Times New Roman" w:eastAsia="宋体" w:hAnsi="Times New Roman" w:hint="eastAsia"/>
                <w:color w:val="000000"/>
                <w:sz w:val="24"/>
                <w:szCs w:val="24"/>
              </w:rPr>
              <w:t>。距离项目最近的敏感点为：西</w:t>
            </w:r>
            <w:r w:rsidR="004662BC">
              <w:rPr>
                <w:rFonts w:ascii="Times New Roman" w:eastAsia="宋体" w:hAnsi="Times New Roman" w:hint="eastAsia"/>
                <w:color w:val="000000"/>
                <w:sz w:val="24"/>
                <w:szCs w:val="24"/>
              </w:rPr>
              <w:t>侧约</w:t>
            </w:r>
            <w:r>
              <w:rPr>
                <w:rFonts w:ascii="Times New Roman" w:eastAsia="宋体" w:hAnsi="Times New Roman" w:hint="eastAsia"/>
                <w:color w:val="000000"/>
                <w:sz w:val="24"/>
                <w:szCs w:val="24"/>
              </w:rPr>
              <w:t>9</w:t>
            </w:r>
            <w:r w:rsidR="004662BC">
              <w:rPr>
                <w:rFonts w:ascii="Times New Roman" w:eastAsia="宋体" w:hAnsi="Times New Roman"/>
                <w:color w:val="000000"/>
                <w:sz w:val="24"/>
                <w:szCs w:val="24"/>
              </w:rPr>
              <w:t>20</w:t>
            </w:r>
            <w:r>
              <w:rPr>
                <w:rFonts w:ascii="Times New Roman" w:eastAsia="宋体" w:hAnsi="Times New Roman" w:hint="eastAsia"/>
                <w:color w:val="000000"/>
                <w:sz w:val="24"/>
                <w:szCs w:val="24"/>
              </w:rPr>
              <w:t>m</w:t>
            </w:r>
            <w:r>
              <w:rPr>
                <w:rFonts w:ascii="Times New Roman" w:eastAsia="宋体" w:hAnsi="Times New Roman" w:hint="eastAsia"/>
                <w:color w:val="000000"/>
                <w:sz w:val="24"/>
                <w:szCs w:val="24"/>
              </w:rPr>
              <w:t>处</w:t>
            </w:r>
            <w:proofErr w:type="gramStart"/>
            <w:r>
              <w:rPr>
                <w:rFonts w:ascii="Times New Roman" w:eastAsia="宋体" w:hAnsi="Times New Roman" w:hint="eastAsia"/>
                <w:color w:val="000000"/>
                <w:sz w:val="24"/>
                <w:szCs w:val="24"/>
              </w:rPr>
              <w:t>的</w:t>
            </w:r>
            <w:r w:rsidR="00A72314">
              <w:rPr>
                <w:rFonts w:ascii="Times New Roman" w:eastAsia="宋体" w:hAnsi="Times New Roman" w:hint="eastAsia"/>
                <w:color w:val="000000"/>
                <w:sz w:val="24"/>
                <w:szCs w:val="24"/>
              </w:rPr>
              <w:t>北招民</w:t>
            </w:r>
            <w:proofErr w:type="gramEnd"/>
            <w:r w:rsidR="00A72314">
              <w:rPr>
                <w:rFonts w:ascii="Times New Roman" w:eastAsia="宋体" w:hAnsi="Times New Roman" w:hint="eastAsia"/>
                <w:color w:val="000000"/>
                <w:sz w:val="24"/>
                <w:szCs w:val="24"/>
              </w:rPr>
              <w:t>村</w:t>
            </w:r>
            <w:r>
              <w:rPr>
                <w:rFonts w:ascii="Times New Roman" w:eastAsia="宋体" w:hAnsi="Times New Roman" w:hint="eastAsia"/>
                <w:color w:val="000000"/>
                <w:sz w:val="24"/>
                <w:szCs w:val="24"/>
              </w:rPr>
              <w:t>、</w:t>
            </w:r>
            <w:proofErr w:type="gramStart"/>
            <w:r w:rsidR="004662BC">
              <w:rPr>
                <w:rFonts w:ascii="Times New Roman" w:eastAsia="宋体" w:hAnsi="Times New Roman" w:hint="eastAsia"/>
                <w:color w:val="000000"/>
                <w:sz w:val="24"/>
                <w:szCs w:val="24"/>
              </w:rPr>
              <w:t>东北侧约</w:t>
            </w:r>
            <w:proofErr w:type="gramEnd"/>
            <w:r w:rsidR="004662BC">
              <w:rPr>
                <w:rFonts w:ascii="Times New Roman" w:eastAsia="宋体" w:hAnsi="Times New Roman" w:hint="eastAsia"/>
                <w:color w:val="000000"/>
                <w:sz w:val="24"/>
                <w:szCs w:val="24"/>
              </w:rPr>
              <w:t>9</w:t>
            </w:r>
            <w:r w:rsidR="004662BC">
              <w:rPr>
                <w:rFonts w:ascii="Times New Roman" w:eastAsia="宋体" w:hAnsi="Times New Roman"/>
                <w:color w:val="000000"/>
                <w:sz w:val="24"/>
                <w:szCs w:val="24"/>
              </w:rPr>
              <w:t>80</w:t>
            </w:r>
            <w:r>
              <w:rPr>
                <w:rFonts w:ascii="Times New Roman" w:eastAsia="宋体" w:hAnsi="Times New Roman" w:hint="eastAsia"/>
                <w:color w:val="000000"/>
                <w:sz w:val="24"/>
                <w:szCs w:val="24"/>
              </w:rPr>
              <w:t>m</w:t>
            </w:r>
            <w:r>
              <w:rPr>
                <w:rFonts w:ascii="Times New Roman" w:eastAsia="宋体" w:hAnsi="Times New Roman" w:hint="eastAsia"/>
                <w:color w:val="000000"/>
                <w:sz w:val="24"/>
                <w:szCs w:val="24"/>
              </w:rPr>
              <w:t>处</w:t>
            </w:r>
            <w:proofErr w:type="gramStart"/>
            <w:r>
              <w:rPr>
                <w:rFonts w:ascii="Times New Roman" w:eastAsia="宋体" w:hAnsi="Times New Roman" w:hint="eastAsia"/>
                <w:color w:val="000000"/>
                <w:sz w:val="24"/>
                <w:szCs w:val="24"/>
              </w:rPr>
              <w:t>的</w:t>
            </w:r>
            <w:r w:rsidR="004662BC">
              <w:rPr>
                <w:rFonts w:ascii="Times New Roman" w:eastAsia="宋体" w:hAnsi="Times New Roman" w:hint="eastAsia"/>
                <w:color w:val="000000"/>
                <w:sz w:val="24"/>
                <w:szCs w:val="24"/>
              </w:rPr>
              <w:t>陈堡村</w:t>
            </w:r>
            <w:proofErr w:type="gramEnd"/>
            <w:r>
              <w:rPr>
                <w:rFonts w:ascii="Times New Roman" w:eastAsia="宋体" w:hAnsi="Times New Roman"/>
                <w:color w:val="000000"/>
                <w:sz w:val="24"/>
                <w:szCs w:val="24"/>
              </w:rPr>
              <w:t>。</w:t>
            </w:r>
            <w:r>
              <w:rPr>
                <w:rFonts w:ascii="Times New Roman" w:eastAsia="宋体" w:hAnsi="Times New Roman" w:hint="eastAsia"/>
                <w:color w:val="000000"/>
                <w:sz w:val="24"/>
                <w:szCs w:val="24"/>
              </w:rPr>
              <w:t>经现场勘查，项目实际建设地点以及周围环境保护目标位置与环评及批复一致。</w:t>
            </w:r>
            <w:r>
              <w:rPr>
                <w:rFonts w:ascii="Times New Roman" w:eastAsia="宋体" w:hAnsi="Times New Roman"/>
                <w:color w:val="000000"/>
                <w:sz w:val="24"/>
                <w:szCs w:val="24"/>
              </w:rPr>
              <w:t>项目厂区四周环境图</w:t>
            </w:r>
            <w:r>
              <w:rPr>
                <w:rFonts w:ascii="Times New Roman" w:eastAsia="宋体" w:hAnsi="Times New Roman" w:hint="eastAsia"/>
                <w:color w:val="000000"/>
                <w:sz w:val="24"/>
                <w:szCs w:val="24"/>
              </w:rPr>
              <w:t>及</w:t>
            </w:r>
            <w:r>
              <w:rPr>
                <w:rFonts w:ascii="Times New Roman" w:eastAsia="宋体" w:hAnsi="Times New Roman"/>
                <w:color w:val="000000"/>
                <w:sz w:val="24"/>
                <w:szCs w:val="24"/>
              </w:rPr>
              <w:t>环境敏感点</w:t>
            </w:r>
            <w:r>
              <w:rPr>
                <w:rFonts w:ascii="Times New Roman" w:eastAsia="宋体" w:hAnsi="Times New Roman" w:hint="eastAsia"/>
                <w:color w:val="000000"/>
                <w:sz w:val="24"/>
                <w:szCs w:val="24"/>
              </w:rPr>
              <w:t>分布图如下：</w:t>
            </w:r>
          </w:p>
          <w:p w14:paraId="15CA6F43" w14:textId="3A587F10" w:rsidR="00F2165B" w:rsidRDefault="00FF780B" w:rsidP="004D02BF">
            <w:pPr>
              <w:spacing w:beforeLines="50" w:before="158"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项目厂区四周环境及敏感点分布图</w:t>
            </w:r>
          </w:p>
          <w:p w14:paraId="121B1E88" w14:textId="77777777" w:rsidR="00F2165B" w:rsidRDefault="009B73BA">
            <w:pPr>
              <w:spacing w:after="0" w:line="460" w:lineRule="exact"/>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2</w:t>
            </w:r>
            <w:r>
              <w:rPr>
                <w:rFonts w:ascii="Times New Roman" w:eastAsia="宋体" w:hAnsi="Times New Roman" w:hint="eastAsia"/>
                <w:b/>
                <w:bCs/>
                <w:color w:val="000000"/>
                <w:sz w:val="24"/>
                <w:szCs w:val="24"/>
              </w:rPr>
              <w:t>、</w:t>
            </w:r>
            <w:r>
              <w:rPr>
                <w:rFonts w:ascii="Times New Roman" w:eastAsia="宋体" w:hAnsi="Times New Roman"/>
                <w:b/>
                <w:bCs/>
                <w:color w:val="000000"/>
                <w:sz w:val="24"/>
                <w:szCs w:val="24"/>
              </w:rPr>
              <w:t>工程建设内容：</w:t>
            </w:r>
          </w:p>
          <w:p w14:paraId="356EFBEF" w14:textId="280E5AA8" w:rsidR="00F2165B" w:rsidRDefault="009B73BA">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sidR="001F787A">
              <w:rPr>
                <w:rFonts w:ascii="Times New Roman" w:eastAsia="黑体" w:hAnsi="Times New Roman"/>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42"/>
              <w:gridCol w:w="1107"/>
              <w:gridCol w:w="2409"/>
              <w:gridCol w:w="2552"/>
              <w:gridCol w:w="2102"/>
            </w:tblGrid>
            <w:tr w:rsidR="00F2165B" w14:paraId="20D242D0" w14:textId="77777777" w:rsidTr="0093353C">
              <w:trPr>
                <w:trHeight w:val="454"/>
                <w:jc w:val="center"/>
              </w:trPr>
              <w:tc>
                <w:tcPr>
                  <w:tcW w:w="642" w:type="dxa"/>
                  <w:vMerge w:val="restart"/>
                  <w:vAlign w:val="center"/>
                </w:tcPr>
                <w:p w14:paraId="7DC3BFF6" w14:textId="77777777" w:rsidR="00F2165B" w:rsidRDefault="009B73BA">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1107" w:type="dxa"/>
                  <w:vMerge w:val="restart"/>
                  <w:vAlign w:val="center"/>
                </w:tcPr>
                <w:p w14:paraId="59A82CCA" w14:textId="77777777" w:rsidR="00F2165B" w:rsidRDefault="009B73BA">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4961" w:type="dxa"/>
                  <w:gridSpan w:val="2"/>
                  <w:vAlign w:val="center"/>
                </w:tcPr>
                <w:p w14:paraId="23CB14EE" w14:textId="77777777" w:rsidR="00F2165B" w:rsidRDefault="009B73BA">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2102" w:type="dxa"/>
                  <w:vMerge w:val="restart"/>
                  <w:vAlign w:val="center"/>
                </w:tcPr>
                <w:p w14:paraId="40EEB63E" w14:textId="77777777" w:rsidR="00F2165B" w:rsidRDefault="009B73BA">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F2165B" w14:paraId="2F149441" w14:textId="77777777" w:rsidTr="0093353C">
              <w:trPr>
                <w:trHeight w:val="454"/>
                <w:jc w:val="center"/>
              </w:trPr>
              <w:tc>
                <w:tcPr>
                  <w:tcW w:w="642" w:type="dxa"/>
                  <w:vMerge/>
                  <w:vAlign w:val="center"/>
                </w:tcPr>
                <w:p w14:paraId="3D59FAAE" w14:textId="77777777" w:rsidR="00F2165B" w:rsidRDefault="00F2165B">
                  <w:pPr>
                    <w:spacing w:after="0"/>
                    <w:jc w:val="center"/>
                    <w:rPr>
                      <w:rFonts w:ascii="Times New Roman" w:eastAsia="宋体" w:hAnsi="Times New Roman"/>
                      <w:b/>
                      <w:bCs/>
                      <w:color w:val="000000"/>
                      <w:sz w:val="21"/>
                      <w:szCs w:val="21"/>
                    </w:rPr>
                  </w:pPr>
                </w:p>
              </w:tc>
              <w:tc>
                <w:tcPr>
                  <w:tcW w:w="1107" w:type="dxa"/>
                  <w:vMerge/>
                  <w:vAlign w:val="center"/>
                </w:tcPr>
                <w:p w14:paraId="3FF2CC3D" w14:textId="77777777" w:rsidR="00F2165B" w:rsidRDefault="00F2165B">
                  <w:pPr>
                    <w:spacing w:after="0"/>
                    <w:jc w:val="center"/>
                    <w:rPr>
                      <w:rFonts w:ascii="Times New Roman" w:eastAsia="宋体" w:hAnsi="Times New Roman"/>
                      <w:b/>
                      <w:bCs/>
                      <w:color w:val="000000"/>
                      <w:sz w:val="21"/>
                      <w:szCs w:val="21"/>
                    </w:rPr>
                  </w:pPr>
                </w:p>
              </w:tc>
              <w:tc>
                <w:tcPr>
                  <w:tcW w:w="2409" w:type="dxa"/>
                  <w:vAlign w:val="center"/>
                </w:tcPr>
                <w:p w14:paraId="609210A2" w14:textId="77777777" w:rsidR="00F2165B" w:rsidRDefault="009B73BA">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2552" w:type="dxa"/>
                  <w:vAlign w:val="center"/>
                </w:tcPr>
                <w:p w14:paraId="5E94F3D6" w14:textId="77777777" w:rsidR="00F2165B" w:rsidRDefault="009B73BA">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2102" w:type="dxa"/>
                  <w:vMerge/>
                  <w:vAlign w:val="center"/>
                </w:tcPr>
                <w:p w14:paraId="135B428B" w14:textId="77777777" w:rsidR="00F2165B" w:rsidRDefault="00F2165B">
                  <w:pPr>
                    <w:spacing w:after="0"/>
                    <w:jc w:val="center"/>
                    <w:rPr>
                      <w:rFonts w:ascii="Times New Roman" w:eastAsia="宋体" w:hAnsi="Times New Roman"/>
                      <w:b/>
                      <w:color w:val="000000"/>
                      <w:kern w:val="36"/>
                      <w:sz w:val="21"/>
                      <w:szCs w:val="21"/>
                    </w:rPr>
                  </w:pPr>
                </w:p>
              </w:tc>
            </w:tr>
            <w:tr w:rsidR="00F2165B" w14:paraId="30922F40" w14:textId="77777777" w:rsidTr="0093353C">
              <w:trPr>
                <w:trHeight w:val="454"/>
                <w:jc w:val="center"/>
              </w:trPr>
              <w:tc>
                <w:tcPr>
                  <w:tcW w:w="642" w:type="dxa"/>
                  <w:vAlign w:val="center"/>
                </w:tcPr>
                <w:p w14:paraId="43885F93"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1107" w:type="dxa"/>
                  <w:vAlign w:val="center"/>
                </w:tcPr>
                <w:p w14:paraId="61C75BB3"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2409" w:type="dxa"/>
                  <w:vAlign w:val="center"/>
                </w:tcPr>
                <w:p w14:paraId="3815BEF0" w14:textId="6CF6F778" w:rsidR="00F2165B" w:rsidRDefault="00C2343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新乡市华源橡塑有限公司年加工</w:t>
                  </w:r>
                  <w:r>
                    <w:rPr>
                      <w:rFonts w:ascii="Times New Roman" w:eastAsia="宋体" w:hAnsi="Times New Roman" w:hint="eastAsia"/>
                      <w:color w:val="000000"/>
                      <w:sz w:val="21"/>
                      <w:szCs w:val="21"/>
                    </w:rPr>
                    <w:t>20</w:t>
                  </w:r>
                  <w:r>
                    <w:rPr>
                      <w:rFonts w:ascii="Times New Roman" w:eastAsia="宋体" w:hAnsi="Times New Roman" w:hint="eastAsia"/>
                      <w:color w:val="000000"/>
                      <w:sz w:val="21"/>
                      <w:szCs w:val="21"/>
                    </w:rPr>
                    <w:t>吨橡胶堵头、</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亿只电池密封圈改扩建项目</w:t>
                  </w:r>
                </w:p>
              </w:tc>
              <w:tc>
                <w:tcPr>
                  <w:tcW w:w="2552" w:type="dxa"/>
                  <w:vAlign w:val="center"/>
                </w:tcPr>
                <w:p w14:paraId="354AE005" w14:textId="72B9D4D3" w:rsidR="00F2165B" w:rsidRDefault="00C2343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新乡市华源橡塑有限公司年加工</w:t>
                  </w:r>
                  <w:r>
                    <w:rPr>
                      <w:rFonts w:ascii="Times New Roman" w:eastAsia="宋体" w:hAnsi="Times New Roman" w:hint="eastAsia"/>
                      <w:color w:val="000000"/>
                      <w:sz w:val="21"/>
                      <w:szCs w:val="21"/>
                    </w:rPr>
                    <w:t>20</w:t>
                  </w:r>
                  <w:r>
                    <w:rPr>
                      <w:rFonts w:ascii="Times New Roman" w:eastAsia="宋体" w:hAnsi="Times New Roman" w:hint="eastAsia"/>
                      <w:color w:val="000000"/>
                      <w:sz w:val="21"/>
                      <w:szCs w:val="21"/>
                    </w:rPr>
                    <w:t>吨橡胶堵头、</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亿只电池密封圈改扩建项目</w:t>
                  </w:r>
                  <w:r w:rsidR="002C2AF4">
                    <w:rPr>
                      <w:rFonts w:ascii="Times New Roman" w:eastAsia="宋体" w:hAnsi="Times New Roman" w:hint="eastAsia"/>
                      <w:color w:val="000000"/>
                      <w:sz w:val="21"/>
                      <w:szCs w:val="21"/>
                    </w:rPr>
                    <w:t>（一期工程）</w:t>
                  </w:r>
                </w:p>
              </w:tc>
              <w:tc>
                <w:tcPr>
                  <w:tcW w:w="2102" w:type="dxa"/>
                  <w:vAlign w:val="center"/>
                </w:tcPr>
                <w:p w14:paraId="1480E9B3" w14:textId="7649EE89" w:rsidR="00F2165B" w:rsidRDefault="002C2AF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实际进行分期建设</w:t>
                  </w:r>
                  <w:r w:rsidR="004072F9">
                    <w:rPr>
                      <w:rFonts w:ascii="Times New Roman" w:eastAsia="宋体" w:hAnsi="Times New Roman" w:hint="eastAsia"/>
                      <w:color w:val="000000"/>
                      <w:sz w:val="21"/>
                      <w:szCs w:val="21"/>
                    </w:rPr>
                    <w:t>（一期：年加工</w:t>
                  </w:r>
                  <w:r w:rsidR="004072F9">
                    <w:rPr>
                      <w:rFonts w:ascii="Times New Roman" w:eastAsia="宋体" w:hAnsi="Times New Roman" w:hint="eastAsia"/>
                      <w:color w:val="000000"/>
                      <w:sz w:val="21"/>
                      <w:szCs w:val="21"/>
                    </w:rPr>
                    <w:t>20</w:t>
                  </w:r>
                  <w:r w:rsidR="004072F9">
                    <w:rPr>
                      <w:rFonts w:ascii="Times New Roman" w:eastAsia="宋体" w:hAnsi="Times New Roman" w:hint="eastAsia"/>
                      <w:color w:val="000000"/>
                      <w:sz w:val="21"/>
                      <w:szCs w:val="21"/>
                    </w:rPr>
                    <w:t>吨橡胶堵头项目，二期：年加工</w:t>
                  </w:r>
                  <w:r w:rsidR="004072F9">
                    <w:rPr>
                      <w:rFonts w:ascii="Times New Roman" w:eastAsia="宋体" w:hAnsi="Times New Roman" w:hint="eastAsia"/>
                      <w:color w:val="000000"/>
                      <w:sz w:val="21"/>
                      <w:szCs w:val="21"/>
                    </w:rPr>
                    <w:t>6</w:t>
                  </w:r>
                  <w:r w:rsidR="004072F9">
                    <w:rPr>
                      <w:rFonts w:ascii="Times New Roman" w:eastAsia="宋体" w:hAnsi="Times New Roman" w:hint="eastAsia"/>
                      <w:color w:val="000000"/>
                      <w:sz w:val="21"/>
                      <w:szCs w:val="21"/>
                    </w:rPr>
                    <w:t>亿只电池密封圈项目）</w:t>
                  </w:r>
                </w:p>
              </w:tc>
            </w:tr>
            <w:tr w:rsidR="00F2165B" w14:paraId="20D0EFC5" w14:textId="77777777" w:rsidTr="0093353C">
              <w:trPr>
                <w:trHeight w:val="454"/>
                <w:jc w:val="center"/>
              </w:trPr>
              <w:tc>
                <w:tcPr>
                  <w:tcW w:w="642" w:type="dxa"/>
                  <w:vAlign w:val="center"/>
                </w:tcPr>
                <w:p w14:paraId="732B7F11"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1107" w:type="dxa"/>
                  <w:vAlign w:val="center"/>
                </w:tcPr>
                <w:p w14:paraId="66B6A0B1"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2409" w:type="dxa"/>
                  <w:vAlign w:val="center"/>
                </w:tcPr>
                <w:p w14:paraId="073F8756" w14:textId="15DD4902" w:rsidR="00F2165B" w:rsidRDefault="00C2343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新乡市华源橡塑有限公司</w:t>
                  </w:r>
                </w:p>
              </w:tc>
              <w:tc>
                <w:tcPr>
                  <w:tcW w:w="2552" w:type="dxa"/>
                  <w:vAlign w:val="center"/>
                </w:tcPr>
                <w:p w14:paraId="2B37AA56" w14:textId="5D3D2FE4" w:rsidR="00F2165B" w:rsidRDefault="00C2343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新乡市华源橡塑有限公司</w:t>
                  </w:r>
                </w:p>
              </w:tc>
              <w:tc>
                <w:tcPr>
                  <w:tcW w:w="2102" w:type="dxa"/>
                  <w:vAlign w:val="center"/>
                </w:tcPr>
                <w:p w14:paraId="118E72A5"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F2165B" w14:paraId="7F2DF3E4" w14:textId="77777777" w:rsidTr="0093353C">
              <w:trPr>
                <w:trHeight w:val="454"/>
                <w:jc w:val="center"/>
              </w:trPr>
              <w:tc>
                <w:tcPr>
                  <w:tcW w:w="642" w:type="dxa"/>
                  <w:vAlign w:val="center"/>
                </w:tcPr>
                <w:p w14:paraId="0A8B2B84"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1107" w:type="dxa"/>
                  <w:vAlign w:val="center"/>
                </w:tcPr>
                <w:p w14:paraId="18111D5B"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2409" w:type="dxa"/>
                  <w:vAlign w:val="center"/>
                </w:tcPr>
                <w:p w14:paraId="639FDA96" w14:textId="51CC3763" w:rsidR="00F2165B" w:rsidRDefault="00A723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橡胶堵头</w:t>
                  </w:r>
                  <w:r>
                    <w:rPr>
                      <w:rFonts w:ascii="Times New Roman" w:eastAsia="宋体" w:hAnsi="Times New Roman" w:hint="eastAsia"/>
                      <w:color w:val="000000"/>
                      <w:sz w:val="21"/>
                      <w:szCs w:val="21"/>
                    </w:rPr>
                    <w:t>20</w:t>
                  </w:r>
                  <w:r>
                    <w:rPr>
                      <w:rFonts w:ascii="Times New Roman" w:eastAsia="宋体" w:hAnsi="Times New Roman" w:hint="eastAsia"/>
                      <w:color w:val="000000"/>
                      <w:sz w:val="21"/>
                      <w:szCs w:val="21"/>
                    </w:rPr>
                    <w:t>吨</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年、电池密封圈</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亿只</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w:t>
                  </w:r>
                </w:p>
              </w:tc>
              <w:tc>
                <w:tcPr>
                  <w:tcW w:w="2552" w:type="dxa"/>
                  <w:vAlign w:val="center"/>
                </w:tcPr>
                <w:p w14:paraId="0691A4FB" w14:textId="4497F1A2" w:rsidR="00F2165B" w:rsidRDefault="002C2AF4">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橡胶堵头</w:t>
                  </w:r>
                  <w:r>
                    <w:rPr>
                      <w:rFonts w:ascii="Times New Roman" w:eastAsia="宋体" w:hAnsi="Times New Roman" w:hint="eastAsia"/>
                      <w:color w:val="000000"/>
                      <w:sz w:val="21"/>
                      <w:szCs w:val="21"/>
                    </w:rPr>
                    <w:t>20</w:t>
                  </w:r>
                  <w:r>
                    <w:rPr>
                      <w:rFonts w:ascii="Times New Roman" w:eastAsia="宋体" w:hAnsi="Times New Roman" w:hint="eastAsia"/>
                      <w:color w:val="000000"/>
                      <w:sz w:val="21"/>
                      <w:szCs w:val="21"/>
                    </w:rPr>
                    <w:t>吨</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w:t>
                  </w:r>
                </w:p>
              </w:tc>
              <w:tc>
                <w:tcPr>
                  <w:tcW w:w="2102" w:type="dxa"/>
                  <w:vAlign w:val="center"/>
                </w:tcPr>
                <w:p w14:paraId="1C72E7A9" w14:textId="5DA63D98" w:rsidR="00F2165B" w:rsidRDefault="004072F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分期建设，一期工程已建设完成</w:t>
                  </w:r>
                </w:p>
              </w:tc>
            </w:tr>
            <w:tr w:rsidR="00F2165B" w14:paraId="4A80F290" w14:textId="77777777" w:rsidTr="0093353C">
              <w:trPr>
                <w:trHeight w:val="454"/>
                <w:jc w:val="center"/>
              </w:trPr>
              <w:tc>
                <w:tcPr>
                  <w:tcW w:w="642" w:type="dxa"/>
                  <w:vAlign w:val="center"/>
                </w:tcPr>
                <w:p w14:paraId="20F26632"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1107" w:type="dxa"/>
                  <w:vAlign w:val="center"/>
                </w:tcPr>
                <w:p w14:paraId="0E474317"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2409" w:type="dxa"/>
                  <w:vAlign w:val="center"/>
                </w:tcPr>
                <w:p w14:paraId="5EE5824D" w14:textId="55EDD516" w:rsidR="00F2165B" w:rsidRDefault="00A365C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val="zh-CN"/>
                    </w:rPr>
                    <w:t>河南省新乡市动力电池专业园区西片区</w:t>
                  </w:r>
                  <w:proofErr w:type="gramStart"/>
                  <w:r>
                    <w:rPr>
                      <w:rFonts w:ascii="Times New Roman" w:eastAsia="宋体" w:hAnsi="Times New Roman" w:hint="eastAsia"/>
                      <w:color w:val="000000"/>
                      <w:sz w:val="21"/>
                      <w:szCs w:val="21"/>
                      <w:lang w:val="zh-CN"/>
                    </w:rPr>
                    <w:t>纬</w:t>
                  </w:r>
                  <w:proofErr w:type="gramEnd"/>
                  <w:r>
                    <w:rPr>
                      <w:rFonts w:ascii="Times New Roman" w:eastAsia="宋体" w:hAnsi="Times New Roman" w:hint="eastAsia"/>
                      <w:color w:val="000000"/>
                      <w:sz w:val="21"/>
                      <w:szCs w:val="21"/>
                      <w:lang w:val="zh-CN"/>
                    </w:rPr>
                    <w:t>四路</w:t>
                  </w:r>
                  <w:r>
                    <w:rPr>
                      <w:rFonts w:ascii="Times New Roman" w:eastAsia="宋体" w:hAnsi="Times New Roman" w:hint="eastAsia"/>
                      <w:color w:val="000000"/>
                      <w:sz w:val="21"/>
                      <w:szCs w:val="21"/>
                      <w:lang w:val="zh-CN"/>
                    </w:rPr>
                    <w:lastRenderedPageBreak/>
                    <w:t>西段路北</w:t>
                  </w:r>
                </w:p>
              </w:tc>
              <w:tc>
                <w:tcPr>
                  <w:tcW w:w="2552" w:type="dxa"/>
                  <w:vAlign w:val="center"/>
                </w:tcPr>
                <w:p w14:paraId="25C49F9D" w14:textId="4DD8F2CF" w:rsidR="00F2165B" w:rsidRDefault="00A365C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val="zh-CN"/>
                    </w:rPr>
                    <w:lastRenderedPageBreak/>
                    <w:t>河南省新乡市动力电池专业园区西片区</w:t>
                  </w:r>
                  <w:proofErr w:type="gramStart"/>
                  <w:r>
                    <w:rPr>
                      <w:rFonts w:ascii="Times New Roman" w:eastAsia="宋体" w:hAnsi="Times New Roman" w:hint="eastAsia"/>
                      <w:color w:val="000000"/>
                      <w:sz w:val="21"/>
                      <w:szCs w:val="21"/>
                      <w:lang w:val="zh-CN"/>
                    </w:rPr>
                    <w:t>纬</w:t>
                  </w:r>
                  <w:proofErr w:type="gramEnd"/>
                  <w:r>
                    <w:rPr>
                      <w:rFonts w:ascii="Times New Roman" w:eastAsia="宋体" w:hAnsi="Times New Roman" w:hint="eastAsia"/>
                      <w:color w:val="000000"/>
                      <w:sz w:val="21"/>
                      <w:szCs w:val="21"/>
                      <w:lang w:val="zh-CN"/>
                    </w:rPr>
                    <w:t>四路西段</w:t>
                  </w:r>
                  <w:r>
                    <w:rPr>
                      <w:rFonts w:ascii="Times New Roman" w:eastAsia="宋体" w:hAnsi="Times New Roman" w:hint="eastAsia"/>
                      <w:color w:val="000000"/>
                      <w:sz w:val="21"/>
                      <w:szCs w:val="21"/>
                      <w:lang w:val="zh-CN"/>
                    </w:rPr>
                    <w:lastRenderedPageBreak/>
                    <w:t>路北</w:t>
                  </w:r>
                </w:p>
              </w:tc>
              <w:tc>
                <w:tcPr>
                  <w:tcW w:w="2102" w:type="dxa"/>
                  <w:vAlign w:val="center"/>
                </w:tcPr>
                <w:p w14:paraId="032C0322"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一致</w:t>
                  </w:r>
                </w:p>
              </w:tc>
            </w:tr>
            <w:tr w:rsidR="00F2165B" w14:paraId="5CC155AA" w14:textId="77777777" w:rsidTr="0093353C">
              <w:trPr>
                <w:trHeight w:val="454"/>
                <w:jc w:val="center"/>
              </w:trPr>
              <w:tc>
                <w:tcPr>
                  <w:tcW w:w="642" w:type="dxa"/>
                  <w:vAlign w:val="center"/>
                </w:tcPr>
                <w:p w14:paraId="4FE65588"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1107" w:type="dxa"/>
                  <w:vAlign w:val="center"/>
                </w:tcPr>
                <w:p w14:paraId="526C1D5E"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2409" w:type="dxa"/>
                  <w:vAlign w:val="center"/>
                </w:tcPr>
                <w:p w14:paraId="18AF8C9F" w14:textId="299580FC" w:rsidR="00F2165B" w:rsidRDefault="004072F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33</w:t>
                  </w:r>
                  <w:r>
                    <w:rPr>
                      <w:rFonts w:ascii="Times New Roman" w:eastAsia="宋体" w:hAnsi="Times New Roman" w:hint="eastAsia"/>
                      <w:color w:val="000000"/>
                      <w:sz w:val="21"/>
                      <w:szCs w:val="21"/>
                    </w:rPr>
                    <w:t>00m</w:t>
                  </w:r>
                  <w:r>
                    <w:rPr>
                      <w:rFonts w:ascii="Times New Roman" w:eastAsia="宋体" w:hAnsi="Times New Roman" w:hint="eastAsia"/>
                      <w:color w:val="000000"/>
                      <w:sz w:val="21"/>
                      <w:szCs w:val="21"/>
                      <w:vertAlign w:val="superscript"/>
                    </w:rPr>
                    <w:t>2</w:t>
                  </w:r>
                </w:p>
              </w:tc>
              <w:tc>
                <w:tcPr>
                  <w:tcW w:w="2552" w:type="dxa"/>
                  <w:vAlign w:val="center"/>
                </w:tcPr>
                <w:p w14:paraId="21B271B3" w14:textId="04094E0E" w:rsidR="00F2165B" w:rsidRDefault="00F62430">
                  <w:pPr>
                    <w:spacing w:after="0"/>
                    <w:jc w:val="center"/>
                    <w:rPr>
                      <w:rFonts w:ascii="Times New Roman" w:eastAsia="宋体" w:hAnsi="Times New Roman"/>
                      <w:color w:val="000000"/>
                      <w:sz w:val="21"/>
                      <w:szCs w:val="21"/>
                    </w:rPr>
                  </w:pPr>
                  <w:r w:rsidRPr="00F62430">
                    <w:rPr>
                      <w:rFonts w:ascii="Times New Roman" w:eastAsia="宋体" w:hAnsi="Times New Roman"/>
                      <w:color w:val="000000"/>
                      <w:sz w:val="21"/>
                      <w:szCs w:val="21"/>
                    </w:rPr>
                    <w:t>2925</w:t>
                  </w:r>
                  <w:r w:rsidRPr="00F62430">
                    <w:rPr>
                      <w:rFonts w:ascii="Times New Roman" w:eastAsia="宋体" w:hAnsi="Times New Roman" w:hint="eastAsia"/>
                      <w:color w:val="000000"/>
                      <w:sz w:val="21"/>
                      <w:szCs w:val="21"/>
                    </w:rPr>
                    <w:t>m</w:t>
                  </w:r>
                  <w:r w:rsidRPr="00F62430">
                    <w:rPr>
                      <w:rFonts w:ascii="Times New Roman" w:eastAsia="宋体" w:hAnsi="Times New Roman" w:hint="eastAsia"/>
                      <w:color w:val="000000"/>
                      <w:sz w:val="21"/>
                      <w:szCs w:val="21"/>
                      <w:vertAlign w:val="superscript"/>
                    </w:rPr>
                    <w:t>2</w:t>
                  </w:r>
                  <w:r w:rsidRPr="00F62430">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一期工程</w:t>
                  </w:r>
                  <w:r w:rsidRPr="00F62430">
                    <w:rPr>
                      <w:rFonts w:ascii="Times New Roman" w:eastAsia="宋体" w:hAnsi="Times New Roman" w:hint="eastAsia"/>
                      <w:color w:val="000000"/>
                      <w:sz w:val="21"/>
                      <w:szCs w:val="21"/>
                    </w:rPr>
                    <w:t>）</w:t>
                  </w:r>
                </w:p>
              </w:tc>
              <w:tc>
                <w:tcPr>
                  <w:tcW w:w="2102" w:type="dxa"/>
                  <w:vAlign w:val="center"/>
                </w:tcPr>
                <w:p w14:paraId="55C0B3DF"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F2165B" w14:paraId="26D100A7" w14:textId="77777777" w:rsidTr="0093353C">
              <w:trPr>
                <w:trHeight w:val="454"/>
                <w:jc w:val="center"/>
              </w:trPr>
              <w:tc>
                <w:tcPr>
                  <w:tcW w:w="642" w:type="dxa"/>
                  <w:vAlign w:val="center"/>
                </w:tcPr>
                <w:p w14:paraId="00004AEE"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1107" w:type="dxa"/>
                  <w:vAlign w:val="center"/>
                </w:tcPr>
                <w:p w14:paraId="26473CB7"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2409" w:type="dxa"/>
                  <w:vAlign w:val="center"/>
                </w:tcPr>
                <w:p w14:paraId="15F1116D" w14:textId="60A6E001" w:rsidR="00F2165B" w:rsidRDefault="009B73B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1000</w:t>
                  </w:r>
                </w:p>
              </w:tc>
              <w:tc>
                <w:tcPr>
                  <w:tcW w:w="2552" w:type="dxa"/>
                  <w:vAlign w:val="center"/>
                </w:tcPr>
                <w:p w14:paraId="5C3634CC" w14:textId="0ABA1857" w:rsidR="00F2165B" w:rsidRDefault="0038525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200</w:t>
                  </w:r>
                  <w:r w:rsidR="00F62430" w:rsidRPr="00F62430">
                    <w:rPr>
                      <w:rFonts w:ascii="Times New Roman" w:eastAsia="宋体" w:hAnsi="Times New Roman" w:hint="eastAsia"/>
                      <w:color w:val="000000"/>
                      <w:sz w:val="21"/>
                      <w:szCs w:val="21"/>
                    </w:rPr>
                    <w:t>（</w:t>
                  </w:r>
                  <w:r w:rsidR="00F62430">
                    <w:rPr>
                      <w:rFonts w:ascii="Times New Roman" w:eastAsia="宋体" w:hAnsi="Times New Roman" w:hint="eastAsia"/>
                      <w:color w:val="000000"/>
                      <w:sz w:val="21"/>
                      <w:szCs w:val="21"/>
                    </w:rPr>
                    <w:t>一期工程</w:t>
                  </w:r>
                  <w:r w:rsidR="00F62430" w:rsidRPr="00F62430">
                    <w:rPr>
                      <w:rFonts w:ascii="Times New Roman" w:eastAsia="宋体" w:hAnsi="Times New Roman" w:hint="eastAsia"/>
                      <w:color w:val="000000"/>
                      <w:sz w:val="21"/>
                      <w:szCs w:val="21"/>
                    </w:rPr>
                    <w:t>）</w:t>
                  </w:r>
                </w:p>
              </w:tc>
              <w:tc>
                <w:tcPr>
                  <w:tcW w:w="2102" w:type="dxa"/>
                  <w:vAlign w:val="center"/>
                </w:tcPr>
                <w:p w14:paraId="26946AC6"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F2165B" w14:paraId="25328BD0" w14:textId="77777777" w:rsidTr="0093353C">
              <w:trPr>
                <w:trHeight w:val="454"/>
                <w:jc w:val="center"/>
              </w:trPr>
              <w:tc>
                <w:tcPr>
                  <w:tcW w:w="642" w:type="dxa"/>
                  <w:vAlign w:val="center"/>
                </w:tcPr>
                <w:p w14:paraId="3B12CE86"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1107" w:type="dxa"/>
                  <w:vAlign w:val="center"/>
                </w:tcPr>
                <w:p w14:paraId="5B89CBEF"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2409" w:type="dxa"/>
                  <w:vAlign w:val="center"/>
                </w:tcPr>
                <w:p w14:paraId="5061872F" w14:textId="3F12050F" w:rsidR="00F2165B" w:rsidRDefault="00DA6CF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三班生产（</w:t>
                  </w:r>
                  <w:r>
                    <w:rPr>
                      <w:rFonts w:ascii="Times New Roman" w:eastAsia="宋体" w:hAnsi="Times New Roman" w:hint="eastAsia"/>
                      <w:color w:val="000000"/>
                      <w:sz w:val="21"/>
                      <w:szCs w:val="21"/>
                    </w:rPr>
                    <w:t>8h/</w:t>
                  </w:r>
                  <w:r>
                    <w:rPr>
                      <w:rFonts w:ascii="Times New Roman" w:eastAsia="宋体" w:hAnsi="Times New Roman" w:hint="eastAsia"/>
                      <w:color w:val="000000"/>
                      <w:sz w:val="21"/>
                      <w:szCs w:val="21"/>
                    </w:rPr>
                    <w:t>班），年工作</w:t>
                  </w:r>
                  <w:r>
                    <w:rPr>
                      <w:rFonts w:ascii="Times New Roman" w:eastAsia="宋体" w:hAnsi="Times New Roman"/>
                      <w:color w:val="000000"/>
                      <w:sz w:val="21"/>
                      <w:szCs w:val="21"/>
                    </w:rPr>
                    <w:t>250</w:t>
                  </w:r>
                  <w:r>
                    <w:rPr>
                      <w:rFonts w:ascii="Times New Roman" w:eastAsia="宋体" w:hAnsi="Times New Roman" w:hint="eastAsia"/>
                      <w:color w:val="000000"/>
                      <w:sz w:val="21"/>
                      <w:szCs w:val="21"/>
                    </w:rPr>
                    <w:t>天</w:t>
                  </w:r>
                </w:p>
              </w:tc>
              <w:tc>
                <w:tcPr>
                  <w:tcW w:w="2552" w:type="dxa"/>
                  <w:vAlign w:val="center"/>
                </w:tcPr>
                <w:p w14:paraId="488BFD7A" w14:textId="34E145DE" w:rsidR="00F2165B" w:rsidRDefault="00DA6CF8">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三班生产（</w:t>
                  </w:r>
                  <w:r>
                    <w:rPr>
                      <w:rFonts w:ascii="Times New Roman" w:eastAsia="宋体" w:hAnsi="Times New Roman" w:hint="eastAsia"/>
                      <w:color w:val="000000"/>
                      <w:sz w:val="21"/>
                      <w:szCs w:val="21"/>
                    </w:rPr>
                    <w:t>8h/</w:t>
                  </w:r>
                  <w:r>
                    <w:rPr>
                      <w:rFonts w:ascii="Times New Roman" w:eastAsia="宋体" w:hAnsi="Times New Roman" w:hint="eastAsia"/>
                      <w:color w:val="000000"/>
                      <w:sz w:val="21"/>
                      <w:szCs w:val="21"/>
                    </w:rPr>
                    <w:t>班），年工作</w:t>
                  </w:r>
                  <w:r>
                    <w:rPr>
                      <w:rFonts w:ascii="Times New Roman" w:eastAsia="宋体" w:hAnsi="Times New Roman"/>
                      <w:color w:val="000000"/>
                      <w:sz w:val="21"/>
                      <w:szCs w:val="21"/>
                    </w:rPr>
                    <w:t>250</w:t>
                  </w:r>
                  <w:r>
                    <w:rPr>
                      <w:rFonts w:ascii="Times New Roman" w:eastAsia="宋体" w:hAnsi="Times New Roman" w:hint="eastAsia"/>
                      <w:color w:val="000000"/>
                      <w:sz w:val="21"/>
                      <w:szCs w:val="21"/>
                    </w:rPr>
                    <w:t>天</w:t>
                  </w:r>
                </w:p>
              </w:tc>
              <w:tc>
                <w:tcPr>
                  <w:tcW w:w="2102" w:type="dxa"/>
                  <w:vAlign w:val="center"/>
                </w:tcPr>
                <w:p w14:paraId="3D87FE46"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F2165B" w14:paraId="18884FBD" w14:textId="77777777" w:rsidTr="0093353C">
              <w:trPr>
                <w:trHeight w:val="454"/>
                <w:jc w:val="center"/>
              </w:trPr>
              <w:tc>
                <w:tcPr>
                  <w:tcW w:w="642" w:type="dxa"/>
                  <w:vAlign w:val="center"/>
                </w:tcPr>
                <w:p w14:paraId="1F2A6FE0"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1107" w:type="dxa"/>
                  <w:vAlign w:val="center"/>
                </w:tcPr>
                <w:p w14:paraId="3A129887"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2409" w:type="dxa"/>
                  <w:vAlign w:val="center"/>
                </w:tcPr>
                <w:p w14:paraId="767236B3" w14:textId="0455A602" w:rsidR="00F2165B" w:rsidRDefault="00DA6CF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r>
                    <w:rPr>
                      <w:rFonts w:ascii="Times New Roman" w:eastAsia="宋体" w:hAnsi="Times New Roman" w:hint="eastAsia"/>
                      <w:color w:val="000000"/>
                      <w:sz w:val="21"/>
                      <w:szCs w:val="21"/>
                    </w:rPr>
                    <w:t>人（现有工程调剂，</w:t>
                  </w:r>
                  <w:proofErr w:type="gramStart"/>
                  <w:r>
                    <w:rPr>
                      <w:rFonts w:ascii="Times New Roman" w:eastAsia="宋体" w:hAnsi="Times New Roman" w:hint="eastAsia"/>
                      <w:color w:val="000000"/>
                      <w:sz w:val="21"/>
                      <w:szCs w:val="21"/>
                    </w:rPr>
                    <w:t>不</w:t>
                  </w:r>
                  <w:proofErr w:type="gramEnd"/>
                  <w:r>
                    <w:rPr>
                      <w:rFonts w:ascii="Times New Roman" w:eastAsia="宋体" w:hAnsi="Times New Roman" w:hint="eastAsia"/>
                      <w:color w:val="000000"/>
                      <w:sz w:val="21"/>
                      <w:szCs w:val="21"/>
                    </w:rPr>
                    <w:t>新增）</w:t>
                  </w:r>
                </w:p>
              </w:tc>
              <w:tc>
                <w:tcPr>
                  <w:tcW w:w="2552" w:type="dxa"/>
                  <w:vAlign w:val="center"/>
                </w:tcPr>
                <w:p w14:paraId="16A9720F" w14:textId="25976C65" w:rsidR="00F2165B" w:rsidRDefault="00DA6CF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r>
                    <w:rPr>
                      <w:rFonts w:ascii="Times New Roman" w:eastAsia="宋体" w:hAnsi="Times New Roman" w:hint="eastAsia"/>
                      <w:color w:val="000000"/>
                      <w:sz w:val="21"/>
                      <w:szCs w:val="21"/>
                    </w:rPr>
                    <w:t>人（现有工程调剂，</w:t>
                  </w:r>
                  <w:proofErr w:type="gramStart"/>
                  <w:r>
                    <w:rPr>
                      <w:rFonts w:ascii="Times New Roman" w:eastAsia="宋体" w:hAnsi="Times New Roman" w:hint="eastAsia"/>
                      <w:color w:val="000000"/>
                      <w:sz w:val="21"/>
                      <w:szCs w:val="21"/>
                    </w:rPr>
                    <w:t>不</w:t>
                  </w:r>
                  <w:proofErr w:type="gramEnd"/>
                  <w:r>
                    <w:rPr>
                      <w:rFonts w:ascii="Times New Roman" w:eastAsia="宋体" w:hAnsi="Times New Roman" w:hint="eastAsia"/>
                      <w:color w:val="000000"/>
                      <w:sz w:val="21"/>
                      <w:szCs w:val="21"/>
                    </w:rPr>
                    <w:t>新增）</w:t>
                  </w:r>
                </w:p>
              </w:tc>
              <w:tc>
                <w:tcPr>
                  <w:tcW w:w="2102" w:type="dxa"/>
                  <w:vAlign w:val="center"/>
                </w:tcPr>
                <w:p w14:paraId="7D8954D4" w14:textId="77777777" w:rsidR="00F2165B" w:rsidRDefault="009B73B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4067CFEA" w14:textId="77777777" w:rsidR="00F2165B" w:rsidRDefault="009B73BA">
            <w:pPr>
              <w:spacing w:after="0" w:line="460" w:lineRule="exact"/>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3</w:t>
            </w:r>
            <w:r>
              <w:rPr>
                <w:rFonts w:ascii="Times New Roman" w:eastAsia="宋体" w:hAnsi="Times New Roman" w:hint="eastAsia"/>
                <w:b/>
                <w:bCs/>
                <w:color w:val="000000"/>
                <w:sz w:val="24"/>
                <w:szCs w:val="24"/>
              </w:rPr>
              <w:t>、</w:t>
            </w:r>
            <w:r>
              <w:rPr>
                <w:rFonts w:ascii="Times New Roman" w:eastAsia="宋体" w:hAnsi="Times New Roman"/>
                <w:b/>
                <w:bCs/>
                <w:color w:val="000000"/>
                <w:sz w:val="24"/>
                <w:szCs w:val="24"/>
              </w:rPr>
              <w:t>该项目主要组成情况见下表：</w:t>
            </w:r>
          </w:p>
          <w:p w14:paraId="69A01E12" w14:textId="0BD53647" w:rsidR="00F2165B" w:rsidRDefault="009B73BA">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sidR="001F787A">
              <w:rPr>
                <w:rFonts w:ascii="Times New Roman" w:eastAsia="黑体" w:hAnsi="Times New Roman"/>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881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7"/>
              <w:gridCol w:w="550"/>
              <w:gridCol w:w="360"/>
              <w:gridCol w:w="300"/>
              <w:gridCol w:w="577"/>
              <w:gridCol w:w="1276"/>
              <w:gridCol w:w="425"/>
              <w:gridCol w:w="699"/>
              <w:gridCol w:w="860"/>
              <w:gridCol w:w="1549"/>
              <w:gridCol w:w="294"/>
              <w:gridCol w:w="840"/>
              <w:gridCol w:w="685"/>
            </w:tblGrid>
            <w:tr w:rsidR="00F2165B" w:rsidRPr="009C44A0" w14:paraId="73B182E6" w14:textId="77777777" w:rsidTr="0093353C">
              <w:trPr>
                <w:trHeight w:val="454"/>
                <w:jc w:val="center"/>
              </w:trPr>
              <w:tc>
                <w:tcPr>
                  <w:tcW w:w="397" w:type="dxa"/>
                  <w:vMerge w:val="restart"/>
                  <w:tcBorders>
                    <w:top w:val="single" w:sz="8" w:space="0" w:color="auto"/>
                  </w:tcBorders>
                  <w:vAlign w:val="center"/>
                </w:tcPr>
                <w:p w14:paraId="3EAE7F1E"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序号</w:t>
                  </w:r>
                </w:p>
              </w:tc>
              <w:tc>
                <w:tcPr>
                  <w:tcW w:w="550" w:type="dxa"/>
                  <w:vMerge w:val="restart"/>
                  <w:tcBorders>
                    <w:top w:val="single" w:sz="8" w:space="0" w:color="auto"/>
                  </w:tcBorders>
                  <w:vAlign w:val="center"/>
                </w:tcPr>
                <w:p w14:paraId="474F6EED"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项目</w:t>
                  </w:r>
                </w:p>
              </w:tc>
              <w:tc>
                <w:tcPr>
                  <w:tcW w:w="660" w:type="dxa"/>
                  <w:gridSpan w:val="2"/>
                  <w:vMerge w:val="restart"/>
                  <w:tcBorders>
                    <w:top w:val="single" w:sz="8" w:space="0" w:color="auto"/>
                  </w:tcBorders>
                  <w:vAlign w:val="center"/>
                </w:tcPr>
                <w:p w14:paraId="4D5F4972"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建设内容</w:t>
                  </w:r>
                </w:p>
              </w:tc>
              <w:tc>
                <w:tcPr>
                  <w:tcW w:w="6520" w:type="dxa"/>
                  <w:gridSpan w:val="8"/>
                  <w:tcBorders>
                    <w:top w:val="single" w:sz="8" w:space="0" w:color="auto"/>
                    <w:bottom w:val="single" w:sz="4" w:space="0" w:color="auto"/>
                  </w:tcBorders>
                  <w:vAlign w:val="center"/>
                </w:tcPr>
                <w:p w14:paraId="5B9181F7"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数量、规模或要求</w:t>
                  </w:r>
                </w:p>
              </w:tc>
              <w:tc>
                <w:tcPr>
                  <w:tcW w:w="685" w:type="dxa"/>
                  <w:vMerge w:val="restart"/>
                  <w:tcBorders>
                    <w:top w:val="single" w:sz="8" w:space="0" w:color="auto"/>
                  </w:tcBorders>
                  <w:vAlign w:val="center"/>
                </w:tcPr>
                <w:p w14:paraId="7833BB9E"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是否一致</w:t>
                  </w:r>
                </w:p>
              </w:tc>
            </w:tr>
            <w:tr w:rsidR="00F2165B" w:rsidRPr="009C44A0" w14:paraId="5ADBF5B0" w14:textId="77777777" w:rsidTr="0093353C">
              <w:trPr>
                <w:trHeight w:val="454"/>
                <w:jc w:val="center"/>
              </w:trPr>
              <w:tc>
                <w:tcPr>
                  <w:tcW w:w="397" w:type="dxa"/>
                  <w:vMerge/>
                  <w:tcBorders>
                    <w:bottom w:val="single" w:sz="4" w:space="0" w:color="auto"/>
                  </w:tcBorders>
                  <w:vAlign w:val="center"/>
                </w:tcPr>
                <w:p w14:paraId="7BF79DF9" w14:textId="77777777" w:rsidR="00F2165B" w:rsidRPr="009C44A0" w:rsidRDefault="00F2165B">
                  <w:pPr>
                    <w:spacing w:after="0"/>
                    <w:jc w:val="center"/>
                    <w:rPr>
                      <w:rFonts w:ascii="Times New Roman" w:eastAsia="宋体" w:hAnsi="Times New Roman"/>
                      <w:b/>
                      <w:color w:val="000000"/>
                      <w:sz w:val="21"/>
                      <w:szCs w:val="21"/>
                    </w:rPr>
                  </w:pPr>
                </w:p>
              </w:tc>
              <w:tc>
                <w:tcPr>
                  <w:tcW w:w="550" w:type="dxa"/>
                  <w:vMerge/>
                  <w:tcBorders>
                    <w:bottom w:val="single" w:sz="4" w:space="0" w:color="auto"/>
                  </w:tcBorders>
                  <w:vAlign w:val="center"/>
                </w:tcPr>
                <w:p w14:paraId="6574535D" w14:textId="77777777" w:rsidR="00F2165B" w:rsidRPr="009C44A0" w:rsidRDefault="00F2165B">
                  <w:pPr>
                    <w:spacing w:after="0"/>
                    <w:jc w:val="center"/>
                    <w:rPr>
                      <w:rFonts w:ascii="Times New Roman" w:eastAsia="宋体" w:hAnsi="Times New Roman"/>
                      <w:b/>
                      <w:color w:val="000000"/>
                      <w:sz w:val="21"/>
                      <w:szCs w:val="21"/>
                    </w:rPr>
                  </w:pPr>
                </w:p>
              </w:tc>
              <w:tc>
                <w:tcPr>
                  <w:tcW w:w="660" w:type="dxa"/>
                  <w:gridSpan w:val="2"/>
                  <w:vMerge/>
                  <w:tcBorders>
                    <w:bottom w:val="single" w:sz="4" w:space="0" w:color="auto"/>
                  </w:tcBorders>
                  <w:vAlign w:val="center"/>
                </w:tcPr>
                <w:p w14:paraId="3AAF0501" w14:textId="77777777" w:rsidR="00F2165B" w:rsidRPr="009C44A0" w:rsidRDefault="00F2165B">
                  <w:pPr>
                    <w:spacing w:after="0"/>
                    <w:jc w:val="center"/>
                    <w:rPr>
                      <w:rFonts w:ascii="Times New Roman" w:eastAsia="宋体" w:hAnsi="Times New Roman"/>
                      <w:b/>
                      <w:color w:val="000000"/>
                      <w:sz w:val="21"/>
                      <w:szCs w:val="21"/>
                    </w:rPr>
                  </w:pPr>
                </w:p>
              </w:tc>
              <w:tc>
                <w:tcPr>
                  <w:tcW w:w="2977" w:type="dxa"/>
                  <w:gridSpan w:val="4"/>
                  <w:tcBorders>
                    <w:top w:val="single" w:sz="4" w:space="0" w:color="auto"/>
                    <w:bottom w:val="single" w:sz="4" w:space="0" w:color="auto"/>
                  </w:tcBorders>
                  <w:vAlign w:val="center"/>
                </w:tcPr>
                <w:p w14:paraId="675FD89E"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环评批复</w:t>
                  </w:r>
                </w:p>
              </w:tc>
              <w:tc>
                <w:tcPr>
                  <w:tcW w:w="3543" w:type="dxa"/>
                  <w:gridSpan w:val="4"/>
                  <w:tcBorders>
                    <w:top w:val="single" w:sz="4" w:space="0" w:color="auto"/>
                    <w:bottom w:val="single" w:sz="4" w:space="0" w:color="auto"/>
                  </w:tcBorders>
                  <w:vAlign w:val="center"/>
                </w:tcPr>
                <w:p w14:paraId="63061CC2" w14:textId="77777777" w:rsidR="00F2165B" w:rsidRPr="009C44A0" w:rsidRDefault="009B73BA">
                  <w:pPr>
                    <w:spacing w:after="0"/>
                    <w:jc w:val="center"/>
                    <w:rPr>
                      <w:rFonts w:ascii="Times New Roman" w:eastAsia="宋体" w:hAnsi="Times New Roman"/>
                      <w:b/>
                      <w:color w:val="000000"/>
                      <w:sz w:val="21"/>
                      <w:szCs w:val="21"/>
                    </w:rPr>
                  </w:pPr>
                  <w:r w:rsidRPr="009C44A0">
                    <w:rPr>
                      <w:rFonts w:ascii="Times New Roman" w:eastAsia="宋体" w:hAnsi="Times New Roman"/>
                      <w:b/>
                      <w:color w:val="000000"/>
                      <w:sz w:val="21"/>
                      <w:szCs w:val="21"/>
                    </w:rPr>
                    <w:t>实际建设</w:t>
                  </w:r>
                </w:p>
              </w:tc>
              <w:tc>
                <w:tcPr>
                  <w:tcW w:w="685" w:type="dxa"/>
                  <w:vMerge/>
                  <w:tcBorders>
                    <w:bottom w:val="single" w:sz="4" w:space="0" w:color="auto"/>
                  </w:tcBorders>
                  <w:vAlign w:val="center"/>
                </w:tcPr>
                <w:p w14:paraId="7C8A25E0" w14:textId="77777777" w:rsidR="00F2165B" w:rsidRPr="009C44A0" w:rsidRDefault="00F2165B">
                  <w:pPr>
                    <w:spacing w:after="0"/>
                    <w:jc w:val="center"/>
                    <w:rPr>
                      <w:rFonts w:ascii="Times New Roman" w:eastAsia="宋体" w:hAnsi="Times New Roman"/>
                      <w:b/>
                      <w:color w:val="000000"/>
                      <w:sz w:val="21"/>
                      <w:szCs w:val="21"/>
                    </w:rPr>
                  </w:pPr>
                </w:p>
              </w:tc>
            </w:tr>
            <w:tr w:rsidR="0027428B" w:rsidRPr="009C44A0" w14:paraId="3D54A0ED" w14:textId="77777777" w:rsidTr="0093353C">
              <w:trPr>
                <w:trHeight w:val="454"/>
                <w:jc w:val="center"/>
              </w:trPr>
              <w:tc>
                <w:tcPr>
                  <w:tcW w:w="397" w:type="dxa"/>
                  <w:vMerge w:val="restart"/>
                  <w:tcBorders>
                    <w:top w:val="single" w:sz="4" w:space="0" w:color="auto"/>
                  </w:tcBorders>
                  <w:vAlign w:val="center"/>
                </w:tcPr>
                <w:p w14:paraId="436D4FC2" w14:textId="77777777" w:rsidR="0027428B" w:rsidRPr="009C44A0" w:rsidRDefault="0027428B" w:rsidP="004B06CA">
                  <w:pPr>
                    <w:pStyle w:val="a7"/>
                    <w:spacing w:after="0"/>
                    <w:jc w:val="center"/>
                    <w:rPr>
                      <w:rFonts w:ascii="Times New Roman" w:hAnsi="Times New Roman" w:cs="Times New Roman"/>
                      <w:color w:val="000000"/>
                    </w:rPr>
                  </w:pPr>
                  <w:r w:rsidRPr="009C44A0">
                    <w:rPr>
                      <w:rFonts w:ascii="Times New Roman" w:hAnsi="Times New Roman" w:cs="Times New Roman"/>
                      <w:color w:val="000000"/>
                    </w:rPr>
                    <w:t>1</w:t>
                  </w:r>
                </w:p>
              </w:tc>
              <w:tc>
                <w:tcPr>
                  <w:tcW w:w="550" w:type="dxa"/>
                  <w:vMerge w:val="restart"/>
                  <w:tcBorders>
                    <w:top w:val="single" w:sz="4" w:space="0" w:color="auto"/>
                  </w:tcBorders>
                  <w:vAlign w:val="center"/>
                </w:tcPr>
                <w:p w14:paraId="539991C1" w14:textId="77777777" w:rsidR="0027428B" w:rsidRPr="009C44A0" w:rsidRDefault="0027428B" w:rsidP="004B06CA">
                  <w:pPr>
                    <w:pStyle w:val="a7"/>
                    <w:spacing w:after="0"/>
                    <w:jc w:val="center"/>
                    <w:rPr>
                      <w:rFonts w:ascii="Times New Roman" w:hAnsi="Times New Roman" w:cs="Times New Roman"/>
                      <w:color w:val="000000"/>
                    </w:rPr>
                  </w:pPr>
                  <w:r w:rsidRPr="009C44A0">
                    <w:rPr>
                      <w:rFonts w:ascii="Times New Roman" w:hAnsi="Times New Roman" w:cs="Times New Roman"/>
                      <w:color w:val="000000"/>
                    </w:rPr>
                    <w:t>主体工程</w:t>
                  </w:r>
                </w:p>
              </w:tc>
              <w:tc>
                <w:tcPr>
                  <w:tcW w:w="660" w:type="dxa"/>
                  <w:gridSpan w:val="2"/>
                  <w:tcBorders>
                    <w:top w:val="single" w:sz="4" w:space="0" w:color="auto"/>
                  </w:tcBorders>
                  <w:vAlign w:val="center"/>
                </w:tcPr>
                <w:p w14:paraId="45796F81" w14:textId="3F9EFF4B" w:rsidR="0027428B" w:rsidRPr="009C44A0" w:rsidRDefault="0027428B" w:rsidP="004B06CA">
                  <w:pPr>
                    <w:pStyle w:val="a7"/>
                    <w:spacing w:after="0"/>
                    <w:rPr>
                      <w:rFonts w:ascii="Times New Roman" w:hAnsi="Times New Roman" w:cs="Times New Roman"/>
                      <w:color w:val="000000"/>
                    </w:rPr>
                  </w:pPr>
                  <w:r w:rsidRPr="009C44A0">
                    <w:rPr>
                      <w:color w:val="000000"/>
                    </w:rPr>
                    <w:t>硫化车间</w:t>
                  </w:r>
                </w:p>
              </w:tc>
              <w:tc>
                <w:tcPr>
                  <w:tcW w:w="2977" w:type="dxa"/>
                  <w:gridSpan w:val="4"/>
                  <w:tcBorders>
                    <w:top w:val="single" w:sz="4" w:space="0" w:color="auto"/>
                  </w:tcBorders>
                  <w:vAlign w:val="center"/>
                </w:tcPr>
                <w:p w14:paraId="5EB79243" w14:textId="0814ABB0" w:rsidR="0027428B" w:rsidRPr="009C44A0" w:rsidRDefault="0027428B" w:rsidP="004B06CA">
                  <w:pPr>
                    <w:pStyle w:val="a7"/>
                    <w:spacing w:after="0"/>
                    <w:jc w:val="center"/>
                    <w:rPr>
                      <w:rFonts w:ascii="Times New Roman" w:hAnsi="Times New Roman" w:cs="Times New Roman"/>
                      <w:color w:val="000000"/>
                      <w:lang w:val="pt-BR"/>
                    </w:rPr>
                  </w:pPr>
                  <w:r w:rsidRPr="009C44A0">
                    <w:rPr>
                      <w:rFonts w:ascii="Times New Roman" w:hAnsi="Times New Roman" w:cs="Times New Roman"/>
                      <w:color w:val="000000"/>
                    </w:rPr>
                    <w:t>1</w:t>
                  </w:r>
                  <w:r w:rsidRPr="009C44A0">
                    <w:rPr>
                      <w:rFonts w:ascii="Times New Roman" w:hAnsi="Times New Roman" w:cs="Times New Roman"/>
                      <w:color w:val="000000"/>
                    </w:rPr>
                    <w:t>座，</w:t>
                  </w:r>
                  <w:r w:rsidRPr="009C44A0">
                    <w:rPr>
                      <w:rFonts w:ascii="Times New Roman" w:hAnsi="Times New Roman" w:cs="Times New Roman"/>
                      <w:color w:val="000000"/>
                    </w:rPr>
                    <w:t>1F</w:t>
                  </w:r>
                  <w:r w:rsidRPr="009C44A0">
                    <w:rPr>
                      <w:rFonts w:ascii="Times New Roman" w:hAnsi="Times New Roman" w:cs="Times New Roman"/>
                      <w:color w:val="000000"/>
                    </w:rPr>
                    <w:t>，建筑面积</w:t>
                  </w:r>
                  <w:r w:rsidRPr="009C44A0">
                    <w:rPr>
                      <w:rFonts w:ascii="Times New Roman" w:hAnsi="Times New Roman" w:cs="Times New Roman"/>
                      <w:color w:val="000000"/>
                    </w:rPr>
                    <w:t>350m</w:t>
                  </w:r>
                  <w:r w:rsidRPr="009C44A0">
                    <w:rPr>
                      <w:rFonts w:ascii="Times New Roman" w:hAnsi="Times New Roman" w:cs="Times New Roman"/>
                      <w:color w:val="000000"/>
                      <w:vertAlign w:val="superscript"/>
                    </w:rPr>
                    <w:t>2</w:t>
                  </w:r>
                </w:p>
              </w:tc>
              <w:tc>
                <w:tcPr>
                  <w:tcW w:w="3543" w:type="dxa"/>
                  <w:gridSpan w:val="4"/>
                  <w:tcBorders>
                    <w:top w:val="single" w:sz="4" w:space="0" w:color="auto"/>
                  </w:tcBorders>
                  <w:vAlign w:val="center"/>
                </w:tcPr>
                <w:p w14:paraId="4372EB7B" w14:textId="065BD1F6" w:rsidR="0027428B" w:rsidRPr="009C44A0" w:rsidRDefault="0027428B" w:rsidP="004B06CA">
                  <w:pPr>
                    <w:pStyle w:val="a7"/>
                    <w:spacing w:after="0"/>
                    <w:jc w:val="center"/>
                    <w:rPr>
                      <w:rFonts w:ascii="Times New Roman" w:hAnsi="Times New Roman" w:cs="Times New Roman"/>
                      <w:color w:val="000000"/>
                      <w:lang w:val="pt-BR"/>
                    </w:rPr>
                  </w:pPr>
                  <w:r w:rsidRPr="009C44A0">
                    <w:rPr>
                      <w:rFonts w:ascii="Times New Roman" w:hAnsi="Times New Roman" w:cs="Times New Roman"/>
                      <w:color w:val="000000"/>
                    </w:rPr>
                    <w:t>1</w:t>
                  </w:r>
                  <w:r w:rsidRPr="009C44A0">
                    <w:rPr>
                      <w:rFonts w:ascii="Times New Roman" w:hAnsi="Times New Roman" w:cs="Times New Roman"/>
                      <w:color w:val="000000"/>
                    </w:rPr>
                    <w:t>座，</w:t>
                  </w:r>
                  <w:r w:rsidRPr="009C44A0">
                    <w:rPr>
                      <w:rFonts w:ascii="Times New Roman" w:hAnsi="Times New Roman" w:cs="Times New Roman"/>
                      <w:color w:val="000000"/>
                    </w:rPr>
                    <w:t>1F</w:t>
                  </w:r>
                  <w:r w:rsidRPr="009C44A0">
                    <w:rPr>
                      <w:rFonts w:ascii="Times New Roman" w:hAnsi="Times New Roman" w:cs="Times New Roman"/>
                      <w:color w:val="000000"/>
                    </w:rPr>
                    <w:t>，建筑面积</w:t>
                  </w:r>
                  <w:r w:rsidRPr="009C44A0">
                    <w:rPr>
                      <w:rFonts w:ascii="Times New Roman" w:hAnsi="Times New Roman" w:cs="Times New Roman"/>
                      <w:color w:val="000000"/>
                    </w:rPr>
                    <w:t>350m</w:t>
                  </w:r>
                  <w:r w:rsidRPr="009C44A0">
                    <w:rPr>
                      <w:rFonts w:ascii="Times New Roman" w:hAnsi="Times New Roman" w:cs="Times New Roman"/>
                      <w:color w:val="000000"/>
                      <w:vertAlign w:val="superscript"/>
                    </w:rPr>
                    <w:t>2</w:t>
                  </w:r>
                </w:p>
              </w:tc>
              <w:tc>
                <w:tcPr>
                  <w:tcW w:w="685" w:type="dxa"/>
                  <w:tcBorders>
                    <w:top w:val="single" w:sz="4" w:space="0" w:color="auto"/>
                  </w:tcBorders>
                  <w:vAlign w:val="center"/>
                </w:tcPr>
                <w:p w14:paraId="2AC0B10A" w14:textId="77777777"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color w:val="000000"/>
                    </w:rPr>
                    <w:t>一致</w:t>
                  </w:r>
                </w:p>
              </w:tc>
            </w:tr>
            <w:tr w:rsidR="0027428B" w:rsidRPr="009C44A0" w14:paraId="5D3B1898" w14:textId="77777777" w:rsidTr="0093353C">
              <w:trPr>
                <w:trHeight w:val="454"/>
                <w:jc w:val="center"/>
              </w:trPr>
              <w:tc>
                <w:tcPr>
                  <w:tcW w:w="397" w:type="dxa"/>
                  <w:vMerge/>
                  <w:vAlign w:val="center"/>
                </w:tcPr>
                <w:p w14:paraId="3367F096" w14:textId="77777777" w:rsidR="0027428B" w:rsidRPr="009C44A0" w:rsidRDefault="0027428B" w:rsidP="004B06CA">
                  <w:pPr>
                    <w:pStyle w:val="a7"/>
                    <w:spacing w:after="0"/>
                    <w:jc w:val="center"/>
                    <w:rPr>
                      <w:rFonts w:ascii="Times New Roman" w:hAnsi="Times New Roman" w:cs="Times New Roman"/>
                      <w:color w:val="000000"/>
                    </w:rPr>
                  </w:pPr>
                </w:p>
              </w:tc>
              <w:tc>
                <w:tcPr>
                  <w:tcW w:w="550" w:type="dxa"/>
                  <w:vMerge/>
                  <w:vAlign w:val="center"/>
                </w:tcPr>
                <w:p w14:paraId="35857532" w14:textId="77777777" w:rsidR="0027428B" w:rsidRPr="009C44A0" w:rsidRDefault="0027428B" w:rsidP="004B06CA">
                  <w:pPr>
                    <w:pStyle w:val="a7"/>
                    <w:spacing w:after="0"/>
                    <w:jc w:val="center"/>
                    <w:rPr>
                      <w:rFonts w:ascii="Times New Roman" w:hAnsi="Times New Roman" w:cs="Times New Roman"/>
                      <w:color w:val="000000"/>
                    </w:rPr>
                  </w:pPr>
                </w:p>
              </w:tc>
              <w:tc>
                <w:tcPr>
                  <w:tcW w:w="660" w:type="dxa"/>
                  <w:gridSpan w:val="2"/>
                  <w:tcBorders>
                    <w:top w:val="single" w:sz="4" w:space="0" w:color="auto"/>
                  </w:tcBorders>
                  <w:vAlign w:val="center"/>
                </w:tcPr>
                <w:p w14:paraId="5BEDDCAC" w14:textId="4009E217" w:rsidR="0027428B" w:rsidRPr="009C44A0" w:rsidRDefault="0027428B" w:rsidP="004B06CA">
                  <w:pPr>
                    <w:pStyle w:val="a7"/>
                    <w:spacing w:after="0"/>
                    <w:rPr>
                      <w:rFonts w:ascii="Times New Roman" w:hAnsi="Times New Roman" w:cs="Times New Roman"/>
                      <w:color w:val="000000"/>
                    </w:rPr>
                  </w:pPr>
                  <w:r w:rsidRPr="009C44A0">
                    <w:rPr>
                      <w:color w:val="000000"/>
                    </w:rPr>
                    <w:t>密炼、开炼车间</w:t>
                  </w:r>
                </w:p>
              </w:tc>
              <w:tc>
                <w:tcPr>
                  <w:tcW w:w="2977" w:type="dxa"/>
                  <w:gridSpan w:val="4"/>
                  <w:tcBorders>
                    <w:top w:val="single" w:sz="4" w:space="0" w:color="auto"/>
                  </w:tcBorders>
                  <w:vAlign w:val="center"/>
                </w:tcPr>
                <w:p w14:paraId="4F37A6B3" w14:textId="1C0B2946" w:rsidR="0027428B" w:rsidRPr="009C44A0" w:rsidRDefault="0027428B" w:rsidP="004B06CA">
                  <w:pPr>
                    <w:pStyle w:val="a7"/>
                    <w:spacing w:after="0"/>
                    <w:jc w:val="center"/>
                    <w:rPr>
                      <w:rFonts w:ascii="Times New Roman" w:hAnsi="Times New Roman" w:cs="Times New Roman"/>
                      <w:color w:val="000000"/>
                    </w:rPr>
                  </w:pPr>
                  <w:r w:rsidRPr="009C44A0">
                    <w:rPr>
                      <w:rFonts w:ascii="Times New Roman" w:hAnsi="Times New Roman" w:cs="Times New Roman"/>
                      <w:color w:val="000000"/>
                    </w:rPr>
                    <w:t>1</w:t>
                  </w:r>
                  <w:r w:rsidRPr="009C44A0">
                    <w:rPr>
                      <w:rFonts w:ascii="Times New Roman" w:hAnsi="Times New Roman" w:cs="Times New Roman"/>
                      <w:color w:val="000000"/>
                    </w:rPr>
                    <w:t>座，</w:t>
                  </w:r>
                  <w:r w:rsidRPr="009C44A0">
                    <w:rPr>
                      <w:rFonts w:ascii="Times New Roman" w:hAnsi="Times New Roman" w:cs="Times New Roman"/>
                      <w:color w:val="000000"/>
                    </w:rPr>
                    <w:t>1F</w:t>
                  </w:r>
                  <w:r w:rsidRPr="009C44A0">
                    <w:rPr>
                      <w:rFonts w:ascii="Times New Roman" w:hAnsi="Times New Roman" w:cs="Times New Roman"/>
                      <w:color w:val="000000"/>
                    </w:rPr>
                    <w:t>，建筑面积</w:t>
                  </w:r>
                  <w:r w:rsidRPr="009C44A0">
                    <w:rPr>
                      <w:rFonts w:ascii="Times New Roman" w:hAnsi="Times New Roman" w:cs="Times New Roman"/>
                      <w:color w:val="000000"/>
                    </w:rPr>
                    <w:t>250m</w:t>
                  </w:r>
                  <w:r w:rsidRPr="009C44A0">
                    <w:rPr>
                      <w:rFonts w:ascii="Times New Roman" w:hAnsi="Times New Roman" w:cs="Times New Roman"/>
                      <w:color w:val="000000"/>
                      <w:vertAlign w:val="superscript"/>
                    </w:rPr>
                    <w:t>2</w:t>
                  </w:r>
                </w:p>
              </w:tc>
              <w:tc>
                <w:tcPr>
                  <w:tcW w:w="3543" w:type="dxa"/>
                  <w:gridSpan w:val="4"/>
                  <w:tcBorders>
                    <w:top w:val="single" w:sz="4" w:space="0" w:color="auto"/>
                  </w:tcBorders>
                  <w:vAlign w:val="center"/>
                </w:tcPr>
                <w:p w14:paraId="2502F04E" w14:textId="0B9274DB" w:rsidR="0027428B" w:rsidRPr="009C44A0" w:rsidRDefault="0027428B" w:rsidP="004B06CA">
                  <w:pPr>
                    <w:pStyle w:val="a7"/>
                    <w:spacing w:after="0"/>
                    <w:jc w:val="center"/>
                    <w:rPr>
                      <w:rFonts w:ascii="Times New Roman" w:hAnsi="Times New Roman" w:cs="Times New Roman"/>
                      <w:color w:val="000000"/>
                    </w:rPr>
                  </w:pPr>
                  <w:r w:rsidRPr="009C44A0">
                    <w:rPr>
                      <w:rFonts w:ascii="Times New Roman" w:hAnsi="Times New Roman" w:cs="Times New Roman"/>
                      <w:color w:val="000000"/>
                    </w:rPr>
                    <w:t>1</w:t>
                  </w:r>
                  <w:r w:rsidRPr="009C44A0">
                    <w:rPr>
                      <w:rFonts w:ascii="Times New Roman" w:hAnsi="Times New Roman" w:cs="Times New Roman"/>
                      <w:color w:val="000000"/>
                    </w:rPr>
                    <w:t>座，</w:t>
                  </w:r>
                  <w:r w:rsidRPr="009C44A0">
                    <w:rPr>
                      <w:rFonts w:ascii="Times New Roman" w:hAnsi="Times New Roman" w:cs="Times New Roman"/>
                      <w:color w:val="000000"/>
                    </w:rPr>
                    <w:t>1F</w:t>
                  </w:r>
                  <w:r w:rsidRPr="009C44A0">
                    <w:rPr>
                      <w:rFonts w:ascii="Times New Roman" w:hAnsi="Times New Roman" w:cs="Times New Roman"/>
                      <w:color w:val="000000"/>
                    </w:rPr>
                    <w:t>，建筑面积</w:t>
                  </w:r>
                  <w:r w:rsidRPr="009C44A0">
                    <w:rPr>
                      <w:rFonts w:ascii="Times New Roman" w:hAnsi="Times New Roman" w:cs="Times New Roman"/>
                      <w:color w:val="000000"/>
                    </w:rPr>
                    <w:t>250m</w:t>
                  </w:r>
                  <w:r w:rsidRPr="009C44A0">
                    <w:rPr>
                      <w:rFonts w:ascii="Times New Roman" w:hAnsi="Times New Roman" w:cs="Times New Roman"/>
                      <w:color w:val="000000"/>
                      <w:vertAlign w:val="superscript"/>
                    </w:rPr>
                    <w:t>2</w:t>
                  </w:r>
                </w:p>
              </w:tc>
              <w:tc>
                <w:tcPr>
                  <w:tcW w:w="685" w:type="dxa"/>
                  <w:tcBorders>
                    <w:top w:val="single" w:sz="4" w:space="0" w:color="auto"/>
                  </w:tcBorders>
                  <w:vAlign w:val="center"/>
                </w:tcPr>
                <w:p w14:paraId="7CC99A8D" w14:textId="4F29FFC3"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rPr>
                    <w:t>一致</w:t>
                  </w:r>
                </w:p>
              </w:tc>
            </w:tr>
            <w:tr w:rsidR="0027428B" w:rsidRPr="009C44A0" w14:paraId="55668DF4" w14:textId="77777777" w:rsidTr="0093353C">
              <w:trPr>
                <w:trHeight w:val="454"/>
                <w:jc w:val="center"/>
              </w:trPr>
              <w:tc>
                <w:tcPr>
                  <w:tcW w:w="397" w:type="dxa"/>
                  <w:vMerge/>
                  <w:vAlign w:val="center"/>
                </w:tcPr>
                <w:p w14:paraId="4F056598" w14:textId="77777777" w:rsidR="0027428B" w:rsidRPr="009C44A0" w:rsidRDefault="0027428B" w:rsidP="004B06CA">
                  <w:pPr>
                    <w:pStyle w:val="a7"/>
                    <w:spacing w:after="0"/>
                    <w:jc w:val="center"/>
                    <w:rPr>
                      <w:rFonts w:ascii="Times New Roman" w:hAnsi="Times New Roman" w:cs="Times New Roman"/>
                      <w:color w:val="000000"/>
                    </w:rPr>
                  </w:pPr>
                </w:p>
              </w:tc>
              <w:tc>
                <w:tcPr>
                  <w:tcW w:w="550" w:type="dxa"/>
                  <w:vMerge/>
                  <w:vAlign w:val="center"/>
                </w:tcPr>
                <w:p w14:paraId="1D1752CF" w14:textId="77777777" w:rsidR="0027428B" w:rsidRPr="009C44A0" w:rsidRDefault="0027428B" w:rsidP="004B06CA">
                  <w:pPr>
                    <w:pStyle w:val="a7"/>
                    <w:spacing w:after="0"/>
                    <w:jc w:val="center"/>
                    <w:rPr>
                      <w:rFonts w:ascii="Times New Roman" w:hAnsi="Times New Roman" w:cs="Times New Roman"/>
                      <w:color w:val="000000"/>
                    </w:rPr>
                  </w:pPr>
                </w:p>
              </w:tc>
              <w:tc>
                <w:tcPr>
                  <w:tcW w:w="660" w:type="dxa"/>
                  <w:gridSpan w:val="2"/>
                  <w:tcBorders>
                    <w:top w:val="single" w:sz="4" w:space="0" w:color="auto"/>
                  </w:tcBorders>
                  <w:vAlign w:val="center"/>
                </w:tcPr>
                <w:p w14:paraId="22D099D4" w14:textId="6801AA0C" w:rsidR="0027428B" w:rsidRPr="009C44A0" w:rsidRDefault="0027428B" w:rsidP="004B06CA">
                  <w:pPr>
                    <w:pStyle w:val="a7"/>
                    <w:spacing w:after="0"/>
                    <w:rPr>
                      <w:color w:val="000000"/>
                    </w:rPr>
                  </w:pPr>
                  <w:r w:rsidRPr="009C44A0">
                    <w:rPr>
                      <w:rFonts w:hint="eastAsia"/>
                      <w:color w:val="000000"/>
                    </w:rPr>
                    <w:t>电池密封车间</w:t>
                  </w:r>
                </w:p>
              </w:tc>
              <w:tc>
                <w:tcPr>
                  <w:tcW w:w="2977" w:type="dxa"/>
                  <w:gridSpan w:val="4"/>
                  <w:tcBorders>
                    <w:top w:val="single" w:sz="4" w:space="0" w:color="auto"/>
                  </w:tcBorders>
                  <w:vAlign w:val="center"/>
                </w:tcPr>
                <w:p w14:paraId="37AA308F" w14:textId="22179977" w:rsidR="0027428B" w:rsidRPr="009C44A0" w:rsidRDefault="0027428B" w:rsidP="004B06CA">
                  <w:pPr>
                    <w:pStyle w:val="a7"/>
                    <w:spacing w:after="0"/>
                    <w:jc w:val="center"/>
                    <w:rPr>
                      <w:rFonts w:ascii="Times New Roman" w:hAnsi="Times New Roman" w:cs="Times New Roman"/>
                      <w:color w:val="000000"/>
                    </w:rPr>
                  </w:pPr>
                  <w:r w:rsidRPr="009C44A0">
                    <w:rPr>
                      <w:rFonts w:ascii="Times New Roman" w:hAnsi="Times New Roman" w:cs="Times New Roman"/>
                      <w:color w:val="000000"/>
                    </w:rPr>
                    <w:t>1</w:t>
                  </w:r>
                  <w:r w:rsidRPr="009C44A0">
                    <w:rPr>
                      <w:rFonts w:ascii="Times New Roman" w:hAnsi="Times New Roman" w:cs="Times New Roman"/>
                      <w:color w:val="000000"/>
                    </w:rPr>
                    <w:t>座，</w:t>
                  </w:r>
                  <w:r w:rsidRPr="009C44A0">
                    <w:rPr>
                      <w:rFonts w:ascii="Times New Roman" w:hAnsi="Times New Roman" w:cs="Times New Roman"/>
                      <w:color w:val="000000"/>
                    </w:rPr>
                    <w:t>1F</w:t>
                  </w:r>
                  <w:r w:rsidRPr="009C44A0">
                    <w:rPr>
                      <w:rFonts w:ascii="Times New Roman" w:hAnsi="Times New Roman" w:cs="Times New Roman"/>
                      <w:color w:val="000000"/>
                    </w:rPr>
                    <w:t>，建筑面积</w:t>
                  </w:r>
                  <w:r w:rsidRPr="009C44A0">
                    <w:rPr>
                      <w:rFonts w:ascii="Times New Roman" w:hAnsi="Times New Roman" w:cs="Times New Roman"/>
                      <w:color w:val="000000"/>
                    </w:rPr>
                    <w:t>375m</w:t>
                  </w:r>
                  <w:r w:rsidRPr="009C44A0">
                    <w:rPr>
                      <w:rFonts w:ascii="Times New Roman" w:hAnsi="Times New Roman" w:cs="Times New Roman"/>
                      <w:color w:val="000000"/>
                      <w:vertAlign w:val="superscript"/>
                    </w:rPr>
                    <w:t>2</w:t>
                  </w:r>
                </w:p>
              </w:tc>
              <w:tc>
                <w:tcPr>
                  <w:tcW w:w="3543" w:type="dxa"/>
                  <w:gridSpan w:val="4"/>
                  <w:tcBorders>
                    <w:top w:val="single" w:sz="4" w:space="0" w:color="auto"/>
                  </w:tcBorders>
                  <w:vAlign w:val="center"/>
                </w:tcPr>
                <w:p w14:paraId="1715AFEC" w14:textId="47A9C6BC" w:rsidR="0027428B" w:rsidRPr="009C44A0" w:rsidRDefault="0027428B" w:rsidP="004B06CA">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rPr>
                    <w:t>未建设</w:t>
                  </w:r>
                </w:p>
              </w:tc>
              <w:tc>
                <w:tcPr>
                  <w:tcW w:w="685" w:type="dxa"/>
                  <w:tcBorders>
                    <w:top w:val="single" w:sz="4" w:space="0" w:color="auto"/>
                  </w:tcBorders>
                  <w:vAlign w:val="center"/>
                </w:tcPr>
                <w:p w14:paraId="360ABFA3" w14:textId="5739FF4D"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rPr>
                    <w:t>二期工程</w:t>
                  </w:r>
                </w:p>
              </w:tc>
            </w:tr>
            <w:tr w:rsidR="0027428B" w:rsidRPr="009C44A0" w14:paraId="72DA0763" w14:textId="77777777" w:rsidTr="0093353C">
              <w:trPr>
                <w:trHeight w:val="454"/>
                <w:jc w:val="center"/>
              </w:trPr>
              <w:tc>
                <w:tcPr>
                  <w:tcW w:w="397" w:type="dxa"/>
                  <w:vAlign w:val="center"/>
                </w:tcPr>
                <w:p w14:paraId="72AE8B32" w14:textId="77777777"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color w:val="000000"/>
                      <w:lang w:val="pt-BR"/>
                    </w:rPr>
                    <w:t>2</w:t>
                  </w:r>
                </w:p>
              </w:tc>
              <w:tc>
                <w:tcPr>
                  <w:tcW w:w="550" w:type="dxa"/>
                  <w:vAlign w:val="center"/>
                </w:tcPr>
                <w:p w14:paraId="2D1EFAF8" w14:textId="77777777"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lang w:val="pt-BR"/>
                    </w:rPr>
                    <w:t>辅助</w:t>
                  </w:r>
                  <w:r w:rsidRPr="009C44A0">
                    <w:rPr>
                      <w:rFonts w:ascii="Times New Roman" w:hAnsi="Times New Roman" w:cs="Times New Roman"/>
                      <w:color w:val="000000"/>
                      <w:lang w:val="pt-BR"/>
                    </w:rPr>
                    <w:t>工程</w:t>
                  </w:r>
                </w:p>
              </w:tc>
              <w:tc>
                <w:tcPr>
                  <w:tcW w:w="660" w:type="dxa"/>
                  <w:gridSpan w:val="2"/>
                  <w:vAlign w:val="center"/>
                </w:tcPr>
                <w:p w14:paraId="188ED509" w14:textId="548B900F"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rPr>
                    <w:t>办公区</w:t>
                  </w:r>
                </w:p>
              </w:tc>
              <w:tc>
                <w:tcPr>
                  <w:tcW w:w="2977" w:type="dxa"/>
                  <w:gridSpan w:val="4"/>
                  <w:vAlign w:val="center"/>
                </w:tcPr>
                <w:p w14:paraId="3A8F850C" w14:textId="4E5C8E99" w:rsidR="0027428B" w:rsidRPr="009C44A0" w:rsidRDefault="0027428B" w:rsidP="0027428B">
                  <w:pPr>
                    <w:pStyle w:val="a7"/>
                    <w:spacing w:after="0"/>
                    <w:jc w:val="center"/>
                    <w:rPr>
                      <w:rFonts w:ascii="Times New Roman" w:hAnsi="Times New Roman" w:cs="Times New Roman"/>
                      <w:color w:val="000000"/>
                      <w:lang w:val="pt-BR"/>
                    </w:rPr>
                  </w:pPr>
                  <w:r w:rsidRPr="009C44A0">
                    <w:rPr>
                      <w:rFonts w:ascii="Times New Roman" w:hAnsi="Times New Roman" w:cs="Times New Roman"/>
                      <w:color w:val="000000"/>
                    </w:rPr>
                    <w:t>3</w:t>
                  </w:r>
                  <w:r w:rsidRPr="009C44A0">
                    <w:rPr>
                      <w:rFonts w:ascii="Times New Roman" w:hAnsi="Times New Roman" w:cs="Times New Roman"/>
                      <w:color w:val="000000"/>
                    </w:rPr>
                    <w:t>座，总建筑面积</w:t>
                  </w:r>
                  <w:r w:rsidRPr="009C44A0">
                    <w:rPr>
                      <w:rFonts w:ascii="Times New Roman" w:hAnsi="Times New Roman" w:cs="Times New Roman"/>
                      <w:color w:val="000000"/>
                    </w:rPr>
                    <w:t>380m</w:t>
                  </w:r>
                  <w:r w:rsidRPr="009C44A0">
                    <w:rPr>
                      <w:rFonts w:ascii="Times New Roman" w:hAnsi="Times New Roman" w:cs="Times New Roman"/>
                      <w:color w:val="000000"/>
                      <w:vertAlign w:val="superscript"/>
                    </w:rPr>
                    <w:t>2</w:t>
                  </w:r>
                </w:p>
              </w:tc>
              <w:tc>
                <w:tcPr>
                  <w:tcW w:w="3543" w:type="dxa"/>
                  <w:gridSpan w:val="4"/>
                  <w:vAlign w:val="center"/>
                </w:tcPr>
                <w:p w14:paraId="2EF001D7" w14:textId="7A7C1899" w:rsidR="0027428B" w:rsidRPr="009C44A0" w:rsidRDefault="0027428B" w:rsidP="0027428B">
                  <w:pPr>
                    <w:pStyle w:val="a7"/>
                    <w:spacing w:after="0"/>
                    <w:jc w:val="center"/>
                    <w:rPr>
                      <w:rFonts w:ascii="Times New Roman" w:hAnsi="Times New Roman" w:cs="Times New Roman"/>
                      <w:color w:val="000000"/>
                      <w:lang w:val="pt-BR"/>
                    </w:rPr>
                  </w:pPr>
                  <w:r w:rsidRPr="009C44A0">
                    <w:rPr>
                      <w:rFonts w:ascii="Times New Roman" w:hAnsi="Times New Roman" w:cs="Times New Roman"/>
                      <w:color w:val="000000"/>
                    </w:rPr>
                    <w:t>3</w:t>
                  </w:r>
                  <w:r w:rsidRPr="009C44A0">
                    <w:rPr>
                      <w:rFonts w:ascii="Times New Roman" w:hAnsi="Times New Roman" w:cs="Times New Roman"/>
                      <w:color w:val="000000"/>
                    </w:rPr>
                    <w:t>座，总建筑面积</w:t>
                  </w:r>
                  <w:r w:rsidRPr="009C44A0">
                    <w:rPr>
                      <w:rFonts w:ascii="Times New Roman" w:hAnsi="Times New Roman" w:cs="Times New Roman"/>
                      <w:color w:val="000000"/>
                    </w:rPr>
                    <w:t>380m</w:t>
                  </w:r>
                  <w:r w:rsidRPr="009C44A0">
                    <w:rPr>
                      <w:rFonts w:ascii="Times New Roman" w:hAnsi="Times New Roman" w:cs="Times New Roman"/>
                      <w:color w:val="000000"/>
                      <w:vertAlign w:val="superscript"/>
                    </w:rPr>
                    <w:t>2</w:t>
                  </w:r>
                </w:p>
              </w:tc>
              <w:tc>
                <w:tcPr>
                  <w:tcW w:w="685" w:type="dxa"/>
                  <w:vAlign w:val="center"/>
                </w:tcPr>
                <w:p w14:paraId="48835ED6" w14:textId="77777777" w:rsidR="0027428B" w:rsidRPr="009C44A0" w:rsidRDefault="0027428B" w:rsidP="0027428B">
                  <w:pPr>
                    <w:spacing w:after="0"/>
                    <w:jc w:val="center"/>
                    <w:rPr>
                      <w:rFonts w:ascii="Times New Roman" w:hAnsi="Times New Roman"/>
                      <w:color w:val="000000"/>
                      <w:sz w:val="21"/>
                      <w:szCs w:val="21"/>
                    </w:rPr>
                  </w:pPr>
                  <w:r w:rsidRPr="009C44A0">
                    <w:rPr>
                      <w:rFonts w:ascii="Times New Roman" w:eastAsia="宋体" w:hAnsi="Times New Roman"/>
                      <w:color w:val="000000"/>
                      <w:sz w:val="21"/>
                      <w:szCs w:val="21"/>
                    </w:rPr>
                    <w:t>一致</w:t>
                  </w:r>
                </w:p>
              </w:tc>
            </w:tr>
            <w:tr w:rsidR="0027428B" w:rsidRPr="009C44A0" w14:paraId="062EFCC5" w14:textId="77777777" w:rsidTr="0093353C">
              <w:trPr>
                <w:trHeight w:val="454"/>
                <w:jc w:val="center"/>
              </w:trPr>
              <w:tc>
                <w:tcPr>
                  <w:tcW w:w="397" w:type="dxa"/>
                  <w:vAlign w:val="center"/>
                </w:tcPr>
                <w:p w14:paraId="4FDF9BDF" w14:textId="53A3C185" w:rsidR="0027428B" w:rsidRPr="009C44A0" w:rsidRDefault="0027428B" w:rsidP="0027428B">
                  <w:pPr>
                    <w:pStyle w:val="a7"/>
                    <w:spacing w:after="0"/>
                    <w:jc w:val="center"/>
                    <w:rPr>
                      <w:rFonts w:ascii="Times New Roman" w:hAnsi="Times New Roman" w:cs="Times New Roman"/>
                      <w:color w:val="000000"/>
                      <w:lang w:val="pt-BR"/>
                    </w:rPr>
                  </w:pPr>
                  <w:r w:rsidRPr="009C44A0">
                    <w:rPr>
                      <w:rFonts w:ascii="Times New Roman" w:hAnsi="Times New Roman" w:cs="Times New Roman" w:hint="eastAsia"/>
                      <w:color w:val="000000"/>
                      <w:lang w:val="pt-BR"/>
                    </w:rPr>
                    <w:t>3</w:t>
                  </w:r>
                </w:p>
              </w:tc>
              <w:tc>
                <w:tcPr>
                  <w:tcW w:w="550" w:type="dxa"/>
                  <w:vAlign w:val="center"/>
                </w:tcPr>
                <w:p w14:paraId="506B88B0" w14:textId="4C43EEBF" w:rsidR="0027428B" w:rsidRPr="009C44A0" w:rsidRDefault="0027428B" w:rsidP="0027428B">
                  <w:pPr>
                    <w:pStyle w:val="a7"/>
                    <w:spacing w:after="0"/>
                    <w:jc w:val="center"/>
                    <w:rPr>
                      <w:rFonts w:ascii="Times New Roman" w:hAnsi="Times New Roman" w:cs="Times New Roman"/>
                      <w:color w:val="000000"/>
                      <w:lang w:val="pt-BR"/>
                    </w:rPr>
                  </w:pPr>
                  <w:r w:rsidRPr="009C44A0">
                    <w:rPr>
                      <w:rFonts w:ascii="Times New Roman" w:hAnsi="Times New Roman" w:cs="Times New Roman" w:hint="eastAsia"/>
                      <w:color w:val="000000"/>
                      <w:lang w:val="pt-BR"/>
                    </w:rPr>
                    <w:t>储运工程</w:t>
                  </w:r>
                </w:p>
              </w:tc>
              <w:tc>
                <w:tcPr>
                  <w:tcW w:w="660" w:type="dxa"/>
                  <w:gridSpan w:val="2"/>
                  <w:vAlign w:val="center"/>
                </w:tcPr>
                <w:p w14:paraId="48679723" w14:textId="652AF0A6"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rPr>
                    <w:t>仓库</w:t>
                  </w:r>
                </w:p>
              </w:tc>
              <w:tc>
                <w:tcPr>
                  <w:tcW w:w="2977" w:type="dxa"/>
                  <w:gridSpan w:val="4"/>
                  <w:vAlign w:val="center"/>
                </w:tcPr>
                <w:p w14:paraId="491DF354" w14:textId="4FD77519"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color w:val="000000"/>
                    </w:rPr>
                    <w:t>2</w:t>
                  </w:r>
                  <w:r w:rsidRPr="009C44A0">
                    <w:rPr>
                      <w:rFonts w:ascii="Times New Roman" w:hAnsi="Times New Roman" w:cs="Times New Roman"/>
                      <w:color w:val="000000"/>
                    </w:rPr>
                    <w:t>座，总建筑面积</w:t>
                  </w:r>
                  <w:r w:rsidRPr="009C44A0">
                    <w:rPr>
                      <w:rFonts w:ascii="Times New Roman" w:hAnsi="Times New Roman" w:cs="Times New Roman"/>
                      <w:color w:val="000000"/>
                    </w:rPr>
                    <w:t>240m</w:t>
                  </w:r>
                  <w:r w:rsidRPr="009C44A0">
                    <w:rPr>
                      <w:rFonts w:ascii="Times New Roman" w:hAnsi="Times New Roman" w:cs="Times New Roman"/>
                      <w:color w:val="000000"/>
                      <w:vertAlign w:val="superscript"/>
                    </w:rPr>
                    <w:t>2</w:t>
                  </w:r>
                </w:p>
              </w:tc>
              <w:tc>
                <w:tcPr>
                  <w:tcW w:w="3543" w:type="dxa"/>
                  <w:gridSpan w:val="4"/>
                  <w:vAlign w:val="center"/>
                </w:tcPr>
                <w:p w14:paraId="1D0CC0A6" w14:textId="05C89EF8" w:rsidR="0027428B" w:rsidRPr="009C44A0" w:rsidRDefault="0027428B" w:rsidP="0027428B">
                  <w:pPr>
                    <w:pStyle w:val="a7"/>
                    <w:spacing w:after="0"/>
                    <w:jc w:val="center"/>
                    <w:rPr>
                      <w:rFonts w:ascii="Times New Roman" w:hAnsi="Times New Roman" w:cs="Times New Roman"/>
                      <w:color w:val="000000"/>
                    </w:rPr>
                  </w:pPr>
                  <w:r w:rsidRPr="009C44A0">
                    <w:rPr>
                      <w:rFonts w:ascii="Times New Roman" w:hAnsi="Times New Roman" w:cs="Times New Roman"/>
                      <w:color w:val="000000"/>
                    </w:rPr>
                    <w:t>2</w:t>
                  </w:r>
                  <w:r w:rsidRPr="009C44A0">
                    <w:rPr>
                      <w:rFonts w:ascii="Times New Roman" w:hAnsi="Times New Roman" w:cs="Times New Roman"/>
                      <w:color w:val="000000"/>
                    </w:rPr>
                    <w:t>座，总建筑面积</w:t>
                  </w:r>
                  <w:r w:rsidRPr="009C44A0">
                    <w:rPr>
                      <w:rFonts w:ascii="Times New Roman" w:hAnsi="Times New Roman" w:cs="Times New Roman"/>
                      <w:color w:val="000000"/>
                    </w:rPr>
                    <w:t>240m</w:t>
                  </w:r>
                  <w:r w:rsidRPr="009C44A0">
                    <w:rPr>
                      <w:rFonts w:ascii="Times New Roman" w:hAnsi="Times New Roman" w:cs="Times New Roman"/>
                      <w:color w:val="000000"/>
                      <w:vertAlign w:val="superscript"/>
                    </w:rPr>
                    <w:t>2</w:t>
                  </w:r>
                </w:p>
              </w:tc>
              <w:tc>
                <w:tcPr>
                  <w:tcW w:w="685" w:type="dxa"/>
                  <w:vAlign w:val="center"/>
                </w:tcPr>
                <w:p w14:paraId="0D475FB3" w14:textId="7C874D75" w:rsidR="0027428B" w:rsidRPr="009C44A0" w:rsidRDefault="0027428B" w:rsidP="0027428B">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一致</w:t>
                  </w:r>
                </w:p>
              </w:tc>
            </w:tr>
            <w:tr w:rsidR="002C0459" w:rsidRPr="009C44A0" w14:paraId="7BF601A7" w14:textId="77777777" w:rsidTr="0093353C">
              <w:trPr>
                <w:trHeight w:val="454"/>
                <w:jc w:val="center"/>
              </w:trPr>
              <w:tc>
                <w:tcPr>
                  <w:tcW w:w="397" w:type="dxa"/>
                  <w:vMerge w:val="restart"/>
                  <w:vAlign w:val="center"/>
                </w:tcPr>
                <w:p w14:paraId="315A6464" w14:textId="1927FE3A" w:rsidR="002C0459" w:rsidRPr="009C44A0" w:rsidRDefault="0027428B" w:rsidP="002C0459">
                  <w:pPr>
                    <w:pStyle w:val="a7"/>
                    <w:spacing w:after="0"/>
                    <w:jc w:val="center"/>
                    <w:rPr>
                      <w:rFonts w:ascii="Times New Roman" w:hAnsi="Times New Roman" w:cs="Times New Roman"/>
                      <w:color w:val="000000"/>
                    </w:rPr>
                  </w:pPr>
                  <w:r w:rsidRPr="009C44A0">
                    <w:rPr>
                      <w:rFonts w:ascii="Times New Roman" w:hAnsi="Times New Roman" w:cs="Times New Roman"/>
                      <w:color w:val="000000"/>
                    </w:rPr>
                    <w:t>4</w:t>
                  </w:r>
                </w:p>
              </w:tc>
              <w:tc>
                <w:tcPr>
                  <w:tcW w:w="550" w:type="dxa"/>
                  <w:vMerge w:val="restart"/>
                  <w:vAlign w:val="center"/>
                </w:tcPr>
                <w:p w14:paraId="73CA1AE1" w14:textId="77777777" w:rsidR="002C0459" w:rsidRPr="009C44A0" w:rsidRDefault="002C0459" w:rsidP="002C0459">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环保工程</w:t>
                  </w:r>
                </w:p>
              </w:tc>
              <w:tc>
                <w:tcPr>
                  <w:tcW w:w="660" w:type="dxa"/>
                  <w:gridSpan w:val="2"/>
                  <w:vAlign w:val="center"/>
                </w:tcPr>
                <w:p w14:paraId="2B761FAD" w14:textId="77777777" w:rsidR="002C0459" w:rsidRPr="009C44A0" w:rsidRDefault="002C0459" w:rsidP="002C0459">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废水</w:t>
                  </w:r>
                </w:p>
              </w:tc>
              <w:tc>
                <w:tcPr>
                  <w:tcW w:w="577" w:type="dxa"/>
                  <w:vAlign w:val="center"/>
                </w:tcPr>
                <w:p w14:paraId="6DAA0616" w14:textId="69B0F740" w:rsidR="002C0459" w:rsidRPr="009C44A0" w:rsidRDefault="0027428B" w:rsidP="002C0459">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生产废水</w:t>
                  </w:r>
                </w:p>
              </w:tc>
              <w:tc>
                <w:tcPr>
                  <w:tcW w:w="2400" w:type="dxa"/>
                  <w:gridSpan w:val="3"/>
                  <w:vAlign w:val="center"/>
                </w:tcPr>
                <w:p w14:paraId="2EB87CD2" w14:textId="5054809C" w:rsidR="002C0459" w:rsidRPr="009C44A0" w:rsidRDefault="00970434" w:rsidP="002C0459">
                  <w:pPr>
                    <w:spacing w:after="0"/>
                    <w:jc w:val="center"/>
                    <w:rPr>
                      <w:sz w:val="21"/>
                      <w:szCs w:val="21"/>
                    </w:rPr>
                  </w:pPr>
                  <w:r w:rsidRPr="009C44A0">
                    <w:rPr>
                      <w:rFonts w:ascii="Times New Roman" w:eastAsia="宋体" w:hAnsi="Times New Roman" w:hint="eastAsia"/>
                      <w:sz w:val="21"/>
                      <w:szCs w:val="21"/>
                    </w:rPr>
                    <w:t>冷却水池</w:t>
                  </w:r>
                  <w:r w:rsidR="002C0459" w:rsidRPr="009C44A0">
                    <w:rPr>
                      <w:rFonts w:ascii="Times New Roman" w:eastAsia="宋体" w:hAnsi="Times New Roman"/>
                      <w:sz w:val="21"/>
                      <w:szCs w:val="21"/>
                    </w:rPr>
                    <w:t>1</w:t>
                  </w:r>
                  <w:r w:rsidR="002C0459" w:rsidRPr="009C44A0">
                    <w:rPr>
                      <w:rFonts w:ascii="Times New Roman" w:eastAsia="宋体" w:hAnsi="Times New Roman"/>
                      <w:sz w:val="21"/>
                      <w:szCs w:val="21"/>
                    </w:rPr>
                    <w:t>座</w:t>
                  </w:r>
                </w:p>
              </w:tc>
              <w:tc>
                <w:tcPr>
                  <w:tcW w:w="860" w:type="dxa"/>
                  <w:vAlign w:val="center"/>
                </w:tcPr>
                <w:p w14:paraId="76993D75" w14:textId="196BA1E4" w:rsidR="002C0459" w:rsidRPr="009C44A0" w:rsidRDefault="00970434" w:rsidP="002C0459">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生产废水</w:t>
                  </w:r>
                </w:p>
              </w:tc>
              <w:tc>
                <w:tcPr>
                  <w:tcW w:w="2683" w:type="dxa"/>
                  <w:gridSpan w:val="3"/>
                  <w:vAlign w:val="center"/>
                </w:tcPr>
                <w:p w14:paraId="6FD7A20B" w14:textId="75DC291A" w:rsidR="002C0459" w:rsidRPr="009C44A0" w:rsidRDefault="00970434" w:rsidP="002C0459">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冷却水池</w:t>
                  </w:r>
                  <w:r w:rsidR="002C0459" w:rsidRPr="009C44A0">
                    <w:rPr>
                      <w:rFonts w:ascii="Times New Roman" w:eastAsia="宋体" w:hAnsi="Times New Roman" w:hint="eastAsia"/>
                      <w:color w:val="000000"/>
                      <w:sz w:val="21"/>
                      <w:szCs w:val="21"/>
                    </w:rPr>
                    <w:t>1</w:t>
                  </w:r>
                  <w:r w:rsidR="002C0459" w:rsidRPr="009C44A0">
                    <w:rPr>
                      <w:rFonts w:ascii="Times New Roman" w:eastAsia="宋体" w:hAnsi="Times New Roman" w:hint="eastAsia"/>
                      <w:color w:val="000000"/>
                      <w:sz w:val="21"/>
                      <w:szCs w:val="21"/>
                    </w:rPr>
                    <w:t>座</w:t>
                  </w:r>
                </w:p>
              </w:tc>
              <w:tc>
                <w:tcPr>
                  <w:tcW w:w="685" w:type="dxa"/>
                  <w:vAlign w:val="center"/>
                </w:tcPr>
                <w:p w14:paraId="3E70799B" w14:textId="77777777" w:rsidR="002C0459" w:rsidRPr="009C44A0" w:rsidRDefault="002C0459" w:rsidP="0027428B">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06430" w:rsidRPr="009C44A0" w14:paraId="12DA69C1" w14:textId="77777777" w:rsidTr="0093353C">
              <w:trPr>
                <w:trHeight w:val="454"/>
                <w:jc w:val="center"/>
              </w:trPr>
              <w:tc>
                <w:tcPr>
                  <w:tcW w:w="397" w:type="dxa"/>
                  <w:vMerge/>
                  <w:vAlign w:val="center"/>
                </w:tcPr>
                <w:p w14:paraId="27AA5569"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4C9B6CCB" w14:textId="77777777" w:rsidR="00D06430" w:rsidRPr="009C44A0" w:rsidRDefault="00D06430" w:rsidP="00D06430">
                  <w:pPr>
                    <w:spacing w:after="0"/>
                    <w:jc w:val="center"/>
                    <w:rPr>
                      <w:rFonts w:ascii="Times New Roman" w:eastAsia="宋体" w:hAnsi="Times New Roman"/>
                      <w:color w:val="000000"/>
                      <w:sz w:val="21"/>
                      <w:szCs w:val="21"/>
                    </w:rPr>
                  </w:pPr>
                </w:p>
              </w:tc>
              <w:tc>
                <w:tcPr>
                  <w:tcW w:w="360" w:type="dxa"/>
                  <w:vMerge w:val="restart"/>
                  <w:vAlign w:val="center"/>
                </w:tcPr>
                <w:p w14:paraId="01A984D0"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废气</w:t>
                  </w:r>
                </w:p>
              </w:tc>
              <w:tc>
                <w:tcPr>
                  <w:tcW w:w="300" w:type="dxa"/>
                  <w:vMerge w:val="restart"/>
                  <w:vAlign w:val="center"/>
                </w:tcPr>
                <w:p w14:paraId="2C5C74F9" w14:textId="72004E25"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橡胶堵头</w:t>
                  </w:r>
                </w:p>
              </w:tc>
              <w:tc>
                <w:tcPr>
                  <w:tcW w:w="577" w:type="dxa"/>
                  <w:vAlign w:val="center"/>
                </w:tcPr>
                <w:p w14:paraId="5F58C39A" w14:textId="5D76057C" w:rsidR="00D06430" w:rsidRPr="009C44A0" w:rsidRDefault="00D06430" w:rsidP="00D06430">
                  <w:pPr>
                    <w:spacing w:after="0"/>
                    <w:jc w:val="center"/>
                    <w:rPr>
                      <w:rFonts w:ascii="宋体" w:eastAsia="宋体" w:hAnsi="宋体" w:cs="宋体"/>
                      <w:color w:val="000000"/>
                      <w:sz w:val="21"/>
                      <w:szCs w:val="21"/>
                    </w:rPr>
                  </w:pPr>
                  <w:r w:rsidRPr="009C44A0">
                    <w:rPr>
                      <w:rFonts w:ascii="宋体" w:eastAsia="宋体" w:hAnsi="宋体" w:cs="宋体" w:hint="eastAsia"/>
                      <w:color w:val="000000"/>
                      <w:sz w:val="21"/>
                      <w:szCs w:val="21"/>
                    </w:rPr>
                    <w:t>配料废气</w:t>
                  </w:r>
                </w:p>
              </w:tc>
              <w:tc>
                <w:tcPr>
                  <w:tcW w:w="1276" w:type="dxa"/>
                  <w:vAlign w:val="center"/>
                </w:tcPr>
                <w:p w14:paraId="6B54D2F2" w14:textId="6E2A153F" w:rsidR="00D06430" w:rsidRPr="009C44A0" w:rsidRDefault="00D06430" w:rsidP="00D06430">
                  <w:pPr>
                    <w:spacing w:after="0"/>
                    <w:jc w:val="center"/>
                    <w:rPr>
                      <w:rFonts w:ascii="宋体" w:eastAsia="宋体" w:hAnsi="宋体"/>
                      <w:color w:val="000000"/>
                      <w:sz w:val="21"/>
                      <w:szCs w:val="21"/>
                    </w:rPr>
                  </w:pPr>
                  <w:r w:rsidRPr="009C44A0">
                    <w:rPr>
                      <w:rFonts w:ascii="宋体" w:eastAsia="宋体" w:hAnsi="宋体"/>
                      <w:color w:val="000000"/>
                      <w:sz w:val="21"/>
                      <w:szCs w:val="21"/>
                    </w:rPr>
                    <w:t>密闭配料室+负压收集管道</w:t>
                  </w:r>
                </w:p>
              </w:tc>
              <w:tc>
                <w:tcPr>
                  <w:tcW w:w="425" w:type="dxa"/>
                  <w:vMerge w:val="restart"/>
                  <w:vAlign w:val="center"/>
                </w:tcPr>
                <w:p w14:paraId="1477AEC4" w14:textId="6851E792" w:rsidR="00D06430" w:rsidRPr="009C44A0" w:rsidRDefault="00D06430" w:rsidP="00D06430">
                  <w:pPr>
                    <w:spacing w:after="0"/>
                    <w:jc w:val="center"/>
                    <w:rPr>
                      <w:rFonts w:ascii="宋体" w:eastAsia="宋体" w:hAnsi="宋体"/>
                      <w:color w:val="000000"/>
                      <w:sz w:val="21"/>
                      <w:szCs w:val="21"/>
                    </w:rPr>
                  </w:pPr>
                  <w:r w:rsidRPr="009C44A0">
                    <w:rPr>
                      <w:rFonts w:ascii="宋体" w:eastAsia="宋体" w:hAnsi="宋体" w:hint="eastAsia"/>
                      <w:color w:val="000000"/>
                      <w:sz w:val="21"/>
                      <w:szCs w:val="21"/>
                    </w:rPr>
                    <w:t>袋式除尘器</w:t>
                  </w:r>
                </w:p>
              </w:tc>
              <w:tc>
                <w:tcPr>
                  <w:tcW w:w="699" w:type="dxa"/>
                  <w:vMerge w:val="restart"/>
                  <w:vAlign w:val="center"/>
                </w:tcPr>
                <w:p w14:paraId="302D77B7" w14:textId="150A4D79"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kern w:val="2"/>
                      <w:sz w:val="21"/>
                      <w:szCs w:val="21"/>
                    </w:rPr>
                    <w:t>活性炭吸脱附装置</w:t>
                  </w:r>
                  <w:r w:rsidRPr="009C44A0">
                    <w:rPr>
                      <w:rFonts w:ascii="Times New Roman" w:eastAsia="宋体" w:hAnsi="Times New Roman" w:hint="eastAsia"/>
                      <w:color w:val="000000"/>
                      <w:kern w:val="2"/>
                      <w:sz w:val="21"/>
                      <w:szCs w:val="21"/>
                    </w:rPr>
                    <w:t>-</w:t>
                  </w:r>
                  <w:r w:rsidRPr="009C44A0">
                    <w:rPr>
                      <w:rFonts w:ascii="Times New Roman" w:eastAsia="宋体" w:hAnsi="Times New Roman"/>
                      <w:color w:val="000000"/>
                      <w:kern w:val="2"/>
                      <w:sz w:val="21"/>
                      <w:szCs w:val="21"/>
                    </w:rPr>
                    <w:t>催化燃烧装置</w:t>
                  </w:r>
                  <w:r w:rsidRPr="009C44A0">
                    <w:rPr>
                      <w:rFonts w:ascii="Times New Roman" w:eastAsia="宋体" w:hAnsi="Times New Roman"/>
                      <w:color w:val="000000"/>
                      <w:kern w:val="2"/>
                      <w:sz w:val="21"/>
                      <w:szCs w:val="21"/>
                    </w:rPr>
                    <w:t>+</w:t>
                  </w:r>
                  <w:r w:rsidRPr="009C44A0">
                    <w:rPr>
                      <w:rFonts w:ascii="Times New Roman" w:eastAsia="宋体" w:hAnsi="Times New Roman" w:hint="eastAsia"/>
                      <w:sz w:val="21"/>
                      <w:szCs w:val="21"/>
                    </w:rPr>
                    <w:t>15m</w:t>
                  </w:r>
                  <w:r w:rsidRPr="009C44A0">
                    <w:rPr>
                      <w:rFonts w:ascii="Times New Roman" w:eastAsia="宋体" w:hAnsi="Times New Roman" w:hint="eastAsia"/>
                      <w:sz w:val="21"/>
                      <w:szCs w:val="21"/>
                    </w:rPr>
                    <w:t>高排气筒（</w:t>
                  </w:r>
                  <w:r w:rsidRPr="009C44A0">
                    <w:rPr>
                      <w:rFonts w:ascii="Times New Roman" w:eastAsia="宋体" w:hAnsi="Times New Roman" w:hint="eastAsia"/>
                      <w:sz w:val="21"/>
                      <w:szCs w:val="21"/>
                    </w:rPr>
                    <w:t>1</w:t>
                  </w:r>
                  <w:r w:rsidRPr="009C44A0">
                    <w:rPr>
                      <w:rFonts w:ascii="Times New Roman" w:eastAsia="宋体" w:hAnsi="Times New Roman" w:hint="eastAsia"/>
                      <w:sz w:val="21"/>
                      <w:szCs w:val="21"/>
                    </w:rPr>
                    <w:t>根）</w:t>
                  </w:r>
                </w:p>
              </w:tc>
              <w:tc>
                <w:tcPr>
                  <w:tcW w:w="860" w:type="dxa"/>
                  <w:vAlign w:val="center"/>
                </w:tcPr>
                <w:p w14:paraId="5B566D3D" w14:textId="2EA2889C" w:rsidR="00D06430" w:rsidRPr="009C44A0" w:rsidRDefault="00D06430" w:rsidP="00D06430">
                  <w:pPr>
                    <w:spacing w:after="0"/>
                    <w:jc w:val="center"/>
                    <w:rPr>
                      <w:rFonts w:ascii="Times New Roman" w:eastAsia="宋体" w:hAnsi="Times New Roman"/>
                      <w:color w:val="000000"/>
                      <w:sz w:val="21"/>
                      <w:szCs w:val="21"/>
                    </w:rPr>
                  </w:pPr>
                  <w:r w:rsidRPr="009C44A0">
                    <w:rPr>
                      <w:rFonts w:ascii="宋体" w:eastAsia="宋体" w:hAnsi="宋体" w:cs="宋体" w:hint="eastAsia"/>
                      <w:color w:val="000000"/>
                      <w:sz w:val="21"/>
                      <w:szCs w:val="21"/>
                    </w:rPr>
                    <w:t>配料废气</w:t>
                  </w:r>
                </w:p>
              </w:tc>
              <w:tc>
                <w:tcPr>
                  <w:tcW w:w="1549" w:type="dxa"/>
                  <w:vAlign w:val="center"/>
                </w:tcPr>
                <w:p w14:paraId="1DA99B1F" w14:textId="4EE23D8E" w:rsidR="00D06430" w:rsidRPr="009C44A0" w:rsidRDefault="00D06430" w:rsidP="00D06430">
                  <w:pPr>
                    <w:widowControl w:val="0"/>
                    <w:spacing w:after="0"/>
                    <w:jc w:val="center"/>
                    <w:rPr>
                      <w:rFonts w:ascii="Times New Roman" w:eastAsia="宋体" w:hAnsi="Times New Roman"/>
                      <w:color w:val="000000"/>
                      <w:sz w:val="21"/>
                      <w:szCs w:val="21"/>
                    </w:rPr>
                  </w:pPr>
                  <w:r w:rsidRPr="009C44A0">
                    <w:rPr>
                      <w:rFonts w:ascii="宋体" w:eastAsia="宋体" w:hAnsi="宋体"/>
                      <w:color w:val="000000"/>
                      <w:sz w:val="21"/>
                      <w:szCs w:val="21"/>
                    </w:rPr>
                    <w:t>密闭配料室+负压收集管道</w:t>
                  </w:r>
                </w:p>
              </w:tc>
              <w:tc>
                <w:tcPr>
                  <w:tcW w:w="294" w:type="dxa"/>
                  <w:vMerge w:val="restart"/>
                  <w:vAlign w:val="center"/>
                </w:tcPr>
                <w:p w14:paraId="67F90506" w14:textId="12E17811" w:rsidR="00D06430" w:rsidRPr="009C44A0" w:rsidRDefault="00D06430" w:rsidP="00D06430">
                  <w:pPr>
                    <w:widowControl w:val="0"/>
                    <w:spacing w:after="0"/>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袋式除尘器</w:t>
                  </w:r>
                </w:p>
              </w:tc>
              <w:tc>
                <w:tcPr>
                  <w:tcW w:w="840" w:type="dxa"/>
                  <w:vMerge w:val="restart"/>
                  <w:vAlign w:val="center"/>
                </w:tcPr>
                <w:p w14:paraId="0EB0C590" w14:textId="7185A203"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kern w:val="2"/>
                      <w:sz w:val="21"/>
                      <w:szCs w:val="21"/>
                    </w:rPr>
                    <w:t>活性炭吸脱附装置</w:t>
                  </w:r>
                  <w:r w:rsidRPr="009C44A0">
                    <w:rPr>
                      <w:rFonts w:ascii="Times New Roman" w:eastAsia="宋体" w:hAnsi="Times New Roman" w:hint="eastAsia"/>
                      <w:color w:val="000000"/>
                      <w:kern w:val="2"/>
                      <w:sz w:val="21"/>
                      <w:szCs w:val="21"/>
                    </w:rPr>
                    <w:t>-</w:t>
                  </w:r>
                  <w:r w:rsidRPr="009C44A0">
                    <w:rPr>
                      <w:rFonts w:ascii="Times New Roman" w:eastAsia="宋体" w:hAnsi="Times New Roman"/>
                      <w:color w:val="000000"/>
                      <w:kern w:val="2"/>
                      <w:sz w:val="21"/>
                      <w:szCs w:val="21"/>
                    </w:rPr>
                    <w:t>催化燃烧装置</w:t>
                  </w:r>
                  <w:r w:rsidRPr="009C44A0">
                    <w:rPr>
                      <w:rFonts w:ascii="Times New Roman" w:eastAsia="宋体" w:hAnsi="Times New Roman"/>
                      <w:color w:val="000000"/>
                      <w:kern w:val="2"/>
                      <w:sz w:val="21"/>
                      <w:szCs w:val="21"/>
                    </w:rPr>
                    <w:t>+</w:t>
                  </w:r>
                  <w:r w:rsidRPr="009C44A0">
                    <w:rPr>
                      <w:rFonts w:ascii="Times New Roman" w:eastAsia="宋体" w:hAnsi="Times New Roman" w:hint="eastAsia"/>
                      <w:sz w:val="21"/>
                      <w:szCs w:val="21"/>
                    </w:rPr>
                    <w:t>15m</w:t>
                  </w:r>
                  <w:r w:rsidRPr="009C44A0">
                    <w:rPr>
                      <w:rFonts w:ascii="Times New Roman" w:eastAsia="宋体" w:hAnsi="Times New Roman" w:hint="eastAsia"/>
                      <w:sz w:val="21"/>
                      <w:szCs w:val="21"/>
                    </w:rPr>
                    <w:t>高排气筒（</w:t>
                  </w:r>
                  <w:r w:rsidRPr="009C44A0">
                    <w:rPr>
                      <w:rFonts w:ascii="Times New Roman" w:eastAsia="宋体" w:hAnsi="Times New Roman" w:hint="eastAsia"/>
                      <w:sz w:val="21"/>
                      <w:szCs w:val="21"/>
                    </w:rPr>
                    <w:t>1</w:t>
                  </w:r>
                  <w:r w:rsidRPr="009C44A0">
                    <w:rPr>
                      <w:rFonts w:ascii="Times New Roman" w:eastAsia="宋体" w:hAnsi="Times New Roman" w:hint="eastAsia"/>
                      <w:sz w:val="21"/>
                      <w:szCs w:val="21"/>
                    </w:rPr>
                    <w:t>根）</w:t>
                  </w:r>
                </w:p>
              </w:tc>
              <w:tc>
                <w:tcPr>
                  <w:tcW w:w="685" w:type="dxa"/>
                  <w:vMerge w:val="restart"/>
                  <w:vAlign w:val="center"/>
                </w:tcPr>
                <w:p w14:paraId="2E97DBDD" w14:textId="2EA5523D" w:rsidR="00D06430" w:rsidRPr="009C44A0" w:rsidRDefault="00667327" w:rsidP="00D0643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硫化废气</w:t>
                  </w:r>
                  <w:r w:rsidR="00F34CBF">
                    <w:rPr>
                      <w:rFonts w:ascii="Times New Roman" w:eastAsia="宋体" w:hAnsi="Times New Roman" w:hint="eastAsia"/>
                      <w:color w:val="000000"/>
                      <w:sz w:val="21"/>
                      <w:szCs w:val="21"/>
                    </w:rPr>
                    <w:t>末端治理措施增加两级喷淋，环保治理措施优化</w:t>
                  </w:r>
                </w:p>
              </w:tc>
            </w:tr>
            <w:tr w:rsidR="00D06430" w:rsidRPr="009C44A0" w14:paraId="499F369B" w14:textId="77777777" w:rsidTr="0093353C">
              <w:trPr>
                <w:trHeight w:val="454"/>
                <w:jc w:val="center"/>
              </w:trPr>
              <w:tc>
                <w:tcPr>
                  <w:tcW w:w="397" w:type="dxa"/>
                  <w:vMerge/>
                  <w:vAlign w:val="center"/>
                </w:tcPr>
                <w:p w14:paraId="6017DAFE"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0E391FDD" w14:textId="77777777" w:rsidR="00D06430" w:rsidRPr="009C44A0" w:rsidRDefault="00D06430" w:rsidP="00D06430">
                  <w:pPr>
                    <w:spacing w:after="0"/>
                    <w:jc w:val="center"/>
                    <w:rPr>
                      <w:rFonts w:ascii="Times New Roman" w:eastAsia="宋体" w:hAnsi="Times New Roman"/>
                      <w:color w:val="000000"/>
                      <w:sz w:val="21"/>
                      <w:szCs w:val="21"/>
                    </w:rPr>
                  </w:pPr>
                </w:p>
              </w:tc>
              <w:tc>
                <w:tcPr>
                  <w:tcW w:w="360" w:type="dxa"/>
                  <w:vMerge/>
                  <w:vAlign w:val="center"/>
                </w:tcPr>
                <w:p w14:paraId="40880FBE" w14:textId="77777777" w:rsidR="00D06430" w:rsidRPr="009C44A0" w:rsidRDefault="00D06430" w:rsidP="00D06430">
                  <w:pPr>
                    <w:spacing w:after="0"/>
                    <w:jc w:val="center"/>
                    <w:rPr>
                      <w:rFonts w:ascii="Times New Roman" w:eastAsia="宋体" w:hAnsi="Times New Roman"/>
                      <w:color w:val="000000"/>
                      <w:sz w:val="21"/>
                      <w:szCs w:val="21"/>
                    </w:rPr>
                  </w:pPr>
                </w:p>
              </w:tc>
              <w:tc>
                <w:tcPr>
                  <w:tcW w:w="300" w:type="dxa"/>
                  <w:vMerge/>
                  <w:vAlign w:val="center"/>
                </w:tcPr>
                <w:p w14:paraId="453D4B7B" w14:textId="77777777" w:rsidR="00D06430" w:rsidRPr="009C44A0" w:rsidRDefault="00D06430" w:rsidP="00D06430">
                  <w:pPr>
                    <w:spacing w:after="0"/>
                    <w:jc w:val="center"/>
                    <w:rPr>
                      <w:rFonts w:ascii="Times New Roman" w:eastAsia="宋体" w:hAnsi="Times New Roman"/>
                      <w:color w:val="000000"/>
                      <w:sz w:val="21"/>
                      <w:szCs w:val="21"/>
                    </w:rPr>
                  </w:pPr>
                </w:p>
              </w:tc>
              <w:tc>
                <w:tcPr>
                  <w:tcW w:w="577" w:type="dxa"/>
                  <w:vAlign w:val="center"/>
                </w:tcPr>
                <w:p w14:paraId="3ED0B72D" w14:textId="61061994" w:rsidR="00D06430" w:rsidRPr="009C44A0" w:rsidRDefault="00D06430" w:rsidP="00D06430">
                  <w:pPr>
                    <w:spacing w:after="0"/>
                    <w:jc w:val="center"/>
                    <w:rPr>
                      <w:rFonts w:ascii="宋体" w:eastAsia="宋体" w:hAnsi="宋体" w:cs="宋体"/>
                      <w:color w:val="000000"/>
                      <w:sz w:val="21"/>
                      <w:szCs w:val="21"/>
                    </w:rPr>
                  </w:pPr>
                  <w:proofErr w:type="gramStart"/>
                  <w:r w:rsidRPr="009C44A0">
                    <w:rPr>
                      <w:rFonts w:ascii="宋体" w:eastAsia="宋体" w:hAnsi="宋体" w:cs="宋体" w:hint="eastAsia"/>
                      <w:color w:val="000000"/>
                      <w:sz w:val="21"/>
                      <w:szCs w:val="21"/>
                    </w:rPr>
                    <w:t>密炼废气</w:t>
                  </w:r>
                  <w:proofErr w:type="gramEnd"/>
                </w:p>
              </w:tc>
              <w:tc>
                <w:tcPr>
                  <w:tcW w:w="1276" w:type="dxa"/>
                  <w:vAlign w:val="center"/>
                </w:tcPr>
                <w:p w14:paraId="68101A4E" w14:textId="02778EE2" w:rsidR="00D06430" w:rsidRPr="009C44A0" w:rsidRDefault="00D06430" w:rsidP="00D06430">
                  <w:pPr>
                    <w:spacing w:after="0"/>
                    <w:jc w:val="center"/>
                    <w:rPr>
                      <w:rFonts w:ascii="宋体" w:eastAsia="宋体" w:hAnsi="宋体"/>
                      <w:color w:val="000000"/>
                      <w:sz w:val="21"/>
                      <w:szCs w:val="21"/>
                    </w:rPr>
                  </w:pPr>
                  <w:r w:rsidRPr="009C44A0">
                    <w:rPr>
                      <w:rFonts w:ascii="宋体" w:eastAsia="宋体" w:hAnsi="宋体"/>
                      <w:color w:val="000000"/>
                      <w:sz w:val="21"/>
                      <w:szCs w:val="21"/>
                    </w:rPr>
                    <w:t>密闭区域+集气罩+负压收集管道</w:t>
                  </w:r>
                </w:p>
              </w:tc>
              <w:tc>
                <w:tcPr>
                  <w:tcW w:w="425" w:type="dxa"/>
                  <w:vMerge/>
                  <w:vAlign w:val="center"/>
                </w:tcPr>
                <w:p w14:paraId="58416A49" w14:textId="77777777" w:rsidR="00D06430" w:rsidRPr="009C44A0" w:rsidRDefault="00D06430" w:rsidP="00D06430">
                  <w:pPr>
                    <w:spacing w:after="0"/>
                    <w:jc w:val="center"/>
                    <w:rPr>
                      <w:rFonts w:ascii="宋体" w:eastAsia="宋体" w:hAnsi="宋体"/>
                      <w:color w:val="000000"/>
                      <w:sz w:val="21"/>
                      <w:szCs w:val="21"/>
                    </w:rPr>
                  </w:pPr>
                </w:p>
              </w:tc>
              <w:tc>
                <w:tcPr>
                  <w:tcW w:w="699" w:type="dxa"/>
                  <w:vMerge/>
                  <w:vAlign w:val="center"/>
                </w:tcPr>
                <w:p w14:paraId="4CCDFDD3" w14:textId="21A1D3A7" w:rsidR="00D06430" w:rsidRPr="009C44A0" w:rsidRDefault="00D06430" w:rsidP="00D06430">
                  <w:pPr>
                    <w:spacing w:after="0"/>
                    <w:jc w:val="center"/>
                    <w:rPr>
                      <w:rFonts w:ascii="Times New Roman" w:eastAsia="宋体" w:hAnsi="Times New Roman"/>
                      <w:color w:val="000000"/>
                      <w:sz w:val="21"/>
                      <w:szCs w:val="21"/>
                    </w:rPr>
                  </w:pPr>
                </w:p>
              </w:tc>
              <w:tc>
                <w:tcPr>
                  <w:tcW w:w="860" w:type="dxa"/>
                  <w:vAlign w:val="center"/>
                </w:tcPr>
                <w:p w14:paraId="158F592D"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宋体" w:eastAsia="宋体" w:hAnsi="宋体" w:cs="宋体" w:hint="eastAsia"/>
                      <w:color w:val="000000"/>
                      <w:sz w:val="21"/>
                      <w:szCs w:val="21"/>
                    </w:rPr>
                    <w:t>抛丸</w:t>
                  </w:r>
                </w:p>
              </w:tc>
              <w:tc>
                <w:tcPr>
                  <w:tcW w:w="1549" w:type="dxa"/>
                  <w:vAlign w:val="center"/>
                </w:tcPr>
                <w:p w14:paraId="375CDECD" w14:textId="015EC5E9" w:rsidR="00D06430" w:rsidRPr="009C44A0" w:rsidRDefault="00D06430" w:rsidP="00D06430">
                  <w:pPr>
                    <w:widowControl w:val="0"/>
                    <w:spacing w:after="0"/>
                    <w:jc w:val="center"/>
                    <w:rPr>
                      <w:rFonts w:ascii="Times New Roman" w:eastAsia="宋体" w:hAnsi="Times New Roman"/>
                      <w:color w:val="000000"/>
                      <w:sz w:val="21"/>
                      <w:szCs w:val="21"/>
                    </w:rPr>
                  </w:pPr>
                  <w:r w:rsidRPr="009C44A0">
                    <w:rPr>
                      <w:rFonts w:ascii="宋体" w:eastAsia="宋体" w:hAnsi="宋体"/>
                      <w:color w:val="000000"/>
                      <w:sz w:val="21"/>
                      <w:szCs w:val="21"/>
                    </w:rPr>
                    <w:t>密闭区域+集气罩+负压收集管道</w:t>
                  </w:r>
                </w:p>
              </w:tc>
              <w:tc>
                <w:tcPr>
                  <w:tcW w:w="294" w:type="dxa"/>
                  <w:vMerge/>
                  <w:vAlign w:val="center"/>
                </w:tcPr>
                <w:p w14:paraId="5B257C26" w14:textId="77777777" w:rsidR="00D06430" w:rsidRPr="009C44A0" w:rsidRDefault="00D06430" w:rsidP="00D06430">
                  <w:pPr>
                    <w:widowControl w:val="0"/>
                    <w:spacing w:after="0"/>
                    <w:jc w:val="center"/>
                    <w:rPr>
                      <w:rFonts w:ascii="Times New Roman" w:eastAsia="宋体" w:hAnsi="Times New Roman"/>
                      <w:color w:val="000000"/>
                      <w:sz w:val="21"/>
                      <w:szCs w:val="21"/>
                    </w:rPr>
                  </w:pPr>
                </w:p>
              </w:tc>
              <w:tc>
                <w:tcPr>
                  <w:tcW w:w="840" w:type="dxa"/>
                  <w:vMerge/>
                  <w:vAlign w:val="center"/>
                </w:tcPr>
                <w:p w14:paraId="00DC34F2" w14:textId="40D8E066" w:rsidR="00D06430" w:rsidRPr="009C44A0" w:rsidRDefault="00D06430" w:rsidP="00D06430">
                  <w:pPr>
                    <w:spacing w:after="0"/>
                    <w:jc w:val="center"/>
                    <w:rPr>
                      <w:rFonts w:ascii="Times New Roman" w:eastAsia="宋体" w:hAnsi="Times New Roman"/>
                      <w:color w:val="000000"/>
                      <w:sz w:val="21"/>
                      <w:szCs w:val="21"/>
                    </w:rPr>
                  </w:pPr>
                </w:p>
              </w:tc>
              <w:tc>
                <w:tcPr>
                  <w:tcW w:w="685" w:type="dxa"/>
                  <w:vMerge/>
                  <w:vAlign w:val="center"/>
                </w:tcPr>
                <w:p w14:paraId="1AE7CC8E" w14:textId="77777777" w:rsidR="00D06430" w:rsidRPr="009C44A0" w:rsidRDefault="00D06430" w:rsidP="00D06430">
                  <w:pPr>
                    <w:spacing w:after="0"/>
                    <w:jc w:val="center"/>
                    <w:rPr>
                      <w:rFonts w:ascii="Times New Roman" w:eastAsia="宋体" w:hAnsi="Times New Roman"/>
                      <w:color w:val="000000"/>
                      <w:sz w:val="21"/>
                      <w:szCs w:val="21"/>
                    </w:rPr>
                  </w:pPr>
                </w:p>
              </w:tc>
            </w:tr>
            <w:tr w:rsidR="00D06430" w:rsidRPr="009C44A0" w14:paraId="020C1640" w14:textId="77777777" w:rsidTr="0093353C">
              <w:trPr>
                <w:trHeight w:val="454"/>
                <w:jc w:val="center"/>
              </w:trPr>
              <w:tc>
                <w:tcPr>
                  <w:tcW w:w="397" w:type="dxa"/>
                  <w:vMerge/>
                  <w:vAlign w:val="center"/>
                </w:tcPr>
                <w:p w14:paraId="7BFEC789"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7839D897" w14:textId="77777777" w:rsidR="00D06430" w:rsidRPr="009C44A0" w:rsidRDefault="00D06430" w:rsidP="00D06430">
                  <w:pPr>
                    <w:spacing w:after="0"/>
                    <w:jc w:val="center"/>
                    <w:rPr>
                      <w:rFonts w:ascii="Times New Roman" w:eastAsia="宋体" w:hAnsi="Times New Roman"/>
                      <w:color w:val="000000"/>
                      <w:sz w:val="21"/>
                      <w:szCs w:val="21"/>
                    </w:rPr>
                  </w:pPr>
                </w:p>
              </w:tc>
              <w:tc>
                <w:tcPr>
                  <w:tcW w:w="360" w:type="dxa"/>
                  <w:vMerge/>
                  <w:vAlign w:val="center"/>
                </w:tcPr>
                <w:p w14:paraId="5E370294" w14:textId="77777777" w:rsidR="00D06430" w:rsidRPr="009C44A0" w:rsidRDefault="00D06430" w:rsidP="00D06430">
                  <w:pPr>
                    <w:spacing w:after="0"/>
                    <w:jc w:val="center"/>
                    <w:rPr>
                      <w:rFonts w:ascii="Times New Roman" w:eastAsia="宋体" w:hAnsi="Times New Roman"/>
                      <w:color w:val="000000"/>
                      <w:sz w:val="21"/>
                      <w:szCs w:val="21"/>
                    </w:rPr>
                  </w:pPr>
                </w:p>
              </w:tc>
              <w:tc>
                <w:tcPr>
                  <w:tcW w:w="300" w:type="dxa"/>
                  <w:vMerge/>
                  <w:vAlign w:val="center"/>
                </w:tcPr>
                <w:p w14:paraId="2A5A28EB" w14:textId="77777777" w:rsidR="00D06430" w:rsidRPr="009C44A0" w:rsidRDefault="00D06430" w:rsidP="00D06430">
                  <w:pPr>
                    <w:spacing w:after="0"/>
                    <w:jc w:val="center"/>
                    <w:rPr>
                      <w:rFonts w:ascii="Times New Roman" w:eastAsia="宋体" w:hAnsi="Times New Roman"/>
                      <w:color w:val="000000"/>
                      <w:sz w:val="21"/>
                      <w:szCs w:val="21"/>
                    </w:rPr>
                  </w:pPr>
                </w:p>
              </w:tc>
              <w:tc>
                <w:tcPr>
                  <w:tcW w:w="577" w:type="dxa"/>
                  <w:vAlign w:val="center"/>
                </w:tcPr>
                <w:p w14:paraId="7F6ACCFD" w14:textId="039E4483" w:rsidR="00D06430" w:rsidRPr="009C44A0" w:rsidRDefault="00D06430" w:rsidP="00D06430">
                  <w:pPr>
                    <w:spacing w:after="0"/>
                    <w:jc w:val="center"/>
                    <w:rPr>
                      <w:rFonts w:ascii="宋体" w:eastAsia="宋体" w:hAnsi="宋体" w:cs="宋体"/>
                      <w:color w:val="000000"/>
                      <w:sz w:val="21"/>
                      <w:szCs w:val="21"/>
                    </w:rPr>
                  </w:pPr>
                  <w:r w:rsidRPr="009C44A0">
                    <w:rPr>
                      <w:rFonts w:ascii="宋体" w:eastAsia="宋体" w:hAnsi="宋体" w:cs="宋体" w:hint="eastAsia"/>
                      <w:color w:val="000000"/>
                      <w:sz w:val="21"/>
                      <w:szCs w:val="21"/>
                    </w:rPr>
                    <w:t>开练废气</w:t>
                  </w:r>
                </w:p>
              </w:tc>
              <w:tc>
                <w:tcPr>
                  <w:tcW w:w="1701" w:type="dxa"/>
                  <w:gridSpan w:val="2"/>
                  <w:vAlign w:val="center"/>
                </w:tcPr>
                <w:p w14:paraId="3F471553" w14:textId="093716BB" w:rsidR="00D06430" w:rsidRPr="009C44A0" w:rsidRDefault="00D06430" w:rsidP="00D06430">
                  <w:pPr>
                    <w:spacing w:after="0"/>
                    <w:jc w:val="center"/>
                    <w:rPr>
                      <w:rFonts w:ascii="宋体" w:eastAsia="宋体" w:hAnsi="宋体"/>
                      <w:color w:val="000000"/>
                      <w:sz w:val="21"/>
                      <w:szCs w:val="21"/>
                    </w:rPr>
                  </w:pPr>
                  <w:r w:rsidRPr="009C44A0">
                    <w:rPr>
                      <w:rFonts w:ascii="宋体" w:eastAsia="宋体" w:hAnsi="宋体"/>
                      <w:color w:val="000000"/>
                      <w:sz w:val="21"/>
                      <w:szCs w:val="21"/>
                    </w:rPr>
                    <w:t>密闭区域+集气罩+负压收集管道</w:t>
                  </w:r>
                </w:p>
              </w:tc>
              <w:tc>
                <w:tcPr>
                  <w:tcW w:w="699" w:type="dxa"/>
                  <w:vMerge/>
                  <w:vAlign w:val="center"/>
                </w:tcPr>
                <w:p w14:paraId="2509DE1B" w14:textId="77777777" w:rsidR="00D06430" w:rsidRPr="009C44A0" w:rsidRDefault="00D06430" w:rsidP="00D06430">
                  <w:pPr>
                    <w:spacing w:after="0"/>
                    <w:jc w:val="center"/>
                    <w:rPr>
                      <w:rFonts w:ascii="Times New Roman" w:eastAsia="宋体" w:hAnsi="Times New Roman"/>
                      <w:color w:val="000000"/>
                      <w:sz w:val="21"/>
                      <w:szCs w:val="21"/>
                    </w:rPr>
                  </w:pPr>
                </w:p>
              </w:tc>
              <w:tc>
                <w:tcPr>
                  <w:tcW w:w="860" w:type="dxa"/>
                  <w:vAlign w:val="center"/>
                </w:tcPr>
                <w:p w14:paraId="069A7A31" w14:textId="55AF7BB1" w:rsidR="00D06430" w:rsidRPr="009C44A0" w:rsidRDefault="00D06430" w:rsidP="00D06430">
                  <w:pPr>
                    <w:spacing w:after="0"/>
                    <w:jc w:val="center"/>
                    <w:rPr>
                      <w:rFonts w:ascii="Times New Roman" w:eastAsia="宋体" w:hAnsi="Times New Roman"/>
                      <w:color w:val="000000"/>
                      <w:sz w:val="21"/>
                      <w:szCs w:val="21"/>
                    </w:rPr>
                  </w:pPr>
                  <w:r w:rsidRPr="009C44A0">
                    <w:rPr>
                      <w:rFonts w:ascii="宋体" w:eastAsia="宋体" w:hAnsi="宋体" w:cs="宋体" w:hint="eastAsia"/>
                      <w:color w:val="000000"/>
                      <w:sz w:val="21"/>
                      <w:szCs w:val="21"/>
                    </w:rPr>
                    <w:t>开练废气</w:t>
                  </w:r>
                </w:p>
              </w:tc>
              <w:tc>
                <w:tcPr>
                  <w:tcW w:w="1843" w:type="dxa"/>
                  <w:gridSpan w:val="2"/>
                  <w:tcBorders>
                    <w:bottom w:val="single" w:sz="4" w:space="0" w:color="auto"/>
                  </w:tcBorders>
                  <w:vAlign w:val="center"/>
                </w:tcPr>
                <w:p w14:paraId="6F4E6F1B" w14:textId="671CBEDE" w:rsidR="00D06430" w:rsidRPr="009C44A0" w:rsidRDefault="00D06430" w:rsidP="00D06430">
                  <w:pPr>
                    <w:widowControl w:val="0"/>
                    <w:spacing w:after="0"/>
                    <w:jc w:val="center"/>
                    <w:rPr>
                      <w:rFonts w:ascii="Times New Roman" w:eastAsia="宋体" w:hAnsi="Times New Roman"/>
                      <w:color w:val="000000"/>
                      <w:sz w:val="21"/>
                      <w:szCs w:val="21"/>
                    </w:rPr>
                  </w:pPr>
                  <w:r w:rsidRPr="009C44A0">
                    <w:rPr>
                      <w:rFonts w:ascii="宋体" w:eastAsia="宋体" w:hAnsi="宋体"/>
                      <w:color w:val="000000"/>
                      <w:sz w:val="21"/>
                      <w:szCs w:val="21"/>
                    </w:rPr>
                    <w:t>密闭区域+集气罩+负压收集管道</w:t>
                  </w:r>
                </w:p>
              </w:tc>
              <w:tc>
                <w:tcPr>
                  <w:tcW w:w="840" w:type="dxa"/>
                  <w:vMerge/>
                  <w:vAlign w:val="center"/>
                </w:tcPr>
                <w:p w14:paraId="2F095FB0" w14:textId="7D1EFF22" w:rsidR="00D06430" w:rsidRPr="009C44A0" w:rsidRDefault="00D06430" w:rsidP="00D06430">
                  <w:pPr>
                    <w:spacing w:after="0"/>
                    <w:rPr>
                      <w:rFonts w:ascii="Times New Roman" w:eastAsia="宋体" w:hAnsi="Times New Roman"/>
                      <w:color w:val="000000"/>
                      <w:sz w:val="21"/>
                      <w:szCs w:val="21"/>
                    </w:rPr>
                  </w:pPr>
                </w:p>
              </w:tc>
              <w:tc>
                <w:tcPr>
                  <w:tcW w:w="685" w:type="dxa"/>
                  <w:vMerge/>
                  <w:tcBorders>
                    <w:bottom w:val="single" w:sz="4" w:space="0" w:color="auto"/>
                  </w:tcBorders>
                  <w:vAlign w:val="center"/>
                </w:tcPr>
                <w:p w14:paraId="15A8A69A" w14:textId="77777777" w:rsidR="00D06430" w:rsidRPr="009C44A0" w:rsidRDefault="00D06430" w:rsidP="00D06430">
                  <w:pPr>
                    <w:spacing w:after="0"/>
                    <w:jc w:val="center"/>
                    <w:rPr>
                      <w:rFonts w:ascii="Times New Roman" w:eastAsia="宋体" w:hAnsi="Times New Roman"/>
                      <w:color w:val="000000"/>
                      <w:sz w:val="21"/>
                      <w:szCs w:val="21"/>
                    </w:rPr>
                  </w:pPr>
                </w:p>
              </w:tc>
            </w:tr>
            <w:tr w:rsidR="00D06430" w:rsidRPr="009C44A0" w14:paraId="74ACADAE" w14:textId="77777777" w:rsidTr="0093353C">
              <w:trPr>
                <w:trHeight w:val="454"/>
                <w:jc w:val="center"/>
              </w:trPr>
              <w:tc>
                <w:tcPr>
                  <w:tcW w:w="397" w:type="dxa"/>
                  <w:vMerge/>
                  <w:vAlign w:val="center"/>
                </w:tcPr>
                <w:p w14:paraId="24BE407C"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31BCA779" w14:textId="77777777" w:rsidR="00D06430" w:rsidRPr="009C44A0" w:rsidRDefault="00D06430" w:rsidP="00D06430">
                  <w:pPr>
                    <w:spacing w:after="0"/>
                    <w:jc w:val="center"/>
                    <w:rPr>
                      <w:rFonts w:ascii="Times New Roman" w:eastAsia="宋体" w:hAnsi="Times New Roman"/>
                      <w:color w:val="000000"/>
                      <w:sz w:val="21"/>
                      <w:szCs w:val="21"/>
                    </w:rPr>
                  </w:pPr>
                </w:p>
              </w:tc>
              <w:tc>
                <w:tcPr>
                  <w:tcW w:w="360" w:type="dxa"/>
                  <w:vMerge/>
                  <w:vAlign w:val="center"/>
                </w:tcPr>
                <w:p w14:paraId="2D718FF2" w14:textId="77777777" w:rsidR="00D06430" w:rsidRPr="009C44A0" w:rsidRDefault="00D06430" w:rsidP="00D06430">
                  <w:pPr>
                    <w:spacing w:after="0"/>
                    <w:jc w:val="center"/>
                    <w:rPr>
                      <w:rFonts w:ascii="Times New Roman" w:eastAsia="宋体" w:hAnsi="Times New Roman"/>
                      <w:color w:val="000000"/>
                      <w:sz w:val="21"/>
                      <w:szCs w:val="21"/>
                    </w:rPr>
                  </w:pPr>
                </w:p>
              </w:tc>
              <w:tc>
                <w:tcPr>
                  <w:tcW w:w="300" w:type="dxa"/>
                  <w:vMerge/>
                  <w:vAlign w:val="center"/>
                </w:tcPr>
                <w:p w14:paraId="11BB2EAE" w14:textId="77777777" w:rsidR="00D06430" w:rsidRPr="009C44A0" w:rsidRDefault="00D06430" w:rsidP="00D06430">
                  <w:pPr>
                    <w:spacing w:after="0"/>
                    <w:jc w:val="center"/>
                    <w:rPr>
                      <w:rFonts w:ascii="Times New Roman" w:eastAsia="宋体" w:hAnsi="Times New Roman"/>
                      <w:color w:val="000000"/>
                      <w:sz w:val="21"/>
                      <w:szCs w:val="21"/>
                    </w:rPr>
                  </w:pPr>
                </w:p>
              </w:tc>
              <w:tc>
                <w:tcPr>
                  <w:tcW w:w="577" w:type="dxa"/>
                  <w:vAlign w:val="center"/>
                </w:tcPr>
                <w:p w14:paraId="78ABF939" w14:textId="2F3C9354" w:rsidR="00D06430" w:rsidRPr="009C44A0" w:rsidRDefault="00D06430" w:rsidP="00D06430">
                  <w:pPr>
                    <w:spacing w:after="0"/>
                    <w:jc w:val="center"/>
                    <w:rPr>
                      <w:rFonts w:ascii="宋体" w:eastAsia="宋体" w:hAnsi="宋体" w:cs="宋体"/>
                      <w:color w:val="000000"/>
                      <w:sz w:val="21"/>
                      <w:szCs w:val="21"/>
                    </w:rPr>
                  </w:pPr>
                  <w:r w:rsidRPr="009C44A0">
                    <w:rPr>
                      <w:rFonts w:ascii="宋体" w:eastAsia="宋体" w:hAnsi="宋体" w:cs="宋体" w:hint="eastAsia"/>
                      <w:color w:val="000000"/>
                      <w:sz w:val="21"/>
                      <w:szCs w:val="21"/>
                    </w:rPr>
                    <w:t>硫化废气</w:t>
                  </w:r>
                </w:p>
              </w:tc>
              <w:tc>
                <w:tcPr>
                  <w:tcW w:w="1701" w:type="dxa"/>
                  <w:gridSpan w:val="2"/>
                  <w:vAlign w:val="center"/>
                </w:tcPr>
                <w:p w14:paraId="7884F664" w14:textId="54AB5686" w:rsidR="00D06430" w:rsidRPr="009C44A0" w:rsidRDefault="00D06430" w:rsidP="00D06430">
                  <w:pPr>
                    <w:spacing w:after="0"/>
                    <w:jc w:val="center"/>
                    <w:rPr>
                      <w:rFonts w:ascii="宋体" w:eastAsia="宋体" w:hAnsi="宋体"/>
                      <w:color w:val="000000"/>
                      <w:sz w:val="21"/>
                      <w:szCs w:val="21"/>
                    </w:rPr>
                  </w:pPr>
                  <w:r w:rsidRPr="009C44A0">
                    <w:rPr>
                      <w:rFonts w:ascii="宋体" w:eastAsia="宋体" w:hAnsi="宋体"/>
                      <w:color w:val="000000"/>
                      <w:sz w:val="21"/>
                      <w:szCs w:val="21"/>
                    </w:rPr>
                    <w:t>密闭区域+集气罩+负压收集管道</w:t>
                  </w:r>
                </w:p>
              </w:tc>
              <w:tc>
                <w:tcPr>
                  <w:tcW w:w="699" w:type="dxa"/>
                  <w:vMerge/>
                  <w:vAlign w:val="center"/>
                </w:tcPr>
                <w:p w14:paraId="1FED4FBE" w14:textId="77777777" w:rsidR="00D06430" w:rsidRPr="009C44A0" w:rsidRDefault="00D06430" w:rsidP="00D06430">
                  <w:pPr>
                    <w:spacing w:after="0"/>
                    <w:jc w:val="center"/>
                    <w:rPr>
                      <w:rFonts w:ascii="Times New Roman" w:eastAsia="宋体" w:hAnsi="Times New Roman"/>
                      <w:color w:val="000000"/>
                      <w:sz w:val="21"/>
                      <w:szCs w:val="21"/>
                    </w:rPr>
                  </w:pPr>
                </w:p>
              </w:tc>
              <w:tc>
                <w:tcPr>
                  <w:tcW w:w="860" w:type="dxa"/>
                  <w:vAlign w:val="center"/>
                </w:tcPr>
                <w:p w14:paraId="6E18F7C6" w14:textId="6DAC01EA" w:rsidR="00D06430" w:rsidRPr="009C44A0" w:rsidRDefault="00D06430" w:rsidP="00D06430">
                  <w:pPr>
                    <w:spacing w:after="0"/>
                    <w:jc w:val="center"/>
                    <w:rPr>
                      <w:rFonts w:ascii="Times New Roman" w:eastAsia="宋体" w:hAnsi="Times New Roman"/>
                      <w:color w:val="000000"/>
                      <w:sz w:val="21"/>
                      <w:szCs w:val="21"/>
                    </w:rPr>
                  </w:pPr>
                  <w:r w:rsidRPr="009C44A0">
                    <w:rPr>
                      <w:rFonts w:ascii="宋体" w:eastAsia="宋体" w:hAnsi="宋体" w:cs="宋体" w:hint="eastAsia"/>
                      <w:color w:val="000000"/>
                      <w:sz w:val="21"/>
                      <w:szCs w:val="21"/>
                    </w:rPr>
                    <w:t>硫化废气</w:t>
                  </w:r>
                </w:p>
              </w:tc>
              <w:tc>
                <w:tcPr>
                  <w:tcW w:w="1843" w:type="dxa"/>
                  <w:gridSpan w:val="2"/>
                  <w:vAlign w:val="center"/>
                </w:tcPr>
                <w:p w14:paraId="4EE65945" w14:textId="169F1F6F" w:rsidR="00D06430" w:rsidRPr="009C44A0" w:rsidRDefault="00D06430" w:rsidP="00D06430">
                  <w:pPr>
                    <w:spacing w:after="0"/>
                    <w:jc w:val="center"/>
                    <w:rPr>
                      <w:rFonts w:ascii="Times New Roman" w:eastAsia="宋体" w:hAnsi="Times New Roman"/>
                      <w:color w:val="000000"/>
                      <w:sz w:val="21"/>
                      <w:szCs w:val="21"/>
                    </w:rPr>
                  </w:pPr>
                  <w:r w:rsidRPr="009C44A0">
                    <w:rPr>
                      <w:rFonts w:ascii="宋体" w:eastAsia="宋体" w:hAnsi="宋体"/>
                      <w:color w:val="000000"/>
                      <w:sz w:val="21"/>
                      <w:szCs w:val="21"/>
                    </w:rPr>
                    <w:t>密闭区域+集气罩+负压收集管道</w:t>
                  </w:r>
                  <w:r w:rsidR="00667327">
                    <w:rPr>
                      <w:rFonts w:ascii="宋体" w:eastAsia="宋体" w:hAnsi="宋体" w:hint="eastAsia"/>
                      <w:color w:val="000000"/>
                      <w:sz w:val="21"/>
                      <w:szCs w:val="21"/>
                    </w:rPr>
                    <w:t>+</w:t>
                  </w:r>
                  <w:r w:rsidR="00667327">
                    <w:rPr>
                      <w:rFonts w:ascii="Times New Roman" w:eastAsia="宋体" w:hAnsi="Times New Roman" w:hint="eastAsia"/>
                      <w:color w:val="000000"/>
                      <w:kern w:val="2"/>
                      <w:sz w:val="21"/>
                      <w:szCs w:val="21"/>
                    </w:rPr>
                    <w:t>两级喷淋</w:t>
                  </w:r>
                </w:p>
              </w:tc>
              <w:tc>
                <w:tcPr>
                  <w:tcW w:w="840" w:type="dxa"/>
                  <w:vMerge/>
                  <w:vAlign w:val="center"/>
                </w:tcPr>
                <w:p w14:paraId="75FB8D18" w14:textId="2DAB33FC" w:rsidR="00D06430" w:rsidRPr="009C44A0" w:rsidRDefault="00D06430" w:rsidP="00D06430">
                  <w:pPr>
                    <w:spacing w:after="0"/>
                    <w:rPr>
                      <w:rFonts w:ascii="Times New Roman" w:eastAsia="宋体" w:hAnsi="Times New Roman"/>
                      <w:color w:val="000000"/>
                      <w:sz w:val="21"/>
                      <w:szCs w:val="21"/>
                    </w:rPr>
                  </w:pPr>
                </w:p>
              </w:tc>
              <w:tc>
                <w:tcPr>
                  <w:tcW w:w="685" w:type="dxa"/>
                  <w:vMerge/>
                  <w:vAlign w:val="center"/>
                </w:tcPr>
                <w:p w14:paraId="4E60DA8A" w14:textId="77777777" w:rsidR="00D06430" w:rsidRPr="009C44A0" w:rsidRDefault="00D06430" w:rsidP="00D06430">
                  <w:pPr>
                    <w:spacing w:after="0"/>
                    <w:jc w:val="center"/>
                    <w:rPr>
                      <w:rFonts w:ascii="Times New Roman" w:eastAsia="宋体" w:hAnsi="Times New Roman"/>
                      <w:color w:val="000000"/>
                      <w:sz w:val="21"/>
                      <w:szCs w:val="21"/>
                    </w:rPr>
                  </w:pPr>
                </w:p>
              </w:tc>
            </w:tr>
            <w:tr w:rsidR="00D06430" w:rsidRPr="009C44A0" w14:paraId="0CB94DE9" w14:textId="77777777" w:rsidTr="0093353C">
              <w:trPr>
                <w:trHeight w:val="454"/>
                <w:jc w:val="center"/>
              </w:trPr>
              <w:tc>
                <w:tcPr>
                  <w:tcW w:w="397" w:type="dxa"/>
                  <w:vMerge/>
                  <w:vAlign w:val="center"/>
                </w:tcPr>
                <w:p w14:paraId="1F8FEC57"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6F6A9075" w14:textId="77777777" w:rsidR="00D06430" w:rsidRPr="009C44A0" w:rsidRDefault="00D06430" w:rsidP="00D06430">
                  <w:pPr>
                    <w:spacing w:after="0"/>
                    <w:jc w:val="center"/>
                    <w:rPr>
                      <w:rFonts w:ascii="Times New Roman" w:eastAsia="宋体" w:hAnsi="Times New Roman"/>
                      <w:color w:val="000000"/>
                      <w:sz w:val="21"/>
                      <w:szCs w:val="21"/>
                    </w:rPr>
                  </w:pPr>
                </w:p>
              </w:tc>
              <w:tc>
                <w:tcPr>
                  <w:tcW w:w="360" w:type="dxa"/>
                  <w:vMerge/>
                  <w:vAlign w:val="center"/>
                </w:tcPr>
                <w:p w14:paraId="6634C3F3" w14:textId="77777777" w:rsidR="00D06430" w:rsidRPr="009C44A0" w:rsidRDefault="00D06430" w:rsidP="00D06430">
                  <w:pPr>
                    <w:spacing w:after="0"/>
                    <w:jc w:val="center"/>
                    <w:rPr>
                      <w:rFonts w:ascii="Times New Roman" w:eastAsia="宋体" w:hAnsi="Times New Roman"/>
                      <w:color w:val="000000"/>
                      <w:sz w:val="21"/>
                      <w:szCs w:val="21"/>
                    </w:rPr>
                  </w:pPr>
                </w:p>
              </w:tc>
              <w:tc>
                <w:tcPr>
                  <w:tcW w:w="300" w:type="dxa"/>
                  <w:vAlign w:val="center"/>
                </w:tcPr>
                <w:p w14:paraId="397C8661" w14:textId="4781C734"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电池密封圈</w:t>
                  </w:r>
                </w:p>
              </w:tc>
              <w:tc>
                <w:tcPr>
                  <w:tcW w:w="577" w:type="dxa"/>
                  <w:vAlign w:val="center"/>
                </w:tcPr>
                <w:p w14:paraId="114E2D67" w14:textId="7DF5C0EE" w:rsidR="00D06430" w:rsidRPr="009C44A0" w:rsidRDefault="00D06430" w:rsidP="00D06430">
                  <w:pPr>
                    <w:widowControl w:val="0"/>
                    <w:spacing w:after="0"/>
                    <w:jc w:val="center"/>
                    <w:rPr>
                      <w:rFonts w:ascii="宋体" w:eastAsia="宋体" w:hAnsi="宋体" w:cs="宋体"/>
                      <w:color w:val="000000"/>
                      <w:sz w:val="21"/>
                      <w:szCs w:val="21"/>
                      <w:lang w:val="pt-BR"/>
                    </w:rPr>
                  </w:pPr>
                  <w:r w:rsidRPr="009C44A0">
                    <w:rPr>
                      <w:rFonts w:ascii="Times New Roman" w:eastAsia="宋体" w:hAnsi="Times New Roman" w:hint="eastAsia"/>
                      <w:color w:val="000000"/>
                      <w:sz w:val="21"/>
                      <w:szCs w:val="21"/>
                    </w:rPr>
                    <w:t>注塑废气</w:t>
                  </w:r>
                </w:p>
              </w:tc>
              <w:tc>
                <w:tcPr>
                  <w:tcW w:w="1701" w:type="dxa"/>
                  <w:gridSpan w:val="2"/>
                  <w:vAlign w:val="center"/>
                </w:tcPr>
                <w:p w14:paraId="7F308003" w14:textId="782764AB"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注塑区域密闭</w:t>
                  </w:r>
                  <w:r w:rsidRPr="009C44A0">
                    <w:rPr>
                      <w:rFonts w:ascii="Times New Roman" w:eastAsia="宋体" w:hAnsi="Times New Roman"/>
                      <w:color w:val="000000"/>
                      <w:sz w:val="21"/>
                      <w:szCs w:val="21"/>
                    </w:rPr>
                    <w:t>+</w:t>
                  </w:r>
                  <w:r w:rsidRPr="009C44A0">
                    <w:rPr>
                      <w:rFonts w:ascii="Times New Roman" w:eastAsia="宋体" w:hAnsi="Times New Roman"/>
                      <w:color w:val="000000"/>
                      <w:sz w:val="21"/>
                      <w:szCs w:val="21"/>
                    </w:rPr>
                    <w:t>负压收集管道</w:t>
                  </w:r>
                </w:p>
              </w:tc>
              <w:tc>
                <w:tcPr>
                  <w:tcW w:w="699" w:type="dxa"/>
                  <w:vMerge/>
                  <w:vAlign w:val="center"/>
                </w:tcPr>
                <w:p w14:paraId="02ABEAC1" w14:textId="57F55ABD" w:rsidR="00D06430" w:rsidRPr="009C44A0" w:rsidRDefault="00D06430" w:rsidP="00D06430">
                  <w:pPr>
                    <w:spacing w:after="0"/>
                    <w:jc w:val="center"/>
                    <w:rPr>
                      <w:rFonts w:ascii="Times New Roman" w:eastAsia="宋体" w:hAnsi="Times New Roman"/>
                      <w:color w:val="000000"/>
                      <w:sz w:val="21"/>
                      <w:szCs w:val="21"/>
                    </w:rPr>
                  </w:pPr>
                </w:p>
              </w:tc>
              <w:tc>
                <w:tcPr>
                  <w:tcW w:w="4228" w:type="dxa"/>
                  <w:gridSpan w:val="5"/>
                  <w:vAlign w:val="center"/>
                </w:tcPr>
                <w:p w14:paraId="7C46CA32" w14:textId="42C7CEC2" w:rsidR="00D06430" w:rsidRPr="009C44A0" w:rsidRDefault="00D06430" w:rsidP="00D06430">
                  <w:pPr>
                    <w:spacing w:after="0"/>
                    <w:rPr>
                      <w:rFonts w:ascii="Times New Roman" w:eastAsia="宋体" w:hAnsi="Times New Roman"/>
                      <w:color w:val="000000"/>
                      <w:sz w:val="21"/>
                      <w:szCs w:val="21"/>
                    </w:rPr>
                  </w:pPr>
                </w:p>
                <w:p w14:paraId="2797FC5D" w14:textId="5729DE6C"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二期工程</w:t>
                  </w:r>
                </w:p>
              </w:tc>
            </w:tr>
            <w:tr w:rsidR="00D06430" w:rsidRPr="009C44A0" w14:paraId="24957812" w14:textId="77777777" w:rsidTr="0093353C">
              <w:trPr>
                <w:trHeight w:val="454"/>
                <w:jc w:val="center"/>
              </w:trPr>
              <w:tc>
                <w:tcPr>
                  <w:tcW w:w="397" w:type="dxa"/>
                  <w:vMerge/>
                  <w:vAlign w:val="center"/>
                </w:tcPr>
                <w:p w14:paraId="0563F800"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672DDC42" w14:textId="77777777" w:rsidR="00D06430" w:rsidRPr="009C44A0" w:rsidRDefault="00D06430" w:rsidP="00D06430">
                  <w:pPr>
                    <w:spacing w:after="0"/>
                    <w:jc w:val="center"/>
                    <w:rPr>
                      <w:rFonts w:ascii="Times New Roman" w:eastAsia="宋体" w:hAnsi="Times New Roman"/>
                      <w:color w:val="000000"/>
                      <w:sz w:val="21"/>
                      <w:szCs w:val="21"/>
                    </w:rPr>
                  </w:pPr>
                </w:p>
              </w:tc>
              <w:tc>
                <w:tcPr>
                  <w:tcW w:w="660" w:type="dxa"/>
                  <w:gridSpan w:val="2"/>
                  <w:vAlign w:val="center"/>
                </w:tcPr>
                <w:p w14:paraId="6567BC05"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噪声</w:t>
                  </w:r>
                </w:p>
              </w:tc>
              <w:tc>
                <w:tcPr>
                  <w:tcW w:w="2977" w:type="dxa"/>
                  <w:gridSpan w:val="4"/>
                  <w:vAlign w:val="center"/>
                </w:tcPr>
                <w:p w14:paraId="57A5092C"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基</w:t>
                  </w:r>
                  <w:r w:rsidRPr="009C44A0">
                    <w:rPr>
                      <w:rFonts w:ascii="Times New Roman" w:eastAsia="宋体" w:hAnsi="Times New Roman" w:hint="eastAsia"/>
                      <w:color w:val="000000"/>
                      <w:sz w:val="21"/>
                      <w:szCs w:val="21"/>
                    </w:rPr>
                    <w:t>础</w:t>
                  </w:r>
                  <w:r w:rsidRPr="009C44A0">
                    <w:rPr>
                      <w:rFonts w:ascii="Times New Roman" w:eastAsia="宋体" w:hAnsi="Times New Roman"/>
                      <w:color w:val="000000"/>
                      <w:sz w:val="21"/>
                      <w:szCs w:val="21"/>
                    </w:rPr>
                    <w:t>减振、厂房隔声</w:t>
                  </w:r>
                </w:p>
              </w:tc>
              <w:tc>
                <w:tcPr>
                  <w:tcW w:w="3543" w:type="dxa"/>
                  <w:gridSpan w:val="4"/>
                  <w:vAlign w:val="center"/>
                </w:tcPr>
                <w:p w14:paraId="715DB266"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基础减振、厂房隔声</w:t>
                  </w:r>
                </w:p>
              </w:tc>
              <w:tc>
                <w:tcPr>
                  <w:tcW w:w="685" w:type="dxa"/>
                  <w:vAlign w:val="center"/>
                </w:tcPr>
                <w:p w14:paraId="3291F5F5"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06430" w:rsidRPr="009C44A0" w14:paraId="29266E94" w14:textId="77777777" w:rsidTr="0093353C">
              <w:trPr>
                <w:trHeight w:val="454"/>
                <w:jc w:val="center"/>
              </w:trPr>
              <w:tc>
                <w:tcPr>
                  <w:tcW w:w="397" w:type="dxa"/>
                  <w:vMerge/>
                  <w:vAlign w:val="center"/>
                </w:tcPr>
                <w:p w14:paraId="152C09A2"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557A3D14" w14:textId="77777777" w:rsidR="00D06430" w:rsidRPr="009C44A0" w:rsidRDefault="00D06430" w:rsidP="00D06430">
                  <w:pPr>
                    <w:spacing w:after="0"/>
                    <w:jc w:val="center"/>
                    <w:rPr>
                      <w:rFonts w:ascii="Times New Roman" w:eastAsia="宋体" w:hAnsi="Times New Roman"/>
                      <w:color w:val="000000"/>
                      <w:sz w:val="21"/>
                      <w:szCs w:val="21"/>
                    </w:rPr>
                  </w:pPr>
                </w:p>
              </w:tc>
              <w:tc>
                <w:tcPr>
                  <w:tcW w:w="660" w:type="dxa"/>
                  <w:gridSpan w:val="2"/>
                  <w:vMerge w:val="restart"/>
                  <w:vAlign w:val="center"/>
                </w:tcPr>
                <w:p w14:paraId="4D860F11"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固废</w:t>
                  </w:r>
                </w:p>
              </w:tc>
              <w:tc>
                <w:tcPr>
                  <w:tcW w:w="2977" w:type="dxa"/>
                  <w:gridSpan w:val="4"/>
                  <w:vAlign w:val="center"/>
                </w:tcPr>
                <w:p w14:paraId="2AFCE11C" w14:textId="5918446C"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lang w:bidi="ar"/>
                    </w:rPr>
                    <w:t>一般固</w:t>
                  </w:r>
                  <w:proofErr w:type="gramStart"/>
                  <w:r w:rsidRPr="009C44A0">
                    <w:rPr>
                      <w:rFonts w:ascii="Times New Roman" w:eastAsia="宋体" w:hAnsi="Times New Roman"/>
                      <w:color w:val="000000"/>
                      <w:sz w:val="21"/>
                      <w:szCs w:val="21"/>
                      <w:lang w:bidi="ar"/>
                    </w:rPr>
                    <w:t>废临时</w:t>
                  </w:r>
                  <w:proofErr w:type="gramEnd"/>
                  <w:r w:rsidRPr="009C44A0">
                    <w:rPr>
                      <w:rFonts w:ascii="Times New Roman" w:eastAsia="宋体" w:hAnsi="Times New Roman"/>
                      <w:color w:val="000000"/>
                      <w:sz w:val="21"/>
                      <w:szCs w:val="21"/>
                      <w:lang w:bidi="ar"/>
                    </w:rPr>
                    <w:t>堆场</w:t>
                  </w:r>
                  <w:r w:rsidRPr="009C44A0">
                    <w:rPr>
                      <w:rFonts w:ascii="Times New Roman" w:eastAsia="宋体" w:hAnsi="Times New Roman"/>
                      <w:color w:val="000000"/>
                      <w:sz w:val="21"/>
                      <w:szCs w:val="21"/>
                      <w:lang w:bidi="ar"/>
                    </w:rPr>
                    <w:t>1</w:t>
                  </w:r>
                  <w:r w:rsidRPr="009C44A0">
                    <w:rPr>
                      <w:rFonts w:ascii="Times New Roman" w:eastAsia="宋体" w:hAnsi="Times New Roman"/>
                      <w:color w:val="000000"/>
                      <w:sz w:val="21"/>
                      <w:szCs w:val="21"/>
                      <w:lang w:bidi="ar"/>
                    </w:rPr>
                    <w:t>座（</w:t>
                  </w:r>
                  <w:r w:rsidR="00F62430" w:rsidRPr="009C44A0">
                    <w:rPr>
                      <w:rFonts w:ascii="Times New Roman" w:eastAsia="宋体" w:hAnsi="Times New Roman"/>
                      <w:color w:val="000000"/>
                      <w:sz w:val="21"/>
                      <w:szCs w:val="21"/>
                      <w:lang w:bidi="ar"/>
                    </w:rPr>
                    <w:t>12</w:t>
                  </w:r>
                  <w:r w:rsidRPr="009C44A0">
                    <w:rPr>
                      <w:rFonts w:ascii="Times New Roman" w:eastAsia="宋体" w:hAnsi="Times New Roman"/>
                      <w:color w:val="000000"/>
                      <w:sz w:val="21"/>
                      <w:szCs w:val="21"/>
                      <w:lang w:bidi="ar"/>
                    </w:rPr>
                    <w:t>m</w:t>
                  </w:r>
                  <w:r w:rsidRPr="009C44A0">
                    <w:rPr>
                      <w:rFonts w:ascii="Times New Roman" w:eastAsia="宋体" w:hAnsi="Times New Roman"/>
                      <w:color w:val="000000"/>
                      <w:sz w:val="21"/>
                      <w:szCs w:val="21"/>
                      <w:vertAlign w:val="superscript"/>
                      <w:lang w:bidi="ar"/>
                    </w:rPr>
                    <w:t>2</w:t>
                  </w:r>
                  <w:r w:rsidRPr="009C44A0">
                    <w:rPr>
                      <w:rFonts w:ascii="Times New Roman" w:eastAsia="宋体" w:hAnsi="Times New Roman"/>
                      <w:color w:val="000000"/>
                      <w:sz w:val="21"/>
                      <w:szCs w:val="21"/>
                      <w:lang w:bidi="ar"/>
                    </w:rPr>
                    <w:t>）</w:t>
                  </w:r>
                </w:p>
              </w:tc>
              <w:tc>
                <w:tcPr>
                  <w:tcW w:w="3543" w:type="dxa"/>
                  <w:gridSpan w:val="4"/>
                  <w:vAlign w:val="center"/>
                </w:tcPr>
                <w:p w14:paraId="4254B228" w14:textId="442B7E66"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一般固</w:t>
                  </w:r>
                  <w:proofErr w:type="gramStart"/>
                  <w:r w:rsidRPr="009C44A0">
                    <w:rPr>
                      <w:rFonts w:ascii="Times New Roman" w:eastAsia="宋体" w:hAnsi="Times New Roman"/>
                      <w:color w:val="000000"/>
                      <w:sz w:val="21"/>
                      <w:szCs w:val="21"/>
                    </w:rPr>
                    <w:t>废临时</w:t>
                  </w:r>
                  <w:proofErr w:type="gramEnd"/>
                  <w:r w:rsidRPr="009C44A0">
                    <w:rPr>
                      <w:rFonts w:ascii="Times New Roman" w:eastAsia="宋体" w:hAnsi="Times New Roman"/>
                      <w:color w:val="000000"/>
                      <w:sz w:val="21"/>
                      <w:szCs w:val="21"/>
                    </w:rPr>
                    <w:t>堆场</w:t>
                  </w:r>
                  <w:r w:rsidRPr="009C44A0">
                    <w:rPr>
                      <w:rFonts w:ascii="Times New Roman" w:eastAsia="宋体" w:hAnsi="Times New Roman" w:hint="eastAsia"/>
                      <w:color w:val="000000"/>
                      <w:sz w:val="21"/>
                      <w:szCs w:val="21"/>
                    </w:rPr>
                    <w:t>1</w:t>
                  </w:r>
                  <w:r w:rsidRPr="009C44A0">
                    <w:rPr>
                      <w:rFonts w:ascii="Times New Roman" w:eastAsia="宋体" w:hAnsi="Times New Roman"/>
                      <w:color w:val="000000"/>
                      <w:sz w:val="21"/>
                      <w:szCs w:val="21"/>
                    </w:rPr>
                    <w:t>座（</w:t>
                  </w:r>
                  <w:r w:rsidR="00F62430" w:rsidRPr="009C44A0">
                    <w:rPr>
                      <w:rFonts w:ascii="Times New Roman" w:hAnsi="Times New Roman"/>
                      <w:color w:val="000000"/>
                      <w:sz w:val="21"/>
                      <w:szCs w:val="21"/>
                    </w:rPr>
                    <w:t>12</w:t>
                  </w:r>
                  <w:r w:rsidRPr="009C44A0">
                    <w:rPr>
                      <w:rFonts w:ascii="Times New Roman" w:hAnsi="Times New Roman"/>
                      <w:color w:val="000000"/>
                      <w:sz w:val="21"/>
                      <w:szCs w:val="21"/>
                    </w:rPr>
                    <w:t>m</w:t>
                  </w:r>
                  <w:r w:rsidRPr="009C44A0">
                    <w:rPr>
                      <w:rFonts w:ascii="Times New Roman" w:hAnsi="Times New Roman"/>
                      <w:color w:val="000000"/>
                      <w:sz w:val="21"/>
                      <w:szCs w:val="21"/>
                      <w:vertAlign w:val="superscript"/>
                    </w:rPr>
                    <w:t>2</w:t>
                  </w:r>
                  <w:r w:rsidRPr="009C44A0">
                    <w:rPr>
                      <w:rFonts w:ascii="Times New Roman" w:eastAsia="宋体" w:hAnsi="Times New Roman"/>
                      <w:color w:val="000000"/>
                      <w:sz w:val="21"/>
                      <w:szCs w:val="21"/>
                    </w:rPr>
                    <w:t>）</w:t>
                  </w:r>
                </w:p>
              </w:tc>
              <w:tc>
                <w:tcPr>
                  <w:tcW w:w="685" w:type="dxa"/>
                  <w:vAlign w:val="center"/>
                </w:tcPr>
                <w:p w14:paraId="46439135"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06430" w:rsidRPr="009C44A0" w14:paraId="4060A624" w14:textId="77777777" w:rsidTr="0093353C">
              <w:trPr>
                <w:trHeight w:val="454"/>
                <w:jc w:val="center"/>
              </w:trPr>
              <w:tc>
                <w:tcPr>
                  <w:tcW w:w="397" w:type="dxa"/>
                  <w:vMerge/>
                  <w:vAlign w:val="center"/>
                </w:tcPr>
                <w:p w14:paraId="426CF2D1"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68AC079A" w14:textId="77777777" w:rsidR="00D06430" w:rsidRPr="009C44A0" w:rsidRDefault="00D06430" w:rsidP="00D06430">
                  <w:pPr>
                    <w:spacing w:after="0"/>
                    <w:jc w:val="center"/>
                    <w:rPr>
                      <w:rFonts w:ascii="Times New Roman" w:eastAsia="宋体" w:hAnsi="Times New Roman"/>
                      <w:color w:val="000000"/>
                      <w:sz w:val="21"/>
                      <w:szCs w:val="21"/>
                    </w:rPr>
                  </w:pPr>
                </w:p>
              </w:tc>
              <w:tc>
                <w:tcPr>
                  <w:tcW w:w="660" w:type="dxa"/>
                  <w:gridSpan w:val="2"/>
                  <w:vMerge/>
                  <w:vAlign w:val="center"/>
                </w:tcPr>
                <w:p w14:paraId="2AAC8A52" w14:textId="77777777" w:rsidR="00D06430" w:rsidRPr="009C44A0" w:rsidRDefault="00D06430" w:rsidP="00D06430">
                  <w:pPr>
                    <w:spacing w:after="0"/>
                    <w:jc w:val="center"/>
                    <w:rPr>
                      <w:rFonts w:ascii="Times New Roman" w:eastAsia="宋体" w:hAnsi="Times New Roman"/>
                      <w:color w:val="000000"/>
                      <w:sz w:val="21"/>
                      <w:szCs w:val="21"/>
                    </w:rPr>
                  </w:pPr>
                </w:p>
              </w:tc>
              <w:tc>
                <w:tcPr>
                  <w:tcW w:w="2977" w:type="dxa"/>
                  <w:gridSpan w:val="4"/>
                  <w:vAlign w:val="center"/>
                </w:tcPr>
                <w:p w14:paraId="38432A6E" w14:textId="77777777" w:rsidR="00D06430" w:rsidRPr="009C44A0" w:rsidRDefault="00D06430" w:rsidP="00D06430">
                  <w:pPr>
                    <w:spacing w:after="0"/>
                    <w:jc w:val="center"/>
                    <w:rPr>
                      <w:rFonts w:ascii="Times New Roman" w:eastAsia="宋体" w:hAnsi="Times New Roman"/>
                      <w:color w:val="000000"/>
                      <w:sz w:val="21"/>
                      <w:szCs w:val="21"/>
                      <w:lang w:bidi="ar"/>
                    </w:rPr>
                  </w:pPr>
                  <w:proofErr w:type="gramStart"/>
                  <w:r w:rsidRPr="009C44A0">
                    <w:rPr>
                      <w:rFonts w:ascii="Times New Roman" w:eastAsia="宋体" w:hAnsi="Times New Roman"/>
                      <w:color w:val="000000"/>
                      <w:sz w:val="21"/>
                      <w:szCs w:val="21"/>
                      <w:lang w:bidi="ar"/>
                    </w:rPr>
                    <w:t>危废暂存</w:t>
                  </w:r>
                  <w:proofErr w:type="gramEnd"/>
                  <w:r w:rsidRPr="009C44A0">
                    <w:rPr>
                      <w:rFonts w:ascii="Times New Roman" w:eastAsia="宋体" w:hAnsi="Times New Roman"/>
                      <w:color w:val="000000"/>
                      <w:sz w:val="21"/>
                      <w:szCs w:val="21"/>
                      <w:lang w:bidi="ar"/>
                    </w:rPr>
                    <w:t>间</w:t>
                  </w:r>
                  <w:r w:rsidRPr="009C44A0">
                    <w:rPr>
                      <w:rFonts w:ascii="Times New Roman" w:eastAsia="宋体" w:hAnsi="Times New Roman"/>
                      <w:color w:val="000000"/>
                      <w:sz w:val="21"/>
                      <w:szCs w:val="21"/>
                      <w:lang w:bidi="ar"/>
                    </w:rPr>
                    <w:t>1</w:t>
                  </w:r>
                  <w:r w:rsidRPr="009C44A0">
                    <w:rPr>
                      <w:rFonts w:ascii="Times New Roman" w:eastAsia="宋体" w:hAnsi="Times New Roman"/>
                      <w:color w:val="000000"/>
                      <w:sz w:val="21"/>
                      <w:szCs w:val="21"/>
                      <w:lang w:bidi="ar"/>
                    </w:rPr>
                    <w:t>座（</w:t>
                  </w:r>
                  <w:r w:rsidRPr="009C44A0">
                    <w:rPr>
                      <w:rFonts w:ascii="Times New Roman" w:eastAsia="宋体" w:hAnsi="Times New Roman" w:hint="eastAsia"/>
                      <w:color w:val="000000"/>
                      <w:sz w:val="21"/>
                      <w:szCs w:val="21"/>
                      <w:lang w:bidi="ar"/>
                    </w:rPr>
                    <w:t>5</w:t>
                  </w:r>
                  <w:r w:rsidRPr="009C44A0">
                    <w:rPr>
                      <w:rFonts w:ascii="Times New Roman" w:eastAsia="宋体" w:hAnsi="Times New Roman"/>
                      <w:color w:val="000000"/>
                      <w:sz w:val="21"/>
                      <w:szCs w:val="21"/>
                      <w:lang w:bidi="ar"/>
                    </w:rPr>
                    <w:t>m</w:t>
                  </w:r>
                  <w:r w:rsidRPr="009C44A0">
                    <w:rPr>
                      <w:rFonts w:ascii="Times New Roman" w:eastAsia="宋体" w:hAnsi="Times New Roman"/>
                      <w:color w:val="000000"/>
                      <w:sz w:val="21"/>
                      <w:szCs w:val="21"/>
                      <w:vertAlign w:val="superscript"/>
                      <w:lang w:bidi="ar"/>
                    </w:rPr>
                    <w:t>2</w:t>
                  </w:r>
                  <w:r w:rsidRPr="009C44A0">
                    <w:rPr>
                      <w:rFonts w:ascii="Times New Roman" w:eastAsia="宋体" w:hAnsi="Times New Roman"/>
                      <w:color w:val="000000"/>
                      <w:sz w:val="21"/>
                      <w:szCs w:val="21"/>
                      <w:lang w:bidi="ar"/>
                    </w:rPr>
                    <w:t>）</w:t>
                  </w:r>
                </w:p>
              </w:tc>
              <w:tc>
                <w:tcPr>
                  <w:tcW w:w="3543" w:type="dxa"/>
                  <w:gridSpan w:val="4"/>
                  <w:vAlign w:val="center"/>
                </w:tcPr>
                <w:p w14:paraId="03BF921C" w14:textId="77777777" w:rsidR="00D06430" w:rsidRPr="009C44A0" w:rsidRDefault="00D06430" w:rsidP="00D06430">
                  <w:pPr>
                    <w:spacing w:after="0"/>
                    <w:jc w:val="center"/>
                    <w:rPr>
                      <w:rFonts w:ascii="Times New Roman" w:eastAsia="宋体" w:hAnsi="Times New Roman"/>
                      <w:b/>
                      <w:color w:val="000000"/>
                      <w:sz w:val="21"/>
                      <w:szCs w:val="21"/>
                    </w:rPr>
                  </w:pPr>
                  <w:proofErr w:type="gramStart"/>
                  <w:r w:rsidRPr="009C44A0">
                    <w:rPr>
                      <w:rFonts w:ascii="Times New Roman" w:eastAsia="宋体" w:hAnsi="Times New Roman"/>
                      <w:color w:val="000000"/>
                      <w:sz w:val="21"/>
                      <w:szCs w:val="21"/>
                      <w:lang w:bidi="ar"/>
                    </w:rPr>
                    <w:t>危废暂存</w:t>
                  </w:r>
                  <w:proofErr w:type="gramEnd"/>
                  <w:r w:rsidRPr="009C44A0">
                    <w:rPr>
                      <w:rFonts w:ascii="Times New Roman" w:eastAsia="宋体" w:hAnsi="Times New Roman"/>
                      <w:color w:val="000000"/>
                      <w:sz w:val="21"/>
                      <w:szCs w:val="21"/>
                      <w:lang w:bidi="ar"/>
                    </w:rPr>
                    <w:t>间</w:t>
                  </w:r>
                  <w:r w:rsidRPr="009C44A0">
                    <w:rPr>
                      <w:rFonts w:ascii="Times New Roman" w:eastAsia="宋体" w:hAnsi="Times New Roman"/>
                      <w:color w:val="000000"/>
                      <w:sz w:val="21"/>
                      <w:szCs w:val="21"/>
                      <w:lang w:bidi="ar"/>
                    </w:rPr>
                    <w:t>1</w:t>
                  </w:r>
                  <w:r w:rsidRPr="009C44A0">
                    <w:rPr>
                      <w:rFonts w:ascii="Times New Roman" w:eastAsia="宋体" w:hAnsi="Times New Roman"/>
                      <w:color w:val="000000"/>
                      <w:sz w:val="21"/>
                      <w:szCs w:val="21"/>
                      <w:lang w:bidi="ar"/>
                    </w:rPr>
                    <w:t>座（</w:t>
                  </w:r>
                  <w:r w:rsidRPr="009C44A0">
                    <w:rPr>
                      <w:rFonts w:ascii="Times New Roman" w:hAnsi="Times New Roman"/>
                      <w:color w:val="000000"/>
                      <w:sz w:val="21"/>
                      <w:szCs w:val="21"/>
                    </w:rPr>
                    <w:t>5m</w:t>
                  </w:r>
                  <w:r w:rsidRPr="009C44A0">
                    <w:rPr>
                      <w:rFonts w:ascii="Times New Roman" w:hAnsi="Times New Roman"/>
                      <w:color w:val="000000"/>
                      <w:sz w:val="21"/>
                      <w:szCs w:val="21"/>
                      <w:vertAlign w:val="superscript"/>
                    </w:rPr>
                    <w:t>2</w:t>
                  </w:r>
                  <w:r w:rsidRPr="009C44A0">
                    <w:rPr>
                      <w:rFonts w:ascii="Times New Roman" w:eastAsia="宋体" w:hAnsi="Times New Roman"/>
                      <w:color w:val="000000"/>
                      <w:sz w:val="21"/>
                      <w:szCs w:val="21"/>
                      <w:lang w:bidi="ar"/>
                    </w:rPr>
                    <w:t>）</w:t>
                  </w:r>
                </w:p>
              </w:tc>
              <w:tc>
                <w:tcPr>
                  <w:tcW w:w="685" w:type="dxa"/>
                  <w:vAlign w:val="center"/>
                </w:tcPr>
                <w:p w14:paraId="6754EEF9"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06430" w:rsidRPr="009C44A0" w14:paraId="241B77A5" w14:textId="77777777" w:rsidTr="0093353C">
              <w:trPr>
                <w:trHeight w:val="454"/>
                <w:jc w:val="center"/>
              </w:trPr>
              <w:tc>
                <w:tcPr>
                  <w:tcW w:w="397" w:type="dxa"/>
                  <w:vMerge w:val="restart"/>
                  <w:vAlign w:val="center"/>
                </w:tcPr>
                <w:p w14:paraId="56D28B31" w14:textId="77777777" w:rsidR="00D06430" w:rsidRPr="009C44A0" w:rsidRDefault="00D06430" w:rsidP="00D06430">
                  <w:pPr>
                    <w:pStyle w:val="a7"/>
                    <w:spacing w:after="0"/>
                    <w:jc w:val="center"/>
                    <w:rPr>
                      <w:rFonts w:ascii="Times New Roman" w:hAnsi="Times New Roman" w:cs="Times New Roman"/>
                      <w:color w:val="000000"/>
                    </w:rPr>
                  </w:pPr>
                  <w:r w:rsidRPr="009C44A0">
                    <w:rPr>
                      <w:rFonts w:ascii="Times New Roman" w:hAnsi="Times New Roman" w:cs="Times New Roman" w:hint="eastAsia"/>
                      <w:color w:val="000000"/>
                    </w:rPr>
                    <w:t>4</w:t>
                  </w:r>
                </w:p>
              </w:tc>
              <w:tc>
                <w:tcPr>
                  <w:tcW w:w="550" w:type="dxa"/>
                  <w:vMerge w:val="restart"/>
                  <w:vAlign w:val="center"/>
                </w:tcPr>
                <w:p w14:paraId="6632C804"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公用工程</w:t>
                  </w:r>
                </w:p>
              </w:tc>
              <w:tc>
                <w:tcPr>
                  <w:tcW w:w="660" w:type="dxa"/>
                  <w:gridSpan w:val="2"/>
                  <w:vAlign w:val="center"/>
                </w:tcPr>
                <w:p w14:paraId="45302CE6"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供电</w:t>
                  </w:r>
                </w:p>
              </w:tc>
              <w:tc>
                <w:tcPr>
                  <w:tcW w:w="2977" w:type="dxa"/>
                  <w:gridSpan w:val="4"/>
                  <w:vAlign w:val="center"/>
                </w:tcPr>
                <w:p w14:paraId="64375F86" w14:textId="45D60868" w:rsidR="00D06430" w:rsidRPr="009C44A0" w:rsidRDefault="00F62430" w:rsidP="00D06430">
                  <w:pPr>
                    <w:spacing w:after="0"/>
                    <w:jc w:val="center"/>
                    <w:rPr>
                      <w:rFonts w:ascii="Times New Roman" w:eastAsia="宋体" w:hAnsi="Times New Roman"/>
                      <w:color w:val="000000"/>
                      <w:sz w:val="21"/>
                      <w:szCs w:val="21"/>
                      <w:lang w:bidi="ar"/>
                    </w:rPr>
                  </w:pPr>
                  <w:r w:rsidRPr="009C44A0">
                    <w:rPr>
                      <w:rFonts w:ascii="Times New Roman" w:eastAsia="宋体" w:hAnsi="Times New Roman" w:hint="eastAsia"/>
                      <w:color w:val="000000"/>
                      <w:sz w:val="21"/>
                      <w:szCs w:val="21"/>
                      <w:lang w:val="zh-CN"/>
                    </w:rPr>
                    <w:t>园区</w:t>
                  </w:r>
                  <w:r w:rsidR="00D06430" w:rsidRPr="009C44A0">
                    <w:rPr>
                      <w:rFonts w:ascii="Times New Roman" w:eastAsia="宋体" w:hAnsi="Times New Roman"/>
                      <w:color w:val="000000"/>
                      <w:sz w:val="21"/>
                      <w:szCs w:val="21"/>
                      <w:lang w:val="pt-BR"/>
                    </w:rPr>
                    <w:t>统一供电</w:t>
                  </w:r>
                </w:p>
              </w:tc>
              <w:tc>
                <w:tcPr>
                  <w:tcW w:w="3543" w:type="dxa"/>
                  <w:gridSpan w:val="4"/>
                  <w:vAlign w:val="center"/>
                </w:tcPr>
                <w:p w14:paraId="3B588E11" w14:textId="50E4B461" w:rsidR="00D06430" w:rsidRPr="009C44A0" w:rsidRDefault="00F62430" w:rsidP="00D06430">
                  <w:pPr>
                    <w:spacing w:after="0"/>
                    <w:jc w:val="center"/>
                    <w:rPr>
                      <w:rFonts w:ascii="Times New Roman" w:eastAsia="宋体" w:hAnsi="Times New Roman"/>
                      <w:color w:val="000000"/>
                      <w:sz w:val="21"/>
                      <w:szCs w:val="21"/>
                      <w:lang w:bidi="ar"/>
                    </w:rPr>
                  </w:pPr>
                  <w:r w:rsidRPr="009C44A0">
                    <w:rPr>
                      <w:rFonts w:ascii="Times New Roman" w:eastAsia="宋体" w:hAnsi="Times New Roman" w:hint="eastAsia"/>
                      <w:color w:val="000000"/>
                      <w:sz w:val="21"/>
                      <w:szCs w:val="21"/>
                      <w:lang w:val="zh-CN"/>
                    </w:rPr>
                    <w:t>园区</w:t>
                  </w:r>
                  <w:r w:rsidR="00D06430" w:rsidRPr="009C44A0">
                    <w:rPr>
                      <w:rFonts w:ascii="Times New Roman" w:eastAsia="宋体" w:hAnsi="Times New Roman"/>
                      <w:color w:val="000000"/>
                      <w:sz w:val="21"/>
                      <w:szCs w:val="21"/>
                      <w:lang w:val="pt-BR"/>
                    </w:rPr>
                    <w:t>统一供电</w:t>
                  </w:r>
                </w:p>
              </w:tc>
              <w:tc>
                <w:tcPr>
                  <w:tcW w:w="685" w:type="dxa"/>
                  <w:vAlign w:val="center"/>
                </w:tcPr>
                <w:p w14:paraId="4F4EFBB7"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06430" w:rsidRPr="009C44A0" w14:paraId="1CE0A5B7" w14:textId="77777777" w:rsidTr="0093353C">
              <w:trPr>
                <w:trHeight w:val="454"/>
                <w:jc w:val="center"/>
              </w:trPr>
              <w:tc>
                <w:tcPr>
                  <w:tcW w:w="397" w:type="dxa"/>
                  <w:vMerge/>
                  <w:vAlign w:val="center"/>
                </w:tcPr>
                <w:p w14:paraId="4CC9B874" w14:textId="77777777" w:rsidR="00D06430" w:rsidRPr="009C44A0" w:rsidRDefault="00D06430" w:rsidP="00D06430">
                  <w:pPr>
                    <w:pStyle w:val="a7"/>
                    <w:spacing w:after="0"/>
                    <w:jc w:val="center"/>
                    <w:rPr>
                      <w:rFonts w:ascii="Times New Roman" w:hAnsi="Times New Roman" w:cs="Times New Roman"/>
                      <w:color w:val="000000"/>
                    </w:rPr>
                  </w:pPr>
                </w:p>
              </w:tc>
              <w:tc>
                <w:tcPr>
                  <w:tcW w:w="550" w:type="dxa"/>
                  <w:vMerge/>
                  <w:vAlign w:val="center"/>
                </w:tcPr>
                <w:p w14:paraId="71B606DD" w14:textId="77777777" w:rsidR="00D06430" w:rsidRPr="009C44A0" w:rsidRDefault="00D06430" w:rsidP="00D06430">
                  <w:pPr>
                    <w:spacing w:after="0"/>
                    <w:jc w:val="center"/>
                    <w:rPr>
                      <w:rFonts w:ascii="Times New Roman" w:eastAsia="宋体" w:hAnsi="Times New Roman"/>
                      <w:color w:val="000000"/>
                      <w:sz w:val="21"/>
                      <w:szCs w:val="21"/>
                    </w:rPr>
                  </w:pPr>
                </w:p>
              </w:tc>
              <w:tc>
                <w:tcPr>
                  <w:tcW w:w="660" w:type="dxa"/>
                  <w:gridSpan w:val="2"/>
                  <w:vAlign w:val="center"/>
                </w:tcPr>
                <w:p w14:paraId="6F324C7C"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kern w:val="36"/>
                      <w:sz w:val="21"/>
                      <w:szCs w:val="21"/>
                    </w:rPr>
                    <w:t>供水</w:t>
                  </w:r>
                </w:p>
              </w:tc>
              <w:tc>
                <w:tcPr>
                  <w:tcW w:w="2977" w:type="dxa"/>
                  <w:gridSpan w:val="4"/>
                  <w:vAlign w:val="center"/>
                </w:tcPr>
                <w:p w14:paraId="77AD2927" w14:textId="7D99A3EC" w:rsidR="00D06430" w:rsidRPr="009C44A0" w:rsidRDefault="00F62430" w:rsidP="00D06430">
                  <w:pPr>
                    <w:spacing w:after="0"/>
                    <w:jc w:val="center"/>
                    <w:rPr>
                      <w:rFonts w:ascii="Times New Roman" w:eastAsia="宋体" w:hAnsi="Times New Roman"/>
                      <w:color w:val="000000"/>
                      <w:sz w:val="21"/>
                      <w:szCs w:val="21"/>
                      <w:lang w:bidi="ar"/>
                    </w:rPr>
                  </w:pPr>
                  <w:r w:rsidRPr="009C44A0">
                    <w:rPr>
                      <w:rFonts w:ascii="Times New Roman" w:eastAsia="宋体" w:hAnsi="Times New Roman" w:hint="eastAsia"/>
                      <w:color w:val="000000"/>
                      <w:sz w:val="21"/>
                      <w:szCs w:val="21"/>
                      <w:lang w:val="zh-CN"/>
                    </w:rPr>
                    <w:t>园区</w:t>
                  </w:r>
                  <w:r w:rsidR="00D06430" w:rsidRPr="009C44A0">
                    <w:rPr>
                      <w:rFonts w:ascii="Times New Roman" w:eastAsia="宋体" w:hAnsi="Times New Roman"/>
                      <w:color w:val="000000"/>
                      <w:sz w:val="21"/>
                      <w:szCs w:val="21"/>
                      <w:lang w:val="pt-BR"/>
                    </w:rPr>
                    <w:t>统一供</w:t>
                  </w:r>
                  <w:r w:rsidR="00D06430" w:rsidRPr="009C44A0">
                    <w:rPr>
                      <w:rFonts w:ascii="Times New Roman" w:eastAsia="宋体" w:hAnsi="Times New Roman" w:hint="eastAsia"/>
                      <w:color w:val="000000"/>
                      <w:sz w:val="21"/>
                      <w:szCs w:val="21"/>
                      <w:lang w:val="pt-BR"/>
                    </w:rPr>
                    <w:t>水</w:t>
                  </w:r>
                </w:p>
              </w:tc>
              <w:tc>
                <w:tcPr>
                  <w:tcW w:w="3543" w:type="dxa"/>
                  <w:gridSpan w:val="4"/>
                  <w:vAlign w:val="center"/>
                </w:tcPr>
                <w:p w14:paraId="4910C3F7" w14:textId="2FE49C83" w:rsidR="00D06430" w:rsidRPr="009C44A0" w:rsidRDefault="00F62430" w:rsidP="00D06430">
                  <w:pPr>
                    <w:spacing w:after="0"/>
                    <w:jc w:val="center"/>
                    <w:rPr>
                      <w:rFonts w:ascii="Times New Roman" w:eastAsia="宋体" w:hAnsi="Times New Roman"/>
                      <w:color w:val="000000"/>
                      <w:sz w:val="21"/>
                      <w:szCs w:val="21"/>
                      <w:lang w:bidi="ar"/>
                    </w:rPr>
                  </w:pPr>
                  <w:r w:rsidRPr="009C44A0">
                    <w:rPr>
                      <w:rFonts w:ascii="Times New Roman" w:eastAsia="宋体" w:hAnsi="Times New Roman" w:hint="eastAsia"/>
                      <w:color w:val="000000"/>
                      <w:sz w:val="21"/>
                      <w:szCs w:val="21"/>
                      <w:lang w:val="zh-CN"/>
                    </w:rPr>
                    <w:t>园区</w:t>
                  </w:r>
                  <w:r w:rsidR="00D06430" w:rsidRPr="009C44A0">
                    <w:rPr>
                      <w:rFonts w:ascii="Times New Roman" w:eastAsia="宋体" w:hAnsi="Times New Roman"/>
                      <w:color w:val="000000"/>
                      <w:sz w:val="21"/>
                      <w:szCs w:val="21"/>
                      <w:lang w:val="pt-BR"/>
                    </w:rPr>
                    <w:t>统一供</w:t>
                  </w:r>
                  <w:r w:rsidR="00D06430" w:rsidRPr="009C44A0">
                    <w:rPr>
                      <w:rFonts w:ascii="Times New Roman" w:eastAsia="宋体" w:hAnsi="Times New Roman" w:hint="eastAsia"/>
                      <w:color w:val="000000"/>
                      <w:sz w:val="21"/>
                      <w:szCs w:val="21"/>
                      <w:lang w:val="pt-BR"/>
                    </w:rPr>
                    <w:t>水</w:t>
                  </w:r>
                </w:p>
              </w:tc>
              <w:tc>
                <w:tcPr>
                  <w:tcW w:w="685" w:type="dxa"/>
                  <w:vAlign w:val="center"/>
                </w:tcPr>
                <w:p w14:paraId="233AABE1" w14:textId="77777777" w:rsidR="00D06430" w:rsidRPr="009C44A0" w:rsidRDefault="00D06430" w:rsidP="00D0643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bl>
          <w:p w14:paraId="0C46E118" w14:textId="77777777" w:rsidR="00F2165B" w:rsidRDefault="009B73BA">
            <w:pPr>
              <w:spacing w:after="0" w:line="460" w:lineRule="exact"/>
              <w:rPr>
                <w:rFonts w:ascii="Times New Roman" w:eastAsia="宋体" w:hAnsi="Times New Roman"/>
                <w:b/>
                <w:bCs/>
                <w:color w:val="000000" w:themeColor="text1"/>
                <w:sz w:val="24"/>
                <w:szCs w:val="24"/>
              </w:rPr>
            </w:pPr>
            <w:r>
              <w:rPr>
                <w:rFonts w:ascii="Times New Roman" w:eastAsia="宋体" w:hAnsi="Times New Roman" w:hint="eastAsia"/>
                <w:b/>
                <w:bCs/>
                <w:color w:val="000000" w:themeColor="text1"/>
                <w:sz w:val="24"/>
                <w:szCs w:val="24"/>
              </w:rPr>
              <w:t>4</w:t>
            </w:r>
            <w:r>
              <w:rPr>
                <w:rFonts w:ascii="Times New Roman" w:eastAsia="宋体" w:hAnsi="Times New Roman" w:hint="eastAsia"/>
                <w:b/>
                <w:bCs/>
                <w:color w:val="000000" w:themeColor="text1"/>
                <w:sz w:val="24"/>
                <w:szCs w:val="24"/>
              </w:rPr>
              <w:t>、</w:t>
            </w:r>
            <w:r>
              <w:rPr>
                <w:rFonts w:ascii="Times New Roman" w:eastAsia="宋体" w:hAnsi="Times New Roman"/>
                <w:b/>
                <w:bCs/>
                <w:color w:val="000000" w:themeColor="text1"/>
                <w:sz w:val="24"/>
                <w:szCs w:val="24"/>
              </w:rPr>
              <w:t>工程主要设备：</w:t>
            </w:r>
          </w:p>
          <w:p w14:paraId="16360706" w14:textId="6A112396" w:rsidR="00F2165B" w:rsidRDefault="009B73BA">
            <w:pPr>
              <w:pStyle w:val="af3"/>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sidR="001F787A">
              <w:rPr>
                <w:rFonts w:ascii="Times New Roman" w:eastAsia="黑体" w:hAnsi="Times New Roman" w:cs="Times New Roman"/>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8784"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00"/>
              <w:gridCol w:w="567"/>
              <w:gridCol w:w="1144"/>
              <w:gridCol w:w="1975"/>
              <w:gridCol w:w="854"/>
              <w:gridCol w:w="1859"/>
              <w:gridCol w:w="901"/>
              <w:gridCol w:w="884"/>
            </w:tblGrid>
            <w:tr w:rsidR="00F2165B" w:rsidRPr="009C44A0" w14:paraId="6C32C9A6" w14:textId="77777777" w:rsidTr="0093353C">
              <w:trPr>
                <w:trHeight w:val="454"/>
                <w:jc w:val="center"/>
              </w:trPr>
              <w:tc>
                <w:tcPr>
                  <w:tcW w:w="342" w:type="pct"/>
                  <w:vMerge w:val="restart"/>
                  <w:vAlign w:val="center"/>
                </w:tcPr>
                <w:p w14:paraId="31B83896"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序号</w:t>
                  </w:r>
                </w:p>
              </w:tc>
              <w:tc>
                <w:tcPr>
                  <w:tcW w:w="974" w:type="pct"/>
                  <w:gridSpan w:val="2"/>
                  <w:vMerge w:val="restart"/>
                  <w:vAlign w:val="center"/>
                </w:tcPr>
                <w:p w14:paraId="035FB04E"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设备名称</w:t>
                  </w:r>
                </w:p>
              </w:tc>
              <w:tc>
                <w:tcPr>
                  <w:tcW w:w="1610" w:type="pct"/>
                  <w:gridSpan w:val="2"/>
                  <w:vAlign w:val="center"/>
                </w:tcPr>
                <w:p w14:paraId="08FB63B3"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themeColor="text1"/>
                      <w:sz w:val="21"/>
                      <w:szCs w:val="21"/>
                    </w:rPr>
                    <w:t>环评批复</w:t>
                  </w:r>
                </w:p>
              </w:tc>
              <w:tc>
                <w:tcPr>
                  <w:tcW w:w="1571" w:type="pct"/>
                  <w:gridSpan w:val="2"/>
                  <w:vAlign w:val="center"/>
                </w:tcPr>
                <w:p w14:paraId="2F2C88D2" w14:textId="77777777" w:rsidR="00F2165B" w:rsidRPr="009C44A0" w:rsidRDefault="009B73BA" w:rsidP="009C44A0">
                  <w:pPr>
                    <w:pStyle w:val="a7"/>
                    <w:spacing w:after="0"/>
                    <w:jc w:val="center"/>
                    <w:rPr>
                      <w:rFonts w:ascii="Times New Roman" w:hAnsi="Times New Roman" w:cs="Times New Roman"/>
                      <w:b/>
                      <w:color w:val="000000"/>
                      <w:lang w:val="pt-BR"/>
                    </w:rPr>
                  </w:pPr>
                  <w:r w:rsidRPr="009C44A0">
                    <w:rPr>
                      <w:rFonts w:ascii="Times New Roman" w:hAnsi="Times New Roman" w:cs="Times New Roman"/>
                      <w:b/>
                      <w:color w:val="000000" w:themeColor="text1"/>
                    </w:rPr>
                    <w:t>实际建设</w:t>
                  </w:r>
                </w:p>
              </w:tc>
              <w:tc>
                <w:tcPr>
                  <w:tcW w:w="503" w:type="pct"/>
                  <w:vMerge w:val="restart"/>
                  <w:vAlign w:val="center"/>
                </w:tcPr>
                <w:p w14:paraId="5A899C01"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一致性</w:t>
                  </w:r>
                </w:p>
              </w:tc>
            </w:tr>
            <w:tr w:rsidR="00F2165B" w:rsidRPr="009C44A0" w14:paraId="07944C34" w14:textId="77777777" w:rsidTr="0093353C">
              <w:trPr>
                <w:trHeight w:val="454"/>
                <w:jc w:val="center"/>
              </w:trPr>
              <w:tc>
                <w:tcPr>
                  <w:tcW w:w="342" w:type="pct"/>
                  <w:vMerge/>
                  <w:vAlign w:val="center"/>
                </w:tcPr>
                <w:p w14:paraId="736EC5BC" w14:textId="77777777" w:rsidR="00F2165B" w:rsidRPr="009C44A0" w:rsidRDefault="00F2165B" w:rsidP="009C44A0">
                  <w:pPr>
                    <w:spacing w:after="0"/>
                    <w:jc w:val="center"/>
                    <w:rPr>
                      <w:rFonts w:ascii="Times New Roman" w:eastAsia="宋体" w:hAnsi="Times New Roman"/>
                      <w:b/>
                      <w:color w:val="000000"/>
                      <w:sz w:val="21"/>
                      <w:szCs w:val="21"/>
                      <w:lang w:val="pt-BR"/>
                    </w:rPr>
                  </w:pPr>
                </w:p>
              </w:tc>
              <w:tc>
                <w:tcPr>
                  <w:tcW w:w="974" w:type="pct"/>
                  <w:gridSpan w:val="2"/>
                  <w:vMerge/>
                  <w:vAlign w:val="center"/>
                </w:tcPr>
                <w:p w14:paraId="7BA4B4CE" w14:textId="77777777" w:rsidR="00F2165B" w:rsidRPr="009C44A0" w:rsidRDefault="00F2165B" w:rsidP="009C44A0">
                  <w:pPr>
                    <w:spacing w:after="0"/>
                    <w:jc w:val="center"/>
                    <w:rPr>
                      <w:rFonts w:ascii="Times New Roman" w:eastAsia="宋体" w:hAnsi="Times New Roman"/>
                      <w:b/>
                      <w:color w:val="000000"/>
                      <w:sz w:val="21"/>
                      <w:szCs w:val="21"/>
                      <w:lang w:val="pt-BR"/>
                    </w:rPr>
                  </w:pPr>
                </w:p>
              </w:tc>
              <w:tc>
                <w:tcPr>
                  <w:tcW w:w="1124" w:type="pct"/>
                  <w:vAlign w:val="center"/>
                </w:tcPr>
                <w:p w14:paraId="78B9383F"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型号</w:t>
                  </w:r>
                </w:p>
              </w:tc>
              <w:tc>
                <w:tcPr>
                  <w:tcW w:w="486" w:type="pct"/>
                  <w:vAlign w:val="center"/>
                </w:tcPr>
                <w:p w14:paraId="74AFBB00"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数量</w:t>
                  </w:r>
                </w:p>
              </w:tc>
              <w:tc>
                <w:tcPr>
                  <w:tcW w:w="1058" w:type="pct"/>
                  <w:vAlign w:val="center"/>
                </w:tcPr>
                <w:p w14:paraId="14A5E16B"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型号</w:t>
                  </w:r>
                </w:p>
              </w:tc>
              <w:tc>
                <w:tcPr>
                  <w:tcW w:w="513" w:type="pct"/>
                  <w:vAlign w:val="center"/>
                </w:tcPr>
                <w:p w14:paraId="3AC5876F" w14:textId="77777777" w:rsidR="00F2165B" w:rsidRPr="009C44A0" w:rsidRDefault="009B73BA" w:rsidP="009C44A0">
                  <w:pPr>
                    <w:spacing w:after="0"/>
                    <w:jc w:val="center"/>
                    <w:rPr>
                      <w:rFonts w:ascii="Times New Roman" w:eastAsia="宋体" w:hAnsi="Times New Roman"/>
                      <w:b/>
                      <w:color w:val="000000"/>
                      <w:sz w:val="21"/>
                      <w:szCs w:val="21"/>
                      <w:lang w:val="pt-BR"/>
                    </w:rPr>
                  </w:pPr>
                  <w:r w:rsidRPr="009C44A0">
                    <w:rPr>
                      <w:rFonts w:ascii="Times New Roman" w:eastAsia="宋体" w:hAnsi="Times New Roman"/>
                      <w:b/>
                      <w:color w:val="000000"/>
                      <w:sz w:val="21"/>
                      <w:szCs w:val="21"/>
                      <w:lang w:val="pt-BR"/>
                    </w:rPr>
                    <w:t>数量</w:t>
                  </w:r>
                </w:p>
              </w:tc>
              <w:tc>
                <w:tcPr>
                  <w:tcW w:w="503" w:type="pct"/>
                  <w:vMerge/>
                  <w:vAlign w:val="center"/>
                </w:tcPr>
                <w:p w14:paraId="46E984B1" w14:textId="77777777" w:rsidR="00F2165B" w:rsidRPr="009C44A0" w:rsidRDefault="00F2165B" w:rsidP="009C44A0">
                  <w:pPr>
                    <w:spacing w:after="0"/>
                    <w:jc w:val="center"/>
                    <w:rPr>
                      <w:rFonts w:ascii="Times New Roman" w:eastAsia="宋体" w:hAnsi="Times New Roman"/>
                      <w:b/>
                      <w:color w:val="000000"/>
                      <w:sz w:val="21"/>
                      <w:szCs w:val="21"/>
                      <w:lang w:val="pt-BR"/>
                    </w:rPr>
                  </w:pPr>
                </w:p>
              </w:tc>
            </w:tr>
            <w:tr w:rsidR="00D83EC4" w:rsidRPr="009C44A0" w14:paraId="5F5EE87E" w14:textId="77777777" w:rsidTr="0093353C">
              <w:trPr>
                <w:trHeight w:val="454"/>
                <w:jc w:val="center"/>
              </w:trPr>
              <w:tc>
                <w:tcPr>
                  <w:tcW w:w="342" w:type="pct"/>
                  <w:vAlign w:val="center"/>
                </w:tcPr>
                <w:p w14:paraId="5F3C0875" w14:textId="7777777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p>
              </w:tc>
              <w:tc>
                <w:tcPr>
                  <w:tcW w:w="323" w:type="pct"/>
                  <w:vMerge w:val="restart"/>
                  <w:vAlign w:val="center"/>
                </w:tcPr>
                <w:p w14:paraId="1D1D58BB" w14:textId="1113E8A0"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橡胶堵头</w:t>
                  </w:r>
                </w:p>
              </w:tc>
              <w:tc>
                <w:tcPr>
                  <w:tcW w:w="651" w:type="pct"/>
                  <w:vMerge w:val="restart"/>
                  <w:vAlign w:val="center"/>
                </w:tcPr>
                <w:p w14:paraId="5A55EE0E" w14:textId="5317A30A"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硫化机</w:t>
                  </w:r>
                </w:p>
              </w:tc>
              <w:tc>
                <w:tcPr>
                  <w:tcW w:w="1124" w:type="pct"/>
                  <w:vAlign w:val="center"/>
                </w:tcPr>
                <w:p w14:paraId="09E1CAD0" w14:textId="316F8433"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XLB-D550*600/2000</w:t>
                  </w:r>
                </w:p>
              </w:tc>
              <w:tc>
                <w:tcPr>
                  <w:tcW w:w="486" w:type="pct"/>
                  <w:vAlign w:val="center"/>
                </w:tcPr>
                <w:p w14:paraId="362E4EFA" w14:textId="50CF7338"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hint="eastAsia"/>
                      <w:color w:val="000000"/>
                      <w:sz w:val="21"/>
                      <w:szCs w:val="21"/>
                    </w:rPr>
                    <w:t>台</w:t>
                  </w:r>
                </w:p>
              </w:tc>
              <w:tc>
                <w:tcPr>
                  <w:tcW w:w="1058" w:type="pct"/>
                  <w:vAlign w:val="center"/>
                </w:tcPr>
                <w:p w14:paraId="29989640" w14:textId="13AE81BB"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XLB-D550*600/2000</w:t>
                  </w:r>
                </w:p>
              </w:tc>
              <w:tc>
                <w:tcPr>
                  <w:tcW w:w="513" w:type="pct"/>
                  <w:vAlign w:val="center"/>
                </w:tcPr>
                <w:p w14:paraId="5DC8EF63" w14:textId="0BA11733"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hint="eastAsia"/>
                      <w:color w:val="000000"/>
                      <w:sz w:val="21"/>
                      <w:szCs w:val="21"/>
                    </w:rPr>
                    <w:t>台</w:t>
                  </w:r>
                </w:p>
              </w:tc>
              <w:tc>
                <w:tcPr>
                  <w:tcW w:w="503" w:type="pct"/>
                  <w:vAlign w:val="center"/>
                </w:tcPr>
                <w:p w14:paraId="00949684" w14:textId="7777777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83EC4" w:rsidRPr="009C44A0" w14:paraId="1025B5B1" w14:textId="77777777" w:rsidTr="0093353C">
              <w:trPr>
                <w:trHeight w:val="454"/>
                <w:jc w:val="center"/>
              </w:trPr>
              <w:tc>
                <w:tcPr>
                  <w:tcW w:w="342" w:type="pct"/>
                  <w:vAlign w:val="center"/>
                </w:tcPr>
                <w:p w14:paraId="570A1FDC" w14:textId="7777777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p>
              </w:tc>
              <w:tc>
                <w:tcPr>
                  <w:tcW w:w="323" w:type="pct"/>
                  <w:vMerge/>
                  <w:vAlign w:val="center"/>
                </w:tcPr>
                <w:p w14:paraId="3A752A6A" w14:textId="77777777" w:rsidR="00C34A89" w:rsidRPr="009C44A0" w:rsidRDefault="00C34A89" w:rsidP="009C44A0">
                  <w:pPr>
                    <w:spacing w:after="0"/>
                    <w:jc w:val="center"/>
                    <w:rPr>
                      <w:rFonts w:ascii="Times New Roman" w:eastAsia="宋体" w:hAnsi="Times New Roman"/>
                      <w:color w:val="000000"/>
                      <w:sz w:val="21"/>
                      <w:szCs w:val="21"/>
                    </w:rPr>
                  </w:pPr>
                </w:p>
              </w:tc>
              <w:tc>
                <w:tcPr>
                  <w:tcW w:w="651" w:type="pct"/>
                  <w:vMerge/>
                  <w:vAlign w:val="center"/>
                </w:tcPr>
                <w:p w14:paraId="4F041350" w14:textId="77777777" w:rsidR="00C34A89" w:rsidRPr="009C44A0" w:rsidRDefault="00C34A89" w:rsidP="009C44A0">
                  <w:pPr>
                    <w:spacing w:after="0"/>
                    <w:jc w:val="center"/>
                    <w:rPr>
                      <w:rFonts w:ascii="Times New Roman" w:eastAsia="宋体" w:hAnsi="Times New Roman"/>
                      <w:color w:val="000000"/>
                      <w:sz w:val="21"/>
                      <w:szCs w:val="21"/>
                    </w:rPr>
                  </w:pPr>
                </w:p>
              </w:tc>
              <w:tc>
                <w:tcPr>
                  <w:tcW w:w="1124" w:type="pct"/>
                  <w:vAlign w:val="center"/>
                </w:tcPr>
                <w:p w14:paraId="3BE90923" w14:textId="5E692419"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XLB-D500*500/1000</w:t>
                  </w:r>
                </w:p>
              </w:tc>
              <w:tc>
                <w:tcPr>
                  <w:tcW w:w="486" w:type="pct"/>
                  <w:vAlign w:val="center"/>
                </w:tcPr>
                <w:p w14:paraId="76105B61" w14:textId="7FADFA6B"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hint="eastAsia"/>
                      <w:color w:val="000000"/>
                      <w:sz w:val="21"/>
                      <w:szCs w:val="21"/>
                    </w:rPr>
                    <w:t>台</w:t>
                  </w:r>
                </w:p>
              </w:tc>
              <w:tc>
                <w:tcPr>
                  <w:tcW w:w="1058" w:type="pct"/>
                  <w:vAlign w:val="center"/>
                </w:tcPr>
                <w:p w14:paraId="6C8E8601" w14:textId="3180A1CF"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XLB-D500*500/1000</w:t>
                  </w:r>
                </w:p>
              </w:tc>
              <w:tc>
                <w:tcPr>
                  <w:tcW w:w="513" w:type="pct"/>
                  <w:vAlign w:val="center"/>
                </w:tcPr>
                <w:p w14:paraId="32B7D89D" w14:textId="6F4A5071"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hint="eastAsia"/>
                      <w:color w:val="000000"/>
                      <w:sz w:val="21"/>
                      <w:szCs w:val="21"/>
                    </w:rPr>
                    <w:t>台</w:t>
                  </w:r>
                </w:p>
              </w:tc>
              <w:tc>
                <w:tcPr>
                  <w:tcW w:w="503" w:type="pct"/>
                  <w:vAlign w:val="center"/>
                </w:tcPr>
                <w:p w14:paraId="51FDC970" w14:textId="7777777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83EC4" w:rsidRPr="009C44A0" w14:paraId="6E97B01D" w14:textId="77777777" w:rsidTr="0093353C">
              <w:trPr>
                <w:trHeight w:val="454"/>
                <w:jc w:val="center"/>
              </w:trPr>
              <w:tc>
                <w:tcPr>
                  <w:tcW w:w="342" w:type="pct"/>
                  <w:vAlign w:val="center"/>
                </w:tcPr>
                <w:p w14:paraId="11B7FF46" w14:textId="7777777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3</w:t>
                  </w:r>
                </w:p>
              </w:tc>
              <w:tc>
                <w:tcPr>
                  <w:tcW w:w="323" w:type="pct"/>
                  <w:vMerge/>
                  <w:vAlign w:val="center"/>
                </w:tcPr>
                <w:p w14:paraId="5AC8EE34" w14:textId="77777777" w:rsidR="00C34A89" w:rsidRPr="009C44A0" w:rsidRDefault="00C34A89" w:rsidP="009C44A0">
                  <w:pPr>
                    <w:spacing w:after="0"/>
                    <w:jc w:val="center"/>
                    <w:rPr>
                      <w:rFonts w:ascii="Times New Roman" w:eastAsia="宋体" w:hAnsi="Times New Roman"/>
                      <w:color w:val="000000"/>
                      <w:sz w:val="21"/>
                      <w:szCs w:val="21"/>
                    </w:rPr>
                  </w:pPr>
                </w:p>
              </w:tc>
              <w:tc>
                <w:tcPr>
                  <w:tcW w:w="651" w:type="pct"/>
                  <w:vMerge/>
                  <w:tcBorders>
                    <w:bottom w:val="single" w:sz="4" w:space="0" w:color="auto"/>
                  </w:tcBorders>
                  <w:vAlign w:val="center"/>
                </w:tcPr>
                <w:p w14:paraId="2A1B2965" w14:textId="77777777" w:rsidR="00C34A89" w:rsidRPr="009C44A0" w:rsidRDefault="00C34A89" w:rsidP="009C44A0">
                  <w:pPr>
                    <w:spacing w:after="0"/>
                    <w:jc w:val="center"/>
                    <w:rPr>
                      <w:rFonts w:ascii="Times New Roman" w:eastAsia="宋体" w:hAnsi="Times New Roman"/>
                      <w:color w:val="000000"/>
                      <w:sz w:val="21"/>
                      <w:szCs w:val="21"/>
                    </w:rPr>
                  </w:pPr>
                </w:p>
              </w:tc>
              <w:tc>
                <w:tcPr>
                  <w:tcW w:w="1124" w:type="pct"/>
                  <w:vAlign w:val="center"/>
                </w:tcPr>
                <w:p w14:paraId="69672F8F" w14:textId="32F508B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C-XLB-D540*600/DZ2500KN</w:t>
                  </w:r>
                </w:p>
              </w:tc>
              <w:tc>
                <w:tcPr>
                  <w:tcW w:w="486" w:type="pct"/>
                  <w:vAlign w:val="center"/>
                </w:tcPr>
                <w:p w14:paraId="369865A7" w14:textId="4183FDD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hint="eastAsia"/>
                      <w:color w:val="000000"/>
                      <w:sz w:val="21"/>
                      <w:szCs w:val="21"/>
                    </w:rPr>
                    <w:t>台</w:t>
                  </w:r>
                </w:p>
              </w:tc>
              <w:tc>
                <w:tcPr>
                  <w:tcW w:w="1058" w:type="pct"/>
                  <w:vAlign w:val="center"/>
                </w:tcPr>
                <w:p w14:paraId="0F80964E" w14:textId="543279DC"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C-XLB-D540*600/DZ2500KN</w:t>
                  </w:r>
                </w:p>
              </w:tc>
              <w:tc>
                <w:tcPr>
                  <w:tcW w:w="513" w:type="pct"/>
                  <w:vAlign w:val="center"/>
                </w:tcPr>
                <w:p w14:paraId="5312F19F" w14:textId="70183DFF"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hint="eastAsia"/>
                      <w:color w:val="000000"/>
                      <w:sz w:val="21"/>
                      <w:szCs w:val="21"/>
                    </w:rPr>
                    <w:t>台</w:t>
                  </w:r>
                </w:p>
              </w:tc>
              <w:tc>
                <w:tcPr>
                  <w:tcW w:w="503" w:type="pct"/>
                  <w:vAlign w:val="center"/>
                </w:tcPr>
                <w:p w14:paraId="18CC3EF3" w14:textId="77777777" w:rsidR="00C34A89" w:rsidRPr="009C44A0" w:rsidRDefault="00C34A89"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CF2ABC" w:rsidRPr="009C44A0" w14:paraId="69A17599" w14:textId="77777777" w:rsidTr="0093353C">
              <w:trPr>
                <w:trHeight w:val="454"/>
                <w:jc w:val="center"/>
              </w:trPr>
              <w:tc>
                <w:tcPr>
                  <w:tcW w:w="342" w:type="pct"/>
                  <w:vAlign w:val="center"/>
                </w:tcPr>
                <w:p w14:paraId="4C4C3F72"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4</w:t>
                  </w:r>
                </w:p>
              </w:tc>
              <w:tc>
                <w:tcPr>
                  <w:tcW w:w="323" w:type="pct"/>
                  <w:vMerge/>
                  <w:vAlign w:val="center"/>
                </w:tcPr>
                <w:p w14:paraId="242ADC72" w14:textId="119F8BB4" w:rsidR="00835EBD" w:rsidRPr="009C44A0" w:rsidRDefault="00835EBD" w:rsidP="009C44A0">
                  <w:pPr>
                    <w:spacing w:after="0"/>
                    <w:jc w:val="center"/>
                    <w:rPr>
                      <w:rFonts w:ascii="Times New Roman" w:eastAsia="宋体" w:hAnsi="Times New Roman"/>
                      <w:color w:val="000000"/>
                      <w:sz w:val="21"/>
                      <w:szCs w:val="21"/>
                    </w:rPr>
                  </w:pPr>
                </w:p>
              </w:tc>
              <w:tc>
                <w:tcPr>
                  <w:tcW w:w="651" w:type="pct"/>
                  <w:tcBorders>
                    <w:top w:val="single" w:sz="4" w:space="0" w:color="auto"/>
                    <w:bottom w:val="single" w:sz="4" w:space="0" w:color="auto"/>
                  </w:tcBorders>
                  <w:vAlign w:val="center"/>
                </w:tcPr>
                <w:p w14:paraId="24532DEF" w14:textId="4849C492"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切胶机</w:t>
                  </w:r>
                </w:p>
              </w:tc>
              <w:tc>
                <w:tcPr>
                  <w:tcW w:w="1124" w:type="pct"/>
                  <w:vAlign w:val="center"/>
                </w:tcPr>
                <w:p w14:paraId="1B57C7B3" w14:textId="12A7F82C"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PC-36</w:t>
                  </w:r>
                </w:p>
              </w:tc>
              <w:tc>
                <w:tcPr>
                  <w:tcW w:w="486" w:type="pct"/>
                  <w:vAlign w:val="center"/>
                </w:tcPr>
                <w:p w14:paraId="1194E00B" w14:textId="2B20A751"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1763BA73" w14:textId="579D188C"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PC-36</w:t>
                  </w:r>
                </w:p>
              </w:tc>
              <w:tc>
                <w:tcPr>
                  <w:tcW w:w="513" w:type="pct"/>
                  <w:vAlign w:val="center"/>
                </w:tcPr>
                <w:p w14:paraId="67F486F2" w14:textId="284D1F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503" w:type="pct"/>
                  <w:vAlign w:val="center"/>
                </w:tcPr>
                <w:p w14:paraId="2AE9E275"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CF2ABC" w:rsidRPr="009C44A0" w14:paraId="764AAD4D" w14:textId="77777777" w:rsidTr="0093353C">
              <w:trPr>
                <w:trHeight w:val="454"/>
                <w:jc w:val="center"/>
              </w:trPr>
              <w:tc>
                <w:tcPr>
                  <w:tcW w:w="342" w:type="pct"/>
                  <w:vAlign w:val="center"/>
                </w:tcPr>
                <w:p w14:paraId="72295947"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5</w:t>
                  </w:r>
                </w:p>
              </w:tc>
              <w:tc>
                <w:tcPr>
                  <w:tcW w:w="323" w:type="pct"/>
                  <w:vMerge/>
                  <w:vAlign w:val="center"/>
                </w:tcPr>
                <w:p w14:paraId="3752EBCF" w14:textId="77777777" w:rsidR="00835EBD" w:rsidRPr="009C44A0" w:rsidRDefault="00835EBD" w:rsidP="009C44A0">
                  <w:pPr>
                    <w:spacing w:after="0"/>
                    <w:jc w:val="center"/>
                    <w:rPr>
                      <w:rFonts w:ascii="Times New Roman" w:eastAsia="宋体" w:hAnsi="Times New Roman"/>
                      <w:color w:val="000000"/>
                      <w:sz w:val="21"/>
                      <w:szCs w:val="21"/>
                    </w:rPr>
                  </w:pPr>
                </w:p>
              </w:tc>
              <w:tc>
                <w:tcPr>
                  <w:tcW w:w="651" w:type="pct"/>
                  <w:tcBorders>
                    <w:top w:val="single" w:sz="4" w:space="0" w:color="auto"/>
                    <w:bottom w:val="single" w:sz="4" w:space="0" w:color="auto"/>
                  </w:tcBorders>
                  <w:vAlign w:val="center"/>
                </w:tcPr>
                <w:p w14:paraId="6E5AC011" w14:textId="50E86269"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密炼机</w:t>
                  </w:r>
                </w:p>
              </w:tc>
              <w:tc>
                <w:tcPr>
                  <w:tcW w:w="1124" w:type="pct"/>
                  <w:vAlign w:val="center"/>
                </w:tcPr>
                <w:p w14:paraId="032D3726" w14:textId="68E8F80D"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X(S)M-35*30</w:t>
                  </w:r>
                </w:p>
              </w:tc>
              <w:tc>
                <w:tcPr>
                  <w:tcW w:w="486" w:type="pct"/>
                  <w:vAlign w:val="center"/>
                </w:tcPr>
                <w:p w14:paraId="78A96333" w14:textId="1437520E"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color w:val="000000"/>
                      <w:sz w:val="21"/>
                      <w:szCs w:val="21"/>
                    </w:rPr>
                    <w:t>台</w:t>
                  </w:r>
                </w:p>
              </w:tc>
              <w:tc>
                <w:tcPr>
                  <w:tcW w:w="1058" w:type="pct"/>
                  <w:vAlign w:val="center"/>
                </w:tcPr>
                <w:p w14:paraId="154F96CA" w14:textId="3402035D"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X(S)M-35*30</w:t>
                  </w:r>
                </w:p>
              </w:tc>
              <w:tc>
                <w:tcPr>
                  <w:tcW w:w="513" w:type="pct"/>
                  <w:vAlign w:val="center"/>
                </w:tcPr>
                <w:p w14:paraId="29588625" w14:textId="7D4D429C"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color w:val="000000"/>
                      <w:sz w:val="21"/>
                      <w:szCs w:val="21"/>
                    </w:rPr>
                    <w:t>台</w:t>
                  </w:r>
                </w:p>
              </w:tc>
              <w:tc>
                <w:tcPr>
                  <w:tcW w:w="503" w:type="pct"/>
                  <w:vAlign w:val="center"/>
                </w:tcPr>
                <w:p w14:paraId="441F0D36"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CF2ABC" w:rsidRPr="009C44A0" w14:paraId="61961C9A" w14:textId="77777777" w:rsidTr="0093353C">
              <w:trPr>
                <w:trHeight w:val="454"/>
                <w:jc w:val="center"/>
              </w:trPr>
              <w:tc>
                <w:tcPr>
                  <w:tcW w:w="342" w:type="pct"/>
                  <w:vAlign w:val="center"/>
                </w:tcPr>
                <w:p w14:paraId="29E75743"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6</w:t>
                  </w:r>
                </w:p>
              </w:tc>
              <w:tc>
                <w:tcPr>
                  <w:tcW w:w="323" w:type="pct"/>
                  <w:vMerge/>
                  <w:vAlign w:val="center"/>
                </w:tcPr>
                <w:p w14:paraId="2B0B7B95" w14:textId="77777777" w:rsidR="00835EBD" w:rsidRPr="009C44A0" w:rsidRDefault="00835EBD" w:rsidP="009C44A0">
                  <w:pPr>
                    <w:spacing w:after="0"/>
                    <w:jc w:val="center"/>
                    <w:rPr>
                      <w:rFonts w:ascii="Times New Roman" w:eastAsia="宋体" w:hAnsi="Times New Roman"/>
                      <w:color w:val="000000"/>
                      <w:sz w:val="21"/>
                      <w:szCs w:val="21"/>
                    </w:rPr>
                  </w:pPr>
                </w:p>
              </w:tc>
              <w:tc>
                <w:tcPr>
                  <w:tcW w:w="651" w:type="pct"/>
                  <w:tcBorders>
                    <w:top w:val="single" w:sz="4" w:space="0" w:color="auto"/>
                  </w:tcBorders>
                  <w:vAlign w:val="center"/>
                </w:tcPr>
                <w:p w14:paraId="4F339F8D" w14:textId="4C80FA24"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开炼机</w:t>
                  </w:r>
                </w:p>
              </w:tc>
              <w:tc>
                <w:tcPr>
                  <w:tcW w:w="1124" w:type="pct"/>
                  <w:vAlign w:val="center"/>
                </w:tcPr>
                <w:p w14:paraId="7290DF96" w14:textId="766D7272"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16</w:t>
                  </w:r>
                  <w:r w:rsidRPr="009C44A0">
                    <w:rPr>
                      <w:rFonts w:ascii="Times New Roman" w:eastAsia="宋体" w:hAnsi="Times New Roman"/>
                      <w:color w:val="000000"/>
                      <w:sz w:val="21"/>
                      <w:szCs w:val="21"/>
                    </w:rPr>
                    <w:t>寸</w:t>
                  </w:r>
                </w:p>
              </w:tc>
              <w:tc>
                <w:tcPr>
                  <w:tcW w:w="486" w:type="pct"/>
                  <w:vAlign w:val="center"/>
                </w:tcPr>
                <w:p w14:paraId="3ADE833D" w14:textId="09F43F42"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color w:val="000000"/>
                      <w:sz w:val="21"/>
                      <w:szCs w:val="21"/>
                    </w:rPr>
                    <w:t>台</w:t>
                  </w:r>
                </w:p>
              </w:tc>
              <w:tc>
                <w:tcPr>
                  <w:tcW w:w="1058" w:type="pct"/>
                  <w:vAlign w:val="center"/>
                </w:tcPr>
                <w:p w14:paraId="055D9DD8" w14:textId="091BDD20"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16</w:t>
                  </w:r>
                  <w:r w:rsidRPr="009C44A0">
                    <w:rPr>
                      <w:rFonts w:ascii="Times New Roman" w:eastAsia="宋体" w:hAnsi="Times New Roman"/>
                      <w:color w:val="000000"/>
                      <w:sz w:val="21"/>
                      <w:szCs w:val="21"/>
                    </w:rPr>
                    <w:t>寸</w:t>
                  </w:r>
                </w:p>
              </w:tc>
              <w:tc>
                <w:tcPr>
                  <w:tcW w:w="513" w:type="pct"/>
                  <w:vAlign w:val="center"/>
                </w:tcPr>
                <w:p w14:paraId="737D2369" w14:textId="25F8F77D"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w:t>
                  </w:r>
                  <w:r w:rsidRPr="009C44A0">
                    <w:rPr>
                      <w:rFonts w:ascii="Times New Roman" w:eastAsia="宋体" w:hAnsi="Times New Roman"/>
                      <w:color w:val="000000"/>
                      <w:sz w:val="21"/>
                      <w:szCs w:val="21"/>
                    </w:rPr>
                    <w:t>台</w:t>
                  </w:r>
                </w:p>
              </w:tc>
              <w:tc>
                <w:tcPr>
                  <w:tcW w:w="503" w:type="pct"/>
                  <w:vAlign w:val="center"/>
                </w:tcPr>
                <w:p w14:paraId="22C458F9"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CF2ABC" w:rsidRPr="009C44A0" w14:paraId="5F3E3D96" w14:textId="77777777" w:rsidTr="0093353C">
              <w:trPr>
                <w:trHeight w:val="454"/>
                <w:jc w:val="center"/>
              </w:trPr>
              <w:tc>
                <w:tcPr>
                  <w:tcW w:w="342" w:type="pct"/>
                  <w:vAlign w:val="center"/>
                </w:tcPr>
                <w:p w14:paraId="56D4191C"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7</w:t>
                  </w:r>
                </w:p>
              </w:tc>
              <w:tc>
                <w:tcPr>
                  <w:tcW w:w="323" w:type="pct"/>
                  <w:vMerge/>
                  <w:vAlign w:val="center"/>
                </w:tcPr>
                <w:p w14:paraId="21D426DC" w14:textId="77777777" w:rsidR="00835EBD" w:rsidRPr="009C44A0" w:rsidRDefault="00835EBD" w:rsidP="009C44A0">
                  <w:pPr>
                    <w:spacing w:after="0"/>
                    <w:jc w:val="center"/>
                    <w:rPr>
                      <w:rFonts w:ascii="Times New Roman" w:eastAsia="宋体" w:hAnsi="Times New Roman"/>
                      <w:color w:val="000000"/>
                      <w:sz w:val="21"/>
                      <w:szCs w:val="21"/>
                    </w:rPr>
                  </w:pPr>
                </w:p>
              </w:tc>
              <w:tc>
                <w:tcPr>
                  <w:tcW w:w="651" w:type="pct"/>
                  <w:tcBorders>
                    <w:bottom w:val="single" w:sz="4" w:space="0" w:color="auto"/>
                  </w:tcBorders>
                  <w:vAlign w:val="center"/>
                </w:tcPr>
                <w:p w14:paraId="4038E91F" w14:textId="5FCC6CCF"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空压机</w:t>
                  </w:r>
                </w:p>
              </w:tc>
              <w:tc>
                <w:tcPr>
                  <w:tcW w:w="1124" w:type="pct"/>
                  <w:vAlign w:val="center"/>
                </w:tcPr>
                <w:p w14:paraId="62E377AC" w14:textId="3574935F"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EAS10J/8</w:t>
                  </w:r>
                </w:p>
              </w:tc>
              <w:tc>
                <w:tcPr>
                  <w:tcW w:w="486" w:type="pct"/>
                  <w:vAlign w:val="center"/>
                </w:tcPr>
                <w:p w14:paraId="4B72F2B3" w14:textId="77777777"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13D5A87A" w14:textId="0B7FF013"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EAS10J/8</w:t>
                  </w:r>
                </w:p>
              </w:tc>
              <w:tc>
                <w:tcPr>
                  <w:tcW w:w="513" w:type="pct"/>
                  <w:vAlign w:val="center"/>
                </w:tcPr>
                <w:p w14:paraId="06AD15EF" w14:textId="4B6BB88E" w:rsidR="00835EBD" w:rsidRPr="009C44A0" w:rsidRDefault="00835EBD"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503" w:type="pct"/>
                  <w:vAlign w:val="center"/>
                </w:tcPr>
                <w:p w14:paraId="392F1B7C" w14:textId="77777777" w:rsidR="00835EBD" w:rsidRPr="009C44A0" w:rsidRDefault="00835EBD" w:rsidP="00093206">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CF2ABC" w:rsidRPr="009C44A0" w14:paraId="4A320B79" w14:textId="77777777" w:rsidTr="0093353C">
              <w:trPr>
                <w:trHeight w:val="454"/>
                <w:jc w:val="center"/>
              </w:trPr>
              <w:tc>
                <w:tcPr>
                  <w:tcW w:w="342" w:type="pct"/>
                  <w:vAlign w:val="center"/>
                </w:tcPr>
                <w:p w14:paraId="71CD7FA7"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8</w:t>
                  </w:r>
                </w:p>
              </w:tc>
              <w:tc>
                <w:tcPr>
                  <w:tcW w:w="323" w:type="pct"/>
                  <w:vMerge w:val="restart"/>
                  <w:vAlign w:val="center"/>
                </w:tcPr>
                <w:p w14:paraId="73A7138A" w14:textId="4FC70D5F"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电池密封圈</w:t>
                  </w:r>
                </w:p>
              </w:tc>
              <w:tc>
                <w:tcPr>
                  <w:tcW w:w="651" w:type="pct"/>
                  <w:tcBorders>
                    <w:top w:val="single" w:sz="4" w:space="0" w:color="auto"/>
                  </w:tcBorders>
                  <w:vAlign w:val="center"/>
                </w:tcPr>
                <w:p w14:paraId="1745897C" w14:textId="36DE016C"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拌料机</w:t>
                  </w:r>
                </w:p>
              </w:tc>
              <w:tc>
                <w:tcPr>
                  <w:tcW w:w="1124" w:type="pct"/>
                  <w:vAlign w:val="center"/>
                </w:tcPr>
                <w:p w14:paraId="6BA5884C" w14:textId="7F7EE73E"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TAL-6</w:t>
                  </w:r>
                </w:p>
              </w:tc>
              <w:tc>
                <w:tcPr>
                  <w:tcW w:w="486" w:type="pct"/>
                  <w:vAlign w:val="center"/>
                </w:tcPr>
                <w:p w14:paraId="486AAC7E"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3F68325E" w14:textId="5F5BE8D0"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1B611CC3" w14:textId="6C3A36A8"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restart"/>
                  <w:vAlign w:val="center"/>
                </w:tcPr>
                <w:p w14:paraId="77992BCB" w14:textId="619AF329" w:rsidR="00CF2ABC" w:rsidRPr="009C44A0" w:rsidRDefault="00CF2ABC" w:rsidP="00093206">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二期工程</w:t>
                  </w:r>
                </w:p>
              </w:tc>
            </w:tr>
            <w:tr w:rsidR="00CF2ABC" w:rsidRPr="009C44A0" w14:paraId="6452AEDC" w14:textId="77777777" w:rsidTr="0093353C">
              <w:trPr>
                <w:trHeight w:val="454"/>
                <w:jc w:val="center"/>
              </w:trPr>
              <w:tc>
                <w:tcPr>
                  <w:tcW w:w="342" w:type="pct"/>
                  <w:vAlign w:val="center"/>
                </w:tcPr>
                <w:p w14:paraId="7CEEFD31"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9</w:t>
                  </w:r>
                </w:p>
              </w:tc>
              <w:tc>
                <w:tcPr>
                  <w:tcW w:w="323" w:type="pct"/>
                  <w:vMerge/>
                  <w:vAlign w:val="center"/>
                </w:tcPr>
                <w:p w14:paraId="777431A4" w14:textId="77777777" w:rsidR="00CF2ABC" w:rsidRPr="009C44A0" w:rsidRDefault="00CF2ABC" w:rsidP="009C44A0">
                  <w:pPr>
                    <w:spacing w:after="0"/>
                    <w:jc w:val="center"/>
                    <w:rPr>
                      <w:rFonts w:ascii="Times New Roman" w:eastAsia="宋体" w:hAnsi="Times New Roman"/>
                      <w:color w:val="000000"/>
                      <w:sz w:val="21"/>
                      <w:szCs w:val="21"/>
                    </w:rPr>
                  </w:pPr>
                </w:p>
              </w:tc>
              <w:tc>
                <w:tcPr>
                  <w:tcW w:w="651" w:type="pct"/>
                  <w:vAlign w:val="center"/>
                </w:tcPr>
                <w:p w14:paraId="17D977D2" w14:textId="427A2624" w:rsidR="00CF2ABC" w:rsidRPr="009C44A0" w:rsidRDefault="00CF2ABC" w:rsidP="009C44A0">
                  <w:pPr>
                    <w:spacing w:after="0"/>
                    <w:jc w:val="center"/>
                    <w:rPr>
                      <w:rFonts w:ascii="Times New Roman" w:eastAsia="宋体" w:hAnsi="Times New Roman"/>
                      <w:color w:val="000000"/>
                      <w:sz w:val="21"/>
                      <w:szCs w:val="21"/>
                    </w:rPr>
                  </w:pPr>
                  <w:proofErr w:type="gramStart"/>
                  <w:r w:rsidRPr="009C44A0">
                    <w:rPr>
                      <w:rFonts w:ascii="Times New Roman" w:eastAsia="宋体" w:hAnsi="Times New Roman"/>
                      <w:color w:val="000000"/>
                      <w:sz w:val="21"/>
                      <w:szCs w:val="21"/>
                    </w:rPr>
                    <w:t>吸料机</w:t>
                  </w:r>
                  <w:proofErr w:type="gramEnd"/>
                </w:p>
              </w:tc>
              <w:tc>
                <w:tcPr>
                  <w:tcW w:w="1124" w:type="pct"/>
                  <w:vAlign w:val="center"/>
                </w:tcPr>
                <w:p w14:paraId="3FA14FB2" w14:textId="6005E486"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SD.H</w:t>
                  </w:r>
                </w:p>
              </w:tc>
              <w:tc>
                <w:tcPr>
                  <w:tcW w:w="486" w:type="pct"/>
                  <w:vAlign w:val="center"/>
                </w:tcPr>
                <w:p w14:paraId="2A7B47E4"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5681C2B4" w14:textId="78C79F8E"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4B175B2A" w14:textId="5C4C3B8C"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5A114A0D" w14:textId="242DB1FA"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4C8F7065" w14:textId="77777777" w:rsidTr="0093353C">
              <w:trPr>
                <w:trHeight w:val="454"/>
                <w:jc w:val="center"/>
              </w:trPr>
              <w:tc>
                <w:tcPr>
                  <w:tcW w:w="342" w:type="pct"/>
                  <w:vAlign w:val="center"/>
                </w:tcPr>
                <w:p w14:paraId="530B1B77"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10</w:t>
                  </w:r>
                </w:p>
              </w:tc>
              <w:tc>
                <w:tcPr>
                  <w:tcW w:w="323" w:type="pct"/>
                  <w:vMerge/>
                  <w:vAlign w:val="center"/>
                </w:tcPr>
                <w:p w14:paraId="6C29937F" w14:textId="2736F0D4" w:rsidR="00CF2ABC" w:rsidRPr="009C44A0" w:rsidRDefault="00CF2ABC" w:rsidP="009C44A0">
                  <w:pPr>
                    <w:spacing w:after="0"/>
                    <w:jc w:val="center"/>
                    <w:rPr>
                      <w:rFonts w:ascii="Times New Roman" w:eastAsia="宋体" w:hAnsi="Times New Roman"/>
                      <w:color w:val="000000"/>
                      <w:sz w:val="21"/>
                      <w:szCs w:val="21"/>
                    </w:rPr>
                  </w:pPr>
                </w:p>
              </w:tc>
              <w:tc>
                <w:tcPr>
                  <w:tcW w:w="651" w:type="pct"/>
                  <w:tcBorders>
                    <w:bottom w:val="single" w:sz="4" w:space="0" w:color="auto"/>
                  </w:tcBorders>
                  <w:vAlign w:val="center"/>
                </w:tcPr>
                <w:p w14:paraId="3A7E1DAE" w14:textId="5D1CD7F2"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除湿机</w:t>
                  </w:r>
                </w:p>
              </w:tc>
              <w:tc>
                <w:tcPr>
                  <w:tcW w:w="1124" w:type="pct"/>
                  <w:vAlign w:val="center"/>
                </w:tcPr>
                <w:p w14:paraId="120C653A" w14:textId="19EAC508"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THD-25U</w:t>
                  </w:r>
                </w:p>
              </w:tc>
              <w:tc>
                <w:tcPr>
                  <w:tcW w:w="486" w:type="pct"/>
                  <w:vAlign w:val="center"/>
                </w:tcPr>
                <w:p w14:paraId="00941FBE" w14:textId="2FAC58F2"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4D925BF1" w14:textId="649AE9DE"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02DE14EE" w14:textId="4380771A"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1CD5AE61" w14:textId="6833F437"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3837DD2D" w14:textId="77777777" w:rsidTr="0093353C">
              <w:trPr>
                <w:trHeight w:val="454"/>
                <w:jc w:val="center"/>
              </w:trPr>
              <w:tc>
                <w:tcPr>
                  <w:tcW w:w="342" w:type="pct"/>
                  <w:vAlign w:val="center"/>
                </w:tcPr>
                <w:p w14:paraId="35D7A32A"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11</w:t>
                  </w:r>
                </w:p>
              </w:tc>
              <w:tc>
                <w:tcPr>
                  <w:tcW w:w="323" w:type="pct"/>
                  <w:vMerge/>
                  <w:vAlign w:val="center"/>
                </w:tcPr>
                <w:p w14:paraId="2C9B5F3F" w14:textId="55F8A014" w:rsidR="00CF2ABC" w:rsidRPr="009C44A0" w:rsidRDefault="00CF2ABC" w:rsidP="009C44A0">
                  <w:pPr>
                    <w:spacing w:after="0"/>
                    <w:jc w:val="center"/>
                    <w:rPr>
                      <w:rFonts w:ascii="Times New Roman" w:eastAsia="宋体" w:hAnsi="Times New Roman"/>
                      <w:color w:val="000000"/>
                      <w:sz w:val="21"/>
                      <w:szCs w:val="21"/>
                    </w:rPr>
                  </w:pPr>
                </w:p>
              </w:tc>
              <w:tc>
                <w:tcPr>
                  <w:tcW w:w="651" w:type="pct"/>
                  <w:tcBorders>
                    <w:top w:val="single" w:sz="4" w:space="0" w:color="auto"/>
                  </w:tcBorders>
                  <w:vAlign w:val="center"/>
                </w:tcPr>
                <w:p w14:paraId="281600B0" w14:textId="5E958A30"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干燥机</w:t>
                  </w:r>
                </w:p>
              </w:tc>
              <w:tc>
                <w:tcPr>
                  <w:tcW w:w="1124" w:type="pct"/>
                  <w:vAlign w:val="center"/>
                </w:tcPr>
                <w:p w14:paraId="5FA1B752" w14:textId="0D7A7561"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MA600/150</w:t>
                  </w:r>
                </w:p>
              </w:tc>
              <w:tc>
                <w:tcPr>
                  <w:tcW w:w="486" w:type="pct"/>
                  <w:vAlign w:val="center"/>
                </w:tcPr>
                <w:p w14:paraId="5A02B0E9"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3449B89B" w14:textId="08D1A35E"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0B3BE39C" w14:textId="0AE3EF5A"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13978E39" w14:textId="303EE144"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45147598" w14:textId="77777777" w:rsidTr="0093353C">
              <w:trPr>
                <w:trHeight w:val="454"/>
                <w:jc w:val="center"/>
              </w:trPr>
              <w:tc>
                <w:tcPr>
                  <w:tcW w:w="342" w:type="pct"/>
                  <w:vAlign w:val="center"/>
                </w:tcPr>
                <w:p w14:paraId="522CD13A"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12</w:t>
                  </w:r>
                </w:p>
              </w:tc>
              <w:tc>
                <w:tcPr>
                  <w:tcW w:w="323" w:type="pct"/>
                  <w:vMerge/>
                  <w:vAlign w:val="center"/>
                </w:tcPr>
                <w:p w14:paraId="1C637BA9" w14:textId="77777777" w:rsidR="00CF2ABC" w:rsidRPr="009C44A0" w:rsidRDefault="00CF2ABC" w:rsidP="009C44A0">
                  <w:pPr>
                    <w:spacing w:after="0"/>
                    <w:jc w:val="center"/>
                    <w:rPr>
                      <w:rFonts w:ascii="Times New Roman" w:eastAsia="宋体" w:hAnsi="Times New Roman"/>
                      <w:color w:val="000000"/>
                      <w:sz w:val="21"/>
                      <w:szCs w:val="21"/>
                    </w:rPr>
                  </w:pPr>
                </w:p>
              </w:tc>
              <w:tc>
                <w:tcPr>
                  <w:tcW w:w="651" w:type="pct"/>
                  <w:tcBorders>
                    <w:bottom w:val="single" w:sz="4" w:space="0" w:color="auto"/>
                  </w:tcBorders>
                  <w:vAlign w:val="center"/>
                </w:tcPr>
                <w:p w14:paraId="17FE5C72" w14:textId="2DF5C369"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注塑机</w:t>
                  </w:r>
                </w:p>
              </w:tc>
              <w:tc>
                <w:tcPr>
                  <w:tcW w:w="1124" w:type="pct"/>
                  <w:vAlign w:val="center"/>
                </w:tcPr>
                <w:p w14:paraId="2F8BB0DA" w14:textId="34470C40"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486" w:type="pct"/>
                  <w:vAlign w:val="center"/>
                </w:tcPr>
                <w:p w14:paraId="1D0C665A" w14:textId="11BC428C"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15</w:t>
                  </w:r>
                  <w:r w:rsidRPr="009C44A0">
                    <w:rPr>
                      <w:rFonts w:ascii="Times New Roman" w:eastAsia="宋体" w:hAnsi="Times New Roman"/>
                      <w:color w:val="000000"/>
                      <w:sz w:val="21"/>
                      <w:szCs w:val="21"/>
                    </w:rPr>
                    <w:t>台</w:t>
                  </w:r>
                </w:p>
              </w:tc>
              <w:tc>
                <w:tcPr>
                  <w:tcW w:w="1058" w:type="pct"/>
                  <w:vAlign w:val="center"/>
                </w:tcPr>
                <w:p w14:paraId="7FBF4549" w14:textId="3B8EF858"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67D2035E" w14:textId="7F455C71"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7ED8251B" w14:textId="7B1A7B0A"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10860D54" w14:textId="77777777" w:rsidTr="0093353C">
              <w:trPr>
                <w:trHeight w:val="454"/>
                <w:jc w:val="center"/>
              </w:trPr>
              <w:tc>
                <w:tcPr>
                  <w:tcW w:w="342" w:type="pct"/>
                  <w:vAlign w:val="center"/>
                </w:tcPr>
                <w:p w14:paraId="3CF01A91"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13</w:t>
                  </w:r>
                </w:p>
              </w:tc>
              <w:tc>
                <w:tcPr>
                  <w:tcW w:w="323" w:type="pct"/>
                  <w:vMerge/>
                  <w:vAlign w:val="center"/>
                </w:tcPr>
                <w:p w14:paraId="6237F80D" w14:textId="77777777" w:rsidR="00CF2ABC" w:rsidRPr="009C44A0" w:rsidRDefault="00CF2ABC" w:rsidP="009C44A0">
                  <w:pPr>
                    <w:spacing w:after="0"/>
                    <w:jc w:val="center"/>
                    <w:rPr>
                      <w:rFonts w:ascii="Times New Roman" w:eastAsia="宋体" w:hAnsi="Times New Roman"/>
                      <w:color w:val="000000"/>
                      <w:sz w:val="21"/>
                      <w:szCs w:val="21"/>
                    </w:rPr>
                  </w:pPr>
                </w:p>
              </w:tc>
              <w:tc>
                <w:tcPr>
                  <w:tcW w:w="651" w:type="pct"/>
                  <w:tcBorders>
                    <w:top w:val="single" w:sz="4" w:space="0" w:color="auto"/>
                    <w:bottom w:val="single" w:sz="4" w:space="0" w:color="auto"/>
                  </w:tcBorders>
                  <w:vAlign w:val="center"/>
                </w:tcPr>
                <w:p w14:paraId="50C75DBD" w14:textId="24ADB796"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密封圈检查设备</w:t>
                  </w:r>
                </w:p>
              </w:tc>
              <w:tc>
                <w:tcPr>
                  <w:tcW w:w="1124" w:type="pct"/>
                  <w:vAlign w:val="center"/>
                </w:tcPr>
                <w:p w14:paraId="18340096" w14:textId="48ECD850"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JM-32</w:t>
                  </w:r>
                </w:p>
              </w:tc>
              <w:tc>
                <w:tcPr>
                  <w:tcW w:w="486" w:type="pct"/>
                  <w:vAlign w:val="center"/>
                </w:tcPr>
                <w:p w14:paraId="1E07499E"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18A0050C" w14:textId="25EBBAEE"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4DEE5E3F" w14:textId="2C4D6450"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4CA27C44" w14:textId="6E0D8239"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63FE1347" w14:textId="77777777" w:rsidTr="0093353C">
              <w:trPr>
                <w:trHeight w:val="454"/>
                <w:jc w:val="center"/>
              </w:trPr>
              <w:tc>
                <w:tcPr>
                  <w:tcW w:w="342" w:type="pct"/>
                  <w:vAlign w:val="center"/>
                </w:tcPr>
                <w:p w14:paraId="01BA1414"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14</w:t>
                  </w:r>
                </w:p>
              </w:tc>
              <w:tc>
                <w:tcPr>
                  <w:tcW w:w="323" w:type="pct"/>
                  <w:vMerge/>
                  <w:vAlign w:val="center"/>
                </w:tcPr>
                <w:p w14:paraId="5AA0FE75" w14:textId="77777777" w:rsidR="00CF2ABC" w:rsidRPr="009C44A0" w:rsidRDefault="00CF2ABC" w:rsidP="009C44A0">
                  <w:pPr>
                    <w:spacing w:after="0"/>
                    <w:jc w:val="center"/>
                    <w:rPr>
                      <w:rFonts w:ascii="Times New Roman" w:eastAsia="宋体" w:hAnsi="Times New Roman"/>
                      <w:color w:val="000000"/>
                      <w:sz w:val="21"/>
                      <w:szCs w:val="21"/>
                    </w:rPr>
                  </w:pPr>
                </w:p>
              </w:tc>
              <w:tc>
                <w:tcPr>
                  <w:tcW w:w="651" w:type="pct"/>
                  <w:tcBorders>
                    <w:top w:val="single" w:sz="4" w:space="0" w:color="auto"/>
                  </w:tcBorders>
                  <w:vAlign w:val="center"/>
                </w:tcPr>
                <w:p w14:paraId="497A0A36" w14:textId="41334ADB"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JM</w:t>
                  </w:r>
                  <w:r w:rsidRPr="009C44A0">
                    <w:rPr>
                      <w:rFonts w:ascii="Times New Roman" w:eastAsia="宋体" w:hAnsi="Times New Roman"/>
                      <w:color w:val="000000"/>
                      <w:sz w:val="21"/>
                      <w:szCs w:val="21"/>
                    </w:rPr>
                    <w:t>手动压力机</w:t>
                  </w:r>
                </w:p>
              </w:tc>
              <w:tc>
                <w:tcPr>
                  <w:tcW w:w="1124" w:type="pct"/>
                  <w:vAlign w:val="center"/>
                </w:tcPr>
                <w:p w14:paraId="6D4EBB60" w14:textId="06DCB52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486" w:type="pct"/>
                  <w:vAlign w:val="center"/>
                </w:tcPr>
                <w:p w14:paraId="00773FCD"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79D73A91" w14:textId="406FFF68"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50EEB520" w14:textId="2574CC6F"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70A779F1" w14:textId="70021DE3"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58DC8288" w14:textId="77777777" w:rsidTr="0093353C">
              <w:trPr>
                <w:trHeight w:val="454"/>
                <w:jc w:val="center"/>
              </w:trPr>
              <w:tc>
                <w:tcPr>
                  <w:tcW w:w="342" w:type="pct"/>
                  <w:vAlign w:val="center"/>
                </w:tcPr>
                <w:p w14:paraId="25366708"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15</w:t>
                  </w:r>
                </w:p>
              </w:tc>
              <w:tc>
                <w:tcPr>
                  <w:tcW w:w="323" w:type="pct"/>
                  <w:vMerge/>
                  <w:vAlign w:val="center"/>
                </w:tcPr>
                <w:p w14:paraId="331B6863" w14:textId="77777777" w:rsidR="00CF2ABC" w:rsidRPr="009C44A0" w:rsidRDefault="00CF2ABC" w:rsidP="009C44A0">
                  <w:pPr>
                    <w:spacing w:after="0"/>
                    <w:jc w:val="center"/>
                    <w:rPr>
                      <w:rFonts w:ascii="Times New Roman" w:eastAsia="宋体" w:hAnsi="Times New Roman"/>
                      <w:color w:val="000000"/>
                      <w:sz w:val="21"/>
                      <w:szCs w:val="21"/>
                    </w:rPr>
                  </w:pPr>
                </w:p>
              </w:tc>
              <w:tc>
                <w:tcPr>
                  <w:tcW w:w="651" w:type="pct"/>
                  <w:vAlign w:val="center"/>
                </w:tcPr>
                <w:p w14:paraId="70C61663" w14:textId="5C1E5329" w:rsidR="00CF2ABC" w:rsidRPr="009C44A0" w:rsidRDefault="00CF2ABC" w:rsidP="009C44A0">
                  <w:pPr>
                    <w:spacing w:after="0"/>
                    <w:jc w:val="center"/>
                    <w:rPr>
                      <w:rFonts w:ascii="Times New Roman" w:eastAsia="宋体" w:hAnsi="Times New Roman"/>
                      <w:color w:val="000000"/>
                      <w:sz w:val="21"/>
                      <w:szCs w:val="21"/>
                    </w:rPr>
                  </w:pPr>
                  <w:proofErr w:type="gramStart"/>
                  <w:r w:rsidRPr="009C44A0">
                    <w:rPr>
                      <w:rFonts w:ascii="Times New Roman" w:eastAsia="宋体" w:hAnsi="Times New Roman"/>
                      <w:color w:val="000000"/>
                      <w:sz w:val="21"/>
                      <w:szCs w:val="21"/>
                    </w:rPr>
                    <w:t>模温机</w:t>
                  </w:r>
                  <w:proofErr w:type="gramEnd"/>
                </w:p>
              </w:tc>
              <w:tc>
                <w:tcPr>
                  <w:tcW w:w="1124" w:type="pct"/>
                  <w:vAlign w:val="center"/>
                </w:tcPr>
                <w:p w14:paraId="3D806692" w14:textId="6A3D87E9"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486" w:type="pct"/>
                  <w:vAlign w:val="center"/>
                </w:tcPr>
                <w:p w14:paraId="01EBC942" w14:textId="77777777"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4D9490C3" w14:textId="373057E6"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578273FD" w14:textId="2BBAFDDB"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42A89803" w14:textId="615760AD" w:rsidR="00CF2ABC" w:rsidRPr="009C44A0" w:rsidRDefault="00CF2ABC" w:rsidP="009C44A0">
                  <w:pPr>
                    <w:spacing w:after="0"/>
                    <w:jc w:val="center"/>
                    <w:rPr>
                      <w:rFonts w:ascii="Times New Roman" w:eastAsia="宋体" w:hAnsi="Times New Roman"/>
                      <w:color w:val="000000"/>
                      <w:sz w:val="21"/>
                      <w:szCs w:val="21"/>
                    </w:rPr>
                  </w:pPr>
                </w:p>
              </w:tc>
            </w:tr>
            <w:tr w:rsidR="00CF2ABC" w:rsidRPr="009C44A0" w14:paraId="631E6D69" w14:textId="77777777" w:rsidTr="0093353C">
              <w:trPr>
                <w:trHeight w:val="454"/>
                <w:jc w:val="center"/>
              </w:trPr>
              <w:tc>
                <w:tcPr>
                  <w:tcW w:w="342" w:type="pct"/>
                  <w:vAlign w:val="center"/>
                </w:tcPr>
                <w:p w14:paraId="3729073A" w14:textId="77777777" w:rsidR="00CF2ABC" w:rsidRPr="009C44A0" w:rsidRDefault="00CF2ABC" w:rsidP="009C44A0">
                  <w:pPr>
                    <w:spacing w:after="0"/>
                    <w:jc w:val="center"/>
                    <w:rPr>
                      <w:rFonts w:ascii="Times New Roman" w:eastAsia="宋体" w:hAnsi="Times New Roman"/>
                      <w:color w:val="000000"/>
                      <w:sz w:val="21"/>
                      <w:szCs w:val="21"/>
                    </w:rPr>
                  </w:pPr>
                </w:p>
              </w:tc>
              <w:tc>
                <w:tcPr>
                  <w:tcW w:w="323" w:type="pct"/>
                  <w:vMerge/>
                  <w:vAlign w:val="center"/>
                </w:tcPr>
                <w:p w14:paraId="3C0714C9" w14:textId="77777777" w:rsidR="00CF2ABC" w:rsidRPr="009C44A0" w:rsidRDefault="00CF2ABC" w:rsidP="009C44A0">
                  <w:pPr>
                    <w:spacing w:after="0"/>
                    <w:jc w:val="center"/>
                    <w:rPr>
                      <w:rFonts w:ascii="Times New Roman" w:eastAsia="宋体" w:hAnsi="Times New Roman"/>
                      <w:color w:val="000000"/>
                      <w:sz w:val="21"/>
                      <w:szCs w:val="21"/>
                    </w:rPr>
                  </w:pPr>
                </w:p>
              </w:tc>
              <w:tc>
                <w:tcPr>
                  <w:tcW w:w="651" w:type="pct"/>
                  <w:vAlign w:val="center"/>
                </w:tcPr>
                <w:p w14:paraId="76B53F41" w14:textId="5593E476"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破碎机</w:t>
                  </w:r>
                </w:p>
              </w:tc>
              <w:tc>
                <w:tcPr>
                  <w:tcW w:w="1124" w:type="pct"/>
                  <w:vAlign w:val="center"/>
                </w:tcPr>
                <w:p w14:paraId="22489175" w14:textId="25B07582"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ER303A</w:t>
                  </w:r>
                </w:p>
              </w:tc>
              <w:tc>
                <w:tcPr>
                  <w:tcW w:w="486" w:type="pct"/>
                  <w:vAlign w:val="center"/>
                </w:tcPr>
                <w:p w14:paraId="5500FE42" w14:textId="10D1F3D5"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1</w:t>
                  </w:r>
                  <w:r w:rsidRPr="009C44A0">
                    <w:rPr>
                      <w:rFonts w:ascii="Times New Roman" w:eastAsia="宋体" w:hAnsi="Times New Roman" w:hint="eastAsia"/>
                      <w:color w:val="000000"/>
                      <w:sz w:val="21"/>
                      <w:szCs w:val="21"/>
                    </w:rPr>
                    <w:t>台</w:t>
                  </w:r>
                </w:p>
              </w:tc>
              <w:tc>
                <w:tcPr>
                  <w:tcW w:w="1058" w:type="pct"/>
                  <w:vAlign w:val="center"/>
                </w:tcPr>
                <w:p w14:paraId="22271221" w14:textId="54A8D6D0"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13" w:type="pct"/>
                  <w:vAlign w:val="center"/>
                </w:tcPr>
                <w:p w14:paraId="4FEF41E5" w14:textId="3FA97D65" w:rsidR="00CF2ABC" w:rsidRPr="009C44A0" w:rsidRDefault="00CF2ABC"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w:t>
                  </w:r>
                </w:p>
              </w:tc>
              <w:tc>
                <w:tcPr>
                  <w:tcW w:w="503" w:type="pct"/>
                  <w:vMerge/>
                  <w:vAlign w:val="center"/>
                </w:tcPr>
                <w:p w14:paraId="28BFDA17" w14:textId="77777777" w:rsidR="00CF2ABC" w:rsidRPr="009C44A0" w:rsidRDefault="00CF2ABC" w:rsidP="009C44A0">
                  <w:pPr>
                    <w:spacing w:after="0"/>
                    <w:jc w:val="center"/>
                    <w:rPr>
                      <w:rFonts w:ascii="Times New Roman" w:eastAsia="宋体" w:hAnsi="Times New Roman"/>
                      <w:color w:val="000000"/>
                      <w:sz w:val="21"/>
                      <w:szCs w:val="21"/>
                    </w:rPr>
                  </w:pPr>
                </w:p>
              </w:tc>
            </w:tr>
            <w:tr w:rsidR="00D83EC4" w:rsidRPr="009C44A0" w14:paraId="3A91485B" w14:textId="77777777" w:rsidTr="0093353C">
              <w:trPr>
                <w:trHeight w:val="454"/>
                <w:jc w:val="center"/>
              </w:trPr>
              <w:tc>
                <w:tcPr>
                  <w:tcW w:w="342" w:type="pct"/>
                  <w:vAlign w:val="center"/>
                </w:tcPr>
                <w:p w14:paraId="1E887446"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16</w:t>
                  </w:r>
                </w:p>
              </w:tc>
              <w:tc>
                <w:tcPr>
                  <w:tcW w:w="323" w:type="pct"/>
                  <w:vMerge w:val="restart"/>
                  <w:vAlign w:val="center"/>
                </w:tcPr>
                <w:p w14:paraId="73E1653D" w14:textId="42919DC5"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依托现有设备</w:t>
                  </w:r>
                </w:p>
              </w:tc>
              <w:tc>
                <w:tcPr>
                  <w:tcW w:w="651" w:type="pct"/>
                  <w:vMerge w:val="restart"/>
                  <w:vAlign w:val="center"/>
                </w:tcPr>
                <w:p w14:paraId="6F640ADB" w14:textId="06995481"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硫化机</w:t>
                  </w:r>
                </w:p>
              </w:tc>
              <w:tc>
                <w:tcPr>
                  <w:tcW w:w="1124" w:type="pct"/>
                  <w:vAlign w:val="center"/>
                </w:tcPr>
                <w:p w14:paraId="28F5BDC3" w14:textId="535EE303"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hAnsi="Times New Roman"/>
                      <w:color w:val="000000"/>
                      <w:sz w:val="21"/>
                      <w:szCs w:val="21"/>
                    </w:rPr>
                    <w:t>QLB-400</w:t>
                  </w:r>
                </w:p>
              </w:tc>
              <w:tc>
                <w:tcPr>
                  <w:tcW w:w="486" w:type="pct"/>
                  <w:vAlign w:val="center"/>
                </w:tcPr>
                <w:p w14:paraId="767DAB31" w14:textId="11AE63B8"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5</w:t>
                  </w:r>
                  <w:r w:rsidRPr="009C44A0">
                    <w:rPr>
                      <w:rFonts w:ascii="Times New Roman" w:eastAsia="宋体" w:hAnsi="Times New Roman"/>
                      <w:color w:val="000000"/>
                      <w:sz w:val="21"/>
                      <w:szCs w:val="21"/>
                    </w:rPr>
                    <w:t>台</w:t>
                  </w:r>
                </w:p>
              </w:tc>
              <w:tc>
                <w:tcPr>
                  <w:tcW w:w="1058" w:type="pct"/>
                  <w:vAlign w:val="center"/>
                </w:tcPr>
                <w:p w14:paraId="4E1D7055" w14:textId="40845D3E"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hAnsi="Times New Roman"/>
                      <w:color w:val="000000"/>
                      <w:sz w:val="21"/>
                      <w:szCs w:val="21"/>
                    </w:rPr>
                    <w:t>QLB-400</w:t>
                  </w:r>
                </w:p>
              </w:tc>
              <w:tc>
                <w:tcPr>
                  <w:tcW w:w="513" w:type="pct"/>
                  <w:vAlign w:val="center"/>
                </w:tcPr>
                <w:p w14:paraId="5A6B5EB2" w14:textId="7E7001D3"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5</w:t>
                  </w:r>
                  <w:r w:rsidRPr="009C44A0">
                    <w:rPr>
                      <w:rFonts w:ascii="Times New Roman" w:eastAsia="宋体" w:hAnsi="Times New Roman"/>
                      <w:color w:val="000000"/>
                      <w:sz w:val="21"/>
                      <w:szCs w:val="21"/>
                    </w:rPr>
                    <w:t>台</w:t>
                  </w:r>
                </w:p>
              </w:tc>
              <w:tc>
                <w:tcPr>
                  <w:tcW w:w="503" w:type="pct"/>
                  <w:vAlign w:val="center"/>
                </w:tcPr>
                <w:p w14:paraId="641CA921"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83EC4" w:rsidRPr="009C44A0" w14:paraId="1499792E" w14:textId="77777777" w:rsidTr="0093353C">
              <w:trPr>
                <w:trHeight w:val="454"/>
                <w:jc w:val="center"/>
              </w:trPr>
              <w:tc>
                <w:tcPr>
                  <w:tcW w:w="342" w:type="pct"/>
                  <w:vAlign w:val="center"/>
                </w:tcPr>
                <w:p w14:paraId="72919E14"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17</w:t>
                  </w:r>
                </w:p>
              </w:tc>
              <w:tc>
                <w:tcPr>
                  <w:tcW w:w="323" w:type="pct"/>
                  <w:vMerge/>
                  <w:vAlign w:val="center"/>
                </w:tcPr>
                <w:p w14:paraId="576A48FE" w14:textId="77777777" w:rsidR="00D83EC4" w:rsidRPr="009C44A0" w:rsidRDefault="00D83EC4" w:rsidP="009C44A0">
                  <w:pPr>
                    <w:spacing w:after="0"/>
                    <w:jc w:val="center"/>
                    <w:rPr>
                      <w:rFonts w:ascii="Times New Roman" w:eastAsia="宋体" w:hAnsi="Times New Roman"/>
                      <w:color w:val="000000"/>
                      <w:sz w:val="21"/>
                      <w:szCs w:val="21"/>
                    </w:rPr>
                  </w:pPr>
                </w:p>
              </w:tc>
              <w:tc>
                <w:tcPr>
                  <w:tcW w:w="651" w:type="pct"/>
                  <w:vMerge/>
                  <w:vAlign w:val="center"/>
                </w:tcPr>
                <w:p w14:paraId="4F2B77B5" w14:textId="77777777" w:rsidR="00D83EC4" w:rsidRPr="009C44A0" w:rsidRDefault="00D83EC4" w:rsidP="009C44A0">
                  <w:pPr>
                    <w:spacing w:after="0"/>
                    <w:jc w:val="center"/>
                    <w:rPr>
                      <w:rFonts w:ascii="Times New Roman" w:eastAsia="宋体" w:hAnsi="Times New Roman"/>
                      <w:color w:val="000000"/>
                      <w:sz w:val="21"/>
                      <w:szCs w:val="21"/>
                    </w:rPr>
                  </w:pPr>
                </w:p>
              </w:tc>
              <w:tc>
                <w:tcPr>
                  <w:tcW w:w="1124" w:type="pct"/>
                  <w:vAlign w:val="center"/>
                </w:tcPr>
                <w:p w14:paraId="237F2F7D" w14:textId="4847946D"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hAnsi="Times New Roman"/>
                      <w:color w:val="000000"/>
                      <w:sz w:val="21"/>
                      <w:szCs w:val="21"/>
                    </w:rPr>
                    <w:t>QLB-450</w:t>
                  </w:r>
                </w:p>
              </w:tc>
              <w:tc>
                <w:tcPr>
                  <w:tcW w:w="486" w:type="pct"/>
                  <w:vAlign w:val="center"/>
                </w:tcPr>
                <w:p w14:paraId="614D8182" w14:textId="73408C04"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756E53C8" w14:textId="5028AADC"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hAnsi="Times New Roman"/>
                      <w:color w:val="000000"/>
                      <w:sz w:val="21"/>
                      <w:szCs w:val="21"/>
                    </w:rPr>
                    <w:t>QLB-450</w:t>
                  </w:r>
                </w:p>
              </w:tc>
              <w:tc>
                <w:tcPr>
                  <w:tcW w:w="513" w:type="pct"/>
                  <w:vAlign w:val="center"/>
                </w:tcPr>
                <w:p w14:paraId="24910DA7" w14:textId="127E1A70"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503" w:type="pct"/>
                  <w:vAlign w:val="center"/>
                </w:tcPr>
                <w:p w14:paraId="6BC58C04"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83EC4" w:rsidRPr="009C44A0" w14:paraId="574ABDE2" w14:textId="77777777" w:rsidTr="0093353C">
              <w:trPr>
                <w:trHeight w:val="454"/>
                <w:jc w:val="center"/>
              </w:trPr>
              <w:tc>
                <w:tcPr>
                  <w:tcW w:w="342" w:type="pct"/>
                  <w:vAlign w:val="center"/>
                </w:tcPr>
                <w:p w14:paraId="616EB5D8"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21</w:t>
                  </w:r>
                </w:p>
              </w:tc>
              <w:tc>
                <w:tcPr>
                  <w:tcW w:w="323" w:type="pct"/>
                  <w:vMerge/>
                  <w:vAlign w:val="center"/>
                </w:tcPr>
                <w:p w14:paraId="6F431AF3" w14:textId="654822E3" w:rsidR="00D83EC4" w:rsidRPr="009C44A0" w:rsidRDefault="00D83EC4" w:rsidP="009C44A0">
                  <w:pPr>
                    <w:spacing w:after="0"/>
                    <w:jc w:val="center"/>
                    <w:rPr>
                      <w:rFonts w:ascii="Times New Roman" w:eastAsia="宋体" w:hAnsi="Times New Roman"/>
                      <w:color w:val="000000"/>
                      <w:sz w:val="21"/>
                      <w:szCs w:val="21"/>
                    </w:rPr>
                  </w:pPr>
                </w:p>
              </w:tc>
              <w:tc>
                <w:tcPr>
                  <w:tcW w:w="651" w:type="pct"/>
                  <w:tcBorders>
                    <w:bottom w:val="single" w:sz="4" w:space="0" w:color="auto"/>
                  </w:tcBorders>
                  <w:vAlign w:val="center"/>
                </w:tcPr>
                <w:p w14:paraId="1A0AE02F" w14:textId="76C454AE"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切胶机</w:t>
                  </w:r>
                </w:p>
              </w:tc>
              <w:tc>
                <w:tcPr>
                  <w:tcW w:w="1124" w:type="pct"/>
                  <w:vAlign w:val="center"/>
                </w:tcPr>
                <w:p w14:paraId="7C6DC34D" w14:textId="1FF7B58A"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GX-1330</w:t>
                  </w:r>
                </w:p>
              </w:tc>
              <w:tc>
                <w:tcPr>
                  <w:tcW w:w="486" w:type="pct"/>
                  <w:vAlign w:val="center"/>
                </w:tcPr>
                <w:p w14:paraId="19EA57E3" w14:textId="3BF7857A"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4E3A5D21" w14:textId="3272148E"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GX-1330</w:t>
                  </w:r>
                </w:p>
              </w:tc>
              <w:tc>
                <w:tcPr>
                  <w:tcW w:w="513" w:type="pct"/>
                  <w:vAlign w:val="center"/>
                </w:tcPr>
                <w:p w14:paraId="3013A7A3" w14:textId="488DCEF5"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503" w:type="pct"/>
                  <w:vAlign w:val="center"/>
                </w:tcPr>
                <w:p w14:paraId="7D12DA39"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83EC4" w:rsidRPr="009C44A0" w14:paraId="0428D669" w14:textId="77777777" w:rsidTr="0093353C">
              <w:trPr>
                <w:trHeight w:val="454"/>
                <w:jc w:val="center"/>
              </w:trPr>
              <w:tc>
                <w:tcPr>
                  <w:tcW w:w="342" w:type="pct"/>
                  <w:vAlign w:val="center"/>
                </w:tcPr>
                <w:p w14:paraId="696366A2"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22</w:t>
                  </w:r>
                </w:p>
              </w:tc>
              <w:tc>
                <w:tcPr>
                  <w:tcW w:w="323" w:type="pct"/>
                  <w:vMerge/>
                  <w:vAlign w:val="center"/>
                </w:tcPr>
                <w:p w14:paraId="25654565" w14:textId="1B6F4DD0" w:rsidR="00D83EC4" w:rsidRPr="009C44A0" w:rsidRDefault="00D83EC4" w:rsidP="009C44A0">
                  <w:pPr>
                    <w:spacing w:after="0"/>
                    <w:jc w:val="center"/>
                    <w:rPr>
                      <w:rFonts w:ascii="Times New Roman" w:eastAsia="宋体" w:hAnsi="Times New Roman"/>
                      <w:color w:val="000000"/>
                      <w:sz w:val="21"/>
                      <w:szCs w:val="21"/>
                    </w:rPr>
                  </w:pPr>
                </w:p>
              </w:tc>
              <w:tc>
                <w:tcPr>
                  <w:tcW w:w="651" w:type="pct"/>
                  <w:tcBorders>
                    <w:top w:val="single" w:sz="4" w:space="0" w:color="auto"/>
                  </w:tcBorders>
                  <w:vAlign w:val="center"/>
                </w:tcPr>
                <w:p w14:paraId="3538F628" w14:textId="7CFC2155"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钻床</w:t>
                  </w:r>
                </w:p>
              </w:tc>
              <w:tc>
                <w:tcPr>
                  <w:tcW w:w="1124" w:type="pct"/>
                  <w:vAlign w:val="center"/>
                </w:tcPr>
                <w:p w14:paraId="392406CA" w14:textId="290FDD4B"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C620</w:t>
                  </w:r>
                </w:p>
              </w:tc>
              <w:tc>
                <w:tcPr>
                  <w:tcW w:w="486" w:type="pct"/>
                  <w:vAlign w:val="center"/>
                </w:tcPr>
                <w:p w14:paraId="362537B8" w14:textId="1E536778"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4CD75A7F" w14:textId="3370ED54"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C620</w:t>
                  </w:r>
                </w:p>
              </w:tc>
              <w:tc>
                <w:tcPr>
                  <w:tcW w:w="513" w:type="pct"/>
                  <w:vAlign w:val="center"/>
                </w:tcPr>
                <w:p w14:paraId="7CB78D01" w14:textId="4FBDCF2E"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503" w:type="pct"/>
                  <w:vAlign w:val="center"/>
                </w:tcPr>
                <w:p w14:paraId="28A95B85"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D83EC4" w:rsidRPr="009C44A0" w14:paraId="328ADA9A" w14:textId="77777777" w:rsidTr="0093353C">
              <w:trPr>
                <w:trHeight w:val="454"/>
                <w:jc w:val="center"/>
              </w:trPr>
              <w:tc>
                <w:tcPr>
                  <w:tcW w:w="342" w:type="pct"/>
                  <w:vAlign w:val="center"/>
                </w:tcPr>
                <w:p w14:paraId="2DB62C7F"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lastRenderedPageBreak/>
                    <w:t>23</w:t>
                  </w:r>
                </w:p>
              </w:tc>
              <w:tc>
                <w:tcPr>
                  <w:tcW w:w="323" w:type="pct"/>
                  <w:vMerge/>
                  <w:vAlign w:val="center"/>
                </w:tcPr>
                <w:p w14:paraId="40D5E060" w14:textId="77777777" w:rsidR="00D83EC4" w:rsidRPr="009C44A0" w:rsidRDefault="00D83EC4" w:rsidP="009C44A0">
                  <w:pPr>
                    <w:spacing w:after="0"/>
                    <w:jc w:val="center"/>
                    <w:rPr>
                      <w:rFonts w:ascii="Times New Roman" w:eastAsia="宋体" w:hAnsi="Times New Roman"/>
                      <w:color w:val="000000"/>
                      <w:sz w:val="21"/>
                      <w:szCs w:val="21"/>
                    </w:rPr>
                  </w:pPr>
                </w:p>
              </w:tc>
              <w:tc>
                <w:tcPr>
                  <w:tcW w:w="651" w:type="pct"/>
                  <w:vAlign w:val="center"/>
                </w:tcPr>
                <w:p w14:paraId="4FFF1D89" w14:textId="60A95525"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车床</w:t>
                  </w:r>
                </w:p>
              </w:tc>
              <w:tc>
                <w:tcPr>
                  <w:tcW w:w="1124" w:type="pct"/>
                  <w:vAlign w:val="center"/>
                </w:tcPr>
                <w:p w14:paraId="680D8D5A" w14:textId="0102D81D"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Z4112</w:t>
                  </w:r>
                </w:p>
              </w:tc>
              <w:tc>
                <w:tcPr>
                  <w:tcW w:w="486" w:type="pct"/>
                  <w:vAlign w:val="center"/>
                </w:tcPr>
                <w:p w14:paraId="6AF4A4A9" w14:textId="434501B4"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1058" w:type="pct"/>
                  <w:vAlign w:val="center"/>
                </w:tcPr>
                <w:p w14:paraId="465DE7F9" w14:textId="1105C13F"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Z4112</w:t>
                  </w:r>
                </w:p>
              </w:tc>
              <w:tc>
                <w:tcPr>
                  <w:tcW w:w="513" w:type="pct"/>
                  <w:vAlign w:val="center"/>
                </w:tcPr>
                <w:p w14:paraId="1B99099C" w14:textId="5A8A5B69"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1</w:t>
                  </w:r>
                  <w:r w:rsidRPr="009C44A0">
                    <w:rPr>
                      <w:rFonts w:ascii="Times New Roman" w:eastAsia="宋体" w:hAnsi="Times New Roman"/>
                      <w:color w:val="000000"/>
                      <w:sz w:val="21"/>
                      <w:szCs w:val="21"/>
                    </w:rPr>
                    <w:t>台</w:t>
                  </w:r>
                </w:p>
              </w:tc>
              <w:tc>
                <w:tcPr>
                  <w:tcW w:w="503" w:type="pct"/>
                  <w:vAlign w:val="center"/>
                </w:tcPr>
                <w:p w14:paraId="59126A74" w14:textId="77777777" w:rsidR="00D83EC4" w:rsidRPr="009C44A0" w:rsidRDefault="00D83EC4"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一致</w:t>
                  </w:r>
                </w:p>
              </w:tc>
            </w:tr>
            <w:tr w:rsidR="009C44A0" w:rsidRPr="009C44A0" w14:paraId="7138D434" w14:textId="77777777" w:rsidTr="0093353C">
              <w:trPr>
                <w:trHeight w:val="454"/>
                <w:jc w:val="center"/>
              </w:trPr>
              <w:tc>
                <w:tcPr>
                  <w:tcW w:w="342" w:type="pct"/>
                  <w:vAlign w:val="center"/>
                </w:tcPr>
                <w:p w14:paraId="6FA52D3E" w14:textId="77777777"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34</w:t>
                  </w:r>
                </w:p>
              </w:tc>
              <w:tc>
                <w:tcPr>
                  <w:tcW w:w="974" w:type="pct"/>
                  <w:gridSpan w:val="2"/>
                  <w:vAlign w:val="center"/>
                </w:tcPr>
                <w:p w14:paraId="2EC58A40" w14:textId="1780EBED"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淘汰设备：硫化机</w:t>
                  </w:r>
                </w:p>
              </w:tc>
              <w:tc>
                <w:tcPr>
                  <w:tcW w:w="1124" w:type="pct"/>
                  <w:vAlign w:val="center"/>
                </w:tcPr>
                <w:p w14:paraId="6B559449" w14:textId="08FEB6A1"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hAnsi="Times New Roman"/>
                      <w:color w:val="000000"/>
                      <w:sz w:val="21"/>
                      <w:szCs w:val="21"/>
                    </w:rPr>
                    <w:t>QLB-400</w:t>
                  </w:r>
                </w:p>
              </w:tc>
              <w:tc>
                <w:tcPr>
                  <w:tcW w:w="486" w:type="pct"/>
                  <w:vAlign w:val="center"/>
                </w:tcPr>
                <w:p w14:paraId="4D26A8F5" w14:textId="553C8288"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5</w:t>
                  </w:r>
                  <w:r w:rsidRPr="009C44A0">
                    <w:rPr>
                      <w:rFonts w:ascii="Times New Roman" w:eastAsia="宋体" w:hAnsi="Times New Roman"/>
                      <w:color w:val="000000"/>
                      <w:sz w:val="21"/>
                      <w:szCs w:val="21"/>
                    </w:rPr>
                    <w:t>台</w:t>
                  </w:r>
                </w:p>
              </w:tc>
              <w:tc>
                <w:tcPr>
                  <w:tcW w:w="1058" w:type="pct"/>
                  <w:vAlign w:val="center"/>
                </w:tcPr>
                <w:p w14:paraId="5F2CA355" w14:textId="51EE17A3"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hAnsi="Times New Roman"/>
                      <w:color w:val="000000"/>
                      <w:sz w:val="21"/>
                      <w:szCs w:val="21"/>
                    </w:rPr>
                    <w:t>QLB-400</w:t>
                  </w:r>
                </w:p>
              </w:tc>
              <w:tc>
                <w:tcPr>
                  <w:tcW w:w="513" w:type="pct"/>
                  <w:vAlign w:val="center"/>
                </w:tcPr>
                <w:p w14:paraId="4E82D609" w14:textId="43960A31"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eastAsia="宋体" w:hAnsi="Times New Roman"/>
                      <w:color w:val="000000"/>
                      <w:sz w:val="21"/>
                      <w:szCs w:val="21"/>
                    </w:rPr>
                    <w:t>5</w:t>
                  </w:r>
                  <w:r w:rsidRPr="009C44A0">
                    <w:rPr>
                      <w:rFonts w:ascii="Times New Roman" w:eastAsia="宋体" w:hAnsi="Times New Roman"/>
                      <w:color w:val="000000"/>
                      <w:sz w:val="21"/>
                      <w:szCs w:val="21"/>
                    </w:rPr>
                    <w:t>台</w:t>
                  </w:r>
                </w:p>
              </w:tc>
              <w:tc>
                <w:tcPr>
                  <w:tcW w:w="503" w:type="pct"/>
                  <w:vAlign w:val="center"/>
                </w:tcPr>
                <w:p w14:paraId="0C59EF2A" w14:textId="3DC009A3" w:rsidR="009C44A0" w:rsidRPr="009C44A0" w:rsidRDefault="009C44A0" w:rsidP="009C44A0">
                  <w:pPr>
                    <w:spacing w:after="0"/>
                    <w:jc w:val="center"/>
                    <w:rPr>
                      <w:rFonts w:ascii="Times New Roman" w:eastAsia="宋体" w:hAnsi="Times New Roman"/>
                      <w:color w:val="000000"/>
                      <w:sz w:val="21"/>
                      <w:szCs w:val="21"/>
                    </w:rPr>
                  </w:pPr>
                  <w:r w:rsidRPr="009C44A0">
                    <w:rPr>
                      <w:rFonts w:ascii="Times New Roman" w:eastAsia="宋体" w:hAnsi="Times New Roman" w:hint="eastAsia"/>
                      <w:color w:val="000000"/>
                      <w:sz w:val="21"/>
                      <w:szCs w:val="21"/>
                    </w:rPr>
                    <w:t>已淘汰、清理</w:t>
                  </w:r>
                </w:p>
              </w:tc>
            </w:tr>
          </w:tbl>
          <w:p w14:paraId="61DB54F1" w14:textId="28CB69DB"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综上可知，本项目</w:t>
            </w:r>
            <w:r w:rsidR="00051162">
              <w:rPr>
                <w:rFonts w:ascii="Times New Roman" w:eastAsia="宋体" w:hAnsi="Times New Roman" w:hint="eastAsia"/>
                <w:color w:val="000000"/>
                <w:sz w:val="24"/>
                <w:szCs w:val="24"/>
              </w:rPr>
              <w:t>仅验收一期工程设备，</w:t>
            </w:r>
            <w:r>
              <w:rPr>
                <w:rFonts w:ascii="Times New Roman" w:eastAsia="宋体" w:hAnsi="Times New Roman" w:hint="eastAsia"/>
                <w:color w:val="000000"/>
                <w:sz w:val="24"/>
                <w:szCs w:val="24"/>
              </w:rPr>
              <w:t>实际建设设备数量及型号和环</w:t>
            </w:r>
            <w:proofErr w:type="gramStart"/>
            <w:r>
              <w:rPr>
                <w:rFonts w:ascii="Times New Roman" w:eastAsia="宋体" w:hAnsi="Times New Roman" w:hint="eastAsia"/>
                <w:color w:val="000000"/>
                <w:sz w:val="24"/>
                <w:szCs w:val="24"/>
              </w:rPr>
              <w:t>评文件</w:t>
            </w:r>
            <w:proofErr w:type="gramEnd"/>
            <w:r>
              <w:rPr>
                <w:rFonts w:ascii="Times New Roman" w:eastAsia="宋体" w:hAnsi="Times New Roman" w:hint="eastAsia"/>
                <w:color w:val="000000"/>
                <w:sz w:val="24"/>
                <w:szCs w:val="24"/>
              </w:rPr>
              <w:t>及批复中设备数量及型号一致。</w:t>
            </w:r>
          </w:p>
          <w:p w14:paraId="36568E46" w14:textId="77777777" w:rsidR="00F2165B" w:rsidRDefault="009B73BA">
            <w:pPr>
              <w:spacing w:after="0" w:line="460" w:lineRule="exact"/>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5</w:t>
            </w:r>
            <w:r>
              <w:rPr>
                <w:rFonts w:ascii="Times New Roman" w:eastAsia="宋体" w:hAnsi="Times New Roman" w:hint="eastAsia"/>
                <w:b/>
                <w:bCs/>
                <w:color w:val="000000"/>
                <w:sz w:val="24"/>
                <w:szCs w:val="24"/>
              </w:rPr>
              <w:t>、</w:t>
            </w:r>
            <w:r>
              <w:rPr>
                <w:rFonts w:ascii="Times New Roman" w:eastAsia="宋体" w:hAnsi="Times New Roman"/>
                <w:b/>
                <w:bCs/>
                <w:color w:val="000000"/>
                <w:sz w:val="24"/>
                <w:szCs w:val="24"/>
              </w:rPr>
              <w:t>本项目原辅材料消耗量见下表：</w:t>
            </w:r>
          </w:p>
          <w:p w14:paraId="319CDC69" w14:textId="426A59C4" w:rsidR="00F2165B" w:rsidRDefault="009B73BA">
            <w:pPr>
              <w:spacing w:after="0" w:line="46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sidR="001F787A">
              <w:rPr>
                <w:rFonts w:ascii="Times New Roman" w:eastAsia="黑体" w:hAnsi="Times New Roman"/>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r w:rsidR="00E16556">
              <w:rPr>
                <w:rFonts w:ascii="Times New Roman" w:eastAsia="黑体" w:hAnsi="Times New Roman" w:hint="eastAsia"/>
                <w:color w:val="000000"/>
                <w:sz w:val="24"/>
                <w:szCs w:val="24"/>
                <w:lang w:val="pt-BR"/>
              </w:rPr>
              <w:t>（一期工程）</w:t>
            </w:r>
          </w:p>
          <w:tbl>
            <w:tblPr>
              <w:tblW w:w="5000" w:type="pct"/>
              <w:tblBorders>
                <w:top w:val="single" w:sz="8" w:space="0" w:color="auto"/>
                <w:bottom w:val="single" w:sz="8"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930"/>
              <w:gridCol w:w="2375"/>
              <w:gridCol w:w="2029"/>
              <w:gridCol w:w="1657"/>
              <w:gridCol w:w="1821"/>
            </w:tblGrid>
            <w:tr w:rsidR="00E16556" w:rsidRPr="00676920" w14:paraId="24532B48" w14:textId="77777777" w:rsidTr="00C44D03">
              <w:trPr>
                <w:trHeight w:val="454"/>
                <w:tblHeader/>
              </w:trPr>
              <w:tc>
                <w:tcPr>
                  <w:tcW w:w="1876" w:type="pct"/>
                  <w:gridSpan w:val="2"/>
                  <w:vMerge w:val="restart"/>
                  <w:vAlign w:val="center"/>
                </w:tcPr>
                <w:p w14:paraId="6CF9826E" w14:textId="77777777" w:rsidR="00E16556" w:rsidRPr="00676920" w:rsidRDefault="00E16556" w:rsidP="00676920">
                  <w:pPr>
                    <w:spacing w:after="0"/>
                    <w:jc w:val="center"/>
                    <w:rPr>
                      <w:rFonts w:ascii="Times New Roman" w:eastAsia="宋体" w:hAnsi="Times New Roman"/>
                      <w:b/>
                      <w:color w:val="000000"/>
                      <w:sz w:val="21"/>
                      <w:szCs w:val="21"/>
                    </w:rPr>
                  </w:pPr>
                  <w:r w:rsidRPr="00676920">
                    <w:rPr>
                      <w:rFonts w:ascii="Times New Roman" w:eastAsia="宋体" w:hAnsi="Times New Roman"/>
                      <w:b/>
                      <w:color w:val="000000"/>
                      <w:sz w:val="21"/>
                      <w:szCs w:val="21"/>
                    </w:rPr>
                    <w:t>原料名称</w:t>
                  </w:r>
                </w:p>
              </w:tc>
              <w:tc>
                <w:tcPr>
                  <w:tcW w:w="1151" w:type="pct"/>
                  <w:vMerge w:val="restart"/>
                  <w:vAlign w:val="center"/>
                </w:tcPr>
                <w:p w14:paraId="3B0DACDF" w14:textId="77777777" w:rsidR="00E16556" w:rsidRPr="00676920" w:rsidRDefault="00E16556" w:rsidP="00676920">
                  <w:pPr>
                    <w:spacing w:after="0"/>
                    <w:jc w:val="center"/>
                    <w:rPr>
                      <w:rFonts w:ascii="Times New Roman" w:eastAsia="宋体" w:hAnsi="Times New Roman"/>
                      <w:b/>
                      <w:color w:val="000000"/>
                      <w:sz w:val="21"/>
                      <w:szCs w:val="21"/>
                    </w:rPr>
                  </w:pPr>
                  <w:r w:rsidRPr="00676920">
                    <w:rPr>
                      <w:rFonts w:ascii="Times New Roman" w:eastAsia="宋体" w:hAnsi="Times New Roman"/>
                      <w:b/>
                      <w:color w:val="000000"/>
                      <w:sz w:val="21"/>
                      <w:szCs w:val="21"/>
                    </w:rPr>
                    <w:t>规格</w:t>
                  </w:r>
                </w:p>
              </w:tc>
              <w:tc>
                <w:tcPr>
                  <w:tcW w:w="1972" w:type="pct"/>
                  <w:gridSpan w:val="2"/>
                  <w:vAlign w:val="center"/>
                </w:tcPr>
                <w:p w14:paraId="16ADCB0B" w14:textId="77777777" w:rsidR="00E16556" w:rsidRPr="00676920" w:rsidRDefault="00E16556" w:rsidP="00676920">
                  <w:pPr>
                    <w:spacing w:after="0"/>
                    <w:jc w:val="center"/>
                    <w:rPr>
                      <w:rFonts w:ascii="Times New Roman" w:eastAsia="宋体" w:hAnsi="Times New Roman"/>
                      <w:b/>
                      <w:color w:val="000000"/>
                      <w:sz w:val="21"/>
                      <w:szCs w:val="21"/>
                    </w:rPr>
                  </w:pPr>
                  <w:r w:rsidRPr="00676920">
                    <w:rPr>
                      <w:rFonts w:ascii="Times New Roman" w:eastAsia="宋体" w:hAnsi="Times New Roman"/>
                      <w:b/>
                      <w:color w:val="000000"/>
                      <w:sz w:val="21"/>
                      <w:szCs w:val="21"/>
                    </w:rPr>
                    <w:t>用量</w:t>
                  </w:r>
                </w:p>
              </w:tc>
            </w:tr>
            <w:tr w:rsidR="00E16556" w:rsidRPr="00676920" w14:paraId="5BC6F269" w14:textId="77777777" w:rsidTr="00C44D03">
              <w:trPr>
                <w:trHeight w:val="454"/>
                <w:tblHeader/>
              </w:trPr>
              <w:tc>
                <w:tcPr>
                  <w:tcW w:w="1876" w:type="pct"/>
                  <w:gridSpan w:val="2"/>
                  <w:vMerge/>
                  <w:vAlign w:val="center"/>
                </w:tcPr>
                <w:p w14:paraId="25B02B2C" w14:textId="77777777" w:rsidR="00E16556" w:rsidRPr="00676920" w:rsidRDefault="00E16556" w:rsidP="00676920">
                  <w:pPr>
                    <w:spacing w:after="0"/>
                    <w:jc w:val="center"/>
                    <w:rPr>
                      <w:rFonts w:ascii="Times New Roman" w:eastAsia="宋体" w:hAnsi="Times New Roman"/>
                      <w:b/>
                      <w:color w:val="000000"/>
                      <w:sz w:val="21"/>
                      <w:szCs w:val="21"/>
                    </w:rPr>
                  </w:pPr>
                </w:p>
              </w:tc>
              <w:tc>
                <w:tcPr>
                  <w:tcW w:w="1151" w:type="pct"/>
                  <w:vMerge/>
                  <w:vAlign w:val="center"/>
                </w:tcPr>
                <w:p w14:paraId="7274EB6E" w14:textId="77777777" w:rsidR="00E16556" w:rsidRPr="00676920" w:rsidRDefault="00E16556" w:rsidP="00676920">
                  <w:pPr>
                    <w:spacing w:after="0"/>
                    <w:jc w:val="center"/>
                    <w:rPr>
                      <w:rFonts w:ascii="Times New Roman" w:eastAsia="宋体" w:hAnsi="Times New Roman"/>
                      <w:b/>
                      <w:color w:val="000000"/>
                      <w:sz w:val="21"/>
                      <w:szCs w:val="21"/>
                    </w:rPr>
                  </w:pPr>
                </w:p>
              </w:tc>
              <w:tc>
                <w:tcPr>
                  <w:tcW w:w="940" w:type="pct"/>
                  <w:vAlign w:val="center"/>
                </w:tcPr>
                <w:p w14:paraId="0A78E0DD" w14:textId="7B37AA9E" w:rsidR="00E16556" w:rsidRPr="00676920" w:rsidRDefault="00E16556" w:rsidP="00676920">
                  <w:pPr>
                    <w:spacing w:after="0"/>
                    <w:jc w:val="center"/>
                    <w:rPr>
                      <w:rFonts w:ascii="Times New Roman" w:eastAsia="宋体" w:hAnsi="Times New Roman"/>
                      <w:b/>
                      <w:color w:val="000000"/>
                      <w:sz w:val="21"/>
                      <w:szCs w:val="21"/>
                    </w:rPr>
                  </w:pPr>
                  <w:r w:rsidRPr="00676920">
                    <w:rPr>
                      <w:rFonts w:ascii="Times New Roman" w:eastAsia="宋体" w:hAnsi="Times New Roman"/>
                      <w:b/>
                      <w:color w:val="000000"/>
                      <w:sz w:val="21"/>
                      <w:szCs w:val="21"/>
                    </w:rPr>
                    <w:t>环评批复</w:t>
                  </w:r>
                </w:p>
              </w:tc>
              <w:tc>
                <w:tcPr>
                  <w:tcW w:w="1032" w:type="pct"/>
                  <w:vAlign w:val="center"/>
                </w:tcPr>
                <w:p w14:paraId="5A57222D" w14:textId="21995EF8" w:rsidR="00E16556" w:rsidRPr="00676920" w:rsidRDefault="00E16556" w:rsidP="00676920">
                  <w:pPr>
                    <w:spacing w:after="0"/>
                    <w:jc w:val="center"/>
                    <w:rPr>
                      <w:rFonts w:ascii="Times New Roman" w:eastAsia="宋体" w:hAnsi="Times New Roman"/>
                      <w:b/>
                      <w:color w:val="000000"/>
                      <w:sz w:val="21"/>
                      <w:szCs w:val="21"/>
                    </w:rPr>
                  </w:pPr>
                  <w:r w:rsidRPr="00676920">
                    <w:rPr>
                      <w:rFonts w:ascii="Times New Roman" w:eastAsia="宋体" w:hAnsi="Times New Roman"/>
                      <w:b/>
                      <w:color w:val="000000"/>
                      <w:sz w:val="21"/>
                      <w:szCs w:val="21"/>
                      <w:lang w:val="pt-BR"/>
                    </w:rPr>
                    <w:t>实际生产</w:t>
                  </w:r>
                </w:p>
              </w:tc>
            </w:tr>
            <w:tr w:rsidR="00E16556" w:rsidRPr="00676920" w14:paraId="3279623C" w14:textId="77777777" w:rsidTr="00C44D03">
              <w:trPr>
                <w:trHeight w:val="454"/>
              </w:trPr>
              <w:tc>
                <w:tcPr>
                  <w:tcW w:w="5000" w:type="pct"/>
                  <w:gridSpan w:val="5"/>
                  <w:vAlign w:val="center"/>
                </w:tcPr>
                <w:p w14:paraId="7A4E8CB8" w14:textId="77777777" w:rsidR="00E16556" w:rsidRPr="00676920" w:rsidRDefault="00E16556" w:rsidP="00676920">
                  <w:pPr>
                    <w:spacing w:after="0"/>
                    <w:jc w:val="center"/>
                    <w:textAlignment w:val="baseline"/>
                    <w:rPr>
                      <w:rFonts w:ascii="Times New Roman" w:eastAsia="宋体" w:hAnsi="Times New Roman"/>
                      <w:b/>
                      <w:color w:val="000000"/>
                      <w:sz w:val="21"/>
                      <w:szCs w:val="21"/>
                    </w:rPr>
                  </w:pPr>
                  <w:r w:rsidRPr="00676920">
                    <w:rPr>
                      <w:rFonts w:ascii="Times New Roman" w:eastAsia="宋体" w:hAnsi="Times New Roman"/>
                      <w:b/>
                      <w:color w:val="000000"/>
                      <w:sz w:val="21"/>
                      <w:szCs w:val="21"/>
                    </w:rPr>
                    <w:t>橡胶堵头</w:t>
                  </w:r>
                  <w:r w:rsidRPr="00676920">
                    <w:rPr>
                      <w:rFonts w:ascii="Times New Roman" w:eastAsia="宋体" w:hAnsi="Times New Roman"/>
                      <w:b/>
                      <w:color w:val="000000"/>
                      <w:sz w:val="21"/>
                      <w:szCs w:val="21"/>
                    </w:rPr>
                    <w:t>20</w:t>
                  </w:r>
                  <w:r w:rsidRPr="00676920">
                    <w:rPr>
                      <w:rFonts w:ascii="Times New Roman" w:eastAsia="宋体" w:hAnsi="Times New Roman"/>
                      <w:b/>
                      <w:color w:val="000000"/>
                      <w:sz w:val="21"/>
                      <w:szCs w:val="21"/>
                    </w:rPr>
                    <w:t>吨</w:t>
                  </w:r>
                  <w:r w:rsidRPr="00676920">
                    <w:rPr>
                      <w:rFonts w:ascii="Times New Roman" w:eastAsia="宋体" w:hAnsi="Times New Roman"/>
                      <w:b/>
                      <w:color w:val="000000"/>
                      <w:sz w:val="21"/>
                      <w:szCs w:val="21"/>
                    </w:rPr>
                    <w:t>/</w:t>
                  </w:r>
                  <w:r w:rsidRPr="00676920">
                    <w:rPr>
                      <w:rFonts w:ascii="Times New Roman" w:eastAsia="宋体" w:hAnsi="Times New Roman"/>
                      <w:b/>
                      <w:color w:val="000000"/>
                      <w:sz w:val="21"/>
                      <w:szCs w:val="21"/>
                    </w:rPr>
                    <w:t>年</w:t>
                  </w:r>
                </w:p>
              </w:tc>
            </w:tr>
            <w:tr w:rsidR="00E16556" w:rsidRPr="00676920" w14:paraId="3ECD20A1" w14:textId="77777777" w:rsidTr="00C44D03">
              <w:trPr>
                <w:trHeight w:val="454"/>
              </w:trPr>
              <w:tc>
                <w:tcPr>
                  <w:tcW w:w="1876" w:type="pct"/>
                  <w:gridSpan w:val="2"/>
                  <w:vAlign w:val="center"/>
                </w:tcPr>
                <w:p w14:paraId="54E0E669"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天然橡胶</w:t>
                  </w:r>
                </w:p>
              </w:tc>
              <w:tc>
                <w:tcPr>
                  <w:tcW w:w="1151" w:type="pct"/>
                  <w:vAlign w:val="center"/>
                </w:tcPr>
                <w:p w14:paraId="52F42A47"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块状，袋装</w:t>
                  </w:r>
                </w:p>
              </w:tc>
              <w:tc>
                <w:tcPr>
                  <w:tcW w:w="940" w:type="pct"/>
                  <w:vAlign w:val="center"/>
                </w:tcPr>
                <w:p w14:paraId="7C06C15A" w14:textId="57800B91"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2A34988D"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656FAFD5" w14:textId="77777777" w:rsidTr="00C44D03">
              <w:trPr>
                <w:trHeight w:val="454"/>
              </w:trPr>
              <w:tc>
                <w:tcPr>
                  <w:tcW w:w="1876" w:type="pct"/>
                  <w:gridSpan w:val="2"/>
                  <w:vAlign w:val="center"/>
                </w:tcPr>
                <w:p w14:paraId="5E699E4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丁腈橡胶</w:t>
                  </w:r>
                </w:p>
              </w:tc>
              <w:tc>
                <w:tcPr>
                  <w:tcW w:w="1151" w:type="pct"/>
                  <w:vAlign w:val="center"/>
                </w:tcPr>
                <w:p w14:paraId="14EAB356"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块状，袋装</w:t>
                  </w:r>
                </w:p>
              </w:tc>
              <w:tc>
                <w:tcPr>
                  <w:tcW w:w="940" w:type="pct"/>
                  <w:vAlign w:val="center"/>
                </w:tcPr>
                <w:p w14:paraId="0AEEA909" w14:textId="0CA5BA38"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00D779FE"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7509D3E9" w14:textId="77777777" w:rsidTr="00C44D03">
              <w:trPr>
                <w:trHeight w:val="454"/>
              </w:trPr>
              <w:tc>
                <w:tcPr>
                  <w:tcW w:w="1876" w:type="pct"/>
                  <w:gridSpan w:val="2"/>
                  <w:vAlign w:val="center"/>
                </w:tcPr>
                <w:p w14:paraId="08B95ED1"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三元乙丙橡胶</w:t>
                  </w:r>
                </w:p>
              </w:tc>
              <w:tc>
                <w:tcPr>
                  <w:tcW w:w="1151" w:type="pct"/>
                  <w:vAlign w:val="center"/>
                </w:tcPr>
                <w:p w14:paraId="4A772E19"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块状，袋装</w:t>
                  </w:r>
                </w:p>
              </w:tc>
              <w:tc>
                <w:tcPr>
                  <w:tcW w:w="940" w:type="pct"/>
                  <w:vAlign w:val="center"/>
                </w:tcPr>
                <w:p w14:paraId="59305B6F" w14:textId="222C496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4</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2F308FCF"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4</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4FC79920" w14:textId="77777777" w:rsidTr="00C44D03">
              <w:trPr>
                <w:trHeight w:val="454"/>
              </w:trPr>
              <w:tc>
                <w:tcPr>
                  <w:tcW w:w="1876" w:type="pct"/>
                  <w:gridSpan w:val="2"/>
                  <w:vAlign w:val="center"/>
                </w:tcPr>
                <w:p w14:paraId="15137813"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硅橡胶</w:t>
                  </w:r>
                </w:p>
              </w:tc>
              <w:tc>
                <w:tcPr>
                  <w:tcW w:w="1151" w:type="pct"/>
                  <w:vAlign w:val="center"/>
                </w:tcPr>
                <w:p w14:paraId="26F23012"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块状，袋装</w:t>
                  </w:r>
                </w:p>
              </w:tc>
              <w:tc>
                <w:tcPr>
                  <w:tcW w:w="940" w:type="pct"/>
                  <w:vAlign w:val="center"/>
                </w:tcPr>
                <w:p w14:paraId="342ADABD" w14:textId="213D156C"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6B1640FA"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785A85E3" w14:textId="77777777" w:rsidTr="00C44D03">
              <w:trPr>
                <w:trHeight w:val="454"/>
              </w:trPr>
              <w:tc>
                <w:tcPr>
                  <w:tcW w:w="1876" w:type="pct"/>
                  <w:gridSpan w:val="2"/>
                  <w:vAlign w:val="center"/>
                </w:tcPr>
                <w:p w14:paraId="374A4674"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陶土</w:t>
                  </w:r>
                </w:p>
              </w:tc>
              <w:tc>
                <w:tcPr>
                  <w:tcW w:w="1151" w:type="pct"/>
                  <w:vAlign w:val="center"/>
                </w:tcPr>
                <w:p w14:paraId="377DA436"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6A117DD0" w14:textId="1E99A166"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3C14785E"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0B690C42" w14:textId="77777777" w:rsidTr="00C44D03">
              <w:trPr>
                <w:trHeight w:val="454"/>
              </w:trPr>
              <w:tc>
                <w:tcPr>
                  <w:tcW w:w="1876" w:type="pct"/>
                  <w:gridSpan w:val="2"/>
                  <w:vAlign w:val="center"/>
                </w:tcPr>
                <w:p w14:paraId="43CF4A34"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轻钙</w:t>
                  </w:r>
                </w:p>
              </w:tc>
              <w:tc>
                <w:tcPr>
                  <w:tcW w:w="1151" w:type="pct"/>
                  <w:vAlign w:val="center"/>
                </w:tcPr>
                <w:p w14:paraId="025E86B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7F63859A" w14:textId="2ED0F554"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280964B4"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7BD0844E" w14:textId="77777777" w:rsidTr="00C44D03">
              <w:trPr>
                <w:trHeight w:val="454"/>
              </w:trPr>
              <w:tc>
                <w:tcPr>
                  <w:tcW w:w="1876" w:type="pct"/>
                  <w:gridSpan w:val="2"/>
                  <w:vAlign w:val="center"/>
                </w:tcPr>
                <w:p w14:paraId="580802A9"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炭黑</w:t>
                  </w:r>
                </w:p>
              </w:tc>
              <w:tc>
                <w:tcPr>
                  <w:tcW w:w="1151" w:type="pct"/>
                  <w:vAlign w:val="center"/>
                </w:tcPr>
                <w:p w14:paraId="465B008F"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2C314EC2" w14:textId="088848A9"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7AA73606"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436237C4" w14:textId="77777777" w:rsidTr="00C44D03">
              <w:trPr>
                <w:trHeight w:val="454"/>
              </w:trPr>
              <w:tc>
                <w:tcPr>
                  <w:tcW w:w="1876" w:type="pct"/>
                  <w:gridSpan w:val="2"/>
                  <w:vAlign w:val="center"/>
                </w:tcPr>
                <w:p w14:paraId="0970958E"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白炭黑</w:t>
                  </w:r>
                </w:p>
              </w:tc>
              <w:tc>
                <w:tcPr>
                  <w:tcW w:w="1151" w:type="pct"/>
                  <w:vAlign w:val="center"/>
                </w:tcPr>
                <w:p w14:paraId="3F262DBF"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15kg/</w:t>
                  </w:r>
                  <w:r w:rsidRPr="00676920">
                    <w:rPr>
                      <w:rFonts w:ascii="Times New Roman" w:eastAsia="宋体" w:hAnsi="Times New Roman"/>
                      <w:color w:val="000000"/>
                      <w:sz w:val="21"/>
                      <w:szCs w:val="21"/>
                    </w:rPr>
                    <w:t>袋，粉末</w:t>
                  </w:r>
                </w:p>
              </w:tc>
              <w:tc>
                <w:tcPr>
                  <w:tcW w:w="940" w:type="pct"/>
                  <w:vAlign w:val="center"/>
                </w:tcPr>
                <w:p w14:paraId="36B5C4F7" w14:textId="26E53D59"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765203A1"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2CBE0B00" w14:textId="77777777" w:rsidTr="00C44D03">
              <w:trPr>
                <w:trHeight w:val="454"/>
              </w:trPr>
              <w:tc>
                <w:tcPr>
                  <w:tcW w:w="528" w:type="pct"/>
                  <w:vAlign w:val="center"/>
                </w:tcPr>
                <w:p w14:paraId="2A0232D8"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硫化剂</w:t>
                  </w:r>
                </w:p>
              </w:tc>
              <w:tc>
                <w:tcPr>
                  <w:tcW w:w="1348" w:type="pct"/>
                  <w:vAlign w:val="center"/>
                </w:tcPr>
                <w:p w14:paraId="31655DBD"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硫化剂</w:t>
                  </w:r>
                  <w:r w:rsidRPr="00676920">
                    <w:rPr>
                      <w:rFonts w:ascii="Times New Roman" w:eastAsia="宋体" w:hAnsi="Times New Roman"/>
                      <w:color w:val="000000"/>
                      <w:sz w:val="21"/>
                      <w:szCs w:val="21"/>
                    </w:rPr>
                    <w:t>DCP</w:t>
                  </w:r>
                </w:p>
                <w:p w14:paraId="18C9EA43"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（过氧化二异丙苯）</w:t>
                  </w:r>
                </w:p>
              </w:tc>
              <w:tc>
                <w:tcPr>
                  <w:tcW w:w="1151" w:type="pct"/>
                  <w:vAlign w:val="center"/>
                </w:tcPr>
                <w:p w14:paraId="152CD493" w14:textId="1D83EF49"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940" w:type="pct"/>
                  <w:vAlign w:val="center"/>
                </w:tcPr>
                <w:p w14:paraId="73E3C2C6" w14:textId="474CC728"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03B408B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0.15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53913F5E" w14:textId="77777777" w:rsidTr="00C44D03">
              <w:trPr>
                <w:trHeight w:val="454"/>
              </w:trPr>
              <w:tc>
                <w:tcPr>
                  <w:tcW w:w="528" w:type="pct"/>
                  <w:vAlign w:val="center"/>
                </w:tcPr>
                <w:p w14:paraId="11B8C848"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助硫化剂</w:t>
                  </w:r>
                </w:p>
              </w:tc>
              <w:tc>
                <w:tcPr>
                  <w:tcW w:w="1348" w:type="pct"/>
                  <w:vAlign w:val="center"/>
                </w:tcPr>
                <w:p w14:paraId="78E83E5B"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交联剂</w:t>
                  </w:r>
                  <w:r w:rsidRPr="00676920">
                    <w:rPr>
                      <w:rFonts w:ascii="Times New Roman" w:eastAsia="宋体" w:hAnsi="Times New Roman"/>
                      <w:color w:val="000000"/>
                      <w:sz w:val="21"/>
                      <w:szCs w:val="21"/>
                    </w:rPr>
                    <w:t>TAIC</w:t>
                  </w:r>
                </w:p>
                <w:p w14:paraId="00AD1EDA"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（三烯丙基异氰</w:t>
                  </w:r>
                  <w:proofErr w:type="gramStart"/>
                  <w:r w:rsidRPr="00676920">
                    <w:rPr>
                      <w:rFonts w:ascii="Times New Roman" w:eastAsia="宋体" w:hAnsi="Times New Roman"/>
                      <w:color w:val="000000"/>
                      <w:sz w:val="21"/>
                      <w:szCs w:val="21"/>
                    </w:rPr>
                    <w:t>脲</w:t>
                  </w:r>
                  <w:proofErr w:type="gramEnd"/>
                  <w:r w:rsidRPr="00676920">
                    <w:rPr>
                      <w:rFonts w:ascii="Times New Roman" w:eastAsia="宋体" w:hAnsi="Times New Roman"/>
                      <w:color w:val="000000"/>
                      <w:sz w:val="21"/>
                      <w:szCs w:val="21"/>
                    </w:rPr>
                    <w:t>酸酯）</w:t>
                  </w:r>
                </w:p>
              </w:tc>
              <w:tc>
                <w:tcPr>
                  <w:tcW w:w="1151" w:type="pct"/>
                  <w:vAlign w:val="center"/>
                </w:tcPr>
                <w:p w14:paraId="0C8532FE" w14:textId="5C328D38"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940" w:type="pct"/>
                  <w:vAlign w:val="center"/>
                </w:tcPr>
                <w:p w14:paraId="6D01EAAD" w14:textId="624A8D42"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7D94E139"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0.03</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60A60F4C" w14:textId="77777777" w:rsidTr="00C44D03">
              <w:trPr>
                <w:trHeight w:val="454"/>
              </w:trPr>
              <w:tc>
                <w:tcPr>
                  <w:tcW w:w="528" w:type="pct"/>
                  <w:vMerge w:val="restart"/>
                  <w:vAlign w:val="center"/>
                </w:tcPr>
                <w:p w14:paraId="0638D623"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活性剂</w:t>
                  </w:r>
                </w:p>
              </w:tc>
              <w:tc>
                <w:tcPr>
                  <w:tcW w:w="1348" w:type="pct"/>
                  <w:vAlign w:val="center"/>
                </w:tcPr>
                <w:p w14:paraId="4D7BC026"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氧化锌</w:t>
                  </w:r>
                </w:p>
              </w:tc>
              <w:tc>
                <w:tcPr>
                  <w:tcW w:w="1151" w:type="pct"/>
                  <w:vAlign w:val="center"/>
                </w:tcPr>
                <w:p w14:paraId="1F875DEE" w14:textId="02A38DEC"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940" w:type="pct"/>
                  <w:vAlign w:val="center"/>
                </w:tcPr>
                <w:p w14:paraId="272B2B0F" w14:textId="3CC819F8"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3E1FAFBF"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4E6E2051" w14:textId="77777777" w:rsidTr="00C44D03">
              <w:trPr>
                <w:trHeight w:val="454"/>
              </w:trPr>
              <w:tc>
                <w:tcPr>
                  <w:tcW w:w="528" w:type="pct"/>
                  <w:vMerge/>
                  <w:vAlign w:val="center"/>
                </w:tcPr>
                <w:p w14:paraId="5DA5B97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39C7EDEE"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硬脂酸</w:t>
                  </w:r>
                </w:p>
              </w:tc>
              <w:tc>
                <w:tcPr>
                  <w:tcW w:w="1151" w:type="pct"/>
                  <w:vAlign w:val="center"/>
                </w:tcPr>
                <w:p w14:paraId="45FFA10C" w14:textId="219116EF"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940" w:type="pct"/>
                  <w:vAlign w:val="center"/>
                </w:tcPr>
                <w:p w14:paraId="7AD21E2D" w14:textId="015BD1A6"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69DC95DD"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22871D39" w14:textId="77777777" w:rsidTr="00C44D03">
              <w:trPr>
                <w:trHeight w:val="454"/>
              </w:trPr>
              <w:tc>
                <w:tcPr>
                  <w:tcW w:w="528" w:type="pct"/>
                  <w:vMerge w:val="restart"/>
                  <w:vAlign w:val="center"/>
                </w:tcPr>
                <w:p w14:paraId="71DAA5E1"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硫化促进剂</w:t>
                  </w:r>
                </w:p>
              </w:tc>
              <w:tc>
                <w:tcPr>
                  <w:tcW w:w="1348" w:type="pct"/>
                  <w:vAlign w:val="center"/>
                </w:tcPr>
                <w:p w14:paraId="53F2CCC4" w14:textId="3B3BF918"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DTDM</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4-4</w:t>
                  </w:r>
                  <w:proofErr w:type="gramStart"/>
                  <w:r w:rsidRPr="00676920">
                    <w:rPr>
                      <w:rFonts w:ascii="Times New Roman" w:eastAsia="宋体" w:hAnsi="Times New Roman"/>
                      <w:color w:val="000000"/>
                      <w:sz w:val="21"/>
                      <w:szCs w:val="21"/>
                    </w:rPr>
                    <w:t>’</w:t>
                  </w:r>
                  <w:proofErr w:type="gramEnd"/>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二硫化二吗</w:t>
                  </w:r>
                  <w:proofErr w:type="gramStart"/>
                  <w:r w:rsidRPr="00676920">
                    <w:rPr>
                      <w:rFonts w:ascii="Times New Roman" w:eastAsia="宋体" w:hAnsi="Times New Roman"/>
                      <w:color w:val="000000"/>
                      <w:sz w:val="21"/>
                      <w:szCs w:val="21"/>
                    </w:rPr>
                    <w:t>啉</w:t>
                  </w:r>
                  <w:proofErr w:type="gramEnd"/>
                  <w:r w:rsidRPr="00676920">
                    <w:rPr>
                      <w:rFonts w:ascii="Times New Roman" w:eastAsia="宋体" w:hAnsi="Times New Roman"/>
                      <w:color w:val="000000"/>
                      <w:sz w:val="21"/>
                      <w:szCs w:val="21"/>
                    </w:rPr>
                    <w:t>）</w:t>
                  </w:r>
                </w:p>
              </w:tc>
              <w:tc>
                <w:tcPr>
                  <w:tcW w:w="1151" w:type="pct"/>
                  <w:vAlign w:val="center"/>
                </w:tcPr>
                <w:p w14:paraId="24A65532" w14:textId="12F124B5"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940" w:type="pct"/>
                  <w:vAlign w:val="center"/>
                </w:tcPr>
                <w:p w14:paraId="1C1F1869" w14:textId="56465BF9"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6FF8454A"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67ADCFD1" w14:textId="77777777" w:rsidTr="00C44D03">
              <w:trPr>
                <w:trHeight w:val="454"/>
              </w:trPr>
              <w:tc>
                <w:tcPr>
                  <w:tcW w:w="528" w:type="pct"/>
                  <w:vMerge/>
                  <w:vAlign w:val="center"/>
                </w:tcPr>
                <w:p w14:paraId="3478D891"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2A979A69" w14:textId="3E401394"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DM</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二硫化二苯并噻唑）</w:t>
                  </w:r>
                </w:p>
              </w:tc>
              <w:tc>
                <w:tcPr>
                  <w:tcW w:w="1151" w:type="pct"/>
                  <w:vAlign w:val="center"/>
                </w:tcPr>
                <w:p w14:paraId="150B8690" w14:textId="244CF9AB"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940" w:type="pct"/>
                  <w:vAlign w:val="center"/>
                </w:tcPr>
                <w:p w14:paraId="763602AC" w14:textId="0410923B"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111181D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6DAB4DC2" w14:textId="77777777" w:rsidTr="00C44D03">
              <w:trPr>
                <w:trHeight w:val="454"/>
              </w:trPr>
              <w:tc>
                <w:tcPr>
                  <w:tcW w:w="528" w:type="pct"/>
                  <w:vMerge/>
                  <w:vAlign w:val="center"/>
                </w:tcPr>
                <w:p w14:paraId="120A7B2A"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726A6D53" w14:textId="7F9CD263"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M</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硫醇基苯</w:t>
                  </w:r>
                  <w:proofErr w:type="gramStart"/>
                  <w:r w:rsidRPr="00676920">
                    <w:rPr>
                      <w:rFonts w:ascii="Times New Roman" w:eastAsia="宋体" w:hAnsi="Times New Roman"/>
                      <w:color w:val="000000"/>
                      <w:sz w:val="21"/>
                      <w:szCs w:val="21"/>
                    </w:rPr>
                    <w:t>骈</w:t>
                  </w:r>
                  <w:proofErr w:type="gramEnd"/>
                  <w:r w:rsidRPr="00676920">
                    <w:rPr>
                      <w:rFonts w:ascii="Times New Roman" w:eastAsia="宋体" w:hAnsi="Times New Roman"/>
                      <w:color w:val="000000"/>
                      <w:sz w:val="21"/>
                      <w:szCs w:val="21"/>
                    </w:rPr>
                    <w:t>噻唑）</w:t>
                  </w:r>
                </w:p>
              </w:tc>
              <w:tc>
                <w:tcPr>
                  <w:tcW w:w="1151" w:type="pct"/>
                  <w:vAlign w:val="center"/>
                </w:tcPr>
                <w:p w14:paraId="77F0F246"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718B61A3" w14:textId="7838C07E"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0B2D8DF3"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63B75147" w14:textId="77777777" w:rsidTr="00C44D03">
              <w:trPr>
                <w:trHeight w:val="454"/>
              </w:trPr>
              <w:tc>
                <w:tcPr>
                  <w:tcW w:w="528" w:type="pct"/>
                  <w:vMerge/>
                  <w:vAlign w:val="center"/>
                </w:tcPr>
                <w:p w14:paraId="5FD30B4D"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579FDCC7" w14:textId="74731FEE"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CZ</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N-</w:t>
                  </w:r>
                  <w:proofErr w:type="gramStart"/>
                  <w:r w:rsidRPr="00676920">
                    <w:rPr>
                      <w:rFonts w:ascii="Times New Roman" w:eastAsia="宋体" w:hAnsi="Times New Roman"/>
                      <w:color w:val="000000"/>
                      <w:sz w:val="21"/>
                      <w:szCs w:val="21"/>
                    </w:rPr>
                    <w:t>环己基</w:t>
                  </w:r>
                  <w:proofErr w:type="gramEnd"/>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苯并噻唑次</w:t>
                  </w:r>
                  <w:proofErr w:type="gramStart"/>
                  <w:r w:rsidRPr="00676920">
                    <w:rPr>
                      <w:rFonts w:ascii="Times New Roman" w:eastAsia="宋体" w:hAnsi="Times New Roman"/>
                      <w:color w:val="000000"/>
                      <w:sz w:val="21"/>
                      <w:szCs w:val="21"/>
                    </w:rPr>
                    <w:t>磺</w:t>
                  </w:r>
                  <w:proofErr w:type="gramEnd"/>
                  <w:r w:rsidRPr="00676920">
                    <w:rPr>
                      <w:rFonts w:ascii="Times New Roman" w:eastAsia="宋体" w:hAnsi="Times New Roman"/>
                      <w:color w:val="000000"/>
                      <w:sz w:val="21"/>
                      <w:szCs w:val="21"/>
                    </w:rPr>
                    <w:t>酰胺）</w:t>
                  </w:r>
                </w:p>
              </w:tc>
              <w:tc>
                <w:tcPr>
                  <w:tcW w:w="1151" w:type="pct"/>
                  <w:vAlign w:val="center"/>
                </w:tcPr>
                <w:p w14:paraId="2AE5A8C5"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47884550" w14:textId="3B1CE9E9"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51D7ED4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0.05</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6D036F6A" w14:textId="77777777" w:rsidTr="00C44D03">
              <w:trPr>
                <w:trHeight w:val="454"/>
              </w:trPr>
              <w:tc>
                <w:tcPr>
                  <w:tcW w:w="528" w:type="pct"/>
                  <w:vMerge w:val="restart"/>
                  <w:vAlign w:val="center"/>
                </w:tcPr>
                <w:p w14:paraId="0AB5F46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防老剂</w:t>
                  </w:r>
                </w:p>
              </w:tc>
              <w:tc>
                <w:tcPr>
                  <w:tcW w:w="1348" w:type="pct"/>
                  <w:vAlign w:val="center"/>
                </w:tcPr>
                <w:p w14:paraId="458325DB" w14:textId="6F60ED0E"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MB</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巯基苯并咪唑）</w:t>
                  </w:r>
                </w:p>
              </w:tc>
              <w:tc>
                <w:tcPr>
                  <w:tcW w:w="1151" w:type="pct"/>
                  <w:vAlign w:val="center"/>
                </w:tcPr>
                <w:p w14:paraId="53501B2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432D7464" w14:textId="2AB13293"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41D6EB08"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765E5136" w14:textId="77777777" w:rsidTr="00C44D03">
              <w:trPr>
                <w:trHeight w:val="454"/>
              </w:trPr>
              <w:tc>
                <w:tcPr>
                  <w:tcW w:w="528" w:type="pct"/>
                  <w:vMerge/>
                  <w:vAlign w:val="center"/>
                </w:tcPr>
                <w:p w14:paraId="37D629B9"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0776C824" w14:textId="26FDBDA3"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RD</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4-</w:t>
                  </w:r>
                  <w:r w:rsidRPr="00676920">
                    <w:rPr>
                      <w:rFonts w:ascii="Times New Roman" w:eastAsia="宋体" w:hAnsi="Times New Roman"/>
                      <w:color w:val="000000"/>
                      <w:sz w:val="21"/>
                      <w:szCs w:val="21"/>
                    </w:rPr>
                    <w:t>三甲基</w:t>
                  </w:r>
                  <w:r w:rsidRPr="00676920">
                    <w:rPr>
                      <w:rFonts w:ascii="Times New Roman" w:eastAsia="宋体" w:hAnsi="Times New Roman"/>
                      <w:color w:val="000000"/>
                      <w:sz w:val="21"/>
                      <w:szCs w:val="21"/>
                    </w:rPr>
                    <w:t>-1</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2-</w:t>
                  </w:r>
                  <w:r w:rsidRPr="00676920">
                    <w:rPr>
                      <w:rFonts w:ascii="Times New Roman" w:eastAsia="宋体" w:hAnsi="Times New Roman"/>
                      <w:color w:val="000000"/>
                      <w:sz w:val="21"/>
                      <w:szCs w:val="21"/>
                    </w:rPr>
                    <w:t>二氢化喹啉聚合体）</w:t>
                  </w:r>
                </w:p>
              </w:tc>
              <w:tc>
                <w:tcPr>
                  <w:tcW w:w="1151" w:type="pct"/>
                  <w:vAlign w:val="center"/>
                </w:tcPr>
                <w:p w14:paraId="72E8C19A"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66581772" w14:textId="475D9046"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0.04</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5C885CD5"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0.04</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1EAC99F7" w14:textId="77777777" w:rsidTr="00C44D03">
              <w:trPr>
                <w:trHeight w:val="454"/>
              </w:trPr>
              <w:tc>
                <w:tcPr>
                  <w:tcW w:w="528" w:type="pct"/>
                  <w:vMerge/>
                  <w:vAlign w:val="center"/>
                </w:tcPr>
                <w:p w14:paraId="1B5E6BC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6DEC9825" w14:textId="36CB0EA6"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4020</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N-(1,3-</w:t>
                  </w:r>
                  <w:r w:rsidRPr="00676920">
                    <w:rPr>
                      <w:rFonts w:ascii="Times New Roman" w:eastAsia="宋体" w:hAnsi="Times New Roman"/>
                      <w:color w:val="000000"/>
                      <w:sz w:val="21"/>
                      <w:szCs w:val="21"/>
                    </w:rPr>
                    <w:t>二甲基</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丁基</w:t>
                  </w:r>
                  <w:r w:rsidRPr="00676920">
                    <w:rPr>
                      <w:rFonts w:ascii="Times New Roman" w:eastAsia="宋体" w:hAnsi="Times New Roman"/>
                      <w:color w:val="000000"/>
                      <w:sz w:val="21"/>
                      <w:szCs w:val="21"/>
                    </w:rPr>
                    <w:t>-N'-</w:t>
                  </w:r>
                  <w:r w:rsidRPr="00676920">
                    <w:rPr>
                      <w:rFonts w:ascii="Times New Roman" w:eastAsia="宋体" w:hAnsi="Times New Roman"/>
                      <w:color w:val="000000"/>
                      <w:sz w:val="21"/>
                      <w:szCs w:val="21"/>
                    </w:rPr>
                    <w:t>苯基对苯二胺）</w:t>
                  </w:r>
                </w:p>
              </w:tc>
              <w:tc>
                <w:tcPr>
                  <w:tcW w:w="1151" w:type="pct"/>
                  <w:vAlign w:val="center"/>
                </w:tcPr>
                <w:p w14:paraId="2895A9DF"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10A28F2E" w14:textId="7821B2A1"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475B8FE8"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0.02</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5EE5E9AA" w14:textId="77777777" w:rsidTr="00C44D03">
              <w:trPr>
                <w:trHeight w:val="454"/>
              </w:trPr>
              <w:tc>
                <w:tcPr>
                  <w:tcW w:w="1876" w:type="pct"/>
                  <w:gridSpan w:val="2"/>
                  <w:vAlign w:val="center"/>
                </w:tcPr>
                <w:p w14:paraId="5E9B54A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滑石粉</w:t>
                  </w:r>
                </w:p>
              </w:tc>
              <w:tc>
                <w:tcPr>
                  <w:tcW w:w="1151" w:type="pct"/>
                  <w:vAlign w:val="center"/>
                </w:tcPr>
                <w:p w14:paraId="080C3051"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25kg/</w:t>
                  </w:r>
                  <w:r w:rsidRPr="00676920">
                    <w:rPr>
                      <w:rFonts w:ascii="Times New Roman" w:eastAsia="宋体" w:hAnsi="Times New Roman"/>
                      <w:color w:val="000000"/>
                      <w:sz w:val="21"/>
                      <w:szCs w:val="21"/>
                    </w:rPr>
                    <w:t>袋，粉末</w:t>
                  </w:r>
                </w:p>
              </w:tc>
              <w:tc>
                <w:tcPr>
                  <w:tcW w:w="940" w:type="pct"/>
                  <w:vAlign w:val="center"/>
                </w:tcPr>
                <w:p w14:paraId="56A64122" w14:textId="35A1AFB0" w:rsidR="00E16556" w:rsidRPr="00676920" w:rsidRDefault="00D51C08"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0.08</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431D878C" w14:textId="78575BAB"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0.08</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03CE2546" w14:textId="77777777" w:rsidTr="00C44D03">
              <w:trPr>
                <w:trHeight w:val="454"/>
              </w:trPr>
              <w:tc>
                <w:tcPr>
                  <w:tcW w:w="528" w:type="pct"/>
                  <w:vMerge w:val="restart"/>
                  <w:vAlign w:val="center"/>
                </w:tcPr>
                <w:p w14:paraId="3541F68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增塑剂</w:t>
                  </w:r>
                </w:p>
              </w:tc>
              <w:tc>
                <w:tcPr>
                  <w:tcW w:w="1348" w:type="pct"/>
                  <w:vAlign w:val="center"/>
                </w:tcPr>
                <w:p w14:paraId="3E9A5AE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石蜡油</w:t>
                  </w:r>
                </w:p>
              </w:tc>
              <w:tc>
                <w:tcPr>
                  <w:tcW w:w="1151" w:type="pct"/>
                  <w:vAlign w:val="center"/>
                </w:tcPr>
                <w:p w14:paraId="429D1D10"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180kg/</w:t>
                  </w:r>
                  <w:r w:rsidRPr="00676920">
                    <w:rPr>
                      <w:rFonts w:ascii="Times New Roman" w:eastAsia="宋体" w:hAnsi="Times New Roman"/>
                      <w:color w:val="000000"/>
                      <w:sz w:val="21"/>
                      <w:szCs w:val="21"/>
                    </w:rPr>
                    <w:t>桶，液体</w:t>
                  </w:r>
                </w:p>
              </w:tc>
              <w:tc>
                <w:tcPr>
                  <w:tcW w:w="940" w:type="pct"/>
                  <w:vAlign w:val="center"/>
                </w:tcPr>
                <w:p w14:paraId="2070D8EA" w14:textId="14396E62"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0.8</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243E4447"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0.8</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r w:rsidR="00E16556" w:rsidRPr="00676920" w14:paraId="2013A795" w14:textId="77777777" w:rsidTr="00C44D03">
              <w:trPr>
                <w:trHeight w:val="454"/>
              </w:trPr>
              <w:tc>
                <w:tcPr>
                  <w:tcW w:w="528" w:type="pct"/>
                  <w:vMerge/>
                  <w:vAlign w:val="center"/>
                </w:tcPr>
                <w:p w14:paraId="16789ADD" w14:textId="77777777" w:rsidR="00E16556" w:rsidRPr="00676920" w:rsidRDefault="00E16556" w:rsidP="00676920">
                  <w:pPr>
                    <w:spacing w:after="0"/>
                    <w:jc w:val="center"/>
                    <w:textAlignment w:val="baseline"/>
                    <w:rPr>
                      <w:rFonts w:ascii="Times New Roman" w:eastAsia="宋体" w:hAnsi="Times New Roman"/>
                      <w:color w:val="000000"/>
                      <w:sz w:val="21"/>
                      <w:szCs w:val="21"/>
                    </w:rPr>
                  </w:pPr>
                </w:p>
              </w:tc>
              <w:tc>
                <w:tcPr>
                  <w:tcW w:w="1348" w:type="pct"/>
                  <w:vAlign w:val="center"/>
                </w:tcPr>
                <w:p w14:paraId="2BD9DF1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柠檬酸三正丁酯</w:t>
                  </w:r>
                </w:p>
              </w:tc>
              <w:tc>
                <w:tcPr>
                  <w:tcW w:w="1151" w:type="pct"/>
                  <w:vAlign w:val="center"/>
                </w:tcPr>
                <w:p w14:paraId="6051124E"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180kg/</w:t>
                  </w:r>
                  <w:r w:rsidRPr="00676920">
                    <w:rPr>
                      <w:rFonts w:ascii="Times New Roman" w:eastAsia="宋体" w:hAnsi="Times New Roman"/>
                      <w:color w:val="000000"/>
                      <w:sz w:val="21"/>
                      <w:szCs w:val="21"/>
                    </w:rPr>
                    <w:t>桶，液体</w:t>
                  </w:r>
                </w:p>
              </w:tc>
              <w:tc>
                <w:tcPr>
                  <w:tcW w:w="940" w:type="pct"/>
                  <w:vAlign w:val="center"/>
                </w:tcPr>
                <w:p w14:paraId="21383213" w14:textId="5D474E58"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0.7</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c>
                <w:tcPr>
                  <w:tcW w:w="1032" w:type="pct"/>
                  <w:vAlign w:val="center"/>
                </w:tcPr>
                <w:p w14:paraId="03E5C06C" w14:textId="77777777" w:rsidR="00E16556" w:rsidRPr="00676920" w:rsidRDefault="00E16556" w:rsidP="00676920">
                  <w:pPr>
                    <w:spacing w:after="0"/>
                    <w:jc w:val="center"/>
                    <w:textAlignment w:val="baseline"/>
                    <w:rPr>
                      <w:rFonts w:ascii="Times New Roman" w:eastAsia="宋体" w:hAnsi="Times New Roman"/>
                      <w:color w:val="000000"/>
                      <w:sz w:val="21"/>
                      <w:szCs w:val="21"/>
                    </w:rPr>
                  </w:pPr>
                  <w:r w:rsidRPr="00676920">
                    <w:rPr>
                      <w:rFonts w:ascii="Times New Roman" w:eastAsia="宋体" w:hAnsi="Times New Roman"/>
                      <w:color w:val="000000"/>
                      <w:sz w:val="21"/>
                      <w:szCs w:val="21"/>
                    </w:rPr>
                    <w:t>0.7</w:t>
                  </w:r>
                  <w:r w:rsidRPr="00676920">
                    <w:rPr>
                      <w:rFonts w:ascii="Times New Roman" w:eastAsia="宋体" w:hAnsi="Times New Roman"/>
                      <w:color w:val="000000"/>
                      <w:sz w:val="21"/>
                      <w:szCs w:val="21"/>
                    </w:rPr>
                    <w:t>吨</w:t>
                  </w:r>
                  <w:r w:rsidRPr="00676920">
                    <w:rPr>
                      <w:rFonts w:ascii="Times New Roman" w:eastAsia="宋体" w:hAnsi="Times New Roman"/>
                      <w:color w:val="000000"/>
                      <w:sz w:val="21"/>
                      <w:szCs w:val="21"/>
                    </w:rPr>
                    <w:t>/</w:t>
                  </w:r>
                  <w:r w:rsidRPr="00676920">
                    <w:rPr>
                      <w:rFonts w:ascii="Times New Roman" w:eastAsia="宋体" w:hAnsi="Times New Roman"/>
                      <w:color w:val="000000"/>
                      <w:sz w:val="21"/>
                      <w:szCs w:val="21"/>
                    </w:rPr>
                    <w:t>年</w:t>
                  </w:r>
                </w:p>
              </w:tc>
            </w:tr>
          </w:tbl>
          <w:p w14:paraId="64F61DE9" w14:textId="77777777" w:rsidR="00F2165B" w:rsidRDefault="009B73BA">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水平衡图：</w:t>
            </w:r>
          </w:p>
          <w:p w14:paraId="6579E407" w14:textId="135BE01B" w:rsidR="00676920" w:rsidRDefault="00F75F66" w:rsidP="00383046">
            <w:pPr>
              <w:pStyle w:val="1"/>
            </w:pPr>
            <w:r w:rsidRPr="00933F3C">
              <w:rPr>
                <w:color w:val="000000"/>
              </w:rPr>
              <w:object w:dxaOrig="7366" w:dyaOrig="2671" w14:anchorId="230FE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6pt;height:139.8pt" o:ole="">
                  <v:imagedata r:id="rId11" o:title=""/>
                </v:shape>
                <o:OLEObject Type="Embed" ProgID="Visio.Drawing.11" ShapeID="_x0000_i1025" DrawAspect="Content" ObjectID="_1727611537" r:id="rId12"/>
              </w:object>
            </w:r>
          </w:p>
          <w:p w14:paraId="50E650C8" w14:textId="59308B50" w:rsidR="00F2165B" w:rsidRDefault="009B73BA">
            <w:pPr>
              <w:spacing w:after="0"/>
              <w:jc w:val="center"/>
              <w:rPr>
                <w:rFonts w:ascii="Times New Roman" w:eastAsia="黑体" w:hAnsi="Times New Roman"/>
                <w:bCs/>
                <w:color w:val="000000"/>
                <w:kern w:val="2"/>
                <w:sz w:val="24"/>
                <w:szCs w:val="24"/>
                <w:lang w:val="pt-BR"/>
              </w:rPr>
            </w:pPr>
            <w:r>
              <w:rPr>
                <w:rFonts w:hint="eastAsia"/>
              </w:rPr>
              <w:t xml:space="preserve"> </w:t>
            </w: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2     </w:t>
            </w:r>
            <w:r w:rsidRPr="002F2A86">
              <w:rPr>
                <w:rFonts w:ascii="Times New Roman" w:eastAsia="黑体" w:hAnsi="Times New Roman" w:hint="eastAsia"/>
                <w:bCs/>
                <w:color w:val="000000" w:themeColor="text1"/>
                <w:kern w:val="2"/>
                <w:sz w:val="24"/>
                <w:szCs w:val="24"/>
              </w:rPr>
              <w:t xml:space="preserve"> </w:t>
            </w:r>
            <w:r w:rsidR="00056AD1" w:rsidRPr="002F2A86">
              <w:rPr>
                <w:rFonts w:ascii="Times New Roman" w:eastAsia="黑体" w:hAnsi="Times New Roman" w:hint="eastAsia"/>
                <w:bCs/>
                <w:color w:val="000000" w:themeColor="text1"/>
                <w:kern w:val="2"/>
                <w:sz w:val="24"/>
                <w:szCs w:val="24"/>
              </w:rPr>
              <w:t>一期工程</w:t>
            </w:r>
            <w:r w:rsidRPr="002F2A86">
              <w:rPr>
                <w:rFonts w:ascii="Times New Roman" w:eastAsia="黑体" w:hAnsi="Times New Roman" w:hint="eastAsia"/>
                <w:bCs/>
                <w:color w:val="000000" w:themeColor="text1"/>
                <w:kern w:val="2"/>
                <w:sz w:val="24"/>
                <w:szCs w:val="24"/>
              </w:rPr>
              <w:t>项目水平衡图</w:t>
            </w:r>
            <w:r w:rsidRPr="002F2A86">
              <w:rPr>
                <w:rFonts w:ascii="Times New Roman" w:eastAsia="黑体" w:hAnsi="Times New Roman" w:hint="eastAsia"/>
                <w:bCs/>
                <w:color w:val="000000" w:themeColor="text1"/>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单位：</w:t>
            </w:r>
            <w:r>
              <w:rPr>
                <w:rFonts w:ascii="Times New Roman" w:eastAsia="黑体" w:hAnsi="Times New Roman" w:hint="eastAsia"/>
                <w:bCs/>
                <w:color w:val="000000"/>
                <w:kern w:val="2"/>
                <w:sz w:val="24"/>
                <w:szCs w:val="24"/>
              </w:rPr>
              <w:t>t/d</w:t>
            </w:r>
          </w:p>
          <w:p w14:paraId="158767F2" w14:textId="6C838869" w:rsidR="00F2165B" w:rsidRDefault="009B73BA">
            <w:pPr>
              <w:spacing w:after="0" w:line="460" w:lineRule="exact"/>
              <w:rPr>
                <w:rFonts w:ascii="Times New Roman" w:eastAsia="宋体" w:hAnsi="Times New Roman"/>
                <w:b/>
                <w:bCs/>
                <w:color w:val="000000"/>
                <w:sz w:val="24"/>
                <w:lang w:val="pt-BR"/>
              </w:rPr>
            </w:pPr>
            <w:r>
              <w:rPr>
                <w:rFonts w:ascii="Times New Roman" w:eastAsia="宋体" w:hAnsi="Times New Roman" w:hint="eastAsia"/>
                <w:b/>
                <w:bCs/>
                <w:color w:val="000000"/>
                <w:sz w:val="24"/>
                <w:szCs w:val="24"/>
                <w:lang w:val="pt-BR"/>
              </w:rPr>
              <w:t>6</w:t>
            </w:r>
            <w:r>
              <w:rPr>
                <w:rFonts w:ascii="Times New Roman" w:eastAsia="宋体" w:hAnsi="Times New Roman" w:hint="eastAsia"/>
                <w:b/>
                <w:bCs/>
                <w:color w:val="000000"/>
                <w:sz w:val="24"/>
                <w:szCs w:val="24"/>
                <w:lang w:val="pt-BR"/>
              </w:rPr>
              <w:t>、</w:t>
            </w:r>
            <w:r>
              <w:rPr>
                <w:rFonts w:ascii="Times New Roman" w:eastAsia="宋体" w:hAnsi="Times New Roman" w:hint="eastAsia"/>
                <w:b/>
                <w:bCs/>
                <w:color w:val="000000"/>
                <w:sz w:val="24"/>
                <w:szCs w:val="24"/>
              </w:rPr>
              <w:t>生产</w:t>
            </w:r>
            <w:r>
              <w:rPr>
                <w:rFonts w:ascii="Times New Roman" w:eastAsia="宋体" w:hAnsi="Times New Roman"/>
                <w:b/>
                <w:bCs/>
                <w:color w:val="000000"/>
                <w:sz w:val="24"/>
                <w:szCs w:val="24"/>
              </w:rPr>
              <w:t>工艺流程</w:t>
            </w:r>
            <w:r>
              <w:rPr>
                <w:rFonts w:ascii="Times New Roman" w:eastAsia="宋体" w:hAnsi="Times New Roman"/>
                <w:b/>
                <w:bCs/>
                <w:color w:val="000000"/>
                <w:sz w:val="24"/>
              </w:rPr>
              <w:t>示意图如下</w:t>
            </w:r>
            <w:r>
              <w:rPr>
                <w:rFonts w:ascii="Times New Roman" w:eastAsia="宋体" w:hAnsi="Times New Roman"/>
                <w:b/>
                <w:bCs/>
                <w:color w:val="000000"/>
                <w:sz w:val="24"/>
                <w:lang w:val="pt-BR"/>
              </w:rPr>
              <w:t>：</w:t>
            </w:r>
          </w:p>
          <w:p w14:paraId="75E7BA26" w14:textId="302C37E6" w:rsidR="00383046" w:rsidRPr="00383046" w:rsidRDefault="00383046" w:rsidP="00383046">
            <w:pPr>
              <w:widowControl w:val="0"/>
              <w:spacing w:after="0" w:line="460" w:lineRule="exact"/>
              <w:ind w:firstLineChars="200" w:firstLine="440"/>
              <w:jc w:val="both"/>
              <w:rPr>
                <w:rFonts w:ascii="Times New Roman" w:eastAsia="宋体" w:hAnsi="Times New Roman"/>
                <w:color w:val="000000" w:themeColor="text1"/>
                <w:sz w:val="24"/>
                <w:szCs w:val="24"/>
              </w:rPr>
            </w:pPr>
            <w:r>
              <w:rPr>
                <w:noProof/>
              </w:rPr>
              <w:drawing>
                <wp:anchor distT="0" distB="0" distL="114300" distR="114300" simplePos="0" relativeHeight="251677696" behindDoc="0" locked="0" layoutInCell="1" allowOverlap="1" wp14:anchorId="4E2AE712" wp14:editId="49D1B3F0">
                  <wp:simplePos x="0" y="0"/>
                  <wp:positionH relativeFrom="column">
                    <wp:posOffset>229870</wp:posOffset>
                  </wp:positionH>
                  <wp:positionV relativeFrom="paragraph">
                    <wp:posOffset>424180</wp:posOffset>
                  </wp:positionV>
                  <wp:extent cx="5235575" cy="259715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35575" cy="2597150"/>
                          </a:xfrm>
                          <a:prstGeom prst="rect">
                            <a:avLst/>
                          </a:prstGeom>
                        </pic:spPr>
                      </pic:pic>
                    </a:graphicData>
                  </a:graphic>
                  <wp14:sizeRelH relativeFrom="margin">
                    <wp14:pctWidth>0</wp14:pctWidth>
                  </wp14:sizeRelH>
                  <wp14:sizeRelV relativeFrom="margin">
                    <wp14:pctHeight>0</wp14:pctHeight>
                  </wp14:sizeRelV>
                </wp:anchor>
              </w:drawing>
            </w:r>
            <w:r w:rsidR="00056AD1">
              <w:rPr>
                <w:rFonts w:ascii="Times New Roman" w:eastAsia="宋体" w:hAnsi="Times New Roman" w:hint="eastAsia"/>
                <w:color w:val="000000" w:themeColor="text1"/>
                <w:sz w:val="24"/>
                <w:szCs w:val="24"/>
              </w:rPr>
              <w:t>一期工程</w:t>
            </w:r>
            <w:r>
              <w:rPr>
                <w:rFonts w:ascii="Times New Roman" w:eastAsia="宋体" w:hAnsi="Times New Roman" w:hint="eastAsia"/>
                <w:color w:val="000000" w:themeColor="text1"/>
                <w:sz w:val="24"/>
                <w:szCs w:val="24"/>
              </w:rPr>
              <w:t>项目环评批复和验收生产工艺流程一致，如下：</w:t>
            </w:r>
          </w:p>
          <w:p w14:paraId="6A426026" w14:textId="7E1B0176" w:rsidR="00F2165B" w:rsidRDefault="009B73BA" w:rsidP="00056AD1">
            <w:pPr>
              <w:widowControl w:val="0"/>
              <w:spacing w:after="0" w:line="460" w:lineRule="exact"/>
              <w:ind w:firstLineChars="900" w:firstLine="2160"/>
              <w:jc w:val="both"/>
              <w:rPr>
                <w:rFonts w:ascii="Times New Roman" w:eastAsia="宋体" w:hAnsi="Times New Roman"/>
                <w:color w:val="000000" w:themeColor="text1"/>
                <w:sz w:val="24"/>
                <w:szCs w:val="24"/>
              </w:rPr>
            </w:pPr>
            <w:r>
              <w:rPr>
                <w:rFonts w:ascii="Times New Roman" w:eastAsia="黑体" w:hAnsi="Times New Roman"/>
                <w:color w:val="000000"/>
                <w:sz w:val="24"/>
              </w:rPr>
              <w:t>图</w:t>
            </w:r>
            <w:r>
              <w:rPr>
                <w:rFonts w:ascii="Times New Roman" w:eastAsia="黑体" w:hAnsi="Times New Roman" w:hint="eastAsia"/>
                <w:color w:val="000000"/>
                <w:sz w:val="24"/>
              </w:rPr>
              <w:t xml:space="preserve">3  </w:t>
            </w:r>
            <w:r w:rsidR="00383046">
              <w:rPr>
                <w:rFonts w:ascii="Times New Roman" w:eastAsia="黑体" w:hAnsi="Times New Roman" w:hint="eastAsia"/>
                <w:color w:val="000000"/>
                <w:sz w:val="24"/>
              </w:rPr>
              <w:t>橡胶堵头</w:t>
            </w:r>
            <w:r>
              <w:rPr>
                <w:rFonts w:ascii="Times New Roman" w:eastAsia="黑体" w:hAnsi="Times New Roman"/>
                <w:color w:val="000000"/>
                <w:sz w:val="24"/>
              </w:rPr>
              <w:t>生产工艺及产污环节流程图</w:t>
            </w:r>
          </w:p>
          <w:p w14:paraId="0F6F8546" w14:textId="12706683" w:rsidR="00F2165B" w:rsidRDefault="00056AD1">
            <w:pPr>
              <w:widowControl w:val="0"/>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一期工程橡胶堵头</w:t>
            </w:r>
            <w:r>
              <w:rPr>
                <w:rFonts w:ascii="Times New Roman" w:eastAsia="宋体" w:hAnsi="Times New Roman"/>
                <w:sz w:val="24"/>
                <w:szCs w:val="24"/>
              </w:rPr>
              <w:t>生产工艺流程详细说明如下：</w:t>
            </w:r>
          </w:p>
          <w:p w14:paraId="16E521F3" w14:textId="77777777" w:rsidR="00056AD1" w:rsidRPr="00056AD1" w:rsidRDefault="00056AD1" w:rsidP="00056AD1">
            <w:pPr>
              <w:widowControl w:val="0"/>
              <w:spacing w:after="0" w:line="460" w:lineRule="exact"/>
              <w:ind w:firstLineChars="200" w:firstLine="480"/>
              <w:jc w:val="both"/>
              <w:textAlignment w:val="baseline"/>
              <w:rPr>
                <w:rFonts w:ascii="Calibri" w:eastAsia="宋体" w:hAnsi="Calibri" w:cs="Calibri"/>
                <w:color w:val="000000"/>
                <w:kern w:val="2"/>
                <w:sz w:val="24"/>
                <w:szCs w:val="24"/>
              </w:rPr>
            </w:pPr>
            <w:r w:rsidRPr="00056AD1">
              <w:rPr>
                <w:rFonts w:ascii="宋体" w:eastAsia="宋体" w:hAnsi="宋体" w:cs="宋体" w:hint="eastAsia"/>
                <w:color w:val="000000"/>
                <w:kern w:val="2"/>
                <w:sz w:val="24"/>
                <w:szCs w:val="24"/>
              </w:rPr>
              <w:t>本项目橡胶堵头生产是在现有项目基础上进行的改建，现有项目直接外购混炼胶切割后进行硫化，本项目外购各类橡胶原料及辅料，增加配料、密炼、开炼工艺，具体的工艺流程</w:t>
            </w:r>
            <w:r w:rsidRPr="00056AD1">
              <w:rPr>
                <w:rFonts w:ascii="Calibri" w:eastAsia="宋体" w:hAnsi="Calibri" w:cs="Calibri" w:hint="eastAsia"/>
                <w:color w:val="000000"/>
                <w:kern w:val="2"/>
                <w:sz w:val="24"/>
                <w:szCs w:val="24"/>
              </w:rPr>
              <w:t>详细</w:t>
            </w:r>
            <w:r w:rsidRPr="00056AD1">
              <w:rPr>
                <w:rFonts w:ascii="Calibri" w:eastAsia="宋体" w:hAnsi="Calibri" w:cs="Calibri"/>
                <w:color w:val="000000"/>
                <w:kern w:val="2"/>
                <w:sz w:val="24"/>
                <w:szCs w:val="24"/>
              </w:rPr>
              <w:t>说明如下：</w:t>
            </w:r>
          </w:p>
          <w:p w14:paraId="6F542970" w14:textId="77777777" w:rsidR="00056AD1" w:rsidRPr="00056AD1" w:rsidRDefault="00056AD1" w:rsidP="00056AD1">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056AD1">
              <w:rPr>
                <w:rFonts w:ascii="Times New Roman" w:eastAsia="宋体" w:hAnsi="Times New Roman"/>
                <w:color w:val="000000"/>
                <w:kern w:val="2"/>
                <w:sz w:val="24"/>
                <w:szCs w:val="24"/>
              </w:rPr>
              <w:lastRenderedPageBreak/>
              <w:t>本项目生产的橡胶堵头根据所用的橡胶种类不同分为</w:t>
            </w:r>
            <w:r w:rsidRPr="00056AD1">
              <w:rPr>
                <w:rFonts w:ascii="Times New Roman" w:eastAsia="宋体" w:hAnsi="Times New Roman" w:hint="eastAsia"/>
                <w:color w:val="000000"/>
                <w:kern w:val="2"/>
                <w:sz w:val="24"/>
                <w:szCs w:val="24"/>
              </w:rPr>
              <w:t>三</w:t>
            </w:r>
            <w:r w:rsidRPr="00056AD1">
              <w:rPr>
                <w:rFonts w:ascii="Times New Roman" w:eastAsia="宋体" w:hAnsi="Times New Roman"/>
                <w:color w:val="000000"/>
                <w:kern w:val="2"/>
                <w:sz w:val="24"/>
                <w:szCs w:val="24"/>
              </w:rPr>
              <w:t>种类型，其生产工艺均一致，仅为添加辅料的成分及比例略有不同，具体配料表成分如下：</w:t>
            </w:r>
          </w:p>
          <w:p w14:paraId="0AC69671" w14:textId="77777777" w:rsidR="00056AD1" w:rsidRPr="00056AD1" w:rsidRDefault="00056AD1" w:rsidP="00056AD1">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056AD1">
              <w:rPr>
                <w:rFonts w:ascii="Times New Roman" w:eastAsia="宋体" w:hAnsi="Times New Roman"/>
                <w:color w:val="000000"/>
                <w:kern w:val="2"/>
                <w:sz w:val="24"/>
                <w:szCs w:val="24"/>
              </w:rPr>
              <w:t>1#</w:t>
            </w:r>
            <w:r w:rsidRPr="00056AD1">
              <w:rPr>
                <w:rFonts w:ascii="Times New Roman" w:eastAsia="宋体" w:hAnsi="Times New Roman"/>
                <w:color w:val="000000"/>
                <w:kern w:val="2"/>
                <w:sz w:val="24"/>
                <w:szCs w:val="24"/>
              </w:rPr>
              <w:t>：天然橡胶</w:t>
            </w:r>
            <w:r w:rsidRPr="00056AD1">
              <w:rPr>
                <w:rFonts w:ascii="Times New Roman" w:eastAsia="宋体" w:hAnsi="Times New Roman"/>
                <w:color w:val="000000"/>
                <w:kern w:val="2"/>
                <w:sz w:val="24"/>
                <w:szCs w:val="24"/>
              </w:rPr>
              <w:t>/</w:t>
            </w:r>
            <w:r w:rsidRPr="00056AD1">
              <w:rPr>
                <w:rFonts w:ascii="Times New Roman" w:eastAsia="宋体" w:hAnsi="Times New Roman"/>
                <w:color w:val="000000"/>
                <w:kern w:val="2"/>
                <w:sz w:val="24"/>
                <w:szCs w:val="24"/>
              </w:rPr>
              <w:t>三元乙丙橡胶、石蜡油、陶土、轻钙、滑石粉、硫化剂、助硫化剂、活性剂、硫化促进剂、防老剂、炭黑、白炭黑</w:t>
            </w:r>
          </w:p>
          <w:p w14:paraId="7F861E20" w14:textId="77777777" w:rsidR="00056AD1" w:rsidRPr="00056AD1" w:rsidRDefault="00056AD1" w:rsidP="00056AD1">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056AD1">
              <w:rPr>
                <w:rFonts w:ascii="Times New Roman" w:eastAsia="宋体" w:hAnsi="Times New Roman"/>
                <w:color w:val="000000"/>
                <w:kern w:val="2"/>
                <w:sz w:val="24"/>
                <w:szCs w:val="24"/>
              </w:rPr>
              <w:t>2#</w:t>
            </w:r>
            <w:r w:rsidRPr="00056AD1">
              <w:rPr>
                <w:rFonts w:ascii="Times New Roman" w:eastAsia="宋体" w:hAnsi="Times New Roman"/>
                <w:color w:val="000000"/>
                <w:kern w:val="2"/>
                <w:sz w:val="24"/>
                <w:szCs w:val="24"/>
              </w:rPr>
              <w:t>：丁腈橡胶、三丁酯、陶土、轻钙、滑石粉、硫化剂、活性剂、助硫化剂、硫化促进剂、防老剂、炭黑、白炭黑</w:t>
            </w:r>
          </w:p>
          <w:p w14:paraId="573EB0DA" w14:textId="77777777" w:rsidR="00056AD1" w:rsidRPr="00056AD1" w:rsidRDefault="00056AD1" w:rsidP="00056AD1">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056AD1">
              <w:rPr>
                <w:rFonts w:ascii="Times New Roman" w:eastAsia="宋体" w:hAnsi="Times New Roman"/>
                <w:color w:val="000000"/>
                <w:kern w:val="2"/>
                <w:sz w:val="24"/>
                <w:szCs w:val="24"/>
              </w:rPr>
              <w:t>3#</w:t>
            </w:r>
            <w:r w:rsidRPr="00056AD1">
              <w:rPr>
                <w:rFonts w:ascii="Times New Roman" w:eastAsia="宋体" w:hAnsi="Times New Roman"/>
                <w:color w:val="000000"/>
                <w:kern w:val="2"/>
                <w:sz w:val="24"/>
                <w:szCs w:val="24"/>
              </w:rPr>
              <w:t>：硅橡胶、硫化剂、助硫化剂、活性剂、硫化促进剂、白炭黑</w:t>
            </w:r>
          </w:p>
          <w:p w14:paraId="1947A480"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b/>
                <w:color w:val="000000"/>
                <w:kern w:val="2"/>
                <w:sz w:val="24"/>
                <w:szCs w:val="24"/>
              </w:rPr>
            </w:pPr>
            <w:r w:rsidRPr="00812BEA">
              <w:rPr>
                <w:rFonts w:ascii="Times New Roman" w:eastAsia="宋体" w:hAnsi="Times New Roman"/>
                <w:b/>
                <w:color w:val="000000"/>
                <w:kern w:val="2"/>
                <w:sz w:val="24"/>
                <w:szCs w:val="24"/>
              </w:rPr>
              <w:t>具体的工艺流程简述如下：</w:t>
            </w:r>
          </w:p>
          <w:p w14:paraId="6C7E8FD3"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color w:val="000000"/>
                <w:kern w:val="2"/>
                <w:sz w:val="24"/>
                <w:szCs w:val="24"/>
              </w:rPr>
            </w:pPr>
            <w:r w:rsidRPr="00812BEA">
              <w:rPr>
                <w:rFonts w:ascii="Times New Roman" w:eastAsia="宋体" w:hAnsi="Times New Roman" w:hint="eastAsia"/>
                <w:b/>
                <w:color w:val="000000"/>
                <w:kern w:val="2"/>
                <w:sz w:val="24"/>
                <w:szCs w:val="24"/>
              </w:rPr>
              <w:t>1</w:t>
            </w:r>
            <w:r w:rsidRPr="00812BEA">
              <w:rPr>
                <w:rFonts w:ascii="Times New Roman" w:eastAsia="宋体" w:hAnsi="Times New Roman" w:hint="eastAsia"/>
                <w:b/>
                <w:color w:val="000000"/>
                <w:kern w:val="2"/>
                <w:sz w:val="24"/>
                <w:szCs w:val="24"/>
              </w:rPr>
              <w:t>、</w:t>
            </w:r>
            <w:r w:rsidRPr="00812BEA">
              <w:rPr>
                <w:rFonts w:ascii="Times New Roman" w:eastAsia="宋体" w:hAnsi="Times New Roman"/>
                <w:b/>
                <w:color w:val="000000"/>
                <w:kern w:val="2"/>
                <w:sz w:val="24"/>
                <w:szCs w:val="24"/>
              </w:rPr>
              <w:t>配料：</w:t>
            </w:r>
            <w:r w:rsidRPr="00812BEA">
              <w:rPr>
                <w:rFonts w:ascii="Times New Roman" w:eastAsia="宋体" w:hAnsi="Times New Roman"/>
                <w:color w:val="000000"/>
                <w:kern w:val="2"/>
                <w:sz w:val="24"/>
                <w:szCs w:val="24"/>
              </w:rPr>
              <w:t>将外购的橡胶块根据配方使用</w:t>
            </w:r>
            <w:r w:rsidRPr="00812BEA">
              <w:rPr>
                <w:rFonts w:ascii="Times New Roman" w:eastAsia="宋体" w:hAnsi="Times New Roman" w:hint="eastAsia"/>
                <w:color w:val="000000"/>
                <w:kern w:val="2"/>
                <w:sz w:val="24"/>
                <w:szCs w:val="24"/>
              </w:rPr>
              <w:t>小刀</w:t>
            </w:r>
            <w:r w:rsidRPr="00812BEA">
              <w:rPr>
                <w:rFonts w:ascii="Times New Roman" w:eastAsia="宋体" w:hAnsi="Times New Roman"/>
                <w:color w:val="000000"/>
                <w:kern w:val="2"/>
                <w:sz w:val="24"/>
                <w:szCs w:val="24"/>
              </w:rPr>
              <w:t>切割成小块，再经过台秤称量得到所需量，陶土、轻钙、炭黑、白炭黑、防老剂在包装袋内用台秤称量得到所需量后混合在一起，石蜡油、三丁酯使用塑料桶在台称上称量好与上述粉料混合，待用。另外将硫化剂、助硫化剂、活性剂、硫化促进剂在包装袋内用台称称量好并混合，待用。配料过程中由于各类辅料多数是粉料，因此配料工序会产生少量粉尘。</w:t>
            </w:r>
          </w:p>
          <w:p w14:paraId="4E608860"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color w:val="000000"/>
                <w:kern w:val="2"/>
                <w:sz w:val="24"/>
                <w:szCs w:val="24"/>
              </w:rPr>
            </w:pPr>
            <w:r w:rsidRPr="00812BEA">
              <w:rPr>
                <w:rFonts w:ascii="Times New Roman" w:eastAsia="宋体" w:hAnsi="Times New Roman" w:hint="eastAsia"/>
                <w:b/>
                <w:color w:val="000000"/>
                <w:kern w:val="2"/>
                <w:sz w:val="24"/>
                <w:szCs w:val="24"/>
              </w:rPr>
              <w:t>2</w:t>
            </w:r>
            <w:r w:rsidRPr="00812BEA">
              <w:rPr>
                <w:rFonts w:ascii="Times New Roman" w:eastAsia="宋体" w:hAnsi="Times New Roman" w:hint="eastAsia"/>
                <w:b/>
                <w:color w:val="000000"/>
                <w:kern w:val="2"/>
                <w:sz w:val="24"/>
                <w:szCs w:val="24"/>
              </w:rPr>
              <w:t>、</w:t>
            </w:r>
            <w:r w:rsidRPr="00812BEA">
              <w:rPr>
                <w:rFonts w:ascii="Times New Roman" w:eastAsia="宋体" w:hAnsi="Times New Roman"/>
                <w:b/>
                <w:color w:val="000000"/>
                <w:kern w:val="2"/>
                <w:sz w:val="24"/>
                <w:szCs w:val="24"/>
              </w:rPr>
              <w:t>密炼：</w:t>
            </w:r>
            <w:r w:rsidRPr="00812BEA">
              <w:rPr>
                <w:rFonts w:ascii="Times New Roman" w:eastAsia="宋体" w:hAnsi="Times New Roman"/>
                <w:color w:val="000000"/>
                <w:kern w:val="2"/>
                <w:sz w:val="24"/>
                <w:szCs w:val="24"/>
              </w:rPr>
              <w:t>将称量好的生橡胶投入密炼机内捏炼</w:t>
            </w:r>
            <w:r w:rsidRPr="00812BEA">
              <w:rPr>
                <w:rFonts w:ascii="Times New Roman" w:eastAsia="宋体" w:hAnsi="Times New Roman"/>
                <w:color w:val="000000"/>
                <w:kern w:val="2"/>
                <w:sz w:val="24"/>
                <w:szCs w:val="24"/>
              </w:rPr>
              <w:t>5-10min</w:t>
            </w:r>
            <w:r w:rsidRPr="00812BEA">
              <w:rPr>
                <w:rFonts w:ascii="Times New Roman" w:eastAsia="宋体" w:hAnsi="Times New Roman"/>
                <w:color w:val="000000"/>
                <w:kern w:val="2"/>
                <w:sz w:val="24"/>
                <w:szCs w:val="24"/>
              </w:rPr>
              <w:t>，待其变柔软后往密炼机内进行第一次投料，将称量好且已混合好的三丁酯、石蜡油、陶土、轻钙、防老剂、炭黑、白炭黑、滑石粉这些小料投入到密炼机的的料仓内，关闭进料仓仓口，开始密炼。密炼温度控制在</w:t>
            </w:r>
            <w:r w:rsidRPr="00812BEA">
              <w:rPr>
                <w:rFonts w:ascii="Times New Roman" w:eastAsia="宋体" w:hAnsi="Times New Roman"/>
                <w:color w:val="000000"/>
                <w:kern w:val="2"/>
                <w:sz w:val="24"/>
                <w:szCs w:val="24"/>
              </w:rPr>
              <w:t>70℃</w:t>
            </w:r>
            <w:r w:rsidRPr="00812BEA">
              <w:rPr>
                <w:rFonts w:ascii="Times New Roman" w:eastAsia="宋体" w:hAnsi="Times New Roman"/>
                <w:color w:val="000000"/>
                <w:kern w:val="2"/>
                <w:sz w:val="24"/>
                <w:szCs w:val="24"/>
              </w:rPr>
              <w:t>～</w:t>
            </w:r>
            <w:r w:rsidRPr="00812BEA">
              <w:rPr>
                <w:rFonts w:ascii="Times New Roman" w:eastAsia="宋体" w:hAnsi="Times New Roman"/>
                <w:color w:val="000000"/>
                <w:kern w:val="2"/>
                <w:sz w:val="24"/>
                <w:szCs w:val="24"/>
              </w:rPr>
              <w:t>90℃</w:t>
            </w:r>
            <w:r w:rsidRPr="00812BEA">
              <w:rPr>
                <w:rFonts w:ascii="Times New Roman" w:eastAsia="宋体" w:hAnsi="Times New Roman"/>
                <w:color w:val="000000"/>
                <w:kern w:val="2"/>
                <w:sz w:val="24"/>
                <w:szCs w:val="24"/>
              </w:rPr>
              <w:t>，密炼进行</w:t>
            </w:r>
            <w:r w:rsidRPr="00812BEA">
              <w:rPr>
                <w:rFonts w:ascii="Times New Roman" w:eastAsia="宋体" w:hAnsi="Times New Roman"/>
                <w:color w:val="000000"/>
                <w:kern w:val="2"/>
                <w:sz w:val="24"/>
                <w:szCs w:val="24"/>
              </w:rPr>
              <w:t>15-20min</w:t>
            </w:r>
            <w:r w:rsidRPr="00812BEA">
              <w:rPr>
                <w:rFonts w:ascii="Times New Roman" w:eastAsia="宋体" w:hAnsi="Times New Roman"/>
                <w:color w:val="000000"/>
                <w:kern w:val="2"/>
                <w:sz w:val="24"/>
                <w:szCs w:val="24"/>
              </w:rPr>
              <w:t>之后进行第二次投料，将称量好且混合好的硫化剂、助硫化剂、活性剂、硫化促进剂投入到密炼机的的料仓内，关闭进料仓仓口，开始第二次密炼，密炼温度控制在</w:t>
            </w:r>
            <w:r w:rsidRPr="00812BEA">
              <w:rPr>
                <w:rFonts w:ascii="Times New Roman" w:eastAsia="宋体" w:hAnsi="Times New Roman"/>
                <w:color w:val="000000"/>
                <w:kern w:val="2"/>
                <w:sz w:val="24"/>
                <w:szCs w:val="24"/>
              </w:rPr>
              <w:t>70℃</w:t>
            </w:r>
            <w:r w:rsidRPr="00812BEA">
              <w:rPr>
                <w:rFonts w:ascii="Times New Roman" w:eastAsia="宋体" w:hAnsi="Times New Roman"/>
                <w:color w:val="000000"/>
                <w:kern w:val="2"/>
                <w:sz w:val="24"/>
                <w:szCs w:val="24"/>
              </w:rPr>
              <w:t>～</w:t>
            </w:r>
            <w:r w:rsidRPr="00812BEA">
              <w:rPr>
                <w:rFonts w:ascii="Times New Roman" w:eastAsia="宋体" w:hAnsi="Times New Roman"/>
                <w:color w:val="000000"/>
                <w:kern w:val="2"/>
                <w:sz w:val="24"/>
                <w:szCs w:val="24"/>
              </w:rPr>
              <w:t>90℃</w:t>
            </w:r>
            <w:r w:rsidRPr="00812BEA">
              <w:rPr>
                <w:rFonts w:ascii="Times New Roman" w:eastAsia="宋体" w:hAnsi="Times New Roman"/>
                <w:color w:val="000000"/>
                <w:kern w:val="2"/>
                <w:sz w:val="24"/>
                <w:szCs w:val="24"/>
              </w:rPr>
              <w:t>，密炼进行</w:t>
            </w:r>
            <w:r w:rsidRPr="00812BEA">
              <w:rPr>
                <w:rFonts w:ascii="Times New Roman" w:eastAsia="宋体" w:hAnsi="Times New Roman"/>
                <w:color w:val="000000"/>
                <w:kern w:val="2"/>
                <w:sz w:val="24"/>
                <w:szCs w:val="24"/>
              </w:rPr>
              <w:t>2-3min</w:t>
            </w:r>
            <w:r w:rsidRPr="00812BEA">
              <w:rPr>
                <w:rFonts w:ascii="Times New Roman" w:eastAsia="宋体" w:hAnsi="Times New Roman"/>
                <w:color w:val="000000"/>
                <w:kern w:val="2"/>
                <w:sz w:val="24"/>
                <w:szCs w:val="24"/>
              </w:rPr>
              <w:t>后将混合好的胶放出密炼机。整个密炼过程约</w:t>
            </w:r>
            <w:r w:rsidRPr="00812BEA">
              <w:rPr>
                <w:rFonts w:ascii="Times New Roman" w:eastAsia="宋体" w:hAnsi="Times New Roman"/>
                <w:color w:val="000000"/>
                <w:kern w:val="2"/>
                <w:sz w:val="24"/>
                <w:szCs w:val="24"/>
              </w:rPr>
              <w:t>20-30min</w:t>
            </w:r>
            <w:r w:rsidRPr="00812BEA">
              <w:rPr>
                <w:rFonts w:ascii="Times New Roman" w:eastAsia="宋体" w:hAnsi="Times New Roman"/>
                <w:color w:val="000000"/>
                <w:kern w:val="2"/>
                <w:sz w:val="24"/>
                <w:szCs w:val="24"/>
              </w:rPr>
              <w:t>。密炼机内各辊轮之间的翻转带动胶料充分翻转，各辊轮之间摩擦会放热，需要使用循环冷却水冷却，该过程中的冷却水流入冷却水池循环使用，定期补充，不外排。</w:t>
            </w:r>
          </w:p>
          <w:p w14:paraId="685CB0B3" w14:textId="77777777" w:rsidR="00812BEA" w:rsidRPr="00812BEA" w:rsidRDefault="00812BEA" w:rsidP="00812BEA">
            <w:pPr>
              <w:widowControl w:val="0"/>
              <w:spacing w:after="0" w:line="460" w:lineRule="exact"/>
              <w:ind w:firstLineChars="200" w:firstLine="480"/>
              <w:jc w:val="both"/>
              <w:textAlignment w:val="baseline"/>
              <w:rPr>
                <w:rFonts w:ascii="Times New Roman" w:eastAsia="宋体" w:hAnsi="Times New Roman"/>
                <w:b/>
                <w:color w:val="000000"/>
                <w:kern w:val="2"/>
                <w:sz w:val="24"/>
                <w:szCs w:val="24"/>
                <w:u w:val="single"/>
              </w:rPr>
            </w:pPr>
            <w:r w:rsidRPr="00812BEA">
              <w:rPr>
                <w:rFonts w:ascii="Times New Roman" w:eastAsia="宋体" w:hAnsi="Times New Roman"/>
                <w:bCs/>
                <w:color w:val="000000"/>
                <w:kern w:val="2"/>
                <w:sz w:val="24"/>
                <w:szCs w:val="24"/>
              </w:rPr>
              <w:t>由于</w:t>
            </w:r>
            <w:r w:rsidRPr="00812BEA">
              <w:rPr>
                <w:rFonts w:ascii="Times New Roman" w:eastAsia="宋体" w:hAnsi="Times New Roman" w:hint="eastAsia"/>
                <w:bCs/>
                <w:color w:val="000000"/>
                <w:kern w:val="2"/>
                <w:sz w:val="24"/>
                <w:szCs w:val="24"/>
              </w:rPr>
              <w:t>各类辅料均为粉料化合物，投料时会产生投料粉尘，经查阅其理化性质，各类辅料的沸点均高于密炼过程的生产温度，因此不会发生辅料自身裂解反应产生苯系物的情况，同时根据《排污许可证申请与核发技术规范</w:t>
            </w:r>
            <w:r w:rsidRPr="00812BEA">
              <w:rPr>
                <w:rFonts w:ascii="Times New Roman" w:eastAsia="宋体" w:hAnsi="Times New Roman"/>
                <w:bCs/>
                <w:color w:val="000000"/>
                <w:kern w:val="2"/>
                <w:sz w:val="24"/>
                <w:szCs w:val="24"/>
              </w:rPr>
              <w:t xml:space="preserve"> </w:t>
            </w:r>
            <w:r w:rsidRPr="00812BEA">
              <w:rPr>
                <w:rFonts w:ascii="Times New Roman" w:eastAsia="宋体" w:hAnsi="Times New Roman" w:hint="eastAsia"/>
                <w:bCs/>
                <w:color w:val="000000"/>
                <w:kern w:val="2"/>
                <w:sz w:val="24"/>
                <w:szCs w:val="24"/>
              </w:rPr>
              <w:t>橡胶和塑料制品工业》（</w:t>
            </w:r>
            <w:r w:rsidRPr="00812BEA">
              <w:rPr>
                <w:rFonts w:ascii="Times New Roman" w:eastAsia="宋体" w:hAnsi="Times New Roman"/>
                <w:bCs/>
                <w:color w:val="000000"/>
                <w:kern w:val="2"/>
                <w:sz w:val="24"/>
                <w:szCs w:val="24"/>
              </w:rPr>
              <w:t>HJ1122—2020</w:t>
            </w:r>
            <w:r w:rsidRPr="00812BEA">
              <w:rPr>
                <w:rFonts w:ascii="Times New Roman" w:eastAsia="宋体" w:hAnsi="Times New Roman" w:hint="eastAsia"/>
                <w:bCs/>
                <w:color w:val="000000"/>
                <w:kern w:val="2"/>
                <w:sz w:val="24"/>
                <w:szCs w:val="24"/>
              </w:rPr>
              <w:t>）和《橡胶制品工业污染物排放标准》（</w:t>
            </w:r>
            <w:r w:rsidRPr="00812BEA">
              <w:rPr>
                <w:rFonts w:ascii="Times New Roman" w:eastAsia="宋体" w:hAnsi="Times New Roman" w:hint="eastAsia"/>
                <w:bCs/>
                <w:color w:val="000000"/>
                <w:kern w:val="2"/>
                <w:sz w:val="24"/>
                <w:szCs w:val="24"/>
              </w:rPr>
              <w:t>GB27632-2011</w:t>
            </w:r>
            <w:r w:rsidRPr="00812BEA">
              <w:rPr>
                <w:rFonts w:ascii="Times New Roman" w:eastAsia="宋体" w:hAnsi="Times New Roman" w:hint="eastAsia"/>
                <w:bCs/>
                <w:color w:val="000000"/>
                <w:kern w:val="2"/>
                <w:sz w:val="24"/>
                <w:szCs w:val="24"/>
              </w:rPr>
              <w:t>），均未识别混炼过程中的苯系物废气，因此评价认为密炼过程仅会产生</w:t>
            </w:r>
            <w:r w:rsidRPr="00812BEA">
              <w:rPr>
                <w:rFonts w:ascii="Times New Roman" w:eastAsia="宋体" w:hAnsi="Times New Roman"/>
                <w:bCs/>
                <w:color w:val="000000"/>
                <w:kern w:val="2"/>
                <w:sz w:val="24"/>
                <w:szCs w:val="24"/>
              </w:rPr>
              <w:t>非甲烷总烃、臭气浓度、二硫化碳废气</w:t>
            </w:r>
            <w:r w:rsidRPr="00812BEA">
              <w:rPr>
                <w:rFonts w:ascii="Times New Roman" w:eastAsia="宋体" w:hAnsi="Times New Roman" w:hint="eastAsia"/>
                <w:bCs/>
                <w:color w:val="000000"/>
                <w:kern w:val="2"/>
                <w:sz w:val="24"/>
                <w:szCs w:val="24"/>
              </w:rPr>
              <w:t>。</w:t>
            </w:r>
            <w:r w:rsidRPr="00812BEA">
              <w:rPr>
                <w:rFonts w:ascii="Times New Roman" w:eastAsia="宋体" w:hAnsi="Times New Roman" w:hint="eastAsia"/>
                <w:color w:val="000000"/>
                <w:kern w:val="2"/>
                <w:sz w:val="24"/>
                <w:szCs w:val="24"/>
              </w:rPr>
              <w:t>设备运行产生设备噪声。</w:t>
            </w:r>
          </w:p>
          <w:p w14:paraId="46F3BD76"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color w:val="000000"/>
                <w:kern w:val="2"/>
                <w:sz w:val="24"/>
                <w:szCs w:val="24"/>
              </w:rPr>
            </w:pPr>
            <w:r w:rsidRPr="00812BEA">
              <w:rPr>
                <w:rFonts w:ascii="Times New Roman" w:eastAsia="宋体" w:hAnsi="Times New Roman" w:hint="eastAsia"/>
                <w:b/>
                <w:color w:val="000000"/>
                <w:kern w:val="2"/>
                <w:sz w:val="24"/>
                <w:szCs w:val="24"/>
              </w:rPr>
              <w:t>3</w:t>
            </w:r>
            <w:r w:rsidRPr="00812BEA">
              <w:rPr>
                <w:rFonts w:ascii="Times New Roman" w:eastAsia="宋体" w:hAnsi="Times New Roman" w:hint="eastAsia"/>
                <w:b/>
                <w:color w:val="000000"/>
                <w:kern w:val="2"/>
                <w:sz w:val="24"/>
                <w:szCs w:val="24"/>
              </w:rPr>
              <w:t>、</w:t>
            </w:r>
            <w:r w:rsidRPr="00812BEA">
              <w:rPr>
                <w:rFonts w:ascii="Times New Roman" w:eastAsia="宋体" w:hAnsi="Times New Roman"/>
                <w:b/>
                <w:color w:val="000000"/>
                <w:kern w:val="2"/>
                <w:sz w:val="24"/>
                <w:szCs w:val="24"/>
              </w:rPr>
              <w:t>开炼：</w:t>
            </w:r>
            <w:r w:rsidRPr="00812BEA">
              <w:rPr>
                <w:rFonts w:ascii="Times New Roman" w:eastAsia="宋体" w:hAnsi="Times New Roman"/>
                <w:color w:val="000000"/>
                <w:kern w:val="2"/>
                <w:sz w:val="24"/>
                <w:szCs w:val="24"/>
              </w:rPr>
              <w:t>开炼机在炼胶过程中主要是依靠两个相对回转的辊筒对胶料产生挤压、</w:t>
            </w:r>
            <w:r w:rsidRPr="00812BEA">
              <w:rPr>
                <w:rFonts w:ascii="Times New Roman" w:eastAsia="宋体" w:hAnsi="Times New Roman"/>
                <w:color w:val="000000"/>
                <w:kern w:val="2"/>
                <w:sz w:val="24"/>
                <w:szCs w:val="24"/>
              </w:rPr>
              <w:lastRenderedPageBreak/>
              <w:t>剪切作用，经过多次捏炼，以及捏炼过程中伴随的化学作用，将橡胶内部的大分子链打断，使配方中的各种成分掺和均匀，而最后达到炼胶的目的。从辊筒间隙中排出的胶片，由于两个辊筒表面速度和温度的差异而包覆在一个辊筒上，重新返回两辊间，这样多次往复，完成炼胶作用。</w:t>
            </w:r>
          </w:p>
          <w:p w14:paraId="0FB82A11" w14:textId="77777777" w:rsidR="00812BEA" w:rsidRPr="00812BEA" w:rsidRDefault="00812BEA" w:rsidP="00812BEA">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812BEA">
              <w:rPr>
                <w:rFonts w:ascii="Times New Roman" w:eastAsia="宋体" w:hAnsi="Times New Roman"/>
                <w:color w:val="000000"/>
                <w:kern w:val="2"/>
                <w:sz w:val="24"/>
                <w:szCs w:val="24"/>
              </w:rPr>
              <w:t>将密炼所得混合胶放入开炼机进行开炼，首先使用三角包法不断对混合胶进行翻转，使硫化剂、硫化促进剂与胶料混合均匀，然后根据客户需求调整开炼机的辊距为</w:t>
            </w:r>
            <w:r w:rsidRPr="00812BEA">
              <w:rPr>
                <w:rFonts w:ascii="Times New Roman" w:eastAsia="宋体" w:hAnsi="Times New Roman"/>
                <w:color w:val="000000"/>
                <w:kern w:val="2"/>
                <w:sz w:val="24"/>
                <w:szCs w:val="24"/>
              </w:rPr>
              <w:t>0.5-12mm</w:t>
            </w:r>
            <w:r w:rsidRPr="00812BEA">
              <w:rPr>
                <w:rFonts w:ascii="Times New Roman" w:eastAsia="宋体" w:hAnsi="Times New Roman"/>
                <w:color w:val="000000"/>
                <w:kern w:val="2"/>
                <w:sz w:val="24"/>
                <w:szCs w:val="24"/>
              </w:rPr>
              <w:t>进行开炼得到需要厚度的混炼胶。开炼过程利用两个辊筒之间的摩擦作用生热，无需外加热源，为了保证橡胶片炼胶过程中厚薄均匀且无汽包，采用循环冷却水使其开炼机温度保持在</w:t>
            </w:r>
            <w:r w:rsidRPr="00812BEA">
              <w:rPr>
                <w:rFonts w:ascii="Times New Roman" w:eastAsia="宋体" w:hAnsi="Times New Roman"/>
                <w:color w:val="000000"/>
                <w:kern w:val="2"/>
                <w:sz w:val="24"/>
                <w:szCs w:val="24"/>
              </w:rPr>
              <w:t>60-80℃</w:t>
            </w:r>
            <w:r w:rsidRPr="00812BEA">
              <w:rPr>
                <w:rFonts w:ascii="Times New Roman" w:eastAsia="宋体" w:hAnsi="Times New Roman"/>
                <w:color w:val="000000"/>
                <w:kern w:val="2"/>
                <w:sz w:val="24"/>
                <w:szCs w:val="24"/>
              </w:rPr>
              <w:t>左右，该过程中冷却水流入冷却水池循环使用，定期补充，不外排。</w:t>
            </w:r>
          </w:p>
          <w:p w14:paraId="27328B9E" w14:textId="77777777" w:rsidR="00812BEA" w:rsidRPr="00812BEA" w:rsidRDefault="00812BEA" w:rsidP="00812BEA">
            <w:pPr>
              <w:widowControl w:val="0"/>
              <w:spacing w:after="0" w:line="460" w:lineRule="exact"/>
              <w:ind w:firstLineChars="200" w:firstLine="480"/>
              <w:jc w:val="both"/>
              <w:textAlignment w:val="baseline"/>
              <w:rPr>
                <w:rFonts w:ascii="Times New Roman" w:eastAsia="宋体" w:hAnsi="Times New Roman"/>
                <w:b/>
                <w:color w:val="000000"/>
                <w:kern w:val="2"/>
                <w:sz w:val="24"/>
                <w:szCs w:val="24"/>
                <w:u w:val="single"/>
              </w:rPr>
            </w:pPr>
            <w:r w:rsidRPr="00812BEA">
              <w:rPr>
                <w:rFonts w:ascii="Times New Roman" w:eastAsia="宋体" w:hAnsi="Times New Roman"/>
                <w:bCs/>
                <w:color w:val="000000"/>
                <w:kern w:val="2"/>
                <w:sz w:val="24"/>
                <w:szCs w:val="24"/>
              </w:rPr>
              <w:t>由于</w:t>
            </w:r>
            <w:r w:rsidRPr="00812BEA">
              <w:rPr>
                <w:rFonts w:ascii="Times New Roman" w:eastAsia="宋体" w:hAnsi="Times New Roman" w:hint="eastAsia"/>
                <w:bCs/>
                <w:color w:val="000000"/>
                <w:kern w:val="2"/>
                <w:sz w:val="24"/>
                <w:szCs w:val="24"/>
              </w:rPr>
              <w:t>各类辅料的沸点均高于开炼过程的生产温度，开炼过程中各辅料与橡胶之间发生交联反应掺和均匀完成炼胶过程，因此不会发生辅料自身裂解反应产生苯系物的情况，同时根据《排污许可证申请与核发技术规范</w:t>
            </w:r>
            <w:r w:rsidRPr="00812BEA">
              <w:rPr>
                <w:rFonts w:ascii="Times New Roman" w:eastAsia="宋体" w:hAnsi="Times New Roman"/>
                <w:bCs/>
                <w:color w:val="000000"/>
                <w:kern w:val="2"/>
                <w:sz w:val="24"/>
                <w:szCs w:val="24"/>
              </w:rPr>
              <w:t xml:space="preserve"> </w:t>
            </w:r>
            <w:r w:rsidRPr="00812BEA">
              <w:rPr>
                <w:rFonts w:ascii="Times New Roman" w:eastAsia="宋体" w:hAnsi="Times New Roman" w:hint="eastAsia"/>
                <w:bCs/>
                <w:color w:val="000000"/>
                <w:kern w:val="2"/>
                <w:sz w:val="24"/>
                <w:szCs w:val="24"/>
              </w:rPr>
              <w:t>橡胶和塑料制品工业》（</w:t>
            </w:r>
            <w:r w:rsidRPr="00812BEA">
              <w:rPr>
                <w:rFonts w:ascii="Times New Roman" w:eastAsia="宋体" w:hAnsi="Times New Roman"/>
                <w:bCs/>
                <w:color w:val="000000"/>
                <w:kern w:val="2"/>
                <w:sz w:val="24"/>
                <w:szCs w:val="24"/>
              </w:rPr>
              <w:t>HJ1122—2020</w:t>
            </w:r>
            <w:r w:rsidRPr="00812BEA">
              <w:rPr>
                <w:rFonts w:ascii="Times New Roman" w:eastAsia="宋体" w:hAnsi="Times New Roman" w:hint="eastAsia"/>
                <w:bCs/>
                <w:color w:val="000000"/>
                <w:kern w:val="2"/>
                <w:sz w:val="24"/>
                <w:szCs w:val="24"/>
              </w:rPr>
              <w:t>）和《橡胶制品工业污染物排放标准》（</w:t>
            </w:r>
            <w:r w:rsidRPr="00812BEA">
              <w:rPr>
                <w:rFonts w:ascii="Times New Roman" w:eastAsia="宋体" w:hAnsi="Times New Roman" w:hint="eastAsia"/>
                <w:bCs/>
                <w:color w:val="000000"/>
                <w:kern w:val="2"/>
                <w:sz w:val="24"/>
                <w:szCs w:val="24"/>
              </w:rPr>
              <w:t>GB27632-2011</w:t>
            </w:r>
            <w:r w:rsidRPr="00812BEA">
              <w:rPr>
                <w:rFonts w:ascii="Times New Roman" w:eastAsia="宋体" w:hAnsi="Times New Roman" w:hint="eastAsia"/>
                <w:bCs/>
                <w:color w:val="000000"/>
                <w:kern w:val="2"/>
                <w:sz w:val="24"/>
                <w:szCs w:val="24"/>
              </w:rPr>
              <w:t>），均未识别混炼过程中的苯系物废气，因此评价认为开炼过程仅会产生</w:t>
            </w:r>
            <w:r w:rsidRPr="00812BEA">
              <w:rPr>
                <w:rFonts w:ascii="Times New Roman" w:eastAsia="宋体" w:hAnsi="Times New Roman"/>
                <w:bCs/>
                <w:color w:val="000000"/>
                <w:kern w:val="2"/>
                <w:sz w:val="24"/>
                <w:szCs w:val="24"/>
              </w:rPr>
              <w:t>非甲烷总烃、臭气浓度、二硫化碳废气</w:t>
            </w:r>
            <w:r w:rsidRPr="00812BEA">
              <w:rPr>
                <w:rFonts w:ascii="Times New Roman" w:eastAsia="宋体" w:hAnsi="Times New Roman" w:hint="eastAsia"/>
                <w:bCs/>
                <w:color w:val="000000"/>
                <w:kern w:val="2"/>
                <w:sz w:val="24"/>
                <w:szCs w:val="24"/>
              </w:rPr>
              <w:t>。</w:t>
            </w:r>
            <w:r w:rsidRPr="00812BEA">
              <w:rPr>
                <w:rFonts w:ascii="Times New Roman" w:eastAsia="宋体" w:hAnsi="Times New Roman" w:hint="eastAsia"/>
                <w:color w:val="000000"/>
                <w:kern w:val="2"/>
                <w:sz w:val="24"/>
                <w:szCs w:val="24"/>
              </w:rPr>
              <w:t>设备运行产生设备噪声。</w:t>
            </w:r>
          </w:p>
          <w:p w14:paraId="59230423"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color w:val="000000"/>
                <w:kern w:val="2"/>
                <w:sz w:val="24"/>
                <w:szCs w:val="24"/>
              </w:rPr>
            </w:pPr>
            <w:r w:rsidRPr="00812BEA">
              <w:rPr>
                <w:rFonts w:ascii="Times New Roman" w:eastAsia="宋体" w:hAnsi="Times New Roman" w:hint="eastAsia"/>
                <w:b/>
                <w:color w:val="000000"/>
                <w:kern w:val="2"/>
                <w:sz w:val="24"/>
                <w:szCs w:val="24"/>
              </w:rPr>
              <w:t>4</w:t>
            </w:r>
            <w:r w:rsidRPr="00812BEA">
              <w:rPr>
                <w:rFonts w:ascii="Times New Roman" w:eastAsia="宋体" w:hAnsi="Times New Roman" w:hint="eastAsia"/>
                <w:b/>
                <w:color w:val="000000"/>
                <w:kern w:val="2"/>
                <w:sz w:val="24"/>
                <w:szCs w:val="24"/>
              </w:rPr>
              <w:t>、</w:t>
            </w:r>
            <w:r w:rsidRPr="00812BEA">
              <w:rPr>
                <w:rFonts w:ascii="Times New Roman" w:eastAsia="宋体" w:hAnsi="Times New Roman"/>
                <w:b/>
                <w:color w:val="000000"/>
                <w:kern w:val="2"/>
                <w:sz w:val="24"/>
                <w:szCs w:val="24"/>
              </w:rPr>
              <w:t>切割：</w:t>
            </w:r>
            <w:r w:rsidRPr="00812BEA">
              <w:rPr>
                <w:rFonts w:ascii="Times New Roman" w:eastAsia="宋体" w:hAnsi="Times New Roman"/>
                <w:color w:val="000000"/>
                <w:kern w:val="2"/>
                <w:sz w:val="24"/>
                <w:szCs w:val="24"/>
              </w:rPr>
              <w:t>根据产品及客户的不同要求，使用切胶机将开炼好的混炼胶切割成需要的尺寸进行下一步硫化工序，该过程会产生设备噪声。</w:t>
            </w:r>
          </w:p>
          <w:p w14:paraId="2F62A774"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color w:val="000000"/>
                <w:kern w:val="2"/>
                <w:sz w:val="24"/>
                <w:szCs w:val="24"/>
              </w:rPr>
            </w:pPr>
            <w:r w:rsidRPr="00812BEA">
              <w:rPr>
                <w:rFonts w:ascii="Times New Roman" w:eastAsia="宋体" w:hAnsi="Times New Roman" w:hint="eastAsia"/>
                <w:b/>
                <w:color w:val="000000"/>
                <w:kern w:val="2"/>
                <w:sz w:val="24"/>
                <w:szCs w:val="24"/>
              </w:rPr>
              <w:t>5</w:t>
            </w:r>
            <w:r w:rsidRPr="00812BEA">
              <w:rPr>
                <w:rFonts w:ascii="Times New Roman" w:eastAsia="宋体" w:hAnsi="Times New Roman" w:hint="eastAsia"/>
                <w:b/>
                <w:color w:val="000000"/>
                <w:kern w:val="2"/>
                <w:sz w:val="24"/>
                <w:szCs w:val="24"/>
              </w:rPr>
              <w:t>、</w:t>
            </w:r>
            <w:r w:rsidRPr="00812BEA">
              <w:rPr>
                <w:rFonts w:ascii="Times New Roman" w:eastAsia="宋体" w:hAnsi="Times New Roman"/>
                <w:b/>
                <w:color w:val="000000"/>
                <w:kern w:val="2"/>
                <w:sz w:val="24"/>
                <w:szCs w:val="24"/>
              </w:rPr>
              <w:t>硫化：</w:t>
            </w:r>
            <w:r w:rsidRPr="00812BEA">
              <w:rPr>
                <w:rFonts w:ascii="Times New Roman" w:eastAsia="宋体" w:hAnsi="Times New Roman"/>
                <w:color w:val="000000"/>
                <w:kern w:val="2"/>
                <w:sz w:val="24"/>
                <w:szCs w:val="24"/>
              </w:rPr>
              <w:t>硫化是指具有一定塑性和黏性的胶料经过适当加工而制成的半成品在一定外部条件下通过化学因素（即硫化体系）作用重新转化为软质弹性橡胶制品或硬制韧性橡胶制品，从而获得使用性能的工艺过程。硫化的实质是交联，即线型的橡胶分子结构转化为空间网状结构过程，从而使胶料具备高强度、高弹性、高耐磨、抗腐蚀等等优良性能。</w:t>
            </w:r>
          </w:p>
          <w:p w14:paraId="76BEE6D4" w14:textId="77777777" w:rsidR="00812BEA" w:rsidRPr="00812BEA" w:rsidRDefault="00812BEA" w:rsidP="00812BEA">
            <w:pPr>
              <w:widowControl w:val="0"/>
              <w:spacing w:after="0" w:line="460" w:lineRule="exact"/>
              <w:ind w:firstLineChars="200" w:firstLine="480"/>
              <w:jc w:val="both"/>
              <w:textAlignment w:val="baseline"/>
              <w:rPr>
                <w:rFonts w:ascii="Times New Roman" w:eastAsia="宋体" w:hAnsi="Times New Roman"/>
                <w:b/>
                <w:color w:val="000000"/>
                <w:kern w:val="2"/>
                <w:sz w:val="24"/>
                <w:szCs w:val="24"/>
                <w:highlight w:val="yellow"/>
                <w:u w:val="single"/>
              </w:rPr>
            </w:pPr>
            <w:r w:rsidRPr="00812BEA">
              <w:rPr>
                <w:rFonts w:ascii="Times New Roman" w:eastAsia="宋体" w:hAnsi="Times New Roman"/>
                <w:color w:val="000000"/>
                <w:kern w:val="2"/>
                <w:sz w:val="24"/>
                <w:szCs w:val="24"/>
              </w:rPr>
              <w:t>将切割好的所需重量的混炼胶片放入平板硫化机模型内，利用电加热控制硫化温度控制在</w:t>
            </w:r>
            <w:r w:rsidRPr="00812BEA">
              <w:rPr>
                <w:rFonts w:ascii="Times New Roman" w:eastAsia="宋体" w:hAnsi="Times New Roman"/>
                <w:color w:val="000000"/>
                <w:kern w:val="2"/>
                <w:sz w:val="24"/>
                <w:szCs w:val="24"/>
              </w:rPr>
              <w:t>150℃-210℃</w:t>
            </w:r>
            <w:r w:rsidRPr="00812BEA">
              <w:rPr>
                <w:rFonts w:ascii="Times New Roman" w:eastAsia="宋体" w:hAnsi="Times New Roman"/>
                <w:color w:val="000000"/>
                <w:kern w:val="2"/>
                <w:sz w:val="24"/>
                <w:szCs w:val="24"/>
              </w:rPr>
              <w:t>，利用液压进行打压，根据所需产品的大小、体积不同进行密闭硫化</w:t>
            </w:r>
            <w:r w:rsidRPr="00812BEA">
              <w:rPr>
                <w:rFonts w:ascii="Times New Roman" w:eastAsia="宋体" w:hAnsi="Times New Roman"/>
                <w:color w:val="000000"/>
                <w:kern w:val="2"/>
                <w:sz w:val="24"/>
                <w:szCs w:val="24"/>
              </w:rPr>
              <w:t>5-10min</w:t>
            </w:r>
            <w:r w:rsidRPr="00812BEA">
              <w:rPr>
                <w:rFonts w:ascii="Times New Roman" w:eastAsia="宋体" w:hAnsi="Times New Roman"/>
                <w:color w:val="000000"/>
                <w:kern w:val="2"/>
                <w:sz w:val="24"/>
                <w:szCs w:val="24"/>
              </w:rPr>
              <w:t>，期间进行泄压排气，硫化完成后，泄压排气，打开平板硫化机，混炼胶片在平板硫化机下部操作平台上自然冷却至室温。</w:t>
            </w:r>
            <w:r w:rsidRPr="00812BEA">
              <w:rPr>
                <w:rFonts w:ascii="Times New Roman" w:eastAsia="宋体" w:hAnsi="Times New Roman"/>
                <w:bCs/>
                <w:color w:val="000000"/>
                <w:kern w:val="2"/>
                <w:sz w:val="24"/>
                <w:szCs w:val="24"/>
              </w:rPr>
              <w:t>由于</w:t>
            </w:r>
            <w:r w:rsidRPr="00812BEA">
              <w:rPr>
                <w:rFonts w:ascii="Times New Roman" w:eastAsia="宋体" w:hAnsi="Times New Roman" w:hint="eastAsia"/>
                <w:bCs/>
                <w:color w:val="000000"/>
                <w:kern w:val="2"/>
                <w:sz w:val="24"/>
                <w:szCs w:val="24"/>
              </w:rPr>
              <w:t>各类辅料的沸点均高于硫化过程的生产温度，</w:t>
            </w:r>
            <w:r w:rsidRPr="00812BEA">
              <w:rPr>
                <w:rFonts w:ascii="Times New Roman" w:eastAsia="宋体" w:hAnsi="Times New Roman"/>
                <w:bCs/>
                <w:color w:val="000000"/>
                <w:kern w:val="2"/>
                <w:sz w:val="24"/>
                <w:szCs w:val="24"/>
              </w:rPr>
              <w:t>炼胶过程中各类辅料与橡胶之间发生交联反应成为混炼胶</w:t>
            </w:r>
            <w:r w:rsidRPr="00812BEA">
              <w:rPr>
                <w:rFonts w:ascii="Times New Roman" w:eastAsia="宋体" w:hAnsi="Times New Roman" w:hint="eastAsia"/>
                <w:bCs/>
                <w:color w:val="000000"/>
                <w:kern w:val="2"/>
                <w:sz w:val="24"/>
                <w:szCs w:val="24"/>
              </w:rPr>
              <w:t>，理化性质稳定，硫化过程是将混炼胶内的线型结构转化成空间网状结构，因此不会发生辅</w:t>
            </w:r>
            <w:r w:rsidRPr="00812BEA">
              <w:rPr>
                <w:rFonts w:ascii="Times New Roman" w:eastAsia="宋体" w:hAnsi="Times New Roman" w:hint="eastAsia"/>
                <w:bCs/>
                <w:color w:val="000000"/>
                <w:kern w:val="2"/>
                <w:sz w:val="24"/>
                <w:szCs w:val="24"/>
              </w:rPr>
              <w:lastRenderedPageBreak/>
              <w:t>料自身裂解反应产生苯系物的情况，同时根据《排污许可证申请与核发技术规范</w:t>
            </w:r>
            <w:r w:rsidRPr="00812BEA">
              <w:rPr>
                <w:rFonts w:ascii="Times New Roman" w:eastAsia="宋体" w:hAnsi="Times New Roman"/>
                <w:bCs/>
                <w:color w:val="000000"/>
                <w:kern w:val="2"/>
                <w:sz w:val="24"/>
                <w:szCs w:val="24"/>
              </w:rPr>
              <w:t xml:space="preserve"> </w:t>
            </w:r>
            <w:r w:rsidRPr="00812BEA">
              <w:rPr>
                <w:rFonts w:ascii="Times New Roman" w:eastAsia="宋体" w:hAnsi="Times New Roman" w:hint="eastAsia"/>
                <w:bCs/>
                <w:color w:val="000000"/>
                <w:kern w:val="2"/>
                <w:sz w:val="24"/>
                <w:szCs w:val="24"/>
              </w:rPr>
              <w:t>橡胶和塑料制品工业》（</w:t>
            </w:r>
            <w:r w:rsidRPr="00812BEA">
              <w:rPr>
                <w:rFonts w:ascii="Times New Roman" w:eastAsia="宋体" w:hAnsi="Times New Roman"/>
                <w:bCs/>
                <w:color w:val="000000"/>
                <w:kern w:val="2"/>
                <w:sz w:val="24"/>
                <w:szCs w:val="24"/>
              </w:rPr>
              <w:t>HJ1122—2020</w:t>
            </w:r>
            <w:r w:rsidRPr="00812BEA">
              <w:rPr>
                <w:rFonts w:ascii="Times New Roman" w:eastAsia="宋体" w:hAnsi="Times New Roman" w:hint="eastAsia"/>
                <w:bCs/>
                <w:color w:val="000000"/>
                <w:kern w:val="2"/>
                <w:sz w:val="24"/>
                <w:szCs w:val="24"/>
              </w:rPr>
              <w:t>）和《橡胶制品工业污染物排放标准》（</w:t>
            </w:r>
            <w:r w:rsidRPr="00812BEA">
              <w:rPr>
                <w:rFonts w:ascii="Times New Roman" w:eastAsia="宋体" w:hAnsi="Times New Roman" w:hint="eastAsia"/>
                <w:bCs/>
                <w:color w:val="000000"/>
                <w:kern w:val="2"/>
                <w:sz w:val="24"/>
                <w:szCs w:val="24"/>
              </w:rPr>
              <w:t>GB27632-2011</w:t>
            </w:r>
            <w:r w:rsidRPr="00812BEA">
              <w:rPr>
                <w:rFonts w:ascii="Times New Roman" w:eastAsia="宋体" w:hAnsi="Times New Roman" w:hint="eastAsia"/>
                <w:bCs/>
                <w:color w:val="000000"/>
                <w:kern w:val="2"/>
                <w:sz w:val="24"/>
                <w:szCs w:val="24"/>
              </w:rPr>
              <w:t>），均未识别硫化过程中的苯系物废气，因此评价认为硫化过程仅</w:t>
            </w:r>
            <w:r w:rsidRPr="00812BEA">
              <w:rPr>
                <w:rFonts w:ascii="Times New Roman" w:eastAsia="宋体" w:hAnsi="Times New Roman"/>
                <w:bCs/>
                <w:color w:val="000000"/>
                <w:kern w:val="2"/>
                <w:sz w:val="24"/>
                <w:szCs w:val="24"/>
              </w:rPr>
              <w:t>会产生非甲烷总烃、臭气浓度、硫化氢</w:t>
            </w:r>
            <w:r w:rsidRPr="00812BEA">
              <w:rPr>
                <w:rFonts w:ascii="Times New Roman" w:eastAsia="宋体" w:hAnsi="Times New Roman" w:hint="eastAsia"/>
                <w:bCs/>
                <w:color w:val="000000"/>
                <w:kern w:val="2"/>
                <w:sz w:val="24"/>
                <w:szCs w:val="24"/>
              </w:rPr>
              <w:t>、</w:t>
            </w:r>
            <w:r w:rsidRPr="00812BEA">
              <w:rPr>
                <w:rFonts w:ascii="Times New Roman" w:eastAsia="宋体" w:hAnsi="Times New Roman"/>
                <w:bCs/>
                <w:color w:val="000000"/>
                <w:kern w:val="2"/>
                <w:sz w:val="24"/>
                <w:szCs w:val="24"/>
              </w:rPr>
              <w:t>二硫化碳</w:t>
            </w:r>
            <w:r w:rsidRPr="00812BEA">
              <w:rPr>
                <w:rFonts w:ascii="Times New Roman" w:eastAsia="宋体" w:hAnsi="Times New Roman" w:hint="eastAsia"/>
                <w:bCs/>
                <w:color w:val="000000"/>
                <w:kern w:val="2"/>
                <w:sz w:val="24"/>
                <w:szCs w:val="24"/>
              </w:rPr>
              <w:t>废气</w:t>
            </w:r>
            <w:r w:rsidRPr="00812BEA">
              <w:rPr>
                <w:rFonts w:ascii="Times New Roman" w:eastAsia="宋体" w:hAnsi="Times New Roman"/>
                <w:bCs/>
                <w:color w:val="000000"/>
                <w:kern w:val="2"/>
                <w:sz w:val="24"/>
                <w:szCs w:val="24"/>
              </w:rPr>
              <w:t>以及设备噪声。</w:t>
            </w:r>
          </w:p>
          <w:p w14:paraId="14AA3D1E" w14:textId="77777777" w:rsidR="00812BEA" w:rsidRPr="00812BEA" w:rsidRDefault="00812BEA" w:rsidP="00812BEA">
            <w:pPr>
              <w:widowControl w:val="0"/>
              <w:spacing w:after="0" w:line="460" w:lineRule="exact"/>
              <w:ind w:firstLineChars="200" w:firstLine="482"/>
              <w:jc w:val="both"/>
              <w:textAlignment w:val="baseline"/>
              <w:rPr>
                <w:rFonts w:ascii="Times New Roman" w:eastAsia="宋体" w:hAnsi="Times New Roman"/>
                <w:b/>
                <w:color w:val="000000"/>
                <w:kern w:val="2"/>
                <w:sz w:val="24"/>
                <w:szCs w:val="24"/>
              </w:rPr>
            </w:pPr>
            <w:r w:rsidRPr="00812BEA">
              <w:rPr>
                <w:rFonts w:ascii="Times New Roman" w:eastAsia="宋体" w:hAnsi="Times New Roman" w:hint="eastAsia"/>
                <w:b/>
                <w:color w:val="000000"/>
                <w:kern w:val="2"/>
                <w:sz w:val="24"/>
                <w:szCs w:val="24"/>
              </w:rPr>
              <w:t>6</w:t>
            </w:r>
            <w:r w:rsidRPr="00812BEA">
              <w:rPr>
                <w:rFonts w:ascii="Times New Roman" w:eastAsia="宋体" w:hAnsi="Times New Roman" w:hint="eastAsia"/>
                <w:b/>
                <w:color w:val="000000"/>
                <w:kern w:val="2"/>
                <w:sz w:val="24"/>
                <w:szCs w:val="24"/>
              </w:rPr>
              <w:t>、</w:t>
            </w:r>
            <w:r w:rsidRPr="00812BEA">
              <w:rPr>
                <w:rFonts w:ascii="Times New Roman" w:eastAsia="宋体" w:hAnsi="Times New Roman"/>
                <w:b/>
                <w:color w:val="000000"/>
                <w:kern w:val="2"/>
                <w:sz w:val="24"/>
                <w:szCs w:val="24"/>
              </w:rPr>
              <w:t>修剪、检验：</w:t>
            </w:r>
          </w:p>
          <w:p w14:paraId="61F7632A" w14:textId="77777777" w:rsidR="00812BEA" w:rsidRPr="00812BEA" w:rsidRDefault="00812BEA" w:rsidP="00812BEA">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812BEA">
              <w:rPr>
                <w:rFonts w:ascii="Times New Roman" w:eastAsia="宋体" w:hAnsi="Times New Roman"/>
                <w:color w:val="000000"/>
                <w:kern w:val="2"/>
                <w:sz w:val="24"/>
                <w:szCs w:val="24"/>
              </w:rPr>
              <w:t>硫化好的产品经自然冷却后将其从硫化机上取出进行修剪，修剪完成再由人工进行检验，检验合格即为成品，入库待售。修剪过程会产生橡胶废边角料，检验过程会产生不合格产品。</w:t>
            </w:r>
          </w:p>
          <w:p w14:paraId="2B66A75E" w14:textId="77777777" w:rsidR="00812BEA" w:rsidRDefault="00812BEA">
            <w:pPr>
              <w:pStyle w:val="af3"/>
              <w:tabs>
                <w:tab w:val="center" w:pos="5592"/>
              </w:tabs>
              <w:spacing w:line="460" w:lineRule="exact"/>
              <w:ind w:firstLine="0"/>
              <w:rPr>
                <w:rFonts w:ascii="Times New Roman" w:eastAsia="黑体" w:hAnsi="Times New Roman"/>
                <w:color w:val="000000"/>
                <w:sz w:val="21"/>
                <w:szCs w:val="21"/>
                <w:highlight w:val="yellow"/>
              </w:rPr>
            </w:pPr>
          </w:p>
          <w:p w14:paraId="6620B2B2" w14:textId="77777777" w:rsidR="00812BEA" w:rsidRDefault="00812BEA">
            <w:pPr>
              <w:pStyle w:val="af3"/>
              <w:tabs>
                <w:tab w:val="center" w:pos="5592"/>
              </w:tabs>
              <w:spacing w:line="460" w:lineRule="exact"/>
              <w:ind w:firstLine="0"/>
              <w:rPr>
                <w:rFonts w:ascii="Times New Roman" w:eastAsia="黑体" w:hAnsi="Times New Roman"/>
                <w:color w:val="000000"/>
                <w:sz w:val="21"/>
                <w:szCs w:val="21"/>
                <w:highlight w:val="yellow"/>
              </w:rPr>
            </w:pPr>
          </w:p>
          <w:p w14:paraId="7C2A0058" w14:textId="77777777" w:rsidR="00812BEA" w:rsidRDefault="00812BEA">
            <w:pPr>
              <w:pStyle w:val="af3"/>
              <w:tabs>
                <w:tab w:val="center" w:pos="5592"/>
              </w:tabs>
              <w:spacing w:line="460" w:lineRule="exact"/>
              <w:ind w:firstLine="0"/>
              <w:rPr>
                <w:rFonts w:ascii="Times New Roman" w:eastAsia="黑体" w:hAnsi="Times New Roman"/>
                <w:color w:val="000000"/>
                <w:sz w:val="21"/>
                <w:szCs w:val="21"/>
                <w:highlight w:val="yellow"/>
              </w:rPr>
            </w:pPr>
          </w:p>
          <w:p w14:paraId="55913B14" w14:textId="6239B67D" w:rsidR="00812BEA" w:rsidRDefault="00812BEA">
            <w:pPr>
              <w:pStyle w:val="af3"/>
              <w:tabs>
                <w:tab w:val="center" w:pos="5592"/>
              </w:tabs>
              <w:spacing w:line="460" w:lineRule="exact"/>
              <w:ind w:firstLine="0"/>
              <w:rPr>
                <w:rFonts w:ascii="Times New Roman" w:eastAsia="黑体" w:hAnsi="Times New Roman"/>
                <w:color w:val="000000"/>
                <w:sz w:val="21"/>
                <w:szCs w:val="21"/>
                <w:highlight w:val="yellow"/>
              </w:rPr>
            </w:pPr>
          </w:p>
          <w:p w14:paraId="5B1ABA84" w14:textId="2B724361"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598FA984" w14:textId="77671F84"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4A3100BD" w14:textId="54F6412E"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062F587B" w14:textId="61622732"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0D869211" w14:textId="7E9E550A"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1B3149AF" w14:textId="4CE48B86"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76C9826C" w14:textId="2B9D54E8"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4DCF22DE" w14:textId="1C924C2F"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33815BE6" w14:textId="04AF6292"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5765309D" w14:textId="6006CC01"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7FCD1B73" w14:textId="7AA309DA"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5BBDF2CB" w14:textId="211846AA"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3B5BB755" w14:textId="48950DF9"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1945D7FC" w14:textId="12F00A36"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4CAEAA0E" w14:textId="193D4A31"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27776B07" w14:textId="77777777" w:rsidR="001D640F" w:rsidRDefault="001D640F">
            <w:pPr>
              <w:pStyle w:val="af3"/>
              <w:tabs>
                <w:tab w:val="center" w:pos="5592"/>
              </w:tabs>
              <w:spacing w:line="460" w:lineRule="exact"/>
              <w:ind w:firstLine="0"/>
              <w:rPr>
                <w:rFonts w:ascii="Times New Roman" w:eastAsia="黑体" w:hAnsi="Times New Roman"/>
                <w:color w:val="000000"/>
                <w:sz w:val="21"/>
                <w:szCs w:val="21"/>
                <w:highlight w:val="yellow"/>
              </w:rPr>
            </w:pPr>
          </w:p>
          <w:p w14:paraId="1E3111BF" w14:textId="360532C8" w:rsidR="00812BEA" w:rsidRPr="00B64B2C" w:rsidRDefault="00812BEA" w:rsidP="002F2A86">
            <w:pPr>
              <w:pStyle w:val="af3"/>
              <w:tabs>
                <w:tab w:val="center" w:pos="5592"/>
              </w:tabs>
              <w:spacing w:line="460" w:lineRule="exact"/>
              <w:ind w:firstLine="0"/>
              <w:rPr>
                <w:rFonts w:ascii="Times New Roman" w:eastAsia="黑体" w:hAnsi="Times New Roman"/>
                <w:color w:val="000000"/>
                <w:sz w:val="21"/>
                <w:szCs w:val="21"/>
                <w:highlight w:val="yellow"/>
              </w:rPr>
            </w:pPr>
          </w:p>
        </w:tc>
      </w:tr>
    </w:tbl>
    <w:p w14:paraId="3C1928CC" w14:textId="77777777" w:rsidR="00F2165B" w:rsidRDefault="00F2165B">
      <w:pPr>
        <w:rPr>
          <w:rFonts w:ascii="Times New Roman" w:eastAsia="华文仿宋" w:hAnsi="Times New Roman"/>
          <w:b/>
          <w:bCs/>
          <w:color w:val="000000"/>
          <w:sz w:val="24"/>
          <w:szCs w:val="24"/>
        </w:rPr>
        <w:sectPr w:rsidR="00F2165B">
          <w:pgSz w:w="11906" w:h="16838"/>
          <w:pgMar w:top="1440" w:right="1701" w:bottom="1440" w:left="1757" w:header="850" w:footer="992" w:gutter="0"/>
          <w:cols w:space="0"/>
          <w:docGrid w:type="lines" w:linePitch="317"/>
        </w:sectPr>
      </w:pPr>
    </w:p>
    <w:p w14:paraId="2C3EF2C0" w14:textId="5B98502E" w:rsidR="00F2165B" w:rsidRDefault="009B73BA">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表三</w:t>
      </w:r>
    </w:p>
    <w:tbl>
      <w:tblPr>
        <w:tblW w:w="9379"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456"/>
      </w:tblGrid>
      <w:tr w:rsidR="00F2165B" w14:paraId="564954B7" w14:textId="77777777" w:rsidTr="00446966">
        <w:trPr>
          <w:trHeight w:val="12029"/>
          <w:jc w:val="center"/>
        </w:trPr>
        <w:tc>
          <w:tcPr>
            <w:tcW w:w="9379" w:type="dxa"/>
          </w:tcPr>
          <w:p w14:paraId="05F38506" w14:textId="4F90C588" w:rsidR="00F2165B" w:rsidRDefault="009B73BA">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主要污染源、污染物处理和排放（附处理流程示意图，标出厂界噪声检测点位）</w:t>
            </w:r>
          </w:p>
          <w:p w14:paraId="6A42DF6A" w14:textId="6D7546F7"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653ADFA8" w14:textId="60205C8D" w:rsidR="00DA3921" w:rsidRPr="00DA3921" w:rsidRDefault="00DA3921" w:rsidP="00DA3921">
            <w:pPr>
              <w:spacing w:after="0" w:line="460" w:lineRule="exact"/>
              <w:ind w:firstLineChars="200" w:firstLine="440"/>
            </w:pPr>
            <w:r>
              <w:rPr>
                <w:noProof/>
              </w:rPr>
              <w:drawing>
                <wp:anchor distT="0" distB="0" distL="114300" distR="114300" simplePos="0" relativeHeight="251660288" behindDoc="0" locked="0" layoutInCell="1" allowOverlap="1" wp14:anchorId="24BA7FC1" wp14:editId="3EA72D8E">
                  <wp:simplePos x="0" y="0"/>
                  <wp:positionH relativeFrom="column">
                    <wp:posOffset>251460</wp:posOffset>
                  </wp:positionH>
                  <wp:positionV relativeFrom="paragraph">
                    <wp:posOffset>923925</wp:posOffset>
                  </wp:positionV>
                  <wp:extent cx="5364480" cy="1498600"/>
                  <wp:effectExtent l="0" t="0" r="762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64480" cy="1498600"/>
                          </a:xfrm>
                          <a:prstGeom prst="rect">
                            <a:avLst/>
                          </a:prstGeom>
                        </pic:spPr>
                      </pic:pic>
                    </a:graphicData>
                  </a:graphic>
                </wp:anchor>
              </w:drawing>
            </w:r>
            <w:r w:rsidR="00C01FBC">
              <w:rPr>
                <w:rFonts w:ascii="Times New Roman" w:eastAsia="宋体" w:hAnsi="Times New Roman" w:hint="eastAsia"/>
                <w:color w:val="000000"/>
                <w:sz w:val="24"/>
                <w:szCs w:val="24"/>
              </w:rPr>
              <w:t>本项目废水主要为</w:t>
            </w:r>
            <w:proofErr w:type="gramStart"/>
            <w:r w:rsidR="00E1586E" w:rsidRPr="00E1586E">
              <w:rPr>
                <w:rFonts w:ascii="Times New Roman" w:eastAsia="宋体" w:hAnsi="Times New Roman" w:hint="eastAsia"/>
                <w:bCs/>
                <w:color w:val="000000"/>
                <w:kern w:val="2"/>
                <w:sz w:val="24"/>
                <w:szCs w:val="24"/>
              </w:rPr>
              <w:t>密炼和</w:t>
            </w:r>
            <w:proofErr w:type="gramEnd"/>
            <w:r w:rsidR="00E1586E" w:rsidRPr="00E1586E">
              <w:rPr>
                <w:rFonts w:ascii="Times New Roman" w:eastAsia="宋体" w:hAnsi="Times New Roman" w:hint="eastAsia"/>
                <w:bCs/>
                <w:color w:val="000000"/>
                <w:kern w:val="2"/>
                <w:sz w:val="24"/>
                <w:szCs w:val="24"/>
              </w:rPr>
              <w:t>开炼工序冷却</w:t>
            </w:r>
            <w:r w:rsidR="00774E64">
              <w:rPr>
                <w:rFonts w:ascii="Times New Roman" w:eastAsia="宋体" w:hAnsi="Times New Roman" w:hint="eastAsia"/>
                <w:bCs/>
                <w:color w:val="000000"/>
                <w:kern w:val="2"/>
                <w:sz w:val="24"/>
                <w:szCs w:val="24"/>
              </w:rPr>
              <w:t>过程产生的冷却水</w:t>
            </w:r>
            <w:r w:rsidR="00C01FBC">
              <w:rPr>
                <w:rFonts w:ascii="Times New Roman" w:eastAsia="宋体" w:hAnsi="Times New Roman" w:hint="eastAsia"/>
                <w:color w:val="000000"/>
                <w:sz w:val="24"/>
                <w:szCs w:val="24"/>
              </w:rPr>
              <w:t>，</w:t>
            </w:r>
            <w:bookmarkStart w:id="0" w:name="_Hlk115189400"/>
            <w:r w:rsidR="00774E64" w:rsidRPr="00774E64">
              <w:rPr>
                <w:rFonts w:ascii="Times New Roman" w:eastAsia="宋体" w:hAnsi="Times New Roman"/>
                <w:bCs/>
                <w:color w:val="000000"/>
                <w:kern w:val="2"/>
                <w:sz w:val="24"/>
                <w:szCs w:val="24"/>
              </w:rPr>
              <w:t>冷却水流入到冷却水池后循环使用不外排</w:t>
            </w:r>
            <w:r w:rsidR="00774E64" w:rsidRPr="00774E64">
              <w:rPr>
                <w:rFonts w:ascii="Times New Roman" w:eastAsia="宋体" w:hAnsi="Times New Roman" w:hint="eastAsia"/>
                <w:bCs/>
                <w:color w:val="000000"/>
                <w:kern w:val="2"/>
                <w:sz w:val="24"/>
                <w:szCs w:val="24"/>
              </w:rPr>
              <w:t>，</w:t>
            </w:r>
            <w:bookmarkEnd w:id="0"/>
            <w:r w:rsidR="00774E64" w:rsidRPr="00774E64">
              <w:rPr>
                <w:rFonts w:ascii="Times New Roman" w:eastAsia="宋体" w:hAnsi="Times New Roman"/>
                <w:bCs/>
                <w:color w:val="000000"/>
                <w:kern w:val="2"/>
                <w:sz w:val="24"/>
                <w:szCs w:val="24"/>
              </w:rPr>
              <w:t>仅需要时补充新鲜用水</w:t>
            </w:r>
            <w:r w:rsidR="000A0B95">
              <w:rPr>
                <w:rFonts w:ascii="Times New Roman" w:eastAsia="宋体" w:hAnsi="Times New Roman" w:hint="eastAsia"/>
                <w:color w:val="000000"/>
                <w:sz w:val="24"/>
                <w:szCs w:val="24"/>
              </w:rPr>
              <w:t>；</w:t>
            </w:r>
            <w:r w:rsidR="000A0B95" w:rsidRPr="008A77F1">
              <w:rPr>
                <w:rFonts w:ascii="Times New Roman" w:eastAsia="宋体" w:hAnsi="Times New Roman" w:hint="eastAsia"/>
                <w:color w:val="000000"/>
                <w:sz w:val="24"/>
                <w:szCs w:val="24"/>
              </w:rPr>
              <w:t>喷淋塔</w:t>
            </w:r>
            <w:r w:rsidR="00FC4FCB" w:rsidRPr="008A77F1">
              <w:rPr>
                <w:rFonts w:ascii="Times New Roman" w:eastAsia="宋体" w:hAnsi="Times New Roman" w:hint="eastAsia"/>
                <w:color w:val="000000"/>
                <w:sz w:val="24"/>
                <w:szCs w:val="24"/>
              </w:rPr>
              <w:t>喷淋水不更换，定期添加碱和新鲜水</w:t>
            </w:r>
            <w:r w:rsidR="00723F2A" w:rsidRPr="008A77F1">
              <w:rPr>
                <w:rFonts w:ascii="Times New Roman" w:eastAsia="宋体" w:hAnsi="Times New Roman" w:hint="eastAsia"/>
                <w:color w:val="000000"/>
                <w:sz w:val="24"/>
                <w:szCs w:val="24"/>
              </w:rPr>
              <w:t>。</w:t>
            </w:r>
          </w:p>
          <w:p w14:paraId="78A7F2B8" w14:textId="7D8B54A3" w:rsidR="00F2165B" w:rsidRDefault="009B73BA">
            <w:pPr>
              <w:widowControl w:val="0"/>
              <w:adjustRightInd/>
              <w:spacing w:after="0" w:line="460" w:lineRule="exact"/>
              <w:ind w:firstLineChars="1200" w:firstLine="2880"/>
              <w:jc w:val="both"/>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4   </w:t>
            </w:r>
            <w:r>
              <w:rPr>
                <w:rFonts w:ascii="Times New Roman" w:eastAsia="黑体" w:hAnsi="Times New Roman" w:hint="eastAsia"/>
                <w:bCs/>
                <w:color w:val="000000"/>
                <w:kern w:val="2"/>
                <w:sz w:val="24"/>
                <w:szCs w:val="24"/>
              </w:rPr>
              <w:t>废水治理流程示意图</w:t>
            </w:r>
          </w:p>
          <w:p w14:paraId="5E177268" w14:textId="5D54A39A"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448CD978" w14:textId="13E3E9FD"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本项目废气主要为</w:t>
            </w:r>
            <w:r w:rsidR="00847F72">
              <w:rPr>
                <w:rFonts w:ascii="Times New Roman" w:eastAsia="宋体" w:hAnsi="Times New Roman" w:hint="eastAsia"/>
                <w:color w:val="000000"/>
                <w:sz w:val="24"/>
                <w:szCs w:val="24"/>
              </w:rPr>
              <w:t>配料、投料过程中产生的颗粒物，密炼、开炼过程中产生的</w:t>
            </w:r>
            <w:r w:rsidR="00847F72" w:rsidRPr="00847F72">
              <w:rPr>
                <w:rFonts w:ascii="Times New Roman" w:eastAsia="宋体" w:hAnsi="Times New Roman" w:hint="eastAsia"/>
                <w:bCs/>
                <w:color w:val="000000"/>
                <w:sz w:val="24"/>
                <w:szCs w:val="24"/>
              </w:rPr>
              <w:t>非甲烷总烃、</w:t>
            </w:r>
            <w:r w:rsidR="00847F72" w:rsidRPr="00847F72">
              <w:rPr>
                <w:rFonts w:ascii="Times New Roman" w:eastAsia="宋体" w:hAnsi="Times New Roman" w:hint="eastAsia"/>
                <w:bCs/>
                <w:color w:val="000000"/>
                <w:sz w:val="24"/>
                <w:szCs w:val="24"/>
              </w:rPr>
              <w:t>CS</w:t>
            </w:r>
            <w:r w:rsidR="00847F72" w:rsidRPr="00847F72">
              <w:rPr>
                <w:rFonts w:ascii="Times New Roman" w:eastAsia="宋体" w:hAnsi="Times New Roman" w:hint="eastAsia"/>
                <w:bCs/>
                <w:color w:val="000000"/>
                <w:sz w:val="24"/>
                <w:szCs w:val="24"/>
                <w:vertAlign w:val="subscript"/>
              </w:rPr>
              <w:t>2</w:t>
            </w:r>
            <w:r w:rsidR="00F66B25">
              <w:rPr>
                <w:rFonts w:ascii="Times New Roman" w:eastAsia="宋体" w:hAnsi="Times New Roman" w:hint="eastAsia"/>
                <w:bCs/>
                <w:color w:val="000000"/>
                <w:sz w:val="24"/>
                <w:szCs w:val="24"/>
              </w:rPr>
              <w:t>和</w:t>
            </w:r>
            <w:r w:rsidR="00847F72" w:rsidRPr="00847F72">
              <w:rPr>
                <w:rFonts w:ascii="Times New Roman" w:eastAsia="宋体" w:hAnsi="Times New Roman" w:hint="eastAsia"/>
                <w:bCs/>
                <w:color w:val="000000"/>
                <w:sz w:val="24"/>
                <w:szCs w:val="24"/>
              </w:rPr>
              <w:t>臭气浓度</w:t>
            </w:r>
            <w:r w:rsidR="00847F72">
              <w:rPr>
                <w:rFonts w:ascii="Times New Roman" w:eastAsia="宋体" w:hAnsi="Times New Roman" w:hint="eastAsia"/>
                <w:color w:val="000000"/>
                <w:sz w:val="24"/>
                <w:szCs w:val="24"/>
              </w:rPr>
              <w:t>，硫化过程中产生的</w:t>
            </w:r>
            <w:r w:rsidR="00F66B25" w:rsidRPr="00F66B25">
              <w:rPr>
                <w:rFonts w:ascii="Times New Roman" w:eastAsia="宋体" w:hAnsi="Times New Roman"/>
                <w:bCs/>
                <w:color w:val="000000"/>
                <w:sz w:val="24"/>
                <w:szCs w:val="24"/>
              </w:rPr>
              <w:t>非甲烷总烃</w:t>
            </w:r>
            <w:r w:rsidR="00F66B25" w:rsidRPr="00F66B25">
              <w:rPr>
                <w:rFonts w:ascii="Times New Roman" w:eastAsia="宋体" w:hAnsi="Times New Roman" w:hint="eastAsia"/>
                <w:bCs/>
                <w:color w:val="000000"/>
                <w:sz w:val="24"/>
                <w:szCs w:val="24"/>
              </w:rPr>
              <w:t>、</w:t>
            </w:r>
            <w:r w:rsidR="00F66B25" w:rsidRPr="00F66B25">
              <w:rPr>
                <w:rFonts w:ascii="Times New Roman" w:eastAsia="宋体" w:hAnsi="Times New Roman" w:hint="eastAsia"/>
                <w:bCs/>
                <w:color w:val="000000"/>
                <w:sz w:val="24"/>
                <w:szCs w:val="24"/>
              </w:rPr>
              <w:t>H</w:t>
            </w:r>
            <w:r w:rsidR="00F66B25" w:rsidRPr="00F66B25">
              <w:rPr>
                <w:rFonts w:ascii="Times New Roman" w:eastAsia="宋体" w:hAnsi="Times New Roman" w:hint="eastAsia"/>
                <w:bCs/>
                <w:color w:val="000000"/>
                <w:sz w:val="24"/>
                <w:szCs w:val="24"/>
                <w:vertAlign w:val="subscript"/>
              </w:rPr>
              <w:t>2</w:t>
            </w:r>
            <w:r w:rsidR="00F66B25" w:rsidRPr="00F66B25">
              <w:rPr>
                <w:rFonts w:ascii="Times New Roman" w:eastAsia="宋体" w:hAnsi="Times New Roman" w:hint="eastAsia"/>
                <w:bCs/>
                <w:color w:val="000000"/>
                <w:sz w:val="24"/>
                <w:szCs w:val="24"/>
              </w:rPr>
              <w:t>S</w:t>
            </w:r>
            <w:r w:rsidR="00F66B25" w:rsidRPr="00F66B25">
              <w:rPr>
                <w:rFonts w:ascii="Times New Roman" w:eastAsia="宋体" w:hAnsi="Times New Roman" w:hint="eastAsia"/>
                <w:bCs/>
                <w:color w:val="000000"/>
                <w:sz w:val="24"/>
                <w:szCs w:val="24"/>
              </w:rPr>
              <w:t>、</w:t>
            </w:r>
            <w:r w:rsidR="00F66B25" w:rsidRPr="00F66B25">
              <w:rPr>
                <w:rFonts w:ascii="Times New Roman" w:eastAsia="宋体" w:hAnsi="Times New Roman" w:hint="eastAsia"/>
                <w:bCs/>
                <w:color w:val="000000"/>
                <w:sz w:val="24"/>
                <w:szCs w:val="24"/>
              </w:rPr>
              <w:t>CS</w:t>
            </w:r>
            <w:r w:rsidR="00F66B25" w:rsidRPr="00F66B25">
              <w:rPr>
                <w:rFonts w:ascii="Times New Roman" w:eastAsia="宋体" w:hAnsi="Times New Roman" w:hint="eastAsia"/>
                <w:bCs/>
                <w:color w:val="000000"/>
                <w:sz w:val="24"/>
                <w:szCs w:val="24"/>
                <w:vertAlign w:val="subscript"/>
              </w:rPr>
              <w:t>2</w:t>
            </w:r>
            <w:r w:rsidR="00F66B25">
              <w:rPr>
                <w:rFonts w:ascii="Times New Roman" w:eastAsia="宋体" w:hAnsi="Times New Roman" w:hint="eastAsia"/>
                <w:bCs/>
                <w:color w:val="000000"/>
                <w:sz w:val="24"/>
                <w:szCs w:val="24"/>
              </w:rPr>
              <w:t>和</w:t>
            </w:r>
            <w:r w:rsidR="00F66B25" w:rsidRPr="00F66B25">
              <w:rPr>
                <w:rFonts w:ascii="Times New Roman" w:eastAsia="宋体" w:hAnsi="Times New Roman" w:hint="eastAsia"/>
                <w:bCs/>
                <w:color w:val="000000"/>
                <w:sz w:val="24"/>
                <w:szCs w:val="24"/>
              </w:rPr>
              <w:t>臭气浓度</w:t>
            </w:r>
            <w:r>
              <w:rPr>
                <w:rFonts w:ascii="Times New Roman" w:eastAsia="宋体" w:hAnsi="Times New Roman" w:hint="eastAsia"/>
                <w:color w:val="000000"/>
                <w:sz w:val="24"/>
                <w:szCs w:val="24"/>
              </w:rPr>
              <w:t>废气。</w:t>
            </w:r>
          </w:p>
          <w:p w14:paraId="6A7FBAB1" w14:textId="77777777"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废气工序产生的污染物采取的环保措施一览表：</w:t>
            </w:r>
          </w:p>
          <w:p w14:paraId="4129F9EF" w14:textId="2355E203" w:rsidR="00F2165B" w:rsidRDefault="00406E57">
            <w:pPr>
              <w:pStyle w:val="1"/>
              <w:spacing w:after="0" w:line="460" w:lineRule="exact"/>
              <w:ind w:firstLineChars="200" w:firstLine="480"/>
              <w:jc w:val="both"/>
            </w:pPr>
            <w:r>
              <w:rPr>
                <w:rFonts w:ascii="Times New Roman" w:eastAsia="黑体" w:hAnsi="Times New Roman"/>
                <w:color w:val="000000"/>
                <w:sz w:val="24"/>
                <w:szCs w:val="21"/>
              </w:rPr>
              <w:t>表</w:t>
            </w:r>
            <w:r w:rsidR="001F787A">
              <w:rPr>
                <w:rFonts w:ascii="Times New Roman" w:eastAsia="黑体" w:hAnsi="Times New Roman"/>
                <w:color w:val="000000"/>
                <w:sz w:val="24"/>
                <w:szCs w:val="21"/>
              </w:rPr>
              <w:t>6</w:t>
            </w:r>
            <w:r>
              <w:rPr>
                <w:rFonts w:ascii="Times New Roman" w:eastAsia="黑体" w:hAnsi="Times New Roman"/>
                <w:color w:val="000000"/>
                <w:sz w:val="24"/>
                <w:szCs w:val="21"/>
              </w:rPr>
              <w:t xml:space="preserve">                     </w:t>
            </w:r>
            <w:r>
              <w:rPr>
                <w:rFonts w:ascii="Times New Roman" w:eastAsia="黑体" w:hAnsi="Times New Roman" w:hint="eastAsia"/>
                <w:color w:val="000000"/>
                <w:sz w:val="24"/>
                <w:szCs w:val="21"/>
              </w:rPr>
              <w:t>项目废气治理设施一览表</w:t>
            </w:r>
          </w:p>
          <w:tbl>
            <w:tblPr>
              <w:tblW w:w="4997"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63"/>
              <w:gridCol w:w="737"/>
              <w:gridCol w:w="4430"/>
              <w:gridCol w:w="1429"/>
              <w:gridCol w:w="1575"/>
            </w:tblGrid>
            <w:tr w:rsidR="00F2165B" w14:paraId="7BD7AB64" w14:textId="77777777" w:rsidTr="0000153B">
              <w:trPr>
                <w:trHeight w:val="454"/>
                <w:jc w:val="center"/>
              </w:trPr>
              <w:tc>
                <w:tcPr>
                  <w:tcW w:w="575" w:type="pct"/>
                  <w:tcBorders>
                    <w:top w:val="single" w:sz="8" w:space="0" w:color="auto"/>
                  </w:tcBorders>
                  <w:vAlign w:val="center"/>
                </w:tcPr>
                <w:p w14:paraId="0266134E" w14:textId="77777777" w:rsidR="00F2165B" w:rsidRDefault="009B73BA">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建设内容</w:t>
                  </w:r>
                </w:p>
              </w:tc>
              <w:tc>
                <w:tcPr>
                  <w:tcW w:w="4425" w:type="pct"/>
                  <w:gridSpan w:val="4"/>
                  <w:tcBorders>
                    <w:top w:val="single" w:sz="8" w:space="0" w:color="auto"/>
                    <w:bottom w:val="single" w:sz="4" w:space="0" w:color="auto"/>
                  </w:tcBorders>
                  <w:vAlign w:val="center"/>
                </w:tcPr>
                <w:p w14:paraId="20FF43C5" w14:textId="77777777" w:rsidR="00F2165B" w:rsidRDefault="009B73BA">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E272DE" w14:paraId="3776AEBA" w14:textId="77777777" w:rsidTr="00406E57">
              <w:trPr>
                <w:trHeight w:val="454"/>
                <w:jc w:val="center"/>
              </w:trPr>
              <w:tc>
                <w:tcPr>
                  <w:tcW w:w="575" w:type="pct"/>
                  <w:vMerge w:val="restart"/>
                  <w:vAlign w:val="center"/>
                </w:tcPr>
                <w:p w14:paraId="1BD70F78" w14:textId="77777777" w:rsidR="00E272DE" w:rsidRDefault="00E272D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399" w:type="pct"/>
                  <w:vAlign w:val="center"/>
                </w:tcPr>
                <w:p w14:paraId="2479370D" w14:textId="618D7864" w:rsidR="00E272DE" w:rsidRDefault="00E272D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配料</w:t>
                  </w:r>
                </w:p>
              </w:tc>
              <w:tc>
                <w:tcPr>
                  <w:tcW w:w="2399" w:type="pct"/>
                  <w:vAlign w:val="center"/>
                </w:tcPr>
                <w:p w14:paraId="5941BA00" w14:textId="58A517D8" w:rsidR="00E272DE" w:rsidRDefault="00E272DE">
                  <w:pPr>
                    <w:spacing w:after="0"/>
                    <w:jc w:val="center"/>
                    <w:rPr>
                      <w:rFonts w:ascii="Times New Roman" w:eastAsia="宋体" w:hAnsi="Times New Roman"/>
                      <w:color w:val="000000"/>
                      <w:sz w:val="21"/>
                      <w:szCs w:val="21"/>
                    </w:rPr>
                  </w:pPr>
                  <w:r w:rsidRPr="00F66B25">
                    <w:rPr>
                      <w:rFonts w:ascii="Times New Roman" w:eastAsia="宋体" w:hAnsi="Times New Roman"/>
                      <w:color w:val="000000"/>
                      <w:kern w:val="2"/>
                      <w:sz w:val="21"/>
                      <w:szCs w:val="24"/>
                    </w:rPr>
                    <w:t>密闭</w:t>
                  </w:r>
                  <w:r w:rsidRPr="00F66B25">
                    <w:rPr>
                      <w:rFonts w:ascii="Times New Roman" w:eastAsia="宋体" w:hAnsi="Times New Roman" w:hint="eastAsia"/>
                      <w:color w:val="000000"/>
                      <w:kern w:val="2"/>
                      <w:sz w:val="21"/>
                      <w:szCs w:val="24"/>
                    </w:rPr>
                    <w:t>配料</w:t>
                  </w:r>
                  <w:r w:rsidRPr="00F66B25">
                    <w:rPr>
                      <w:rFonts w:ascii="Times New Roman" w:eastAsia="宋体" w:hAnsi="Times New Roman"/>
                      <w:color w:val="000000"/>
                      <w:kern w:val="2"/>
                      <w:sz w:val="21"/>
                      <w:szCs w:val="24"/>
                    </w:rPr>
                    <w:t>室</w:t>
                  </w:r>
                  <w:r w:rsidRPr="00F66B25">
                    <w:rPr>
                      <w:rFonts w:ascii="Times New Roman" w:eastAsia="宋体" w:hAnsi="Times New Roman" w:hint="eastAsia"/>
                      <w:color w:val="000000"/>
                      <w:kern w:val="2"/>
                      <w:sz w:val="21"/>
                      <w:szCs w:val="24"/>
                    </w:rPr>
                    <w:t>（</w:t>
                  </w:r>
                  <w:r w:rsidRPr="00F66B25">
                    <w:rPr>
                      <w:rFonts w:ascii="Times New Roman" w:eastAsia="宋体" w:hAnsi="Times New Roman" w:hint="eastAsia"/>
                      <w:color w:val="000000"/>
                      <w:kern w:val="2"/>
                      <w:sz w:val="21"/>
                      <w:szCs w:val="24"/>
                    </w:rPr>
                    <w:t>1</w:t>
                  </w:r>
                  <w:r w:rsidRPr="00F66B25">
                    <w:rPr>
                      <w:rFonts w:ascii="Times New Roman" w:eastAsia="宋体" w:hAnsi="Times New Roman" w:hint="eastAsia"/>
                      <w:color w:val="000000"/>
                      <w:kern w:val="2"/>
                      <w:sz w:val="21"/>
                      <w:szCs w:val="24"/>
                    </w:rPr>
                    <w:t>间）</w:t>
                  </w:r>
                  <w:r w:rsidRPr="00F66B25">
                    <w:rPr>
                      <w:rFonts w:ascii="Times New Roman" w:eastAsia="宋体" w:hAnsi="Times New Roman" w:hint="eastAsia"/>
                      <w:color w:val="000000"/>
                      <w:kern w:val="2"/>
                      <w:sz w:val="21"/>
                      <w:szCs w:val="24"/>
                    </w:rPr>
                    <w:t>+</w:t>
                  </w:r>
                  <w:r w:rsidRPr="00F66B25">
                    <w:rPr>
                      <w:rFonts w:ascii="Times New Roman" w:eastAsia="宋体" w:hAnsi="Times New Roman"/>
                      <w:color w:val="000000"/>
                      <w:kern w:val="2"/>
                      <w:sz w:val="21"/>
                      <w:szCs w:val="24"/>
                    </w:rPr>
                    <w:t>负压收集管道</w:t>
                  </w:r>
                  <w:r w:rsidRPr="00F66B25">
                    <w:rPr>
                      <w:rFonts w:ascii="Times New Roman" w:eastAsia="宋体" w:hAnsi="Times New Roman" w:hint="eastAsia"/>
                      <w:color w:val="000000"/>
                      <w:kern w:val="2"/>
                      <w:sz w:val="21"/>
                      <w:szCs w:val="24"/>
                    </w:rPr>
                    <w:t>（</w:t>
                  </w:r>
                  <w:r w:rsidRPr="00F66B25">
                    <w:rPr>
                      <w:rFonts w:ascii="Times New Roman" w:eastAsia="宋体" w:hAnsi="Times New Roman" w:hint="eastAsia"/>
                      <w:color w:val="000000"/>
                      <w:kern w:val="2"/>
                      <w:sz w:val="21"/>
                      <w:szCs w:val="24"/>
                    </w:rPr>
                    <w:t>1</w:t>
                  </w:r>
                  <w:r w:rsidRPr="00F66B25">
                    <w:rPr>
                      <w:rFonts w:ascii="Times New Roman" w:eastAsia="宋体" w:hAnsi="Times New Roman" w:hint="eastAsia"/>
                      <w:color w:val="000000"/>
                      <w:kern w:val="2"/>
                      <w:sz w:val="21"/>
                      <w:szCs w:val="24"/>
                    </w:rPr>
                    <w:t>套）</w:t>
                  </w:r>
                </w:p>
              </w:tc>
              <w:tc>
                <w:tcPr>
                  <w:tcW w:w="774" w:type="pct"/>
                  <w:vMerge w:val="restart"/>
                  <w:vAlign w:val="center"/>
                </w:tcPr>
                <w:p w14:paraId="5E0045A0" w14:textId="73FC18F9" w:rsidR="00E272DE" w:rsidRDefault="00E272D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restart"/>
                  <w:vAlign w:val="center"/>
                </w:tcPr>
                <w:p w14:paraId="49896864" w14:textId="2FF55C2B" w:rsidR="00E272DE" w:rsidRDefault="00E272DE" w:rsidP="00787E04">
                  <w:pPr>
                    <w:spacing w:after="0"/>
                    <w:jc w:val="center"/>
                    <w:rPr>
                      <w:rFonts w:ascii="Times New Roman" w:eastAsia="宋体" w:hAnsi="Times New Roman"/>
                      <w:color w:val="000000"/>
                      <w:sz w:val="21"/>
                      <w:szCs w:val="21"/>
                    </w:rPr>
                  </w:pPr>
                  <w:bookmarkStart w:id="1" w:name="_Hlk115189348"/>
                  <w:bookmarkStart w:id="2" w:name="_Hlk115095040"/>
                  <w:r w:rsidRPr="00787E04">
                    <w:rPr>
                      <w:rFonts w:ascii="Times New Roman" w:eastAsia="宋体" w:hAnsi="Times New Roman" w:hint="eastAsia"/>
                      <w:color w:val="000000"/>
                      <w:kern w:val="2"/>
                      <w:sz w:val="21"/>
                      <w:szCs w:val="24"/>
                    </w:rPr>
                    <w:t>活性炭吸脱附装置（</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套）</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催化燃烧装置</w:t>
                  </w:r>
                  <w:bookmarkEnd w:id="1"/>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套）</w:t>
                  </w:r>
                  <w:r>
                    <w:rPr>
                      <w:rFonts w:ascii="Times New Roman" w:eastAsia="宋体" w:hAnsi="Times New Roman" w:hint="eastAsia"/>
                      <w:color w:val="000000"/>
                      <w:kern w:val="2"/>
                      <w:sz w:val="21"/>
                      <w:szCs w:val="24"/>
                    </w:rPr>
                    <w:t>+</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根）</w:t>
                  </w:r>
                  <w:bookmarkEnd w:id="2"/>
                </w:p>
              </w:tc>
            </w:tr>
            <w:tr w:rsidR="00E272DE" w14:paraId="3ED5C49A" w14:textId="77777777" w:rsidTr="00406E57">
              <w:trPr>
                <w:trHeight w:val="454"/>
                <w:jc w:val="center"/>
              </w:trPr>
              <w:tc>
                <w:tcPr>
                  <w:tcW w:w="575" w:type="pct"/>
                  <w:vMerge/>
                  <w:vAlign w:val="center"/>
                </w:tcPr>
                <w:p w14:paraId="5F19ECB6" w14:textId="77777777" w:rsidR="00E272DE" w:rsidRDefault="00E272DE">
                  <w:pPr>
                    <w:spacing w:after="0"/>
                    <w:jc w:val="center"/>
                    <w:rPr>
                      <w:rFonts w:ascii="Times New Roman" w:eastAsia="宋体" w:hAnsi="Times New Roman"/>
                      <w:color w:val="000000"/>
                      <w:sz w:val="21"/>
                      <w:szCs w:val="21"/>
                    </w:rPr>
                  </w:pPr>
                </w:p>
              </w:tc>
              <w:tc>
                <w:tcPr>
                  <w:tcW w:w="399" w:type="pct"/>
                  <w:vAlign w:val="center"/>
                </w:tcPr>
                <w:p w14:paraId="009AE57A" w14:textId="4EDE1CE8" w:rsidR="00E272DE" w:rsidRDefault="00E272D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密炼</w:t>
                  </w:r>
                </w:p>
              </w:tc>
              <w:tc>
                <w:tcPr>
                  <w:tcW w:w="2399" w:type="pct"/>
                  <w:vAlign w:val="center"/>
                </w:tcPr>
                <w:p w14:paraId="51622740" w14:textId="29E77F9C" w:rsidR="00E272DE" w:rsidRDefault="00E272D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车间封闭</w:t>
                  </w:r>
                  <w:r>
                    <w:rPr>
                      <w:rFonts w:ascii="Times New Roman" w:eastAsia="宋体" w:hAnsi="Times New Roman" w:hint="eastAsia"/>
                      <w:color w:val="000000"/>
                      <w:sz w:val="21"/>
                      <w:szCs w:val="21"/>
                    </w:rPr>
                    <w:t>+</w:t>
                  </w:r>
                  <w:r>
                    <w:rPr>
                      <w:rFonts w:ascii="Times New Roman" w:eastAsia="宋体" w:hAnsi="Times New Roman"/>
                      <w:color w:val="000000"/>
                      <w:sz w:val="21"/>
                      <w:szCs w:val="21"/>
                    </w:rPr>
                    <w:t>集气罩</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个）</w:t>
                  </w:r>
                  <w:r w:rsidRPr="006003A4">
                    <w:rPr>
                      <w:rFonts w:ascii="Times New Roman" w:eastAsia="宋体" w:hAnsi="Times New Roman" w:hint="eastAsia"/>
                      <w:color w:val="000000"/>
                      <w:kern w:val="2"/>
                      <w:sz w:val="21"/>
                      <w:szCs w:val="24"/>
                    </w:rPr>
                    <w:t>+</w:t>
                  </w:r>
                  <w:r w:rsidRPr="006003A4">
                    <w:rPr>
                      <w:rFonts w:ascii="Times New Roman" w:eastAsia="宋体" w:hAnsi="Times New Roman"/>
                      <w:color w:val="000000"/>
                      <w:kern w:val="2"/>
                      <w:sz w:val="21"/>
                      <w:szCs w:val="24"/>
                    </w:rPr>
                    <w:t>负压收集管道</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套）</w:t>
                  </w:r>
                </w:p>
              </w:tc>
              <w:tc>
                <w:tcPr>
                  <w:tcW w:w="774" w:type="pct"/>
                  <w:vMerge/>
                  <w:vAlign w:val="center"/>
                </w:tcPr>
                <w:p w14:paraId="7A8811B4" w14:textId="77777777" w:rsidR="00E272DE" w:rsidRDefault="00E272DE">
                  <w:pPr>
                    <w:spacing w:after="0"/>
                    <w:jc w:val="center"/>
                    <w:rPr>
                      <w:rFonts w:ascii="Times New Roman" w:eastAsia="宋体" w:hAnsi="Times New Roman"/>
                      <w:color w:val="000000"/>
                      <w:sz w:val="21"/>
                      <w:szCs w:val="21"/>
                    </w:rPr>
                  </w:pPr>
                </w:p>
              </w:tc>
              <w:tc>
                <w:tcPr>
                  <w:tcW w:w="853" w:type="pct"/>
                  <w:vMerge/>
                  <w:vAlign w:val="center"/>
                </w:tcPr>
                <w:p w14:paraId="3D88A95A" w14:textId="63A2E069" w:rsidR="00E272DE" w:rsidRDefault="00E272DE">
                  <w:pPr>
                    <w:spacing w:after="0"/>
                    <w:jc w:val="center"/>
                    <w:rPr>
                      <w:rFonts w:ascii="Times New Roman" w:eastAsia="宋体" w:hAnsi="Times New Roman"/>
                      <w:color w:val="000000"/>
                      <w:sz w:val="21"/>
                      <w:szCs w:val="21"/>
                    </w:rPr>
                  </w:pPr>
                </w:p>
              </w:tc>
            </w:tr>
            <w:tr w:rsidR="0000153B" w14:paraId="2FA6B053" w14:textId="77777777" w:rsidTr="00406E57">
              <w:trPr>
                <w:trHeight w:val="454"/>
                <w:jc w:val="center"/>
              </w:trPr>
              <w:tc>
                <w:tcPr>
                  <w:tcW w:w="575" w:type="pct"/>
                  <w:vMerge/>
                  <w:vAlign w:val="center"/>
                </w:tcPr>
                <w:p w14:paraId="40BFF049" w14:textId="77777777" w:rsidR="0000153B" w:rsidRDefault="0000153B">
                  <w:pPr>
                    <w:spacing w:after="0"/>
                    <w:jc w:val="center"/>
                    <w:rPr>
                      <w:rFonts w:ascii="Times New Roman" w:eastAsia="宋体" w:hAnsi="Times New Roman"/>
                      <w:color w:val="000000"/>
                      <w:sz w:val="21"/>
                      <w:szCs w:val="21"/>
                    </w:rPr>
                  </w:pPr>
                </w:p>
              </w:tc>
              <w:tc>
                <w:tcPr>
                  <w:tcW w:w="399" w:type="pct"/>
                  <w:vAlign w:val="center"/>
                </w:tcPr>
                <w:p w14:paraId="1E7206A6" w14:textId="31A9819C" w:rsidR="0000153B" w:rsidRDefault="0000153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开炼</w:t>
                  </w:r>
                </w:p>
              </w:tc>
              <w:tc>
                <w:tcPr>
                  <w:tcW w:w="3173" w:type="pct"/>
                  <w:gridSpan w:val="2"/>
                  <w:vAlign w:val="center"/>
                </w:tcPr>
                <w:p w14:paraId="1EE7E12E" w14:textId="4F39B741" w:rsidR="0000153B" w:rsidRDefault="0000153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车间封闭</w:t>
                  </w:r>
                  <w:r>
                    <w:rPr>
                      <w:rFonts w:ascii="Times New Roman" w:eastAsia="宋体" w:hAnsi="Times New Roman" w:hint="eastAsia"/>
                      <w:color w:val="000000"/>
                      <w:sz w:val="21"/>
                      <w:szCs w:val="21"/>
                    </w:rPr>
                    <w:t>+</w:t>
                  </w:r>
                  <w:r>
                    <w:rPr>
                      <w:rFonts w:ascii="Times New Roman" w:eastAsia="宋体" w:hAnsi="Times New Roman"/>
                      <w:color w:val="000000"/>
                      <w:sz w:val="21"/>
                      <w:szCs w:val="21"/>
                    </w:rPr>
                    <w:t>集气罩</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个）</w:t>
                  </w:r>
                  <w:r w:rsidRPr="006003A4">
                    <w:rPr>
                      <w:rFonts w:ascii="Times New Roman" w:eastAsia="宋体" w:hAnsi="Times New Roman" w:hint="eastAsia"/>
                      <w:color w:val="000000"/>
                      <w:kern w:val="2"/>
                      <w:sz w:val="21"/>
                      <w:szCs w:val="24"/>
                    </w:rPr>
                    <w:t>+</w:t>
                  </w:r>
                  <w:r w:rsidRPr="006003A4">
                    <w:rPr>
                      <w:rFonts w:ascii="Times New Roman" w:eastAsia="宋体" w:hAnsi="Times New Roman"/>
                      <w:color w:val="000000"/>
                      <w:kern w:val="2"/>
                      <w:sz w:val="21"/>
                      <w:szCs w:val="24"/>
                    </w:rPr>
                    <w:t>负压收集管道</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套）</w:t>
                  </w:r>
                </w:p>
              </w:tc>
              <w:tc>
                <w:tcPr>
                  <w:tcW w:w="853" w:type="pct"/>
                  <w:vMerge/>
                  <w:vAlign w:val="center"/>
                </w:tcPr>
                <w:p w14:paraId="40B660A7" w14:textId="77777777" w:rsidR="0000153B" w:rsidRDefault="0000153B">
                  <w:pPr>
                    <w:spacing w:after="0"/>
                    <w:jc w:val="center"/>
                    <w:rPr>
                      <w:rFonts w:ascii="Times New Roman" w:eastAsia="宋体" w:hAnsi="Times New Roman"/>
                      <w:color w:val="000000"/>
                      <w:sz w:val="21"/>
                      <w:szCs w:val="21"/>
                    </w:rPr>
                  </w:pPr>
                </w:p>
              </w:tc>
            </w:tr>
            <w:tr w:rsidR="00787E04" w14:paraId="7766CE83" w14:textId="77777777" w:rsidTr="00406E57">
              <w:trPr>
                <w:trHeight w:val="454"/>
                <w:jc w:val="center"/>
              </w:trPr>
              <w:tc>
                <w:tcPr>
                  <w:tcW w:w="575" w:type="pct"/>
                  <w:vMerge/>
                  <w:vAlign w:val="center"/>
                </w:tcPr>
                <w:p w14:paraId="29E418CB" w14:textId="77777777" w:rsidR="00787E04" w:rsidRDefault="00787E04">
                  <w:pPr>
                    <w:spacing w:after="0"/>
                    <w:jc w:val="center"/>
                    <w:rPr>
                      <w:rFonts w:ascii="Times New Roman" w:eastAsia="宋体" w:hAnsi="Times New Roman"/>
                      <w:color w:val="000000"/>
                      <w:sz w:val="21"/>
                      <w:szCs w:val="21"/>
                    </w:rPr>
                  </w:pPr>
                </w:p>
              </w:tc>
              <w:tc>
                <w:tcPr>
                  <w:tcW w:w="399" w:type="pct"/>
                  <w:vAlign w:val="center"/>
                </w:tcPr>
                <w:p w14:paraId="2E97FD36" w14:textId="2C62F5E1" w:rsidR="00787E04" w:rsidRDefault="00787E04">
                  <w:pPr>
                    <w:spacing w:after="0"/>
                    <w:jc w:val="center"/>
                    <w:rPr>
                      <w:rFonts w:ascii="Times New Roman" w:eastAsia="宋体" w:hAnsi="Times New Roman"/>
                      <w:color w:val="000000"/>
                      <w:sz w:val="21"/>
                      <w:szCs w:val="21"/>
                    </w:rPr>
                  </w:pPr>
                  <w:r>
                    <w:rPr>
                      <w:rFonts w:ascii="宋体" w:eastAsia="宋体" w:hAnsi="宋体" w:cs="宋体" w:hint="eastAsia"/>
                      <w:color w:val="000000"/>
                      <w:sz w:val="21"/>
                      <w:szCs w:val="21"/>
                      <w:lang w:val="pt-BR"/>
                    </w:rPr>
                    <w:t>硫化</w:t>
                  </w:r>
                </w:p>
              </w:tc>
              <w:tc>
                <w:tcPr>
                  <w:tcW w:w="3173" w:type="pct"/>
                  <w:gridSpan w:val="2"/>
                  <w:vAlign w:val="center"/>
                </w:tcPr>
                <w:p w14:paraId="17D9D5D0" w14:textId="5E564DD9" w:rsidR="00787E04" w:rsidRDefault="00787E0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车间密闭</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集气罩</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11</w:t>
                  </w:r>
                  <w:r w:rsidRPr="00787E04">
                    <w:rPr>
                      <w:rFonts w:ascii="Times New Roman" w:eastAsia="宋体" w:hAnsi="Times New Roman" w:hint="eastAsia"/>
                      <w:color w:val="000000"/>
                      <w:kern w:val="2"/>
                      <w:sz w:val="21"/>
                      <w:szCs w:val="24"/>
                    </w:rPr>
                    <w:t>个）</w:t>
                  </w:r>
                  <w:r w:rsidRPr="00787E04">
                    <w:rPr>
                      <w:rFonts w:ascii="Times New Roman" w:eastAsia="宋体" w:hAnsi="Times New Roman" w:hint="eastAsia"/>
                      <w:color w:val="000000"/>
                      <w:kern w:val="2"/>
                      <w:sz w:val="21"/>
                      <w:szCs w:val="24"/>
                    </w:rPr>
                    <w:t>+</w:t>
                  </w:r>
                  <w:r w:rsidRPr="00787E04">
                    <w:rPr>
                      <w:rFonts w:ascii="Times New Roman" w:eastAsia="宋体" w:hAnsi="Times New Roman"/>
                      <w:color w:val="000000"/>
                      <w:kern w:val="2"/>
                      <w:sz w:val="21"/>
                      <w:szCs w:val="24"/>
                    </w:rPr>
                    <w:t>负压收集管道</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11</w:t>
                  </w:r>
                  <w:r w:rsidRPr="00787E04">
                    <w:rPr>
                      <w:rFonts w:ascii="Times New Roman" w:eastAsia="宋体" w:hAnsi="Times New Roman" w:hint="eastAsia"/>
                      <w:color w:val="000000"/>
                      <w:kern w:val="2"/>
                      <w:sz w:val="21"/>
                      <w:szCs w:val="24"/>
                    </w:rPr>
                    <w:t>套</w:t>
                  </w:r>
                  <w:r w:rsidR="00322058">
                    <w:rPr>
                      <w:rFonts w:ascii="Times New Roman" w:eastAsia="宋体" w:hAnsi="Times New Roman" w:hint="eastAsia"/>
                      <w:color w:val="000000"/>
                      <w:kern w:val="2"/>
                      <w:sz w:val="21"/>
                      <w:szCs w:val="24"/>
                    </w:rPr>
                    <w:t>）</w:t>
                  </w:r>
                  <w:r w:rsidR="00745836">
                    <w:rPr>
                      <w:rFonts w:ascii="Times New Roman" w:eastAsia="宋体" w:hAnsi="Times New Roman" w:hint="eastAsia"/>
                      <w:color w:val="000000"/>
                      <w:kern w:val="2"/>
                      <w:sz w:val="21"/>
                      <w:szCs w:val="24"/>
                    </w:rPr>
                    <w:t>+</w:t>
                  </w:r>
                  <w:r w:rsidR="00745836" w:rsidRPr="00745836">
                    <w:rPr>
                      <w:rFonts w:ascii="Times New Roman" w:eastAsia="宋体" w:hAnsi="Times New Roman" w:hint="eastAsia"/>
                      <w:color w:val="000000"/>
                      <w:kern w:val="2"/>
                      <w:sz w:val="21"/>
                      <w:szCs w:val="24"/>
                    </w:rPr>
                    <w:t>两级喷淋</w:t>
                  </w:r>
                </w:p>
              </w:tc>
              <w:tc>
                <w:tcPr>
                  <w:tcW w:w="853" w:type="pct"/>
                  <w:vMerge/>
                  <w:vAlign w:val="center"/>
                </w:tcPr>
                <w:p w14:paraId="1AEC5432" w14:textId="1F26CFD5" w:rsidR="00787E04" w:rsidRDefault="00787E04">
                  <w:pPr>
                    <w:spacing w:after="0"/>
                    <w:jc w:val="center"/>
                    <w:rPr>
                      <w:rFonts w:ascii="Times New Roman" w:eastAsia="宋体" w:hAnsi="Times New Roman"/>
                      <w:color w:val="000000"/>
                      <w:sz w:val="21"/>
                      <w:szCs w:val="21"/>
                    </w:rPr>
                  </w:pPr>
                </w:p>
              </w:tc>
            </w:tr>
          </w:tbl>
          <w:p w14:paraId="2A7EE230"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134CE889"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6FA56ABD"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7A146D4E"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5C57C080"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41EB73C2"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15AFB5A2" w14:textId="77777777" w:rsidR="008A77F1" w:rsidRDefault="008A77F1" w:rsidP="00406E57">
            <w:pPr>
              <w:widowControl w:val="0"/>
              <w:adjustRightInd/>
              <w:spacing w:after="0" w:line="460" w:lineRule="exact"/>
              <w:jc w:val="center"/>
              <w:rPr>
                <w:rFonts w:ascii="Times New Roman" w:eastAsia="黑体" w:hAnsi="Times New Roman"/>
                <w:bCs/>
                <w:color w:val="000000"/>
                <w:kern w:val="2"/>
                <w:sz w:val="24"/>
                <w:szCs w:val="24"/>
              </w:rPr>
            </w:pPr>
          </w:p>
          <w:p w14:paraId="6C2315E1" w14:textId="46E7C976" w:rsidR="00745836" w:rsidRPr="00406E57" w:rsidRDefault="008A77F1" w:rsidP="008A77F1">
            <w:pPr>
              <w:widowControl w:val="0"/>
              <w:adjustRightInd/>
              <w:spacing w:after="0" w:line="460" w:lineRule="exact"/>
              <w:jc w:val="center"/>
              <w:rPr>
                <w:rFonts w:ascii="Times New Roman" w:eastAsia="黑体" w:hAnsi="Times New Roman"/>
                <w:bCs/>
                <w:color w:val="000000"/>
                <w:kern w:val="2"/>
                <w:sz w:val="24"/>
                <w:szCs w:val="24"/>
              </w:rPr>
            </w:pPr>
            <w:r>
              <w:rPr>
                <w:noProof/>
              </w:rPr>
              <w:lastRenderedPageBreak/>
              <w:drawing>
                <wp:anchor distT="0" distB="0" distL="114300" distR="114300" simplePos="0" relativeHeight="251662336" behindDoc="0" locked="0" layoutInCell="1" allowOverlap="1" wp14:anchorId="61BED465" wp14:editId="4F7443EF">
                  <wp:simplePos x="0" y="0"/>
                  <wp:positionH relativeFrom="column">
                    <wp:posOffset>146685</wp:posOffset>
                  </wp:positionH>
                  <wp:positionV relativeFrom="paragraph">
                    <wp:posOffset>77470</wp:posOffset>
                  </wp:positionV>
                  <wp:extent cx="5480685" cy="2418715"/>
                  <wp:effectExtent l="0" t="0" r="5715" b="6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80685" cy="2418715"/>
                          </a:xfrm>
                          <a:prstGeom prst="rect">
                            <a:avLst/>
                          </a:prstGeom>
                        </pic:spPr>
                      </pic:pic>
                    </a:graphicData>
                  </a:graphic>
                  <wp14:sizeRelH relativeFrom="margin">
                    <wp14:pctWidth>0</wp14:pctWidth>
                  </wp14:sizeRelH>
                  <wp14:sizeRelV relativeFrom="margin">
                    <wp14:pctHeight>0</wp14:pctHeight>
                  </wp14:sizeRelV>
                </wp:anchor>
              </w:drawing>
            </w:r>
            <w:r w:rsidR="00504827">
              <w:rPr>
                <w:rFonts w:ascii="Times New Roman" w:eastAsia="黑体" w:hAnsi="Times New Roman" w:hint="eastAsia"/>
                <w:bCs/>
                <w:color w:val="000000"/>
                <w:kern w:val="2"/>
                <w:sz w:val="24"/>
                <w:szCs w:val="24"/>
              </w:rPr>
              <w:t>图</w:t>
            </w:r>
            <w:r w:rsidR="00504827">
              <w:rPr>
                <w:rFonts w:ascii="Times New Roman" w:eastAsia="黑体" w:hAnsi="Times New Roman" w:hint="eastAsia"/>
                <w:bCs/>
                <w:color w:val="000000"/>
                <w:kern w:val="2"/>
                <w:sz w:val="24"/>
                <w:szCs w:val="24"/>
              </w:rPr>
              <w:t xml:space="preserve">5   </w:t>
            </w:r>
            <w:r w:rsidR="00504827">
              <w:rPr>
                <w:rFonts w:ascii="Times New Roman" w:eastAsia="黑体" w:hAnsi="Times New Roman" w:hint="eastAsia"/>
                <w:bCs/>
                <w:color w:val="000000"/>
                <w:kern w:val="2"/>
                <w:sz w:val="24"/>
                <w:szCs w:val="24"/>
              </w:rPr>
              <w:t>废气治理流程示意图</w:t>
            </w:r>
          </w:p>
          <w:p w14:paraId="735D2242" w14:textId="75F54FE7"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56F82BD2" w14:textId="063E0B1F" w:rsidR="00F2165B" w:rsidRDefault="009B73BA">
            <w:pPr>
              <w:spacing w:after="0" w:line="460" w:lineRule="exact"/>
              <w:ind w:firstLineChars="200" w:firstLine="480"/>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Pr>
                <w:rFonts w:ascii="Times New Roman" w:eastAsia="宋体" w:hAnsi="Times New Roman" w:hint="eastAsia"/>
                <w:color w:val="000000"/>
                <w:sz w:val="24"/>
                <w:szCs w:val="24"/>
              </w:rPr>
              <w:t>2</w:t>
            </w:r>
            <w:r>
              <w:rPr>
                <w:rFonts w:ascii="Times New Roman" w:eastAsia="宋体" w:hAnsi="Times New Roman"/>
                <w:color w:val="000000"/>
                <w:sz w:val="24"/>
                <w:szCs w:val="24"/>
              </w:rPr>
              <w:t>类昼间</w:t>
            </w:r>
            <w:r>
              <w:rPr>
                <w:rFonts w:ascii="Times New Roman" w:eastAsia="宋体" w:hAnsi="Times New Roman" w:hint="eastAsia"/>
                <w:color w:val="000000"/>
                <w:sz w:val="24"/>
                <w:szCs w:val="24"/>
              </w:rPr>
              <w:t>60</w:t>
            </w:r>
            <w:r>
              <w:rPr>
                <w:rFonts w:ascii="Times New Roman" w:eastAsia="宋体" w:hAnsi="Times New Roman"/>
                <w:color w:val="000000"/>
                <w:sz w:val="24"/>
                <w:szCs w:val="24"/>
              </w:rPr>
              <w:t>dB(A)</w:t>
            </w:r>
            <w:r>
              <w:rPr>
                <w:rFonts w:ascii="Times New Roman" w:eastAsia="宋体" w:hAnsi="Times New Roman" w:hint="eastAsia"/>
                <w:color w:val="000000"/>
                <w:sz w:val="24"/>
                <w:szCs w:val="24"/>
              </w:rPr>
              <w:t>、夜间</w:t>
            </w:r>
            <w:r>
              <w:rPr>
                <w:rFonts w:ascii="Times New Roman" w:eastAsia="宋体" w:hAnsi="Times New Roman" w:hint="eastAsia"/>
                <w:color w:val="000000"/>
                <w:sz w:val="24"/>
                <w:szCs w:val="24"/>
              </w:rPr>
              <w:t>50</w:t>
            </w:r>
            <w:r>
              <w:rPr>
                <w:rFonts w:ascii="Times New Roman" w:eastAsia="宋体" w:hAnsi="Times New Roman"/>
                <w:color w:val="000000"/>
                <w:sz w:val="24"/>
                <w:szCs w:val="24"/>
              </w:rPr>
              <w:t>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09B5FC39" w14:textId="109DE61B" w:rsidR="00F2165B" w:rsidRDefault="00F2165B">
            <w:pPr>
              <w:widowControl w:val="0"/>
              <w:adjustRightInd/>
              <w:spacing w:after="0"/>
              <w:jc w:val="center"/>
              <w:rPr>
                <w:rFonts w:ascii="Times New Roman" w:eastAsia="黑体" w:hAnsi="Times New Roman"/>
                <w:bCs/>
                <w:color w:val="000000"/>
                <w:kern w:val="2"/>
                <w:sz w:val="24"/>
                <w:szCs w:val="24"/>
              </w:rPr>
            </w:pPr>
          </w:p>
          <w:p w14:paraId="2599BD86" w14:textId="77777777" w:rsidR="00F2165B" w:rsidRDefault="009B73BA">
            <w:pPr>
              <w:widowControl w:val="0"/>
              <w:adjustRightInd/>
              <w:spacing w:after="0" w:line="460" w:lineRule="exact"/>
              <w:jc w:val="center"/>
              <w:rPr>
                <w:rFonts w:ascii="Times New Roman" w:eastAsia="黑体" w:hAnsi="Times New Roman"/>
                <w:bCs/>
                <w:color w:val="000000"/>
                <w:kern w:val="2"/>
                <w:sz w:val="24"/>
                <w:szCs w:val="24"/>
              </w:rPr>
            </w:pPr>
            <w:r>
              <w:rPr>
                <w:rFonts w:ascii="Times New Roman" w:eastAsia="黑体" w:hAnsi="Times New Roman" w:hint="eastAsia"/>
                <w:bCs/>
                <w:noProof/>
                <w:color w:val="000000"/>
                <w:kern w:val="2"/>
                <w:sz w:val="24"/>
                <w:szCs w:val="24"/>
              </w:rPr>
              <w:drawing>
                <wp:anchor distT="0" distB="0" distL="114300" distR="114300" simplePos="0" relativeHeight="251651072" behindDoc="0" locked="0" layoutInCell="1" allowOverlap="1" wp14:anchorId="21ED7E82" wp14:editId="2F1B0D5B">
                  <wp:simplePos x="0" y="0"/>
                  <wp:positionH relativeFrom="column">
                    <wp:posOffset>581660</wp:posOffset>
                  </wp:positionH>
                  <wp:positionV relativeFrom="paragraph">
                    <wp:posOffset>13335</wp:posOffset>
                  </wp:positionV>
                  <wp:extent cx="4401185" cy="395605"/>
                  <wp:effectExtent l="0" t="0" r="18415" b="4445"/>
                  <wp:wrapSquare wrapText="bothSides"/>
                  <wp:docPr id="20" name="图片 20"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噪声"/>
                          <pic:cNvPicPr>
                            <a:picLocks noChangeAspect="1"/>
                          </pic:cNvPicPr>
                        </pic:nvPicPr>
                        <pic:blipFill>
                          <a:blip r:embed="rId16"/>
                          <a:stretch>
                            <a:fillRect/>
                          </a:stretch>
                        </pic:blipFill>
                        <pic:spPr>
                          <a:xfrm>
                            <a:off x="0" y="0"/>
                            <a:ext cx="4401185" cy="395605"/>
                          </a:xfrm>
                          <a:prstGeom prst="rect">
                            <a:avLst/>
                          </a:prstGeom>
                        </pic:spPr>
                      </pic:pic>
                    </a:graphicData>
                  </a:graphic>
                </wp:anchor>
              </w:drawing>
            </w:r>
          </w:p>
          <w:p w14:paraId="1608749B" w14:textId="77777777" w:rsidR="00F2165B" w:rsidRDefault="00F2165B">
            <w:pPr>
              <w:widowControl w:val="0"/>
              <w:adjustRightInd/>
              <w:spacing w:after="0" w:line="460" w:lineRule="exact"/>
              <w:jc w:val="center"/>
              <w:rPr>
                <w:rFonts w:ascii="Times New Roman" w:eastAsia="黑体" w:hAnsi="Times New Roman"/>
                <w:bCs/>
                <w:color w:val="000000"/>
                <w:kern w:val="2"/>
                <w:sz w:val="24"/>
                <w:szCs w:val="24"/>
              </w:rPr>
            </w:pPr>
          </w:p>
          <w:p w14:paraId="5D6E1741" w14:textId="77777777" w:rsidR="00F2165B" w:rsidRDefault="009B73BA">
            <w:pPr>
              <w:widowControl w:val="0"/>
              <w:adjustRightInd/>
              <w:spacing w:after="0" w:line="460" w:lineRule="exact"/>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6   </w:t>
            </w:r>
            <w:r>
              <w:rPr>
                <w:rFonts w:ascii="Times New Roman" w:eastAsia="黑体" w:hAnsi="Times New Roman" w:hint="eastAsia"/>
                <w:bCs/>
                <w:color w:val="000000"/>
                <w:kern w:val="2"/>
                <w:sz w:val="24"/>
                <w:szCs w:val="24"/>
              </w:rPr>
              <w:t>噪声治理流程示意图</w:t>
            </w:r>
          </w:p>
          <w:p w14:paraId="637EF440" w14:textId="77777777"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、固废</w:t>
            </w:r>
          </w:p>
          <w:p w14:paraId="7F1EB3D7" w14:textId="7D7E8C33" w:rsidR="003228D9" w:rsidRPr="003228D9" w:rsidRDefault="009B73BA" w:rsidP="001D62B8">
            <w:pPr>
              <w:spacing w:after="0" w:line="460" w:lineRule="exact"/>
              <w:ind w:firstLineChars="200" w:firstLine="480"/>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本项目营运期固废包括一般固废和危险废物。其中一般固</w:t>
            </w:r>
            <w:proofErr w:type="gramStart"/>
            <w:r>
              <w:rPr>
                <w:rFonts w:ascii="Times New Roman" w:eastAsia="宋体" w:hAnsi="Times New Roman" w:hint="eastAsia"/>
                <w:bCs/>
                <w:color w:val="000000"/>
                <w:sz w:val="24"/>
                <w:szCs w:val="24"/>
              </w:rPr>
              <w:t>废主要</w:t>
            </w:r>
            <w:proofErr w:type="gramEnd"/>
            <w:r>
              <w:rPr>
                <w:rFonts w:ascii="Times New Roman" w:eastAsia="宋体" w:hAnsi="Times New Roman" w:hint="eastAsia"/>
                <w:bCs/>
                <w:color w:val="000000"/>
                <w:sz w:val="24"/>
                <w:szCs w:val="24"/>
              </w:rPr>
              <w:t>为</w:t>
            </w:r>
            <w:r w:rsidR="003228D9" w:rsidRPr="003228D9">
              <w:rPr>
                <w:rFonts w:ascii="Times New Roman" w:eastAsia="宋体" w:hAnsi="Times New Roman" w:hint="eastAsia"/>
                <w:color w:val="000000"/>
                <w:kern w:val="2"/>
                <w:sz w:val="24"/>
                <w:szCs w:val="24"/>
              </w:rPr>
              <w:t>原料</w:t>
            </w:r>
            <w:r w:rsidR="003228D9" w:rsidRPr="003228D9">
              <w:rPr>
                <w:rFonts w:ascii="Times New Roman" w:eastAsia="宋体" w:hAnsi="Times New Roman"/>
                <w:color w:val="000000"/>
                <w:kern w:val="2"/>
                <w:sz w:val="24"/>
                <w:szCs w:val="24"/>
              </w:rPr>
              <w:t>包装产生的废包装材料</w:t>
            </w:r>
            <w:r w:rsidR="003228D9" w:rsidRPr="003228D9">
              <w:rPr>
                <w:rFonts w:ascii="Times New Roman" w:eastAsia="宋体" w:hAnsi="Times New Roman" w:hint="eastAsia"/>
                <w:color w:val="000000"/>
                <w:kern w:val="2"/>
                <w:sz w:val="24"/>
                <w:szCs w:val="24"/>
              </w:rPr>
              <w:t>、修剪产生的废边角料、检验产生的不合格产品、</w:t>
            </w:r>
            <w:r w:rsidR="003228D9" w:rsidRPr="003228D9">
              <w:rPr>
                <w:rFonts w:ascii="Times New Roman" w:eastAsia="宋体" w:hAnsi="Times New Roman"/>
                <w:color w:val="000000"/>
                <w:kern w:val="2"/>
                <w:sz w:val="24"/>
                <w:szCs w:val="24"/>
              </w:rPr>
              <w:t>除尘器回收的粉尘</w:t>
            </w:r>
            <w:r w:rsidR="003228D9" w:rsidRPr="003228D9">
              <w:rPr>
                <w:rFonts w:ascii="Times New Roman" w:eastAsia="宋体" w:hAnsi="Times New Roman" w:hint="eastAsia"/>
                <w:color w:val="000000"/>
                <w:kern w:val="2"/>
                <w:sz w:val="24"/>
                <w:szCs w:val="24"/>
              </w:rPr>
              <w:t>，</w:t>
            </w:r>
            <w:r w:rsidR="003228D9" w:rsidRPr="003228D9">
              <w:rPr>
                <w:rFonts w:ascii="Times New Roman" w:eastAsia="宋体" w:hAnsi="Times New Roman"/>
                <w:color w:val="000000"/>
                <w:kern w:val="2"/>
                <w:sz w:val="24"/>
                <w:szCs w:val="24"/>
              </w:rPr>
              <w:t>危险废物为活性炭吸附装置更换下来的废活性炭</w:t>
            </w:r>
            <w:r w:rsidR="003228D9" w:rsidRPr="003228D9">
              <w:rPr>
                <w:rFonts w:ascii="Times New Roman" w:eastAsia="宋体" w:hAnsi="Times New Roman" w:hint="eastAsia"/>
                <w:color w:val="000000"/>
                <w:kern w:val="2"/>
                <w:sz w:val="24"/>
                <w:szCs w:val="24"/>
              </w:rPr>
              <w:t>，催化燃烧装置更换下来的废催化剂</w:t>
            </w:r>
            <w:r w:rsidR="00B33CF7">
              <w:rPr>
                <w:rFonts w:ascii="Times New Roman" w:eastAsia="宋体" w:hAnsi="Times New Roman" w:hint="eastAsia"/>
                <w:color w:val="000000"/>
                <w:kern w:val="2"/>
                <w:sz w:val="24"/>
                <w:szCs w:val="24"/>
              </w:rPr>
              <w:t>，喷淋塔定期清理产生的沉渣</w:t>
            </w:r>
            <w:r w:rsidR="003228D9" w:rsidRPr="003228D9">
              <w:rPr>
                <w:rFonts w:ascii="Times New Roman" w:eastAsia="宋体" w:hAnsi="Times New Roman"/>
                <w:color w:val="000000"/>
                <w:kern w:val="2"/>
                <w:sz w:val="24"/>
                <w:szCs w:val="24"/>
              </w:rPr>
              <w:t>。</w:t>
            </w:r>
          </w:p>
          <w:p w14:paraId="4716C53F" w14:textId="77777777" w:rsidR="002D34EB" w:rsidRDefault="009B73BA" w:rsidP="00084A0D">
            <w:pPr>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项目</w:t>
            </w:r>
            <w:r w:rsidR="009A1A74">
              <w:rPr>
                <w:rFonts w:ascii="Times New Roman" w:eastAsia="宋体" w:hAnsi="Times New Roman" w:hint="eastAsia"/>
                <w:bCs/>
                <w:color w:val="000000"/>
                <w:sz w:val="24"/>
                <w:szCs w:val="24"/>
              </w:rPr>
              <w:t>依托现有工程已建设完成的</w:t>
            </w:r>
            <w:r>
              <w:rPr>
                <w:rFonts w:ascii="Times New Roman" w:eastAsia="宋体" w:hAnsi="Times New Roman" w:hint="eastAsia"/>
                <w:bCs/>
                <w:color w:val="000000"/>
                <w:sz w:val="24"/>
                <w:szCs w:val="24"/>
              </w:rPr>
              <w:t>一般</w:t>
            </w:r>
            <w:proofErr w:type="gramStart"/>
            <w:r>
              <w:rPr>
                <w:rFonts w:ascii="Times New Roman" w:eastAsia="宋体" w:hAnsi="Times New Roman" w:hint="eastAsia"/>
                <w:bCs/>
                <w:color w:val="000000"/>
                <w:sz w:val="24"/>
                <w:szCs w:val="24"/>
              </w:rPr>
              <w:t>固废间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proofErr w:type="gramEnd"/>
            <w:r>
              <w:rPr>
                <w:rFonts w:ascii="Times New Roman" w:eastAsia="宋体" w:hAnsi="Times New Roman"/>
                <w:bCs/>
                <w:sz w:val="24"/>
                <w:szCs w:val="24"/>
              </w:rPr>
              <w:t>（</w:t>
            </w:r>
            <w:r w:rsidR="009A1A74">
              <w:rPr>
                <w:rFonts w:ascii="Times New Roman" w:eastAsia="宋体" w:hAnsi="Times New Roman"/>
                <w:bCs/>
                <w:sz w:val="24"/>
                <w:szCs w:val="24"/>
              </w:rPr>
              <w:t>12</w:t>
            </w:r>
            <w:r>
              <w:rPr>
                <w:rFonts w:ascii="Times New Roman" w:eastAsia="宋体" w:hAnsi="Times New Roman"/>
                <w:bCs/>
                <w:sz w:val="24"/>
                <w:szCs w:val="24"/>
              </w:rPr>
              <w:t>m</w:t>
            </w:r>
            <w:r>
              <w:rPr>
                <w:rFonts w:ascii="Times New Roman" w:eastAsia="宋体" w:hAnsi="Times New Roman"/>
                <w:bCs/>
                <w:sz w:val="24"/>
                <w:szCs w:val="24"/>
                <w:vertAlign w:val="superscript"/>
              </w:rPr>
              <w:t>2</w:t>
            </w:r>
            <w:r>
              <w:rPr>
                <w:rFonts w:ascii="Times New Roman" w:eastAsia="宋体" w:hAnsi="Times New Roman" w:hint="eastAsia"/>
                <w:bCs/>
                <w:sz w:val="24"/>
                <w:szCs w:val="24"/>
              </w:rPr>
              <w:t>）</w:t>
            </w:r>
            <w:r>
              <w:rPr>
                <w:rFonts w:ascii="Times New Roman" w:eastAsia="宋体" w:hAnsi="Times New Roman" w:hint="eastAsia"/>
                <w:bCs/>
                <w:color w:val="000000"/>
                <w:sz w:val="24"/>
                <w:szCs w:val="24"/>
              </w:rPr>
              <w:t>，满足</w:t>
            </w:r>
            <w:r>
              <w:rPr>
                <w:rFonts w:ascii="Times New Roman" w:eastAsia="宋体" w:hAnsi="Times New Roman"/>
                <w:bCs/>
                <w:color w:val="000000"/>
                <w:sz w:val="24"/>
                <w:szCs w:val="24"/>
              </w:rPr>
              <w:t>《一般工业固体废物贮存和填埋污染控制标准》（</w:t>
            </w:r>
            <w:r>
              <w:rPr>
                <w:rFonts w:ascii="Times New Roman" w:eastAsia="宋体" w:hAnsi="Times New Roman"/>
                <w:bCs/>
                <w:color w:val="000000"/>
                <w:sz w:val="24"/>
                <w:szCs w:val="24"/>
              </w:rPr>
              <w:t>GB18599-2020</w:t>
            </w:r>
            <w:r>
              <w:rPr>
                <w:rFonts w:ascii="Times New Roman" w:eastAsia="宋体" w:hAnsi="Times New Roman"/>
                <w:bCs/>
                <w:color w:val="000000"/>
                <w:sz w:val="24"/>
                <w:szCs w:val="24"/>
              </w:rPr>
              <w:t>）中的相应防渗漏、防雨淋、防扬尘等环境保护要求</w:t>
            </w:r>
            <w:r>
              <w:rPr>
                <w:rFonts w:ascii="Times New Roman" w:eastAsia="宋体" w:hAnsi="Times New Roman" w:hint="eastAsia"/>
                <w:bCs/>
                <w:color w:val="000000"/>
                <w:sz w:val="24"/>
                <w:szCs w:val="24"/>
              </w:rPr>
              <w:t>，</w:t>
            </w:r>
            <w:r w:rsidR="009A1A74" w:rsidRPr="003228D9">
              <w:rPr>
                <w:rFonts w:ascii="Times New Roman" w:eastAsia="宋体" w:hAnsi="Times New Roman"/>
                <w:color w:val="000000"/>
                <w:kern w:val="2"/>
                <w:sz w:val="24"/>
                <w:szCs w:val="24"/>
              </w:rPr>
              <w:t>废包装材料</w:t>
            </w:r>
            <w:r w:rsidR="009A1A74" w:rsidRPr="003228D9">
              <w:rPr>
                <w:rFonts w:ascii="Times New Roman" w:eastAsia="宋体" w:hAnsi="Times New Roman" w:hint="eastAsia"/>
                <w:color w:val="000000"/>
                <w:kern w:val="2"/>
                <w:sz w:val="24"/>
                <w:szCs w:val="24"/>
              </w:rPr>
              <w:t>、</w:t>
            </w:r>
            <w:r>
              <w:rPr>
                <w:rFonts w:ascii="Times New Roman" w:eastAsia="宋体" w:hAnsi="Times New Roman" w:hint="eastAsia"/>
                <w:bCs/>
                <w:color w:val="000000"/>
                <w:sz w:val="24"/>
                <w:szCs w:val="24"/>
              </w:rPr>
              <w:t>废边角料、</w:t>
            </w:r>
            <w:r w:rsidR="009A1A74" w:rsidRPr="003228D9">
              <w:rPr>
                <w:rFonts w:ascii="Times New Roman" w:eastAsia="宋体" w:hAnsi="Times New Roman" w:hint="eastAsia"/>
                <w:color w:val="000000"/>
                <w:kern w:val="2"/>
                <w:sz w:val="24"/>
                <w:szCs w:val="24"/>
              </w:rPr>
              <w:t>不合格产品</w:t>
            </w:r>
            <w:r>
              <w:rPr>
                <w:rFonts w:ascii="Times New Roman" w:eastAsia="宋体" w:hAnsi="Times New Roman"/>
                <w:bCs/>
                <w:color w:val="000000"/>
                <w:sz w:val="24"/>
                <w:szCs w:val="24"/>
              </w:rPr>
              <w:t>收集</w:t>
            </w:r>
            <w:r>
              <w:rPr>
                <w:rFonts w:ascii="Times New Roman" w:eastAsia="宋体" w:hAnsi="Times New Roman" w:hint="eastAsia"/>
                <w:bCs/>
                <w:color w:val="000000"/>
                <w:sz w:val="24"/>
                <w:szCs w:val="24"/>
              </w:rPr>
              <w:t>至</w:t>
            </w:r>
            <w:r>
              <w:rPr>
                <w:rFonts w:ascii="Times New Roman" w:eastAsia="宋体" w:hAnsi="Times New Roman"/>
                <w:bCs/>
                <w:color w:val="000000"/>
                <w:sz w:val="24"/>
                <w:szCs w:val="24"/>
              </w:rPr>
              <w:t>一般固废</w:t>
            </w:r>
            <w:r>
              <w:rPr>
                <w:rFonts w:ascii="Times New Roman" w:eastAsia="宋体" w:hAnsi="Times New Roman" w:hint="eastAsia"/>
                <w:bCs/>
                <w:color w:val="000000"/>
                <w:sz w:val="24"/>
                <w:szCs w:val="24"/>
              </w:rPr>
              <w:t>间，</w:t>
            </w:r>
            <w:r>
              <w:rPr>
                <w:rFonts w:ascii="Times New Roman" w:eastAsia="宋体" w:hAnsi="Times New Roman"/>
                <w:bCs/>
                <w:color w:val="000000"/>
                <w:sz w:val="24"/>
                <w:szCs w:val="24"/>
              </w:rPr>
              <w:t>定期外售</w:t>
            </w:r>
            <w:r w:rsidR="001D62B8">
              <w:rPr>
                <w:rFonts w:ascii="Times New Roman" w:eastAsia="宋体" w:hAnsi="Times New Roman" w:hint="eastAsia"/>
                <w:bCs/>
                <w:color w:val="000000"/>
                <w:sz w:val="24"/>
                <w:szCs w:val="24"/>
              </w:rPr>
              <w:t>，袋式除尘器回收的粉尘一般固废暂存间暂存</w:t>
            </w:r>
            <w:r w:rsidR="001D62B8" w:rsidRPr="001D62B8">
              <w:rPr>
                <w:rFonts w:ascii="Times New Roman" w:eastAsia="宋体" w:hAnsi="Times New Roman" w:hint="eastAsia"/>
                <w:bCs/>
                <w:color w:val="000000"/>
                <w:sz w:val="24"/>
                <w:szCs w:val="24"/>
              </w:rPr>
              <w:t>后，</w:t>
            </w:r>
            <w:r w:rsidR="001D62B8" w:rsidRPr="001D62B8">
              <w:rPr>
                <w:rFonts w:ascii="Times New Roman" w:eastAsia="宋体" w:hAnsi="Times New Roman" w:hint="eastAsia"/>
                <w:color w:val="000000"/>
                <w:kern w:val="2"/>
                <w:sz w:val="24"/>
                <w:szCs w:val="24"/>
              </w:rPr>
              <w:t>定期交由环卫部门处理</w:t>
            </w:r>
            <w:r w:rsidR="001D62B8">
              <w:rPr>
                <w:rFonts w:ascii="Times New Roman" w:eastAsia="宋体" w:hAnsi="Times New Roman" w:hint="eastAsia"/>
                <w:color w:val="000000"/>
                <w:kern w:val="2"/>
                <w:sz w:val="24"/>
                <w:szCs w:val="24"/>
              </w:rPr>
              <w:t>。</w:t>
            </w:r>
          </w:p>
          <w:p w14:paraId="678C636F" w14:textId="77777777" w:rsidR="00E84A71" w:rsidRPr="00C46DD2" w:rsidRDefault="002D34EB" w:rsidP="002D34EB">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项目依托现有工程已建设完成</w:t>
            </w:r>
            <w:proofErr w:type="gramStart"/>
            <w:r>
              <w:rPr>
                <w:rFonts w:ascii="Times New Roman" w:eastAsia="宋体" w:hAnsi="Times New Roman" w:hint="eastAsia"/>
                <w:bCs/>
                <w:color w:val="000000"/>
                <w:sz w:val="24"/>
                <w:szCs w:val="24"/>
              </w:rPr>
              <w:t>的危废暂存</w:t>
            </w:r>
            <w:proofErr w:type="gramEnd"/>
            <w:r>
              <w:rPr>
                <w:rFonts w:ascii="Times New Roman" w:eastAsia="宋体" w:hAnsi="Times New Roman" w:hint="eastAsia"/>
                <w:bCs/>
                <w:color w:val="000000"/>
                <w:sz w:val="24"/>
                <w:szCs w:val="24"/>
              </w:rPr>
              <w:t>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r>
              <w:rPr>
                <w:rFonts w:ascii="Times New Roman" w:eastAsia="宋体" w:hAnsi="Times New Roman"/>
                <w:bCs/>
                <w:sz w:val="24"/>
                <w:szCs w:val="24"/>
              </w:rPr>
              <w:t>（</w:t>
            </w:r>
            <w:r>
              <w:rPr>
                <w:rFonts w:ascii="Times New Roman" w:eastAsia="宋体" w:hAnsi="Times New Roman" w:hint="eastAsia"/>
                <w:bCs/>
                <w:sz w:val="24"/>
                <w:szCs w:val="24"/>
              </w:rPr>
              <w:t>5</w:t>
            </w:r>
            <w:r>
              <w:rPr>
                <w:rFonts w:ascii="Times New Roman" w:eastAsia="宋体" w:hAnsi="Times New Roman"/>
                <w:bCs/>
                <w:sz w:val="24"/>
                <w:szCs w:val="24"/>
              </w:rPr>
              <w:t>m</w:t>
            </w:r>
            <w:r>
              <w:rPr>
                <w:rFonts w:ascii="Times New Roman" w:eastAsia="宋体" w:hAnsi="Times New Roman"/>
                <w:bCs/>
                <w:sz w:val="24"/>
                <w:szCs w:val="24"/>
                <w:vertAlign w:val="superscript"/>
              </w:rPr>
              <w:t>2</w:t>
            </w:r>
            <w:r>
              <w:rPr>
                <w:rFonts w:ascii="Times New Roman" w:eastAsia="宋体" w:hAnsi="Times New Roman" w:hint="eastAsia"/>
                <w:bCs/>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满足《危险废物贮存污染控制标准》（</w:t>
            </w:r>
            <w:r>
              <w:rPr>
                <w:rFonts w:ascii="Times New Roman" w:eastAsia="宋体" w:hAnsi="Times New Roman"/>
                <w:bCs/>
                <w:color w:val="000000"/>
                <w:sz w:val="24"/>
                <w:szCs w:val="24"/>
              </w:rPr>
              <w:t>GB18597-2001</w:t>
            </w:r>
            <w:r>
              <w:rPr>
                <w:rFonts w:ascii="Times New Roman" w:eastAsia="宋体" w:hAnsi="Times New Roman"/>
                <w:bCs/>
                <w:color w:val="000000"/>
                <w:sz w:val="24"/>
                <w:szCs w:val="24"/>
              </w:rPr>
              <w:t>）及</w:t>
            </w:r>
            <w:r>
              <w:rPr>
                <w:rFonts w:ascii="Times New Roman" w:eastAsia="宋体" w:hAnsi="Times New Roman" w:hint="eastAsia"/>
                <w:bCs/>
                <w:color w:val="000000"/>
                <w:sz w:val="24"/>
                <w:szCs w:val="24"/>
              </w:rPr>
              <w:t>2013</w:t>
            </w:r>
            <w:r>
              <w:rPr>
                <w:rFonts w:ascii="Times New Roman" w:eastAsia="宋体" w:hAnsi="Times New Roman"/>
                <w:bCs/>
                <w:color w:val="000000"/>
                <w:sz w:val="24"/>
                <w:szCs w:val="24"/>
              </w:rPr>
              <w:t>修改单的要求</w:t>
            </w:r>
            <w:r>
              <w:rPr>
                <w:rFonts w:ascii="Times New Roman" w:eastAsia="宋体" w:hAnsi="Times New Roman" w:hint="eastAsia"/>
                <w:bCs/>
                <w:color w:val="000000"/>
                <w:sz w:val="24"/>
                <w:szCs w:val="24"/>
              </w:rPr>
              <w:t>，废活性炭</w:t>
            </w:r>
            <w:r>
              <w:rPr>
                <w:rFonts w:ascii="Times New Roman" w:eastAsia="宋体" w:hAnsi="Times New Roman"/>
                <w:bCs/>
                <w:color w:val="000000"/>
                <w:sz w:val="24"/>
                <w:szCs w:val="24"/>
              </w:rPr>
              <w:t>危险</w:t>
            </w:r>
            <w:r>
              <w:rPr>
                <w:rFonts w:ascii="Times New Roman" w:eastAsia="宋体" w:hAnsi="Times New Roman" w:hint="eastAsia"/>
                <w:bCs/>
                <w:color w:val="000000"/>
                <w:sz w:val="24"/>
                <w:szCs w:val="24"/>
              </w:rPr>
              <w:t>废物</w:t>
            </w:r>
            <w:r>
              <w:rPr>
                <w:rFonts w:ascii="Times New Roman" w:eastAsia="宋体" w:hAnsi="Times New Roman"/>
                <w:bCs/>
                <w:color w:val="000000"/>
                <w:sz w:val="24"/>
                <w:szCs w:val="24"/>
              </w:rPr>
              <w:t>收集</w:t>
            </w:r>
            <w:proofErr w:type="gramStart"/>
            <w:r>
              <w:rPr>
                <w:rFonts w:ascii="Times New Roman" w:eastAsia="宋体" w:hAnsi="Times New Roman"/>
                <w:bCs/>
                <w:color w:val="000000"/>
                <w:sz w:val="24"/>
                <w:szCs w:val="24"/>
              </w:rPr>
              <w:t>至危废暂存</w:t>
            </w:r>
            <w:proofErr w:type="gramEnd"/>
            <w:r>
              <w:rPr>
                <w:rFonts w:ascii="Times New Roman" w:eastAsia="宋体" w:hAnsi="Times New Roman"/>
                <w:bCs/>
                <w:color w:val="000000"/>
                <w:sz w:val="24"/>
                <w:szCs w:val="24"/>
              </w:rPr>
              <w:t>间暂存，定期委托</w:t>
            </w:r>
            <w:r>
              <w:rPr>
                <w:rFonts w:ascii="Times New Roman" w:eastAsia="宋体" w:hAnsi="Times New Roman" w:hint="eastAsia"/>
                <w:bCs/>
                <w:color w:val="000000"/>
                <w:sz w:val="24"/>
                <w:szCs w:val="24"/>
              </w:rPr>
              <w:t>具有</w:t>
            </w:r>
            <w:proofErr w:type="gramStart"/>
            <w:r>
              <w:rPr>
                <w:rFonts w:ascii="Times New Roman" w:eastAsia="宋体" w:hAnsi="Times New Roman"/>
                <w:bCs/>
                <w:color w:val="000000"/>
                <w:sz w:val="24"/>
                <w:szCs w:val="24"/>
              </w:rPr>
              <w:t>危废处理</w:t>
            </w:r>
            <w:proofErr w:type="gramEnd"/>
            <w:r>
              <w:rPr>
                <w:rFonts w:ascii="Times New Roman" w:eastAsia="宋体" w:hAnsi="Times New Roman"/>
                <w:bCs/>
                <w:color w:val="000000"/>
                <w:sz w:val="24"/>
                <w:szCs w:val="24"/>
              </w:rPr>
              <w:t>资质单</w:t>
            </w:r>
            <w:r w:rsidRPr="003153F3">
              <w:rPr>
                <w:rFonts w:ascii="Times New Roman" w:eastAsia="宋体" w:hAnsi="Times New Roman"/>
                <w:bCs/>
                <w:color w:val="000000" w:themeColor="text1"/>
                <w:sz w:val="24"/>
                <w:szCs w:val="24"/>
              </w:rPr>
              <w:t>位</w:t>
            </w:r>
            <w:r w:rsidRPr="003153F3">
              <w:rPr>
                <w:rFonts w:ascii="Times New Roman" w:eastAsia="宋体" w:hAnsi="Times New Roman" w:hint="eastAsia"/>
                <w:bCs/>
                <w:color w:val="000000" w:themeColor="text1"/>
                <w:sz w:val="24"/>
                <w:szCs w:val="24"/>
              </w:rPr>
              <w:t>尉氏县利源净化材料有限公司</w:t>
            </w:r>
            <w:r>
              <w:rPr>
                <w:rFonts w:ascii="Times New Roman" w:eastAsia="宋体" w:hAnsi="Times New Roman"/>
                <w:bCs/>
                <w:color w:val="000000"/>
                <w:sz w:val="24"/>
                <w:szCs w:val="24"/>
              </w:rPr>
              <w:t>安全处置</w:t>
            </w:r>
            <w:r w:rsidR="001B23EA">
              <w:rPr>
                <w:rFonts w:ascii="Times New Roman" w:eastAsia="宋体" w:hAnsi="Times New Roman" w:hint="eastAsia"/>
                <w:bCs/>
                <w:color w:val="000000"/>
                <w:sz w:val="24"/>
                <w:szCs w:val="24"/>
              </w:rPr>
              <w:t>，</w:t>
            </w:r>
            <w:r w:rsidR="001B23EA">
              <w:rPr>
                <w:rFonts w:ascii="Times New Roman" w:eastAsia="宋体" w:hAnsi="Times New Roman" w:hint="eastAsia"/>
                <w:bCs/>
                <w:color w:val="000000"/>
                <w:sz w:val="24"/>
                <w:szCs w:val="24"/>
              </w:rPr>
              <w:t>废催化剂和沉渣</w:t>
            </w:r>
            <w:r w:rsidR="00EE11F1">
              <w:rPr>
                <w:rFonts w:ascii="Times New Roman" w:eastAsia="宋体" w:hAnsi="Times New Roman" w:hint="eastAsia"/>
                <w:bCs/>
                <w:color w:val="000000"/>
                <w:sz w:val="24"/>
                <w:szCs w:val="24"/>
              </w:rPr>
              <w:t>由于产生周期较长，</w:t>
            </w:r>
            <w:r w:rsidR="00792838">
              <w:rPr>
                <w:rFonts w:ascii="Times New Roman" w:eastAsia="宋体" w:hAnsi="Times New Roman" w:hint="eastAsia"/>
                <w:bCs/>
                <w:color w:val="000000"/>
                <w:sz w:val="24"/>
                <w:szCs w:val="24"/>
              </w:rPr>
              <w:t>因此</w:t>
            </w:r>
            <w:r w:rsidR="00B43CF7">
              <w:rPr>
                <w:rFonts w:ascii="Times New Roman" w:eastAsia="宋体" w:hAnsi="Times New Roman" w:hint="eastAsia"/>
                <w:bCs/>
                <w:color w:val="000000"/>
                <w:sz w:val="24"/>
                <w:szCs w:val="24"/>
              </w:rPr>
              <w:t>企业</w:t>
            </w:r>
            <w:r w:rsidR="00792838">
              <w:rPr>
                <w:rFonts w:ascii="Times New Roman" w:eastAsia="宋体" w:hAnsi="Times New Roman" w:hint="eastAsia"/>
                <w:bCs/>
                <w:color w:val="000000"/>
                <w:sz w:val="24"/>
                <w:szCs w:val="24"/>
              </w:rPr>
              <w:t>后期</w:t>
            </w:r>
            <w:r w:rsidR="00B43CF7">
              <w:rPr>
                <w:rFonts w:ascii="Times New Roman" w:eastAsia="宋体" w:hAnsi="Times New Roman" w:hint="eastAsia"/>
                <w:bCs/>
                <w:color w:val="000000"/>
                <w:sz w:val="24"/>
                <w:szCs w:val="24"/>
              </w:rPr>
              <w:t>正常运行后</w:t>
            </w:r>
            <w:r w:rsidR="003155C5">
              <w:rPr>
                <w:rFonts w:ascii="Times New Roman" w:eastAsia="宋体" w:hAnsi="Times New Roman" w:hint="eastAsia"/>
                <w:bCs/>
                <w:color w:val="000000"/>
                <w:sz w:val="24"/>
                <w:szCs w:val="24"/>
              </w:rPr>
              <w:t>产生的废催化剂和沉渣按照相关要</w:t>
            </w:r>
            <w:r w:rsidR="003155C5">
              <w:rPr>
                <w:rFonts w:ascii="Times New Roman" w:eastAsia="宋体" w:hAnsi="Times New Roman" w:hint="eastAsia"/>
                <w:bCs/>
                <w:color w:val="000000"/>
                <w:sz w:val="24"/>
                <w:szCs w:val="24"/>
              </w:rPr>
              <w:lastRenderedPageBreak/>
              <w:t>求存放</w:t>
            </w:r>
            <w:proofErr w:type="gramStart"/>
            <w:r w:rsidR="003155C5">
              <w:rPr>
                <w:rFonts w:ascii="Times New Roman" w:eastAsia="宋体" w:hAnsi="Times New Roman" w:hint="eastAsia"/>
                <w:bCs/>
                <w:color w:val="000000"/>
                <w:sz w:val="24"/>
                <w:szCs w:val="24"/>
              </w:rPr>
              <w:t>于危废暂存</w:t>
            </w:r>
            <w:proofErr w:type="gramEnd"/>
            <w:r w:rsidR="003155C5">
              <w:rPr>
                <w:rFonts w:ascii="Times New Roman" w:eastAsia="宋体" w:hAnsi="Times New Roman" w:hint="eastAsia"/>
                <w:bCs/>
                <w:color w:val="000000"/>
                <w:sz w:val="24"/>
                <w:szCs w:val="24"/>
              </w:rPr>
              <w:t>间，</w:t>
            </w:r>
            <w:r w:rsidR="00E84A71">
              <w:rPr>
                <w:rFonts w:ascii="Times New Roman" w:eastAsia="宋体" w:hAnsi="Times New Roman" w:hint="eastAsia"/>
                <w:bCs/>
                <w:color w:val="000000"/>
                <w:sz w:val="24"/>
                <w:szCs w:val="24"/>
              </w:rPr>
              <w:t>并</w:t>
            </w:r>
            <w:r w:rsidR="003471DF">
              <w:rPr>
                <w:rFonts w:ascii="Times New Roman" w:eastAsia="宋体" w:hAnsi="Times New Roman" w:hint="eastAsia"/>
                <w:bCs/>
                <w:color w:val="000000"/>
                <w:sz w:val="24"/>
                <w:szCs w:val="24"/>
              </w:rPr>
              <w:t>委托具有</w:t>
            </w:r>
            <w:proofErr w:type="gramStart"/>
            <w:r w:rsidR="003471DF">
              <w:rPr>
                <w:rFonts w:ascii="Times New Roman" w:eastAsia="宋体" w:hAnsi="Times New Roman" w:hint="eastAsia"/>
                <w:bCs/>
                <w:color w:val="000000"/>
                <w:sz w:val="24"/>
                <w:szCs w:val="24"/>
              </w:rPr>
              <w:t>相关危废资质</w:t>
            </w:r>
            <w:proofErr w:type="gramEnd"/>
            <w:r w:rsidR="003471DF">
              <w:rPr>
                <w:rFonts w:ascii="Times New Roman" w:eastAsia="宋体" w:hAnsi="Times New Roman" w:hint="eastAsia"/>
                <w:bCs/>
                <w:color w:val="000000"/>
                <w:sz w:val="24"/>
                <w:szCs w:val="24"/>
              </w:rPr>
              <w:t>的单位收集处置</w:t>
            </w:r>
            <w:r>
              <w:rPr>
                <w:rFonts w:ascii="Times New Roman" w:eastAsia="宋体" w:hAnsi="Times New Roman" w:hint="eastAsia"/>
                <w:bCs/>
                <w:color w:val="000000"/>
                <w:sz w:val="24"/>
                <w:szCs w:val="24"/>
              </w:rPr>
              <w:t>。</w:t>
            </w:r>
          </w:p>
          <w:p w14:paraId="5DD95192" w14:textId="7A37FEA0" w:rsidR="003867CC" w:rsidRPr="002D34EB" w:rsidRDefault="0075001E" w:rsidP="002D34EB">
            <w:pPr>
              <w:spacing w:after="0" w:line="460" w:lineRule="exact"/>
              <w:ind w:firstLineChars="200" w:firstLine="440"/>
              <w:jc w:val="both"/>
              <w:rPr>
                <w:rFonts w:ascii="Times New Roman" w:eastAsia="宋体" w:hAnsi="Times New Roman"/>
                <w:color w:val="000000"/>
                <w:kern w:val="2"/>
                <w:sz w:val="24"/>
                <w:szCs w:val="24"/>
              </w:rPr>
            </w:pPr>
            <w:r>
              <w:rPr>
                <w:noProof/>
              </w:rPr>
              <w:drawing>
                <wp:anchor distT="0" distB="0" distL="114300" distR="114300" simplePos="0" relativeHeight="251660288" behindDoc="0" locked="0" layoutInCell="1" allowOverlap="1" wp14:anchorId="2C76F5E9" wp14:editId="3F337346">
                  <wp:simplePos x="0" y="0"/>
                  <wp:positionH relativeFrom="column">
                    <wp:posOffset>-34925</wp:posOffset>
                  </wp:positionH>
                  <wp:positionV relativeFrom="paragraph">
                    <wp:posOffset>2193290</wp:posOffset>
                  </wp:positionV>
                  <wp:extent cx="5867400" cy="967105"/>
                  <wp:effectExtent l="0" t="0" r="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967105"/>
                          </a:xfrm>
                          <a:prstGeom prst="rect">
                            <a:avLst/>
                          </a:prstGeom>
                        </pic:spPr>
                      </pic:pic>
                    </a:graphicData>
                  </a:graphic>
                  <wp14:sizeRelH relativeFrom="margin">
                    <wp14:pctWidth>0</wp14:pctWidth>
                  </wp14:sizeRelH>
                  <wp14:sizeRelV relativeFrom="margin">
                    <wp14:pctHeight>0</wp14:pctHeight>
                  </wp14:sizeRelV>
                </wp:anchor>
              </w:drawing>
            </w:r>
            <w:r w:rsidR="00E84A71">
              <w:rPr>
                <w:noProof/>
              </w:rPr>
              <w:drawing>
                <wp:anchor distT="0" distB="0" distL="114300" distR="114300" simplePos="0" relativeHeight="251657216" behindDoc="0" locked="0" layoutInCell="1" allowOverlap="1" wp14:anchorId="37BF8811" wp14:editId="3FE1567C">
                  <wp:simplePos x="0" y="0"/>
                  <wp:positionH relativeFrom="column">
                    <wp:posOffset>57785</wp:posOffset>
                  </wp:positionH>
                  <wp:positionV relativeFrom="paragraph">
                    <wp:posOffset>1108710</wp:posOffset>
                  </wp:positionV>
                  <wp:extent cx="5711190" cy="1083945"/>
                  <wp:effectExtent l="0" t="0" r="3810"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0325"/>
                          <a:stretch/>
                        </pic:blipFill>
                        <pic:spPr bwMode="auto">
                          <a:xfrm>
                            <a:off x="0" y="0"/>
                            <a:ext cx="5711190"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4EB">
              <w:rPr>
                <w:rFonts w:ascii="Times New Roman" w:eastAsia="宋体" w:hAnsi="Times New Roman"/>
                <w:bCs/>
                <w:color w:val="000000"/>
                <w:sz w:val="24"/>
                <w:szCs w:val="24"/>
              </w:rPr>
              <w:t>根据目前固废的实际产生情况</w:t>
            </w:r>
            <w:r w:rsidR="002D34EB">
              <w:rPr>
                <w:rFonts w:ascii="Times New Roman" w:eastAsia="宋体" w:hAnsi="Times New Roman" w:hint="eastAsia"/>
                <w:bCs/>
                <w:sz w:val="24"/>
                <w:szCs w:val="24"/>
              </w:rPr>
              <w:t>，</w:t>
            </w:r>
            <w:r w:rsidR="002D34EB">
              <w:rPr>
                <w:rFonts w:ascii="Times New Roman" w:eastAsia="宋体" w:hAnsi="Times New Roman"/>
                <w:bCs/>
                <w:sz w:val="24"/>
                <w:szCs w:val="24"/>
              </w:rPr>
              <w:t>项目满负荷运行时的</w:t>
            </w:r>
            <w:r w:rsidR="002D34EB">
              <w:rPr>
                <w:rFonts w:ascii="Times New Roman" w:eastAsia="宋体" w:hAnsi="Times New Roman" w:hint="eastAsia"/>
                <w:bCs/>
                <w:sz w:val="24"/>
                <w:szCs w:val="24"/>
              </w:rPr>
              <w:t>生产过程中</w:t>
            </w:r>
            <w:r w:rsidR="002D34EB">
              <w:rPr>
                <w:rFonts w:ascii="Times New Roman" w:eastAsia="宋体" w:hAnsi="Times New Roman"/>
                <w:bCs/>
                <w:sz w:val="24"/>
                <w:szCs w:val="24"/>
              </w:rPr>
              <w:t>固</w:t>
            </w:r>
            <w:proofErr w:type="gramStart"/>
            <w:r w:rsidR="002D34EB">
              <w:rPr>
                <w:rFonts w:ascii="Times New Roman" w:eastAsia="宋体" w:hAnsi="Times New Roman"/>
                <w:bCs/>
                <w:sz w:val="24"/>
                <w:szCs w:val="24"/>
              </w:rPr>
              <w:t>废产生</w:t>
            </w:r>
            <w:proofErr w:type="gramEnd"/>
            <w:r w:rsidR="002D34EB">
              <w:rPr>
                <w:rFonts w:ascii="Times New Roman" w:eastAsia="宋体" w:hAnsi="Times New Roman"/>
                <w:bCs/>
                <w:sz w:val="24"/>
                <w:szCs w:val="24"/>
              </w:rPr>
              <w:t>量约为</w:t>
            </w:r>
            <w:r w:rsidR="002D34EB">
              <w:rPr>
                <w:rFonts w:ascii="Times New Roman" w:eastAsia="宋体" w:hAnsi="Times New Roman" w:hint="eastAsia"/>
                <w:bCs/>
                <w:sz w:val="24"/>
                <w:szCs w:val="24"/>
              </w:rPr>
              <w:t>废包装材料</w:t>
            </w:r>
            <w:r w:rsidR="002D34EB">
              <w:rPr>
                <w:rFonts w:ascii="Times New Roman" w:eastAsia="宋体" w:hAnsi="Times New Roman" w:hint="eastAsia"/>
                <w:bCs/>
                <w:sz w:val="24"/>
                <w:szCs w:val="24"/>
              </w:rPr>
              <w:t>0</w:t>
            </w:r>
            <w:r w:rsidR="002D34EB">
              <w:rPr>
                <w:rFonts w:ascii="Times New Roman" w:eastAsia="宋体" w:hAnsi="Times New Roman"/>
                <w:bCs/>
                <w:sz w:val="24"/>
                <w:szCs w:val="24"/>
              </w:rPr>
              <w:t>.17t/a</w:t>
            </w:r>
            <w:r w:rsidR="002D34EB">
              <w:rPr>
                <w:rFonts w:ascii="Times New Roman" w:eastAsia="宋体" w:hAnsi="Times New Roman" w:hint="eastAsia"/>
                <w:bCs/>
                <w:color w:val="000000"/>
                <w:sz w:val="24"/>
                <w:szCs w:val="24"/>
              </w:rPr>
              <w:t>，废边角料</w:t>
            </w:r>
            <w:r w:rsidR="002D34EB">
              <w:rPr>
                <w:rFonts w:ascii="Times New Roman" w:eastAsia="宋体" w:hAnsi="Times New Roman"/>
                <w:bCs/>
                <w:color w:val="000000"/>
                <w:sz w:val="24"/>
                <w:szCs w:val="24"/>
              </w:rPr>
              <w:t>0.002</w:t>
            </w:r>
            <w:r w:rsidR="002D34EB">
              <w:rPr>
                <w:rFonts w:ascii="Times New Roman" w:eastAsia="宋体" w:hAnsi="Times New Roman"/>
                <w:bCs/>
                <w:sz w:val="24"/>
                <w:szCs w:val="24"/>
              </w:rPr>
              <w:t>t/a</w:t>
            </w:r>
            <w:r w:rsidR="002D34EB">
              <w:rPr>
                <w:rFonts w:ascii="Times New Roman" w:eastAsia="宋体" w:hAnsi="Times New Roman" w:hint="eastAsia"/>
                <w:bCs/>
                <w:color w:val="000000"/>
                <w:sz w:val="24"/>
                <w:szCs w:val="24"/>
              </w:rPr>
              <w:t>，不合格产品</w:t>
            </w:r>
            <w:r w:rsidR="002D34EB">
              <w:rPr>
                <w:rFonts w:ascii="Times New Roman" w:eastAsia="宋体" w:hAnsi="Times New Roman" w:hint="eastAsia"/>
                <w:bCs/>
                <w:color w:val="000000"/>
                <w:sz w:val="24"/>
                <w:szCs w:val="24"/>
              </w:rPr>
              <w:t>0</w:t>
            </w:r>
            <w:r w:rsidR="002D34EB">
              <w:rPr>
                <w:rFonts w:ascii="Times New Roman" w:eastAsia="宋体" w:hAnsi="Times New Roman"/>
                <w:bCs/>
                <w:color w:val="000000"/>
                <w:sz w:val="24"/>
                <w:szCs w:val="24"/>
              </w:rPr>
              <w:t>.002</w:t>
            </w:r>
            <w:r w:rsidR="002D34EB">
              <w:rPr>
                <w:rFonts w:ascii="Times New Roman" w:eastAsia="宋体" w:hAnsi="Times New Roman" w:hint="eastAsia"/>
                <w:bCs/>
                <w:color w:val="000000"/>
                <w:sz w:val="24"/>
                <w:szCs w:val="24"/>
              </w:rPr>
              <w:t>t</w:t>
            </w:r>
            <w:r w:rsidR="002D34EB">
              <w:rPr>
                <w:rFonts w:ascii="Times New Roman" w:eastAsia="宋体" w:hAnsi="Times New Roman"/>
                <w:bCs/>
                <w:color w:val="000000"/>
                <w:sz w:val="24"/>
                <w:szCs w:val="24"/>
              </w:rPr>
              <w:t>/a</w:t>
            </w:r>
            <w:r w:rsidR="002D34EB">
              <w:rPr>
                <w:rFonts w:ascii="Times New Roman" w:eastAsia="宋体" w:hAnsi="Times New Roman" w:hint="eastAsia"/>
                <w:bCs/>
                <w:color w:val="000000"/>
                <w:sz w:val="24"/>
                <w:szCs w:val="24"/>
              </w:rPr>
              <w:t>，袋式除尘器收集的粉尘</w:t>
            </w:r>
            <w:r w:rsidR="002D34EB">
              <w:rPr>
                <w:rFonts w:ascii="Times New Roman" w:eastAsia="宋体" w:hAnsi="Times New Roman"/>
                <w:bCs/>
                <w:color w:val="000000"/>
                <w:sz w:val="24"/>
                <w:szCs w:val="24"/>
              </w:rPr>
              <w:t>0.066</w:t>
            </w:r>
            <w:r w:rsidR="002D34EB">
              <w:rPr>
                <w:rFonts w:ascii="Times New Roman" w:eastAsia="宋体" w:hAnsi="Times New Roman"/>
                <w:bCs/>
                <w:sz w:val="24"/>
                <w:szCs w:val="24"/>
              </w:rPr>
              <w:t>t/a</w:t>
            </w:r>
            <w:r w:rsidR="002D34EB">
              <w:rPr>
                <w:rFonts w:ascii="Times New Roman" w:eastAsia="宋体" w:hAnsi="Times New Roman" w:hint="eastAsia"/>
                <w:bCs/>
                <w:color w:val="000000"/>
                <w:sz w:val="24"/>
                <w:szCs w:val="24"/>
              </w:rPr>
              <w:t>，废催化剂</w:t>
            </w:r>
            <w:r w:rsidR="002D34EB">
              <w:rPr>
                <w:rFonts w:ascii="Times New Roman" w:eastAsia="宋体" w:hAnsi="Times New Roman"/>
                <w:bCs/>
                <w:color w:val="000000"/>
                <w:sz w:val="24"/>
                <w:szCs w:val="24"/>
              </w:rPr>
              <w:t>0.02</w:t>
            </w:r>
            <w:r w:rsidR="002D34EB">
              <w:rPr>
                <w:rFonts w:ascii="Times New Roman" w:eastAsia="宋体" w:hAnsi="Times New Roman"/>
                <w:bCs/>
                <w:sz w:val="24"/>
                <w:szCs w:val="24"/>
              </w:rPr>
              <w:t>t/5a</w:t>
            </w:r>
            <w:r w:rsidR="002D34EB">
              <w:rPr>
                <w:rFonts w:ascii="Times New Roman" w:eastAsia="宋体" w:hAnsi="Times New Roman" w:hint="eastAsia"/>
                <w:bCs/>
                <w:color w:val="000000"/>
                <w:sz w:val="24"/>
                <w:szCs w:val="24"/>
              </w:rPr>
              <w:t>、废活性炭</w:t>
            </w:r>
            <w:r w:rsidR="002D34EB">
              <w:rPr>
                <w:rFonts w:ascii="Times New Roman" w:eastAsia="宋体" w:hAnsi="Times New Roman"/>
                <w:bCs/>
                <w:color w:val="000000"/>
                <w:sz w:val="24"/>
                <w:szCs w:val="24"/>
              </w:rPr>
              <w:t>0.209</w:t>
            </w:r>
            <w:r w:rsidR="002D34EB">
              <w:rPr>
                <w:rFonts w:ascii="Times New Roman" w:eastAsia="宋体" w:hAnsi="Times New Roman" w:hint="eastAsia"/>
                <w:bCs/>
                <w:sz w:val="24"/>
                <w:szCs w:val="24"/>
              </w:rPr>
              <w:t>t/a</w:t>
            </w:r>
            <w:r w:rsidR="00E84A71">
              <w:rPr>
                <w:rFonts w:ascii="Times New Roman" w:eastAsia="宋体" w:hAnsi="Times New Roman" w:hint="eastAsia"/>
                <w:bCs/>
                <w:sz w:val="24"/>
                <w:szCs w:val="24"/>
              </w:rPr>
              <w:t>、沉渣</w:t>
            </w:r>
            <w:r w:rsidR="00BB4153">
              <w:rPr>
                <w:rFonts w:ascii="Times New Roman" w:eastAsia="宋体" w:hAnsi="Times New Roman" w:hint="eastAsia"/>
                <w:bCs/>
                <w:sz w:val="24"/>
                <w:szCs w:val="24"/>
              </w:rPr>
              <w:t>0</w:t>
            </w:r>
            <w:r w:rsidR="00BB4153">
              <w:rPr>
                <w:rFonts w:ascii="Times New Roman" w:eastAsia="宋体" w:hAnsi="Times New Roman"/>
                <w:bCs/>
                <w:sz w:val="24"/>
                <w:szCs w:val="24"/>
              </w:rPr>
              <w:t>.0001</w:t>
            </w:r>
            <w:r w:rsidR="00BB4153">
              <w:rPr>
                <w:rFonts w:ascii="Times New Roman" w:eastAsia="宋体" w:hAnsi="Times New Roman" w:hint="eastAsia"/>
                <w:bCs/>
                <w:sz w:val="24"/>
                <w:szCs w:val="24"/>
              </w:rPr>
              <w:t>t/a</w:t>
            </w:r>
            <w:r w:rsidR="00084A0D">
              <w:rPr>
                <w:rFonts w:ascii="Times New Roman" w:eastAsia="宋体" w:hAnsi="Times New Roman"/>
                <w:bCs/>
                <w:color w:val="000000"/>
                <w:sz w:val="24"/>
                <w:szCs w:val="24"/>
              </w:rPr>
              <w:t>。</w:t>
            </w:r>
          </w:p>
          <w:p w14:paraId="4D4AAE49" w14:textId="6FE70831" w:rsidR="00C01FBC" w:rsidRPr="002D34EB" w:rsidRDefault="009B73BA" w:rsidP="0075001E">
            <w:pPr>
              <w:spacing w:after="0" w:line="460" w:lineRule="exact"/>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7       </w:t>
            </w:r>
            <w:r>
              <w:rPr>
                <w:rFonts w:ascii="Times New Roman" w:eastAsia="黑体" w:hAnsi="Times New Roman" w:hint="eastAsia"/>
                <w:bCs/>
                <w:color w:val="000000"/>
                <w:kern w:val="2"/>
                <w:sz w:val="24"/>
                <w:szCs w:val="24"/>
              </w:rPr>
              <w:t>固废处置流程示意图</w:t>
            </w:r>
          </w:p>
          <w:p w14:paraId="3C5DE027" w14:textId="01F5C9C8" w:rsidR="00F2165B" w:rsidRPr="0075001E"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、环保设施“三同时”落实情况</w:t>
            </w:r>
          </w:p>
          <w:p w14:paraId="786CF96D" w14:textId="77777777" w:rsidR="00F2165B" w:rsidRDefault="009B73BA">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7A9D2D2" w14:textId="26CF4F2E" w:rsidR="00F2165B" w:rsidRDefault="009B73BA">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sidR="00A23075">
              <w:rPr>
                <w:rFonts w:ascii="Times New Roman" w:eastAsia="黑体" w:hAnsi="Times New Roman"/>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hint="eastAsia"/>
                <w:color w:val="000000"/>
                <w:sz w:val="24"/>
                <w:szCs w:val="21"/>
              </w:rPr>
              <w:t>项目环保治理设施一览表</w:t>
            </w:r>
          </w:p>
          <w:tbl>
            <w:tblPr>
              <w:tblW w:w="496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2"/>
              <w:gridCol w:w="680"/>
              <w:gridCol w:w="1366"/>
              <w:gridCol w:w="1563"/>
              <w:gridCol w:w="642"/>
              <w:gridCol w:w="979"/>
              <w:gridCol w:w="1561"/>
              <w:gridCol w:w="741"/>
              <w:gridCol w:w="946"/>
            </w:tblGrid>
            <w:tr w:rsidR="00106476" w14:paraId="1B283CAF" w14:textId="77777777" w:rsidTr="00A64570">
              <w:trPr>
                <w:trHeight w:val="454"/>
                <w:jc w:val="center"/>
              </w:trPr>
              <w:tc>
                <w:tcPr>
                  <w:tcW w:w="377" w:type="pct"/>
                  <w:vMerge w:val="restart"/>
                  <w:tcBorders>
                    <w:top w:val="single" w:sz="8" w:space="0" w:color="auto"/>
                    <w:left w:val="nil"/>
                    <w:bottom w:val="single" w:sz="4" w:space="0" w:color="auto"/>
                    <w:right w:val="single" w:sz="4" w:space="0" w:color="auto"/>
                    <w:tl2br w:val="single" w:sz="4" w:space="0" w:color="auto"/>
                  </w:tcBorders>
                  <w:vAlign w:val="center"/>
                </w:tcPr>
                <w:p w14:paraId="19097E76" w14:textId="77777777" w:rsidR="00F2165B" w:rsidRDefault="009B73BA">
                  <w:pPr>
                    <w:spacing w:after="0"/>
                    <w:rPr>
                      <w:rFonts w:ascii="Times New Roman" w:eastAsia="宋体" w:hAnsi="Times New Roman"/>
                      <w:b/>
                      <w:sz w:val="21"/>
                      <w:szCs w:val="21"/>
                    </w:rPr>
                  </w:pPr>
                  <w:r>
                    <w:rPr>
                      <w:rFonts w:ascii="Times New Roman" w:eastAsia="宋体" w:hAnsi="Times New Roman"/>
                      <w:b/>
                      <w:sz w:val="21"/>
                      <w:szCs w:val="21"/>
                    </w:rPr>
                    <w:t>内容要素</w:t>
                  </w:r>
                </w:p>
              </w:tc>
              <w:tc>
                <w:tcPr>
                  <w:tcW w:w="371" w:type="pct"/>
                  <w:vMerge w:val="restart"/>
                  <w:tcBorders>
                    <w:top w:val="single" w:sz="8" w:space="0" w:color="auto"/>
                    <w:left w:val="single" w:sz="4" w:space="0" w:color="auto"/>
                    <w:right w:val="single" w:sz="4" w:space="0" w:color="auto"/>
                  </w:tcBorders>
                  <w:vAlign w:val="center"/>
                </w:tcPr>
                <w:p w14:paraId="1C4522E0" w14:textId="77777777" w:rsidR="00F2165B" w:rsidRDefault="009B73BA">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污染源</w:t>
                  </w:r>
                </w:p>
              </w:tc>
              <w:tc>
                <w:tcPr>
                  <w:tcW w:w="745" w:type="pct"/>
                  <w:vMerge w:val="restart"/>
                  <w:tcBorders>
                    <w:top w:val="single" w:sz="8" w:space="0" w:color="auto"/>
                    <w:left w:val="single" w:sz="4" w:space="0" w:color="auto"/>
                    <w:right w:val="single" w:sz="4" w:space="0" w:color="auto"/>
                  </w:tcBorders>
                  <w:vAlign w:val="center"/>
                </w:tcPr>
                <w:p w14:paraId="2357B315" w14:textId="77777777" w:rsidR="00F2165B" w:rsidRDefault="009B73BA">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污染物项目</w:t>
                  </w:r>
                </w:p>
              </w:tc>
              <w:tc>
                <w:tcPr>
                  <w:tcW w:w="1736" w:type="pct"/>
                  <w:gridSpan w:val="3"/>
                  <w:tcBorders>
                    <w:top w:val="single" w:sz="8" w:space="0" w:color="auto"/>
                    <w:left w:val="single" w:sz="4" w:space="0" w:color="auto"/>
                    <w:bottom w:val="single" w:sz="4" w:space="0" w:color="auto"/>
                    <w:right w:val="single" w:sz="4" w:space="0" w:color="auto"/>
                  </w:tcBorders>
                  <w:vAlign w:val="center"/>
                </w:tcPr>
                <w:p w14:paraId="767DFFF2" w14:textId="77777777" w:rsidR="00F2165B" w:rsidRDefault="009B73BA">
                  <w:pPr>
                    <w:widowControl w:val="0"/>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1771" w:type="pct"/>
                  <w:gridSpan w:val="3"/>
                  <w:tcBorders>
                    <w:top w:val="single" w:sz="8" w:space="0" w:color="auto"/>
                    <w:left w:val="single" w:sz="4" w:space="0" w:color="auto"/>
                    <w:bottom w:val="single" w:sz="4" w:space="0" w:color="auto"/>
                    <w:right w:val="nil"/>
                  </w:tcBorders>
                  <w:vAlign w:val="center"/>
                </w:tcPr>
                <w:p w14:paraId="5AD0E684" w14:textId="77777777" w:rsidR="00F2165B" w:rsidRDefault="009B73BA">
                  <w:pPr>
                    <w:widowControl w:val="0"/>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106476" w14:paraId="47490DD7" w14:textId="77777777" w:rsidTr="00A64570">
              <w:trPr>
                <w:trHeight w:val="454"/>
                <w:jc w:val="center"/>
              </w:trPr>
              <w:tc>
                <w:tcPr>
                  <w:tcW w:w="377" w:type="pct"/>
                  <w:vMerge/>
                  <w:tcBorders>
                    <w:top w:val="single" w:sz="4" w:space="0" w:color="auto"/>
                    <w:left w:val="nil"/>
                    <w:bottom w:val="single" w:sz="4" w:space="0" w:color="auto"/>
                    <w:right w:val="single" w:sz="4" w:space="0" w:color="auto"/>
                    <w:tl2br w:val="single" w:sz="4" w:space="0" w:color="auto"/>
                  </w:tcBorders>
                  <w:vAlign w:val="center"/>
                </w:tcPr>
                <w:p w14:paraId="71ACBA2C" w14:textId="77777777" w:rsidR="00F2165B" w:rsidRDefault="00F2165B">
                  <w:pPr>
                    <w:widowControl w:val="0"/>
                    <w:spacing w:after="0"/>
                    <w:rPr>
                      <w:rFonts w:ascii="Times New Roman" w:eastAsia="宋体" w:hAnsi="Times New Roman"/>
                      <w:b/>
                      <w:kern w:val="2"/>
                      <w:sz w:val="21"/>
                      <w:szCs w:val="21"/>
                    </w:rPr>
                  </w:pPr>
                </w:p>
              </w:tc>
              <w:tc>
                <w:tcPr>
                  <w:tcW w:w="371" w:type="pct"/>
                  <w:vMerge/>
                  <w:tcBorders>
                    <w:left w:val="single" w:sz="4" w:space="0" w:color="auto"/>
                    <w:bottom w:val="single" w:sz="4" w:space="0" w:color="auto"/>
                    <w:right w:val="single" w:sz="4" w:space="0" w:color="auto"/>
                  </w:tcBorders>
                  <w:vAlign w:val="center"/>
                </w:tcPr>
                <w:p w14:paraId="0A6F1775" w14:textId="77777777" w:rsidR="00F2165B" w:rsidRDefault="00F2165B">
                  <w:pPr>
                    <w:widowControl w:val="0"/>
                    <w:spacing w:after="0"/>
                    <w:jc w:val="center"/>
                    <w:rPr>
                      <w:rFonts w:ascii="Times New Roman" w:eastAsia="宋体" w:hAnsi="Times New Roman"/>
                      <w:b/>
                      <w:kern w:val="2"/>
                      <w:sz w:val="21"/>
                      <w:szCs w:val="21"/>
                    </w:rPr>
                  </w:pPr>
                </w:p>
              </w:tc>
              <w:tc>
                <w:tcPr>
                  <w:tcW w:w="745" w:type="pct"/>
                  <w:vMerge/>
                  <w:tcBorders>
                    <w:left w:val="single" w:sz="4" w:space="0" w:color="auto"/>
                    <w:bottom w:val="single" w:sz="4" w:space="0" w:color="auto"/>
                    <w:right w:val="single" w:sz="4" w:space="0" w:color="auto"/>
                  </w:tcBorders>
                  <w:vAlign w:val="center"/>
                </w:tcPr>
                <w:p w14:paraId="62E3A584" w14:textId="77777777" w:rsidR="00F2165B" w:rsidRDefault="00F2165B">
                  <w:pPr>
                    <w:widowControl w:val="0"/>
                    <w:spacing w:after="0"/>
                    <w:jc w:val="center"/>
                    <w:rPr>
                      <w:rFonts w:ascii="Times New Roman" w:eastAsia="宋体" w:hAnsi="Times New Roman"/>
                      <w:b/>
                      <w:kern w:val="2"/>
                      <w:sz w:val="21"/>
                      <w:szCs w:val="21"/>
                    </w:rPr>
                  </w:pPr>
                </w:p>
              </w:tc>
              <w:tc>
                <w:tcPr>
                  <w:tcW w:w="1736" w:type="pct"/>
                  <w:gridSpan w:val="3"/>
                  <w:tcBorders>
                    <w:top w:val="single" w:sz="8" w:space="0" w:color="auto"/>
                    <w:left w:val="single" w:sz="4" w:space="0" w:color="auto"/>
                    <w:bottom w:val="single" w:sz="4" w:space="0" w:color="auto"/>
                    <w:right w:val="single" w:sz="4" w:space="0" w:color="auto"/>
                  </w:tcBorders>
                  <w:vAlign w:val="center"/>
                </w:tcPr>
                <w:p w14:paraId="525193C4" w14:textId="77777777" w:rsidR="00F2165B" w:rsidRDefault="009B73BA">
                  <w:pPr>
                    <w:widowControl w:val="0"/>
                    <w:spacing w:after="0"/>
                    <w:jc w:val="center"/>
                    <w:rPr>
                      <w:rFonts w:ascii="Times New Roman" w:eastAsia="宋体" w:hAnsi="Times New Roman"/>
                      <w:b/>
                      <w:kern w:val="2"/>
                      <w:sz w:val="21"/>
                      <w:szCs w:val="21"/>
                    </w:rPr>
                  </w:pPr>
                  <w:r>
                    <w:rPr>
                      <w:rFonts w:ascii="Times New Roman" w:eastAsia="宋体" w:hAnsi="Times New Roman"/>
                      <w:b/>
                      <w:sz w:val="21"/>
                      <w:szCs w:val="21"/>
                    </w:rPr>
                    <w:t>环境保护措施</w:t>
                  </w:r>
                </w:p>
              </w:tc>
              <w:tc>
                <w:tcPr>
                  <w:tcW w:w="1771" w:type="pct"/>
                  <w:gridSpan w:val="3"/>
                  <w:tcBorders>
                    <w:top w:val="single" w:sz="8" w:space="0" w:color="auto"/>
                    <w:left w:val="single" w:sz="4" w:space="0" w:color="auto"/>
                    <w:bottom w:val="single" w:sz="4" w:space="0" w:color="auto"/>
                    <w:right w:val="nil"/>
                  </w:tcBorders>
                  <w:vAlign w:val="center"/>
                </w:tcPr>
                <w:p w14:paraId="1E9EA5BD" w14:textId="77777777" w:rsidR="00F2165B" w:rsidRDefault="009B73BA">
                  <w:pPr>
                    <w:widowControl w:val="0"/>
                    <w:spacing w:after="0"/>
                    <w:jc w:val="center"/>
                    <w:rPr>
                      <w:rFonts w:ascii="Times New Roman" w:eastAsia="宋体" w:hAnsi="Times New Roman"/>
                      <w:b/>
                      <w:sz w:val="21"/>
                      <w:szCs w:val="21"/>
                    </w:rPr>
                  </w:pPr>
                  <w:r>
                    <w:rPr>
                      <w:rFonts w:ascii="Times New Roman" w:eastAsia="宋体" w:hAnsi="Times New Roman" w:hint="eastAsia"/>
                      <w:b/>
                      <w:sz w:val="21"/>
                      <w:szCs w:val="21"/>
                    </w:rPr>
                    <w:t>环境保护措施</w:t>
                  </w:r>
                </w:p>
              </w:tc>
            </w:tr>
            <w:tr w:rsidR="00106476" w14:paraId="58311653" w14:textId="77777777" w:rsidTr="00A64570">
              <w:trPr>
                <w:trHeight w:val="454"/>
                <w:jc w:val="center"/>
              </w:trPr>
              <w:tc>
                <w:tcPr>
                  <w:tcW w:w="377" w:type="pct"/>
                  <w:vMerge w:val="restart"/>
                  <w:tcBorders>
                    <w:top w:val="single" w:sz="4" w:space="0" w:color="auto"/>
                    <w:left w:val="nil"/>
                    <w:right w:val="single" w:sz="4" w:space="0" w:color="auto"/>
                  </w:tcBorders>
                  <w:vAlign w:val="center"/>
                </w:tcPr>
                <w:p w14:paraId="58A4C433"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大气环境</w:t>
                  </w:r>
                </w:p>
              </w:tc>
              <w:tc>
                <w:tcPr>
                  <w:tcW w:w="371" w:type="pct"/>
                  <w:tcBorders>
                    <w:top w:val="single" w:sz="4" w:space="0" w:color="auto"/>
                    <w:left w:val="single" w:sz="4" w:space="0" w:color="auto"/>
                    <w:bottom w:val="single" w:sz="4" w:space="0" w:color="auto"/>
                    <w:right w:val="single" w:sz="4" w:space="0" w:color="auto"/>
                  </w:tcBorders>
                  <w:vAlign w:val="center"/>
                </w:tcPr>
                <w:p w14:paraId="4407C33A" w14:textId="6CA887F7" w:rsidR="00106476" w:rsidRDefault="00106476" w:rsidP="00106476">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配料</w:t>
                  </w:r>
                </w:p>
              </w:tc>
              <w:tc>
                <w:tcPr>
                  <w:tcW w:w="745" w:type="pct"/>
                  <w:tcBorders>
                    <w:top w:val="single" w:sz="4" w:space="0" w:color="auto"/>
                    <w:left w:val="single" w:sz="4" w:space="0" w:color="auto"/>
                    <w:bottom w:val="single" w:sz="4" w:space="0" w:color="auto"/>
                    <w:right w:val="single" w:sz="4" w:space="0" w:color="auto"/>
                  </w:tcBorders>
                  <w:vAlign w:val="center"/>
                </w:tcPr>
                <w:p w14:paraId="78D954B8" w14:textId="7255CD96" w:rsidR="00106476" w:rsidRPr="00523DF9" w:rsidRDefault="00106476" w:rsidP="00106476">
                  <w:pPr>
                    <w:widowControl w:val="0"/>
                    <w:spacing w:after="0"/>
                    <w:jc w:val="center"/>
                    <w:rPr>
                      <w:rFonts w:ascii="Times New Roman" w:eastAsia="宋体" w:hAnsi="Times New Roman"/>
                      <w:sz w:val="21"/>
                      <w:szCs w:val="21"/>
                    </w:rPr>
                  </w:pPr>
                  <w:r w:rsidRPr="00523DF9">
                    <w:rPr>
                      <w:rFonts w:ascii="Times New Roman" w:eastAsia="宋体" w:hAnsi="Times New Roman"/>
                      <w:color w:val="000000"/>
                      <w:sz w:val="21"/>
                      <w:szCs w:val="21"/>
                    </w:rPr>
                    <w:t>颗粒物</w:t>
                  </w:r>
                </w:p>
              </w:tc>
              <w:tc>
                <w:tcPr>
                  <w:tcW w:w="852" w:type="pct"/>
                  <w:tcBorders>
                    <w:top w:val="single" w:sz="4" w:space="0" w:color="auto"/>
                    <w:left w:val="single" w:sz="4" w:space="0" w:color="auto"/>
                    <w:bottom w:val="single" w:sz="4" w:space="0" w:color="auto"/>
                    <w:right w:val="single" w:sz="4" w:space="0" w:color="auto"/>
                  </w:tcBorders>
                  <w:vAlign w:val="center"/>
                </w:tcPr>
                <w:p w14:paraId="44941014" w14:textId="0815E910" w:rsidR="00106476" w:rsidRPr="00106476" w:rsidRDefault="00106476" w:rsidP="00106476">
                  <w:pPr>
                    <w:widowControl w:val="0"/>
                    <w:spacing w:after="0"/>
                    <w:jc w:val="center"/>
                    <w:rPr>
                      <w:rFonts w:ascii="Times New Roman" w:eastAsia="宋体" w:hAnsi="Times New Roman"/>
                      <w:sz w:val="21"/>
                      <w:szCs w:val="21"/>
                    </w:rPr>
                  </w:pPr>
                  <w:r w:rsidRPr="00106476">
                    <w:rPr>
                      <w:rFonts w:ascii="Times New Roman" w:eastAsia="宋体" w:hAnsi="Times New Roman"/>
                      <w:color w:val="000000"/>
                      <w:sz w:val="21"/>
                      <w:szCs w:val="21"/>
                    </w:rPr>
                    <w:t>密闭配料室（</w:t>
                  </w:r>
                  <w:r w:rsidRPr="00106476">
                    <w:rPr>
                      <w:rFonts w:ascii="Times New Roman" w:eastAsia="宋体" w:hAnsi="Times New Roman"/>
                      <w:color w:val="000000"/>
                      <w:sz w:val="21"/>
                      <w:szCs w:val="21"/>
                    </w:rPr>
                    <w:t>1</w:t>
                  </w:r>
                  <w:r w:rsidRPr="00106476">
                    <w:rPr>
                      <w:rFonts w:ascii="Times New Roman" w:eastAsia="宋体" w:hAnsi="Times New Roman"/>
                      <w:color w:val="000000"/>
                      <w:sz w:val="21"/>
                      <w:szCs w:val="21"/>
                    </w:rPr>
                    <w:t>间）</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负压收集管道（</w:t>
                  </w:r>
                  <w:r w:rsidRPr="00106476">
                    <w:rPr>
                      <w:rFonts w:ascii="Times New Roman" w:eastAsia="宋体" w:hAnsi="Times New Roman"/>
                      <w:color w:val="000000"/>
                      <w:sz w:val="21"/>
                      <w:szCs w:val="21"/>
                    </w:rPr>
                    <w:t>1</w:t>
                  </w:r>
                  <w:r w:rsidRPr="00106476">
                    <w:rPr>
                      <w:rFonts w:ascii="Times New Roman" w:eastAsia="宋体" w:hAnsi="Times New Roman"/>
                      <w:color w:val="000000"/>
                      <w:sz w:val="21"/>
                      <w:szCs w:val="21"/>
                    </w:rPr>
                    <w:t>套）</w:t>
                  </w:r>
                </w:p>
              </w:tc>
              <w:tc>
                <w:tcPr>
                  <w:tcW w:w="350" w:type="pct"/>
                  <w:vMerge w:val="restart"/>
                  <w:tcBorders>
                    <w:top w:val="single" w:sz="4" w:space="0" w:color="auto"/>
                    <w:left w:val="single" w:sz="4" w:space="0" w:color="auto"/>
                    <w:right w:val="single" w:sz="4" w:space="0" w:color="auto"/>
                  </w:tcBorders>
                  <w:vAlign w:val="center"/>
                </w:tcPr>
                <w:p w14:paraId="3A945253" w14:textId="742B074A" w:rsidR="00106476" w:rsidRDefault="00106476" w:rsidP="00106476">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534" w:type="pct"/>
                  <w:vMerge w:val="restart"/>
                  <w:tcBorders>
                    <w:top w:val="single" w:sz="4" w:space="0" w:color="auto"/>
                    <w:left w:val="single" w:sz="4" w:space="0" w:color="auto"/>
                    <w:right w:val="single" w:sz="4" w:space="0" w:color="auto"/>
                  </w:tcBorders>
                  <w:vAlign w:val="center"/>
                </w:tcPr>
                <w:p w14:paraId="2BE3BFE5" w14:textId="53E1D461" w:rsidR="00106476" w:rsidRDefault="00106476" w:rsidP="00106476">
                  <w:pPr>
                    <w:widowControl w:val="0"/>
                    <w:spacing w:after="0"/>
                    <w:jc w:val="center"/>
                    <w:rPr>
                      <w:rFonts w:ascii="Times New Roman" w:eastAsia="宋体" w:hAnsi="Times New Roman"/>
                      <w:sz w:val="21"/>
                      <w:szCs w:val="21"/>
                    </w:rPr>
                  </w:pPr>
                  <w:r w:rsidRPr="00787E04">
                    <w:rPr>
                      <w:rFonts w:ascii="Times New Roman" w:eastAsia="宋体" w:hAnsi="Times New Roman" w:hint="eastAsia"/>
                      <w:color w:val="000000"/>
                      <w:kern w:val="2"/>
                      <w:sz w:val="21"/>
                      <w:szCs w:val="24"/>
                    </w:rPr>
                    <w:t>活性炭吸脱附装置（</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套）</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催化燃烧装置（</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套）</w:t>
                  </w:r>
                  <w:r>
                    <w:rPr>
                      <w:rFonts w:ascii="Times New Roman" w:eastAsia="宋体" w:hAnsi="Times New Roman" w:hint="eastAsia"/>
                      <w:color w:val="000000"/>
                      <w:kern w:val="2"/>
                      <w:sz w:val="21"/>
                      <w:szCs w:val="24"/>
                    </w:rPr>
                    <w:t>+</w:t>
                  </w:r>
                  <w:r>
                    <w:rPr>
                      <w:rFonts w:ascii="Times New Roman" w:eastAsia="宋体" w:hAnsi="Times New Roman" w:hint="eastAsia"/>
                      <w:sz w:val="21"/>
                      <w:szCs w:val="21"/>
                    </w:rPr>
                    <w:t>15m</w:t>
                  </w:r>
                  <w:r>
                    <w:rPr>
                      <w:rFonts w:ascii="Times New Roman" w:eastAsia="宋体" w:hAnsi="Times New Roman" w:hint="eastAsia"/>
                      <w:sz w:val="21"/>
                      <w:szCs w:val="21"/>
                    </w:rPr>
                    <w:t>高排气筒（</w:t>
                  </w:r>
                  <w:r>
                    <w:rPr>
                      <w:rFonts w:ascii="Times New Roman" w:eastAsia="宋体" w:hAnsi="Times New Roman" w:hint="eastAsia"/>
                      <w:sz w:val="21"/>
                      <w:szCs w:val="21"/>
                    </w:rPr>
                    <w:t>1</w:t>
                  </w:r>
                  <w:r>
                    <w:rPr>
                      <w:rFonts w:ascii="Times New Roman" w:eastAsia="宋体" w:hAnsi="Times New Roman" w:hint="eastAsia"/>
                      <w:sz w:val="21"/>
                      <w:szCs w:val="21"/>
                    </w:rPr>
                    <w:t>根）</w:t>
                  </w:r>
                </w:p>
                <w:p w14:paraId="7F39A534" w14:textId="4DF0D9E3" w:rsidR="00106476" w:rsidRDefault="00106476" w:rsidP="00106476">
                  <w:pPr>
                    <w:widowControl w:val="0"/>
                    <w:spacing w:after="0"/>
                    <w:jc w:val="center"/>
                    <w:rPr>
                      <w:rFonts w:ascii="Times New Roman" w:eastAsia="宋体" w:hAnsi="Times New Roman"/>
                      <w:sz w:val="21"/>
                      <w:szCs w:val="21"/>
                    </w:rPr>
                  </w:pPr>
                </w:p>
              </w:tc>
              <w:tc>
                <w:tcPr>
                  <w:tcW w:w="851" w:type="pct"/>
                  <w:tcBorders>
                    <w:top w:val="single" w:sz="4" w:space="0" w:color="auto"/>
                    <w:left w:val="single" w:sz="4" w:space="0" w:color="auto"/>
                    <w:bottom w:val="single" w:sz="4" w:space="0" w:color="auto"/>
                    <w:right w:val="nil"/>
                  </w:tcBorders>
                  <w:vAlign w:val="center"/>
                </w:tcPr>
                <w:p w14:paraId="6183C934" w14:textId="734858C6" w:rsidR="00106476" w:rsidRDefault="00106476" w:rsidP="00106476">
                  <w:pPr>
                    <w:widowControl w:val="0"/>
                    <w:spacing w:after="0"/>
                    <w:jc w:val="center"/>
                    <w:rPr>
                      <w:rFonts w:ascii="Times New Roman" w:eastAsia="宋体" w:hAnsi="Times New Roman"/>
                      <w:color w:val="000000"/>
                      <w:sz w:val="21"/>
                      <w:szCs w:val="21"/>
                    </w:rPr>
                  </w:pPr>
                  <w:r w:rsidRPr="00F66B25">
                    <w:rPr>
                      <w:rFonts w:ascii="Times New Roman" w:eastAsia="宋体" w:hAnsi="Times New Roman"/>
                      <w:color w:val="000000"/>
                      <w:kern w:val="2"/>
                      <w:sz w:val="21"/>
                      <w:szCs w:val="24"/>
                    </w:rPr>
                    <w:t>密闭</w:t>
                  </w:r>
                  <w:r w:rsidRPr="00F66B25">
                    <w:rPr>
                      <w:rFonts w:ascii="Times New Roman" w:eastAsia="宋体" w:hAnsi="Times New Roman" w:hint="eastAsia"/>
                      <w:color w:val="000000"/>
                      <w:kern w:val="2"/>
                      <w:sz w:val="21"/>
                      <w:szCs w:val="24"/>
                    </w:rPr>
                    <w:t>配料</w:t>
                  </w:r>
                  <w:r w:rsidRPr="00F66B25">
                    <w:rPr>
                      <w:rFonts w:ascii="Times New Roman" w:eastAsia="宋体" w:hAnsi="Times New Roman"/>
                      <w:color w:val="000000"/>
                      <w:kern w:val="2"/>
                      <w:sz w:val="21"/>
                      <w:szCs w:val="24"/>
                    </w:rPr>
                    <w:t>室</w:t>
                  </w:r>
                  <w:r w:rsidRPr="00F66B25">
                    <w:rPr>
                      <w:rFonts w:ascii="Times New Roman" w:eastAsia="宋体" w:hAnsi="Times New Roman" w:hint="eastAsia"/>
                      <w:color w:val="000000"/>
                      <w:kern w:val="2"/>
                      <w:sz w:val="21"/>
                      <w:szCs w:val="24"/>
                    </w:rPr>
                    <w:t>（</w:t>
                  </w:r>
                  <w:r w:rsidRPr="00F66B25">
                    <w:rPr>
                      <w:rFonts w:ascii="Times New Roman" w:eastAsia="宋体" w:hAnsi="Times New Roman" w:hint="eastAsia"/>
                      <w:color w:val="000000"/>
                      <w:kern w:val="2"/>
                      <w:sz w:val="21"/>
                      <w:szCs w:val="24"/>
                    </w:rPr>
                    <w:t>1</w:t>
                  </w:r>
                  <w:r w:rsidRPr="00F66B25">
                    <w:rPr>
                      <w:rFonts w:ascii="Times New Roman" w:eastAsia="宋体" w:hAnsi="Times New Roman" w:hint="eastAsia"/>
                      <w:color w:val="000000"/>
                      <w:kern w:val="2"/>
                      <w:sz w:val="21"/>
                      <w:szCs w:val="24"/>
                    </w:rPr>
                    <w:t>间）</w:t>
                  </w:r>
                  <w:r w:rsidRPr="00F66B25">
                    <w:rPr>
                      <w:rFonts w:ascii="Times New Roman" w:eastAsia="宋体" w:hAnsi="Times New Roman" w:hint="eastAsia"/>
                      <w:color w:val="000000"/>
                      <w:kern w:val="2"/>
                      <w:sz w:val="21"/>
                      <w:szCs w:val="24"/>
                    </w:rPr>
                    <w:t>+</w:t>
                  </w:r>
                  <w:r w:rsidRPr="00F66B25">
                    <w:rPr>
                      <w:rFonts w:ascii="Times New Roman" w:eastAsia="宋体" w:hAnsi="Times New Roman"/>
                      <w:color w:val="000000"/>
                      <w:kern w:val="2"/>
                      <w:sz w:val="21"/>
                      <w:szCs w:val="24"/>
                    </w:rPr>
                    <w:t>负压收集管道</w:t>
                  </w:r>
                  <w:r w:rsidRPr="00F66B25">
                    <w:rPr>
                      <w:rFonts w:ascii="Times New Roman" w:eastAsia="宋体" w:hAnsi="Times New Roman" w:hint="eastAsia"/>
                      <w:color w:val="000000"/>
                      <w:kern w:val="2"/>
                      <w:sz w:val="21"/>
                      <w:szCs w:val="24"/>
                    </w:rPr>
                    <w:t>（</w:t>
                  </w:r>
                  <w:r w:rsidRPr="00F66B25">
                    <w:rPr>
                      <w:rFonts w:ascii="Times New Roman" w:eastAsia="宋体" w:hAnsi="Times New Roman" w:hint="eastAsia"/>
                      <w:color w:val="000000"/>
                      <w:kern w:val="2"/>
                      <w:sz w:val="21"/>
                      <w:szCs w:val="24"/>
                    </w:rPr>
                    <w:t>1</w:t>
                  </w:r>
                  <w:r w:rsidRPr="00F66B25">
                    <w:rPr>
                      <w:rFonts w:ascii="Times New Roman" w:eastAsia="宋体" w:hAnsi="Times New Roman" w:hint="eastAsia"/>
                      <w:color w:val="000000"/>
                      <w:kern w:val="2"/>
                      <w:sz w:val="21"/>
                      <w:szCs w:val="24"/>
                    </w:rPr>
                    <w:t>套）</w:t>
                  </w:r>
                </w:p>
              </w:tc>
              <w:tc>
                <w:tcPr>
                  <w:tcW w:w="404" w:type="pct"/>
                  <w:vMerge w:val="restart"/>
                  <w:tcBorders>
                    <w:top w:val="single" w:sz="4" w:space="0" w:color="auto"/>
                    <w:left w:val="single" w:sz="4" w:space="0" w:color="auto"/>
                    <w:right w:val="nil"/>
                  </w:tcBorders>
                  <w:vAlign w:val="center"/>
                </w:tcPr>
                <w:p w14:paraId="21AF1359" w14:textId="4F3B402C" w:rsidR="00106476" w:rsidRDefault="00106476" w:rsidP="00106476">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516" w:type="pct"/>
                  <w:vMerge w:val="restart"/>
                  <w:tcBorders>
                    <w:top w:val="single" w:sz="4" w:space="0" w:color="auto"/>
                    <w:left w:val="single" w:sz="4" w:space="0" w:color="auto"/>
                    <w:right w:val="nil"/>
                  </w:tcBorders>
                  <w:vAlign w:val="center"/>
                </w:tcPr>
                <w:p w14:paraId="710A1836" w14:textId="4CB079D5" w:rsidR="00106476" w:rsidRDefault="00106476" w:rsidP="00106476">
                  <w:pPr>
                    <w:widowControl w:val="0"/>
                    <w:spacing w:after="0"/>
                    <w:jc w:val="center"/>
                    <w:rPr>
                      <w:rFonts w:ascii="Times New Roman" w:eastAsia="宋体" w:hAnsi="Times New Roman"/>
                      <w:sz w:val="21"/>
                      <w:szCs w:val="21"/>
                    </w:rPr>
                  </w:pPr>
                  <w:r w:rsidRPr="00787E04">
                    <w:rPr>
                      <w:rFonts w:ascii="Times New Roman" w:eastAsia="宋体" w:hAnsi="Times New Roman" w:hint="eastAsia"/>
                      <w:color w:val="000000"/>
                      <w:kern w:val="2"/>
                      <w:sz w:val="21"/>
                      <w:szCs w:val="24"/>
                    </w:rPr>
                    <w:t>活性炭吸脱附装置（</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套）</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催化燃烧装置（</w:t>
                  </w:r>
                  <w:r w:rsidRPr="00787E04">
                    <w:rPr>
                      <w:rFonts w:ascii="Times New Roman" w:eastAsia="宋体" w:hAnsi="Times New Roman" w:hint="eastAsia"/>
                      <w:color w:val="000000"/>
                      <w:kern w:val="2"/>
                      <w:sz w:val="21"/>
                      <w:szCs w:val="24"/>
                    </w:rPr>
                    <w:t>1</w:t>
                  </w:r>
                  <w:r w:rsidRPr="00787E04">
                    <w:rPr>
                      <w:rFonts w:ascii="Times New Roman" w:eastAsia="宋体" w:hAnsi="Times New Roman" w:hint="eastAsia"/>
                      <w:color w:val="000000"/>
                      <w:kern w:val="2"/>
                      <w:sz w:val="21"/>
                      <w:szCs w:val="24"/>
                    </w:rPr>
                    <w:t>套）</w:t>
                  </w:r>
                  <w:r>
                    <w:rPr>
                      <w:rFonts w:ascii="Times New Roman" w:eastAsia="宋体" w:hAnsi="Times New Roman" w:hint="eastAsia"/>
                      <w:color w:val="000000"/>
                      <w:kern w:val="2"/>
                      <w:sz w:val="21"/>
                      <w:szCs w:val="24"/>
                    </w:rPr>
                    <w:t>+</w:t>
                  </w:r>
                  <w:r>
                    <w:rPr>
                      <w:rFonts w:ascii="Times New Roman" w:eastAsia="宋体" w:hAnsi="Times New Roman" w:hint="eastAsia"/>
                      <w:sz w:val="21"/>
                      <w:szCs w:val="21"/>
                    </w:rPr>
                    <w:t>15m</w:t>
                  </w:r>
                  <w:r>
                    <w:rPr>
                      <w:rFonts w:ascii="Times New Roman" w:eastAsia="宋体" w:hAnsi="Times New Roman" w:hint="eastAsia"/>
                      <w:sz w:val="21"/>
                      <w:szCs w:val="21"/>
                    </w:rPr>
                    <w:t>高排气筒（</w:t>
                  </w:r>
                  <w:r>
                    <w:rPr>
                      <w:rFonts w:ascii="Times New Roman" w:eastAsia="宋体" w:hAnsi="Times New Roman" w:hint="eastAsia"/>
                      <w:sz w:val="21"/>
                      <w:szCs w:val="21"/>
                    </w:rPr>
                    <w:t>1</w:t>
                  </w:r>
                  <w:r>
                    <w:rPr>
                      <w:rFonts w:ascii="Times New Roman" w:eastAsia="宋体" w:hAnsi="Times New Roman" w:hint="eastAsia"/>
                      <w:sz w:val="21"/>
                      <w:szCs w:val="21"/>
                    </w:rPr>
                    <w:t>根）</w:t>
                  </w:r>
                </w:p>
                <w:p w14:paraId="17CABFE9" w14:textId="6DABC0A3" w:rsidR="00106476" w:rsidRDefault="00106476" w:rsidP="00106476">
                  <w:pPr>
                    <w:widowControl w:val="0"/>
                    <w:spacing w:after="0"/>
                    <w:jc w:val="center"/>
                    <w:rPr>
                      <w:rFonts w:ascii="Times New Roman" w:eastAsia="宋体" w:hAnsi="Times New Roman"/>
                      <w:color w:val="000000"/>
                      <w:sz w:val="21"/>
                      <w:szCs w:val="21"/>
                    </w:rPr>
                  </w:pPr>
                </w:p>
              </w:tc>
            </w:tr>
            <w:tr w:rsidR="00106476" w14:paraId="5147A9C8" w14:textId="77777777" w:rsidTr="00A64570">
              <w:trPr>
                <w:trHeight w:val="454"/>
                <w:jc w:val="center"/>
              </w:trPr>
              <w:tc>
                <w:tcPr>
                  <w:tcW w:w="377" w:type="pct"/>
                  <w:vMerge/>
                  <w:tcBorders>
                    <w:left w:val="nil"/>
                    <w:right w:val="single" w:sz="4" w:space="0" w:color="auto"/>
                  </w:tcBorders>
                  <w:vAlign w:val="center"/>
                </w:tcPr>
                <w:p w14:paraId="6E324F55" w14:textId="77777777" w:rsidR="00106476" w:rsidRDefault="00106476" w:rsidP="00106476">
                  <w:pPr>
                    <w:widowControl w:val="0"/>
                    <w:spacing w:after="0"/>
                    <w:jc w:val="center"/>
                    <w:rPr>
                      <w:rFonts w:ascii="Times New Roman" w:eastAsia="宋体" w:hAnsi="Times New Roman"/>
                      <w:kern w:val="2"/>
                      <w:sz w:val="21"/>
                      <w:szCs w:val="21"/>
                    </w:rPr>
                  </w:pPr>
                </w:p>
              </w:tc>
              <w:tc>
                <w:tcPr>
                  <w:tcW w:w="371" w:type="pct"/>
                  <w:tcBorders>
                    <w:top w:val="single" w:sz="4" w:space="0" w:color="auto"/>
                    <w:left w:val="single" w:sz="4" w:space="0" w:color="auto"/>
                    <w:bottom w:val="single" w:sz="4" w:space="0" w:color="auto"/>
                    <w:right w:val="single" w:sz="4" w:space="0" w:color="auto"/>
                  </w:tcBorders>
                  <w:vAlign w:val="center"/>
                </w:tcPr>
                <w:p w14:paraId="1B1A6046" w14:textId="5938CD21"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hint="eastAsia"/>
                      <w:color w:val="000000"/>
                      <w:sz w:val="21"/>
                      <w:szCs w:val="21"/>
                    </w:rPr>
                    <w:t>密炼</w:t>
                  </w:r>
                </w:p>
              </w:tc>
              <w:tc>
                <w:tcPr>
                  <w:tcW w:w="745" w:type="pct"/>
                  <w:tcBorders>
                    <w:top w:val="single" w:sz="4" w:space="0" w:color="auto"/>
                    <w:left w:val="single" w:sz="4" w:space="0" w:color="auto"/>
                    <w:bottom w:val="single" w:sz="4" w:space="0" w:color="auto"/>
                    <w:right w:val="single" w:sz="4" w:space="0" w:color="auto"/>
                  </w:tcBorders>
                  <w:vAlign w:val="center"/>
                </w:tcPr>
                <w:p w14:paraId="5DEC2296" w14:textId="47AD95B9" w:rsidR="00106476" w:rsidRPr="00523DF9" w:rsidRDefault="00106476" w:rsidP="00106476">
                  <w:pPr>
                    <w:widowControl w:val="0"/>
                    <w:spacing w:after="0"/>
                    <w:jc w:val="center"/>
                    <w:rPr>
                      <w:rFonts w:ascii="Times New Roman" w:eastAsia="宋体" w:hAnsi="Times New Roman"/>
                      <w:sz w:val="21"/>
                      <w:szCs w:val="21"/>
                    </w:rPr>
                  </w:pPr>
                  <w:r w:rsidRPr="00523DF9">
                    <w:rPr>
                      <w:rFonts w:ascii="Times New Roman" w:eastAsia="宋体" w:hAnsi="Times New Roman"/>
                      <w:color w:val="000000"/>
                      <w:sz w:val="21"/>
                      <w:szCs w:val="21"/>
                    </w:rPr>
                    <w:t>颗粒物、非甲烷总烃、</w:t>
                  </w:r>
                  <w:r w:rsidRPr="00523DF9">
                    <w:rPr>
                      <w:rFonts w:ascii="Times New Roman" w:eastAsia="宋体" w:hAnsi="Times New Roman"/>
                      <w:color w:val="000000"/>
                      <w:sz w:val="21"/>
                      <w:szCs w:val="21"/>
                    </w:rPr>
                    <w:t>CS</w:t>
                  </w:r>
                  <w:r w:rsidRPr="00523DF9">
                    <w:rPr>
                      <w:rFonts w:ascii="Times New Roman" w:eastAsia="宋体" w:hAnsi="Times New Roman"/>
                      <w:color w:val="000000"/>
                      <w:sz w:val="21"/>
                      <w:szCs w:val="21"/>
                      <w:vertAlign w:val="subscript"/>
                    </w:rPr>
                    <w:t>2</w:t>
                  </w:r>
                  <w:r w:rsidRPr="00523DF9">
                    <w:rPr>
                      <w:rFonts w:ascii="Times New Roman" w:eastAsia="宋体" w:hAnsi="Times New Roman"/>
                      <w:color w:val="000000"/>
                      <w:sz w:val="21"/>
                      <w:szCs w:val="21"/>
                    </w:rPr>
                    <w:t>、臭气浓度</w:t>
                  </w:r>
                </w:p>
              </w:tc>
              <w:tc>
                <w:tcPr>
                  <w:tcW w:w="852" w:type="pct"/>
                  <w:tcBorders>
                    <w:top w:val="single" w:sz="4" w:space="0" w:color="auto"/>
                    <w:left w:val="single" w:sz="4" w:space="0" w:color="auto"/>
                    <w:bottom w:val="single" w:sz="4" w:space="0" w:color="auto"/>
                    <w:right w:val="single" w:sz="4" w:space="0" w:color="auto"/>
                  </w:tcBorders>
                  <w:vAlign w:val="center"/>
                </w:tcPr>
                <w:p w14:paraId="46F7C76F" w14:textId="08D6A1D4" w:rsidR="00106476" w:rsidRPr="00106476" w:rsidRDefault="00106476" w:rsidP="00106476">
                  <w:pPr>
                    <w:widowControl w:val="0"/>
                    <w:spacing w:after="0"/>
                    <w:jc w:val="center"/>
                    <w:rPr>
                      <w:rFonts w:ascii="Times New Roman" w:eastAsia="宋体" w:hAnsi="Times New Roman"/>
                      <w:sz w:val="21"/>
                      <w:szCs w:val="21"/>
                    </w:rPr>
                  </w:pPr>
                  <w:r w:rsidRPr="00106476">
                    <w:rPr>
                      <w:rFonts w:ascii="Times New Roman" w:eastAsia="宋体" w:hAnsi="Times New Roman"/>
                      <w:color w:val="000000"/>
                      <w:sz w:val="21"/>
                      <w:szCs w:val="21"/>
                    </w:rPr>
                    <w:t>密闭区域（</w:t>
                  </w:r>
                  <w:r w:rsidRPr="00106476">
                    <w:rPr>
                      <w:rFonts w:ascii="Times New Roman" w:eastAsia="宋体" w:hAnsi="Times New Roman"/>
                      <w:color w:val="000000"/>
                      <w:sz w:val="21"/>
                      <w:szCs w:val="21"/>
                    </w:rPr>
                    <w:t>2</w:t>
                  </w:r>
                  <w:r w:rsidRPr="00106476">
                    <w:rPr>
                      <w:rFonts w:ascii="Times New Roman" w:eastAsia="宋体" w:hAnsi="Times New Roman"/>
                      <w:color w:val="000000"/>
                      <w:sz w:val="21"/>
                      <w:szCs w:val="21"/>
                    </w:rPr>
                    <w:t>间）</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集气罩（</w:t>
                  </w:r>
                  <w:r w:rsidRPr="00106476">
                    <w:rPr>
                      <w:rFonts w:ascii="Times New Roman" w:eastAsia="宋体" w:hAnsi="Times New Roman"/>
                      <w:color w:val="000000"/>
                      <w:sz w:val="21"/>
                      <w:szCs w:val="21"/>
                    </w:rPr>
                    <w:t>2</w:t>
                  </w:r>
                  <w:r w:rsidRPr="00106476">
                    <w:rPr>
                      <w:rFonts w:ascii="Times New Roman" w:eastAsia="宋体" w:hAnsi="Times New Roman"/>
                      <w:color w:val="000000"/>
                      <w:sz w:val="21"/>
                      <w:szCs w:val="21"/>
                    </w:rPr>
                    <w:t>个）</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负压收集管道（</w:t>
                  </w:r>
                  <w:r w:rsidRPr="00106476">
                    <w:rPr>
                      <w:rFonts w:ascii="Times New Roman" w:eastAsia="宋体" w:hAnsi="Times New Roman"/>
                      <w:color w:val="000000"/>
                      <w:sz w:val="21"/>
                      <w:szCs w:val="21"/>
                    </w:rPr>
                    <w:t>2</w:t>
                  </w:r>
                  <w:r w:rsidRPr="00106476">
                    <w:rPr>
                      <w:rFonts w:ascii="Times New Roman" w:eastAsia="宋体" w:hAnsi="Times New Roman"/>
                      <w:color w:val="000000"/>
                      <w:sz w:val="21"/>
                      <w:szCs w:val="21"/>
                    </w:rPr>
                    <w:t>套）</w:t>
                  </w:r>
                </w:p>
              </w:tc>
              <w:tc>
                <w:tcPr>
                  <w:tcW w:w="350" w:type="pct"/>
                  <w:vMerge/>
                  <w:tcBorders>
                    <w:left w:val="single" w:sz="4" w:space="0" w:color="auto"/>
                    <w:bottom w:val="single" w:sz="4" w:space="0" w:color="auto"/>
                    <w:right w:val="single" w:sz="4" w:space="0" w:color="auto"/>
                  </w:tcBorders>
                  <w:vAlign w:val="center"/>
                </w:tcPr>
                <w:p w14:paraId="13CB5BEE" w14:textId="77777777" w:rsidR="00106476" w:rsidRDefault="00106476" w:rsidP="00106476">
                  <w:pPr>
                    <w:widowControl w:val="0"/>
                    <w:spacing w:after="0"/>
                    <w:jc w:val="center"/>
                    <w:rPr>
                      <w:rFonts w:ascii="Times New Roman" w:eastAsia="宋体" w:hAnsi="Times New Roman"/>
                      <w:sz w:val="21"/>
                      <w:szCs w:val="21"/>
                    </w:rPr>
                  </w:pPr>
                </w:p>
              </w:tc>
              <w:tc>
                <w:tcPr>
                  <w:tcW w:w="534" w:type="pct"/>
                  <w:vMerge/>
                  <w:tcBorders>
                    <w:left w:val="single" w:sz="4" w:space="0" w:color="auto"/>
                    <w:right w:val="single" w:sz="4" w:space="0" w:color="auto"/>
                  </w:tcBorders>
                  <w:vAlign w:val="center"/>
                </w:tcPr>
                <w:p w14:paraId="2AAAB93A" w14:textId="7A6BC757" w:rsidR="00106476" w:rsidRDefault="00106476" w:rsidP="00106476">
                  <w:pPr>
                    <w:widowControl w:val="0"/>
                    <w:spacing w:after="0"/>
                    <w:jc w:val="center"/>
                    <w:rPr>
                      <w:rFonts w:ascii="Times New Roman" w:eastAsia="宋体" w:hAnsi="Times New Roman"/>
                      <w:sz w:val="21"/>
                      <w:szCs w:val="21"/>
                    </w:rPr>
                  </w:pPr>
                </w:p>
              </w:tc>
              <w:tc>
                <w:tcPr>
                  <w:tcW w:w="851" w:type="pct"/>
                  <w:tcBorders>
                    <w:top w:val="single" w:sz="4" w:space="0" w:color="auto"/>
                    <w:left w:val="single" w:sz="4" w:space="0" w:color="auto"/>
                    <w:right w:val="nil"/>
                  </w:tcBorders>
                  <w:vAlign w:val="center"/>
                </w:tcPr>
                <w:p w14:paraId="7290BFFB" w14:textId="5F70111B" w:rsidR="00106476" w:rsidRDefault="00106476" w:rsidP="00106476">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车间封闭</w:t>
                  </w:r>
                  <w:r>
                    <w:rPr>
                      <w:rFonts w:ascii="Times New Roman" w:eastAsia="宋体" w:hAnsi="Times New Roman" w:hint="eastAsia"/>
                      <w:color w:val="000000"/>
                      <w:sz w:val="21"/>
                      <w:szCs w:val="21"/>
                    </w:rPr>
                    <w:t>+</w:t>
                  </w:r>
                  <w:r>
                    <w:rPr>
                      <w:rFonts w:ascii="Times New Roman" w:eastAsia="宋体" w:hAnsi="Times New Roman"/>
                      <w:color w:val="000000"/>
                      <w:sz w:val="21"/>
                      <w:szCs w:val="21"/>
                    </w:rPr>
                    <w:t>集气罩</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个）</w:t>
                  </w:r>
                  <w:r w:rsidRPr="006003A4">
                    <w:rPr>
                      <w:rFonts w:ascii="Times New Roman" w:eastAsia="宋体" w:hAnsi="Times New Roman" w:hint="eastAsia"/>
                      <w:color w:val="000000"/>
                      <w:kern w:val="2"/>
                      <w:sz w:val="21"/>
                      <w:szCs w:val="24"/>
                    </w:rPr>
                    <w:t>+</w:t>
                  </w:r>
                  <w:r w:rsidRPr="006003A4">
                    <w:rPr>
                      <w:rFonts w:ascii="Times New Roman" w:eastAsia="宋体" w:hAnsi="Times New Roman"/>
                      <w:color w:val="000000"/>
                      <w:kern w:val="2"/>
                      <w:sz w:val="21"/>
                      <w:szCs w:val="24"/>
                    </w:rPr>
                    <w:t>负压收集管道</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套）</w:t>
                  </w:r>
                </w:p>
              </w:tc>
              <w:tc>
                <w:tcPr>
                  <w:tcW w:w="404" w:type="pct"/>
                  <w:vMerge/>
                  <w:tcBorders>
                    <w:left w:val="single" w:sz="4" w:space="0" w:color="auto"/>
                    <w:right w:val="nil"/>
                  </w:tcBorders>
                  <w:vAlign w:val="center"/>
                </w:tcPr>
                <w:p w14:paraId="0B5C4AE1" w14:textId="77777777" w:rsidR="00106476" w:rsidRDefault="00106476" w:rsidP="00106476">
                  <w:pPr>
                    <w:widowControl w:val="0"/>
                    <w:spacing w:after="0"/>
                    <w:jc w:val="center"/>
                    <w:rPr>
                      <w:rFonts w:ascii="Times New Roman" w:eastAsia="宋体" w:hAnsi="Times New Roman"/>
                      <w:sz w:val="21"/>
                      <w:szCs w:val="21"/>
                    </w:rPr>
                  </w:pPr>
                </w:p>
              </w:tc>
              <w:tc>
                <w:tcPr>
                  <w:tcW w:w="516" w:type="pct"/>
                  <w:vMerge/>
                  <w:tcBorders>
                    <w:left w:val="single" w:sz="4" w:space="0" w:color="auto"/>
                    <w:right w:val="nil"/>
                  </w:tcBorders>
                  <w:vAlign w:val="center"/>
                </w:tcPr>
                <w:p w14:paraId="3621FF30" w14:textId="0286E06C" w:rsidR="00106476" w:rsidRDefault="00106476" w:rsidP="00106476">
                  <w:pPr>
                    <w:widowControl w:val="0"/>
                    <w:spacing w:after="0"/>
                    <w:jc w:val="center"/>
                    <w:rPr>
                      <w:rFonts w:ascii="Times New Roman" w:eastAsia="宋体" w:hAnsi="Times New Roman"/>
                      <w:color w:val="000000"/>
                      <w:sz w:val="21"/>
                      <w:szCs w:val="21"/>
                    </w:rPr>
                  </w:pPr>
                </w:p>
              </w:tc>
            </w:tr>
            <w:tr w:rsidR="00C32D21" w14:paraId="01146B36" w14:textId="77777777" w:rsidTr="00A64570">
              <w:trPr>
                <w:trHeight w:val="454"/>
                <w:jc w:val="center"/>
              </w:trPr>
              <w:tc>
                <w:tcPr>
                  <w:tcW w:w="377" w:type="pct"/>
                  <w:vMerge/>
                  <w:tcBorders>
                    <w:left w:val="nil"/>
                    <w:right w:val="single" w:sz="4" w:space="0" w:color="auto"/>
                  </w:tcBorders>
                  <w:vAlign w:val="center"/>
                </w:tcPr>
                <w:p w14:paraId="45493339" w14:textId="77777777" w:rsidR="00106476" w:rsidRDefault="00106476" w:rsidP="00106476">
                  <w:pPr>
                    <w:widowControl w:val="0"/>
                    <w:spacing w:after="0"/>
                    <w:jc w:val="center"/>
                    <w:rPr>
                      <w:rFonts w:ascii="Times New Roman" w:eastAsia="宋体" w:hAnsi="Times New Roman"/>
                      <w:kern w:val="2"/>
                      <w:sz w:val="21"/>
                      <w:szCs w:val="21"/>
                    </w:rPr>
                  </w:pPr>
                </w:p>
              </w:tc>
              <w:tc>
                <w:tcPr>
                  <w:tcW w:w="371" w:type="pct"/>
                  <w:tcBorders>
                    <w:top w:val="single" w:sz="4" w:space="0" w:color="auto"/>
                    <w:left w:val="single" w:sz="4" w:space="0" w:color="auto"/>
                    <w:bottom w:val="single" w:sz="4" w:space="0" w:color="auto"/>
                    <w:right w:val="single" w:sz="4" w:space="0" w:color="auto"/>
                  </w:tcBorders>
                  <w:vAlign w:val="center"/>
                </w:tcPr>
                <w:p w14:paraId="243EFC2F" w14:textId="08CABBBF" w:rsidR="00106476" w:rsidRDefault="00106476" w:rsidP="00106476">
                  <w:pPr>
                    <w:spacing w:after="0"/>
                    <w:jc w:val="center"/>
                    <w:rPr>
                      <w:rFonts w:ascii="宋体" w:eastAsia="宋体" w:hAnsi="宋体" w:cs="宋体"/>
                      <w:color w:val="000000"/>
                      <w:sz w:val="21"/>
                      <w:szCs w:val="21"/>
                      <w:lang w:val="pt-BR"/>
                    </w:rPr>
                  </w:pPr>
                  <w:r>
                    <w:rPr>
                      <w:rFonts w:ascii="Times New Roman" w:eastAsia="宋体" w:hAnsi="Times New Roman" w:hint="eastAsia"/>
                      <w:color w:val="000000"/>
                      <w:sz w:val="21"/>
                      <w:szCs w:val="21"/>
                    </w:rPr>
                    <w:t>开炼</w:t>
                  </w:r>
                </w:p>
              </w:tc>
              <w:tc>
                <w:tcPr>
                  <w:tcW w:w="745" w:type="pct"/>
                  <w:tcBorders>
                    <w:top w:val="single" w:sz="4" w:space="0" w:color="auto"/>
                    <w:left w:val="single" w:sz="4" w:space="0" w:color="auto"/>
                    <w:bottom w:val="single" w:sz="4" w:space="0" w:color="auto"/>
                    <w:right w:val="single" w:sz="4" w:space="0" w:color="auto"/>
                  </w:tcBorders>
                  <w:vAlign w:val="center"/>
                </w:tcPr>
                <w:p w14:paraId="1F5D4ED3" w14:textId="1A53063B" w:rsidR="00106476" w:rsidRPr="00523DF9" w:rsidRDefault="00106476" w:rsidP="00106476">
                  <w:pPr>
                    <w:spacing w:after="0"/>
                    <w:jc w:val="center"/>
                    <w:rPr>
                      <w:rFonts w:ascii="Times New Roman" w:eastAsia="宋体" w:hAnsi="Times New Roman"/>
                      <w:sz w:val="21"/>
                      <w:szCs w:val="21"/>
                    </w:rPr>
                  </w:pPr>
                  <w:r w:rsidRPr="00523DF9">
                    <w:rPr>
                      <w:rFonts w:ascii="Times New Roman" w:eastAsia="宋体" w:hAnsi="Times New Roman"/>
                      <w:color w:val="000000"/>
                      <w:sz w:val="21"/>
                      <w:szCs w:val="21"/>
                    </w:rPr>
                    <w:t>非甲烷总烃、</w:t>
                  </w:r>
                  <w:r w:rsidRPr="00523DF9">
                    <w:rPr>
                      <w:rFonts w:ascii="Times New Roman" w:eastAsia="宋体" w:hAnsi="Times New Roman"/>
                      <w:color w:val="000000"/>
                      <w:sz w:val="21"/>
                      <w:szCs w:val="21"/>
                    </w:rPr>
                    <w:t>CS</w:t>
                  </w:r>
                  <w:r w:rsidRPr="00523DF9">
                    <w:rPr>
                      <w:rFonts w:ascii="Times New Roman" w:eastAsia="宋体" w:hAnsi="Times New Roman"/>
                      <w:color w:val="000000"/>
                      <w:sz w:val="21"/>
                      <w:szCs w:val="21"/>
                      <w:vertAlign w:val="subscript"/>
                    </w:rPr>
                    <w:t>2</w:t>
                  </w:r>
                  <w:r w:rsidRPr="00523DF9">
                    <w:rPr>
                      <w:rFonts w:ascii="Times New Roman" w:eastAsia="宋体" w:hAnsi="Times New Roman"/>
                      <w:color w:val="000000"/>
                      <w:sz w:val="21"/>
                      <w:szCs w:val="21"/>
                    </w:rPr>
                    <w:t>、臭气浓度</w:t>
                  </w:r>
                </w:p>
              </w:tc>
              <w:tc>
                <w:tcPr>
                  <w:tcW w:w="1202" w:type="pct"/>
                  <w:gridSpan w:val="2"/>
                  <w:tcBorders>
                    <w:top w:val="single" w:sz="4" w:space="0" w:color="auto"/>
                    <w:left w:val="single" w:sz="4" w:space="0" w:color="auto"/>
                    <w:bottom w:val="single" w:sz="4" w:space="0" w:color="auto"/>
                    <w:right w:val="single" w:sz="4" w:space="0" w:color="auto"/>
                  </w:tcBorders>
                  <w:vAlign w:val="center"/>
                </w:tcPr>
                <w:p w14:paraId="59A5AD86" w14:textId="61DAF7EE" w:rsidR="00106476" w:rsidRPr="00106476" w:rsidRDefault="00106476" w:rsidP="00106476">
                  <w:pPr>
                    <w:widowControl w:val="0"/>
                    <w:spacing w:after="0"/>
                    <w:jc w:val="center"/>
                    <w:rPr>
                      <w:rFonts w:ascii="Times New Roman" w:eastAsia="宋体" w:hAnsi="Times New Roman"/>
                      <w:color w:val="000000"/>
                      <w:sz w:val="21"/>
                      <w:szCs w:val="21"/>
                    </w:rPr>
                  </w:pPr>
                  <w:r w:rsidRPr="00106476">
                    <w:rPr>
                      <w:rFonts w:ascii="Times New Roman" w:eastAsia="宋体" w:hAnsi="Times New Roman"/>
                      <w:color w:val="000000"/>
                      <w:sz w:val="21"/>
                      <w:szCs w:val="21"/>
                    </w:rPr>
                    <w:t>密闭区域（</w:t>
                  </w:r>
                  <w:r w:rsidRPr="00106476">
                    <w:rPr>
                      <w:rFonts w:ascii="Times New Roman" w:eastAsia="宋体" w:hAnsi="Times New Roman"/>
                      <w:color w:val="000000"/>
                      <w:sz w:val="21"/>
                      <w:szCs w:val="21"/>
                    </w:rPr>
                    <w:t>2</w:t>
                  </w:r>
                  <w:r w:rsidRPr="00106476">
                    <w:rPr>
                      <w:rFonts w:ascii="Times New Roman" w:eastAsia="宋体" w:hAnsi="Times New Roman"/>
                      <w:color w:val="000000"/>
                      <w:sz w:val="21"/>
                      <w:szCs w:val="21"/>
                    </w:rPr>
                    <w:t>间）</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集气罩（</w:t>
                  </w:r>
                  <w:r w:rsidRPr="00106476">
                    <w:rPr>
                      <w:rFonts w:ascii="Times New Roman" w:eastAsia="宋体" w:hAnsi="Times New Roman"/>
                      <w:color w:val="000000"/>
                      <w:sz w:val="21"/>
                      <w:szCs w:val="21"/>
                    </w:rPr>
                    <w:t>2</w:t>
                  </w:r>
                  <w:r w:rsidRPr="00106476">
                    <w:rPr>
                      <w:rFonts w:ascii="Times New Roman" w:eastAsia="宋体" w:hAnsi="Times New Roman"/>
                      <w:color w:val="000000"/>
                      <w:sz w:val="21"/>
                      <w:szCs w:val="21"/>
                    </w:rPr>
                    <w:t>个）</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负压收集管道（</w:t>
                  </w:r>
                  <w:r w:rsidRPr="00106476">
                    <w:rPr>
                      <w:rFonts w:ascii="Times New Roman" w:eastAsia="宋体" w:hAnsi="Times New Roman"/>
                      <w:color w:val="000000"/>
                      <w:sz w:val="21"/>
                      <w:szCs w:val="21"/>
                    </w:rPr>
                    <w:t>2</w:t>
                  </w:r>
                  <w:r w:rsidRPr="00106476">
                    <w:rPr>
                      <w:rFonts w:ascii="Times New Roman" w:eastAsia="宋体" w:hAnsi="Times New Roman"/>
                      <w:color w:val="000000"/>
                      <w:sz w:val="21"/>
                      <w:szCs w:val="21"/>
                    </w:rPr>
                    <w:t>套）</w:t>
                  </w:r>
                </w:p>
              </w:tc>
              <w:tc>
                <w:tcPr>
                  <w:tcW w:w="534" w:type="pct"/>
                  <w:vMerge/>
                  <w:tcBorders>
                    <w:left w:val="single" w:sz="4" w:space="0" w:color="auto"/>
                    <w:right w:val="single" w:sz="4" w:space="0" w:color="auto"/>
                  </w:tcBorders>
                </w:tcPr>
                <w:p w14:paraId="43FEC259" w14:textId="77777777" w:rsidR="00106476" w:rsidRDefault="00106476" w:rsidP="00106476">
                  <w:pPr>
                    <w:widowControl w:val="0"/>
                    <w:spacing w:after="0"/>
                    <w:jc w:val="center"/>
                    <w:rPr>
                      <w:rFonts w:ascii="Times New Roman" w:eastAsia="宋体" w:hAnsi="Times New Roman"/>
                      <w:sz w:val="21"/>
                      <w:szCs w:val="21"/>
                    </w:rPr>
                  </w:pPr>
                </w:p>
              </w:tc>
              <w:tc>
                <w:tcPr>
                  <w:tcW w:w="1255" w:type="pct"/>
                  <w:gridSpan w:val="2"/>
                  <w:tcBorders>
                    <w:left w:val="single" w:sz="4" w:space="0" w:color="auto"/>
                    <w:right w:val="nil"/>
                  </w:tcBorders>
                  <w:vAlign w:val="center"/>
                </w:tcPr>
                <w:p w14:paraId="1F72B3EA" w14:textId="0E885FE3" w:rsidR="00106476" w:rsidRDefault="00106476" w:rsidP="00106476">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车间封闭</w:t>
                  </w:r>
                  <w:r>
                    <w:rPr>
                      <w:rFonts w:ascii="Times New Roman" w:eastAsia="宋体" w:hAnsi="Times New Roman" w:hint="eastAsia"/>
                      <w:color w:val="000000"/>
                      <w:sz w:val="21"/>
                      <w:szCs w:val="21"/>
                    </w:rPr>
                    <w:t>+</w:t>
                  </w:r>
                  <w:r>
                    <w:rPr>
                      <w:rFonts w:ascii="Times New Roman" w:eastAsia="宋体" w:hAnsi="Times New Roman"/>
                      <w:color w:val="000000"/>
                      <w:sz w:val="21"/>
                      <w:szCs w:val="21"/>
                    </w:rPr>
                    <w:t>集气罩</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个）</w:t>
                  </w:r>
                  <w:r w:rsidRPr="006003A4">
                    <w:rPr>
                      <w:rFonts w:ascii="Times New Roman" w:eastAsia="宋体" w:hAnsi="Times New Roman" w:hint="eastAsia"/>
                      <w:color w:val="000000"/>
                      <w:kern w:val="2"/>
                      <w:sz w:val="21"/>
                      <w:szCs w:val="24"/>
                    </w:rPr>
                    <w:t>+</w:t>
                  </w:r>
                  <w:r w:rsidRPr="006003A4">
                    <w:rPr>
                      <w:rFonts w:ascii="Times New Roman" w:eastAsia="宋体" w:hAnsi="Times New Roman"/>
                      <w:color w:val="000000"/>
                      <w:kern w:val="2"/>
                      <w:sz w:val="21"/>
                      <w:szCs w:val="24"/>
                    </w:rPr>
                    <w:t>负压收集管道</w:t>
                  </w:r>
                  <w:r w:rsidRPr="006003A4">
                    <w:rPr>
                      <w:rFonts w:ascii="Times New Roman" w:eastAsia="宋体" w:hAnsi="Times New Roman" w:hint="eastAsia"/>
                      <w:color w:val="000000"/>
                      <w:kern w:val="2"/>
                      <w:sz w:val="21"/>
                      <w:szCs w:val="24"/>
                    </w:rPr>
                    <w:t>（</w:t>
                  </w:r>
                  <w:r w:rsidRPr="006003A4">
                    <w:rPr>
                      <w:rFonts w:ascii="Times New Roman" w:eastAsia="宋体" w:hAnsi="Times New Roman" w:hint="eastAsia"/>
                      <w:color w:val="000000"/>
                      <w:kern w:val="2"/>
                      <w:sz w:val="21"/>
                      <w:szCs w:val="24"/>
                    </w:rPr>
                    <w:t>2</w:t>
                  </w:r>
                  <w:r w:rsidRPr="006003A4">
                    <w:rPr>
                      <w:rFonts w:ascii="Times New Roman" w:eastAsia="宋体" w:hAnsi="Times New Roman" w:hint="eastAsia"/>
                      <w:color w:val="000000"/>
                      <w:kern w:val="2"/>
                      <w:sz w:val="21"/>
                      <w:szCs w:val="24"/>
                    </w:rPr>
                    <w:t>套）</w:t>
                  </w:r>
                </w:p>
              </w:tc>
              <w:tc>
                <w:tcPr>
                  <w:tcW w:w="516" w:type="pct"/>
                  <w:vMerge/>
                  <w:tcBorders>
                    <w:left w:val="single" w:sz="4" w:space="0" w:color="auto"/>
                    <w:right w:val="nil"/>
                  </w:tcBorders>
                  <w:vAlign w:val="center"/>
                </w:tcPr>
                <w:p w14:paraId="0E6CDAD9" w14:textId="457E6BA0" w:rsidR="00106476" w:rsidRDefault="00106476" w:rsidP="00106476">
                  <w:pPr>
                    <w:widowControl w:val="0"/>
                    <w:spacing w:after="0"/>
                    <w:jc w:val="center"/>
                    <w:rPr>
                      <w:rFonts w:ascii="Times New Roman" w:eastAsia="宋体" w:hAnsi="Times New Roman"/>
                      <w:color w:val="000000"/>
                      <w:sz w:val="21"/>
                      <w:szCs w:val="21"/>
                    </w:rPr>
                  </w:pPr>
                </w:p>
              </w:tc>
            </w:tr>
            <w:tr w:rsidR="00C32D21" w14:paraId="6666C022" w14:textId="77777777" w:rsidTr="00A64570">
              <w:trPr>
                <w:trHeight w:val="454"/>
                <w:jc w:val="center"/>
              </w:trPr>
              <w:tc>
                <w:tcPr>
                  <w:tcW w:w="377" w:type="pct"/>
                  <w:vMerge/>
                  <w:tcBorders>
                    <w:left w:val="nil"/>
                    <w:right w:val="single" w:sz="4" w:space="0" w:color="auto"/>
                  </w:tcBorders>
                  <w:vAlign w:val="center"/>
                </w:tcPr>
                <w:p w14:paraId="0761A8D3" w14:textId="77777777" w:rsidR="00106476" w:rsidRDefault="00106476" w:rsidP="00106476">
                  <w:pPr>
                    <w:widowControl w:val="0"/>
                    <w:spacing w:after="0"/>
                    <w:jc w:val="center"/>
                    <w:rPr>
                      <w:rFonts w:ascii="Times New Roman" w:eastAsia="宋体" w:hAnsi="Times New Roman"/>
                      <w:kern w:val="2"/>
                      <w:sz w:val="21"/>
                      <w:szCs w:val="21"/>
                    </w:rPr>
                  </w:pPr>
                </w:p>
              </w:tc>
              <w:tc>
                <w:tcPr>
                  <w:tcW w:w="371" w:type="pct"/>
                  <w:tcBorders>
                    <w:top w:val="single" w:sz="4" w:space="0" w:color="auto"/>
                    <w:left w:val="single" w:sz="4" w:space="0" w:color="auto"/>
                    <w:bottom w:val="single" w:sz="4" w:space="0" w:color="auto"/>
                    <w:right w:val="single" w:sz="4" w:space="0" w:color="auto"/>
                  </w:tcBorders>
                  <w:vAlign w:val="center"/>
                </w:tcPr>
                <w:p w14:paraId="48964E97" w14:textId="3392CD37" w:rsidR="00106476" w:rsidRDefault="00106476" w:rsidP="00106476">
                  <w:pPr>
                    <w:spacing w:after="0"/>
                    <w:jc w:val="center"/>
                    <w:rPr>
                      <w:rFonts w:ascii="宋体" w:eastAsia="宋体" w:hAnsi="宋体" w:cs="宋体"/>
                      <w:color w:val="000000"/>
                      <w:sz w:val="21"/>
                      <w:szCs w:val="21"/>
                      <w:lang w:val="pt-BR"/>
                    </w:rPr>
                  </w:pPr>
                  <w:r>
                    <w:rPr>
                      <w:rFonts w:ascii="宋体" w:eastAsia="宋体" w:hAnsi="宋体" w:cs="宋体" w:hint="eastAsia"/>
                      <w:color w:val="000000"/>
                      <w:sz w:val="21"/>
                      <w:szCs w:val="21"/>
                      <w:lang w:val="pt-BR"/>
                    </w:rPr>
                    <w:t>硫化</w:t>
                  </w:r>
                </w:p>
              </w:tc>
              <w:tc>
                <w:tcPr>
                  <w:tcW w:w="745" w:type="pct"/>
                  <w:tcBorders>
                    <w:top w:val="single" w:sz="4" w:space="0" w:color="auto"/>
                    <w:left w:val="single" w:sz="4" w:space="0" w:color="auto"/>
                    <w:bottom w:val="single" w:sz="4" w:space="0" w:color="auto"/>
                    <w:right w:val="single" w:sz="4" w:space="0" w:color="auto"/>
                  </w:tcBorders>
                  <w:vAlign w:val="center"/>
                </w:tcPr>
                <w:p w14:paraId="4951D514" w14:textId="147E7B6F" w:rsidR="00106476" w:rsidRPr="00523DF9" w:rsidRDefault="00106476" w:rsidP="00106476">
                  <w:pPr>
                    <w:spacing w:after="0"/>
                    <w:jc w:val="center"/>
                    <w:rPr>
                      <w:rFonts w:ascii="Times New Roman" w:eastAsia="宋体" w:hAnsi="Times New Roman"/>
                      <w:sz w:val="21"/>
                      <w:szCs w:val="21"/>
                    </w:rPr>
                  </w:pPr>
                  <w:r w:rsidRPr="00523DF9">
                    <w:rPr>
                      <w:rFonts w:ascii="Times New Roman" w:eastAsia="宋体" w:hAnsi="Times New Roman"/>
                      <w:color w:val="000000"/>
                      <w:sz w:val="21"/>
                      <w:szCs w:val="21"/>
                    </w:rPr>
                    <w:t>非甲烷总烃、</w:t>
                  </w:r>
                  <w:r w:rsidRPr="00523DF9">
                    <w:rPr>
                      <w:rFonts w:ascii="Times New Roman" w:eastAsia="宋体" w:hAnsi="Times New Roman"/>
                      <w:color w:val="000000"/>
                      <w:sz w:val="21"/>
                      <w:szCs w:val="21"/>
                    </w:rPr>
                    <w:t>H</w:t>
                  </w:r>
                  <w:r w:rsidRPr="00523DF9">
                    <w:rPr>
                      <w:rFonts w:ascii="Times New Roman" w:eastAsia="宋体" w:hAnsi="Times New Roman"/>
                      <w:color w:val="000000"/>
                      <w:sz w:val="21"/>
                      <w:szCs w:val="21"/>
                      <w:vertAlign w:val="subscript"/>
                    </w:rPr>
                    <w:t>2</w:t>
                  </w:r>
                  <w:r w:rsidRPr="00523DF9">
                    <w:rPr>
                      <w:rFonts w:ascii="Times New Roman" w:eastAsia="宋体" w:hAnsi="Times New Roman"/>
                      <w:color w:val="000000"/>
                      <w:sz w:val="21"/>
                      <w:szCs w:val="21"/>
                    </w:rPr>
                    <w:t>S</w:t>
                  </w:r>
                  <w:r w:rsidRPr="00523DF9">
                    <w:rPr>
                      <w:rFonts w:ascii="Times New Roman" w:eastAsia="宋体" w:hAnsi="Times New Roman"/>
                      <w:color w:val="000000"/>
                      <w:sz w:val="21"/>
                      <w:szCs w:val="21"/>
                    </w:rPr>
                    <w:t>、</w:t>
                  </w:r>
                  <w:r w:rsidRPr="00523DF9">
                    <w:rPr>
                      <w:rFonts w:ascii="Times New Roman" w:eastAsia="宋体" w:hAnsi="Times New Roman"/>
                      <w:color w:val="000000"/>
                      <w:sz w:val="21"/>
                      <w:szCs w:val="21"/>
                    </w:rPr>
                    <w:t>CS</w:t>
                  </w:r>
                  <w:r w:rsidRPr="00523DF9">
                    <w:rPr>
                      <w:rFonts w:ascii="Times New Roman" w:eastAsia="宋体" w:hAnsi="Times New Roman"/>
                      <w:color w:val="000000"/>
                      <w:sz w:val="21"/>
                      <w:szCs w:val="21"/>
                      <w:vertAlign w:val="subscript"/>
                    </w:rPr>
                    <w:t>2</w:t>
                  </w:r>
                  <w:r w:rsidRPr="00523DF9">
                    <w:rPr>
                      <w:rFonts w:ascii="Times New Roman" w:eastAsia="宋体" w:hAnsi="Times New Roman"/>
                      <w:color w:val="000000"/>
                      <w:sz w:val="21"/>
                      <w:szCs w:val="21"/>
                    </w:rPr>
                    <w:t>、臭气浓度</w:t>
                  </w:r>
                </w:p>
              </w:tc>
              <w:tc>
                <w:tcPr>
                  <w:tcW w:w="1202" w:type="pct"/>
                  <w:gridSpan w:val="2"/>
                  <w:tcBorders>
                    <w:top w:val="single" w:sz="4" w:space="0" w:color="auto"/>
                    <w:left w:val="single" w:sz="4" w:space="0" w:color="auto"/>
                    <w:bottom w:val="single" w:sz="4" w:space="0" w:color="auto"/>
                    <w:right w:val="single" w:sz="4" w:space="0" w:color="auto"/>
                  </w:tcBorders>
                  <w:vAlign w:val="center"/>
                </w:tcPr>
                <w:p w14:paraId="636836BB" w14:textId="76C7F0EF" w:rsidR="00106476" w:rsidRPr="00106476" w:rsidRDefault="00106476" w:rsidP="00106476">
                  <w:pPr>
                    <w:widowControl w:val="0"/>
                    <w:spacing w:after="0"/>
                    <w:jc w:val="center"/>
                    <w:rPr>
                      <w:rFonts w:ascii="Times New Roman" w:eastAsia="宋体" w:hAnsi="Times New Roman"/>
                      <w:color w:val="000000"/>
                      <w:sz w:val="21"/>
                      <w:szCs w:val="21"/>
                    </w:rPr>
                  </w:pPr>
                  <w:r w:rsidRPr="00106476">
                    <w:rPr>
                      <w:rFonts w:ascii="Times New Roman" w:eastAsia="宋体" w:hAnsi="Times New Roman"/>
                      <w:color w:val="000000"/>
                      <w:sz w:val="21"/>
                      <w:szCs w:val="21"/>
                    </w:rPr>
                    <w:t>密闭区域（</w:t>
                  </w:r>
                  <w:r w:rsidRPr="00106476">
                    <w:rPr>
                      <w:rFonts w:ascii="Times New Roman" w:eastAsia="宋体" w:hAnsi="Times New Roman"/>
                      <w:color w:val="000000"/>
                      <w:sz w:val="21"/>
                      <w:szCs w:val="21"/>
                    </w:rPr>
                    <w:t>11</w:t>
                  </w:r>
                  <w:r w:rsidRPr="00106476">
                    <w:rPr>
                      <w:rFonts w:ascii="Times New Roman" w:eastAsia="宋体" w:hAnsi="Times New Roman"/>
                      <w:color w:val="000000"/>
                      <w:sz w:val="21"/>
                      <w:szCs w:val="21"/>
                    </w:rPr>
                    <w:t>间）</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集气罩（</w:t>
                  </w:r>
                  <w:r w:rsidRPr="00106476">
                    <w:rPr>
                      <w:rFonts w:ascii="Times New Roman" w:eastAsia="宋体" w:hAnsi="Times New Roman"/>
                      <w:color w:val="000000"/>
                      <w:sz w:val="21"/>
                      <w:szCs w:val="21"/>
                    </w:rPr>
                    <w:t>11</w:t>
                  </w:r>
                  <w:r w:rsidRPr="00106476">
                    <w:rPr>
                      <w:rFonts w:ascii="Times New Roman" w:eastAsia="宋体" w:hAnsi="Times New Roman"/>
                      <w:color w:val="000000"/>
                      <w:sz w:val="21"/>
                      <w:szCs w:val="21"/>
                    </w:rPr>
                    <w:t>个）</w:t>
                  </w:r>
                  <w:r w:rsidRPr="00106476">
                    <w:rPr>
                      <w:rFonts w:ascii="Times New Roman" w:eastAsia="宋体" w:hAnsi="Times New Roman"/>
                      <w:color w:val="000000"/>
                      <w:sz w:val="21"/>
                      <w:szCs w:val="21"/>
                    </w:rPr>
                    <w:t>+</w:t>
                  </w:r>
                  <w:r w:rsidRPr="00106476">
                    <w:rPr>
                      <w:rFonts w:ascii="Times New Roman" w:eastAsia="宋体" w:hAnsi="Times New Roman"/>
                      <w:color w:val="000000"/>
                      <w:sz w:val="21"/>
                      <w:szCs w:val="21"/>
                    </w:rPr>
                    <w:t>负压收集管道（</w:t>
                  </w:r>
                  <w:r w:rsidRPr="00106476">
                    <w:rPr>
                      <w:rFonts w:ascii="Times New Roman" w:eastAsia="宋体" w:hAnsi="Times New Roman"/>
                      <w:color w:val="000000"/>
                      <w:sz w:val="21"/>
                      <w:szCs w:val="21"/>
                    </w:rPr>
                    <w:t>11</w:t>
                  </w:r>
                  <w:r w:rsidRPr="00106476">
                    <w:rPr>
                      <w:rFonts w:ascii="Times New Roman" w:eastAsia="宋体" w:hAnsi="Times New Roman"/>
                      <w:color w:val="000000"/>
                      <w:sz w:val="21"/>
                      <w:szCs w:val="21"/>
                    </w:rPr>
                    <w:t>套）</w:t>
                  </w:r>
                </w:p>
              </w:tc>
              <w:tc>
                <w:tcPr>
                  <w:tcW w:w="534" w:type="pct"/>
                  <w:vMerge/>
                  <w:tcBorders>
                    <w:left w:val="single" w:sz="4" w:space="0" w:color="auto"/>
                    <w:right w:val="single" w:sz="4" w:space="0" w:color="auto"/>
                  </w:tcBorders>
                </w:tcPr>
                <w:p w14:paraId="3008954D" w14:textId="77777777" w:rsidR="00106476" w:rsidRDefault="00106476" w:rsidP="00106476">
                  <w:pPr>
                    <w:widowControl w:val="0"/>
                    <w:spacing w:after="0"/>
                    <w:jc w:val="center"/>
                    <w:rPr>
                      <w:rFonts w:ascii="Times New Roman" w:eastAsia="宋体" w:hAnsi="Times New Roman"/>
                      <w:sz w:val="21"/>
                      <w:szCs w:val="21"/>
                    </w:rPr>
                  </w:pPr>
                </w:p>
              </w:tc>
              <w:tc>
                <w:tcPr>
                  <w:tcW w:w="1255" w:type="pct"/>
                  <w:gridSpan w:val="2"/>
                  <w:tcBorders>
                    <w:left w:val="single" w:sz="4" w:space="0" w:color="auto"/>
                    <w:bottom w:val="single" w:sz="4" w:space="0" w:color="auto"/>
                    <w:right w:val="single" w:sz="4" w:space="0" w:color="auto"/>
                  </w:tcBorders>
                  <w:vAlign w:val="center"/>
                </w:tcPr>
                <w:p w14:paraId="54547DFE" w14:textId="0D929D7D" w:rsidR="00106476" w:rsidRDefault="00106476" w:rsidP="00106476">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车间密闭</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集气罩</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11</w:t>
                  </w:r>
                  <w:r w:rsidRPr="00787E04">
                    <w:rPr>
                      <w:rFonts w:ascii="Times New Roman" w:eastAsia="宋体" w:hAnsi="Times New Roman" w:hint="eastAsia"/>
                      <w:color w:val="000000"/>
                      <w:kern w:val="2"/>
                      <w:sz w:val="21"/>
                      <w:szCs w:val="24"/>
                    </w:rPr>
                    <w:t>个）</w:t>
                  </w:r>
                  <w:r w:rsidRPr="00787E04">
                    <w:rPr>
                      <w:rFonts w:ascii="Times New Roman" w:eastAsia="宋体" w:hAnsi="Times New Roman" w:hint="eastAsia"/>
                      <w:color w:val="000000"/>
                      <w:kern w:val="2"/>
                      <w:sz w:val="21"/>
                      <w:szCs w:val="24"/>
                    </w:rPr>
                    <w:t>+</w:t>
                  </w:r>
                  <w:r w:rsidRPr="00787E04">
                    <w:rPr>
                      <w:rFonts w:ascii="Times New Roman" w:eastAsia="宋体" w:hAnsi="Times New Roman"/>
                      <w:color w:val="000000"/>
                      <w:kern w:val="2"/>
                      <w:sz w:val="21"/>
                      <w:szCs w:val="24"/>
                    </w:rPr>
                    <w:t>负压收集管道</w:t>
                  </w:r>
                  <w:r w:rsidRPr="00787E04">
                    <w:rPr>
                      <w:rFonts w:ascii="Times New Roman" w:eastAsia="宋体" w:hAnsi="Times New Roman" w:hint="eastAsia"/>
                      <w:color w:val="000000"/>
                      <w:kern w:val="2"/>
                      <w:sz w:val="21"/>
                      <w:szCs w:val="24"/>
                    </w:rPr>
                    <w:t>（</w:t>
                  </w:r>
                  <w:r w:rsidRPr="00787E04">
                    <w:rPr>
                      <w:rFonts w:ascii="Times New Roman" w:eastAsia="宋体" w:hAnsi="Times New Roman" w:hint="eastAsia"/>
                      <w:color w:val="000000"/>
                      <w:kern w:val="2"/>
                      <w:sz w:val="21"/>
                      <w:szCs w:val="24"/>
                    </w:rPr>
                    <w:t>11</w:t>
                  </w:r>
                  <w:r w:rsidRPr="00787E04">
                    <w:rPr>
                      <w:rFonts w:ascii="Times New Roman" w:eastAsia="宋体" w:hAnsi="Times New Roman" w:hint="eastAsia"/>
                      <w:color w:val="000000"/>
                      <w:kern w:val="2"/>
                      <w:sz w:val="21"/>
                      <w:szCs w:val="24"/>
                    </w:rPr>
                    <w:t>套</w:t>
                  </w:r>
                  <w:r w:rsidR="00667327">
                    <w:rPr>
                      <w:rFonts w:ascii="Times New Roman" w:eastAsia="宋体" w:hAnsi="Times New Roman" w:hint="eastAsia"/>
                      <w:color w:val="000000"/>
                      <w:kern w:val="2"/>
                      <w:sz w:val="21"/>
                      <w:szCs w:val="24"/>
                    </w:rPr>
                    <w:t>+</w:t>
                  </w:r>
                  <w:r w:rsidR="00667327">
                    <w:rPr>
                      <w:rFonts w:ascii="Times New Roman" w:eastAsia="宋体" w:hAnsi="Times New Roman" w:hint="eastAsia"/>
                      <w:color w:val="000000"/>
                      <w:kern w:val="2"/>
                      <w:sz w:val="21"/>
                      <w:szCs w:val="24"/>
                    </w:rPr>
                    <w:t>两级喷淋</w:t>
                  </w:r>
                </w:p>
              </w:tc>
              <w:tc>
                <w:tcPr>
                  <w:tcW w:w="516" w:type="pct"/>
                  <w:vMerge/>
                  <w:tcBorders>
                    <w:left w:val="single" w:sz="4" w:space="0" w:color="auto"/>
                    <w:right w:val="nil"/>
                  </w:tcBorders>
                  <w:vAlign w:val="center"/>
                </w:tcPr>
                <w:p w14:paraId="48725D01" w14:textId="1DF3A1E2" w:rsidR="00106476" w:rsidRDefault="00106476" w:rsidP="00106476">
                  <w:pPr>
                    <w:widowControl w:val="0"/>
                    <w:spacing w:after="0"/>
                    <w:jc w:val="center"/>
                    <w:rPr>
                      <w:rFonts w:ascii="Times New Roman" w:eastAsia="宋体" w:hAnsi="Times New Roman"/>
                      <w:color w:val="000000"/>
                      <w:sz w:val="21"/>
                      <w:szCs w:val="21"/>
                    </w:rPr>
                  </w:pPr>
                </w:p>
              </w:tc>
            </w:tr>
            <w:tr w:rsidR="00106476" w14:paraId="19C453C9" w14:textId="77777777" w:rsidTr="00A64570">
              <w:trPr>
                <w:trHeight w:val="454"/>
                <w:jc w:val="center"/>
              </w:trPr>
              <w:tc>
                <w:tcPr>
                  <w:tcW w:w="377" w:type="pct"/>
                  <w:tcBorders>
                    <w:top w:val="single" w:sz="4" w:space="0" w:color="auto"/>
                    <w:left w:val="nil"/>
                    <w:right w:val="single" w:sz="4" w:space="0" w:color="auto"/>
                  </w:tcBorders>
                  <w:vAlign w:val="center"/>
                </w:tcPr>
                <w:p w14:paraId="53D2FB24"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地表水环境</w:t>
                  </w:r>
                </w:p>
              </w:tc>
              <w:tc>
                <w:tcPr>
                  <w:tcW w:w="371" w:type="pct"/>
                  <w:tcBorders>
                    <w:top w:val="single" w:sz="4" w:space="0" w:color="auto"/>
                    <w:left w:val="single" w:sz="4" w:space="0" w:color="auto"/>
                    <w:bottom w:val="single" w:sz="4" w:space="0" w:color="auto"/>
                    <w:right w:val="single" w:sz="4" w:space="0" w:color="auto"/>
                  </w:tcBorders>
                  <w:vAlign w:val="center"/>
                </w:tcPr>
                <w:p w14:paraId="5FF96C91" w14:textId="775AC198" w:rsidR="00106476" w:rsidRDefault="00B56EAE" w:rsidP="00106476">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循环冷却水</w:t>
                  </w:r>
                </w:p>
              </w:tc>
              <w:tc>
                <w:tcPr>
                  <w:tcW w:w="745" w:type="pct"/>
                  <w:tcBorders>
                    <w:top w:val="single" w:sz="4" w:space="0" w:color="auto"/>
                    <w:left w:val="single" w:sz="4" w:space="0" w:color="auto"/>
                    <w:bottom w:val="single" w:sz="4" w:space="0" w:color="auto"/>
                    <w:right w:val="single" w:sz="4" w:space="0" w:color="auto"/>
                  </w:tcBorders>
                  <w:vAlign w:val="center"/>
                </w:tcPr>
                <w:p w14:paraId="7EC6E45E" w14:textId="7A59AC84"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SS</w:t>
                  </w:r>
                </w:p>
              </w:tc>
              <w:tc>
                <w:tcPr>
                  <w:tcW w:w="1736" w:type="pct"/>
                  <w:gridSpan w:val="3"/>
                  <w:tcBorders>
                    <w:top w:val="single" w:sz="4" w:space="0" w:color="auto"/>
                    <w:left w:val="single" w:sz="4" w:space="0" w:color="auto"/>
                    <w:bottom w:val="single" w:sz="4" w:space="0" w:color="auto"/>
                    <w:right w:val="single" w:sz="4" w:space="0" w:color="auto"/>
                  </w:tcBorders>
                  <w:vAlign w:val="center"/>
                </w:tcPr>
                <w:p w14:paraId="2F33E75B" w14:textId="7F43BBAC" w:rsidR="00106476" w:rsidRPr="00B56EAE" w:rsidRDefault="00B56EAE" w:rsidP="00106476">
                  <w:pPr>
                    <w:widowControl w:val="0"/>
                    <w:spacing w:after="0"/>
                    <w:jc w:val="center"/>
                    <w:rPr>
                      <w:rFonts w:ascii="Times New Roman" w:eastAsia="宋体" w:hAnsi="Times New Roman"/>
                      <w:kern w:val="2"/>
                      <w:sz w:val="21"/>
                      <w:szCs w:val="21"/>
                    </w:rPr>
                  </w:pPr>
                  <w:r w:rsidRPr="00B56EAE">
                    <w:rPr>
                      <w:rFonts w:ascii="Times New Roman" w:eastAsia="宋体" w:hAnsi="Times New Roman"/>
                      <w:color w:val="000000"/>
                      <w:sz w:val="21"/>
                      <w:szCs w:val="21"/>
                    </w:rPr>
                    <w:t>冷却循环水池</w:t>
                  </w:r>
                  <w:r w:rsidRPr="00B56EAE">
                    <w:rPr>
                      <w:rFonts w:ascii="Times New Roman" w:eastAsia="宋体" w:hAnsi="Times New Roman"/>
                      <w:color w:val="000000"/>
                      <w:sz w:val="21"/>
                      <w:szCs w:val="21"/>
                    </w:rPr>
                    <w:t>1</w:t>
                  </w:r>
                  <w:r w:rsidRPr="00B56EAE">
                    <w:rPr>
                      <w:rFonts w:ascii="Times New Roman" w:eastAsia="宋体" w:hAnsi="Times New Roman"/>
                      <w:color w:val="000000"/>
                      <w:sz w:val="21"/>
                      <w:szCs w:val="21"/>
                    </w:rPr>
                    <w:t>座（</w:t>
                  </w:r>
                  <w:r w:rsidRPr="00B56EAE">
                    <w:rPr>
                      <w:rFonts w:ascii="Times New Roman" w:eastAsia="宋体" w:hAnsi="Times New Roman"/>
                      <w:color w:val="000000"/>
                      <w:sz w:val="21"/>
                      <w:szCs w:val="21"/>
                    </w:rPr>
                    <w:t>25m</w:t>
                  </w:r>
                  <w:r w:rsidRPr="00B56EAE">
                    <w:rPr>
                      <w:rFonts w:ascii="Times New Roman" w:eastAsia="宋体" w:hAnsi="Times New Roman"/>
                      <w:color w:val="000000"/>
                      <w:sz w:val="21"/>
                      <w:szCs w:val="21"/>
                      <w:vertAlign w:val="superscript"/>
                    </w:rPr>
                    <w:t>3</w:t>
                  </w:r>
                  <w:r w:rsidRPr="00B56EAE">
                    <w:rPr>
                      <w:rFonts w:ascii="Times New Roman" w:eastAsia="宋体" w:hAnsi="Times New Roman"/>
                      <w:color w:val="000000"/>
                      <w:sz w:val="21"/>
                      <w:szCs w:val="21"/>
                    </w:rPr>
                    <w:t>）</w:t>
                  </w:r>
                </w:p>
              </w:tc>
              <w:tc>
                <w:tcPr>
                  <w:tcW w:w="1771" w:type="pct"/>
                  <w:gridSpan w:val="3"/>
                  <w:tcBorders>
                    <w:top w:val="single" w:sz="4" w:space="0" w:color="auto"/>
                    <w:left w:val="single" w:sz="4" w:space="0" w:color="auto"/>
                    <w:bottom w:val="single" w:sz="4" w:space="0" w:color="auto"/>
                    <w:right w:val="nil"/>
                  </w:tcBorders>
                  <w:vAlign w:val="center"/>
                </w:tcPr>
                <w:p w14:paraId="753F559D" w14:textId="65D892CC" w:rsidR="00106476" w:rsidRPr="00B56EAE" w:rsidRDefault="00B56EAE" w:rsidP="00106476">
                  <w:pPr>
                    <w:widowControl w:val="0"/>
                    <w:spacing w:after="0"/>
                    <w:jc w:val="center"/>
                    <w:rPr>
                      <w:rFonts w:ascii="Times New Roman" w:eastAsia="宋体" w:hAnsi="Times New Roman"/>
                      <w:sz w:val="21"/>
                      <w:szCs w:val="21"/>
                    </w:rPr>
                  </w:pPr>
                  <w:r w:rsidRPr="00B56EAE">
                    <w:rPr>
                      <w:rFonts w:ascii="Times New Roman" w:eastAsia="宋体" w:hAnsi="Times New Roman"/>
                      <w:color w:val="000000"/>
                      <w:sz w:val="21"/>
                      <w:szCs w:val="21"/>
                    </w:rPr>
                    <w:t>冷却循环水池</w:t>
                  </w:r>
                  <w:r w:rsidRPr="00B56EAE">
                    <w:rPr>
                      <w:rFonts w:ascii="Times New Roman" w:eastAsia="宋体" w:hAnsi="Times New Roman"/>
                      <w:color w:val="000000"/>
                      <w:sz w:val="21"/>
                      <w:szCs w:val="21"/>
                    </w:rPr>
                    <w:t>1</w:t>
                  </w:r>
                  <w:r w:rsidRPr="00B56EAE">
                    <w:rPr>
                      <w:rFonts w:ascii="Times New Roman" w:eastAsia="宋体" w:hAnsi="Times New Roman"/>
                      <w:color w:val="000000"/>
                      <w:sz w:val="21"/>
                      <w:szCs w:val="21"/>
                    </w:rPr>
                    <w:t>座（</w:t>
                  </w:r>
                  <w:r w:rsidRPr="00B56EAE">
                    <w:rPr>
                      <w:rFonts w:ascii="Times New Roman" w:eastAsia="宋体" w:hAnsi="Times New Roman"/>
                      <w:color w:val="000000"/>
                      <w:sz w:val="21"/>
                      <w:szCs w:val="21"/>
                    </w:rPr>
                    <w:t>25m</w:t>
                  </w:r>
                  <w:r w:rsidRPr="00B56EAE">
                    <w:rPr>
                      <w:rFonts w:ascii="Times New Roman" w:eastAsia="宋体" w:hAnsi="Times New Roman"/>
                      <w:color w:val="000000"/>
                      <w:sz w:val="21"/>
                      <w:szCs w:val="21"/>
                      <w:vertAlign w:val="superscript"/>
                    </w:rPr>
                    <w:t>3</w:t>
                  </w:r>
                  <w:r w:rsidRPr="00B56EAE">
                    <w:rPr>
                      <w:rFonts w:ascii="Times New Roman" w:eastAsia="宋体" w:hAnsi="Times New Roman"/>
                      <w:color w:val="000000"/>
                      <w:sz w:val="21"/>
                      <w:szCs w:val="21"/>
                    </w:rPr>
                    <w:t>）</w:t>
                  </w:r>
                </w:p>
              </w:tc>
            </w:tr>
            <w:tr w:rsidR="00106476" w14:paraId="4655CBBE" w14:textId="77777777" w:rsidTr="00A64570">
              <w:trPr>
                <w:trHeight w:val="454"/>
                <w:jc w:val="center"/>
              </w:trPr>
              <w:tc>
                <w:tcPr>
                  <w:tcW w:w="377" w:type="pct"/>
                  <w:tcBorders>
                    <w:top w:val="single" w:sz="4" w:space="0" w:color="auto"/>
                    <w:left w:val="nil"/>
                    <w:bottom w:val="single" w:sz="4" w:space="0" w:color="auto"/>
                    <w:right w:val="single" w:sz="4" w:space="0" w:color="auto"/>
                  </w:tcBorders>
                  <w:vAlign w:val="center"/>
                </w:tcPr>
                <w:p w14:paraId="1BCF014A"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声环境</w:t>
                  </w:r>
                </w:p>
              </w:tc>
              <w:tc>
                <w:tcPr>
                  <w:tcW w:w="371" w:type="pct"/>
                  <w:tcBorders>
                    <w:top w:val="single" w:sz="4" w:space="0" w:color="auto"/>
                    <w:left w:val="single" w:sz="4" w:space="0" w:color="auto"/>
                    <w:bottom w:val="single" w:sz="4" w:space="0" w:color="auto"/>
                    <w:right w:val="single" w:sz="4" w:space="0" w:color="auto"/>
                  </w:tcBorders>
                  <w:vAlign w:val="center"/>
                </w:tcPr>
                <w:p w14:paraId="6F71415B" w14:textId="77777777" w:rsidR="00106476" w:rsidRDefault="00106476" w:rsidP="00106476">
                  <w:pPr>
                    <w:spacing w:after="0"/>
                    <w:jc w:val="center"/>
                    <w:rPr>
                      <w:rFonts w:ascii="Times New Roman" w:eastAsia="宋体" w:hAnsi="Times New Roman"/>
                      <w:kern w:val="2"/>
                      <w:sz w:val="21"/>
                      <w:szCs w:val="21"/>
                    </w:rPr>
                  </w:pPr>
                  <w:r>
                    <w:rPr>
                      <w:rFonts w:ascii="Times New Roman" w:eastAsia="宋体" w:hAnsi="Times New Roman" w:hint="eastAsia"/>
                      <w:color w:val="000000"/>
                      <w:sz w:val="21"/>
                      <w:szCs w:val="21"/>
                    </w:rPr>
                    <w:t>设备运行</w:t>
                  </w:r>
                </w:p>
              </w:tc>
              <w:tc>
                <w:tcPr>
                  <w:tcW w:w="745" w:type="pct"/>
                  <w:tcBorders>
                    <w:top w:val="single" w:sz="4" w:space="0" w:color="auto"/>
                    <w:left w:val="single" w:sz="4" w:space="0" w:color="auto"/>
                    <w:bottom w:val="single" w:sz="4" w:space="0" w:color="auto"/>
                    <w:right w:val="single" w:sz="4" w:space="0" w:color="auto"/>
                  </w:tcBorders>
                  <w:vAlign w:val="center"/>
                </w:tcPr>
                <w:p w14:paraId="66E53937"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噪声</w:t>
                  </w:r>
                </w:p>
              </w:tc>
              <w:tc>
                <w:tcPr>
                  <w:tcW w:w="1736" w:type="pct"/>
                  <w:gridSpan w:val="3"/>
                  <w:tcBorders>
                    <w:top w:val="single" w:sz="4" w:space="0" w:color="auto"/>
                    <w:left w:val="single" w:sz="4" w:space="0" w:color="auto"/>
                    <w:bottom w:val="single" w:sz="4" w:space="0" w:color="auto"/>
                    <w:right w:val="single" w:sz="4" w:space="0" w:color="auto"/>
                  </w:tcBorders>
                  <w:vAlign w:val="center"/>
                </w:tcPr>
                <w:p w14:paraId="02D0E83F"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基础减振、厂房隔声</w:t>
                  </w:r>
                </w:p>
              </w:tc>
              <w:tc>
                <w:tcPr>
                  <w:tcW w:w="1771" w:type="pct"/>
                  <w:gridSpan w:val="3"/>
                  <w:tcBorders>
                    <w:top w:val="single" w:sz="4" w:space="0" w:color="auto"/>
                    <w:left w:val="single" w:sz="4" w:space="0" w:color="auto"/>
                    <w:bottom w:val="single" w:sz="4" w:space="0" w:color="auto"/>
                    <w:right w:val="nil"/>
                  </w:tcBorders>
                  <w:vAlign w:val="center"/>
                </w:tcPr>
                <w:p w14:paraId="236A76A1" w14:textId="77777777" w:rsidR="00106476" w:rsidRDefault="00106476" w:rsidP="00106476">
                  <w:pPr>
                    <w:widowControl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r>
            <w:tr w:rsidR="00106476" w14:paraId="2AA18AC7" w14:textId="77777777" w:rsidTr="00A64570">
              <w:trPr>
                <w:trHeight w:val="454"/>
                <w:jc w:val="center"/>
              </w:trPr>
              <w:tc>
                <w:tcPr>
                  <w:tcW w:w="377" w:type="pct"/>
                  <w:tcBorders>
                    <w:top w:val="single" w:sz="4" w:space="0" w:color="auto"/>
                    <w:left w:val="nil"/>
                    <w:bottom w:val="single" w:sz="4" w:space="0" w:color="auto"/>
                    <w:right w:val="single" w:sz="4" w:space="0" w:color="auto"/>
                  </w:tcBorders>
                  <w:vAlign w:val="center"/>
                </w:tcPr>
                <w:p w14:paraId="64760CEA"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lastRenderedPageBreak/>
                    <w:t>电磁辐射</w:t>
                  </w:r>
                </w:p>
              </w:tc>
              <w:tc>
                <w:tcPr>
                  <w:tcW w:w="371" w:type="pct"/>
                  <w:tcBorders>
                    <w:top w:val="single" w:sz="4" w:space="0" w:color="auto"/>
                    <w:left w:val="single" w:sz="4" w:space="0" w:color="auto"/>
                    <w:bottom w:val="single" w:sz="4" w:space="0" w:color="auto"/>
                    <w:right w:val="single" w:sz="4" w:space="0" w:color="auto"/>
                  </w:tcBorders>
                  <w:vAlign w:val="center"/>
                </w:tcPr>
                <w:p w14:paraId="1FDA657F"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745" w:type="pct"/>
                  <w:tcBorders>
                    <w:top w:val="single" w:sz="4" w:space="0" w:color="auto"/>
                    <w:left w:val="single" w:sz="4" w:space="0" w:color="auto"/>
                    <w:bottom w:val="single" w:sz="4" w:space="0" w:color="auto"/>
                    <w:right w:val="single" w:sz="4" w:space="0" w:color="auto"/>
                  </w:tcBorders>
                  <w:vAlign w:val="center"/>
                </w:tcPr>
                <w:p w14:paraId="18746F9D"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736" w:type="pct"/>
                  <w:gridSpan w:val="3"/>
                  <w:tcBorders>
                    <w:top w:val="single" w:sz="4" w:space="0" w:color="auto"/>
                    <w:left w:val="single" w:sz="4" w:space="0" w:color="auto"/>
                    <w:bottom w:val="single" w:sz="4" w:space="0" w:color="auto"/>
                    <w:right w:val="single" w:sz="4" w:space="0" w:color="auto"/>
                  </w:tcBorders>
                  <w:vAlign w:val="center"/>
                </w:tcPr>
                <w:p w14:paraId="45EA8F89" w14:textId="77777777" w:rsidR="00106476" w:rsidRDefault="00106476" w:rsidP="0010647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771" w:type="pct"/>
                  <w:gridSpan w:val="3"/>
                  <w:tcBorders>
                    <w:top w:val="single" w:sz="4" w:space="0" w:color="auto"/>
                    <w:left w:val="single" w:sz="4" w:space="0" w:color="auto"/>
                    <w:bottom w:val="single" w:sz="4" w:space="0" w:color="auto"/>
                    <w:right w:val="nil"/>
                  </w:tcBorders>
                  <w:vAlign w:val="center"/>
                </w:tcPr>
                <w:p w14:paraId="529148C5" w14:textId="77777777" w:rsidR="00106476" w:rsidRDefault="00106476"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FB2F45" w14:paraId="71063482" w14:textId="77777777" w:rsidTr="00A64570">
              <w:trPr>
                <w:trHeight w:val="454"/>
                <w:jc w:val="center"/>
              </w:trPr>
              <w:tc>
                <w:tcPr>
                  <w:tcW w:w="377" w:type="pct"/>
                  <w:vMerge w:val="restart"/>
                  <w:tcBorders>
                    <w:top w:val="single" w:sz="4" w:space="0" w:color="auto"/>
                    <w:left w:val="nil"/>
                    <w:right w:val="single" w:sz="4" w:space="0" w:color="auto"/>
                  </w:tcBorders>
                  <w:vAlign w:val="center"/>
                </w:tcPr>
                <w:p w14:paraId="1255CCA3" w14:textId="77777777"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sz w:val="21"/>
                      <w:szCs w:val="21"/>
                    </w:rPr>
                    <w:t>固体废物</w:t>
                  </w:r>
                </w:p>
              </w:tc>
              <w:tc>
                <w:tcPr>
                  <w:tcW w:w="371" w:type="pct"/>
                  <w:tcBorders>
                    <w:top w:val="single" w:sz="4" w:space="0" w:color="auto"/>
                    <w:left w:val="single" w:sz="4" w:space="0" w:color="auto"/>
                    <w:bottom w:val="single" w:sz="4" w:space="0" w:color="auto"/>
                    <w:right w:val="single" w:sz="4" w:space="0" w:color="auto"/>
                  </w:tcBorders>
                  <w:vAlign w:val="center"/>
                </w:tcPr>
                <w:p w14:paraId="0098429D" w14:textId="15B0BC4C"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修剪工序</w:t>
                  </w:r>
                </w:p>
              </w:tc>
              <w:tc>
                <w:tcPr>
                  <w:tcW w:w="745" w:type="pct"/>
                  <w:tcBorders>
                    <w:top w:val="single" w:sz="4" w:space="0" w:color="auto"/>
                    <w:left w:val="single" w:sz="4" w:space="0" w:color="auto"/>
                    <w:bottom w:val="single" w:sz="4" w:space="0" w:color="auto"/>
                    <w:right w:val="single" w:sz="4" w:space="0" w:color="auto"/>
                  </w:tcBorders>
                  <w:vAlign w:val="center"/>
                </w:tcPr>
                <w:p w14:paraId="6C4039C1" w14:textId="77777777"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废边角料</w:t>
                  </w:r>
                </w:p>
              </w:tc>
              <w:tc>
                <w:tcPr>
                  <w:tcW w:w="1736" w:type="pct"/>
                  <w:gridSpan w:val="3"/>
                  <w:vMerge w:val="restart"/>
                  <w:tcBorders>
                    <w:top w:val="single" w:sz="4" w:space="0" w:color="auto"/>
                    <w:left w:val="single" w:sz="4" w:space="0" w:color="auto"/>
                    <w:right w:val="single" w:sz="4" w:space="0" w:color="auto"/>
                  </w:tcBorders>
                  <w:vAlign w:val="center"/>
                </w:tcPr>
                <w:p w14:paraId="3AD6A9AE" w14:textId="77777777"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sz w:val="21"/>
                      <w:szCs w:val="21"/>
                    </w:rPr>
                    <w:t>一般固废临时堆场</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12m</w:t>
                  </w:r>
                  <w:r>
                    <w:rPr>
                      <w:rFonts w:ascii="Times New Roman" w:eastAsia="宋体" w:hAnsi="Times New Roman"/>
                      <w:sz w:val="21"/>
                      <w:szCs w:val="21"/>
                      <w:vertAlign w:val="superscript"/>
                    </w:rPr>
                    <w:t>2</w:t>
                  </w:r>
                  <w:r>
                    <w:rPr>
                      <w:rFonts w:ascii="Times New Roman" w:eastAsia="宋体" w:hAnsi="Times New Roman"/>
                      <w:sz w:val="21"/>
                      <w:szCs w:val="21"/>
                    </w:rPr>
                    <w:t>）</w:t>
                  </w:r>
                </w:p>
                <w:p w14:paraId="76F48E35" w14:textId="3F6257FF" w:rsidR="00FB2F45" w:rsidRDefault="00FB2F45" w:rsidP="00106476">
                  <w:pPr>
                    <w:widowControl w:val="0"/>
                    <w:spacing w:after="0"/>
                    <w:jc w:val="center"/>
                    <w:rPr>
                      <w:rFonts w:ascii="Times New Roman" w:eastAsia="宋体" w:hAnsi="Times New Roman"/>
                      <w:kern w:val="2"/>
                      <w:sz w:val="21"/>
                      <w:szCs w:val="21"/>
                    </w:rPr>
                  </w:pPr>
                  <w:r w:rsidRPr="00C32D21">
                    <w:rPr>
                      <w:rFonts w:ascii="Times New Roman" w:eastAsia="宋体" w:hAnsi="Times New Roman" w:hint="eastAsia"/>
                      <w:color w:val="000000"/>
                      <w:kern w:val="2"/>
                      <w:sz w:val="21"/>
                      <w:szCs w:val="21"/>
                    </w:rPr>
                    <w:t>（利用现有）</w:t>
                  </w:r>
                </w:p>
              </w:tc>
              <w:tc>
                <w:tcPr>
                  <w:tcW w:w="1771" w:type="pct"/>
                  <w:gridSpan w:val="3"/>
                  <w:vMerge w:val="restart"/>
                  <w:tcBorders>
                    <w:top w:val="single" w:sz="4" w:space="0" w:color="auto"/>
                    <w:left w:val="single" w:sz="4" w:space="0" w:color="auto"/>
                    <w:right w:val="nil"/>
                  </w:tcBorders>
                  <w:vAlign w:val="center"/>
                </w:tcPr>
                <w:p w14:paraId="1F007E9E" w14:textId="24C38AC3"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sz w:val="21"/>
                      <w:szCs w:val="21"/>
                    </w:rPr>
                    <w:t>一般固废临时堆场</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12m</w:t>
                  </w:r>
                  <w:r>
                    <w:rPr>
                      <w:rFonts w:ascii="Times New Roman" w:eastAsia="宋体" w:hAnsi="Times New Roman"/>
                      <w:sz w:val="21"/>
                      <w:szCs w:val="21"/>
                      <w:vertAlign w:val="superscript"/>
                    </w:rPr>
                    <w:t>2</w:t>
                  </w:r>
                  <w:r>
                    <w:rPr>
                      <w:rFonts w:ascii="Times New Roman" w:eastAsia="宋体" w:hAnsi="Times New Roman"/>
                      <w:sz w:val="21"/>
                      <w:szCs w:val="21"/>
                    </w:rPr>
                    <w:t>）</w:t>
                  </w:r>
                  <w:r w:rsidRPr="00C32D21">
                    <w:rPr>
                      <w:rFonts w:ascii="Times New Roman" w:eastAsia="宋体" w:hAnsi="Times New Roman" w:hint="eastAsia"/>
                      <w:color w:val="000000"/>
                      <w:kern w:val="2"/>
                      <w:sz w:val="21"/>
                      <w:szCs w:val="21"/>
                    </w:rPr>
                    <w:t>（利用现有）</w:t>
                  </w:r>
                </w:p>
              </w:tc>
            </w:tr>
            <w:tr w:rsidR="00FB2F45" w14:paraId="48DECBED" w14:textId="77777777" w:rsidTr="009C7FF9">
              <w:trPr>
                <w:trHeight w:val="454"/>
                <w:jc w:val="center"/>
              </w:trPr>
              <w:tc>
                <w:tcPr>
                  <w:tcW w:w="377" w:type="pct"/>
                  <w:vMerge/>
                  <w:tcBorders>
                    <w:left w:val="nil"/>
                    <w:right w:val="single" w:sz="4" w:space="0" w:color="auto"/>
                  </w:tcBorders>
                  <w:vAlign w:val="center"/>
                </w:tcPr>
                <w:p w14:paraId="18CF276E" w14:textId="77777777" w:rsidR="00FB2F45" w:rsidRDefault="00FB2F45" w:rsidP="00106476">
                  <w:pPr>
                    <w:widowControl w:val="0"/>
                    <w:spacing w:after="0"/>
                    <w:jc w:val="center"/>
                    <w:rPr>
                      <w:rFonts w:ascii="Times New Roman" w:eastAsia="宋体" w:hAnsi="Times New Roman"/>
                      <w:sz w:val="21"/>
                      <w:szCs w:val="21"/>
                    </w:rPr>
                  </w:pPr>
                </w:p>
              </w:tc>
              <w:tc>
                <w:tcPr>
                  <w:tcW w:w="371" w:type="pct"/>
                  <w:tcBorders>
                    <w:top w:val="single" w:sz="4" w:space="0" w:color="auto"/>
                    <w:left w:val="single" w:sz="4" w:space="0" w:color="auto"/>
                    <w:bottom w:val="single" w:sz="4" w:space="0" w:color="auto"/>
                    <w:right w:val="single" w:sz="4" w:space="0" w:color="auto"/>
                  </w:tcBorders>
                  <w:vAlign w:val="center"/>
                </w:tcPr>
                <w:p w14:paraId="5E287602" w14:textId="14C01A4C"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原料包装</w:t>
                  </w:r>
                </w:p>
              </w:tc>
              <w:tc>
                <w:tcPr>
                  <w:tcW w:w="745" w:type="pct"/>
                  <w:tcBorders>
                    <w:top w:val="single" w:sz="4" w:space="0" w:color="auto"/>
                    <w:left w:val="single" w:sz="4" w:space="0" w:color="auto"/>
                    <w:bottom w:val="single" w:sz="4" w:space="0" w:color="auto"/>
                    <w:right w:val="single" w:sz="4" w:space="0" w:color="auto"/>
                  </w:tcBorders>
                  <w:vAlign w:val="center"/>
                </w:tcPr>
                <w:p w14:paraId="51441CC4" w14:textId="0A35632F"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废包装材料</w:t>
                  </w:r>
                </w:p>
              </w:tc>
              <w:tc>
                <w:tcPr>
                  <w:tcW w:w="1736" w:type="pct"/>
                  <w:gridSpan w:val="3"/>
                  <w:vMerge/>
                  <w:tcBorders>
                    <w:top w:val="single" w:sz="4" w:space="0" w:color="auto"/>
                    <w:left w:val="single" w:sz="4" w:space="0" w:color="auto"/>
                    <w:right w:val="single" w:sz="4" w:space="0" w:color="auto"/>
                  </w:tcBorders>
                  <w:vAlign w:val="center"/>
                </w:tcPr>
                <w:p w14:paraId="3D107693" w14:textId="77777777" w:rsidR="00FB2F45" w:rsidRDefault="00FB2F45" w:rsidP="00106476">
                  <w:pPr>
                    <w:widowControl w:val="0"/>
                    <w:spacing w:after="0"/>
                    <w:jc w:val="center"/>
                    <w:rPr>
                      <w:rFonts w:ascii="Times New Roman" w:eastAsia="宋体" w:hAnsi="Times New Roman"/>
                      <w:sz w:val="21"/>
                      <w:szCs w:val="21"/>
                    </w:rPr>
                  </w:pPr>
                </w:p>
              </w:tc>
              <w:tc>
                <w:tcPr>
                  <w:tcW w:w="1771" w:type="pct"/>
                  <w:gridSpan w:val="3"/>
                  <w:vMerge/>
                  <w:tcBorders>
                    <w:top w:val="single" w:sz="4" w:space="0" w:color="auto"/>
                    <w:left w:val="single" w:sz="4" w:space="0" w:color="auto"/>
                    <w:right w:val="nil"/>
                  </w:tcBorders>
                  <w:vAlign w:val="center"/>
                </w:tcPr>
                <w:p w14:paraId="3BA1CA68" w14:textId="77777777" w:rsidR="00FB2F45" w:rsidRDefault="00FB2F45" w:rsidP="00106476">
                  <w:pPr>
                    <w:widowControl w:val="0"/>
                    <w:spacing w:after="0"/>
                    <w:jc w:val="center"/>
                    <w:rPr>
                      <w:rFonts w:ascii="Times New Roman" w:eastAsia="宋体" w:hAnsi="Times New Roman"/>
                      <w:sz w:val="21"/>
                      <w:szCs w:val="21"/>
                    </w:rPr>
                  </w:pPr>
                </w:p>
              </w:tc>
            </w:tr>
            <w:tr w:rsidR="00FB2F45" w14:paraId="6823703B" w14:textId="77777777" w:rsidTr="00A64570">
              <w:trPr>
                <w:trHeight w:val="454"/>
                <w:jc w:val="center"/>
              </w:trPr>
              <w:tc>
                <w:tcPr>
                  <w:tcW w:w="377" w:type="pct"/>
                  <w:vMerge/>
                  <w:tcBorders>
                    <w:left w:val="nil"/>
                    <w:right w:val="single" w:sz="4" w:space="0" w:color="auto"/>
                  </w:tcBorders>
                  <w:vAlign w:val="center"/>
                </w:tcPr>
                <w:p w14:paraId="16195983" w14:textId="77777777" w:rsidR="00FB2F45" w:rsidRDefault="00FB2F45" w:rsidP="00106476">
                  <w:pPr>
                    <w:widowControl w:val="0"/>
                    <w:spacing w:after="0"/>
                    <w:jc w:val="center"/>
                    <w:rPr>
                      <w:rFonts w:ascii="Times New Roman" w:eastAsia="宋体" w:hAnsi="Times New Roman"/>
                      <w:sz w:val="21"/>
                      <w:szCs w:val="21"/>
                    </w:rPr>
                  </w:pPr>
                </w:p>
              </w:tc>
              <w:tc>
                <w:tcPr>
                  <w:tcW w:w="371" w:type="pct"/>
                  <w:tcBorders>
                    <w:top w:val="single" w:sz="4" w:space="0" w:color="auto"/>
                    <w:left w:val="single" w:sz="4" w:space="0" w:color="auto"/>
                    <w:bottom w:val="single" w:sz="4" w:space="0" w:color="auto"/>
                    <w:right w:val="single" w:sz="4" w:space="0" w:color="auto"/>
                  </w:tcBorders>
                  <w:vAlign w:val="center"/>
                </w:tcPr>
                <w:p w14:paraId="658BBAD9" w14:textId="77777777"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废气治理</w:t>
                  </w:r>
                </w:p>
              </w:tc>
              <w:tc>
                <w:tcPr>
                  <w:tcW w:w="745" w:type="pct"/>
                  <w:tcBorders>
                    <w:top w:val="single" w:sz="4" w:space="0" w:color="auto"/>
                    <w:left w:val="single" w:sz="4" w:space="0" w:color="auto"/>
                    <w:bottom w:val="single" w:sz="4" w:space="0" w:color="auto"/>
                    <w:right w:val="single" w:sz="4" w:space="0" w:color="auto"/>
                  </w:tcBorders>
                  <w:vAlign w:val="center"/>
                </w:tcPr>
                <w:p w14:paraId="3C8C02E1" w14:textId="77777777"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除尘器收集的粉尘</w:t>
                  </w:r>
                </w:p>
              </w:tc>
              <w:tc>
                <w:tcPr>
                  <w:tcW w:w="1736" w:type="pct"/>
                  <w:gridSpan w:val="3"/>
                  <w:vMerge/>
                  <w:tcBorders>
                    <w:left w:val="single" w:sz="4" w:space="0" w:color="auto"/>
                    <w:right w:val="single" w:sz="4" w:space="0" w:color="auto"/>
                  </w:tcBorders>
                  <w:vAlign w:val="center"/>
                </w:tcPr>
                <w:p w14:paraId="625748BA" w14:textId="77777777" w:rsidR="00FB2F45" w:rsidRDefault="00FB2F45" w:rsidP="00106476">
                  <w:pPr>
                    <w:spacing w:after="0"/>
                    <w:jc w:val="center"/>
                    <w:rPr>
                      <w:rFonts w:ascii="Times New Roman" w:eastAsia="宋体" w:hAnsi="Times New Roman"/>
                      <w:kern w:val="2"/>
                      <w:sz w:val="21"/>
                      <w:szCs w:val="21"/>
                    </w:rPr>
                  </w:pPr>
                </w:p>
              </w:tc>
              <w:tc>
                <w:tcPr>
                  <w:tcW w:w="1771" w:type="pct"/>
                  <w:gridSpan w:val="3"/>
                  <w:vMerge/>
                  <w:tcBorders>
                    <w:left w:val="single" w:sz="4" w:space="0" w:color="auto"/>
                    <w:right w:val="nil"/>
                  </w:tcBorders>
                  <w:vAlign w:val="center"/>
                </w:tcPr>
                <w:p w14:paraId="498E035A" w14:textId="77777777" w:rsidR="00FB2F45" w:rsidRDefault="00FB2F45" w:rsidP="00106476">
                  <w:pPr>
                    <w:spacing w:after="0"/>
                    <w:jc w:val="center"/>
                    <w:rPr>
                      <w:rFonts w:ascii="Times New Roman" w:eastAsia="宋体" w:hAnsi="Times New Roman"/>
                      <w:kern w:val="2"/>
                      <w:sz w:val="21"/>
                      <w:szCs w:val="21"/>
                    </w:rPr>
                  </w:pPr>
                </w:p>
              </w:tc>
            </w:tr>
            <w:tr w:rsidR="00FB2F45" w14:paraId="03601030" w14:textId="77777777" w:rsidTr="00A64570">
              <w:trPr>
                <w:trHeight w:val="454"/>
                <w:jc w:val="center"/>
              </w:trPr>
              <w:tc>
                <w:tcPr>
                  <w:tcW w:w="377" w:type="pct"/>
                  <w:vMerge/>
                  <w:tcBorders>
                    <w:left w:val="nil"/>
                    <w:right w:val="single" w:sz="4" w:space="0" w:color="auto"/>
                  </w:tcBorders>
                  <w:vAlign w:val="center"/>
                </w:tcPr>
                <w:p w14:paraId="32956DC9" w14:textId="77777777" w:rsidR="00FB2F45" w:rsidRDefault="00FB2F45" w:rsidP="00106476">
                  <w:pPr>
                    <w:widowControl w:val="0"/>
                    <w:spacing w:after="0"/>
                    <w:jc w:val="center"/>
                    <w:rPr>
                      <w:rFonts w:ascii="Times New Roman" w:eastAsia="宋体" w:hAnsi="Times New Roman"/>
                      <w:sz w:val="21"/>
                      <w:szCs w:val="21"/>
                    </w:rPr>
                  </w:pPr>
                </w:p>
              </w:tc>
              <w:tc>
                <w:tcPr>
                  <w:tcW w:w="371" w:type="pct"/>
                  <w:tcBorders>
                    <w:top w:val="single" w:sz="4" w:space="0" w:color="auto"/>
                    <w:left w:val="single" w:sz="4" w:space="0" w:color="auto"/>
                    <w:bottom w:val="single" w:sz="4" w:space="0" w:color="auto"/>
                    <w:right w:val="nil"/>
                  </w:tcBorders>
                  <w:vAlign w:val="center"/>
                </w:tcPr>
                <w:p w14:paraId="29A19681" w14:textId="3301202A"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检验工序</w:t>
                  </w:r>
                </w:p>
              </w:tc>
              <w:tc>
                <w:tcPr>
                  <w:tcW w:w="745" w:type="pct"/>
                  <w:tcBorders>
                    <w:top w:val="single" w:sz="4" w:space="0" w:color="auto"/>
                    <w:left w:val="single" w:sz="4" w:space="0" w:color="auto"/>
                    <w:bottom w:val="single" w:sz="4" w:space="0" w:color="auto"/>
                    <w:right w:val="nil"/>
                  </w:tcBorders>
                  <w:vAlign w:val="center"/>
                </w:tcPr>
                <w:p w14:paraId="3717AE94" w14:textId="28392E08" w:rsidR="00FB2F45" w:rsidRDefault="00FB2F45" w:rsidP="0010647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不合格产品</w:t>
                  </w:r>
                </w:p>
              </w:tc>
              <w:tc>
                <w:tcPr>
                  <w:tcW w:w="1736" w:type="pct"/>
                  <w:gridSpan w:val="3"/>
                  <w:vMerge/>
                  <w:tcBorders>
                    <w:left w:val="single" w:sz="4" w:space="0" w:color="auto"/>
                    <w:right w:val="single" w:sz="4" w:space="0" w:color="auto"/>
                  </w:tcBorders>
                  <w:vAlign w:val="center"/>
                </w:tcPr>
                <w:p w14:paraId="229123D5" w14:textId="18D62F19" w:rsidR="00FB2F45" w:rsidRDefault="00FB2F45" w:rsidP="00106476">
                  <w:pPr>
                    <w:widowControl w:val="0"/>
                    <w:spacing w:after="0"/>
                    <w:jc w:val="center"/>
                    <w:rPr>
                      <w:rFonts w:ascii="Times New Roman" w:eastAsia="宋体" w:hAnsi="Times New Roman"/>
                      <w:sz w:val="21"/>
                      <w:szCs w:val="21"/>
                    </w:rPr>
                  </w:pPr>
                </w:p>
              </w:tc>
              <w:tc>
                <w:tcPr>
                  <w:tcW w:w="1771" w:type="pct"/>
                  <w:gridSpan w:val="3"/>
                  <w:vMerge/>
                  <w:tcBorders>
                    <w:left w:val="single" w:sz="4" w:space="0" w:color="auto"/>
                    <w:right w:val="nil"/>
                  </w:tcBorders>
                  <w:vAlign w:val="center"/>
                </w:tcPr>
                <w:p w14:paraId="35186178" w14:textId="4BCD2A22" w:rsidR="00FB2F45" w:rsidRDefault="00FB2F45" w:rsidP="00106476">
                  <w:pPr>
                    <w:widowControl w:val="0"/>
                    <w:spacing w:after="0"/>
                    <w:jc w:val="center"/>
                    <w:rPr>
                      <w:rFonts w:ascii="Times New Roman" w:eastAsia="宋体" w:hAnsi="Times New Roman"/>
                      <w:sz w:val="21"/>
                      <w:szCs w:val="21"/>
                    </w:rPr>
                  </w:pPr>
                </w:p>
              </w:tc>
            </w:tr>
            <w:tr w:rsidR="00FB2F45" w14:paraId="2A6E6053" w14:textId="77777777" w:rsidTr="00A8408E">
              <w:trPr>
                <w:trHeight w:val="454"/>
                <w:jc w:val="center"/>
              </w:trPr>
              <w:tc>
                <w:tcPr>
                  <w:tcW w:w="377" w:type="pct"/>
                  <w:vMerge/>
                  <w:tcBorders>
                    <w:left w:val="nil"/>
                    <w:right w:val="single" w:sz="4" w:space="0" w:color="auto"/>
                  </w:tcBorders>
                  <w:vAlign w:val="center"/>
                </w:tcPr>
                <w:p w14:paraId="1759C1E1" w14:textId="77777777" w:rsidR="00FB2F45" w:rsidRDefault="00FB2F45" w:rsidP="00C32D21">
                  <w:pPr>
                    <w:widowControl w:val="0"/>
                    <w:spacing w:after="0"/>
                    <w:jc w:val="center"/>
                    <w:rPr>
                      <w:rFonts w:ascii="Times New Roman" w:eastAsia="宋体" w:hAnsi="Times New Roman"/>
                      <w:sz w:val="21"/>
                      <w:szCs w:val="21"/>
                    </w:rPr>
                  </w:pPr>
                </w:p>
              </w:tc>
              <w:tc>
                <w:tcPr>
                  <w:tcW w:w="371" w:type="pct"/>
                  <w:vMerge w:val="restart"/>
                  <w:tcBorders>
                    <w:top w:val="single" w:sz="4" w:space="0" w:color="auto"/>
                    <w:left w:val="single" w:sz="4" w:space="0" w:color="auto"/>
                    <w:right w:val="nil"/>
                  </w:tcBorders>
                  <w:vAlign w:val="center"/>
                </w:tcPr>
                <w:p w14:paraId="696F904E" w14:textId="77777777" w:rsidR="00FB2F45" w:rsidRDefault="00FB2F45" w:rsidP="00C32D21">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废气治理</w:t>
                  </w:r>
                </w:p>
              </w:tc>
              <w:tc>
                <w:tcPr>
                  <w:tcW w:w="745" w:type="pct"/>
                  <w:tcBorders>
                    <w:top w:val="single" w:sz="4" w:space="0" w:color="auto"/>
                    <w:left w:val="single" w:sz="4" w:space="0" w:color="auto"/>
                    <w:bottom w:val="single" w:sz="4" w:space="0" w:color="auto"/>
                    <w:right w:val="nil"/>
                  </w:tcBorders>
                  <w:vAlign w:val="center"/>
                </w:tcPr>
                <w:p w14:paraId="77FFE9AF" w14:textId="78B96D36" w:rsidR="00FB2F45" w:rsidRDefault="00FB2F45" w:rsidP="00C32D21">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废催化剂</w:t>
                  </w:r>
                </w:p>
              </w:tc>
              <w:tc>
                <w:tcPr>
                  <w:tcW w:w="1736" w:type="pct"/>
                  <w:gridSpan w:val="3"/>
                  <w:vMerge w:val="restart"/>
                  <w:tcBorders>
                    <w:left w:val="single" w:sz="4" w:space="0" w:color="auto"/>
                    <w:right w:val="nil"/>
                  </w:tcBorders>
                  <w:vAlign w:val="center"/>
                </w:tcPr>
                <w:p w14:paraId="4474C615" w14:textId="77777777" w:rsidR="00FB2F45" w:rsidRDefault="00FB2F45" w:rsidP="00C32D21">
                  <w:pPr>
                    <w:widowControl w:val="0"/>
                    <w:spacing w:after="0"/>
                    <w:jc w:val="center"/>
                    <w:rPr>
                      <w:rFonts w:ascii="Times New Roman" w:eastAsia="宋体" w:hAnsi="Times New Roman"/>
                      <w:sz w:val="21"/>
                      <w:szCs w:val="21"/>
                    </w:rPr>
                  </w:pPr>
                  <w:r>
                    <w:rPr>
                      <w:rFonts w:ascii="Times New Roman" w:eastAsia="宋体" w:hAnsi="Times New Roman"/>
                      <w:sz w:val="21"/>
                      <w:szCs w:val="21"/>
                    </w:rPr>
                    <w:t>危废暂存间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5</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p w14:paraId="2FB4C740" w14:textId="25F85F82" w:rsidR="00FB2F45" w:rsidRDefault="00FB2F45" w:rsidP="00C32D21">
                  <w:pPr>
                    <w:widowControl w:val="0"/>
                    <w:spacing w:after="0"/>
                    <w:jc w:val="center"/>
                    <w:rPr>
                      <w:rFonts w:ascii="Times New Roman" w:eastAsia="宋体" w:hAnsi="Times New Roman"/>
                      <w:sz w:val="21"/>
                      <w:szCs w:val="21"/>
                    </w:rPr>
                  </w:pPr>
                  <w:r w:rsidRPr="00C32D21">
                    <w:rPr>
                      <w:rFonts w:ascii="Times New Roman" w:eastAsia="宋体" w:hAnsi="Times New Roman" w:hint="eastAsia"/>
                      <w:color w:val="000000"/>
                      <w:kern w:val="2"/>
                      <w:sz w:val="21"/>
                      <w:szCs w:val="21"/>
                    </w:rPr>
                    <w:t>（利用现有）</w:t>
                  </w:r>
                </w:p>
              </w:tc>
              <w:tc>
                <w:tcPr>
                  <w:tcW w:w="1771" w:type="pct"/>
                  <w:gridSpan w:val="3"/>
                  <w:vMerge w:val="restart"/>
                  <w:tcBorders>
                    <w:left w:val="single" w:sz="4" w:space="0" w:color="auto"/>
                    <w:right w:val="nil"/>
                  </w:tcBorders>
                  <w:vAlign w:val="center"/>
                </w:tcPr>
                <w:p w14:paraId="05AAF826" w14:textId="77777777" w:rsidR="00FB2F45" w:rsidRDefault="00FB2F45" w:rsidP="00C32D21">
                  <w:pPr>
                    <w:widowControl w:val="0"/>
                    <w:spacing w:after="0"/>
                    <w:jc w:val="center"/>
                    <w:rPr>
                      <w:rFonts w:ascii="Times New Roman" w:eastAsia="宋体" w:hAnsi="Times New Roman"/>
                      <w:color w:val="000000"/>
                      <w:kern w:val="2"/>
                      <w:sz w:val="21"/>
                      <w:szCs w:val="21"/>
                    </w:rPr>
                  </w:pPr>
                  <w:r>
                    <w:rPr>
                      <w:rFonts w:ascii="Times New Roman" w:eastAsia="宋体" w:hAnsi="Times New Roman"/>
                      <w:sz w:val="21"/>
                      <w:szCs w:val="21"/>
                    </w:rPr>
                    <w:t>危废暂存间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5</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r w:rsidRPr="00C32D21">
                    <w:rPr>
                      <w:rFonts w:ascii="Times New Roman" w:eastAsia="宋体" w:hAnsi="Times New Roman" w:hint="eastAsia"/>
                      <w:color w:val="000000"/>
                      <w:kern w:val="2"/>
                      <w:sz w:val="21"/>
                      <w:szCs w:val="21"/>
                    </w:rPr>
                    <w:t>（</w:t>
                  </w:r>
                </w:p>
                <w:p w14:paraId="454CB2A6" w14:textId="60F09B21" w:rsidR="00FB2F45" w:rsidRDefault="00FB2F45" w:rsidP="00C32D21">
                  <w:pPr>
                    <w:widowControl w:val="0"/>
                    <w:spacing w:after="0"/>
                    <w:jc w:val="center"/>
                    <w:rPr>
                      <w:rFonts w:ascii="Times New Roman" w:eastAsia="宋体" w:hAnsi="Times New Roman"/>
                      <w:sz w:val="21"/>
                      <w:szCs w:val="21"/>
                    </w:rPr>
                  </w:pPr>
                  <w:r>
                    <w:rPr>
                      <w:rFonts w:ascii="Times New Roman" w:eastAsia="宋体" w:hAnsi="Times New Roman" w:hint="eastAsia"/>
                      <w:color w:val="000000"/>
                      <w:kern w:val="2"/>
                      <w:sz w:val="21"/>
                      <w:szCs w:val="21"/>
                    </w:rPr>
                    <w:t>（</w:t>
                  </w:r>
                  <w:r w:rsidRPr="00C32D21">
                    <w:rPr>
                      <w:rFonts w:ascii="Times New Roman" w:eastAsia="宋体" w:hAnsi="Times New Roman" w:hint="eastAsia"/>
                      <w:color w:val="000000"/>
                      <w:kern w:val="2"/>
                      <w:sz w:val="21"/>
                      <w:szCs w:val="21"/>
                    </w:rPr>
                    <w:t>利用现有）</w:t>
                  </w:r>
                </w:p>
              </w:tc>
            </w:tr>
            <w:tr w:rsidR="00FB2F45" w14:paraId="000F9810" w14:textId="77777777" w:rsidTr="00FB2F45">
              <w:trPr>
                <w:trHeight w:val="433"/>
                <w:jc w:val="center"/>
              </w:trPr>
              <w:tc>
                <w:tcPr>
                  <w:tcW w:w="377" w:type="pct"/>
                  <w:vMerge/>
                  <w:tcBorders>
                    <w:left w:val="nil"/>
                    <w:right w:val="single" w:sz="4" w:space="0" w:color="auto"/>
                  </w:tcBorders>
                  <w:vAlign w:val="center"/>
                </w:tcPr>
                <w:p w14:paraId="677217B5" w14:textId="77777777" w:rsidR="00FB2F45" w:rsidRDefault="00FB2F45" w:rsidP="00C32D21">
                  <w:pPr>
                    <w:widowControl w:val="0"/>
                    <w:spacing w:after="0"/>
                    <w:jc w:val="center"/>
                    <w:rPr>
                      <w:rFonts w:ascii="Times New Roman" w:eastAsia="宋体" w:hAnsi="Times New Roman"/>
                      <w:sz w:val="21"/>
                      <w:szCs w:val="21"/>
                    </w:rPr>
                  </w:pPr>
                </w:p>
              </w:tc>
              <w:tc>
                <w:tcPr>
                  <w:tcW w:w="371" w:type="pct"/>
                  <w:vMerge/>
                  <w:tcBorders>
                    <w:left w:val="single" w:sz="4" w:space="0" w:color="auto"/>
                    <w:right w:val="nil"/>
                  </w:tcBorders>
                  <w:vAlign w:val="center"/>
                </w:tcPr>
                <w:p w14:paraId="1F046681" w14:textId="77777777" w:rsidR="00FB2F45" w:rsidRDefault="00FB2F45" w:rsidP="00C32D21">
                  <w:pPr>
                    <w:widowControl w:val="0"/>
                    <w:spacing w:after="0"/>
                    <w:jc w:val="center"/>
                    <w:rPr>
                      <w:rFonts w:ascii="Times New Roman" w:eastAsia="宋体" w:hAnsi="Times New Roman"/>
                      <w:sz w:val="21"/>
                      <w:szCs w:val="21"/>
                    </w:rPr>
                  </w:pPr>
                </w:p>
              </w:tc>
              <w:tc>
                <w:tcPr>
                  <w:tcW w:w="745" w:type="pct"/>
                  <w:tcBorders>
                    <w:top w:val="single" w:sz="4" w:space="0" w:color="auto"/>
                    <w:left w:val="single" w:sz="4" w:space="0" w:color="auto"/>
                    <w:bottom w:val="single" w:sz="4" w:space="0" w:color="auto"/>
                    <w:right w:val="nil"/>
                  </w:tcBorders>
                  <w:vAlign w:val="center"/>
                </w:tcPr>
                <w:p w14:paraId="06DD1DFC" w14:textId="77777777" w:rsidR="00FB2F45" w:rsidRDefault="00FB2F45" w:rsidP="00C32D21">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废活性炭</w:t>
                  </w:r>
                </w:p>
              </w:tc>
              <w:tc>
                <w:tcPr>
                  <w:tcW w:w="1736" w:type="pct"/>
                  <w:gridSpan w:val="3"/>
                  <w:vMerge/>
                  <w:tcBorders>
                    <w:left w:val="single" w:sz="4" w:space="0" w:color="auto"/>
                    <w:right w:val="nil"/>
                  </w:tcBorders>
                  <w:vAlign w:val="center"/>
                </w:tcPr>
                <w:p w14:paraId="6BD40C15" w14:textId="77777777" w:rsidR="00FB2F45" w:rsidRDefault="00FB2F45" w:rsidP="00C32D21">
                  <w:pPr>
                    <w:widowControl w:val="0"/>
                    <w:spacing w:after="0"/>
                    <w:jc w:val="center"/>
                    <w:rPr>
                      <w:rFonts w:ascii="Times New Roman" w:eastAsia="宋体" w:hAnsi="Times New Roman"/>
                      <w:sz w:val="21"/>
                      <w:szCs w:val="21"/>
                    </w:rPr>
                  </w:pPr>
                </w:p>
              </w:tc>
              <w:tc>
                <w:tcPr>
                  <w:tcW w:w="1771" w:type="pct"/>
                  <w:gridSpan w:val="3"/>
                  <w:vMerge/>
                  <w:tcBorders>
                    <w:left w:val="single" w:sz="4" w:space="0" w:color="auto"/>
                    <w:right w:val="nil"/>
                  </w:tcBorders>
                  <w:vAlign w:val="center"/>
                </w:tcPr>
                <w:p w14:paraId="40E08308" w14:textId="77777777" w:rsidR="00FB2F45" w:rsidRDefault="00FB2F45" w:rsidP="00C32D21">
                  <w:pPr>
                    <w:widowControl w:val="0"/>
                    <w:spacing w:after="0"/>
                    <w:jc w:val="center"/>
                    <w:rPr>
                      <w:rFonts w:ascii="Times New Roman" w:eastAsia="宋体" w:hAnsi="Times New Roman"/>
                      <w:sz w:val="21"/>
                      <w:szCs w:val="21"/>
                    </w:rPr>
                  </w:pPr>
                </w:p>
              </w:tc>
            </w:tr>
            <w:tr w:rsidR="00FB2F45" w14:paraId="6D4519A4" w14:textId="77777777" w:rsidTr="00A64570">
              <w:trPr>
                <w:trHeight w:val="454"/>
                <w:jc w:val="center"/>
              </w:trPr>
              <w:tc>
                <w:tcPr>
                  <w:tcW w:w="377" w:type="pct"/>
                  <w:vMerge/>
                  <w:tcBorders>
                    <w:left w:val="nil"/>
                    <w:bottom w:val="single" w:sz="4" w:space="0" w:color="auto"/>
                    <w:right w:val="single" w:sz="4" w:space="0" w:color="auto"/>
                  </w:tcBorders>
                  <w:vAlign w:val="center"/>
                </w:tcPr>
                <w:p w14:paraId="094CA626" w14:textId="77777777" w:rsidR="00FB2F45" w:rsidRDefault="00FB2F45" w:rsidP="00C32D21">
                  <w:pPr>
                    <w:widowControl w:val="0"/>
                    <w:spacing w:after="0"/>
                    <w:jc w:val="center"/>
                    <w:rPr>
                      <w:rFonts w:ascii="Times New Roman" w:eastAsia="宋体" w:hAnsi="Times New Roman"/>
                      <w:sz w:val="21"/>
                      <w:szCs w:val="21"/>
                    </w:rPr>
                  </w:pPr>
                </w:p>
              </w:tc>
              <w:tc>
                <w:tcPr>
                  <w:tcW w:w="371" w:type="pct"/>
                  <w:vMerge/>
                  <w:tcBorders>
                    <w:left w:val="single" w:sz="4" w:space="0" w:color="auto"/>
                    <w:bottom w:val="single" w:sz="4" w:space="0" w:color="auto"/>
                    <w:right w:val="nil"/>
                  </w:tcBorders>
                  <w:vAlign w:val="center"/>
                </w:tcPr>
                <w:p w14:paraId="5C8EA651" w14:textId="77777777" w:rsidR="00FB2F45" w:rsidRDefault="00FB2F45" w:rsidP="00C32D21">
                  <w:pPr>
                    <w:widowControl w:val="0"/>
                    <w:spacing w:after="0"/>
                    <w:jc w:val="center"/>
                    <w:rPr>
                      <w:rFonts w:ascii="Times New Roman" w:eastAsia="宋体" w:hAnsi="Times New Roman"/>
                      <w:sz w:val="21"/>
                      <w:szCs w:val="21"/>
                    </w:rPr>
                  </w:pPr>
                </w:p>
              </w:tc>
              <w:tc>
                <w:tcPr>
                  <w:tcW w:w="745" w:type="pct"/>
                  <w:tcBorders>
                    <w:top w:val="single" w:sz="4" w:space="0" w:color="auto"/>
                    <w:left w:val="single" w:sz="4" w:space="0" w:color="auto"/>
                    <w:bottom w:val="single" w:sz="4" w:space="0" w:color="auto"/>
                    <w:right w:val="nil"/>
                  </w:tcBorders>
                  <w:vAlign w:val="center"/>
                </w:tcPr>
                <w:p w14:paraId="678F5933" w14:textId="3A7D103D" w:rsidR="00FB2F45" w:rsidRDefault="00FB2F45" w:rsidP="00C32D21">
                  <w:pPr>
                    <w:widowControl w:val="0"/>
                    <w:spacing w:after="0"/>
                    <w:jc w:val="center"/>
                    <w:rPr>
                      <w:rFonts w:ascii="Times New Roman" w:eastAsia="宋体" w:hAnsi="Times New Roman" w:hint="eastAsia"/>
                      <w:sz w:val="21"/>
                      <w:szCs w:val="21"/>
                    </w:rPr>
                  </w:pPr>
                  <w:r>
                    <w:rPr>
                      <w:rFonts w:ascii="Times New Roman" w:eastAsia="宋体" w:hAnsi="Times New Roman" w:hint="eastAsia"/>
                      <w:sz w:val="21"/>
                      <w:szCs w:val="21"/>
                    </w:rPr>
                    <w:t>沉渣</w:t>
                  </w:r>
                </w:p>
              </w:tc>
              <w:tc>
                <w:tcPr>
                  <w:tcW w:w="1736" w:type="pct"/>
                  <w:gridSpan w:val="3"/>
                  <w:vMerge/>
                  <w:tcBorders>
                    <w:left w:val="single" w:sz="4" w:space="0" w:color="auto"/>
                    <w:bottom w:val="single" w:sz="4" w:space="0" w:color="auto"/>
                    <w:right w:val="nil"/>
                  </w:tcBorders>
                  <w:vAlign w:val="center"/>
                </w:tcPr>
                <w:p w14:paraId="015DE953" w14:textId="77777777" w:rsidR="00FB2F45" w:rsidRDefault="00FB2F45" w:rsidP="00C32D21">
                  <w:pPr>
                    <w:widowControl w:val="0"/>
                    <w:spacing w:after="0"/>
                    <w:jc w:val="center"/>
                    <w:rPr>
                      <w:rFonts w:ascii="Times New Roman" w:eastAsia="宋体" w:hAnsi="Times New Roman"/>
                      <w:sz w:val="21"/>
                      <w:szCs w:val="21"/>
                    </w:rPr>
                  </w:pPr>
                </w:p>
              </w:tc>
              <w:tc>
                <w:tcPr>
                  <w:tcW w:w="1771" w:type="pct"/>
                  <w:gridSpan w:val="3"/>
                  <w:vMerge/>
                  <w:tcBorders>
                    <w:left w:val="single" w:sz="4" w:space="0" w:color="auto"/>
                    <w:bottom w:val="single" w:sz="4" w:space="0" w:color="auto"/>
                    <w:right w:val="nil"/>
                  </w:tcBorders>
                  <w:vAlign w:val="center"/>
                </w:tcPr>
                <w:p w14:paraId="0ACCC8EE" w14:textId="77777777" w:rsidR="00FB2F45" w:rsidRDefault="00FB2F45" w:rsidP="00C32D21">
                  <w:pPr>
                    <w:widowControl w:val="0"/>
                    <w:spacing w:after="0"/>
                    <w:jc w:val="center"/>
                    <w:rPr>
                      <w:rFonts w:ascii="Times New Roman" w:eastAsia="宋体" w:hAnsi="Times New Roman"/>
                      <w:sz w:val="21"/>
                      <w:szCs w:val="21"/>
                    </w:rPr>
                  </w:pPr>
                </w:p>
              </w:tc>
            </w:tr>
            <w:tr w:rsidR="00C32D21" w14:paraId="2F65A167" w14:textId="77777777" w:rsidTr="00A64570">
              <w:trPr>
                <w:trHeight w:val="454"/>
                <w:jc w:val="center"/>
              </w:trPr>
              <w:tc>
                <w:tcPr>
                  <w:tcW w:w="377" w:type="pct"/>
                  <w:vMerge w:val="restart"/>
                  <w:tcBorders>
                    <w:left w:val="nil"/>
                    <w:right w:val="single" w:sz="4" w:space="0" w:color="auto"/>
                  </w:tcBorders>
                  <w:vAlign w:val="center"/>
                </w:tcPr>
                <w:p w14:paraId="71493C3B" w14:textId="77777777" w:rsidR="00C32D21" w:rsidRDefault="00C32D21" w:rsidP="00C32D21">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其他环境管理要求</w:t>
                  </w:r>
                </w:p>
              </w:tc>
              <w:tc>
                <w:tcPr>
                  <w:tcW w:w="2852" w:type="pct"/>
                  <w:gridSpan w:val="5"/>
                  <w:tcBorders>
                    <w:top w:val="single" w:sz="4" w:space="0" w:color="auto"/>
                    <w:left w:val="single" w:sz="4" w:space="0" w:color="auto"/>
                    <w:bottom w:val="single" w:sz="4" w:space="0" w:color="auto"/>
                    <w:right w:val="single" w:sz="4" w:space="0" w:color="auto"/>
                  </w:tcBorders>
                  <w:vAlign w:val="center"/>
                </w:tcPr>
                <w:p w14:paraId="219899E6" w14:textId="7C5A5223" w:rsidR="00C32D21" w:rsidRDefault="00D1138B" w:rsidP="00C32D21">
                  <w:pPr>
                    <w:spacing w:after="0"/>
                    <w:jc w:val="center"/>
                    <w:rPr>
                      <w:rFonts w:ascii="Times New Roman" w:eastAsia="宋体" w:hAnsi="Times New Roman"/>
                      <w:sz w:val="21"/>
                      <w:szCs w:val="21"/>
                    </w:rPr>
                  </w:pPr>
                  <w:r w:rsidRPr="00D1138B">
                    <w:rPr>
                      <w:rFonts w:ascii="宋体" w:eastAsia="宋体" w:hAnsi="宋体" w:cs="宋体" w:hint="eastAsia"/>
                      <w:bCs/>
                      <w:color w:val="000000"/>
                      <w:kern w:val="2"/>
                      <w:sz w:val="21"/>
                      <w:szCs w:val="21"/>
                    </w:rPr>
                    <w:t>在排气筒安装非甲烷总烃在线监控设施，并与环保部门联网</w:t>
                  </w:r>
                </w:p>
              </w:tc>
              <w:tc>
                <w:tcPr>
                  <w:tcW w:w="1771" w:type="pct"/>
                  <w:gridSpan w:val="3"/>
                  <w:tcBorders>
                    <w:top w:val="single" w:sz="4" w:space="0" w:color="auto"/>
                    <w:left w:val="single" w:sz="4" w:space="0" w:color="auto"/>
                    <w:bottom w:val="single" w:sz="4" w:space="0" w:color="auto"/>
                    <w:right w:val="nil"/>
                  </w:tcBorders>
                  <w:vAlign w:val="center"/>
                </w:tcPr>
                <w:p w14:paraId="7654D468" w14:textId="27936C48" w:rsidR="00C32D21" w:rsidRDefault="00D1138B" w:rsidP="00C32D21">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已</w:t>
                  </w:r>
                  <w:r>
                    <w:rPr>
                      <w:rFonts w:ascii="Times New Roman" w:eastAsia="宋体" w:hAnsi="Times New Roman"/>
                      <w:color w:val="000000"/>
                      <w:sz w:val="21"/>
                      <w:szCs w:val="21"/>
                    </w:rPr>
                    <w:t>按照环保部门要求安装</w:t>
                  </w:r>
                  <w:r>
                    <w:rPr>
                      <w:rFonts w:ascii="Times New Roman" w:eastAsia="宋体" w:hAnsi="Times New Roman"/>
                      <w:color w:val="000000"/>
                      <w:sz w:val="21"/>
                      <w:szCs w:val="21"/>
                    </w:rPr>
                    <w:t>VOCs</w:t>
                  </w:r>
                  <w:r>
                    <w:rPr>
                      <w:rFonts w:ascii="Times New Roman" w:eastAsia="宋体" w:hAnsi="Times New Roman"/>
                      <w:color w:val="000000"/>
                      <w:sz w:val="21"/>
                      <w:szCs w:val="21"/>
                    </w:rPr>
                    <w:t>排放自动监控设备并与环保部门联网（非甲烷总烃排气筒处</w:t>
                  </w:r>
                  <w:r>
                    <w:rPr>
                      <w:rFonts w:ascii="Times New Roman" w:eastAsia="宋体" w:hAnsi="Times New Roman"/>
                      <w:color w:val="000000"/>
                      <w:sz w:val="21"/>
                      <w:szCs w:val="21"/>
                    </w:rPr>
                    <w:t>1</w:t>
                  </w:r>
                  <w:r>
                    <w:rPr>
                      <w:rFonts w:ascii="Times New Roman" w:eastAsia="宋体" w:hAnsi="Times New Roman"/>
                      <w:color w:val="000000"/>
                      <w:sz w:val="21"/>
                      <w:szCs w:val="21"/>
                    </w:rPr>
                    <w:t>套）</w:t>
                  </w:r>
                </w:p>
              </w:tc>
            </w:tr>
            <w:tr w:rsidR="00C32D21" w14:paraId="2787535F" w14:textId="77777777" w:rsidTr="00A64570">
              <w:trPr>
                <w:trHeight w:val="454"/>
                <w:jc w:val="center"/>
              </w:trPr>
              <w:tc>
                <w:tcPr>
                  <w:tcW w:w="377" w:type="pct"/>
                  <w:vMerge/>
                  <w:tcBorders>
                    <w:left w:val="nil"/>
                    <w:right w:val="single" w:sz="4" w:space="0" w:color="auto"/>
                  </w:tcBorders>
                  <w:vAlign w:val="center"/>
                </w:tcPr>
                <w:p w14:paraId="68EDBD90" w14:textId="77777777" w:rsidR="00C32D21" w:rsidRDefault="00C32D21" w:rsidP="00C32D21">
                  <w:pPr>
                    <w:spacing w:after="0"/>
                    <w:jc w:val="center"/>
                    <w:rPr>
                      <w:rFonts w:ascii="Times New Roman" w:eastAsia="宋体" w:hAnsi="Times New Roman"/>
                      <w:spacing w:val="-8"/>
                      <w:sz w:val="21"/>
                      <w:szCs w:val="21"/>
                    </w:rPr>
                  </w:pPr>
                </w:p>
              </w:tc>
              <w:tc>
                <w:tcPr>
                  <w:tcW w:w="2852" w:type="pct"/>
                  <w:gridSpan w:val="5"/>
                  <w:tcBorders>
                    <w:top w:val="single" w:sz="4" w:space="0" w:color="auto"/>
                    <w:left w:val="single" w:sz="4" w:space="0" w:color="auto"/>
                    <w:bottom w:val="single" w:sz="4" w:space="0" w:color="auto"/>
                    <w:right w:val="single" w:sz="4" w:space="0" w:color="auto"/>
                  </w:tcBorders>
                  <w:vAlign w:val="center"/>
                </w:tcPr>
                <w:p w14:paraId="038E32A7" w14:textId="161C3DDB" w:rsidR="00C32D21" w:rsidRDefault="00D1138B" w:rsidP="00C32D21">
                  <w:pPr>
                    <w:spacing w:after="0"/>
                    <w:jc w:val="center"/>
                    <w:rPr>
                      <w:rFonts w:ascii="Times New Roman" w:eastAsia="宋体" w:hAnsi="Times New Roman"/>
                      <w:sz w:val="21"/>
                      <w:szCs w:val="21"/>
                    </w:rPr>
                  </w:pPr>
                  <w:r w:rsidRPr="00D1138B">
                    <w:rPr>
                      <w:rFonts w:ascii="Times New Roman" w:eastAsia="宋体" w:hAnsi="Times New Roman"/>
                      <w:color w:val="000000"/>
                      <w:kern w:val="2"/>
                      <w:sz w:val="21"/>
                      <w:szCs w:val="21"/>
                    </w:rPr>
                    <w:t>总用电处、生产设施</w:t>
                  </w:r>
                  <w:r w:rsidRPr="00D1138B">
                    <w:rPr>
                      <w:rFonts w:ascii="Times New Roman" w:eastAsia="宋体" w:hAnsi="Times New Roman" w:hint="eastAsia"/>
                      <w:color w:val="000000"/>
                      <w:kern w:val="2"/>
                      <w:sz w:val="21"/>
                      <w:szCs w:val="21"/>
                    </w:rPr>
                    <w:t>、</w:t>
                  </w:r>
                  <w:r w:rsidRPr="00D1138B">
                    <w:rPr>
                      <w:rFonts w:ascii="Times New Roman" w:eastAsia="宋体" w:hAnsi="Times New Roman"/>
                      <w:color w:val="000000"/>
                      <w:kern w:val="2"/>
                      <w:sz w:val="21"/>
                      <w:szCs w:val="21"/>
                    </w:rPr>
                    <w:t>废气处理设施处安装用电监控设施</w:t>
                  </w:r>
                  <w:r w:rsidRPr="00D1138B">
                    <w:rPr>
                      <w:rFonts w:ascii="Times New Roman" w:eastAsia="宋体" w:hAnsi="Times New Roman" w:hint="eastAsia"/>
                      <w:bCs/>
                      <w:color w:val="000000"/>
                      <w:kern w:val="2"/>
                      <w:sz w:val="21"/>
                      <w:szCs w:val="21"/>
                    </w:rPr>
                    <w:t>（各</w:t>
                  </w:r>
                  <w:r w:rsidRPr="00D1138B">
                    <w:rPr>
                      <w:rFonts w:ascii="Times New Roman" w:eastAsia="宋体" w:hAnsi="Times New Roman" w:hint="eastAsia"/>
                      <w:bCs/>
                      <w:color w:val="000000"/>
                      <w:kern w:val="2"/>
                      <w:sz w:val="21"/>
                      <w:szCs w:val="21"/>
                    </w:rPr>
                    <w:t>1</w:t>
                  </w:r>
                  <w:r w:rsidRPr="00D1138B">
                    <w:rPr>
                      <w:rFonts w:ascii="Times New Roman" w:eastAsia="宋体" w:hAnsi="Times New Roman" w:hint="eastAsia"/>
                      <w:bCs/>
                      <w:color w:val="000000"/>
                      <w:kern w:val="2"/>
                      <w:sz w:val="21"/>
                      <w:szCs w:val="21"/>
                    </w:rPr>
                    <w:t>套）</w:t>
                  </w:r>
                </w:p>
              </w:tc>
              <w:tc>
                <w:tcPr>
                  <w:tcW w:w="1771" w:type="pct"/>
                  <w:gridSpan w:val="3"/>
                  <w:tcBorders>
                    <w:top w:val="single" w:sz="4" w:space="0" w:color="auto"/>
                    <w:left w:val="single" w:sz="4" w:space="0" w:color="auto"/>
                    <w:bottom w:val="single" w:sz="4" w:space="0" w:color="auto"/>
                    <w:right w:val="nil"/>
                  </w:tcBorders>
                  <w:vAlign w:val="center"/>
                </w:tcPr>
                <w:p w14:paraId="0139F562" w14:textId="77777777" w:rsidR="00C32D21" w:rsidRDefault="00C32D21" w:rsidP="00C32D21">
                  <w:pPr>
                    <w:widowControl w:val="0"/>
                    <w:spacing w:after="0"/>
                    <w:jc w:val="center"/>
                    <w:rPr>
                      <w:rFonts w:ascii="Times New Roman" w:eastAsia="宋体" w:hAnsi="Times New Roman"/>
                      <w:sz w:val="21"/>
                      <w:szCs w:val="21"/>
                    </w:rPr>
                  </w:pPr>
                  <w:r>
                    <w:rPr>
                      <w:rFonts w:ascii="Times New Roman" w:eastAsia="宋体" w:hAnsi="Times New Roman"/>
                      <w:sz w:val="21"/>
                      <w:szCs w:val="21"/>
                    </w:rPr>
                    <w:t>总用电处、生产</w:t>
                  </w:r>
                  <w:r>
                    <w:rPr>
                      <w:rFonts w:ascii="Times New Roman" w:eastAsia="宋体" w:hAnsi="Times New Roman" w:hint="eastAsia"/>
                      <w:sz w:val="21"/>
                      <w:szCs w:val="21"/>
                    </w:rPr>
                    <w:t>设施</w:t>
                  </w:r>
                  <w:r>
                    <w:rPr>
                      <w:rFonts w:ascii="Times New Roman" w:eastAsia="宋体" w:hAnsi="Times New Roman"/>
                      <w:color w:val="000000"/>
                      <w:sz w:val="21"/>
                      <w:szCs w:val="21"/>
                    </w:rPr>
                    <w:t>、废气治理设施</w:t>
                  </w:r>
                  <w:r>
                    <w:rPr>
                      <w:rFonts w:ascii="Times New Roman" w:eastAsia="宋体" w:hAnsi="Times New Roman"/>
                      <w:sz w:val="21"/>
                      <w:szCs w:val="21"/>
                    </w:rPr>
                    <w:t>处安装用电监控设施</w:t>
                  </w:r>
                  <w:r>
                    <w:rPr>
                      <w:rFonts w:ascii="Times New Roman" w:eastAsia="宋体" w:hAnsi="Times New Roman"/>
                      <w:bCs/>
                      <w:sz w:val="21"/>
                      <w:szCs w:val="21"/>
                    </w:rPr>
                    <w:t>（各</w:t>
                  </w:r>
                  <w:r>
                    <w:rPr>
                      <w:rFonts w:ascii="Times New Roman" w:eastAsia="宋体" w:hAnsi="Times New Roman"/>
                      <w:bCs/>
                      <w:sz w:val="21"/>
                      <w:szCs w:val="21"/>
                    </w:rPr>
                    <w:t>1</w:t>
                  </w:r>
                  <w:r>
                    <w:rPr>
                      <w:rFonts w:ascii="Times New Roman" w:eastAsia="宋体" w:hAnsi="Times New Roman"/>
                      <w:bCs/>
                      <w:sz w:val="21"/>
                      <w:szCs w:val="21"/>
                    </w:rPr>
                    <w:t>套）</w:t>
                  </w:r>
                </w:p>
              </w:tc>
            </w:tr>
            <w:tr w:rsidR="00C32D21" w14:paraId="24BDF1FF" w14:textId="77777777" w:rsidTr="00A64570">
              <w:trPr>
                <w:trHeight w:val="454"/>
                <w:jc w:val="center"/>
              </w:trPr>
              <w:tc>
                <w:tcPr>
                  <w:tcW w:w="377" w:type="pct"/>
                  <w:vMerge/>
                  <w:tcBorders>
                    <w:left w:val="nil"/>
                    <w:bottom w:val="single" w:sz="8" w:space="0" w:color="auto"/>
                    <w:right w:val="single" w:sz="4" w:space="0" w:color="auto"/>
                  </w:tcBorders>
                  <w:vAlign w:val="center"/>
                </w:tcPr>
                <w:p w14:paraId="0D9621C8" w14:textId="77777777" w:rsidR="00C32D21" w:rsidRDefault="00C32D21" w:rsidP="00C32D21">
                  <w:pPr>
                    <w:spacing w:after="0"/>
                    <w:jc w:val="center"/>
                    <w:rPr>
                      <w:rFonts w:ascii="Times New Roman" w:eastAsia="宋体" w:hAnsi="Times New Roman"/>
                      <w:spacing w:val="-8"/>
                      <w:sz w:val="21"/>
                      <w:szCs w:val="21"/>
                    </w:rPr>
                  </w:pPr>
                </w:p>
              </w:tc>
              <w:tc>
                <w:tcPr>
                  <w:tcW w:w="2852" w:type="pct"/>
                  <w:gridSpan w:val="5"/>
                  <w:tcBorders>
                    <w:top w:val="single" w:sz="4" w:space="0" w:color="auto"/>
                    <w:left w:val="single" w:sz="4" w:space="0" w:color="auto"/>
                    <w:bottom w:val="single" w:sz="8" w:space="0" w:color="auto"/>
                    <w:right w:val="single" w:sz="4" w:space="0" w:color="auto"/>
                  </w:tcBorders>
                  <w:vAlign w:val="center"/>
                </w:tcPr>
                <w:p w14:paraId="539AB276" w14:textId="27C045C0" w:rsidR="00C32D21" w:rsidRDefault="00D1138B" w:rsidP="00C32D21">
                  <w:pPr>
                    <w:spacing w:after="0"/>
                    <w:jc w:val="center"/>
                    <w:rPr>
                      <w:rFonts w:ascii="Times New Roman" w:eastAsia="宋体" w:hAnsi="Times New Roman"/>
                      <w:sz w:val="21"/>
                      <w:szCs w:val="21"/>
                    </w:rPr>
                  </w:pPr>
                  <w:r w:rsidRPr="00D1138B">
                    <w:rPr>
                      <w:rFonts w:ascii="Times New Roman" w:eastAsia="宋体" w:hAnsi="Times New Roman"/>
                      <w:bCs/>
                      <w:color w:val="000000"/>
                      <w:kern w:val="2"/>
                      <w:sz w:val="21"/>
                      <w:szCs w:val="21"/>
                    </w:rPr>
                    <w:t>按照要求在废气排气筒排放口、监测取样处安装视频监控</w:t>
                  </w:r>
                  <w:r w:rsidRPr="00D1138B">
                    <w:rPr>
                      <w:rFonts w:ascii="Times New Roman" w:eastAsia="宋体" w:hAnsi="Times New Roman" w:hint="eastAsia"/>
                      <w:bCs/>
                      <w:color w:val="000000"/>
                      <w:kern w:val="2"/>
                      <w:sz w:val="21"/>
                      <w:szCs w:val="21"/>
                    </w:rPr>
                    <w:t>（各</w:t>
                  </w:r>
                  <w:r w:rsidRPr="00D1138B">
                    <w:rPr>
                      <w:rFonts w:ascii="Times New Roman" w:eastAsia="宋体" w:hAnsi="Times New Roman" w:hint="eastAsia"/>
                      <w:bCs/>
                      <w:color w:val="000000"/>
                      <w:kern w:val="2"/>
                      <w:sz w:val="21"/>
                      <w:szCs w:val="21"/>
                    </w:rPr>
                    <w:t>1</w:t>
                  </w:r>
                  <w:r w:rsidRPr="00D1138B">
                    <w:rPr>
                      <w:rFonts w:ascii="Times New Roman" w:eastAsia="宋体" w:hAnsi="Times New Roman" w:hint="eastAsia"/>
                      <w:bCs/>
                      <w:color w:val="000000"/>
                      <w:kern w:val="2"/>
                      <w:sz w:val="21"/>
                      <w:szCs w:val="21"/>
                    </w:rPr>
                    <w:t>套）</w:t>
                  </w:r>
                </w:p>
              </w:tc>
              <w:tc>
                <w:tcPr>
                  <w:tcW w:w="1771" w:type="pct"/>
                  <w:gridSpan w:val="3"/>
                  <w:tcBorders>
                    <w:top w:val="single" w:sz="4" w:space="0" w:color="auto"/>
                    <w:left w:val="single" w:sz="4" w:space="0" w:color="auto"/>
                    <w:bottom w:val="single" w:sz="8" w:space="0" w:color="auto"/>
                    <w:right w:val="nil"/>
                  </w:tcBorders>
                  <w:vAlign w:val="center"/>
                </w:tcPr>
                <w:p w14:paraId="70BD2EEB" w14:textId="77777777" w:rsidR="00C32D21" w:rsidRDefault="00C32D21" w:rsidP="00C32D21">
                  <w:pPr>
                    <w:widowControl w:val="0"/>
                    <w:spacing w:after="0"/>
                    <w:jc w:val="center"/>
                    <w:rPr>
                      <w:rFonts w:ascii="Times New Roman" w:eastAsia="宋体" w:hAnsi="Times New Roman"/>
                      <w:sz w:val="21"/>
                      <w:szCs w:val="21"/>
                    </w:rPr>
                  </w:pPr>
                  <w:r>
                    <w:rPr>
                      <w:rFonts w:ascii="Times New Roman" w:eastAsia="宋体" w:hAnsi="Times New Roman"/>
                      <w:sz w:val="21"/>
                      <w:szCs w:val="21"/>
                    </w:rPr>
                    <w:t>按照要求在废气排气筒排放口、监测取样处安装视频监控</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套）</w:t>
                  </w:r>
                </w:p>
              </w:tc>
            </w:tr>
          </w:tbl>
          <w:p w14:paraId="25F98A99" w14:textId="35C3CA4A" w:rsidR="00F2165B" w:rsidRDefault="004105B6">
            <w:pPr>
              <w:numPr>
                <w:ilvl w:val="0"/>
                <w:numId w:val="1"/>
              </w:numPr>
              <w:spacing w:after="0" w:line="460" w:lineRule="exact"/>
              <w:ind w:firstLineChars="200" w:firstLine="440"/>
              <w:rPr>
                <w:rFonts w:ascii="Times New Roman" w:eastAsia="宋体" w:hAnsi="Times New Roman"/>
                <w:color w:val="000000"/>
                <w:sz w:val="24"/>
                <w:szCs w:val="24"/>
              </w:rPr>
            </w:pPr>
            <w:r>
              <w:rPr>
                <w:noProof/>
              </w:rPr>
              <w:lastRenderedPageBreak/>
              <w:drawing>
                <wp:anchor distT="0" distB="0" distL="114300" distR="114300" simplePos="0" relativeHeight="251663872" behindDoc="0" locked="0" layoutInCell="1" allowOverlap="1" wp14:anchorId="45C68155" wp14:editId="0D2F49A6">
                  <wp:simplePos x="0" y="0"/>
                  <wp:positionH relativeFrom="column">
                    <wp:posOffset>245110</wp:posOffset>
                  </wp:positionH>
                  <wp:positionV relativeFrom="paragraph">
                    <wp:posOffset>328295</wp:posOffset>
                  </wp:positionV>
                  <wp:extent cx="5107940" cy="796798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07940" cy="7967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hint="eastAsia"/>
                <w:color w:val="000000"/>
                <w:sz w:val="24"/>
                <w:szCs w:val="24"/>
              </w:rPr>
              <w:t>厂区平面布置及监测点位图</w:t>
            </w:r>
          </w:p>
          <w:p w14:paraId="42CA0737" w14:textId="6FA1D232" w:rsidR="00F2165B" w:rsidRPr="004105B6" w:rsidRDefault="009B73BA" w:rsidP="004105B6">
            <w:pPr>
              <w:spacing w:after="0" w:line="460" w:lineRule="exact"/>
              <w:jc w:val="center"/>
              <w:textAlignment w:val="baseline"/>
              <w:rPr>
                <w:rFonts w:ascii="Times New Roman" w:eastAsia="黑体" w:hAnsi="Times New Roman"/>
                <w:sz w:val="24"/>
                <w:szCs w:val="24"/>
              </w:rPr>
            </w:pPr>
            <w:r w:rsidRPr="00BF62FF">
              <w:rPr>
                <w:rFonts w:ascii="Times New Roman" w:eastAsia="黑体" w:hAnsi="Times New Roman"/>
                <w:sz w:val="24"/>
                <w:szCs w:val="24"/>
              </w:rPr>
              <w:t>图</w:t>
            </w:r>
            <w:r w:rsidRPr="00BF62FF">
              <w:rPr>
                <w:rFonts w:ascii="Times New Roman" w:eastAsia="黑体" w:hAnsi="Times New Roman" w:hint="eastAsia"/>
                <w:sz w:val="24"/>
                <w:szCs w:val="24"/>
              </w:rPr>
              <w:t xml:space="preserve">8  </w:t>
            </w:r>
            <w:r w:rsidRPr="00BF62FF">
              <w:rPr>
                <w:rFonts w:ascii="Times New Roman" w:eastAsia="黑体" w:hAnsi="Times New Roman"/>
                <w:sz w:val="24"/>
                <w:szCs w:val="24"/>
              </w:rPr>
              <w:t xml:space="preserve">  </w:t>
            </w:r>
            <w:r w:rsidRPr="00BF62FF">
              <w:rPr>
                <w:rFonts w:ascii="Times New Roman" w:eastAsia="黑体" w:hAnsi="Times New Roman"/>
                <w:sz w:val="24"/>
                <w:szCs w:val="24"/>
              </w:rPr>
              <w:t>本项目厂区平面</w:t>
            </w:r>
            <w:r w:rsidRPr="00BF62FF">
              <w:rPr>
                <w:rFonts w:ascii="Times New Roman" w:eastAsia="黑体" w:hAnsi="Times New Roman" w:hint="eastAsia"/>
                <w:sz w:val="24"/>
                <w:szCs w:val="24"/>
              </w:rPr>
              <w:t>布置</w:t>
            </w:r>
          </w:p>
          <w:p w14:paraId="0D81C767" w14:textId="4A77C312" w:rsidR="00705D2E" w:rsidRDefault="00705D2E" w:rsidP="00705D2E">
            <w:pPr>
              <w:pStyle w:val="1"/>
            </w:pPr>
            <w:r>
              <w:rPr>
                <w:noProof/>
              </w:rPr>
              <w:lastRenderedPageBreak/>
              <w:drawing>
                <wp:anchor distT="0" distB="0" distL="114300" distR="114300" simplePos="0" relativeHeight="251701248" behindDoc="0" locked="0" layoutInCell="1" allowOverlap="1" wp14:anchorId="095AEF96" wp14:editId="6818AFE6">
                  <wp:simplePos x="0" y="0"/>
                  <wp:positionH relativeFrom="column">
                    <wp:posOffset>1233805</wp:posOffset>
                  </wp:positionH>
                  <wp:positionV relativeFrom="paragraph">
                    <wp:posOffset>74930</wp:posOffset>
                  </wp:positionV>
                  <wp:extent cx="3951605" cy="26670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1605" cy="2667000"/>
                          </a:xfrm>
                          <a:prstGeom prst="rect">
                            <a:avLst/>
                          </a:prstGeom>
                          <a:noFill/>
                          <a:ln>
                            <a:noFill/>
                          </a:ln>
                          <a:effectLst/>
                        </pic:spPr>
                      </pic:pic>
                    </a:graphicData>
                  </a:graphic>
                </wp:anchor>
              </w:drawing>
            </w:r>
          </w:p>
          <w:p w14:paraId="06495019" w14:textId="065FE3D2" w:rsidR="00705D2E" w:rsidRDefault="00705D2E" w:rsidP="00705D2E"/>
          <w:p w14:paraId="21E0CB87" w14:textId="1C061C6C" w:rsidR="00705D2E" w:rsidRDefault="00705D2E" w:rsidP="00705D2E">
            <w:pPr>
              <w:pStyle w:val="1"/>
            </w:pPr>
          </w:p>
          <w:p w14:paraId="5F64A67E" w14:textId="335421AA" w:rsidR="00705D2E" w:rsidRDefault="00705D2E" w:rsidP="00705D2E"/>
          <w:p w14:paraId="3D9C5432" w14:textId="3156C90C" w:rsidR="00705D2E" w:rsidRDefault="00705D2E" w:rsidP="00705D2E">
            <w:pPr>
              <w:pStyle w:val="1"/>
            </w:pPr>
          </w:p>
          <w:p w14:paraId="696BA4C1" w14:textId="1DB9B5CF" w:rsidR="00705D2E" w:rsidRDefault="00705D2E" w:rsidP="00705D2E"/>
          <w:p w14:paraId="47280C52" w14:textId="3A4DB4EC" w:rsidR="00705D2E" w:rsidRDefault="00705D2E" w:rsidP="00705D2E">
            <w:pPr>
              <w:pStyle w:val="1"/>
            </w:pPr>
          </w:p>
          <w:p w14:paraId="10F43E9B" w14:textId="05126D45" w:rsidR="00705D2E" w:rsidRDefault="00705D2E" w:rsidP="00705D2E"/>
          <w:p w14:paraId="2EF6A2F2" w14:textId="3278418E" w:rsidR="00705D2E" w:rsidRPr="00705D2E" w:rsidRDefault="00705D2E" w:rsidP="00705D2E">
            <w:pPr>
              <w:pStyle w:val="1"/>
            </w:pPr>
          </w:p>
          <w:p w14:paraId="1ED02EAE" w14:textId="77777777" w:rsidR="00705D2E" w:rsidRDefault="00705D2E">
            <w:pPr>
              <w:spacing w:after="0" w:line="460" w:lineRule="exact"/>
              <w:jc w:val="center"/>
              <w:textAlignment w:val="baseline"/>
              <w:rPr>
                <w:rFonts w:ascii="Times New Roman" w:eastAsia="黑体" w:hAnsi="Times New Roman"/>
                <w:sz w:val="24"/>
                <w:szCs w:val="24"/>
              </w:rPr>
            </w:pPr>
          </w:p>
          <w:p w14:paraId="5B83ABF6" w14:textId="339B8860" w:rsidR="00F2165B" w:rsidRDefault="009B73BA" w:rsidP="00705D2E">
            <w:pPr>
              <w:spacing w:after="0" w:line="460" w:lineRule="exact"/>
              <w:ind w:firstLineChars="1300" w:firstLine="3120"/>
              <w:textAlignment w:val="baseline"/>
              <w:rPr>
                <w:rFonts w:ascii="Times New Roman" w:eastAsia="黑体" w:hAnsi="Times New Roman"/>
                <w:sz w:val="24"/>
                <w:szCs w:val="24"/>
              </w:rPr>
            </w:pPr>
            <w:r>
              <w:rPr>
                <w:rFonts w:ascii="Times New Roman" w:eastAsia="黑体" w:hAnsi="Times New Roman"/>
                <w:sz w:val="24"/>
                <w:szCs w:val="24"/>
              </w:rPr>
              <w:t>图</w:t>
            </w:r>
            <w:r>
              <w:rPr>
                <w:rFonts w:ascii="Times New Roman" w:eastAsia="黑体" w:hAnsi="Times New Roman" w:hint="eastAsia"/>
                <w:sz w:val="24"/>
                <w:szCs w:val="24"/>
              </w:rPr>
              <w:t xml:space="preserve">9  </w:t>
            </w:r>
            <w:r>
              <w:rPr>
                <w:rFonts w:ascii="Times New Roman" w:eastAsia="黑体" w:hAnsi="Times New Roman"/>
                <w:sz w:val="24"/>
                <w:szCs w:val="24"/>
              </w:rPr>
              <w:t xml:space="preserve">  </w:t>
            </w:r>
            <w:r>
              <w:rPr>
                <w:rFonts w:ascii="Times New Roman" w:eastAsia="黑体" w:hAnsi="Times New Roman"/>
                <w:sz w:val="24"/>
                <w:szCs w:val="24"/>
              </w:rPr>
              <w:t>本项目厂区检测点位图</w:t>
            </w:r>
          </w:p>
          <w:p w14:paraId="1F1B5550" w14:textId="77777777" w:rsidR="00F2165B" w:rsidRDefault="009B73B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、项目变动情况</w:t>
            </w:r>
          </w:p>
          <w:p w14:paraId="76A491C3" w14:textId="77777777" w:rsidR="00F2165B" w:rsidRDefault="009B73BA">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本项目实际建设情况与《污染影响类建设项目重大变动清单（试行）的通知》（环办环评函</w:t>
            </w:r>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2278CC6B" w14:textId="53F67E49" w:rsidR="00F2165B" w:rsidRDefault="009B73BA">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sidR="00A23075">
              <w:rPr>
                <w:rFonts w:ascii="Times New Roman" w:eastAsia="黑体" w:hAnsi="Times New Roman"/>
                <w:bCs/>
                <w:color w:val="000000" w:themeColor="text1"/>
                <w:sz w:val="24"/>
                <w:szCs w:val="24"/>
              </w:rPr>
              <w:t>8</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67"/>
              <w:gridCol w:w="4334"/>
              <w:gridCol w:w="2428"/>
              <w:gridCol w:w="2011"/>
            </w:tblGrid>
            <w:tr w:rsidR="00F2165B" w14:paraId="60E322AF" w14:textId="77777777" w:rsidTr="00566BFF">
              <w:trPr>
                <w:trHeight w:val="454"/>
                <w:tblHeader/>
                <w:jc w:val="center"/>
              </w:trPr>
              <w:tc>
                <w:tcPr>
                  <w:tcW w:w="2597" w:type="pct"/>
                  <w:gridSpan w:val="2"/>
                  <w:vAlign w:val="center"/>
                </w:tcPr>
                <w:p w14:paraId="0F46F1FA" w14:textId="77777777" w:rsidR="00F2165B" w:rsidRDefault="009B73BA">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1314" w:type="pct"/>
                  <w:vAlign w:val="center"/>
                </w:tcPr>
                <w:p w14:paraId="2FBDB3C7" w14:textId="77777777" w:rsidR="00F2165B" w:rsidRDefault="009B73BA">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1089" w:type="pct"/>
                  <w:vAlign w:val="center"/>
                </w:tcPr>
                <w:p w14:paraId="1BA6965D" w14:textId="77777777" w:rsidR="00F2165B" w:rsidRDefault="009B73BA">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2165B" w14:paraId="5A2FEB67" w14:textId="77777777" w:rsidTr="00566BFF">
              <w:trPr>
                <w:trHeight w:val="454"/>
                <w:jc w:val="center"/>
              </w:trPr>
              <w:tc>
                <w:tcPr>
                  <w:tcW w:w="253" w:type="pct"/>
                  <w:vAlign w:val="center"/>
                </w:tcPr>
                <w:p w14:paraId="04B6768F"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2345" w:type="pct"/>
                  <w:vAlign w:val="center"/>
                </w:tcPr>
                <w:p w14:paraId="66EEFD66" w14:textId="77777777" w:rsidR="00F2165B" w:rsidRDefault="009B73BA">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1314" w:type="pct"/>
                  <w:vAlign w:val="center"/>
                </w:tcPr>
                <w:p w14:paraId="797C2DC2"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2BF46769"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2165B" w14:paraId="3F091323" w14:textId="77777777" w:rsidTr="00566BFF">
              <w:trPr>
                <w:trHeight w:val="454"/>
                <w:jc w:val="center"/>
              </w:trPr>
              <w:tc>
                <w:tcPr>
                  <w:tcW w:w="253" w:type="pct"/>
                  <w:vMerge w:val="restart"/>
                  <w:vAlign w:val="center"/>
                </w:tcPr>
                <w:p w14:paraId="7B66BA76"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2345" w:type="pct"/>
                  <w:vAlign w:val="center"/>
                </w:tcPr>
                <w:p w14:paraId="2F0C3E39" w14:textId="77777777" w:rsidR="00F2165B" w:rsidRDefault="009B73BA">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314" w:type="pct"/>
                  <w:vMerge w:val="restart"/>
                  <w:vAlign w:val="center"/>
                </w:tcPr>
                <w:p w14:paraId="03BBE634"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Merge w:val="restart"/>
                  <w:vAlign w:val="center"/>
                </w:tcPr>
                <w:p w14:paraId="5A7B1608" w14:textId="77777777" w:rsidR="00F2165B" w:rsidRDefault="009B73BA">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2165B" w14:paraId="562E7159" w14:textId="77777777" w:rsidTr="00566BFF">
              <w:trPr>
                <w:trHeight w:val="454"/>
                <w:jc w:val="center"/>
              </w:trPr>
              <w:tc>
                <w:tcPr>
                  <w:tcW w:w="253" w:type="pct"/>
                  <w:vMerge/>
                  <w:vAlign w:val="center"/>
                </w:tcPr>
                <w:p w14:paraId="5A300493"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7F2C5397" w14:textId="77777777" w:rsidR="00F2165B" w:rsidRDefault="009B73BA">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生产、处置或储存能力增大，导致废水第一类污染物排放量增加的</w:t>
                  </w:r>
                  <w:r>
                    <w:rPr>
                      <w:rFonts w:ascii="Times New Roman" w:eastAsia="宋体" w:hAnsi="Times New Roman" w:hint="eastAsia"/>
                      <w:color w:val="000000" w:themeColor="text1"/>
                      <w:sz w:val="21"/>
                      <w:szCs w:val="21"/>
                    </w:rPr>
                    <w:t>。</w:t>
                  </w:r>
                </w:p>
              </w:tc>
              <w:tc>
                <w:tcPr>
                  <w:tcW w:w="1314" w:type="pct"/>
                  <w:vMerge/>
                  <w:vAlign w:val="center"/>
                </w:tcPr>
                <w:p w14:paraId="628FC00A" w14:textId="77777777" w:rsidR="00F2165B" w:rsidRDefault="00F2165B">
                  <w:pPr>
                    <w:jc w:val="center"/>
                    <w:rPr>
                      <w:rFonts w:hAnsi="宋体"/>
                      <w:color w:val="000000" w:themeColor="text1"/>
                      <w:kern w:val="2"/>
                      <w:sz w:val="21"/>
                      <w:szCs w:val="21"/>
                      <w:highlight w:val="yellow"/>
                    </w:rPr>
                  </w:pPr>
                </w:p>
              </w:tc>
              <w:tc>
                <w:tcPr>
                  <w:tcW w:w="1089" w:type="pct"/>
                  <w:vMerge/>
                  <w:vAlign w:val="center"/>
                </w:tcPr>
                <w:p w14:paraId="3FC726F6" w14:textId="77777777" w:rsidR="00F2165B" w:rsidRDefault="00F2165B">
                  <w:pPr>
                    <w:jc w:val="center"/>
                    <w:rPr>
                      <w:rFonts w:hAnsi="宋体"/>
                      <w:color w:val="000000" w:themeColor="text1"/>
                      <w:kern w:val="2"/>
                      <w:sz w:val="21"/>
                      <w:szCs w:val="21"/>
                      <w:highlight w:val="yellow"/>
                    </w:rPr>
                  </w:pPr>
                </w:p>
              </w:tc>
            </w:tr>
            <w:tr w:rsidR="00F2165B" w14:paraId="5D6AF0DD" w14:textId="77777777" w:rsidTr="00566BFF">
              <w:trPr>
                <w:trHeight w:val="454"/>
                <w:jc w:val="center"/>
              </w:trPr>
              <w:tc>
                <w:tcPr>
                  <w:tcW w:w="253" w:type="pct"/>
                  <w:vMerge/>
                  <w:vAlign w:val="center"/>
                </w:tcPr>
                <w:p w14:paraId="4EBF5632"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1D5AA777"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1314" w:type="pct"/>
                  <w:vMerge/>
                  <w:vAlign w:val="center"/>
                </w:tcPr>
                <w:p w14:paraId="39D737E7" w14:textId="77777777" w:rsidR="00F2165B" w:rsidRDefault="00F2165B">
                  <w:pPr>
                    <w:jc w:val="center"/>
                    <w:rPr>
                      <w:rFonts w:hAnsi="宋体"/>
                      <w:color w:val="000000" w:themeColor="text1"/>
                      <w:kern w:val="2"/>
                      <w:sz w:val="21"/>
                      <w:szCs w:val="21"/>
                      <w:highlight w:val="yellow"/>
                    </w:rPr>
                  </w:pPr>
                </w:p>
              </w:tc>
              <w:tc>
                <w:tcPr>
                  <w:tcW w:w="1089" w:type="pct"/>
                  <w:vMerge/>
                  <w:vAlign w:val="center"/>
                </w:tcPr>
                <w:p w14:paraId="10887130" w14:textId="77777777" w:rsidR="00F2165B" w:rsidRDefault="00F2165B">
                  <w:pPr>
                    <w:jc w:val="center"/>
                    <w:rPr>
                      <w:rFonts w:hAnsi="宋体"/>
                      <w:color w:val="000000" w:themeColor="text1"/>
                      <w:kern w:val="2"/>
                      <w:sz w:val="21"/>
                      <w:szCs w:val="21"/>
                      <w:highlight w:val="yellow"/>
                    </w:rPr>
                  </w:pPr>
                </w:p>
              </w:tc>
            </w:tr>
            <w:tr w:rsidR="00F2165B" w14:paraId="447A19F3" w14:textId="77777777" w:rsidTr="00566BFF">
              <w:trPr>
                <w:trHeight w:val="454"/>
                <w:jc w:val="center"/>
              </w:trPr>
              <w:tc>
                <w:tcPr>
                  <w:tcW w:w="253" w:type="pct"/>
                  <w:vAlign w:val="center"/>
                </w:tcPr>
                <w:p w14:paraId="6AA7317D"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2345" w:type="pct"/>
                  <w:vAlign w:val="center"/>
                </w:tcPr>
                <w:p w14:paraId="2B227522" w14:textId="77777777" w:rsidR="00F2165B" w:rsidRDefault="009B73BA">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1314" w:type="pct"/>
                  <w:vAlign w:val="center"/>
                </w:tcPr>
                <w:p w14:paraId="63F46254"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316D2D92"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2165B" w14:paraId="2B0B27D5" w14:textId="77777777" w:rsidTr="00566BFF">
              <w:trPr>
                <w:trHeight w:val="454"/>
                <w:jc w:val="center"/>
              </w:trPr>
              <w:tc>
                <w:tcPr>
                  <w:tcW w:w="253" w:type="pct"/>
                  <w:vMerge w:val="restart"/>
                  <w:vAlign w:val="center"/>
                </w:tcPr>
                <w:p w14:paraId="1B4245F0"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2345" w:type="pct"/>
                  <w:vAlign w:val="center"/>
                </w:tcPr>
                <w:p w14:paraId="5881C6AD"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05AFC76C"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43823547"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7542C3B9"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1D5B95BB"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314" w:type="pct"/>
                  <w:vAlign w:val="center"/>
                </w:tcPr>
                <w:p w14:paraId="5D8BF4C8" w14:textId="77777777" w:rsidR="00F2165B" w:rsidRDefault="009B73BA"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无变动</w:t>
                  </w:r>
                </w:p>
              </w:tc>
              <w:tc>
                <w:tcPr>
                  <w:tcW w:w="1089" w:type="pct"/>
                  <w:vAlign w:val="center"/>
                </w:tcPr>
                <w:p w14:paraId="5D3A924B" w14:textId="77777777" w:rsidR="00F2165B" w:rsidRDefault="009B73BA">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2165B" w14:paraId="69DD43F3" w14:textId="77777777" w:rsidTr="00566BFF">
              <w:trPr>
                <w:trHeight w:val="454"/>
                <w:jc w:val="center"/>
              </w:trPr>
              <w:tc>
                <w:tcPr>
                  <w:tcW w:w="253" w:type="pct"/>
                  <w:vMerge/>
                  <w:tcBorders>
                    <w:bottom w:val="nil"/>
                  </w:tcBorders>
                  <w:vAlign w:val="center"/>
                </w:tcPr>
                <w:p w14:paraId="6603CF06"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3B29FF4F"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314" w:type="pct"/>
                  <w:vAlign w:val="center"/>
                </w:tcPr>
                <w:p w14:paraId="55344347" w14:textId="77777777" w:rsidR="00F2165B" w:rsidRDefault="009B73BA"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5105E2DE"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2165B" w14:paraId="3BB9096A" w14:textId="77777777" w:rsidTr="00566BFF">
              <w:trPr>
                <w:trHeight w:val="454"/>
                <w:jc w:val="center"/>
              </w:trPr>
              <w:tc>
                <w:tcPr>
                  <w:tcW w:w="253" w:type="pct"/>
                  <w:vMerge w:val="restart"/>
                  <w:vAlign w:val="center"/>
                </w:tcPr>
                <w:p w14:paraId="6884B14B"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2345" w:type="pct"/>
                  <w:vAlign w:val="center"/>
                </w:tcPr>
                <w:p w14:paraId="4592794A"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314" w:type="pct"/>
                  <w:vAlign w:val="center"/>
                </w:tcPr>
                <w:p w14:paraId="1F43ED11" w14:textId="293ECDC7" w:rsidR="00F2165B" w:rsidRDefault="00667327" w:rsidP="00446966">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rPr>
                    <w:t>硫化废气</w:t>
                  </w:r>
                  <w:r w:rsidR="00FA1EF7">
                    <w:rPr>
                      <w:rFonts w:ascii="Times New Roman" w:eastAsia="宋体" w:hAnsi="Times New Roman" w:hint="eastAsia"/>
                      <w:color w:val="000000" w:themeColor="text1"/>
                      <w:sz w:val="21"/>
                      <w:szCs w:val="21"/>
                    </w:rPr>
                    <w:t>末端治理措施增加两级喷淋，治污防治措施强化</w:t>
                  </w:r>
                </w:p>
              </w:tc>
              <w:tc>
                <w:tcPr>
                  <w:tcW w:w="1089" w:type="pct"/>
                  <w:vAlign w:val="center"/>
                </w:tcPr>
                <w:p w14:paraId="0BEA6F35" w14:textId="77777777" w:rsidR="00F2165B" w:rsidRDefault="009B73BA">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2165B" w14:paraId="17E64F20" w14:textId="77777777" w:rsidTr="00566BFF">
              <w:trPr>
                <w:trHeight w:val="454"/>
                <w:jc w:val="center"/>
              </w:trPr>
              <w:tc>
                <w:tcPr>
                  <w:tcW w:w="253" w:type="pct"/>
                  <w:vMerge/>
                  <w:vAlign w:val="center"/>
                </w:tcPr>
                <w:p w14:paraId="44AAF416"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6D62BBE4"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314" w:type="pct"/>
                  <w:vAlign w:val="center"/>
                </w:tcPr>
                <w:p w14:paraId="7FCF1A1A" w14:textId="77777777" w:rsidR="00F2165B" w:rsidRDefault="009B73BA"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47295673"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2165B" w14:paraId="0CB221C9" w14:textId="77777777" w:rsidTr="00566BFF">
              <w:trPr>
                <w:trHeight w:val="454"/>
                <w:jc w:val="center"/>
              </w:trPr>
              <w:tc>
                <w:tcPr>
                  <w:tcW w:w="253" w:type="pct"/>
                  <w:vMerge/>
                  <w:vAlign w:val="center"/>
                </w:tcPr>
                <w:p w14:paraId="79762DD4"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45C9087D"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314" w:type="pct"/>
                  <w:vAlign w:val="center"/>
                </w:tcPr>
                <w:p w14:paraId="4C578198" w14:textId="0D661763" w:rsidR="00F2165B" w:rsidRDefault="00446966"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54138A6C"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2165B" w14:paraId="7E516131" w14:textId="77777777" w:rsidTr="00566BFF">
              <w:trPr>
                <w:trHeight w:val="454"/>
                <w:jc w:val="center"/>
              </w:trPr>
              <w:tc>
                <w:tcPr>
                  <w:tcW w:w="253" w:type="pct"/>
                  <w:vMerge/>
                  <w:vAlign w:val="center"/>
                </w:tcPr>
                <w:p w14:paraId="28C6D99D"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6F971B59"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1314" w:type="pct"/>
                  <w:vAlign w:val="center"/>
                </w:tcPr>
                <w:p w14:paraId="130111D5" w14:textId="77777777" w:rsidR="00F2165B" w:rsidRDefault="009B73BA"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2B15CC75" w14:textId="77777777" w:rsidR="00F2165B" w:rsidRDefault="009B73BA">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2165B" w14:paraId="5F4F3212" w14:textId="77777777" w:rsidTr="00566BFF">
              <w:trPr>
                <w:trHeight w:val="454"/>
                <w:jc w:val="center"/>
              </w:trPr>
              <w:tc>
                <w:tcPr>
                  <w:tcW w:w="253" w:type="pct"/>
                  <w:vMerge/>
                  <w:vAlign w:val="center"/>
                </w:tcPr>
                <w:p w14:paraId="130A99F4"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18C0D094"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314" w:type="pct"/>
                  <w:vAlign w:val="center"/>
                </w:tcPr>
                <w:p w14:paraId="380E7450" w14:textId="77777777" w:rsidR="00F2165B" w:rsidRDefault="009B73BA"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1D9103E5"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2165B" w14:paraId="7A944B56" w14:textId="77777777" w:rsidTr="00566BFF">
              <w:trPr>
                <w:trHeight w:val="454"/>
                <w:jc w:val="center"/>
              </w:trPr>
              <w:tc>
                <w:tcPr>
                  <w:tcW w:w="253" w:type="pct"/>
                  <w:vMerge/>
                  <w:vAlign w:val="center"/>
                </w:tcPr>
                <w:p w14:paraId="7C40BA1F" w14:textId="77777777" w:rsidR="00F2165B" w:rsidRDefault="00F2165B">
                  <w:pPr>
                    <w:spacing w:after="0"/>
                    <w:jc w:val="center"/>
                    <w:rPr>
                      <w:rFonts w:ascii="Times New Roman" w:eastAsia="宋体" w:hAnsi="Times New Roman"/>
                      <w:color w:val="000000" w:themeColor="text1"/>
                      <w:sz w:val="21"/>
                      <w:szCs w:val="21"/>
                    </w:rPr>
                  </w:pPr>
                </w:p>
              </w:tc>
              <w:tc>
                <w:tcPr>
                  <w:tcW w:w="2345" w:type="pct"/>
                  <w:vAlign w:val="center"/>
                </w:tcPr>
                <w:p w14:paraId="5A313271" w14:textId="77777777" w:rsidR="00F2165B" w:rsidRDefault="009B73BA">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1314" w:type="pct"/>
                  <w:vAlign w:val="center"/>
                </w:tcPr>
                <w:p w14:paraId="2C690A92" w14:textId="77777777" w:rsidR="00F2165B" w:rsidRDefault="009B73BA" w:rsidP="0044696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1089" w:type="pct"/>
                  <w:vAlign w:val="center"/>
                </w:tcPr>
                <w:p w14:paraId="54C73DA2" w14:textId="77777777" w:rsidR="00F2165B" w:rsidRDefault="009B73BA">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55FF3C25" w14:textId="77777777" w:rsidR="00566BFF" w:rsidRDefault="009B73BA" w:rsidP="00B56EAE">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根据上表对比结果可知，项目不属于重大变动，满足验收要求。</w:t>
            </w:r>
          </w:p>
          <w:p w14:paraId="633D16EC"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16074BE8"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2DD6F7DC"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422BCFB2"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11621504"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23ADEB2D"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1730D0BC"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7BA17256"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1B4969FE"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7DA3492D"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05CCAA4E" w14:textId="77777777" w:rsidR="00566BFF" w:rsidRDefault="00566BFF" w:rsidP="00B56EAE">
            <w:pPr>
              <w:spacing w:after="0" w:line="460" w:lineRule="exact"/>
              <w:ind w:firstLineChars="200" w:firstLine="480"/>
              <w:rPr>
                <w:rFonts w:ascii="Times New Roman" w:eastAsia="宋体" w:hAnsi="Times New Roman"/>
                <w:color w:val="000000"/>
                <w:sz w:val="24"/>
                <w:szCs w:val="24"/>
              </w:rPr>
            </w:pPr>
          </w:p>
          <w:p w14:paraId="657861B5" w14:textId="4D8497A8" w:rsidR="00B64B2C" w:rsidRPr="00B56EAE" w:rsidRDefault="00B64B2C" w:rsidP="00566BFF">
            <w:pPr>
              <w:spacing w:after="0" w:line="460" w:lineRule="exact"/>
              <w:rPr>
                <w:rFonts w:ascii="Times New Roman" w:eastAsia="宋体" w:hAnsi="Times New Roman"/>
                <w:color w:val="000000"/>
                <w:sz w:val="24"/>
                <w:szCs w:val="24"/>
              </w:rPr>
            </w:pPr>
          </w:p>
        </w:tc>
      </w:tr>
    </w:tbl>
    <w:p w14:paraId="5643C2E7" w14:textId="77777777" w:rsidR="00F2165B" w:rsidRDefault="00F2165B">
      <w:pPr>
        <w:rPr>
          <w:rFonts w:ascii="Times New Roman" w:eastAsia="华文仿宋" w:hAnsi="Times New Roman"/>
          <w:b/>
          <w:bCs/>
          <w:color w:val="000000"/>
          <w:sz w:val="24"/>
          <w:szCs w:val="24"/>
        </w:rPr>
        <w:sectPr w:rsidR="00F2165B">
          <w:pgSz w:w="11906" w:h="16838"/>
          <w:pgMar w:top="1440" w:right="1701" w:bottom="1440" w:left="1757" w:header="850" w:footer="992" w:gutter="0"/>
          <w:cols w:space="0"/>
          <w:docGrid w:type="lines" w:linePitch="317"/>
        </w:sectPr>
      </w:pPr>
    </w:p>
    <w:p w14:paraId="0098EA45" w14:textId="77777777" w:rsidR="00F2165B" w:rsidRDefault="009B73BA">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774"/>
      </w:tblGrid>
      <w:tr w:rsidR="00F2165B" w14:paraId="3D343FD3" w14:textId="77777777">
        <w:trPr>
          <w:trHeight w:val="12890"/>
        </w:trPr>
        <w:tc>
          <w:tcPr>
            <w:tcW w:w="8774" w:type="dxa"/>
          </w:tcPr>
          <w:p w14:paraId="055FFE16" w14:textId="77777777" w:rsidR="00F2165B" w:rsidRDefault="009B73BA">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Pr>
                <w:rFonts w:ascii="Times New Roman" w:eastAsia="宋体" w:hAnsi="Times New Roman"/>
                <w:color w:val="000000"/>
                <w:sz w:val="24"/>
                <w:szCs w:val="24"/>
              </w:rPr>
              <w:t>建设项目环境影响报告表主要结论及审批部门审批决定：</w:t>
            </w:r>
          </w:p>
          <w:p w14:paraId="4EA33B21" w14:textId="5E8BDDFF" w:rsidR="00F2165B" w:rsidRDefault="00C2343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新乡市华源橡塑有限公司年加工</w:t>
            </w:r>
            <w:r>
              <w:rPr>
                <w:rFonts w:ascii="Times New Roman" w:eastAsia="宋体" w:hAnsi="Times New Roman" w:hint="eastAsia"/>
                <w:bCs/>
                <w:color w:val="000000"/>
                <w:sz w:val="24"/>
                <w:szCs w:val="21"/>
              </w:rPr>
              <w:t>20</w:t>
            </w:r>
            <w:r>
              <w:rPr>
                <w:rFonts w:ascii="Times New Roman" w:eastAsia="宋体" w:hAnsi="Times New Roman" w:hint="eastAsia"/>
                <w:bCs/>
                <w:color w:val="000000"/>
                <w:sz w:val="24"/>
                <w:szCs w:val="21"/>
              </w:rPr>
              <w:t>吨橡胶堵头、</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亿只电池密封圈改扩建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3C03134" w14:textId="77777777" w:rsidR="00F2165B" w:rsidRDefault="009B73BA">
            <w:pPr>
              <w:spacing w:after="0" w:line="46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、审批部门的决定</w:t>
            </w:r>
          </w:p>
          <w:p w14:paraId="1F2C6884" w14:textId="48FE8151" w:rsidR="00F2165B" w:rsidRDefault="009B73BA">
            <w:pPr>
              <w:spacing w:after="0" w:line="46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凤环审</w:t>
            </w:r>
            <w:r>
              <w:rPr>
                <w:rFonts w:ascii="Times New Roman" w:eastAsia="宋体" w:hAnsi="Times New Roman" w:hint="eastAsia"/>
                <w:color w:val="000000" w:themeColor="text1"/>
                <w:sz w:val="24"/>
                <w:szCs w:val="24"/>
              </w:rPr>
              <w:t>[2021]</w:t>
            </w:r>
            <w:r w:rsidR="0058069D">
              <w:rPr>
                <w:rFonts w:ascii="Times New Roman" w:eastAsia="宋体" w:hAnsi="Times New Roman"/>
                <w:color w:val="000000" w:themeColor="text1"/>
                <w:sz w:val="24"/>
                <w:szCs w:val="24"/>
              </w:rPr>
              <w:t>44</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 xml:space="preserve"> </w:t>
            </w:r>
          </w:p>
          <w:p w14:paraId="0583A4AE" w14:textId="77777777" w:rsidR="00566BFF" w:rsidRDefault="00566BFF">
            <w:pPr>
              <w:spacing w:after="0" w:line="460" w:lineRule="exact"/>
              <w:jc w:val="center"/>
              <w:rPr>
                <w:rFonts w:ascii="Times New Roman" w:eastAsia="宋体" w:hAnsi="Times New Roman"/>
                <w:color w:val="000000" w:themeColor="text1"/>
                <w:sz w:val="24"/>
                <w:szCs w:val="24"/>
              </w:rPr>
            </w:pPr>
          </w:p>
          <w:p w14:paraId="05B25484" w14:textId="72BADB80" w:rsidR="00F2165B" w:rsidRDefault="009B73BA">
            <w:pPr>
              <w:spacing w:after="0" w:line="46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新乡市凤泉区环境保护局</w:t>
            </w:r>
          </w:p>
          <w:p w14:paraId="25610726" w14:textId="78DFDAE0" w:rsidR="00F2165B" w:rsidRDefault="009B73BA">
            <w:pPr>
              <w:spacing w:after="0" w:line="460" w:lineRule="exact"/>
              <w:jc w:val="center"/>
              <w:rPr>
                <w:rFonts w:ascii="Times New Roman" w:eastAsia="宋体" w:hAnsi="Times New Roman"/>
                <w:color w:val="000000" w:themeColor="text1"/>
                <w:sz w:val="24"/>
                <w:szCs w:val="24"/>
                <w:highlight w:val="yellow"/>
                <w:lang w:val="zh-CN"/>
              </w:rPr>
            </w:pPr>
            <w:r>
              <w:rPr>
                <w:rFonts w:ascii="Times New Roman" w:eastAsia="宋体" w:hAnsi="Times New Roman" w:hint="eastAsia"/>
                <w:color w:val="000000" w:themeColor="text1"/>
                <w:sz w:val="24"/>
                <w:szCs w:val="24"/>
              </w:rPr>
              <w:t>关于《</w:t>
            </w:r>
            <w:r w:rsidR="00C23431">
              <w:rPr>
                <w:rFonts w:ascii="Times New Roman" w:eastAsia="宋体" w:hAnsi="Times New Roman" w:hint="eastAsia"/>
                <w:color w:val="000000" w:themeColor="text1"/>
                <w:sz w:val="24"/>
                <w:szCs w:val="24"/>
              </w:rPr>
              <w:t>新乡市华源橡塑有限公司年加工</w:t>
            </w:r>
            <w:r w:rsidR="00C23431">
              <w:rPr>
                <w:rFonts w:ascii="Times New Roman" w:eastAsia="宋体" w:hAnsi="Times New Roman" w:hint="eastAsia"/>
                <w:color w:val="000000" w:themeColor="text1"/>
                <w:sz w:val="24"/>
                <w:szCs w:val="24"/>
              </w:rPr>
              <w:t>20</w:t>
            </w:r>
            <w:r w:rsidR="00C23431">
              <w:rPr>
                <w:rFonts w:ascii="Times New Roman" w:eastAsia="宋体" w:hAnsi="Times New Roman" w:hint="eastAsia"/>
                <w:color w:val="000000" w:themeColor="text1"/>
                <w:sz w:val="24"/>
                <w:szCs w:val="24"/>
              </w:rPr>
              <w:t>吨橡胶堵头、</w:t>
            </w:r>
            <w:r w:rsidR="00C23431">
              <w:rPr>
                <w:rFonts w:ascii="Times New Roman" w:eastAsia="宋体" w:hAnsi="Times New Roman" w:hint="eastAsia"/>
                <w:color w:val="000000" w:themeColor="text1"/>
                <w:sz w:val="24"/>
                <w:szCs w:val="24"/>
              </w:rPr>
              <w:t>6</w:t>
            </w:r>
            <w:r w:rsidR="00C23431">
              <w:rPr>
                <w:rFonts w:ascii="Times New Roman" w:eastAsia="宋体" w:hAnsi="Times New Roman" w:hint="eastAsia"/>
                <w:color w:val="000000" w:themeColor="text1"/>
                <w:sz w:val="24"/>
                <w:szCs w:val="24"/>
              </w:rPr>
              <w:t>亿只电池密封圈改扩建项目</w:t>
            </w:r>
            <w:r>
              <w:rPr>
                <w:rFonts w:ascii="Times New Roman" w:eastAsia="宋体" w:hAnsi="Times New Roman" w:hint="eastAsia"/>
                <w:color w:val="000000" w:themeColor="text1"/>
                <w:sz w:val="24"/>
                <w:szCs w:val="24"/>
              </w:rPr>
              <w:t>环境影响评价报告表》的批复</w:t>
            </w:r>
          </w:p>
          <w:p w14:paraId="165C0351" w14:textId="2F6BDE83" w:rsidR="00F2165B" w:rsidRDefault="00C23431">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新乡市华源橡塑有限公司：</w:t>
            </w:r>
          </w:p>
          <w:p w14:paraId="62F7EAFA" w14:textId="3EDCC1DB" w:rsidR="00F2165B" w:rsidRDefault="009B73BA">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你单位上报的由新乡市蓝天环境技术有限公司环评工程师张东鸽（职业资格证书管理号：</w:t>
            </w:r>
            <w:r>
              <w:rPr>
                <w:rFonts w:ascii="Times New Roman" w:eastAsia="宋体" w:hAnsi="Times New Roman" w:hint="eastAsia"/>
                <w:color w:val="000000" w:themeColor="text1"/>
                <w:sz w:val="24"/>
                <w:szCs w:val="24"/>
              </w:rPr>
              <w:t>2014035410350000003512410494</w:t>
            </w:r>
            <w:r>
              <w:rPr>
                <w:rFonts w:ascii="Times New Roman" w:eastAsia="宋体" w:hAnsi="Times New Roman" w:hint="eastAsia"/>
                <w:color w:val="000000" w:themeColor="text1"/>
                <w:sz w:val="24"/>
                <w:szCs w:val="24"/>
              </w:rPr>
              <w:t>）编制的《</w:t>
            </w:r>
            <w:r w:rsidR="00C23431">
              <w:rPr>
                <w:rFonts w:ascii="Times New Roman" w:eastAsia="宋体" w:hAnsi="Times New Roman" w:hint="eastAsia"/>
                <w:color w:val="000000" w:themeColor="text1"/>
                <w:sz w:val="24"/>
                <w:szCs w:val="24"/>
              </w:rPr>
              <w:t>新乡市华源橡塑有限公司年加工</w:t>
            </w:r>
            <w:r w:rsidR="00C23431">
              <w:rPr>
                <w:rFonts w:ascii="Times New Roman" w:eastAsia="宋体" w:hAnsi="Times New Roman" w:hint="eastAsia"/>
                <w:color w:val="000000" w:themeColor="text1"/>
                <w:sz w:val="24"/>
                <w:szCs w:val="24"/>
              </w:rPr>
              <w:t>20</w:t>
            </w:r>
            <w:r w:rsidR="00C23431">
              <w:rPr>
                <w:rFonts w:ascii="Times New Roman" w:eastAsia="宋体" w:hAnsi="Times New Roman" w:hint="eastAsia"/>
                <w:color w:val="000000" w:themeColor="text1"/>
                <w:sz w:val="24"/>
                <w:szCs w:val="24"/>
              </w:rPr>
              <w:t>吨橡胶堵头、</w:t>
            </w:r>
            <w:r w:rsidR="00C23431">
              <w:rPr>
                <w:rFonts w:ascii="Times New Roman" w:eastAsia="宋体" w:hAnsi="Times New Roman" w:hint="eastAsia"/>
                <w:color w:val="000000" w:themeColor="text1"/>
                <w:sz w:val="24"/>
                <w:szCs w:val="24"/>
              </w:rPr>
              <w:t>6</w:t>
            </w:r>
            <w:r w:rsidR="00C23431">
              <w:rPr>
                <w:rFonts w:ascii="Times New Roman" w:eastAsia="宋体" w:hAnsi="Times New Roman" w:hint="eastAsia"/>
                <w:color w:val="000000" w:themeColor="text1"/>
                <w:sz w:val="24"/>
                <w:szCs w:val="24"/>
              </w:rPr>
              <w:t>亿只电池密封圈改扩建项目</w:t>
            </w:r>
            <w:r>
              <w:rPr>
                <w:rFonts w:ascii="Times New Roman" w:eastAsia="宋体" w:hAnsi="Times New Roman" w:hint="eastAsia"/>
                <w:color w:val="000000" w:themeColor="text1"/>
                <w:sz w:val="24"/>
                <w:szCs w:val="24"/>
              </w:rPr>
              <w:t>环境影响评价报告表》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以下简称《报告表》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收悉。该项目环评审批事项已在我区党政信息网站公示期满，根据《中华人民共和国环境保护法》《中华人民共和国行政许可法》《中华人民共和国环境影响评价法》《建设项目环境保护管理条例》等法律法规规定，经研究，批复如下：</w:t>
            </w:r>
          </w:p>
          <w:p w14:paraId="5BFE6DA2" w14:textId="77777777" w:rsidR="00F2165B" w:rsidRDefault="009B73BA">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一、根据《报告表》结论，原则批准该《报告表》，同意你公司按照《报告表》中所列项目的性质、规模、地点、采用的生产工艺和防治污染措施建设。</w:t>
            </w:r>
          </w:p>
          <w:p w14:paraId="4AC0C082" w14:textId="77777777" w:rsidR="00F2165B" w:rsidRDefault="009B73BA">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二、你公司应主动向社会公众公开经批准的《报告表》，并接受相关方的咨询。</w:t>
            </w:r>
          </w:p>
          <w:p w14:paraId="5FA62134" w14:textId="77777777" w:rsidR="00F2165B" w:rsidRDefault="009B73BA">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三、你公司应全面落实《报告表》提出的各项环保对策措施及环保设施投资概算，确保各项环境保护设施与主体工程同时设计、同时施工、同时投产使用，确保各项污染物达标排放。</w:t>
            </w:r>
          </w:p>
          <w:p w14:paraId="0354A9E7" w14:textId="77777777" w:rsidR="00F2165B" w:rsidRDefault="009B73BA">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一</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依据《报告表》和本批复文件，对项目建设过程中产生的各类污染物，采取相应的防治措施。</w:t>
            </w:r>
          </w:p>
          <w:p w14:paraId="6206A682" w14:textId="77777777" w:rsidR="00F2165B" w:rsidRDefault="009B73BA">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二</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项目运行时，外排污染物应满足以下要求</w:t>
            </w:r>
            <w:r>
              <w:rPr>
                <w:rFonts w:ascii="Times New Roman" w:eastAsia="宋体" w:hAnsi="Times New Roman" w:hint="eastAsia"/>
                <w:color w:val="000000" w:themeColor="text1"/>
                <w:sz w:val="24"/>
                <w:szCs w:val="24"/>
              </w:rPr>
              <w:t>:</w:t>
            </w:r>
          </w:p>
          <w:p w14:paraId="54028D70" w14:textId="65E53D65" w:rsidR="00C52B50" w:rsidRDefault="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lastRenderedPageBreak/>
              <w:t>1</w:t>
            </w:r>
            <w:r w:rsidRPr="00C52B50">
              <w:rPr>
                <w:rFonts w:ascii="Times New Roman" w:eastAsia="宋体" w:hAnsi="Times New Roman" w:hint="eastAsia"/>
                <w:color w:val="000000" w:themeColor="text1"/>
                <w:sz w:val="24"/>
                <w:szCs w:val="24"/>
              </w:rPr>
              <w:t>、废水</w:t>
            </w:r>
            <w:r>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密炼、开炼、注塑冷却水流入冷却循环水池，循环使用，定期补充，不外排。</w:t>
            </w:r>
          </w:p>
          <w:p w14:paraId="062AB49F" w14:textId="24ECD784" w:rsidR="00C52B50" w:rsidRPr="00C52B50" w:rsidRDefault="009B73BA" w:rsidP="006F070F">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、废气：</w:t>
            </w:r>
            <w:r w:rsidR="00C52B50" w:rsidRPr="00C52B50">
              <w:rPr>
                <w:rFonts w:ascii="Times New Roman" w:eastAsia="宋体" w:hAnsi="Times New Roman" w:hint="eastAsia"/>
                <w:color w:val="000000" w:themeColor="text1"/>
                <w:sz w:val="24"/>
                <w:szCs w:val="24"/>
              </w:rPr>
              <w:t>配料工段采用密闭配料室</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负压收集管道</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袋式除尘器</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活性炭吸脱附装置</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催化燃烧装置，密炼工段采用密闭区域</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集气罩</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负压收集管道</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袋式除尘器</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活性炭吸脱附装置</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催化燃烧装置，开炼、硫化工段采用密闭区域</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集气罩</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负压收集管道</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活性炭吸脱附装置</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催化燃烧装置，注塑工段采用注塑区域密闭</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负压收集管道</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活性炭吸脱附装置</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催化燃烧装置。确保满足《大气污染物综合排放标准》</w:t>
            </w:r>
            <w:r w:rsidR="00C52B50" w:rsidRPr="00C52B50">
              <w:rPr>
                <w:rFonts w:ascii="Times New Roman" w:eastAsia="宋体" w:hAnsi="Times New Roman" w:hint="eastAsia"/>
                <w:color w:val="000000" w:themeColor="text1"/>
                <w:sz w:val="24"/>
                <w:szCs w:val="24"/>
              </w:rPr>
              <w:t>(GB16297-1996)</w:t>
            </w:r>
            <w:r w:rsidR="00C52B50" w:rsidRPr="00C52B50">
              <w:rPr>
                <w:rFonts w:ascii="Times New Roman" w:eastAsia="宋体" w:hAnsi="Times New Roman" w:hint="eastAsia"/>
                <w:color w:val="000000" w:themeColor="text1"/>
                <w:sz w:val="24"/>
                <w:szCs w:val="24"/>
              </w:rPr>
              <w:t>表</w:t>
            </w:r>
            <w:r w:rsidR="00C52B50" w:rsidRPr="00C52B50">
              <w:rPr>
                <w:rFonts w:ascii="Times New Roman" w:eastAsia="宋体" w:hAnsi="Times New Roman" w:hint="eastAsia"/>
                <w:color w:val="000000" w:themeColor="text1"/>
                <w:sz w:val="24"/>
                <w:szCs w:val="24"/>
              </w:rPr>
              <w:t>2</w:t>
            </w:r>
            <w:r w:rsidR="00C52B50" w:rsidRPr="00C52B50">
              <w:rPr>
                <w:rFonts w:ascii="Times New Roman" w:eastAsia="宋体" w:hAnsi="Times New Roman" w:hint="eastAsia"/>
                <w:color w:val="000000" w:themeColor="text1"/>
                <w:sz w:val="24"/>
                <w:szCs w:val="24"/>
              </w:rPr>
              <w:t>二级、《新乡市生态环境局关于进一步规范工业企业颗粒物排放限值的通知》、《橡胶制品工业污染物排放标准》</w:t>
            </w:r>
            <w:r w:rsidR="00C52B50" w:rsidRPr="00C52B50">
              <w:rPr>
                <w:rFonts w:ascii="Times New Roman" w:eastAsia="宋体" w:hAnsi="Times New Roman" w:hint="eastAsia"/>
                <w:color w:val="000000" w:themeColor="text1"/>
                <w:sz w:val="24"/>
                <w:szCs w:val="24"/>
              </w:rPr>
              <w:t>(GB27632-2011)</w:t>
            </w:r>
            <w:r w:rsidR="00C52B50" w:rsidRPr="00C52B50">
              <w:rPr>
                <w:rFonts w:ascii="Times New Roman" w:eastAsia="宋体" w:hAnsi="Times New Roman" w:hint="eastAsia"/>
                <w:color w:val="000000" w:themeColor="text1"/>
                <w:sz w:val="24"/>
                <w:szCs w:val="24"/>
              </w:rPr>
              <w:t>表</w:t>
            </w:r>
            <w:r w:rsidR="00C52B50" w:rsidRPr="00C52B50">
              <w:rPr>
                <w:rFonts w:ascii="Times New Roman" w:eastAsia="宋体" w:hAnsi="Times New Roman" w:hint="eastAsia"/>
                <w:color w:val="000000" w:themeColor="text1"/>
                <w:sz w:val="24"/>
                <w:szCs w:val="24"/>
              </w:rPr>
              <w:t>5</w:t>
            </w:r>
            <w:r w:rsidR="00C52B50" w:rsidRPr="00C52B50">
              <w:rPr>
                <w:rFonts w:ascii="Times New Roman" w:eastAsia="宋体" w:hAnsi="Times New Roman" w:hint="eastAsia"/>
                <w:color w:val="000000" w:themeColor="text1"/>
                <w:sz w:val="24"/>
                <w:szCs w:val="24"/>
              </w:rPr>
              <w:t>其他制品企业炼胶、硫化装置、《恶臭污染物排放标准》</w:t>
            </w:r>
            <w:r w:rsidR="00C52B50" w:rsidRPr="00C52B50">
              <w:rPr>
                <w:rFonts w:ascii="Times New Roman" w:eastAsia="宋体" w:hAnsi="Times New Roman" w:hint="eastAsia"/>
                <w:color w:val="000000" w:themeColor="text1"/>
                <w:sz w:val="24"/>
                <w:szCs w:val="24"/>
              </w:rPr>
              <w:t>(GB14554-93)</w:t>
            </w:r>
            <w:r w:rsidR="00C52B50" w:rsidRPr="00C52B50">
              <w:rPr>
                <w:rFonts w:ascii="Times New Roman" w:eastAsia="宋体" w:hAnsi="Times New Roman" w:hint="eastAsia"/>
                <w:color w:val="000000" w:themeColor="text1"/>
                <w:sz w:val="24"/>
                <w:szCs w:val="24"/>
              </w:rPr>
              <w:t>表</w:t>
            </w:r>
            <w:r w:rsidR="00C52B50" w:rsidRPr="00C52B50">
              <w:rPr>
                <w:rFonts w:ascii="Times New Roman" w:eastAsia="宋体" w:hAnsi="Times New Roman" w:hint="eastAsia"/>
                <w:color w:val="000000" w:themeColor="text1"/>
                <w:sz w:val="24"/>
                <w:szCs w:val="24"/>
              </w:rPr>
              <w:t>2</w:t>
            </w:r>
            <w:r w:rsidR="00C52B50" w:rsidRPr="00C52B50">
              <w:rPr>
                <w:rFonts w:ascii="Times New Roman" w:eastAsia="宋体" w:hAnsi="Times New Roman" w:hint="eastAsia"/>
                <w:color w:val="000000" w:themeColor="text1"/>
                <w:sz w:val="24"/>
                <w:szCs w:val="24"/>
              </w:rPr>
              <w:t>二级和表</w:t>
            </w:r>
            <w:r w:rsidR="00C52B50" w:rsidRPr="00C52B50">
              <w:rPr>
                <w:rFonts w:ascii="Times New Roman" w:eastAsia="宋体" w:hAnsi="Times New Roman" w:hint="eastAsia"/>
                <w:color w:val="000000" w:themeColor="text1"/>
                <w:sz w:val="24"/>
                <w:szCs w:val="24"/>
              </w:rPr>
              <w:t>1</w:t>
            </w:r>
            <w:r w:rsidR="00C52B50" w:rsidRPr="00C52B50">
              <w:rPr>
                <w:rFonts w:ascii="Times New Roman" w:eastAsia="宋体" w:hAnsi="Times New Roman" w:hint="eastAsia"/>
                <w:color w:val="000000" w:themeColor="text1"/>
                <w:sz w:val="24"/>
                <w:szCs w:val="24"/>
              </w:rPr>
              <w:t>、《关于全省开展工业企业挥发性有机物专项治理工作中排放建议值的通知》</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豫环攻坚办</w:t>
            </w:r>
            <w:r w:rsidR="00C52B50" w:rsidRPr="00C52B50">
              <w:rPr>
                <w:rFonts w:ascii="Times New Roman" w:eastAsia="宋体" w:hAnsi="Times New Roman" w:hint="eastAsia"/>
                <w:color w:val="000000" w:themeColor="text1"/>
                <w:sz w:val="24"/>
                <w:szCs w:val="24"/>
              </w:rPr>
              <w:t>(2017)162</w:t>
            </w:r>
            <w:r w:rsidR="00C52B50" w:rsidRPr="00C52B50">
              <w:rPr>
                <w:rFonts w:ascii="Times New Roman" w:eastAsia="宋体" w:hAnsi="Times New Roman" w:hint="eastAsia"/>
                <w:color w:val="000000" w:themeColor="text1"/>
                <w:sz w:val="24"/>
                <w:szCs w:val="24"/>
              </w:rPr>
              <w:t>号</w:t>
            </w:r>
            <w:r w:rsidR="00C52B50" w:rsidRPr="00C52B50">
              <w:rPr>
                <w:rFonts w:ascii="Times New Roman" w:eastAsia="宋体" w:hAnsi="Times New Roman" w:hint="eastAsia"/>
                <w:color w:val="000000" w:themeColor="text1"/>
                <w:sz w:val="24"/>
                <w:szCs w:val="24"/>
              </w:rPr>
              <w:t>)</w:t>
            </w:r>
            <w:r w:rsidR="00C52B50" w:rsidRPr="00C52B50">
              <w:rPr>
                <w:rFonts w:ascii="Times New Roman" w:eastAsia="宋体" w:hAnsi="Times New Roman" w:hint="eastAsia"/>
                <w:color w:val="000000" w:themeColor="text1"/>
                <w:sz w:val="24"/>
                <w:szCs w:val="24"/>
              </w:rPr>
              <w:t>的要求。</w:t>
            </w:r>
          </w:p>
          <w:p w14:paraId="2F5FF86D" w14:textId="34412920"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3</w:t>
            </w:r>
            <w:r w:rsidRPr="00C52B50">
              <w:rPr>
                <w:rFonts w:ascii="Times New Roman" w:eastAsia="宋体" w:hAnsi="Times New Roman" w:hint="eastAsia"/>
                <w:color w:val="000000" w:themeColor="text1"/>
                <w:sz w:val="24"/>
                <w:szCs w:val="24"/>
              </w:rPr>
              <w:t>、噪声</w:t>
            </w:r>
            <w:r w:rsidR="000603B6">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高噪声设备采取减振基础和室内布置等措施后，确保满足《工业企业厂界环境噪声排放标准》</w:t>
            </w:r>
            <w:r w:rsidRPr="00C52B50">
              <w:rPr>
                <w:rFonts w:ascii="Times New Roman" w:eastAsia="宋体" w:hAnsi="Times New Roman" w:hint="eastAsia"/>
                <w:color w:val="000000" w:themeColor="text1"/>
                <w:sz w:val="24"/>
                <w:szCs w:val="24"/>
              </w:rPr>
              <w:t>(GB12348-2008)2</w:t>
            </w:r>
            <w:r w:rsidRPr="00C52B50">
              <w:rPr>
                <w:rFonts w:ascii="Times New Roman" w:eastAsia="宋体" w:hAnsi="Times New Roman" w:hint="eastAsia"/>
                <w:color w:val="000000" w:themeColor="text1"/>
                <w:sz w:val="24"/>
                <w:szCs w:val="24"/>
              </w:rPr>
              <w:t>类排放标准限值要求。</w:t>
            </w:r>
          </w:p>
          <w:p w14:paraId="0FCA3E13" w14:textId="45AAE8FA"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4</w:t>
            </w:r>
            <w:r w:rsidRPr="00C52B50">
              <w:rPr>
                <w:rFonts w:ascii="Times New Roman" w:eastAsia="宋体" w:hAnsi="Times New Roman" w:hint="eastAsia"/>
                <w:color w:val="000000" w:themeColor="text1"/>
                <w:sz w:val="24"/>
                <w:szCs w:val="24"/>
              </w:rPr>
              <w:t>、固废</w:t>
            </w:r>
            <w:r w:rsidR="000603B6">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严格执行环评提出的固废处置措施。一般固废临时贮存按《一般工业固体废物贮存和填埋污染控制标准》</w:t>
            </w:r>
            <w:r w:rsidRPr="00C52B50">
              <w:rPr>
                <w:rFonts w:ascii="Times New Roman" w:eastAsia="宋体" w:hAnsi="Times New Roman" w:hint="eastAsia"/>
                <w:color w:val="000000" w:themeColor="text1"/>
                <w:sz w:val="24"/>
                <w:szCs w:val="24"/>
              </w:rPr>
              <w:t>(GB18599-2020)</w:t>
            </w:r>
            <w:r w:rsidRPr="00C52B50">
              <w:rPr>
                <w:rFonts w:ascii="Times New Roman" w:eastAsia="宋体" w:hAnsi="Times New Roman" w:hint="eastAsia"/>
                <w:color w:val="000000" w:themeColor="text1"/>
                <w:sz w:val="24"/>
                <w:szCs w:val="24"/>
              </w:rPr>
              <w:t>要求执行。废边角料、不合格产品、废包装材料在一般固废间暂存，定期外售综合利用，回收粉尘在一般固废间暂存，定期交由环卫部门处理。</w:t>
            </w:r>
          </w:p>
          <w:p w14:paraId="5CBC1586" w14:textId="6AA335A3"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危险废物</w:t>
            </w:r>
            <w:r w:rsidR="000603B6">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废活性炭、废催化剂在危废间暂存定期交有资质单位安全处置，确保满足《危险废物贮存污染控制标准</w:t>
            </w:r>
            <w:r w:rsidRPr="00C52B50">
              <w:rPr>
                <w:rFonts w:ascii="Times New Roman" w:eastAsia="宋体" w:hAnsi="Times New Roman" w:hint="eastAsia"/>
                <w:color w:val="000000" w:themeColor="text1"/>
                <w:sz w:val="24"/>
                <w:szCs w:val="24"/>
              </w:rPr>
              <w:t>(GB18597-2001)</w:t>
            </w:r>
            <w:r w:rsidRPr="00C52B50">
              <w:rPr>
                <w:rFonts w:ascii="Times New Roman" w:eastAsia="宋体" w:hAnsi="Times New Roman" w:hint="eastAsia"/>
                <w:color w:val="000000" w:themeColor="text1"/>
                <w:sz w:val="24"/>
                <w:szCs w:val="24"/>
              </w:rPr>
              <w:t>及</w:t>
            </w:r>
            <w:r w:rsidRPr="00C52B50">
              <w:rPr>
                <w:rFonts w:ascii="Times New Roman" w:eastAsia="宋体" w:hAnsi="Times New Roman" w:hint="eastAsia"/>
                <w:color w:val="000000" w:themeColor="text1"/>
                <w:sz w:val="24"/>
                <w:szCs w:val="24"/>
              </w:rPr>
              <w:t>2013</w:t>
            </w:r>
            <w:r w:rsidRPr="00C52B50">
              <w:rPr>
                <w:rFonts w:ascii="Times New Roman" w:eastAsia="宋体" w:hAnsi="Times New Roman" w:hint="eastAsia"/>
                <w:color w:val="000000" w:themeColor="text1"/>
                <w:sz w:val="24"/>
                <w:szCs w:val="24"/>
              </w:rPr>
              <w:t>年修改单。</w:t>
            </w:r>
          </w:p>
          <w:p w14:paraId="36929F7B" w14:textId="04AEC5CA"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项目总量控制指标</w:t>
            </w:r>
            <w:r w:rsidR="002A4346">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COD</w:t>
            </w:r>
            <w:r w:rsidR="002A4346">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0.0035t/a</w:t>
            </w:r>
            <w:r w:rsidRPr="00C52B50">
              <w:rPr>
                <w:rFonts w:ascii="Times New Roman" w:eastAsia="宋体" w:hAnsi="Times New Roman" w:hint="eastAsia"/>
                <w:color w:val="000000" w:themeColor="text1"/>
                <w:sz w:val="24"/>
                <w:szCs w:val="24"/>
              </w:rPr>
              <w:t>、氨氮</w:t>
            </w:r>
            <w:r w:rsidR="002A4346">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0.0002t/a</w:t>
            </w:r>
            <w:r w:rsidRPr="00C52B50">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SO</w:t>
            </w:r>
            <w:r w:rsidR="0048780D" w:rsidRPr="0048780D">
              <w:rPr>
                <w:rFonts w:ascii="Times New Roman" w:eastAsia="宋体" w:hAnsi="Times New Roman"/>
                <w:color w:val="000000" w:themeColor="text1"/>
                <w:sz w:val="24"/>
                <w:szCs w:val="24"/>
                <w:vertAlign w:val="subscript"/>
              </w:rPr>
              <w:t>2</w:t>
            </w:r>
            <w:r w:rsidRPr="00C52B50">
              <w:rPr>
                <w:rFonts w:ascii="Times New Roman" w:eastAsia="宋体" w:hAnsi="Times New Roman" w:hint="eastAsia"/>
                <w:color w:val="000000" w:themeColor="text1"/>
                <w:sz w:val="24"/>
                <w:szCs w:val="24"/>
              </w:rPr>
              <w:t>:0.003t/a</w:t>
            </w:r>
            <w:r w:rsidR="0048780D">
              <w:rPr>
                <w:rFonts w:ascii="Times New Roman" w:eastAsia="宋体" w:hAnsi="Times New Roman" w:hint="eastAsia"/>
                <w:color w:val="000000" w:themeColor="text1"/>
                <w:sz w:val="24"/>
                <w:szCs w:val="24"/>
              </w:rPr>
              <w:t>、</w:t>
            </w:r>
            <w:r w:rsidRPr="00C52B50">
              <w:rPr>
                <w:rFonts w:ascii="Times New Roman" w:eastAsia="宋体" w:hAnsi="Times New Roman" w:hint="eastAsia"/>
                <w:color w:val="000000" w:themeColor="text1"/>
                <w:sz w:val="24"/>
                <w:szCs w:val="24"/>
              </w:rPr>
              <w:t>NOx:0t/a</w:t>
            </w:r>
            <w:r w:rsidR="0048780D">
              <w:rPr>
                <w:rFonts w:ascii="Times New Roman" w:eastAsia="宋体" w:hAnsi="Times New Roman" w:hint="eastAsia"/>
                <w:color w:val="000000" w:themeColor="text1"/>
                <w:sz w:val="24"/>
                <w:szCs w:val="24"/>
              </w:rPr>
              <w:t>。</w:t>
            </w:r>
          </w:p>
          <w:p w14:paraId="31FCF771" w14:textId="77777777"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四、本批复仅对该项目的污染防治措施和相关污染物达标排放情况进行了审查。</w:t>
            </w:r>
          </w:p>
          <w:p w14:paraId="50AD8803" w14:textId="77777777"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五、项目完工后，需按规定程序和标准进行竣工环境保护验收。项目由凤泉区环境监察大队负责监管。</w:t>
            </w:r>
          </w:p>
          <w:p w14:paraId="2C47AC63" w14:textId="77777777" w:rsidR="00C52B50" w:rsidRPr="00C52B50" w:rsidRDefault="00C52B50" w:rsidP="00C52B50">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六、本批复有效期为</w:t>
            </w:r>
            <w:r w:rsidRPr="00C52B50">
              <w:rPr>
                <w:rFonts w:ascii="Times New Roman" w:eastAsia="宋体" w:hAnsi="Times New Roman" w:hint="eastAsia"/>
                <w:color w:val="000000" w:themeColor="text1"/>
                <w:sz w:val="24"/>
                <w:szCs w:val="24"/>
              </w:rPr>
              <w:t>5</w:t>
            </w:r>
            <w:r w:rsidRPr="00C52B50">
              <w:rPr>
                <w:rFonts w:ascii="Times New Roman" w:eastAsia="宋体" w:hAnsi="Times New Roman" w:hint="eastAsia"/>
                <w:color w:val="000000" w:themeColor="text1"/>
                <w:sz w:val="24"/>
                <w:szCs w:val="24"/>
              </w:rPr>
              <w:t>年。如该项目逾期方开工建设，其环境影响报告表应报我局重新审核。</w:t>
            </w:r>
          </w:p>
          <w:p w14:paraId="7719634A" w14:textId="2D14A1AB" w:rsidR="00F2165B" w:rsidRDefault="00C52B50" w:rsidP="006F070F">
            <w:pPr>
              <w:spacing w:after="0" w:line="460" w:lineRule="exact"/>
              <w:ind w:firstLineChars="200" w:firstLine="480"/>
              <w:rPr>
                <w:rFonts w:ascii="Times New Roman" w:eastAsia="宋体" w:hAnsi="Times New Roman"/>
                <w:color w:val="000000" w:themeColor="text1"/>
                <w:sz w:val="24"/>
                <w:szCs w:val="24"/>
              </w:rPr>
            </w:pPr>
            <w:r w:rsidRPr="00C52B50">
              <w:rPr>
                <w:rFonts w:ascii="Times New Roman" w:eastAsia="宋体" w:hAnsi="Times New Roman" w:hint="eastAsia"/>
                <w:color w:val="000000" w:themeColor="text1"/>
                <w:sz w:val="24"/>
                <w:szCs w:val="24"/>
              </w:rPr>
              <w:t>七、如果今后国家、省、市颁布严于本批复指标的新标准或技术规范，届时你公司应按新标准或技术规范要求执行。</w:t>
            </w:r>
          </w:p>
          <w:p w14:paraId="25C16269" w14:textId="5A31F149" w:rsidR="00F2165B" w:rsidRDefault="009B73BA">
            <w:pPr>
              <w:spacing w:after="0" w:line="460" w:lineRule="exact"/>
              <w:ind w:firstLineChars="2000" w:firstLine="480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新乡市凤泉区环境保护局</w:t>
            </w:r>
          </w:p>
          <w:p w14:paraId="2686568E" w14:textId="0B8AF83D" w:rsidR="00B64B2C" w:rsidRPr="006F070F" w:rsidRDefault="009B73BA" w:rsidP="006F070F">
            <w:pPr>
              <w:spacing w:after="0" w:line="460" w:lineRule="exact"/>
              <w:ind w:firstLineChars="2200" w:firstLine="5280"/>
              <w:rPr>
                <w:rFonts w:ascii="Times New Roman" w:eastAsia="宋体" w:hAnsi="Times New Roman"/>
                <w:color w:val="000000"/>
                <w:sz w:val="24"/>
                <w:szCs w:val="24"/>
                <w:highlight w:val="yellow"/>
              </w:rPr>
            </w:pPr>
            <w:r>
              <w:rPr>
                <w:rFonts w:ascii="Times New Roman" w:eastAsia="宋体" w:hAnsi="Times New Roman" w:hint="eastAsia"/>
                <w:color w:val="000000" w:themeColor="text1"/>
                <w:sz w:val="24"/>
                <w:szCs w:val="24"/>
              </w:rPr>
              <w:t>2021</w:t>
            </w:r>
            <w:r>
              <w:rPr>
                <w:rFonts w:ascii="Times New Roman" w:eastAsia="宋体" w:hAnsi="Times New Roman" w:hint="eastAsia"/>
                <w:color w:val="000000" w:themeColor="text1"/>
                <w:sz w:val="24"/>
                <w:szCs w:val="24"/>
              </w:rPr>
              <w:t>年</w:t>
            </w:r>
            <w:r w:rsidR="0048780D">
              <w:rPr>
                <w:rFonts w:ascii="Times New Roman" w:eastAsia="宋体" w:hAnsi="Times New Roman"/>
                <w:color w:val="000000" w:themeColor="text1"/>
                <w:sz w:val="24"/>
                <w:szCs w:val="24"/>
              </w:rPr>
              <w:t>11</w:t>
            </w:r>
            <w:r>
              <w:rPr>
                <w:rFonts w:ascii="Times New Roman" w:eastAsia="宋体" w:hAnsi="Times New Roman" w:hint="eastAsia"/>
                <w:color w:val="000000" w:themeColor="text1"/>
                <w:sz w:val="24"/>
                <w:szCs w:val="24"/>
              </w:rPr>
              <w:t>月</w:t>
            </w:r>
            <w:r w:rsidR="0048780D">
              <w:rPr>
                <w:rFonts w:ascii="Times New Roman" w:eastAsia="宋体" w:hAnsi="Times New Roman"/>
                <w:color w:val="000000" w:themeColor="text1"/>
                <w:sz w:val="24"/>
                <w:szCs w:val="24"/>
              </w:rPr>
              <w:t>26</w:t>
            </w:r>
            <w:r>
              <w:rPr>
                <w:rFonts w:ascii="Times New Roman" w:eastAsia="宋体" w:hAnsi="Times New Roman" w:hint="eastAsia"/>
                <w:color w:val="000000" w:themeColor="text1"/>
                <w:sz w:val="24"/>
                <w:szCs w:val="24"/>
              </w:rPr>
              <w:t>日</w:t>
            </w:r>
          </w:p>
          <w:p w14:paraId="3A422000" w14:textId="65A282F1" w:rsidR="00F2165B" w:rsidRDefault="009B73BA">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、本项目落实环评批复情况</w:t>
            </w:r>
          </w:p>
          <w:p w14:paraId="15D26310" w14:textId="65A2DB93" w:rsidR="00F2165B" w:rsidRDefault="009B73BA">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sidR="00A23075">
              <w:rPr>
                <w:rFonts w:ascii="Times New Roman" w:eastAsia="黑体" w:hAnsi="Times New Roman"/>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4998"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47"/>
              <w:gridCol w:w="4957"/>
              <w:gridCol w:w="2751"/>
            </w:tblGrid>
            <w:tr w:rsidR="00F2165B" w14:paraId="480F5728" w14:textId="77777777" w:rsidTr="0010290F">
              <w:trPr>
                <w:trHeight w:val="680"/>
                <w:tblHeader/>
                <w:jc w:val="center"/>
              </w:trPr>
              <w:tc>
                <w:tcPr>
                  <w:tcW w:w="3392" w:type="pct"/>
                  <w:gridSpan w:val="2"/>
                  <w:vAlign w:val="center"/>
                </w:tcPr>
                <w:p w14:paraId="432F2618" w14:textId="77777777" w:rsidR="00F2165B" w:rsidRDefault="009B73BA">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新乡市凤泉区环境保护局</w:t>
                  </w:r>
                  <w:r>
                    <w:rPr>
                      <w:rFonts w:ascii="Times New Roman" w:eastAsia="宋体" w:hAnsi="Times New Roman"/>
                      <w:b/>
                      <w:color w:val="000000"/>
                      <w:sz w:val="21"/>
                      <w:szCs w:val="21"/>
                    </w:rPr>
                    <w:t>对本项目环评批复情况</w:t>
                  </w:r>
                </w:p>
              </w:tc>
              <w:tc>
                <w:tcPr>
                  <w:tcW w:w="1608" w:type="pct"/>
                  <w:vAlign w:val="center"/>
                </w:tcPr>
                <w:p w14:paraId="02D532ED" w14:textId="77777777" w:rsidR="00F2165B" w:rsidRDefault="009B73BA">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2165B" w14:paraId="4BE0E795" w14:textId="77777777" w:rsidTr="0010290F">
              <w:trPr>
                <w:trHeight w:val="680"/>
                <w:jc w:val="center"/>
              </w:trPr>
              <w:tc>
                <w:tcPr>
                  <w:tcW w:w="3392" w:type="pct"/>
                  <w:gridSpan w:val="2"/>
                  <w:vAlign w:val="center"/>
                </w:tcPr>
                <w:p w14:paraId="0F8F880E"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1608" w:type="pct"/>
                  <w:vAlign w:val="center"/>
                </w:tcPr>
                <w:p w14:paraId="1063487F" w14:textId="77777777" w:rsidR="00F2165B" w:rsidRDefault="009B73BA">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F2165B" w14:paraId="2897F06A" w14:textId="77777777" w:rsidTr="0010290F">
              <w:trPr>
                <w:trHeight w:val="680"/>
                <w:jc w:val="center"/>
              </w:trPr>
              <w:tc>
                <w:tcPr>
                  <w:tcW w:w="3392" w:type="pct"/>
                  <w:gridSpan w:val="2"/>
                  <w:vAlign w:val="center"/>
                </w:tcPr>
                <w:p w14:paraId="0E2128DB"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二、你公司应主动向社会公众公开经批准的《报告表》，并接受相关方的垂询。</w:t>
                  </w:r>
                </w:p>
              </w:tc>
              <w:tc>
                <w:tcPr>
                  <w:tcW w:w="1608" w:type="pct"/>
                  <w:vAlign w:val="center"/>
                </w:tcPr>
                <w:p w14:paraId="2929185A" w14:textId="77777777" w:rsidR="00F2165B" w:rsidRDefault="009B73BA">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F2165B" w14:paraId="25959AC4" w14:textId="77777777" w:rsidTr="0010290F">
              <w:trPr>
                <w:trHeight w:val="680"/>
                <w:jc w:val="center"/>
              </w:trPr>
              <w:tc>
                <w:tcPr>
                  <w:tcW w:w="3392" w:type="pct"/>
                  <w:gridSpan w:val="2"/>
                  <w:vAlign w:val="center"/>
                </w:tcPr>
                <w:p w14:paraId="67EEE36E"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三、你公司应全面落实《报告表》提出的各项环保对策措施及环保设施投资概算，确保各项环境保护设施与主体工程同时设计、同时施工、同时投产使用，确保各项污染物达标排放。</w:t>
                  </w:r>
                </w:p>
              </w:tc>
              <w:tc>
                <w:tcPr>
                  <w:tcW w:w="1608" w:type="pct"/>
                  <w:vAlign w:val="center"/>
                </w:tcPr>
                <w:p w14:paraId="5297D365" w14:textId="77777777" w:rsidR="00F2165B" w:rsidRDefault="009B73BA">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F2165B" w14:paraId="21130589" w14:textId="77777777" w:rsidTr="0010290F">
              <w:trPr>
                <w:trHeight w:val="680"/>
                <w:jc w:val="center"/>
              </w:trPr>
              <w:tc>
                <w:tcPr>
                  <w:tcW w:w="3392" w:type="pct"/>
                  <w:gridSpan w:val="2"/>
                  <w:vAlign w:val="center"/>
                </w:tcPr>
                <w:p w14:paraId="775F1935"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（一）依据《报告表》和本批复文件，对项目建设过程中产生的各类污染物，采取相应的防治措施。</w:t>
                  </w:r>
                </w:p>
              </w:tc>
              <w:tc>
                <w:tcPr>
                  <w:tcW w:w="1608" w:type="pct"/>
                  <w:vAlign w:val="center"/>
                </w:tcPr>
                <w:p w14:paraId="1656F573" w14:textId="77777777" w:rsidR="00F2165B" w:rsidRDefault="009B73BA">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F2165B" w14:paraId="5A86676E" w14:textId="77777777" w:rsidTr="0010290F">
              <w:trPr>
                <w:trHeight w:val="680"/>
                <w:jc w:val="center"/>
              </w:trPr>
              <w:tc>
                <w:tcPr>
                  <w:tcW w:w="495" w:type="pct"/>
                  <w:vMerge w:val="restart"/>
                  <w:vAlign w:val="center"/>
                </w:tcPr>
                <w:p w14:paraId="71C81A8E"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（二）项目运行时，外排污染物应满足以下要求：</w:t>
                  </w:r>
                </w:p>
              </w:tc>
              <w:tc>
                <w:tcPr>
                  <w:tcW w:w="2897" w:type="pct"/>
                  <w:vAlign w:val="center"/>
                </w:tcPr>
                <w:p w14:paraId="24AFA5DC" w14:textId="4CBB2BD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、废水：</w:t>
                  </w:r>
                  <w:r w:rsidR="0048780D" w:rsidRPr="0048780D">
                    <w:rPr>
                      <w:rFonts w:ascii="Times New Roman" w:eastAsia="宋体" w:hAnsi="Times New Roman" w:hint="eastAsia"/>
                      <w:color w:val="000000"/>
                      <w:sz w:val="21"/>
                      <w:szCs w:val="21"/>
                    </w:rPr>
                    <w:t>密炼、开炼、注塑冷却水流入冷却循环水池，循环使用，定期补充，不外排</w:t>
                  </w:r>
                  <w:r w:rsidR="00D14FF7">
                    <w:rPr>
                      <w:rFonts w:ascii="Times New Roman" w:eastAsia="宋体" w:hAnsi="Times New Roman" w:hint="eastAsia"/>
                      <w:color w:val="000000"/>
                      <w:sz w:val="21"/>
                      <w:szCs w:val="21"/>
                    </w:rPr>
                    <w:t>。</w:t>
                  </w:r>
                </w:p>
              </w:tc>
              <w:tc>
                <w:tcPr>
                  <w:tcW w:w="1608" w:type="pct"/>
                  <w:vAlign w:val="center"/>
                </w:tcPr>
                <w:p w14:paraId="7E60ABFF" w14:textId="77777777" w:rsidR="00D14FF7" w:rsidRDefault="009B73B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p w14:paraId="017AAE89" w14:textId="62EB77D2" w:rsidR="00F2165B" w:rsidRDefault="00D14FF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（注塑冷却水属于二期工程）</w:t>
                  </w:r>
                </w:p>
              </w:tc>
            </w:tr>
            <w:tr w:rsidR="00F2165B" w14:paraId="52D11002" w14:textId="77777777" w:rsidTr="0010290F">
              <w:trPr>
                <w:trHeight w:val="680"/>
                <w:jc w:val="center"/>
              </w:trPr>
              <w:tc>
                <w:tcPr>
                  <w:tcW w:w="495" w:type="pct"/>
                  <w:vMerge/>
                  <w:vAlign w:val="center"/>
                </w:tcPr>
                <w:p w14:paraId="713AC080" w14:textId="77777777" w:rsidR="00F2165B" w:rsidRDefault="00F2165B">
                  <w:pPr>
                    <w:spacing w:after="0"/>
                    <w:jc w:val="both"/>
                    <w:rPr>
                      <w:rFonts w:ascii="Times New Roman" w:eastAsia="宋体" w:hAnsi="Times New Roman"/>
                      <w:color w:val="000000"/>
                      <w:sz w:val="21"/>
                      <w:szCs w:val="21"/>
                    </w:rPr>
                  </w:pPr>
                </w:p>
              </w:tc>
              <w:tc>
                <w:tcPr>
                  <w:tcW w:w="2897" w:type="pct"/>
                  <w:vAlign w:val="center"/>
                </w:tcPr>
                <w:p w14:paraId="75F7D61F" w14:textId="7FDC9C18" w:rsidR="00F2165B" w:rsidRPr="00D14FF7"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、废气：</w:t>
                  </w:r>
                  <w:r w:rsidR="00D14FF7" w:rsidRPr="00D14FF7">
                    <w:rPr>
                      <w:rFonts w:ascii="Times New Roman" w:eastAsia="宋体" w:hAnsi="Times New Roman" w:hint="eastAsia"/>
                      <w:color w:val="000000"/>
                      <w:sz w:val="21"/>
                      <w:szCs w:val="21"/>
                    </w:rPr>
                    <w:t>配料工段采用密闭配料室</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负压收集管道</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袋式除尘器</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活性炭吸脱附装置</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催化燃烧装置，密炼工段采用密闭区域</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集气罩</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负压收集管道</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袋式除尘器</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活性炭吸脱附装置</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催化燃烧装置，开炼、硫化工段采用密闭区域</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集气罩</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负压收集管道</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活性炭吸脱附装置</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催化燃烧装置，注塑工段采用注塑区域密闭</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负压收集管道</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活性炭吸脱附装置</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催化燃烧装置。确保满足《大气污染物综合排放标准》</w:t>
                  </w:r>
                  <w:r w:rsidR="00D14FF7" w:rsidRPr="00D14FF7">
                    <w:rPr>
                      <w:rFonts w:ascii="Times New Roman" w:eastAsia="宋体" w:hAnsi="Times New Roman" w:hint="eastAsia"/>
                      <w:color w:val="000000"/>
                      <w:sz w:val="21"/>
                      <w:szCs w:val="21"/>
                    </w:rPr>
                    <w:t>(GB16297-1996)</w:t>
                  </w:r>
                  <w:r w:rsidR="00D14FF7" w:rsidRPr="00D14FF7">
                    <w:rPr>
                      <w:rFonts w:ascii="Times New Roman" w:eastAsia="宋体" w:hAnsi="Times New Roman" w:hint="eastAsia"/>
                      <w:color w:val="000000"/>
                      <w:sz w:val="21"/>
                      <w:szCs w:val="21"/>
                    </w:rPr>
                    <w:t>表</w:t>
                  </w:r>
                  <w:r w:rsidR="00D14FF7" w:rsidRPr="00D14FF7">
                    <w:rPr>
                      <w:rFonts w:ascii="Times New Roman" w:eastAsia="宋体" w:hAnsi="Times New Roman" w:hint="eastAsia"/>
                      <w:color w:val="000000"/>
                      <w:sz w:val="21"/>
                      <w:szCs w:val="21"/>
                    </w:rPr>
                    <w:t>2</w:t>
                  </w:r>
                  <w:r w:rsidR="00D14FF7" w:rsidRPr="00D14FF7">
                    <w:rPr>
                      <w:rFonts w:ascii="Times New Roman" w:eastAsia="宋体" w:hAnsi="Times New Roman" w:hint="eastAsia"/>
                      <w:color w:val="000000"/>
                      <w:sz w:val="21"/>
                      <w:szCs w:val="21"/>
                    </w:rPr>
                    <w:t>二级、《新乡市生态环境局关于进一步规范工业企业颗粒物排放限值的通知》、《橡胶制品工业污染物排放标准》</w:t>
                  </w:r>
                  <w:r w:rsidR="00D14FF7" w:rsidRPr="00D14FF7">
                    <w:rPr>
                      <w:rFonts w:ascii="Times New Roman" w:eastAsia="宋体" w:hAnsi="Times New Roman" w:hint="eastAsia"/>
                      <w:color w:val="000000"/>
                      <w:sz w:val="21"/>
                      <w:szCs w:val="21"/>
                    </w:rPr>
                    <w:t>(GB27632-2011)</w:t>
                  </w:r>
                  <w:r w:rsidR="00D14FF7" w:rsidRPr="00D14FF7">
                    <w:rPr>
                      <w:rFonts w:ascii="Times New Roman" w:eastAsia="宋体" w:hAnsi="Times New Roman" w:hint="eastAsia"/>
                      <w:color w:val="000000"/>
                      <w:sz w:val="21"/>
                      <w:szCs w:val="21"/>
                    </w:rPr>
                    <w:t>表</w:t>
                  </w:r>
                  <w:r w:rsidR="00D14FF7" w:rsidRPr="00D14FF7">
                    <w:rPr>
                      <w:rFonts w:ascii="Times New Roman" w:eastAsia="宋体" w:hAnsi="Times New Roman" w:hint="eastAsia"/>
                      <w:color w:val="000000"/>
                      <w:sz w:val="21"/>
                      <w:szCs w:val="21"/>
                    </w:rPr>
                    <w:t>5</w:t>
                  </w:r>
                  <w:r w:rsidR="00D14FF7" w:rsidRPr="00D14FF7">
                    <w:rPr>
                      <w:rFonts w:ascii="Times New Roman" w:eastAsia="宋体" w:hAnsi="Times New Roman" w:hint="eastAsia"/>
                      <w:color w:val="000000"/>
                      <w:sz w:val="21"/>
                      <w:szCs w:val="21"/>
                    </w:rPr>
                    <w:t>其他制品企业炼胶、硫化装置、《恶臭污染物排放标准》</w:t>
                  </w:r>
                  <w:r w:rsidR="00D14FF7" w:rsidRPr="00D14FF7">
                    <w:rPr>
                      <w:rFonts w:ascii="Times New Roman" w:eastAsia="宋体" w:hAnsi="Times New Roman" w:hint="eastAsia"/>
                      <w:color w:val="000000"/>
                      <w:sz w:val="21"/>
                      <w:szCs w:val="21"/>
                    </w:rPr>
                    <w:t>(GB14554-93)</w:t>
                  </w:r>
                  <w:r w:rsidR="00D14FF7" w:rsidRPr="00D14FF7">
                    <w:rPr>
                      <w:rFonts w:ascii="Times New Roman" w:eastAsia="宋体" w:hAnsi="Times New Roman" w:hint="eastAsia"/>
                      <w:color w:val="000000"/>
                      <w:sz w:val="21"/>
                      <w:szCs w:val="21"/>
                    </w:rPr>
                    <w:t>表</w:t>
                  </w:r>
                  <w:r w:rsidR="00D14FF7" w:rsidRPr="00D14FF7">
                    <w:rPr>
                      <w:rFonts w:ascii="Times New Roman" w:eastAsia="宋体" w:hAnsi="Times New Roman" w:hint="eastAsia"/>
                      <w:color w:val="000000"/>
                      <w:sz w:val="21"/>
                      <w:szCs w:val="21"/>
                    </w:rPr>
                    <w:t>2</w:t>
                  </w:r>
                  <w:r w:rsidR="00D14FF7" w:rsidRPr="00D14FF7">
                    <w:rPr>
                      <w:rFonts w:ascii="Times New Roman" w:eastAsia="宋体" w:hAnsi="Times New Roman" w:hint="eastAsia"/>
                      <w:color w:val="000000"/>
                      <w:sz w:val="21"/>
                      <w:szCs w:val="21"/>
                    </w:rPr>
                    <w:t>二级和表</w:t>
                  </w:r>
                  <w:r w:rsidR="00D14FF7" w:rsidRPr="00D14FF7">
                    <w:rPr>
                      <w:rFonts w:ascii="Times New Roman" w:eastAsia="宋体" w:hAnsi="Times New Roman" w:hint="eastAsia"/>
                      <w:color w:val="000000"/>
                      <w:sz w:val="21"/>
                      <w:szCs w:val="21"/>
                    </w:rPr>
                    <w:t>1</w:t>
                  </w:r>
                  <w:r w:rsidR="00D14FF7" w:rsidRPr="00D14FF7">
                    <w:rPr>
                      <w:rFonts w:ascii="Times New Roman" w:eastAsia="宋体" w:hAnsi="Times New Roman" w:hint="eastAsia"/>
                      <w:color w:val="000000"/>
                      <w:sz w:val="21"/>
                      <w:szCs w:val="21"/>
                    </w:rPr>
                    <w:t>、《关于全省开展工业企业挥发性有机物专项治理工作中排放建议值的通知》</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豫环攻坚办</w:t>
                  </w:r>
                  <w:r w:rsidR="00D14FF7" w:rsidRPr="00D14FF7">
                    <w:rPr>
                      <w:rFonts w:ascii="Times New Roman" w:eastAsia="宋体" w:hAnsi="Times New Roman" w:hint="eastAsia"/>
                      <w:color w:val="000000"/>
                      <w:sz w:val="21"/>
                      <w:szCs w:val="21"/>
                    </w:rPr>
                    <w:t>(2017)162</w:t>
                  </w:r>
                  <w:r w:rsidR="00D14FF7" w:rsidRPr="00D14FF7">
                    <w:rPr>
                      <w:rFonts w:ascii="Times New Roman" w:eastAsia="宋体" w:hAnsi="Times New Roman" w:hint="eastAsia"/>
                      <w:color w:val="000000"/>
                      <w:sz w:val="21"/>
                      <w:szCs w:val="21"/>
                    </w:rPr>
                    <w:t>号</w:t>
                  </w:r>
                  <w:r w:rsidR="00D14FF7" w:rsidRPr="00D14FF7">
                    <w:rPr>
                      <w:rFonts w:ascii="Times New Roman" w:eastAsia="宋体" w:hAnsi="Times New Roman" w:hint="eastAsia"/>
                      <w:color w:val="000000"/>
                      <w:sz w:val="21"/>
                      <w:szCs w:val="21"/>
                    </w:rPr>
                    <w:t>)</w:t>
                  </w:r>
                  <w:r w:rsidR="00D14FF7" w:rsidRPr="00D14FF7">
                    <w:rPr>
                      <w:rFonts w:ascii="Times New Roman" w:eastAsia="宋体" w:hAnsi="Times New Roman" w:hint="eastAsia"/>
                      <w:color w:val="000000"/>
                      <w:sz w:val="21"/>
                      <w:szCs w:val="21"/>
                    </w:rPr>
                    <w:t>的要求。</w:t>
                  </w:r>
                </w:p>
              </w:tc>
              <w:tc>
                <w:tcPr>
                  <w:tcW w:w="1608" w:type="pct"/>
                  <w:vAlign w:val="center"/>
                </w:tcPr>
                <w:p w14:paraId="7DD6CC76" w14:textId="77777777" w:rsidR="0010290F" w:rsidRDefault="0010290F" w:rsidP="0010290F">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已落实，末端治理措施采用两级喷淋</w:t>
                  </w:r>
                  <w:r>
                    <w:rPr>
                      <w:rFonts w:ascii="Times New Roman" w:eastAsia="宋体" w:hAnsi="Times New Roman" w:hint="eastAsia"/>
                      <w:color w:val="000000"/>
                      <w:sz w:val="21"/>
                      <w:szCs w:val="21"/>
                    </w:rPr>
                    <w:t>+</w:t>
                  </w:r>
                  <w:r w:rsidRPr="00D14FF7">
                    <w:rPr>
                      <w:rFonts w:ascii="Times New Roman" w:eastAsia="宋体" w:hAnsi="Times New Roman" w:hint="eastAsia"/>
                      <w:color w:val="000000"/>
                      <w:sz w:val="21"/>
                      <w:szCs w:val="21"/>
                    </w:rPr>
                    <w:t>活性炭吸脱附装置</w:t>
                  </w:r>
                  <w:r w:rsidRPr="00D14FF7">
                    <w:rPr>
                      <w:rFonts w:ascii="Times New Roman" w:eastAsia="宋体" w:hAnsi="Times New Roman" w:hint="eastAsia"/>
                      <w:color w:val="000000"/>
                      <w:sz w:val="21"/>
                      <w:szCs w:val="21"/>
                    </w:rPr>
                    <w:t>+</w:t>
                  </w:r>
                  <w:r w:rsidRPr="00D14FF7">
                    <w:rPr>
                      <w:rFonts w:ascii="Times New Roman" w:eastAsia="宋体" w:hAnsi="Times New Roman" w:hint="eastAsia"/>
                      <w:color w:val="000000"/>
                      <w:sz w:val="21"/>
                      <w:szCs w:val="21"/>
                    </w:rPr>
                    <w:t>催化燃烧装置</w:t>
                  </w:r>
                  <w:r>
                    <w:rPr>
                      <w:rFonts w:ascii="Times New Roman" w:eastAsia="宋体" w:hAnsi="Times New Roman" w:hint="eastAsia"/>
                      <w:color w:val="000000"/>
                      <w:sz w:val="21"/>
                      <w:szCs w:val="21"/>
                    </w:rPr>
                    <w:t>，治污措施强化，符合要求（注塑工段属于二期工程）</w:t>
                  </w:r>
                </w:p>
                <w:p w14:paraId="3FDE6B8E" w14:textId="346EB797" w:rsidR="00F2165B" w:rsidRDefault="00F2165B">
                  <w:pPr>
                    <w:tabs>
                      <w:tab w:val="left" w:pos="510"/>
                      <w:tab w:val="center" w:pos="1259"/>
                    </w:tabs>
                    <w:spacing w:after="0"/>
                    <w:jc w:val="center"/>
                    <w:rPr>
                      <w:rFonts w:ascii="Times New Roman" w:eastAsia="宋体" w:hAnsi="Times New Roman"/>
                      <w:color w:val="000000"/>
                      <w:sz w:val="21"/>
                      <w:szCs w:val="21"/>
                    </w:rPr>
                  </w:pPr>
                </w:p>
              </w:tc>
            </w:tr>
            <w:tr w:rsidR="00F2165B" w14:paraId="32F07F70" w14:textId="77777777" w:rsidTr="0010290F">
              <w:trPr>
                <w:trHeight w:val="680"/>
                <w:jc w:val="center"/>
              </w:trPr>
              <w:tc>
                <w:tcPr>
                  <w:tcW w:w="495" w:type="pct"/>
                  <w:vMerge/>
                  <w:vAlign w:val="center"/>
                </w:tcPr>
                <w:p w14:paraId="39600C5F" w14:textId="77777777" w:rsidR="00F2165B" w:rsidRDefault="00F2165B">
                  <w:pPr>
                    <w:spacing w:after="0"/>
                    <w:jc w:val="both"/>
                    <w:rPr>
                      <w:rFonts w:ascii="Times New Roman" w:eastAsia="宋体" w:hAnsi="Times New Roman"/>
                      <w:color w:val="000000"/>
                      <w:sz w:val="21"/>
                      <w:szCs w:val="21"/>
                    </w:rPr>
                  </w:pPr>
                </w:p>
              </w:tc>
              <w:tc>
                <w:tcPr>
                  <w:tcW w:w="2897" w:type="pct"/>
                  <w:vAlign w:val="center"/>
                </w:tcPr>
                <w:p w14:paraId="34C764B7"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、噪声：对高噪声设备要采取降噪措施，厂界噪声应满足《工业企业厂界环境噪声排放标准》（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类排放限值。</w:t>
                  </w:r>
                </w:p>
              </w:tc>
              <w:tc>
                <w:tcPr>
                  <w:tcW w:w="1608" w:type="pct"/>
                  <w:vAlign w:val="center"/>
                </w:tcPr>
                <w:p w14:paraId="606F8FE7" w14:textId="77777777" w:rsidR="00F2165B" w:rsidRDefault="009B73BA">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F2165B" w14:paraId="0037B6ED" w14:textId="77777777" w:rsidTr="0010290F">
              <w:trPr>
                <w:trHeight w:val="680"/>
                <w:jc w:val="center"/>
              </w:trPr>
              <w:tc>
                <w:tcPr>
                  <w:tcW w:w="495" w:type="pct"/>
                  <w:vMerge/>
                  <w:vAlign w:val="center"/>
                </w:tcPr>
                <w:p w14:paraId="4F55C274" w14:textId="77777777" w:rsidR="00F2165B" w:rsidRDefault="00F2165B">
                  <w:pPr>
                    <w:spacing w:after="0"/>
                    <w:jc w:val="both"/>
                    <w:rPr>
                      <w:rFonts w:ascii="Times New Roman" w:eastAsia="宋体" w:hAnsi="Times New Roman"/>
                      <w:color w:val="000000"/>
                      <w:sz w:val="21"/>
                      <w:szCs w:val="21"/>
                    </w:rPr>
                  </w:pPr>
                </w:p>
              </w:tc>
              <w:tc>
                <w:tcPr>
                  <w:tcW w:w="2897" w:type="pct"/>
                  <w:vAlign w:val="center"/>
                </w:tcPr>
                <w:p w14:paraId="2811C305" w14:textId="77777777" w:rsidR="00F2165B" w:rsidRDefault="009B73BA">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、固废：固体废物全部妥善处置。各类固体废物贮存、处置应满足《危险废物贮存污染控制标准》（</w:t>
                  </w:r>
                  <w:r>
                    <w:rPr>
                      <w:rFonts w:ascii="Times New Roman" w:eastAsia="宋体" w:hAnsi="Times New Roman" w:hint="eastAsia"/>
                      <w:color w:val="000000"/>
                      <w:sz w:val="21"/>
                      <w:szCs w:val="21"/>
                    </w:rPr>
                    <w:t>GB18597-2001</w:t>
                  </w:r>
                  <w:r>
                    <w:rPr>
                      <w:rFonts w:ascii="Times New Roman" w:eastAsia="宋体" w:hAnsi="Times New Roman" w:hint="eastAsia"/>
                      <w:color w:val="000000"/>
                      <w:sz w:val="21"/>
                      <w:szCs w:val="21"/>
                    </w:rPr>
                    <w:t>）及修改单、《一般工业固体废物贮存、处置场污染控制标准》（</w:t>
                  </w:r>
                  <w:r>
                    <w:rPr>
                      <w:rFonts w:ascii="Times New Roman" w:eastAsia="宋体" w:hAnsi="Times New Roman" w:hint="eastAsia"/>
                      <w:color w:val="000000"/>
                      <w:sz w:val="21"/>
                      <w:szCs w:val="21"/>
                    </w:rPr>
                    <w:t>GB18599-2001</w:t>
                  </w:r>
                  <w:r>
                    <w:rPr>
                      <w:rFonts w:ascii="Times New Roman" w:eastAsia="宋体" w:hAnsi="Times New Roman" w:hint="eastAsia"/>
                      <w:color w:val="000000"/>
                      <w:sz w:val="21"/>
                      <w:szCs w:val="21"/>
                    </w:rPr>
                    <w:t>）及修改单要求。危险废物及时委托有危废处理资质的单位处置，避免对环境造成二次污染。</w:t>
                  </w:r>
                </w:p>
              </w:tc>
              <w:tc>
                <w:tcPr>
                  <w:tcW w:w="1608" w:type="pct"/>
                  <w:vAlign w:val="center"/>
                </w:tcPr>
                <w:p w14:paraId="4C73595A" w14:textId="77777777" w:rsidR="00F2165B" w:rsidRDefault="009B73BA">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bl>
          <w:p w14:paraId="747164C8" w14:textId="77777777" w:rsidR="00F2165B" w:rsidRDefault="00F2165B">
            <w:pPr>
              <w:spacing w:after="0"/>
              <w:rPr>
                <w:rFonts w:ascii="Times New Roman" w:eastAsia="仿宋_GB2312" w:hAnsi="Times New Roman"/>
                <w:color w:val="000000"/>
                <w:sz w:val="24"/>
                <w:szCs w:val="24"/>
                <w:highlight w:val="yellow"/>
              </w:rPr>
            </w:pPr>
          </w:p>
        </w:tc>
      </w:tr>
    </w:tbl>
    <w:p w14:paraId="18814A8F" w14:textId="77777777" w:rsidR="00F2165B" w:rsidRDefault="00F2165B">
      <w:pPr>
        <w:rPr>
          <w:rFonts w:ascii="Times New Roman" w:eastAsia="华文仿宋" w:hAnsi="Times New Roman"/>
          <w:b/>
          <w:bCs/>
          <w:color w:val="000000"/>
          <w:sz w:val="24"/>
          <w:szCs w:val="24"/>
        </w:rPr>
        <w:sectPr w:rsidR="00F2165B">
          <w:pgSz w:w="11906" w:h="16838"/>
          <w:pgMar w:top="1440" w:right="1701" w:bottom="1440" w:left="1757" w:header="850" w:footer="992" w:gutter="0"/>
          <w:cols w:space="0"/>
          <w:docGrid w:type="lines" w:linePitch="317"/>
        </w:sectPr>
      </w:pPr>
    </w:p>
    <w:p w14:paraId="33161FAD" w14:textId="77777777" w:rsidR="00F2165B" w:rsidRDefault="009B73BA">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2165B" w14:paraId="7D0E84D8" w14:textId="77777777" w:rsidTr="00842E0B">
        <w:tc>
          <w:tcPr>
            <w:tcW w:w="8522" w:type="dxa"/>
          </w:tcPr>
          <w:p w14:paraId="72C9ED83" w14:textId="77777777" w:rsidR="00F2165B" w:rsidRDefault="009B73BA">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47A9A73C" w14:textId="77777777" w:rsidR="00F2165B" w:rsidRDefault="009B73BA">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52819152" w14:textId="77777777" w:rsidR="00F2165B" w:rsidRDefault="009B73BA">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具体标准值见</w:t>
            </w:r>
            <w:r>
              <w:rPr>
                <w:rFonts w:ascii="Times New Roman" w:eastAsia="宋体" w:hAnsi="Times New Roman" w:hint="eastAsia"/>
                <w:color w:val="000000"/>
                <w:kern w:val="2"/>
                <w:sz w:val="24"/>
                <w:szCs w:val="24"/>
              </w:rPr>
              <w:t>下表</w:t>
            </w:r>
            <w:r>
              <w:rPr>
                <w:rFonts w:ascii="Times New Roman" w:eastAsia="宋体" w:hAnsi="Times New Roman"/>
                <w:color w:val="000000"/>
                <w:kern w:val="2"/>
                <w:sz w:val="24"/>
                <w:szCs w:val="24"/>
              </w:rPr>
              <w:t>。</w:t>
            </w:r>
          </w:p>
          <w:p w14:paraId="4FB0DF8A" w14:textId="124485BB" w:rsidR="00F2165B" w:rsidRDefault="009B73BA">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w:t>
            </w:r>
            <w:r w:rsidR="00A23075">
              <w:rPr>
                <w:rFonts w:ascii="Times New Roman" w:eastAsia="黑体" w:hAnsi="Times New Roman"/>
                <w:color w:val="000000"/>
                <w:sz w:val="24"/>
                <w:szCs w:val="24"/>
              </w:rPr>
              <w:t>0</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jc w:val="center"/>
              <w:tblBorders>
                <w:top w:val="single" w:sz="8" w:space="0" w:color="auto"/>
                <w:bottom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708"/>
              <w:gridCol w:w="2672"/>
              <w:gridCol w:w="1502"/>
              <w:gridCol w:w="1494"/>
              <w:gridCol w:w="1930"/>
            </w:tblGrid>
            <w:tr w:rsidR="006F070F" w:rsidRPr="00E8356D" w14:paraId="756557CB" w14:textId="77777777" w:rsidTr="0010290F">
              <w:trPr>
                <w:trHeight w:val="454"/>
                <w:jc w:val="center"/>
              </w:trPr>
              <w:tc>
                <w:tcPr>
                  <w:tcW w:w="602" w:type="dxa"/>
                  <w:vAlign w:val="center"/>
                </w:tcPr>
                <w:p w14:paraId="6DA79200" w14:textId="77777777" w:rsidR="006F070F" w:rsidRPr="00E8356D" w:rsidRDefault="006F070F" w:rsidP="006F070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污染物</w:t>
                  </w:r>
                </w:p>
              </w:tc>
              <w:tc>
                <w:tcPr>
                  <w:tcW w:w="2268" w:type="dxa"/>
                  <w:vAlign w:val="center"/>
                </w:tcPr>
                <w:p w14:paraId="5098F48C" w14:textId="77777777" w:rsidR="006F070F" w:rsidRPr="00E8356D" w:rsidRDefault="006F070F" w:rsidP="006F070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标准名称</w:t>
                  </w:r>
                </w:p>
              </w:tc>
              <w:tc>
                <w:tcPr>
                  <w:tcW w:w="2543" w:type="dxa"/>
                  <w:gridSpan w:val="2"/>
                  <w:vAlign w:val="center"/>
                </w:tcPr>
                <w:p w14:paraId="16EA8417" w14:textId="77777777" w:rsidR="006F070F" w:rsidRPr="00E8356D" w:rsidRDefault="006F070F" w:rsidP="006F070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污染因子</w:t>
                  </w:r>
                </w:p>
              </w:tc>
              <w:tc>
                <w:tcPr>
                  <w:tcW w:w="1638" w:type="dxa"/>
                  <w:vAlign w:val="center"/>
                </w:tcPr>
                <w:p w14:paraId="3DDA290B" w14:textId="77777777" w:rsidR="006F070F" w:rsidRPr="00E8356D" w:rsidRDefault="006F070F" w:rsidP="006F070F">
                  <w:pPr>
                    <w:spacing w:after="0"/>
                    <w:jc w:val="center"/>
                    <w:rPr>
                      <w:rFonts w:ascii="Times New Roman" w:eastAsia="宋体" w:hAnsi="Times New Roman"/>
                      <w:b/>
                      <w:color w:val="000000"/>
                      <w:sz w:val="21"/>
                      <w:szCs w:val="21"/>
                    </w:rPr>
                  </w:pPr>
                  <w:r w:rsidRPr="00E8356D">
                    <w:rPr>
                      <w:rFonts w:ascii="Times New Roman" w:eastAsia="宋体" w:hAnsi="Times New Roman"/>
                      <w:b/>
                      <w:color w:val="000000"/>
                      <w:sz w:val="21"/>
                      <w:szCs w:val="21"/>
                    </w:rPr>
                    <w:t>标准限值</w:t>
                  </w:r>
                </w:p>
              </w:tc>
            </w:tr>
            <w:tr w:rsidR="006F070F" w:rsidRPr="00E8356D" w14:paraId="47BB2645" w14:textId="77777777" w:rsidTr="0010290F">
              <w:trPr>
                <w:trHeight w:val="454"/>
                <w:jc w:val="center"/>
              </w:trPr>
              <w:tc>
                <w:tcPr>
                  <w:tcW w:w="602" w:type="dxa"/>
                  <w:vMerge w:val="restart"/>
                  <w:vAlign w:val="center"/>
                </w:tcPr>
                <w:p w14:paraId="4BE60DEB"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废气</w:t>
                  </w:r>
                </w:p>
              </w:tc>
              <w:tc>
                <w:tcPr>
                  <w:tcW w:w="2268" w:type="dxa"/>
                  <w:vMerge w:val="restart"/>
                  <w:vAlign w:val="center"/>
                </w:tcPr>
                <w:p w14:paraId="53B0BDE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《橡胶制品工业污染物排放标准》（</w:t>
                  </w:r>
                  <w:r w:rsidRPr="00E8356D">
                    <w:rPr>
                      <w:rFonts w:ascii="Times New Roman" w:eastAsia="宋体" w:hAnsi="Times New Roman"/>
                      <w:color w:val="000000"/>
                      <w:sz w:val="21"/>
                      <w:szCs w:val="21"/>
                    </w:rPr>
                    <w:t>GB27632-2011</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5</w:t>
                  </w:r>
                  <w:r w:rsidRPr="00E8356D">
                    <w:rPr>
                      <w:rFonts w:ascii="Times New Roman" w:eastAsia="宋体" w:hAnsi="Times New Roman"/>
                      <w:color w:val="000000"/>
                      <w:sz w:val="21"/>
                      <w:szCs w:val="21"/>
                    </w:rPr>
                    <w:t>其他制品企业炼胶装置</w:t>
                  </w:r>
                </w:p>
              </w:tc>
              <w:tc>
                <w:tcPr>
                  <w:tcW w:w="1275" w:type="dxa"/>
                  <w:vMerge w:val="restart"/>
                  <w:vAlign w:val="center"/>
                </w:tcPr>
                <w:p w14:paraId="3E72E080" w14:textId="77777777" w:rsidR="006F070F" w:rsidRPr="00E8356D" w:rsidRDefault="006F070F" w:rsidP="006F070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非甲烷总烃</w:t>
                  </w:r>
                </w:p>
              </w:tc>
              <w:tc>
                <w:tcPr>
                  <w:tcW w:w="1268" w:type="dxa"/>
                  <w:vAlign w:val="center"/>
                </w:tcPr>
                <w:p w14:paraId="581B5934" w14:textId="77777777" w:rsidR="006F070F" w:rsidRPr="00E8356D" w:rsidRDefault="006F070F" w:rsidP="006F070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2C39FD67" w14:textId="77777777" w:rsidR="006F070F" w:rsidRPr="00E8356D" w:rsidRDefault="006F070F" w:rsidP="006F070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10mg/m</w:t>
                  </w:r>
                  <w:r w:rsidRPr="00E8356D">
                    <w:rPr>
                      <w:rFonts w:ascii="Times New Roman" w:eastAsia="宋体" w:hAnsi="Times New Roman"/>
                      <w:color w:val="000000"/>
                      <w:sz w:val="21"/>
                      <w:szCs w:val="21"/>
                      <w:vertAlign w:val="superscript"/>
                    </w:rPr>
                    <w:t>3</w:t>
                  </w:r>
                </w:p>
              </w:tc>
            </w:tr>
            <w:tr w:rsidR="006F070F" w:rsidRPr="00E8356D" w14:paraId="108EC842" w14:textId="77777777" w:rsidTr="0010290F">
              <w:trPr>
                <w:trHeight w:val="454"/>
                <w:jc w:val="center"/>
              </w:trPr>
              <w:tc>
                <w:tcPr>
                  <w:tcW w:w="602" w:type="dxa"/>
                  <w:vMerge/>
                  <w:vAlign w:val="center"/>
                </w:tcPr>
                <w:p w14:paraId="71B7F456"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39258E30"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ign w:val="center"/>
                </w:tcPr>
                <w:p w14:paraId="70CCA685" w14:textId="77777777" w:rsidR="006F070F" w:rsidRPr="00E8356D" w:rsidRDefault="006F070F" w:rsidP="006F070F">
                  <w:pPr>
                    <w:spacing w:after="0"/>
                    <w:jc w:val="center"/>
                    <w:rPr>
                      <w:rFonts w:ascii="Times New Roman" w:eastAsia="宋体" w:hAnsi="Times New Roman"/>
                      <w:color w:val="000000"/>
                      <w:sz w:val="21"/>
                      <w:szCs w:val="21"/>
                    </w:rPr>
                  </w:pPr>
                </w:p>
              </w:tc>
              <w:tc>
                <w:tcPr>
                  <w:tcW w:w="1268" w:type="dxa"/>
                  <w:vAlign w:val="center"/>
                </w:tcPr>
                <w:p w14:paraId="761D2969"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基准排气量</w:t>
                  </w:r>
                </w:p>
              </w:tc>
              <w:tc>
                <w:tcPr>
                  <w:tcW w:w="1638" w:type="dxa"/>
                  <w:vAlign w:val="center"/>
                </w:tcPr>
                <w:p w14:paraId="57CA8CF7"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2000m</w:t>
                  </w:r>
                  <w:r w:rsidRPr="00E8356D">
                    <w:rPr>
                      <w:rFonts w:ascii="Times New Roman" w:eastAsia="宋体" w:hAnsi="Times New Roman"/>
                      <w:color w:val="000000"/>
                      <w:sz w:val="21"/>
                      <w:szCs w:val="21"/>
                      <w:vertAlign w:val="superscript"/>
                    </w:rPr>
                    <w:t>3</w:t>
                  </w:r>
                  <w:r w:rsidRPr="00E8356D">
                    <w:rPr>
                      <w:rFonts w:ascii="Times New Roman" w:eastAsia="宋体" w:hAnsi="Times New Roman"/>
                      <w:color w:val="000000"/>
                      <w:sz w:val="21"/>
                      <w:szCs w:val="21"/>
                    </w:rPr>
                    <w:t>/t</w:t>
                  </w:r>
                  <w:r w:rsidRPr="00E8356D">
                    <w:rPr>
                      <w:rFonts w:ascii="Times New Roman" w:eastAsia="宋体" w:hAnsi="Times New Roman"/>
                      <w:color w:val="000000"/>
                      <w:sz w:val="21"/>
                      <w:szCs w:val="21"/>
                    </w:rPr>
                    <w:t>胶</w:t>
                  </w:r>
                </w:p>
              </w:tc>
            </w:tr>
            <w:tr w:rsidR="006F070F" w:rsidRPr="00E8356D" w14:paraId="3D49C5A6" w14:textId="77777777" w:rsidTr="0010290F">
              <w:trPr>
                <w:trHeight w:val="454"/>
                <w:jc w:val="center"/>
              </w:trPr>
              <w:tc>
                <w:tcPr>
                  <w:tcW w:w="602" w:type="dxa"/>
                  <w:vMerge/>
                  <w:vAlign w:val="center"/>
                </w:tcPr>
                <w:p w14:paraId="50A54E5D"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70BC1D13"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restart"/>
                  <w:vAlign w:val="center"/>
                </w:tcPr>
                <w:p w14:paraId="7BB45331"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颗粒物</w:t>
                  </w:r>
                </w:p>
              </w:tc>
              <w:tc>
                <w:tcPr>
                  <w:tcW w:w="1268" w:type="dxa"/>
                  <w:vAlign w:val="center"/>
                </w:tcPr>
                <w:p w14:paraId="4FE87137" w14:textId="77777777" w:rsidR="006F070F" w:rsidRPr="00E8356D" w:rsidRDefault="006F070F" w:rsidP="006F070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234C32E8" w14:textId="77777777" w:rsidR="006F070F" w:rsidRPr="00E8356D" w:rsidRDefault="006F070F" w:rsidP="006F070F">
                  <w:pPr>
                    <w:spacing w:after="0"/>
                    <w:jc w:val="center"/>
                    <w:textAlignment w:val="baseline"/>
                    <w:rPr>
                      <w:rFonts w:ascii="Times New Roman" w:eastAsia="宋体" w:hAnsi="Times New Roman"/>
                      <w:color w:val="000000"/>
                      <w:sz w:val="21"/>
                      <w:szCs w:val="21"/>
                    </w:rPr>
                  </w:pPr>
                  <w:r w:rsidRPr="00E8356D">
                    <w:rPr>
                      <w:rFonts w:ascii="Times New Roman" w:eastAsia="宋体" w:hAnsi="Times New Roman"/>
                      <w:color w:val="000000"/>
                      <w:sz w:val="21"/>
                      <w:szCs w:val="21"/>
                    </w:rPr>
                    <w:t>12mg/m</w:t>
                  </w:r>
                  <w:r w:rsidRPr="00E8356D">
                    <w:rPr>
                      <w:rFonts w:ascii="Times New Roman" w:eastAsia="宋体" w:hAnsi="Times New Roman"/>
                      <w:color w:val="000000"/>
                      <w:sz w:val="21"/>
                      <w:szCs w:val="21"/>
                      <w:vertAlign w:val="superscript"/>
                    </w:rPr>
                    <w:t>3</w:t>
                  </w:r>
                </w:p>
              </w:tc>
            </w:tr>
            <w:tr w:rsidR="006F070F" w:rsidRPr="00E8356D" w14:paraId="690EFE40" w14:textId="77777777" w:rsidTr="0010290F">
              <w:trPr>
                <w:trHeight w:val="454"/>
                <w:jc w:val="center"/>
              </w:trPr>
              <w:tc>
                <w:tcPr>
                  <w:tcW w:w="602" w:type="dxa"/>
                  <w:vMerge/>
                  <w:vAlign w:val="center"/>
                </w:tcPr>
                <w:p w14:paraId="52304333"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208EE9D3"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ign w:val="center"/>
                </w:tcPr>
                <w:p w14:paraId="25AD0584" w14:textId="77777777" w:rsidR="006F070F" w:rsidRPr="00E8356D" w:rsidRDefault="006F070F" w:rsidP="006F070F">
                  <w:pPr>
                    <w:spacing w:after="0"/>
                    <w:jc w:val="center"/>
                    <w:rPr>
                      <w:rFonts w:ascii="Times New Roman" w:eastAsia="宋体" w:hAnsi="Times New Roman"/>
                      <w:color w:val="000000"/>
                      <w:sz w:val="21"/>
                      <w:szCs w:val="21"/>
                    </w:rPr>
                  </w:pPr>
                </w:p>
              </w:tc>
              <w:tc>
                <w:tcPr>
                  <w:tcW w:w="1268" w:type="dxa"/>
                  <w:vAlign w:val="center"/>
                </w:tcPr>
                <w:p w14:paraId="79B965D4"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基准排气量</w:t>
                  </w:r>
                </w:p>
              </w:tc>
              <w:tc>
                <w:tcPr>
                  <w:tcW w:w="1638" w:type="dxa"/>
                  <w:vAlign w:val="center"/>
                </w:tcPr>
                <w:p w14:paraId="58845DCA"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2000m</w:t>
                  </w:r>
                  <w:r w:rsidRPr="00E8356D">
                    <w:rPr>
                      <w:rFonts w:ascii="Times New Roman" w:eastAsia="宋体" w:hAnsi="Times New Roman"/>
                      <w:color w:val="000000"/>
                      <w:sz w:val="21"/>
                      <w:szCs w:val="21"/>
                      <w:vertAlign w:val="superscript"/>
                    </w:rPr>
                    <w:t>3</w:t>
                  </w:r>
                  <w:r w:rsidRPr="00E8356D">
                    <w:rPr>
                      <w:rFonts w:ascii="Times New Roman" w:eastAsia="宋体" w:hAnsi="Times New Roman"/>
                      <w:color w:val="000000"/>
                      <w:sz w:val="21"/>
                      <w:szCs w:val="21"/>
                    </w:rPr>
                    <w:t>/t</w:t>
                  </w:r>
                  <w:r w:rsidRPr="00E8356D">
                    <w:rPr>
                      <w:rFonts w:ascii="Times New Roman" w:eastAsia="宋体" w:hAnsi="Times New Roman"/>
                      <w:color w:val="000000"/>
                      <w:sz w:val="21"/>
                      <w:szCs w:val="21"/>
                    </w:rPr>
                    <w:t>胶</w:t>
                  </w:r>
                </w:p>
              </w:tc>
            </w:tr>
            <w:tr w:rsidR="006F070F" w:rsidRPr="00E8356D" w14:paraId="79B4037F" w14:textId="77777777" w:rsidTr="0010290F">
              <w:trPr>
                <w:trHeight w:val="454"/>
                <w:jc w:val="center"/>
              </w:trPr>
              <w:tc>
                <w:tcPr>
                  <w:tcW w:w="602" w:type="dxa"/>
                  <w:vMerge/>
                  <w:vAlign w:val="center"/>
                </w:tcPr>
                <w:p w14:paraId="7F3CBE5B"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Align w:val="center"/>
                </w:tcPr>
                <w:p w14:paraId="585F927B"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《关于全省开展工业企业挥发性有机物专项治理工作中排放建议值的通知》（豫环攻坚办（</w:t>
                  </w:r>
                  <w:r w:rsidRPr="00E8356D">
                    <w:rPr>
                      <w:rFonts w:ascii="Times New Roman" w:eastAsia="宋体" w:hAnsi="Times New Roman"/>
                      <w:color w:val="000000"/>
                      <w:sz w:val="21"/>
                      <w:szCs w:val="21"/>
                    </w:rPr>
                    <w:t>2017</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162</w:t>
                  </w:r>
                  <w:r w:rsidRPr="00E8356D">
                    <w:rPr>
                      <w:rFonts w:ascii="Times New Roman" w:eastAsia="宋体" w:hAnsi="Times New Roman"/>
                      <w:color w:val="000000"/>
                      <w:sz w:val="21"/>
                      <w:szCs w:val="21"/>
                    </w:rPr>
                    <w:t>号）</w:t>
                  </w:r>
                </w:p>
              </w:tc>
              <w:tc>
                <w:tcPr>
                  <w:tcW w:w="1275" w:type="dxa"/>
                  <w:vAlign w:val="center"/>
                </w:tcPr>
                <w:p w14:paraId="6583686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非甲烷总烃</w:t>
                  </w:r>
                </w:p>
              </w:tc>
              <w:tc>
                <w:tcPr>
                  <w:tcW w:w="1268" w:type="dxa"/>
                  <w:vAlign w:val="center"/>
                </w:tcPr>
                <w:p w14:paraId="7D490A9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附件</w:t>
                  </w:r>
                  <w:r w:rsidRPr="00E8356D">
                    <w:rPr>
                      <w:rFonts w:ascii="Times New Roman" w:eastAsia="宋体" w:hAnsi="Times New Roman"/>
                      <w:color w:val="000000"/>
                      <w:sz w:val="21"/>
                      <w:szCs w:val="21"/>
                    </w:rPr>
                    <w:t>2</w:t>
                  </w:r>
                  <w:r w:rsidRPr="00E8356D">
                    <w:rPr>
                      <w:rFonts w:ascii="Times New Roman" w:eastAsia="宋体" w:hAnsi="Times New Roman"/>
                      <w:color w:val="000000"/>
                      <w:sz w:val="21"/>
                      <w:szCs w:val="21"/>
                    </w:rPr>
                    <w:t>：工业企业边界</w:t>
                  </w:r>
                </w:p>
              </w:tc>
              <w:tc>
                <w:tcPr>
                  <w:tcW w:w="1638" w:type="dxa"/>
                  <w:vAlign w:val="center"/>
                </w:tcPr>
                <w:p w14:paraId="76280E28"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2.0mg/m</w:t>
                  </w:r>
                  <w:r w:rsidRPr="00E8356D">
                    <w:rPr>
                      <w:rFonts w:ascii="Times New Roman" w:eastAsia="宋体" w:hAnsi="Times New Roman"/>
                      <w:color w:val="000000"/>
                      <w:sz w:val="21"/>
                      <w:szCs w:val="21"/>
                      <w:vertAlign w:val="superscript"/>
                    </w:rPr>
                    <w:t>3</w:t>
                  </w:r>
                </w:p>
              </w:tc>
            </w:tr>
            <w:tr w:rsidR="006F070F" w:rsidRPr="00E8356D" w14:paraId="3581A294" w14:textId="77777777" w:rsidTr="0010290F">
              <w:trPr>
                <w:trHeight w:val="454"/>
                <w:jc w:val="center"/>
              </w:trPr>
              <w:tc>
                <w:tcPr>
                  <w:tcW w:w="602" w:type="dxa"/>
                  <w:vMerge/>
                  <w:vAlign w:val="center"/>
                </w:tcPr>
                <w:p w14:paraId="09F71FCB"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restart"/>
                  <w:vAlign w:val="center"/>
                </w:tcPr>
                <w:p w14:paraId="688B5D93"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《新乡市生态环境局关于进一步规范工业企业颗粒物排放限值的通知》</w:t>
                  </w:r>
                </w:p>
              </w:tc>
              <w:tc>
                <w:tcPr>
                  <w:tcW w:w="1275" w:type="dxa"/>
                  <w:vMerge w:val="restart"/>
                  <w:vAlign w:val="center"/>
                </w:tcPr>
                <w:p w14:paraId="4591BE6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颗粒物</w:t>
                  </w:r>
                </w:p>
                <w:p w14:paraId="03421B69"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（其他涉气工业企业）</w:t>
                  </w:r>
                </w:p>
              </w:tc>
              <w:tc>
                <w:tcPr>
                  <w:tcW w:w="1268" w:type="dxa"/>
                  <w:vAlign w:val="center"/>
                </w:tcPr>
                <w:p w14:paraId="1A224225"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有组织排放口</w:t>
                  </w:r>
                </w:p>
              </w:tc>
              <w:tc>
                <w:tcPr>
                  <w:tcW w:w="1638" w:type="dxa"/>
                  <w:vAlign w:val="center"/>
                </w:tcPr>
                <w:p w14:paraId="2F50455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10mg/m</w:t>
                  </w:r>
                  <w:r w:rsidRPr="00E8356D">
                    <w:rPr>
                      <w:rFonts w:ascii="Times New Roman" w:eastAsia="宋体" w:hAnsi="Times New Roman"/>
                      <w:color w:val="000000"/>
                      <w:sz w:val="21"/>
                      <w:szCs w:val="21"/>
                      <w:vertAlign w:val="superscript"/>
                    </w:rPr>
                    <w:t>3</w:t>
                  </w:r>
                </w:p>
              </w:tc>
            </w:tr>
            <w:tr w:rsidR="006F070F" w:rsidRPr="00E8356D" w14:paraId="5BA1EE56" w14:textId="77777777" w:rsidTr="0010290F">
              <w:trPr>
                <w:trHeight w:val="454"/>
                <w:jc w:val="center"/>
              </w:trPr>
              <w:tc>
                <w:tcPr>
                  <w:tcW w:w="602" w:type="dxa"/>
                  <w:vMerge/>
                  <w:vAlign w:val="center"/>
                </w:tcPr>
                <w:p w14:paraId="4946DE88"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3ED3EE48"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ign w:val="center"/>
                </w:tcPr>
                <w:p w14:paraId="6369290E" w14:textId="77777777" w:rsidR="006F070F" w:rsidRPr="00E8356D" w:rsidRDefault="006F070F" w:rsidP="006F070F">
                  <w:pPr>
                    <w:spacing w:after="0"/>
                    <w:jc w:val="center"/>
                    <w:rPr>
                      <w:rFonts w:ascii="Times New Roman" w:eastAsia="宋体" w:hAnsi="Times New Roman"/>
                      <w:color w:val="000000"/>
                      <w:sz w:val="21"/>
                      <w:szCs w:val="21"/>
                    </w:rPr>
                  </w:pPr>
                </w:p>
              </w:tc>
              <w:tc>
                <w:tcPr>
                  <w:tcW w:w="1268" w:type="dxa"/>
                  <w:vAlign w:val="center"/>
                </w:tcPr>
                <w:p w14:paraId="5458E350"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无组织</w:t>
                  </w:r>
                </w:p>
              </w:tc>
              <w:tc>
                <w:tcPr>
                  <w:tcW w:w="1638" w:type="dxa"/>
                  <w:vAlign w:val="center"/>
                </w:tcPr>
                <w:p w14:paraId="71155D1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0.5mg/m</w:t>
                  </w:r>
                  <w:r w:rsidRPr="00E8356D">
                    <w:rPr>
                      <w:rFonts w:ascii="Times New Roman" w:eastAsia="宋体" w:hAnsi="Times New Roman"/>
                      <w:color w:val="000000"/>
                      <w:sz w:val="21"/>
                      <w:szCs w:val="21"/>
                      <w:vertAlign w:val="superscript"/>
                    </w:rPr>
                    <w:t>3</w:t>
                  </w:r>
                </w:p>
              </w:tc>
            </w:tr>
            <w:tr w:rsidR="006F070F" w:rsidRPr="00E8356D" w14:paraId="740E3CA6" w14:textId="77777777" w:rsidTr="0010290F">
              <w:trPr>
                <w:trHeight w:val="454"/>
                <w:jc w:val="center"/>
              </w:trPr>
              <w:tc>
                <w:tcPr>
                  <w:tcW w:w="602" w:type="dxa"/>
                  <w:vMerge/>
                  <w:vAlign w:val="center"/>
                </w:tcPr>
                <w:p w14:paraId="6E413A1F"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restart"/>
                  <w:vAlign w:val="center"/>
                </w:tcPr>
                <w:p w14:paraId="575FB225"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《大气污染物综合排放标准》（</w:t>
                  </w:r>
                  <w:r w:rsidRPr="00E8356D">
                    <w:rPr>
                      <w:rFonts w:ascii="Times New Roman" w:eastAsia="宋体" w:hAnsi="Times New Roman"/>
                      <w:color w:val="000000"/>
                      <w:sz w:val="21"/>
                      <w:szCs w:val="21"/>
                    </w:rPr>
                    <w:t>GB16297-1996</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2</w:t>
                  </w:r>
                  <w:r w:rsidRPr="00E8356D">
                    <w:rPr>
                      <w:rFonts w:ascii="Times New Roman" w:eastAsia="宋体" w:hAnsi="Times New Roman"/>
                      <w:color w:val="000000"/>
                      <w:sz w:val="21"/>
                      <w:szCs w:val="21"/>
                    </w:rPr>
                    <w:t>二级</w:t>
                  </w:r>
                </w:p>
              </w:tc>
              <w:tc>
                <w:tcPr>
                  <w:tcW w:w="1275" w:type="dxa"/>
                  <w:vAlign w:val="center"/>
                </w:tcPr>
                <w:p w14:paraId="0D420B1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颗粒物</w:t>
                  </w:r>
                </w:p>
              </w:tc>
              <w:tc>
                <w:tcPr>
                  <w:tcW w:w="1268" w:type="dxa"/>
                  <w:vAlign w:val="center"/>
                </w:tcPr>
                <w:p w14:paraId="39B01612"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334B8A87"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3.5kg/h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6F070F" w:rsidRPr="00E8356D" w14:paraId="11A37B5D" w14:textId="77777777" w:rsidTr="0010290F">
              <w:trPr>
                <w:trHeight w:val="454"/>
                <w:jc w:val="center"/>
              </w:trPr>
              <w:tc>
                <w:tcPr>
                  <w:tcW w:w="602" w:type="dxa"/>
                  <w:vMerge/>
                  <w:vAlign w:val="center"/>
                </w:tcPr>
                <w:p w14:paraId="6139A3D0"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7B4E57F9"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Align w:val="center"/>
                </w:tcPr>
                <w:p w14:paraId="0791DD80"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SO</w:t>
                  </w:r>
                  <w:r w:rsidRPr="00E8356D">
                    <w:rPr>
                      <w:rFonts w:ascii="Times New Roman" w:eastAsia="宋体" w:hAnsi="Times New Roman"/>
                      <w:color w:val="000000"/>
                      <w:sz w:val="21"/>
                      <w:szCs w:val="21"/>
                      <w:vertAlign w:val="subscript"/>
                    </w:rPr>
                    <w:t>2</w:t>
                  </w:r>
                </w:p>
              </w:tc>
              <w:tc>
                <w:tcPr>
                  <w:tcW w:w="1268" w:type="dxa"/>
                  <w:vAlign w:val="center"/>
                </w:tcPr>
                <w:p w14:paraId="01EB3CAA"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3882EBF9"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550 mg/m</w:t>
                  </w:r>
                  <w:r w:rsidRPr="00E8356D">
                    <w:rPr>
                      <w:rFonts w:ascii="Times New Roman" w:eastAsia="宋体" w:hAnsi="Times New Roman"/>
                      <w:color w:val="000000"/>
                      <w:sz w:val="21"/>
                      <w:szCs w:val="21"/>
                      <w:vertAlign w:val="superscript"/>
                    </w:rPr>
                    <w:t>3</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2.6kg/h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6F070F" w:rsidRPr="00E8356D" w14:paraId="0E63D038" w14:textId="77777777" w:rsidTr="0010290F">
              <w:trPr>
                <w:trHeight w:val="454"/>
                <w:jc w:val="center"/>
              </w:trPr>
              <w:tc>
                <w:tcPr>
                  <w:tcW w:w="602" w:type="dxa"/>
                  <w:vMerge/>
                  <w:vAlign w:val="center"/>
                </w:tcPr>
                <w:p w14:paraId="47C06957"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restart"/>
                  <w:vAlign w:val="center"/>
                </w:tcPr>
                <w:p w14:paraId="3B95FE2E"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《恶臭污染物排放标准》（</w:t>
                  </w:r>
                  <w:r w:rsidRPr="00E8356D">
                    <w:rPr>
                      <w:rFonts w:ascii="Times New Roman" w:eastAsia="宋体" w:hAnsi="Times New Roman"/>
                      <w:color w:val="000000"/>
                      <w:sz w:val="21"/>
                      <w:szCs w:val="21"/>
                    </w:rPr>
                    <w:t>GB14554-93</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1</w:t>
                  </w:r>
                  <w:r w:rsidRPr="00E8356D">
                    <w:rPr>
                      <w:rFonts w:ascii="Times New Roman" w:eastAsia="宋体" w:hAnsi="Times New Roman"/>
                      <w:color w:val="000000"/>
                      <w:sz w:val="21"/>
                      <w:szCs w:val="21"/>
                    </w:rPr>
                    <w:t>、表</w:t>
                  </w:r>
                  <w:r w:rsidRPr="00E8356D">
                    <w:rPr>
                      <w:rFonts w:ascii="Times New Roman" w:eastAsia="宋体" w:hAnsi="Times New Roman"/>
                      <w:color w:val="000000"/>
                      <w:sz w:val="21"/>
                      <w:szCs w:val="21"/>
                    </w:rPr>
                    <w:t>2</w:t>
                  </w:r>
                  <w:r w:rsidRPr="00E8356D">
                    <w:rPr>
                      <w:rFonts w:ascii="Times New Roman" w:eastAsia="宋体" w:hAnsi="Times New Roman"/>
                      <w:color w:val="000000"/>
                      <w:sz w:val="21"/>
                      <w:szCs w:val="21"/>
                    </w:rPr>
                    <w:t>二级</w:t>
                  </w:r>
                </w:p>
              </w:tc>
              <w:tc>
                <w:tcPr>
                  <w:tcW w:w="1275" w:type="dxa"/>
                  <w:vMerge w:val="restart"/>
                  <w:vAlign w:val="center"/>
                </w:tcPr>
                <w:p w14:paraId="044500CF"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CS</w:t>
                  </w:r>
                  <w:r w:rsidRPr="00E8356D">
                    <w:rPr>
                      <w:rFonts w:ascii="Times New Roman" w:eastAsia="宋体" w:hAnsi="Times New Roman"/>
                      <w:color w:val="000000"/>
                      <w:sz w:val="21"/>
                      <w:szCs w:val="21"/>
                      <w:vertAlign w:val="subscript"/>
                    </w:rPr>
                    <w:t>2</w:t>
                  </w:r>
                </w:p>
              </w:tc>
              <w:tc>
                <w:tcPr>
                  <w:tcW w:w="1268" w:type="dxa"/>
                  <w:vAlign w:val="center"/>
                </w:tcPr>
                <w:p w14:paraId="663CAD5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40D38A0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1.5kg/h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6F070F" w:rsidRPr="00E8356D" w14:paraId="3E6655C1" w14:textId="77777777" w:rsidTr="0010290F">
              <w:trPr>
                <w:trHeight w:val="454"/>
                <w:jc w:val="center"/>
              </w:trPr>
              <w:tc>
                <w:tcPr>
                  <w:tcW w:w="602" w:type="dxa"/>
                  <w:vMerge/>
                  <w:vAlign w:val="center"/>
                </w:tcPr>
                <w:p w14:paraId="2637B05D"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4175A638"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ign w:val="center"/>
                </w:tcPr>
                <w:p w14:paraId="5976824A" w14:textId="77777777" w:rsidR="006F070F" w:rsidRPr="00E8356D" w:rsidRDefault="006F070F" w:rsidP="006F070F">
                  <w:pPr>
                    <w:spacing w:after="0"/>
                    <w:jc w:val="center"/>
                    <w:rPr>
                      <w:rFonts w:ascii="Times New Roman" w:eastAsia="宋体" w:hAnsi="Times New Roman"/>
                      <w:color w:val="000000"/>
                      <w:sz w:val="21"/>
                      <w:szCs w:val="21"/>
                    </w:rPr>
                  </w:pPr>
                </w:p>
              </w:tc>
              <w:tc>
                <w:tcPr>
                  <w:tcW w:w="1268" w:type="dxa"/>
                  <w:vAlign w:val="center"/>
                </w:tcPr>
                <w:p w14:paraId="327149D1"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厂界浓度</w:t>
                  </w:r>
                </w:p>
              </w:tc>
              <w:tc>
                <w:tcPr>
                  <w:tcW w:w="1638" w:type="dxa"/>
                  <w:vAlign w:val="center"/>
                </w:tcPr>
                <w:p w14:paraId="3F29B73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3.0mg/m</w:t>
                  </w:r>
                  <w:r w:rsidRPr="00E8356D">
                    <w:rPr>
                      <w:rFonts w:ascii="Times New Roman" w:eastAsia="宋体" w:hAnsi="Times New Roman"/>
                      <w:color w:val="000000"/>
                      <w:sz w:val="21"/>
                      <w:szCs w:val="21"/>
                      <w:vertAlign w:val="superscript"/>
                    </w:rPr>
                    <w:t>3</w:t>
                  </w:r>
                </w:p>
              </w:tc>
            </w:tr>
            <w:tr w:rsidR="006F070F" w:rsidRPr="00E8356D" w14:paraId="69C4E146" w14:textId="77777777" w:rsidTr="0010290F">
              <w:trPr>
                <w:trHeight w:val="454"/>
                <w:jc w:val="center"/>
              </w:trPr>
              <w:tc>
                <w:tcPr>
                  <w:tcW w:w="602" w:type="dxa"/>
                  <w:vMerge/>
                  <w:vAlign w:val="center"/>
                </w:tcPr>
                <w:p w14:paraId="76F49D5C"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2145C0DE"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restart"/>
                  <w:vAlign w:val="center"/>
                </w:tcPr>
                <w:p w14:paraId="0C04D49A"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H</w:t>
                  </w:r>
                  <w:r w:rsidRPr="00E8356D">
                    <w:rPr>
                      <w:rFonts w:ascii="Times New Roman" w:eastAsia="宋体" w:hAnsi="Times New Roman"/>
                      <w:color w:val="000000"/>
                      <w:sz w:val="21"/>
                      <w:szCs w:val="21"/>
                      <w:vertAlign w:val="subscript"/>
                    </w:rPr>
                    <w:t>2</w:t>
                  </w:r>
                  <w:r w:rsidRPr="00E8356D">
                    <w:rPr>
                      <w:rFonts w:ascii="Times New Roman" w:eastAsia="宋体" w:hAnsi="Times New Roman"/>
                      <w:color w:val="000000"/>
                      <w:sz w:val="21"/>
                      <w:szCs w:val="21"/>
                    </w:rPr>
                    <w:t>S</w:t>
                  </w:r>
                </w:p>
              </w:tc>
              <w:tc>
                <w:tcPr>
                  <w:tcW w:w="1268" w:type="dxa"/>
                  <w:vAlign w:val="center"/>
                </w:tcPr>
                <w:p w14:paraId="305CC427"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71DDEC73"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0.33kg/h</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15m</w:t>
                  </w:r>
                  <w:r w:rsidRPr="00E8356D">
                    <w:rPr>
                      <w:rFonts w:ascii="Times New Roman" w:eastAsia="宋体" w:hAnsi="Times New Roman"/>
                      <w:color w:val="000000"/>
                      <w:sz w:val="21"/>
                      <w:szCs w:val="21"/>
                    </w:rPr>
                    <w:t>高排气筒）</w:t>
                  </w:r>
                </w:p>
              </w:tc>
            </w:tr>
            <w:tr w:rsidR="006F070F" w:rsidRPr="00E8356D" w14:paraId="3562C0F5" w14:textId="77777777" w:rsidTr="0010290F">
              <w:trPr>
                <w:trHeight w:val="454"/>
                <w:jc w:val="center"/>
              </w:trPr>
              <w:tc>
                <w:tcPr>
                  <w:tcW w:w="602" w:type="dxa"/>
                  <w:vMerge/>
                  <w:vAlign w:val="center"/>
                </w:tcPr>
                <w:p w14:paraId="4103310B"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327D3B14"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ign w:val="center"/>
                </w:tcPr>
                <w:p w14:paraId="09503E11" w14:textId="77777777" w:rsidR="006F070F" w:rsidRPr="00E8356D" w:rsidRDefault="006F070F" w:rsidP="006F070F">
                  <w:pPr>
                    <w:spacing w:after="0"/>
                    <w:jc w:val="center"/>
                    <w:rPr>
                      <w:rFonts w:ascii="Times New Roman" w:eastAsia="宋体" w:hAnsi="Times New Roman"/>
                      <w:color w:val="000000"/>
                      <w:sz w:val="21"/>
                      <w:szCs w:val="21"/>
                    </w:rPr>
                  </w:pPr>
                </w:p>
              </w:tc>
              <w:tc>
                <w:tcPr>
                  <w:tcW w:w="1268" w:type="dxa"/>
                  <w:vAlign w:val="center"/>
                </w:tcPr>
                <w:p w14:paraId="6669D6CF"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厂界浓度</w:t>
                  </w:r>
                </w:p>
              </w:tc>
              <w:tc>
                <w:tcPr>
                  <w:tcW w:w="1638" w:type="dxa"/>
                  <w:vAlign w:val="center"/>
                </w:tcPr>
                <w:p w14:paraId="0562ABBA"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0.06mg/m</w:t>
                  </w:r>
                  <w:r w:rsidRPr="00E8356D">
                    <w:rPr>
                      <w:rFonts w:ascii="Times New Roman" w:eastAsia="宋体" w:hAnsi="Times New Roman"/>
                      <w:color w:val="000000"/>
                      <w:sz w:val="21"/>
                      <w:szCs w:val="21"/>
                      <w:vertAlign w:val="superscript"/>
                    </w:rPr>
                    <w:t>3</w:t>
                  </w:r>
                </w:p>
              </w:tc>
            </w:tr>
            <w:tr w:rsidR="006F070F" w:rsidRPr="00E8356D" w14:paraId="507D8A3B" w14:textId="77777777" w:rsidTr="0010290F">
              <w:trPr>
                <w:trHeight w:val="454"/>
                <w:jc w:val="center"/>
              </w:trPr>
              <w:tc>
                <w:tcPr>
                  <w:tcW w:w="602" w:type="dxa"/>
                  <w:vMerge/>
                  <w:vAlign w:val="center"/>
                </w:tcPr>
                <w:p w14:paraId="28914E4C"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69758489"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restart"/>
                  <w:vAlign w:val="center"/>
                </w:tcPr>
                <w:p w14:paraId="5C6A6E2F"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臭气浓度</w:t>
                  </w:r>
                </w:p>
              </w:tc>
              <w:tc>
                <w:tcPr>
                  <w:tcW w:w="1268" w:type="dxa"/>
                  <w:vAlign w:val="center"/>
                </w:tcPr>
                <w:p w14:paraId="7A11E8E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有组织</w:t>
                  </w:r>
                </w:p>
              </w:tc>
              <w:tc>
                <w:tcPr>
                  <w:tcW w:w="1638" w:type="dxa"/>
                  <w:vAlign w:val="center"/>
                </w:tcPr>
                <w:p w14:paraId="1C219C80"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2000</w:t>
                  </w:r>
                  <w:r w:rsidRPr="00E8356D">
                    <w:rPr>
                      <w:rFonts w:ascii="Times New Roman" w:eastAsia="宋体" w:hAnsi="Times New Roman"/>
                      <w:color w:val="000000"/>
                      <w:sz w:val="21"/>
                      <w:szCs w:val="21"/>
                    </w:rPr>
                    <w:t>（无量纲）</w:t>
                  </w:r>
                </w:p>
              </w:tc>
            </w:tr>
            <w:tr w:rsidR="006F070F" w:rsidRPr="00E8356D" w14:paraId="6DD83807" w14:textId="77777777" w:rsidTr="0010290F">
              <w:trPr>
                <w:trHeight w:val="454"/>
                <w:jc w:val="center"/>
              </w:trPr>
              <w:tc>
                <w:tcPr>
                  <w:tcW w:w="602" w:type="dxa"/>
                  <w:vMerge/>
                  <w:vAlign w:val="center"/>
                </w:tcPr>
                <w:p w14:paraId="7B2CC7F5"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7FFFE9A0" w14:textId="77777777" w:rsidR="006F070F" w:rsidRPr="00E8356D" w:rsidRDefault="006F070F" w:rsidP="006F070F">
                  <w:pPr>
                    <w:spacing w:after="0"/>
                    <w:jc w:val="center"/>
                    <w:rPr>
                      <w:rFonts w:ascii="Times New Roman" w:eastAsia="宋体" w:hAnsi="Times New Roman"/>
                      <w:color w:val="000000"/>
                      <w:sz w:val="21"/>
                      <w:szCs w:val="21"/>
                    </w:rPr>
                  </w:pPr>
                </w:p>
              </w:tc>
              <w:tc>
                <w:tcPr>
                  <w:tcW w:w="1275" w:type="dxa"/>
                  <w:vMerge/>
                  <w:vAlign w:val="center"/>
                </w:tcPr>
                <w:p w14:paraId="17B2A76C" w14:textId="77777777" w:rsidR="006F070F" w:rsidRPr="00E8356D" w:rsidRDefault="006F070F" w:rsidP="006F070F">
                  <w:pPr>
                    <w:spacing w:after="0"/>
                    <w:jc w:val="center"/>
                    <w:rPr>
                      <w:rFonts w:ascii="Times New Roman" w:eastAsia="宋体" w:hAnsi="Times New Roman"/>
                      <w:color w:val="000000"/>
                      <w:sz w:val="21"/>
                      <w:szCs w:val="21"/>
                    </w:rPr>
                  </w:pPr>
                </w:p>
              </w:tc>
              <w:tc>
                <w:tcPr>
                  <w:tcW w:w="1268" w:type="dxa"/>
                  <w:vAlign w:val="center"/>
                </w:tcPr>
                <w:p w14:paraId="3BCD9D4C"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厂界浓度</w:t>
                  </w:r>
                </w:p>
              </w:tc>
              <w:tc>
                <w:tcPr>
                  <w:tcW w:w="1638" w:type="dxa"/>
                  <w:vAlign w:val="center"/>
                </w:tcPr>
                <w:p w14:paraId="5A1835E3"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20</w:t>
                  </w:r>
                  <w:r w:rsidRPr="00E8356D">
                    <w:rPr>
                      <w:rFonts w:ascii="Times New Roman" w:eastAsia="宋体" w:hAnsi="Times New Roman"/>
                      <w:color w:val="000000"/>
                      <w:sz w:val="21"/>
                      <w:szCs w:val="21"/>
                    </w:rPr>
                    <w:t>（无量纲）</w:t>
                  </w:r>
                </w:p>
              </w:tc>
            </w:tr>
            <w:tr w:rsidR="006F070F" w:rsidRPr="00E8356D" w14:paraId="2E447758" w14:textId="77777777" w:rsidTr="0010290F">
              <w:trPr>
                <w:trHeight w:val="454"/>
                <w:jc w:val="center"/>
              </w:trPr>
              <w:tc>
                <w:tcPr>
                  <w:tcW w:w="602" w:type="dxa"/>
                  <w:vMerge w:val="restart"/>
                  <w:vAlign w:val="center"/>
                </w:tcPr>
                <w:p w14:paraId="1AEA5A55"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噪声</w:t>
                  </w:r>
                </w:p>
              </w:tc>
              <w:tc>
                <w:tcPr>
                  <w:tcW w:w="2268" w:type="dxa"/>
                  <w:vMerge w:val="restart"/>
                  <w:vAlign w:val="center"/>
                </w:tcPr>
                <w:p w14:paraId="2B983709"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《工业企业厂界环境噪声排放标准》（</w:t>
                  </w:r>
                  <w:r w:rsidRPr="00E8356D">
                    <w:rPr>
                      <w:rFonts w:ascii="Times New Roman" w:eastAsia="宋体" w:hAnsi="Times New Roman"/>
                      <w:color w:val="000000"/>
                      <w:sz w:val="21"/>
                      <w:szCs w:val="21"/>
                    </w:rPr>
                    <w:t>GB12348-2008</w:t>
                  </w:r>
                  <w:r w:rsidRPr="00E8356D">
                    <w:rPr>
                      <w:rFonts w:ascii="Times New Roman" w:eastAsia="宋体" w:hAnsi="Times New Roman"/>
                      <w:color w:val="000000"/>
                      <w:sz w:val="21"/>
                      <w:szCs w:val="21"/>
                    </w:rPr>
                    <w:t>）</w:t>
                  </w:r>
                  <w:r w:rsidRPr="00E8356D">
                    <w:rPr>
                      <w:rFonts w:ascii="Times New Roman" w:eastAsia="宋体" w:hAnsi="Times New Roman"/>
                      <w:color w:val="000000"/>
                      <w:sz w:val="21"/>
                      <w:szCs w:val="21"/>
                    </w:rPr>
                    <w:t>2</w:t>
                  </w:r>
                  <w:r w:rsidRPr="00E8356D">
                    <w:rPr>
                      <w:rFonts w:ascii="Times New Roman" w:eastAsia="宋体" w:hAnsi="Times New Roman"/>
                      <w:color w:val="000000"/>
                      <w:sz w:val="21"/>
                      <w:szCs w:val="21"/>
                    </w:rPr>
                    <w:t>类</w:t>
                  </w:r>
                </w:p>
              </w:tc>
              <w:tc>
                <w:tcPr>
                  <w:tcW w:w="2543" w:type="dxa"/>
                  <w:gridSpan w:val="2"/>
                  <w:vMerge w:val="restart"/>
                  <w:vAlign w:val="center"/>
                </w:tcPr>
                <w:p w14:paraId="09842B0A"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噪声</w:t>
                  </w:r>
                </w:p>
              </w:tc>
              <w:tc>
                <w:tcPr>
                  <w:tcW w:w="1638" w:type="dxa"/>
                  <w:vAlign w:val="center"/>
                </w:tcPr>
                <w:p w14:paraId="2E73DF2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昼间</w:t>
                  </w:r>
                  <w:r w:rsidRPr="00E8356D">
                    <w:rPr>
                      <w:rFonts w:ascii="Times New Roman" w:eastAsia="宋体" w:hAnsi="Times New Roman"/>
                      <w:color w:val="000000"/>
                      <w:sz w:val="21"/>
                      <w:szCs w:val="21"/>
                    </w:rPr>
                    <w:t>60dB(A)</w:t>
                  </w:r>
                </w:p>
              </w:tc>
            </w:tr>
            <w:tr w:rsidR="006F070F" w:rsidRPr="00E8356D" w14:paraId="7082C7B9" w14:textId="77777777" w:rsidTr="0010290F">
              <w:trPr>
                <w:trHeight w:val="454"/>
                <w:jc w:val="center"/>
              </w:trPr>
              <w:tc>
                <w:tcPr>
                  <w:tcW w:w="602" w:type="dxa"/>
                  <w:vMerge/>
                  <w:vAlign w:val="center"/>
                </w:tcPr>
                <w:p w14:paraId="13A329D6" w14:textId="77777777" w:rsidR="006F070F" w:rsidRPr="00E8356D" w:rsidRDefault="006F070F" w:rsidP="006F070F">
                  <w:pPr>
                    <w:spacing w:after="0"/>
                    <w:jc w:val="center"/>
                    <w:rPr>
                      <w:rFonts w:ascii="Times New Roman" w:eastAsia="宋体" w:hAnsi="Times New Roman"/>
                      <w:color w:val="000000"/>
                      <w:sz w:val="21"/>
                      <w:szCs w:val="21"/>
                    </w:rPr>
                  </w:pPr>
                </w:p>
              </w:tc>
              <w:tc>
                <w:tcPr>
                  <w:tcW w:w="2268" w:type="dxa"/>
                  <w:vMerge/>
                  <w:vAlign w:val="center"/>
                </w:tcPr>
                <w:p w14:paraId="7588B96D" w14:textId="77777777" w:rsidR="006F070F" w:rsidRPr="00E8356D" w:rsidRDefault="006F070F" w:rsidP="006F070F">
                  <w:pPr>
                    <w:spacing w:after="0"/>
                    <w:jc w:val="center"/>
                    <w:rPr>
                      <w:rFonts w:ascii="Times New Roman" w:eastAsia="宋体" w:hAnsi="Times New Roman"/>
                      <w:color w:val="000000"/>
                      <w:sz w:val="21"/>
                      <w:szCs w:val="21"/>
                    </w:rPr>
                  </w:pPr>
                </w:p>
              </w:tc>
              <w:tc>
                <w:tcPr>
                  <w:tcW w:w="2543" w:type="dxa"/>
                  <w:gridSpan w:val="2"/>
                  <w:vMerge/>
                  <w:vAlign w:val="center"/>
                </w:tcPr>
                <w:p w14:paraId="193E7DC4" w14:textId="77777777" w:rsidR="006F070F" w:rsidRPr="00E8356D" w:rsidRDefault="006F070F" w:rsidP="006F070F">
                  <w:pPr>
                    <w:spacing w:after="0"/>
                    <w:jc w:val="center"/>
                    <w:rPr>
                      <w:rFonts w:ascii="Times New Roman" w:eastAsia="宋体" w:hAnsi="Times New Roman"/>
                      <w:color w:val="000000"/>
                      <w:sz w:val="21"/>
                      <w:szCs w:val="21"/>
                    </w:rPr>
                  </w:pPr>
                </w:p>
              </w:tc>
              <w:tc>
                <w:tcPr>
                  <w:tcW w:w="1638" w:type="dxa"/>
                  <w:vAlign w:val="center"/>
                </w:tcPr>
                <w:p w14:paraId="0D6B82BA"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夜间</w:t>
                  </w:r>
                  <w:r w:rsidRPr="00E8356D">
                    <w:rPr>
                      <w:rFonts w:ascii="Times New Roman" w:eastAsia="宋体" w:hAnsi="Times New Roman"/>
                      <w:color w:val="000000"/>
                      <w:sz w:val="21"/>
                      <w:szCs w:val="21"/>
                    </w:rPr>
                    <w:t>50dB(A)</w:t>
                  </w:r>
                </w:p>
              </w:tc>
            </w:tr>
            <w:tr w:rsidR="006F070F" w:rsidRPr="00E8356D" w14:paraId="5FA93E4F" w14:textId="77777777" w:rsidTr="0010290F">
              <w:trPr>
                <w:trHeight w:val="454"/>
                <w:jc w:val="center"/>
              </w:trPr>
              <w:tc>
                <w:tcPr>
                  <w:tcW w:w="602" w:type="dxa"/>
                  <w:vAlign w:val="center"/>
                </w:tcPr>
                <w:p w14:paraId="64350036" w14:textId="77777777" w:rsidR="006F070F" w:rsidRPr="00E8356D" w:rsidRDefault="006F070F" w:rsidP="006F070F">
                  <w:pPr>
                    <w:spacing w:after="0"/>
                    <w:jc w:val="center"/>
                    <w:rPr>
                      <w:rFonts w:ascii="Times New Roman" w:eastAsia="宋体" w:hAnsi="Times New Roman"/>
                      <w:color w:val="000000"/>
                      <w:sz w:val="21"/>
                      <w:szCs w:val="21"/>
                    </w:rPr>
                  </w:pPr>
                  <w:r w:rsidRPr="00E8356D">
                    <w:rPr>
                      <w:rFonts w:ascii="Times New Roman" w:eastAsia="宋体" w:hAnsi="Times New Roman"/>
                      <w:color w:val="000000"/>
                      <w:sz w:val="21"/>
                      <w:szCs w:val="21"/>
                    </w:rPr>
                    <w:t>固废</w:t>
                  </w:r>
                </w:p>
              </w:tc>
              <w:tc>
                <w:tcPr>
                  <w:tcW w:w="6449" w:type="dxa"/>
                  <w:gridSpan w:val="4"/>
                  <w:vAlign w:val="center"/>
                </w:tcPr>
                <w:p w14:paraId="60560922" w14:textId="3FE68CB5" w:rsidR="006F070F" w:rsidRPr="00E8356D" w:rsidRDefault="006F070F" w:rsidP="006F070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GB18599-2020</w:t>
                  </w:r>
                  <w:r>
                    <w:rPr>
                      <w:rFonts w:ascii="Times New Roman" w:eastAsia="宋体" w:hAnsi="Times New Roman" w:hint="eastAsia"/>
                      <w:color w:val="000000"/>
                      <w:sz w:val="21"/>
                      <w:szCs w:val="21"/>
                    </w:rPr>
                    <w:t>）中的相应防渗漏、防雨淋、防扬尘等环境保护要求、</w:t>
                  </w:r>
                  <w:r w:rsidRPr="00E8356D">
                    <w:rPr>
                      <w:rFonts w:ascii="Times New Roman" w:eastAsia="宋体" w:hAnsi="Times New Roman"/>
                      <w:color w:val="000000"/>
                      <w:sz w:val="21"/>
                      <w:szCs w:val="21"/>
                    </w:rPr>
                    <w:t>《危险废物贮存污染控制标准》（</w:t>
                  </w:r>
                  <w:r w:rsidRPr="00E8356D">
                    <w:rPr>
                      <w:rFonts w:ascii="Times New Roman" w:eastAsia="宋体" w:hAnsi="Times New Roman"/>
                      <w:color w:val="000000"/>
                      <w:sz w:val="21"/>
                      <w:szCs w:val="21"/>
                    </w:rPr>
                    <w:t>GB18597-2001</w:t>
                  </w:r>
                  <w:r w:rsidRPr="00E8356D">
                    <w:rPr>
                      <w:rFonts w:ascii="Times New Roman" w:eastAsia="宋体" w:hAnsi="Times New Roman"/>
                      <w:color w:val="000000"/>
                      <w:sz w:val="21"/>
                      <w:szCs w:val="21"/>
                    </w:rPr>
                    <w:t>）及</w:t>
                  </w:r>
                  <w:r w:rsidRPr="00E8356D">
                    <w:rPr>
                      <w:rFonts w:ascii="Times New Roman" w:eastAsia="宋体" w:hAnsi="Times New Roman"/>
                      <w:color w:val="000000"/>
                      <w:sz w:val="21"/>
                      <w:szCs w:val="21"/>
                    </w:rPr>
                    <w:t>2013</w:t>
                  </w:r>
                  <w:r w:rsidRPr="00E8356D">
                    <w:rPr>
                      <w:rFonts w:ascii="Times New Roman" w:eastAsia="宋体" w:hAnsi="Times New Roman"/>
                      <w:color w:val="000000"/>
                      <w:sz w:val="21"/>
                      <w:szCs w:val="21"/>
                    </w:rPr>
                    <w:t>修改单</w:t>
                  </w:r>
                </w:p>
              </w:tc>
            </w:tr>
          </w:tbl>
          <w:p w14:paraId="29AB9C4E" w14:textId="77777777" w:rsidR="0010290F" w:rsidRDefault="0010290F">
            <w:pPr>
              <w:spacing w:after="0" w:line="460" w:lineRule="exact"/>
              <w:ind w:firstLineChars="200" w:firstLine="480"/>
              <w:jc w:val="both"/>
              <w:textAlignment w:val="baseline"/>
              <w:rPr>
                <w:rFonts w:ascii="Times New Roman" w:eastAsia="宋体" w:hAnsi="Times New Roman"/>
                <w:bCs/>
                <w:color w:val="000000"/>
                <w:sz w:val="24"/>
                <w:szCs w:val="24"/>
              </w:rPr>
            </w:pPr>
          </w:p>
          <w:p w14:paraId="1C739026" w14:textId="1685E4EA" w:rsidR="00F2165B" w:rsidRDefault="009B73BA">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lastRenderedPageBreak/>
              <w:t>2</w:t>
            </w:r>
            <w:r>
              <w:rPr>
                <w:rFonts w:ascii="Times New Roman" w:eastAsia="宋体" w:hAnsi="Times New Roman" w:hint="eastAsia"/>
                <w:bCs/>
                <w:color w:val="000000"/>
                <w:sz w:val="24"/>
                <w:szCs w:val="24"/>
              </w:rPr>
              <w:t>、总量控制指标</w:t>
            </w:r>
          </w:p>
          <w:p w14:paraId="186DD308" w14:textId="000227F4" w:rsidR="00F2165B" w:rsidRDefault="009B73BA">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color w:val="000000"/>
                <w:kern w:val="2"/>
                <w:sz w:val="24"/>
                <w:szCs w:val="24"/>
              </w:rPr>
              <w:t>本</w:t>
            </w:r>
            <w:proofErr w:type="gramStart"/>
            <w:r>
              <w:rPr>
                <w:rFonts w:ascii="Times New Roman" w:eastAsia="宋体" w:hAnsi="Times New Roman" w:hint="eastAsia"/>
                <w:color w:val="000000"/>
                <w:kern w:val="2"/>
                <w:sz w:val="24"/>
                <w:szCs w:val="24"/>
              </w:rPr>
              <w:t>项目</w:t>
            </w:r>
            <w:r w:rsidR="006574BA" w:rsidRPr="008E393B">
              <w:rPr>
                <w:rFonts w:ascii="Times New Roman" w:eastAsia="宋体" w:hAnsi="Times New Roman" w:cs="宋体" w:hint="eastAsia"/>
                <w:bCs/>
                <w:color w:val="000000" w:themeColor="text1"/>
                <w:sz w:val="24"/>
                <w:szCs w:val="21"/>
              </w:rPr>
              <w:t>环评文件</w:t>
            </w:r>
            <w:proofErr w:type="gramEnd"/>
            <w:r w:rsidR="006574BA" w:rsidRPr="008E393B">
              <w:rPr>
                <w:rFonts w:ascii="Times New Roman" w:eastAsia="宋体" w:hAnsi="Times New Roman" w:cs="宋体" w:hint="eastAsia"/>
                <w:bCs/>
                <w:color w:val="000000" w:themeColor="text1"/>
                <w:sz w:val="24"/>
                <w:szCs w:val="21"/>
              </w:rPr>
              <w:t>及批复中</w:t>
            </w:r>
            <w:r w:rsidR="006574BA">
              <w:rPr>
                <w:rFonts w:ascii="Times New Roman" w:eastAsia="宋体" w:hAnsi="Times New Roman" w:hint="eastAsia"/>
                <w:color w:val="000000"/>
                <w:kern w:val="2"/>
                <w:sz w:val="24"/>
                <w:szCs w:val="24"/>
              </w:rPr>
              <w:t>总量</w:t>
            </w:r>
            <w:r w:rsidR="006574BA">
              <w:rPr>
                <w:rFonts w:ascii="Times New Roman" w:eastAsia="宋体" w:hAnsi="Times New Roman" w:hint="eastAsia"/>
                <w:bCs/>
                <w:color w:val="000000"/>
                <w:sz w:val="24"/>
                <w:szCs w:val="24"/>
              </w:rPr>
              <w:t>控制指</w:t>
            </w:r>
            <w:r w:rsidR="006574BA">
              <w:rPr>
                <w:rFonts w:ascii="Times New Roman" w:eastAsia="宋体" w:hAnsi="Times New Roman"/>
                <w:bCs/>
                <w:color w:val="000000"/>
                <w:sz w:val="24"/>
                <w:szCs w:val="24"/>
              </w:rPr>
              <w:t>标为</w:t>
            </w:r>
            <w:r w:rsidR="006574BA" w:rsidRPr="00C52B50">
              <w:rPr>
                <w:rFonts w:ascii="Times New Roman" w:eastAsia="宋体" w:hAnsi="Times New Roman" w:hint="eastAsia"/>
                <w:color w:val="000000" w:themeColor="text1"/>
                <w:sz w:val="24"/>
                <w:szCs w:val="24"/>
              </w:rPr>
              <w:t>COD</w:t>
            </w:r>
            <w:r w:rsidR="006574BA">
              <w:rPr>
                <w:rFonts w:ascii="Times New Roman" w:eastAsia="宋体" w:hAnsi="Times New Roman" w:hint="eastAsia"/>
                <w:color w:val="000000" w:themeColor="text1"/>
                <w:sz w:val="24"/>
                <w:szCs w:val="24"/>
              </w:rPr>
              <w:t>：</w:t>
            </w:r>
            <w:r w:rsidR="006574BA" w:rsidRPr="00C52B50">
              <w:rPr>
                <w:rFonts w:ascii="Times New Roman" w:eastAsia="宋体" w:hAnsi="Times New Roman" w:hint="eastAsia"/>
                <w:color w:val="000000" w:themeColor="text1"/>
                <w:sz w:val="24"/>
                <w:szCs w:val="24"/>
              </w:rPr>
              <w:t>0.0035t/a</w:t>
            </w:r>
            <w:r w:rsidR="006574BA" w:rsidRPr="00C52B50">
              <w:rPr>
                <w:rFonts w:ascii="Times New Roman" w:eastAsia="宋体" w:hAnsi="Times New Roman" w:hint="eastAsia"/>
                <w:color w:val="000000" w:themeColor="text1"/>
                <w:sz w:val="24"/>
                <w:szCs w:val="24"/>
              </w:rPr>
              <w:t>、氨氮</w:t>
            </w:r>
            <w:r w:rsidR="006574BA">
              <w:rPr>
                <w:rFonts w:ascii="Times New Roman" w:eastAsia="宋体" w:hAnsi="Times New Roman" w:hint="eastAsia"/>
                <w:color w:val="000000" w:themeColor="text1"/>
                <w:sz w:val="24"/>
                <w:szCs w:val="24"/>
              </w:rPr>
              <w:t>：</w:t>
            </w:r>
            <w:r w:rsidR="006574BA" w:rsidRPr="00C52B50">
              <w:rPr>
                <w:rFonts w:ascii="Times New Roman" w:eastAsia="宋体" w:hAnsi="Times New Roman" w:hint="eastAsia"/>
                <w:color w:val="000000" w:themeColor="text1"/>
                <w:sz w:val="24"/>
                <w:szCs w:val="24"/>
              </w:rPr>
              <w:t>0.0002t/a</w:t>
            </w:r>
            <w:r w:rsidR="006574BA" w:rsidRPr="00C52B50">
              <w:rPr>
                <w:rFonts w:ascii="Times New Roman" w:eastAsia="宋体" w:hAnsi="Times New Roman" w:hint="eastAsia"/>
                <w:color w:val="000000" w:themeColor="text1"/>
                <w:sz w:val="24"/>
                <w:szCs w:val="24"/>
              </w:rPr>
              <w:t>、</w:t>
            </w:r>
            <w:r w:rsidR="006574BA" w:rsidRPr="008E393B">
              <w:rPr>
                <w:rFonts w:ascii="Times New Roman" w:eastAsia="宋体" w:hAnsi="Times New Roman" w:cs="宋体" w:hint="eastAsia"/>
                <w:bCs/>
                <w:color w:val="000000" w:themeColor="text1"/>
                <w:sz w:val="24"/>
                <w:szCs w:val="21"/>
              </w:rPr>
              <w:t>颗粒物</w:t>
            </w:r>
            <w:r w:rsidR="006574BA" w:rsidRPr="008E393B">
              <w:rPr>
                <w:rFonts w:ascii="Times New Roman" w:eastAsia="宋体" w:hAnsi="Times New Roman" w:cs="宋体"/>
                <w:bCs/>
                <w:color w:val="000000" w:themeColor="text1"/>
                <w:sz w:val="24"/>
                <w:szCs w:val="21"/>
              </w:rPr>
              <w:t>0.0377</w:t>
            </w:r>
            <w:r w:rsidR="006574BA" w:rsidRPr="008E393B">
              <w:rPr>
                <w:rFonts w:ascii="Times New Roman" w:eastAsia="宋体" w:hAnsi="Times New Roman" w:cs="宋体" w:hint="eastAsia"/>
                <w:bCs/>
                <w:color w:val="000000" w:themeColor="text1"/>
                <w:sz w:val="24"/>
                <w:szCs w:val="21"/>
              </w:rPr>
              <w:t>t/a</w:t>
            </w:r>
            <w:r w:rsidR="006574BA" w:rsidRPr="008E393B">
              <w:rPr>
                <w:rFonts w:ascii="Times New Roman" w:eastAsia="宋体" w:hAnsi="Times New Roman" w:cs="宋体" w:hint="eastAsia"/>
                <w:bCs/>
                <w:color w:val="000000" w:themeColor="text1"/>
                <w:sz w:val="24"/>
                <w:szCs w:val="21"/>
              </w:rPr>
              <w:t>、非甲烷总烃</w:t>
            </w:r>
            <w:r w:rsidR="006574BA" w:rsidRPr="008E393B">
              <w:rPr>
                <w:rFonts w:ascii="Times New Roman" w:eastAsia="宋体" w:hAnsi="Times New Roman" w:cs="宋体"/>
                <w:bCs/>
                <w:color w:val="000000" w:themeColor="text1"/>
                <w:sz w:val="24"/>
                <w:szCs w:val="21"/>
              </w:rPr>
              <w:t>0.0425</w:t>
            </w:r>
            <w:r w:rsidR="006574BA" w:rsidRPr="008E393B">
              <w:rPr>
                <w:rFonts w:ascii="Times New Roman" w:eastAsia="宋体" w:hAnsi="Times New Roman" w:cs="宋体" w:hint="eastAsia"/>
                <w:bCs/>
                <w:color w:val="000000" w:themeColor="text1"/>
                <w:sz w:val="24"/>
                <w:szCs w:val="21"/>
              </w:rPr>
              <w:t>t/a</w:t>
            </w:r>
            <w:r w:rsidR="006574BA" w:rsidRPr="008E393B">
              <w:rPr>
                <w:rFonts w:ascii="Times New Roman" w:eastAsia="宋体" w:hAnsi="Times New Roman" w:cs="宋体" w:hint="eastAsia"/>
                <w:bCs/>
                <w:color w:val="000000" w:themeColor="text1"/>
                <w:sz w:val="24"/>
                <w:szCs w:val="21"/>
              </w:rPr>
              <w:t>、二硫化碳</w:t>
            </w:r>
            <w:r w:rsidR="006574BA" w:rsidRPr="008E393B">
              <w:rPr>
                <w:rFonts w:ascii="Times New Roman" w:eastAsia="宋体" w:hAnsi="Times New Roman" w:cs="宋体" w:hint="eastAsia"/>
                <w:bCs/>
                <w:color w:val="000000" w:themeColor="text1"/>
                <w:sz w:val="24"/>
                <w:szCs w:val="21"/>
              </w:rPr>
              <w:t>0</w:t>
            </w:r>
            <w:r w:rsidR="006574BA" w:rsidRPr="008E393B">
              <w:rPr>
                <w:rFonts w:ascii="Times New Roman" w:eastAsia="宋体" w:hAnsi="Times New Roman" w:cs="宋体"/>
                <w:bCs/>
                <w:color w:val="000000" w:themeColor="text1"/>
                <w:sz w:val="24"/>
                <w:szCs w:val="21"/>
              </w:rPr>
              <w:t>.00024</w:t>
            </w:r>
            <w:r w:rsidR="006574BA" w:rsidRPr="008E393B">
              <w:rPr>
                <w:rFonts w:ascii="Times New Roman" w:eastAsia="宋体" w:hAnsi="Times New Roman" w:cs="宋体" w:hint="eastAsia"/>
                <w:bCs/>
                <w:color w:val="000000" w:themeColor="text1"/>
                <w:sz w:val="24"/>
                <w:szCs w:val="21"/>
              </w:rPr>
              <w:t>t</w:t>
            </w:r>
            <w:r w:rsidR="006574BA" w:rsidRPr="008E393B">
              <w:rPr>
                <w:rFonts w:ascii="Times New Roman" w:eastAsia="宋体" w:hAnsi="Times New Roman" w:cs="宋体"/>
                <w:bCs/>
                <w:color w:val="000000" w:themeColor="text1"/>
                <w:sz w:val="24"/>
                <w:szCs w:val="21"/>
              </w:rPr>
              <w:t>/a</w:t>
            </w:r>
            <w:r w:rsidR="006574BA" w:rsidRPr="008E393B">
              <w:rPr>
                <w:rFonts w:ascii="Times New Roman" w:eastAsia="宋体" w:hAnsi="Times New Roman" w:cs="宋体" w:hint="eastAsia"/>
                <w:bCs/>
                <w:color w:val="000000" w:themeColor="text1"/>
                <w:sz w:val="24"/>
                <w:szCs w:val="21"/>
              </w:rPr>
              <w:t>、硫化氢</w:t>
            </w:r>
            <w:r w:rsidR="006574BA" w:rsidRPr="008E393B">
              <w:rPr>
                <w:rFonts w:ascii="Times New Roman" w:eastAsia="宋体" w:hAnsi="Times New Roman" w:cs="宋体"/>
                <w:bCs/>
                <w:color w:val="000000" w:themeColor="text1"/>
                <w:sz w:val="24"/>
                <w:szCs w:val="21"/>
              </w:rPr>
              <w:t>1.8×10</w:t>
            </w:r>
            <w:r w:rsidR="006574BA" w:rsidRPr="008E393B">
              <w:rPr>
                <w:rFonts w:ascii="Times New Roman" w:eastAsia="宋体" w:hAnsi="Times New Roman" w:cs="宋体"/>
                <w:bCs/>
                <w:color w:val="000000" w:themeColor="text1"/>
                <w:sz w:val="24"/>
                <w:szCs w:val="21"/>
                <w:vertAlign w:val="superscript"/>
              </w:rPr>
              <w:t>-7</w:t>
            </w:r>
            <w:r w:rsidR="006574BA" w:rsidRPr="008E393B">
              <w:rPr>
                <w:rFonts w:ascii="Times New Roman" w:eastAsia="宋体" w:hAnsi="Times New Roman" w:cs="宋体" w:hint="eastAsia"/>
                <w:bCs/>
                <w:color w:val="000000" w:themeColor="text1"/>
                <w:sz w:val="24"/>
                <w:szCs w:val="21"/>
              </w:rPr>
              <w:t>t</w:t>
            </w:r>
            <w:r w:rsidR="006574BA" w:rsidRPr="008E393B">
              <w:rPr>
                <w:rFonts w:ascii="Times New Roman" w:eastAsia="宋体" w:hAnsi="Times New Roman" w:cs="宋体"/>
                <w:bCs/>
                <w:color w:val="000000" w:themeColor="text1"/>
                <w:sz w:val="24"/>
                <w:szCs w:val="21"/>
              </w:rPr>
              <w:t>/a</w:t>
            </w:r>
            <w:r w:rsidR="006574BA" w:rsidRPr="008E393B">
              <w:rPr>
                <w:rFonts w:ascii="Times New Roman" w:eastAsia="宋体" w:hAnsi="Times New Roman" w:cs="宋体" w:hint="eastAsia"/>
                <w:bCs/>
                <w:color w:val="000000" w:themeColor="text1"/>
                <w:sz w:val="24"/>
                <w:szCs w:val="21"/>
              </w:rPr>
              <w:t>、二氧化硫</w:t>
            </w:r>
            <w:r w:rsidR="006574BA" w:rsidRPr="008E393B">
              <w:rPr>
                <w:rFonts w:ascii="Times New Roman" w:eastAsia="宋体" w:hAnsi="Times New Roman" w:cs="宋体"/>
                <w:bCs/>
                <w:color w:val="000000" w:themeColor="text1"/>
                <w:sz w:val="24"/>
                <w:szCs w:val="21"/>
              </w:rPr>
              <w:t>0.003</w:t>
            </w:r>
            <w:r w:rsidR="006574BA" w:rsidRPr="008E393B">
              <w:rPr>
                <w:rFonts w:ascii="Times New Roman" w:eastAsia="宋体" w:hAnsi="Times New Roman" w:cs="宋体" w:hint="eastAsia"/>
                <w:bCs/>
                <w:color w:val="000000" w:themeColor="text1"/>
                <w:sz w:val="24"/>
                <w:szCs w:val="21"/>
              </w:rPr>
              <w:t>t/a</w:t>
            </w:r>
            <w:r w:rsidR="003A504A">
              <w:rPr>
                <w:rFonts w:ascii="Times New Roman" w:eastAsia="宋体" w:hAnsi="Times New Roman" w:hint="eastAsia"/>
                <w:color w:val="000000" w:themeColor="text1"/>
                <w:sz w:val="24"/>
                <w:szCs w:val="24"/>
              </w:rPr>
              <w:t>、</w:t>
            </w:r>
            <w:r w:rsidR="003A504A" w:rsidRPr="00C52B50">
              <w:rPr>
                <w:rFonts w:ascii="Times New Roman" w:eastAsia="宋体" w:hAnsi="Times New Roman" w:hint="eastAsia"/>
                <w:color w:val="000000" w:themeColor="text1"/>
                <w:sz w:val="24"/>
                <w:szCs w:val="24"/>
              </w:rPr>
              <w:t>NOx</w:t>
            </w:r>
            <w:r w:rsidR="003A504A">
              <w:rPr>
                <w:rFonts w:ascii="Times New Roman" w:eastAsia="宋体" w:hAnsi="Times New Roman" w:hint="eastAsia"/>
                <w:color w:val="000000" w:themeColor="text1"/>
                <w:sz w:val="24"/>
                <w:szCs w:val="24"/>
              </w:rPr>
              <w:t>：</w:t>
            </w:r>
            <w:r w:rsidR="003A504A" w:rsidRPr="00C52B50">
              <w:rPr>
                <w:rFonts w:ascii="Times New Roman" w:eastAsia="宋体" w:hAnsi="Times New Roman" w:hint="eastAsia"/>
                <w:color w:val="000000" w:themeColor="text1"/>
                <w:sz w:val="24"/>
                <w:szCs w:val="24"/>
              </w:rPr>
              <w:t>0t/a</w:t>
            </w:r>
            <w:r w:rsidR="003A504A">
              <w:rPr>
                <w:rFonts w:ascii="Times New Roman" w:eastAsia="宋体" w:hAnsi="Times New Roman" w:hint="eastAsia"/>
                <w:color w:val="000000" w:themeColor="text1"/>
                <w:sz w:val="24"/>
                <w:szCs w:val="24"/>
              </w:rPr>
              <w:t>。</w:t>
            </w:r>
          </w:p>
          <w:p w14:paraId="2EB84100" w14:textId="77777777" w:rsidR="00F2165B" w:rsidRDefault="009B73BA">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6DA26681" w14:textId="77777777" w:rsidR="00F2165B" w:rsidRDefault="009B73BA">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0A4343F9" w14:textId="30E786F3" w:rsidR="00F2165B" w:rsidRDefault="009B73BA">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A23075">
              <w:rPr>
                <w:rFonts w:ascii="Times New Roman" w:eastAsia="黑体" w:hAnsi="Times New Roman"/>
                <w:bCs/>
                <w:color w:val="000000"/>
                <w:sz w:val="24"/>
                <w:szCs w:val="24"/>
              </w:rPr>
              <w:t>1</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检测分析方法及检测仪器一览表</w:t>
            </w:r>
          </w:p>
          <w:tbl>
            <w:tblPr>
              <w:tblW w:w="5000" w:type="pct"/>
              <w:jc w:val="center"/>
              <w:tblBorders>
                <w:top w:val="single" w:sz="12"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698"/>
              <w:gridCol w:w="1038"/>
              <w:gridCol w:w="2532"/>
              <w:gridCol w:w="1959"/>
              <w:gridCol w:w="759"/>
              <w:gridCol w:w="884"/>
            </w:tblGrid>
            <w:tr w:rsidR="00842E0B" w14:paraId="2946023C" w14:textId="77777777" w:rsidTr="00EB1CB4">
              <w:trPr>
                <w:trHeight w:val="397"/>
                <w:tblHeader/>
                <w:jc w:val="center"/>
              </w:trPr>
              <w:tc>
                <w:tcPr>
                  <w:tcW w:w="262" w:type="pct"/>
                  <w:vAlign w:val="center"/>
                </w:tcPr>
                <w:p w14:paraId="4EF51041"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序号</w:t>
                  </w:r>
                </w:p>
              </w:tc>
              <w:tc>
                <w:tcPr>
                  <w:tcW w:w="420" w:type="pct"/>
                  <w:vAlign w:val="center"/>
                </w:tcPr>
                <w:p w14:paraId="2A7D6EF2"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检测类别</w:t>
                  </w:r>
                </w:p>
              </w:tc>
              <w:tc>
                <w:tcPr>
                  <w:tcW w:w="625" w:type="pct"/>
                  <w:vAlign w:val="center"/>
                </w:tcPr>
                <w:p w14:paraId="291611E2"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检测因子</w:t>
                  </w:r>
                </w:p>
              </w:tc>
              <w:tc>
                <w:tcPr>
                  <w:tcW w:w="1524" w:type="pct"/>
                  <w:vAlign w:val="center"/>
                </w:tcPr>
                <w:p w14:paraId="4EB8C805"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检测方法及编号</w:t>
                  </w:r>
                </w:p>
              </w:tc>
              <w:tc>
                <w:tcPr>
                  <w:tcW w:w="1179" w:type="pct"/>
                  <w:vAlign w:val="center"/>
                </w:tcPr>
                <w:p w14:paraId="21DE3525"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检测仪器型号及编号</w:t>
                  </w:r>
                </w:p>
              </w:tc>
              <w:tc>
                <w:tcPr>
                  <w:tcW w:w="457" w:type="pct"/>
                  <w:vAlign w:val="center"/>
                </w:tcPr>
                <w:p w14:paraId="64A9914C"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检出限</w:t>
                  </w:r>
                </w:p>
              </w:tc>
              <w:tc>
                <w:tcPr>
                  <w:tcW w:w="532" w:type="pct"/>
                  <w:vAlign w:val="center"/>
                </w:tcPr>
                <w:p w14:paraId="58380E0A"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最低检</w:t>
                  </w:r>
                </w:p>
                <w:p w14:paraId="797F7204" w14:textId="77777777" w:rsidR="00842E0B" w:rsidRDefault="00842E0B" w:rsidP="00842E0B">
                  <w:pPr>
                    <w:spacing w:after="0"/>
                    <w:jc w:val="center"/>
                    <w:rPr>
                      <w:rFonts w:ascii="Times New Roman" w:eastAsia="宋体" w:hAnsi="Times New Roman"/>
                      <w:b/>
                      <w:bCs/>
                      <w:sz w:val="21"/>
                      <w:szCs w:val="21"/>
                    </w:rPr>
                  </w:pPr>
                  <w:r>
                    <w:rPr>
                      <w:rFonts w:ascii="Times New Roman" w:eastAsia="宋体" w:hAnsi="Times New Roman"/>
                      <w:b/>
                      <w:bCs/>
                      <w:sz w:val="21"/>
                      <w:szCs w:val="21"/>
                    </w:rPr>
                    <w:t>出浓度</w:t>
                  </w:r>
                </w:p>
              </w:tc>
            </w:tr>
            <w:tr w:rsidR="00842E0B" w14:paraId="05E5D583" w14:textId="77777777" w:rsidTr="00EB1CB4">
              <w:trPr>
                <w:trHeight w:val="397"/>
                <w:jc w:val="center"/>
              </w:trPr>
              <w:tc>
                <w:tcPr>
                  <w:tcW w:w="262" w:type="pct"/>
                  <w:vAlign w:val="center"/>
                </w:tcPr>
                <w:p w14:paraId="7DD07828"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1</w:t>
                  </w:r>
                </w:p>
              </w:tc>
              <w:tc>
                <w:tcPr>
                  <w:tcW w:w="420" w:type="pct"/>
                  <w:vMerge w:val="restart"/>
                  <w:vAlign w:val="center"/>
                </w:tcPr>
                <w:p w14:paraId="419E97DC"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废气有组织排放</w:t>
                  </w:r>
                </w:p>
              </w:tc>
              <w:tc>
                <w:tcPr>
                  <w:tcW w:w="625" w:type="pct"/>
                  <w:vAlign w:val="center"/>
                </w:tcPr>
                <w:p w14:paraId="7C349A2D" w14:textId="31596D09" w:rsidR="00842E0B" w:rsidRDefault="00842E0B" w:rsidP="00842E0B">
                  <w:pPr>
                    <w:spacing w:after="0"/>
                    <w:jc w:val="center"/>
                    <w:rPr>
                      <w:rFonts w:ascii="Times New Roman" w:eastAsia="宋体" w:hAnsi="Times New Roman"/>
                      <w:sz w:val="21"/>
                      <w:szCs w:val="21"/>
                      <w:highlight w:val="yellow"/>
                    </w:rPr>
                  </w:pPr>
                  <w:r>
                    <w:rPr>
                      <w:rFonts w:ascii="Times New Roman" w:eastAsia="宋体" w:hAnsi="Times New Roman"/>
                      <w:sz w:val="21"/>
                      <w:szCs w:val="21"/>
                    </w:rPr>
                    <w:t>废气流量</w:t>
                  </w:r>
                </w:p>
              </w:tc>
              <w:tc>
                <w:tcPr>
                  <w:tcW w:w="1524" w:type="pct"/>
                  <w:vAlign w:val="center"/>
                </w:tcPr>
                <w:p w14:paraId="1F02943F" w14:textId="04925FB3"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《固定污染源排气中颗粒物测定与气态污染物采样方法</w:t>
                  </w:r>
                  <w:r>
                    <w:rPr>
                      <w:rFonts w:ascii="Times New Roman" w:eastAsia="宋体" w:hAns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 xml:space="preserve">7 </w:t>
                  </w:r>
                  <w:r>
                    <w:rPr>
                      <w:rFonts w:ascii="Times New Roman" w:eastAsia="宋体" w:hAnsi="Times New Roman"/>
                      <w:sz w:val="21"/>
                      <w:szCs w:val="21"/>
                    </w:rPr>
                    <w:t>排气中流速流量的测定）</w:t>
                  </w:r>
                  <w:r>
                    <w:rPr>
                      <w:rFonts w:ascii="Times New Roman" w:eastAsia="宋体" w:hAnsi="Times New Roman"/>
                      <w:sz w:val="21"/>
                      <w:szCs w:val="21"/>
                      <w:lang w:bidi="ar"/>
                    </w:rPr>
                    <w:t>GB/T 16157-1996</w:t>
                  </w:r>
                  <w:r>
                    <w:rPr>
                      <w:rFonts w:ascii="Times New Roman" w:eastAsia="宋体" w:hAnsi="Times New Roman"/>
                      <w:sz w:val="21"/>
                      <w:szCs w:val="21"/>
                      <w:lang w:bidi="ar"/>
                    </w:rPr>
                    <w:t>及修改单</w:t>
                  </w:r>
                </w:p>
              </w:tc>
              <w:tc>
                <w:tcPr>
                  <w:tcW w:w="1179" w:type="pct"/>
                  <w:vAlign w:val="center"/>
                </w:tcPr>
                <w:p w14:paraId="40FE00DD"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自动烟尘</w:t>
                  </w:r>
                  <w:r>
                    <w:rPr>
                      <w:rFonts w:ascii="Times New Roman" w:eastAsia="宋体" w:hAnsi="Times New Roman"/>
                      <w:sz w:val="21"/>
                      <w:szCs w:val="21"/>
                    </w:rPr>
                    <w:t>(</w:t>
                  </w:r>
                  <w:r>
                    <w:rPr>
                      <w:rFonts w:ascii="Times New Roman" w:eastAsia="宋体" w:hAnsi="Times New Roman"/>
                      <w:sz w:val="21"/>
                      <w:szCs w:val="21"/>
                    </w:rPr>
                    <w:t>气</w:t>
                  </w:r>
                  <w:r>
                    <w:rPr>
                      <w:rFonts w:ascii="Times New Roman" w:eastAsia="宋体" w:hAnsi="Times New Roman"/>
                      <w:sz w:val="21"/>
                      <w:szCs w:val="21"/>
                    </w:rPr>
                    <w:t>)</w:t>
                  </w:r>
                  <w:r>
                    <w:rPr>
                      <w:rFonts w:ascii="Times New Roman" w:eastAsia="宋体" w:hAnsi="Times New Roman"/>
                      <w:sz w:val="21"/>
                      <w:szCs w:val="21"/>
                    </w:rPr>
                    <w:t>测试仪</w:t>
                  </w:r>
                  <w:r>
                    <w:rPr>
                      <w:rFonts w:ascii="Times New Roman" w:eastAsia="宋体" w:hAnsi="Times New Roman"/>
                      <w:sz w:val="21"/>
                      <w:szCs w:val="21"/>
                    </w:rPr>
                    <w:t>TW-3200</w:t>
                  </w:r>
                  <w:r>
                    <w:rPr>
                      <w:rFonts w:ascii="Times New Roman" w:eastAsia="宋体" w:hAnsi="Times New Roman"/>
                      <w:sz w:val="21"/>
                      <w:szCs w:val="21"/>
                    </w:rPr>
                    <w:t>型</w:t>
                  </w:r>
                </w:p>
                <w:p w14:paraId="6B73FF2A"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YFYQ-063-2020</w:t>
                  </w:r>
                </w:p>
                <w:p w14:paraId="5C10E924"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低浓度烟尘</w:t>
                  </w:r>
                  <w:r>
                    <w:rPr>
                      <w:rFonts w:ascii="Times New Roman" w:eastAsia="宋体" w:hAnsi="Times New Roman"/>
                      <w:sz w:val="21"/>
                      <w:szCs w:val="21"/>
                    </w:rPr>
                    <w:t>(</w:t>
                  </w:r>
                  <w:r>
                    <w:rPr>
                      <w:rFonts w:ascii="Times New Roman" w:eastAsia="宋体" w:hAnsi="Times New Roman"/>
                      <w:sz w:val="21"/>
                      <w:szCs w:val="21"/>
                    </w:rPr>
                    <w:t>气</w:t>
                  </w:r>
                  <w:r>
                    <w:rPr>
                      <w:rFonts w:ascii="Times New Roman" w:eastAsia="宋体" w:hAnsi="Times New Roman"/>
                      <w:sz w:val="21"/>
                      <w:szCs w:val="21"/>
                    </w:rPr>
                    <w:t>)</w:t>
                  </w:r>
                  <w:r>
                    <w:rPr>
                      <w:rFonts w:ascii="Times New Roman" w:eastAsia="宋体" w:hAnsi="Times New Roman"/>
                      <w:sz w:val="21"/>
                      <w:szCs w:val="21"/>
                    </w:rPr>
                    <w:t>测试仪</w:t>
                  </w:r>
                  <w:r>
                    <w:rPr>
                      <w:rFonts w:ascii="Times New Roman" w:eastAsia="宋体" w:hAnsi="Times New Roman"/>
                      <w:sz w:val="21"/>
                      <w:szCs w:val="21"/>
                    </w:rPr>
                    <w:t>/TW-3200D</w:t>
                  </w:r>
                  <w:r>
                    <w:rPr>
                      <w:rFonts w:ascii="Times New Roman" w:eastAsia="宋体" w:hAnsi="Times New Roman"/>
                      <w:sz w:val="21"/>
                      <w:szCs w:val="21"/>
                    </w:rPr>
                    <w:t>型</w:t>
                  </w:r>
                  <w:r>
                    <w:rPr>
                      <w:rFonts w:ascii="Times New Roman" w:eastAsia="宋体" w:hAnsi="Times New Roman"/>
                      <w:sz w:val="21"/>
                      <w:szCs w:val="21"/>
                    </w:rPr>
                    <w:t>YFYQ-062-2020</w:t>
                  </w:r>
                </w:p>
              </w:tc>
              <w:tc>
                <w:tcPr>
                  <w:tcW w:w="457" w:type="pct"/>
                  <w:vAlign w:val="center"/>
                </w:tcPr>
                <w:p w14:paraId="0FCCDFB9"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41AF8749"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6C506A2C" w14:textId="77777777" w:rsidTr="00EB1CB4">
              <w:trPr>
                <w:trHeight w:val="397"/>
                <w:jc w:val="center"/>
              </w:trPr>
              <w:tc>
                <w:tcPr>
                  <w:tcW w:w="262" w:type="pct"/>
                  <w:vAlign w:val="center"/>
                </w:tcPr>
                <w:p w14:paraId="5D3CBBD5"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2</w:t>
                  </w:r>
                </w:p>
              </w:tc>
              <w:tc>
                <w:tcPr>
                  <w:tcW w:w="420" w:type="pct"/>
                  <w:vMerge/>
                  <w:vAlign w:val="center"/>
                </w:tcPr>
                <w:p w14:paraId="7DFED1E3"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33C6E6CE"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非甲烷</w:t>
                  </w:r>
                </w:p>
                <w:p w14:paraId="709131B1"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总烃</w:t>
                  </w:r>
                </w:p>
              </w:tc>
              <w:tc>
                <w:tcPr>
                  <w:tcW w:w="1524" w:type="pct"/>
                  <w:vAlign w:val="center"/>
                </w:tcPr>
                <w:p w14:paraId="0D2C50BC"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《固定污染源废气</w:t>
                  </w:r>
                  <w:r>
                    <w:rPr>
                      <w:rFonts w:ascii="Times New Roman" w:eastAsia="宋体" w:hAnsi="Times New Roman"/>
                      <w:sz w:val="21"/>
                      <w:szCs w:val="21"/>
                    </w:rPr>
                    <w:t xml:space="preserve"> </w:t>
                  </w:r>
                  <w:r>
                    <w:rPr>
                      <w:rFonts w:ascii="Times New Roman" w:eastAsia="宋体" w:hAnsi="Times New Roman"/>
                      <w:sz w:val="21"/>
                      <w:szCs w:val="21"/>
                    </w:rPr>
                    <w:t>总烃、甲烷和非甲烷总烃的测定</w:t>
                  </w:r>
                  <w:r>
                    <w:rPr>
                      <w:rFonts w:ascii="Times New Roman" w:eastAsia="宋体" w:hAnsi="Times New Roman"/>
                      <w:sz w:val="21"/>
                      <w:szCs w:val="21"/>
                    </w:rPr>
                    <w:t xml:space="preserve"> </w:t>
                  </w:r>
                  <w:r>
                    <w:rPr>
                      <w:rFonts w:ascii="Times New Roman" w:eastAsia="宋体" w:hAnsi="Times New Roman"/>
                      <w:sz w:val="21"/>
                      <w:szCs w:val="21"/>
                    </w:rPr>
                    <w:t>气相色谱法》</w:t>
                  </w:r>
                  <w:r>
                    <w:rPr>
                      <w:rFonts w:ascii="Times New Roman" w:eastAsia="宋体" w:hAnsi="Times New Roman"/>
                      <w:sz w:val="21"/>
                      <w:szCs w:val="21"/>
                    </w:rPr>
                    <w:t>HJ 38-2017</w:t>
                  </w:r>
                </w:p>
              </w:tc>
              <w:tc>
                <w:tcPr>
                  <w:tcW w:w="1179" w:type="pct"/>
                  <w:vAlign w:val="center"/>
                </w:tcPr>
                <w:p w14:paraId="7821F278"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气相色谱仪</w:t>
                  </w:r>
                </w:p>
                <w:p w14:paraId="495FCBF2"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GC9790Ⅱ</w:t>
                  </w:r>
                </w:p>
                <w:p w14:paraId="7B1FE18C" w14:textId="77777777" w:rsidR="00842E0B" w:rsidRDefault="00842E0B" w:rsidP="00842E0B">
                  <w:pPr>
                    <w:spacing w:after="0"/>
                    <w:jc w:val="center"/>
                    <w:rPr>
                      <w:rFonts w:ascii="Times New Roman" w:eastAsia="宋体" w:hAnsi="Times New Roman"/>
                      <w:sz w:val="21"/>
                      <w:szCs w:val="21"/>
                      <w:highlight w:val="yellow"/>
                      <w:lang w:bidi="ar"/>
                    </w:rPr>
                  </w:pPr>
                  <w:r>
                    <w:rPr>
                      <w:rFonts w:ascii="Times New Roman" w:eastAsia="宋体" w:hAnsi="Times New Roman"/>
                      <w:sz w:val="21"/>
                      <w:szCs w:val="21"/>
                    </w:rPr>
                    <w:t>YFYQ-005-2020</w:t>
                  </w:r>
                </w:p>
              </w:tc>
              <w:tc>
                <w:tcPr>
                  <w:tcW w:w="457" w:type="pct"/>
                  <w:vAlign w:val="center"/>
                </w:tcPr>
                <w:p w14:paraId="111CA183" w14:textId="77777777" w:rsidR="00842E0B" w:rsidRDefault="00842E0B" w:rsidP="00842E0B">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0.07</w:t>
                  </w:r>
                </w:p>
                <w:p w14:paraId="126CD690" w14:textId="77777777" w:rsidR="00842E0B" w:rsidRDefault="00842E0B" w:rsidP="00842E0B">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mg/m³</w:t>
                  </w:r>
                </w:p>
                <w:p w14:paraId="74702016" w14:textId="77777777" w:rsidR="00842E0B" w:rsidRDefault="00842E0B" w:rsidP="00842E0B">
                  <w:pPr>
                    <w:spacing w:after="0"/>
                    <w:ind w:leftChars="-50" w:left="-110" w:rightChars="-50" w:right="-110"/>
                    <w:jc w:val="center"/>
                    <w:rPr>
                      <w:rFonts w:ascii="Times New Roman" w:eastAsia="宋体" w:hAnsi="Times New Roman"/>
                      <w:sz w:val="21"/>
                      <w:szCs w:val="21"/>
                      <w:highlight w:val="yellow"/>
                    </w:rPr>
                  </w:pPr>
                  <w:r>
                    <w:rPr>
                      <w:rFonts w:ascii="Times New Roman" w:eastAsia="宋体" w:hAnsi="Times New Roman"/>
                      <w:sz w:val="21"/>
                      <w:szCs w:val="21"/>
                    </w:rPr>
                    <w:t>(</w:t>
                  </w:r>
                  <w:r>
                    <w:rPr>
                      <w:rFonts w:ascii="Times New Roman" w:eastAsia="宋体" w:hAnsi="Times New Roman"/>
                      <w:sz w:val="21"/>
                      <w:szCs w:val="21"/>
                    </w:rPr>
                    <w:t>以碳计</w:t>
                  </w:r>
                  <w:r>
                    <w:rPr>
                      <w:rFonts w:ascii="Times New Roman" w:eastAsia="宋体" w:hAnsi="Times New Roman"/>
                      <w:sz w:val="21"/>
                      <w:szCs w:val="21"/>
                    </w:rPr>
                    <w:t>)</w:t>
                  </w:r>
                </w:p>
              </w:tc>
              <w:tc>
                <w:tcPr>
                  <w:tcW w:w="532" w:type="pct"/>
                  <w:vAlign w:val="center"/>
                </w:tcPr>
                <w:p w14:paraId="0C8BDAAA" w14:textId="77777777" w:rsidR="00842E0B" w:rsidRDefault="00842E0B" w:rsidP="00842E0B">
                  <w:pPr>
                    <w:tabs>
                      <w:tab w:val="left" w:pos="517"/>
                    </w:tabs>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2477E9C1" w14:textId="77777777" w:rsidTr="00EB1CB4">
              <w:trPr>
                <w:trHeight w:val="397"/>
                <w:jc w:val="center"/>
              </w:trPr>
              <w:tc>
                <w:tcPr>
                  <w:tcW w:w="262" w:type="pct"/>
                  <w:vAlign w:val="center"/>
                </w:tcPr>
                <w:p w14:paraId="6405FF96"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3</w:t>
                  </w:r>
                </w:p>
              </w:tc>
              <w:tc>
                <w:tcPr>
                  <w:tcW w:w="420" w:type="pct"/>
                  <w:vMerge/>
                  <w:vAlign w:val="center"/>
                </w:tcPr>
                <w:p w14:paraId="552B0305"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6E1FB560"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硫化氢</w:t>
                  </w:r>
                </w:p>
              </w:tc>
              <w:tc>
                <w:tcPr>
                  <w:tcW w:w="1524" w:type="pct"/>
                  <w:vAlign w:val="center"/>
                </w:tcPr>
                <w:p w14:paraId="517E068E"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污染源废气</w:t>
                  </w:r>
                  <w:r>
                    <w:rPr>
                      <w:rFonts w:ascii="Times New Roman" w:eastAsia="宋体" w:hAnsi="Times New Roman"/>
                      <w:sz w:val="21"/>
                      <w:szCs w:val="21"/>
                    </w:rPr>
                    <w:t xml:space="preserve"> </w:t>
                  </w:r>
                  <w:r>
                    <w:rPr>
                      <w:rFonts w:ascii="Times New Roman" w:eastAsia="宋体" w:hAnsi="Times New Roman"/>
                      <w:sz w:val="21"/>
                      <w:szCs w:val="21"/>
                    </w:rPr>
                    <w:t>硫化氢</w:t>
                  </w:r>
                  <w:r>
                    <w:rPr>
                      <w:rFonts w:ascii="Times New Roman" w:eastAsia="宋体" w:hAnsi="Times New Roman"/>
                      <w:sz w:val="21"/>
                      <w:szCs w:val="21"/>
                    </w:rPr>
                    <w:t xml:space="preserve"> </w:t>
                  </w:r>
                  <w:r>
                    <w:rPr>
                      <w:rFonts w:ascii="Times New Roman" w:eastAsia="宋体" w:hAnsi="Times New Roman"/>
                      <w:sz w:val="21"/>
                      <w:szCs w:val="21"/>
                    </w:rPr>
                    <w:t>亚甲基蓝分光光度法</w:t>
                  </w:r>
                  <w:r>
                    <w:rPr>
                      <w:rFonts w:ascii="Times New Roman" w:eastAsia="宋体" w:hAnsi="Times New Roman"/>
                      <w:sz w:val="21"/>
                      <w:szCs w:val="21"/>
                    </w:rPr>
                    <w:t xml:space="preserve">(B) </w:t>
                  </w:r>
                  <w:r>
                    <w:rPr>
                      <w:rFonts w:ascii="Times New Roman" w:eastAsia="宋体" w:hAnsi="Times New Roman"/>
                      <w:sz w:val="21"/>
                      <w:szCs w:val="21"/>
                    </w:rPr>
                    <w:t>《空气和废气监测分析方法》</w:t>
                  </w:r>
                  <w:r>
                    <w:rPr>
                      <w:rFonts w:ascii="Times New Roman" w:eastAsia="宋体" w:hAnsi="Times New Roman"/>
                      <w:sz w:val="21"/>
                      <w:szCs w:val="21"/>
                    </w:rPr>
                    <w:t xml:space="preserve"> </w:t>
                  </w:r>
                  <w:r>
                    <w:rPr>
                      <w:rFonts w:ascii="Times New Roman" w:eastAsia="宋体" w:hAnsi="Times New Roman"/>
                      <w:sz w:val="21"/>
                      <w:szCs w:val="21"/>
                    </w:rPr>
                    <w:t>（第四版</w:t>
                  </w:r>
                  <w:r>
                    <w:rPr>
                      <w:rFonts w:ascii="Times New Roman" w:eastAsia="宋体" w:hAnsi="Times New Roman"/>
                      <w:sz w:val="21"/>
                      <w:szCs w:val="21"/>
                    </w:rPr>
                    <w:t xml:space="preserve"> </w:t>
                  </w:r>
                  <w:r>
                    <w:rPr>
                      <w:rFonts w:ascii="Times New Roman" w:eastAsia="宋体" w:hAnsi="Times New Roman"/>
                      <w:sz w:val="21"/>
                      <w:szCs w:val="21"/>
                    </w:rPr>
                    <w:t>增补版）</w:t>
                  </w:r>
                  <w:r>
                    <w:rPr>
                      <w:rFonts w:ascii="Times New Roman" w:eastAsia="宋体" w:hAnsi="Times New Roman"/>
                      <w:sz w:val="21"/>
                      <w:szCs w:val="21"/>
                    </w:rPr>
                    <w:t xml:space="preserve"> </w:t>
                  </w:r>
                  <w:r>
                    <w:rPr>
                      <w:rFonts w:ascii="Times New Roman" w:eastAsia="宋体" w:hAnsi="Times New Roman"/>
                      <w:sz w:val="21"/>
                      <w:szCs w:val="21"/>
                    </w:rPr>
                    <w:t>第五篇</w:t>
                  </w:r>
                  <w:r>
                    <w:rPr>
                      <w:rFonts w:ascii="Times New Roman" w:eastAsia="宋体" w:hAnsi="Times New Roman"/>
                      <w:sz w:val="21"/>
                      <w:szCs w:val="21"/>
                    </w:rPr>
                    <w:t xml:space="preserve"> </w:t>
                  </w:r>
                  <w:r>
                    <w:rPr>
                      <w:rFonts w:ascii="Times New Roman" w:eastAsia="宋体" w:hAnsi="Times New Roman"/>
                      <w:sz w:val="21"/>
                      <w:szCs w:val="21"/>
                    </w:rPr>
                    <w:t>第四章</w:t>
                  </w:r>
                  <w:r>
                    <w:rPr>
                      <w:rFonts w:ascii="Times New Roman" w:eastAsia="宋体" w:hAnsi="Times New Roman"/>
                      <w:sz w:val="21"/>
                      <w:szCs w:val="21"/>
                    </w:rPr>
                    <w:t xml:space="preserve"> </w:t>
                  </w:r>
                  <w:r>
                    <w:rPr>
                      <w:rFonts w:ascii="Times New Roman" w:eastAsia="宋体" w:hAnsi="Times New Roman"/>
                      <w:sz w:val="21"/>
                      <w:szCs w:val="21"/>
                    </w:rPr>
                    <w:t>十（三）</w:t>
                  </w:r>
                  <w:r>
                    <w:rPr>
                      <w:rFonts w:ascii="Times New Roman" w:eastAsia="宋体" w:hAnsi="Times New Roman"/>
                      <w:sz w:val="21"/>
                      <w:szCs w:val="21"/>
                    </w:rPr>
                    <w:t xml:space="preserve"> </w:t>
                  </w:r>
                  <w:r>
                    <w:rPr>
                      <w:rFonts w:ascii="Times New Roman" w:eastAsia="宋体" w:hAnsi="Times New Roman"/>
                      <w:sz w:val="21"/>
                      <w:szCs w:val="21"/>
                    </w:rPr>
                    <w:t>国家环境保护总局（</w:t>
                  </w:r>
                  <w:r>
                    <w:rPr>
                      <w:rFonts w:ascii="Times New Roman" w:eastAsia="宋体" w:hAnsi="Times New Roman"/>
                      <w:sz w:val="21"/>
                      <w:szCs w:val="21"/>
                    </w:rPr>
                    <w:t>2003</w:t>
                  </w:r>
                  <w:r>
                    <w:rPr>
                      <w:rFonts w:ascii="Times New Roman" w:eastAsia="宋体" w:hAnsi="Times New Roman"/>
                      <w:sz w:val="21"/>
                      <w:szCs w:val="21"/>
                    </w:rPr>
                    <w:t>年）</w:t>
                  </w:r>
                </w:p>
              </w:tc>
              <w:tc>
                <w:tcPr>
                  <w:tcW w:w="1179" w:type="pct"/>
                  <w:vAlign w:val="center"/>
                </w:tcPr>
                <w:p w14:paraId="6ACE57F7"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紫外可见分光光度计</w:t>
                  </w:r>
                  <w:r>
                    <w:rPr>
                      <w:rFonts w:ascii="Times New Roman" w:eastAsia="宋体" w:hAnsi="Times New Roman"/>
                      <w:sz w:val="21"/>
                      <w:szCs w:val="21"/>
                    </w:rPr>
                    <w:t>T6</w:t>
                  </w:r>
                  <w:r>
                    <w:rPr>
                      <w:rFonts w:ascii="Times New Roman" w:eastAsia="宋体" w:hAnsi="Times New Roman"/>
                      <w:sz w:val="21"/>
                      <w:szCs w:val="21"/>
                    </w:rPr>
                    <w:t>新世纪</w:t>
                  </w:r>
                  <w:r>
                    <w:rPr>
                      <w:rFonts w:ascii="Times New Roman" w:eastAsia="宋体" w:hAnsi="Times New Roman"/>
                      <w:sz w:val="21"/>
                      <w:szCs w:val="21"/>
                    </w:rPr>
                    <w:t>YFYQ-009-2020</w:t>
                  </w:r>
                </w:p>
              </w:tc>
              <w:tc>
                <w:tcPr>
                  <w:tcW w:w="457" w:type="pct"/>
                  <w:vAlign w:val="center"/>
                </w:tcPr>
                <w:p w14:paraId="09118B88" w14:textId="77777777" w:rsidR="00842E0B" w:rsidRDefault="00842E0B" w:rsidP="00842E0B">
                  <w:pPr>
                    <w:tabs>
                      <w:tab w:val="left" w:pos="517"/>
                    </w:tabs>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012289FF"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0.01</w:t>
                  </w:r>
                </w:p>
                <w:p w14:paraId="2514A7D9"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mg/m</w:t>
                  </w:r>
                  <w:r>
                    <w:rPr>
                      <w:rFonts w:ascii="Times New Roman" w:eastAsia="宋体" w:hAnsi="Times New Roman"/>
                      <w:sz w:val="21"/>
                      <w:szCs w:val="21"/>
                      <w:vertAlign w:val="superscript"/>
                    </w:rPr>
                    <w:t>3</w:t>
                  </w:r>
                </w:p>
              </w:tc>
            </w:tr>
            <w:tr w:rsidR="00842E0B" w14:paraId="230ABAEF" w14:textId="77777777" w:rsidTr="00EB1CB4">
              <w:trPr>
                <w:trHeight w:val="397"/>
                <w:jc w:val="center"/>
              </w:trPr>
              <w:tc>
                <w:tcPr>
                  <w:tcW w:w="262" w:type="pct"/>
                  <w:vAlign w:val="center"/>
                </w:tcPr>
                <w:p w14:paraId="274F5FC1" w14:textId="77777777"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4</w:t>
                  </w:r>
                </w:p>
              </w:tc>
              <w:tc>
                <w:tcPr>
                  <w:tcW w:w="420" w:type="pct"/>
                  <w:vMerge/>
                  <w:vAlign w:val="center"/>
                </w:tcPr>
                <w:p w14:paraId="2B1927A6"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7F12D3CB"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颗粒物</w:t>
                  </w:r>
                </w:p>
                <w:p w14:paraId="10541C0E"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sz w:val="21"/>
                      <w:szCs w:val="21"/>
                    </w:rPr>
                    <w:t>（进口）</w:t>
                  </w:r>
                </w:p>
              </w:tc>
              <w:tc>
                <w:tcPr>
                  <w:tcW w:w="1524" w:type="pct"/>
                  <w:vAlign w:val="center"/>
                </w:tcPr>
                <w:p w14:paraId="72916630" w14:textId="7E6E07DA"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《固定污染源排气中颗粒物测定与气态污染物采样方法</w:t>
                  </w:r>
                  <w:r>
                    <w:rPr>
                      <w:rFonts w:ascii="Times New Roman" w:eastAsia="宋体" w:hAns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GB/T 16157-1996</w:t>
                  </w:r>
                  <w:r>
                    <w:rPr>
                      <w:rFonts w:ascii="Times New Roman" w:eastAsia="宋体" w:hAnsi="Times New Roman"/>
                      <w:sz w:val="21"/>
                      <w:szCs w:val="21"/>
                    </w:rPr>
                    <w:t>及修改单</w:t>
                  </w:r>
                </w:p>
              </w:tc>
              <w:tc>
                <w:tcPr>
                  <w:tcW w:w="1179" w:type="pct"/>
                  <w:vAlign w:val="center"/>
                </w:tcPr>
                <w:p w14:paraId="4F0A21D1"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自动烟尘</w:t>
                  </w:r>
                  <w:r>
                    <w:rPr>
                      <w:rFonts w:ascii="Times New Roman" w:eastAsia="宋体" w:hAnsi="Times New Roman"/>
                      <w:sz w:val="21"/>
                      <w:szCs w:val="21"/>
                    </w:rPr>
                    <w:t>(</w:t>
                  </w:r>
                  <w:r>
                    <w:rPr>
                      <w:rFonts w:ascii="Times New Roman" w:eastAsia="宋体" w:hAnsi="Times New Roman"/>
                      <w:sz w:val="21"/>
                      <w:szCs w:val="21"/>
                    </w:rPr>
                    <w:t>气</w:t>
                  </w:r>
                  <w:r>
                    <w:rPr>
                      <w:rFonts w:ascii="Times New Roman" w:eastAsia="宋体" w:hAnsi="Times New Roman"/>
                      <w:sz w:val="21"/>
                      <w:szCs w:val="21"/>
                    </w:rPr>
                    <w:t>)</w:t>
                  </w:r>
                  <w:r>
                    <w:rPr>
                      <w:rFonts w:ascii="Times New Roman" w:eastAsia="宋体" w:hAnsi="Times New Roman"/>
                      <w:sz w:val="21"/>
                      <w:szCs w:val="21"/>
                    </w:rPr>
                    <w:t>测试仪</w:t>
                  </w:r>
                  <w:r>
                    <w:rPr>
                      <w:rFonts w:ascii="Times New Roman" w:eastAsia="宋体" w:hAnsi="Times New Roman"/>
                      <w:sz w:val="21"/>
                      <w:szCs w:val="21"/>
                    </w:rPr>
                    <w:t>TW-3200</w:t>
                  </w:r>
                  <w:r>
                    <w:rPr>
                      <w:rFonts w:ascii="Times New Roman" w:eastAsia="宋体" w:hAnsi="Times New Roman"/>
                      <w:sz w:val="21"/>
                      <w:szCs w:val="21"/>
                    </w:rPr>
                    <w:t>型</w:t>
                  </w:r>
                </w:p>
                <w:p w14:paraId="52C03BCC"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YFYQ-063-2020</w:t>
                  </w:r>
                </w:p>
              </w:tc>
              <w:tc>
                <w:tcPr>
                  <w:tcW w:w="457" w:type="pct"/>
                  <w:vAlign w:val="center"/>
                </w:tcPr>
                <w:p w14:paraId="33C2D807"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54E652FE"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643AE8E0" w14:textId="77777777" w:rsidTr="00EB1CB4">
              <w:trPr>
                <w:trHeight w:val="397"/>
                <w:jc w:val="center"/>
              </w:trPr>
              <w:tc>
                <w:tcPr>
                  <w:tcW w:w="262" w:type="pct"/>
                  <w:vAlign w:val="center"/>
                </w:tcPr>
                <w:p w14:paraId="6DB22270" w14:textId="77777777"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w:t>
                  </w:r>
                </w:p>
              </w:tc>
              <w:tc>
                <w:tcPr>
                  <w:tcW w:w="420" w:type="pct"/>
                  <w:vMerge/>
                  <w:vAlign w:val="center"/>
                </w:tcPr>
                <w:p w14:paraId="65E004B1"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5E20EA9E"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颗粒物</w:t>
                  </w:r>
                </w:p>
                <w:p w14:paraId="2FD593F4"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sz w:val="21"/>
                      <w:szCs w:val="21"/>
                    </w:rPr>
                    <w:t>（出口）</w:t>
                  </w:r>
                </w:p>
              </w:tc>
              <w:tc>
                <w:tcPr>
                  <w:tcW w:w="1524" w:type="pct"/>
                  <w:vAlign w:val="center"/>
                </w:tcPr>
                <w:p w14:paraId="2F99C857"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《固定污染源废气</w:t>
                  </w:r>
                  <w:r>
                    <w:rPr>
                      <w:rFonts w:ascii="Times New Roman" w:eastAsia="宋体" w:hAnsi="Times New Roman"/>
                      <w:sz w:val="21"/>
                      <w:szCs w:val="21"/>
                    </w:rPr>
                    <w:t xml:space="preserve"> </w:t>
                  </w:r>
                  <w:r>
                    <w:rPr>
                      <w:rFonts w:ascii="Times New Roman" w:eastAsia="宋体" w:hAnsi="Times New Roman"/>
                      <w:sz w:val="21"/>
                      <w:szCs w:val="21"/>
                    </w:rPr>
                    <w:t>低浓度颗粒物的测定</w:t>
                  </w:r>
                  <w:r>
                    <w:rPr>
                      <w:rFonts w:ascii="Times New Roman" w:eastAsia="宋体" w:hAnsi="Times New Roman"/>
                      <w:sz w:val="21"/>
                      <w:szCs w:val="21"/>
                    </w:rPr>
                    <w:t xml:space="preserve"> </w:t>
                  </w:r>
                  <w:r>
                    <w:rPr>
                      <w:rFonts w:ascii="Times New Roman" w:eastAsia="宋体" w:hAnsi="Times New Roman"/>
                      <w:sz w:val="21"/>
                      <w:szCs w:val="21"/>
                    </w:rPr>
                    <w:t>重量法》</w:t>
                  </w:r>
                </w:p>
                <w:p w14:paraId="39A77D22" w14:textId="4EB8B6AE"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HJ 836-2017</w:t>
                  </w:r>
                </w:p>
              </w:tc>
              <w:tc>
                <w:tcPr>
                  <w:tcW w:w="1179" w:type="pct"/>
                  <w:vAlign w:val="center"/>
                </w:tcPr>
                <w:p w14:paraId="69785EC9"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低浓度烟尘（气）测试仪</w:t>
                  </w:r>
                  <w:r>
                    <w:rPr>
                      <w:rFonts w:ascii="Times New Roman" w:eastAsia="宋体" w:hAnsi="Times New Roman"/>
                      <w:sz w:val="21"/>
                      <w:szCs w:val="21"/>
                    </w:rPr>
                    <w:t>/TW-3200D</w:t>
                  </w:r>
                </w:p>
                <w:p w14:paraId="49D93244"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YFYQ-062-2020</w:t>
                  </w:r>
                </w:p>
              </w:tc>
              <w:tc>
                <w:tcPr>
                  <w:tcW w:w="457" w:type="pct"/>
                  <w:vAlign w:val="center"/>
                </w:tcPr>
                <w:p w14:paraId="2C6A2E1A"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1.0</w:t>
                  </w:r>
                </w:p>
                <w:p w14:paraId="0077554B"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mg/m</w:t>
                  </w:r>
                  <w:r>
                    <w:rPr>
                      <w:rFonts w:ascii="Times New Roman" w:eastAsia="宋体" w:hAnsi="Times New Roman"/>
                      <w:sz w:val="21"/>
                      <w:szCs w:val="21"/>
                      <w:vertAlign w:val="superscript"/>
                    </w:rPr>
                    <w:t>3</w:t>
                  </w:r>
                </w:p>
              </w:tc>
              <w:tc>
                <w:tcPr>
                  <w:tcW w:w="532" w:type="pct"/>
                  <w:vAlign w:val="center"/>
                </w:tcPr>
                <w:p w14:paraId="7D0FDA69"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CE7F74" w14:paraId="7771CE9E" w14:textId="77777777" w:rsidTr="00EB1CB4">
              <w:trPr>
                <w:trHeight w:val="397"/>
                <w:jc w:val="center"/>
              </w:trPr>
              <w:tc>
                <w:tcPr>
                  <w:tcW w:w="262" w:type="pct"/>
                  <w:vAlign w:val="center"/>
                </w:tcPr>
                <w:p w14:paraId="15B266D0" w14:textId="6046AFD5" w:rsidR="00CE7F74" w:rsidRDefault="00CE7F74" w:rsidP="00CE7F74">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6</w:t>
                  </w:r>
                </w:p>
              </w:tc>
              <w:tc>
                <w:tcPr>
                  <w:tcW w:w="420" w:type="pct"/>
                  <w:vMerge/>
                  <w:vAlign w:val="center"/>
                </w:tcPr>
                <w:p w14:paraId="781EE624" w14:textId="77777777" w:rsidR="00CE7F74" w:rsidRDefault="00CE7F74" w:rsidP="00CE7F74">
                  <w:pPr>
                    <w:spacing w:after="0"/>
                    <w:jc w:val="center"/>
                    <w:rPr>
                      <w:rFonts w:ascii="Times New Roman" w:eastAsia="宋体" w:hAnsi="Times New Roman"/>
                      <w:sz w:val="21"/>
                      <w:szCs w:val="21"/>
                    </w:rPr>
                  </w:pPr>
                </w:p>
              </w:tc>
              <w:tc>
                <w:tcPr>
                  <w:tcW w:w="625" w:type="pct"/>
                  <w:vAlign w:val="center"/>
                </w:tcPr>
                <w:p w14:paraId="546FF634" w14:textId="76C18F3B" w:rsidR="00CE7F74" w:rsidRPr="00CE7F74" w:rsidRDefault="00CE7F74" w:rsidP="00CE7F74">
                  <w:pPr>
                    <w:spacing w:after="0"/>
                    <w:jc w:val="center"/>
                    <w:rPr>
                      <w:rFonts w:ascii="Times New Roman" w:eastAsia="宋体" w:hAnsi="Times New Roman"/>
                      <w:sz w:val="21"/>
                      <w:szCs w:val="21"/>
                    </w:rPr>
                  </w:pPr>
                  <w:r w:rsidRPr="00CE7F74">
                    <w:rPr>
                      <w:rFonts w:ascii="Times New Roman" w:eastAsia="宋体" w:hAnsi="Times New Roman"/>
                      <w:sz w:val="21"/>
                      <w:szCs w:val="21"/>
                    </w:rPr>
                    <w:t>二氧化硫</w:t>
                  </w:r>
                </w:p>
              </w:tc>
              <w:tc>
                <w:tcPr>
                  <w:tcW w:w="1524" w:type="pct"/>
                  <w:vAlign w:val="center"/>
                </w:tcPr>
                <w:p w14:paraId="6644FDEF" w14:textId="34BE5B99" w:rsidR="00CE7F74" w:rsidRPr="00CE7F74" w:rsidRDefault="00CE7F74" w:rsidP="00CE7F74">
                  <w:pPr>
                    <w:autoSpaceDE w:val="0"/>
                    <w:spacing w:after="0"/>
                    <w:jc w:val="center"/>
                    <w:rPr>
                      <w:rFonts w:ascii="Times New Roman" w:eastAsia="宋体" w:hAnsi="Times New Roman"/>
                      <w:sz w:val="21"/>
                      <w:szCs w:val="21"/>
                    </w:rPr>
                  </w:pPr>
                  <w:r w:rsidRPr="00CE7F74">
                    <w:rPr>
                      <w:rFonts w:ascii="Times New Roman" w:eastAsia="宋体" w:hAnsi="Times New Roman"/>
                      <w:sz w:val="21"/>
                      <w:szCs w:val="21"/>
                    </w:rPr>
                    <w:t>《固定污染源废气</w:t>
                  </w:r>
                  <w:r w:rsidRPr="00CE7F74">
                    <w:rPr>
                      <w:rFonts w:ascii="Times New Roman" w:eastAsia="宋体" w:hAnsi="Times New Roman"/>
                      <w:sz w:val="21"/>
                      <w:szCs w:val="21"/>
                    </w:rPr>
                    <w:t xml:space="preserve"> </w:t>
                  </w:r>
                  <w:r w:rsidRPr="00CE7F74">
                    <w:rPr>
                      <w:rFonts w:ascii="Times New Roman" w:eastAsia="宋体" w:hAnsi="Times New Roman"/>
                      <w:sz w:val="21"/>
                      <w:szCs w:val="21"/>
                    </w:rPr>
                    <w:t>二氧化硫的测定</w:t>
                  </w:r>
                  <w:r w:rsidRPr="00CE7F74">
                    <w:rPr>
                      <w:rFonts w:ascii="Times New Roman" w:eastAsia="宋体" w:hAnsi="Times New Roman"/>
                      <w:sz w:val="21"/>
                      <w:szCs w:val="21"/>
                    </w:rPr>
                    <w:t xml:space="preserve"> </w:t>
                  </w:r>
                  <w:r w:rsidRPr="00CE7F74">
                    <w:rPr>
                      <w:rFonts w:ascii="Times New Roman" w:eastAsia="宋体" w:hAnsi="Times New Roman"/>
                      <w:sz w:val="21"/>
                      <w:szCs w:val="21"/>
                    </w:rPr>
                    <w:t>定电位电解法》</w:t>
                  </w:r>
                  <w:r w:rsidRPr="00CE7F74">
                    <w:rPr>
                      <w:rFonts w:ascii="Times New Roman" w:eastAsia="宋体" w:hAnsi="Times New Roman"/>
                      <w:sz w:val="21"/>
                      <w:szCs w:val="21"/>
                    </w:rPr>
                    <w:t>HJ 57-2017</w:t>
                  </w:r>
                </w:p>
              </w:tc>
              <w:tc>
                <w:tcPr>
                  <w:tcW w:w="1179" w:type="pct"/>
                  <w:vAlign w:val="center"/>
                </w:tcPr>
                <w:p w14:paraId="6590DC31" w14:textId="77777777" w:rsidR="00CE7F74" w:rsidRPr="00CE7F74" w:rsidRDefault="00CE7F74" w:rsidP="00CE7F74">
                  <w:pPr>
                    <w:autoSpaceDE w:val="0"/>
                    <w:spacing w:after="0"/>
                    <w:jc w:val="center"/>
                    <w:rPr>
                      <w:rFonts w:ascii="Times New Roman" w:eastAsia="宋体" w:hAnsi="Times New Roman"/>
                      <w:sz w:val="21"/>
                      <w:szCs w:val="21"/>
                    </w:rPr>
                  </w:pPr>
                  <w:r w:rsidRPr="00CE7F74">
                    <w:rPr>
                      <w:rFonts w:ascii="Times New Roman" w:eastAsia="宋体" w:hAnsi="Times New Roman"/>
                      <w:sz w:val="21"/>
                      <w:szCs w:val="21"/>
                    </w:rPr>
                    <w:t>低浓度烟尘（气）测试仪</w:t>
                  </w:r>
                  <w:r w:rsidRPr="00CE7F74">
                    <w:rPr>
                      <w:rFonts w:ascii="Times New Roman" w:eastAsia="宋体" w:hAnsi="Times New Roman"/>
                      <w:sz w:val="21"/>
                      <w:szCs w:val="21"/>
                    </w:rPr>
                    <w:t>/TW-3200D</w:t>
                  </w:r>
                </w:p>
                <w:p w14:paraId="7FCE99E1" w14:textId="015C30C0" w:rsidR="00CE7F74" w:rsidRPr="00CE7F74" w:rsidRDefault="00CE7F74" w:rsidP="00CE7F74">
                  <w:pPr>
                    <w:spacing w:after="0"/>
                    <w:jc w:val="center"/>
                    <w:rPr>
                      <w:rFonts w:ascii="Times New Roman" w:eastAsia="宋体" w:hAnsi="Times New Roman"/>
                      <w:sz w:val="21"/>
                      <w:szCs w:val="21"/>
                    </w:rPr>
                  </w:pPr>
                  <w:r w:rsidRPr="00CE7F74">
                    <w:rPr>
                      <w:rFonts w:ascii="Times New Roman" w:eastAsia="宋体" w:hAnsi="Times New Roman"/>
                      <w:sz w:val="21"/>
                      <w:szCs w:val="21"/>
                    </w:rPr>
                    <w:t>YFYQ-062-2020</w:t>
                  </w:r>
                </w:p>
              </w:tc>
              <w:tc>
                <w:tcPr>
                  <w:tcW w:w="457" w:type="pct"/>
                  <w:vAlign w:val="center"/>
                </w:tcPr>
                <w:p w14:paraId="33F247B2" w14:textId="05CCB96D" w:rsidR="00CE7F74" w:rsidRPr="00CE7F74" w:rsidRDefault="00CE7F74" w:rsidP="00CE7F74">
                  <w:pPr>
                    <w:autoSpaceDE w:val="0"/>
                    <w:spacing w:after="0"/>
                    <w:jc w:val="center"/>
                    <w:rPr>
                      <w:rFonts w:ascii="Times New Roman" w:eastAsia="宋体" w:hAnsi="Times New Roman"/>
                      <w:sz w:val="21"/>
                      <w:szCs w:val="21"/>
                    </w:rPr>
                  </w:pPr>
                  <w:r w:rsidRPr="00CE7F74">
                    <w:rPr>
                      <w:rFonts w:ascii="Times New Roman" w:eastAsia="宋体" w:hAnsi="Times New Roman"/>
                      <w:sz w:val="21"/>
                      <w:szCs w:val="21"/>
                    </w:rPr>
                    <w:t>3mg/m</w:t>
                  </w:r>
                  <w:r w:rsidRPr="00CE7F74">
                    <w:rPr>
                      <w:rFonts w:ascii="Times New Roman" w:eastAsia="宋体" w:hAnsi="Times New Roman"/>
                      <w:sz w:val="21"/>
                      <w:szCs w:val="21"/>
                      <w:vertAlign w:val="superscript"/>
                    </w:rPr>
                    <w:t>3</w:t>
                  </w:r>
                </w:p>
              </w:tc>
              <w:tc>
                <w:tcPr>
                  <w:tcW w:w="532" w:type="pct"/>
                  <w:vAlign w:val="center"/>
                </w:tcPr>
                <w:p w14:paraId="70B55459" w14:textId="3B51DEF9" w:rsidR="00CE7F74" w:rsidRPr="00CE7F74" w:rsidRDefault="00CE7F74" w:rsidP="00CE7F74">
                  <w:pPr>
                    <w:spacing w:after="0"/>
                    <w:jc w:val="center"/>
                    <w:rPr>
                      <w:rFonts w:ascii="Times New Roman" w:eastAsia="宋体" w:hAnsi="Times New Roman"/>
                      <w:sz w:val="21"/>
                      <w:szCs w:val="21"/>
                    </w:rPr>
                  </w:pPr>
                  <w:r w:rsidRPr="00CE7F74">
                    <w:rPr>
                      <w:rFonts w:ascii="Times New Roman" w:eastAsia="宋体" w:hAnsi="Times New Roman"/>
                      <w:sz w:val="21"/>
                      <w:szCs w:val="21"/>
                    </w:rPr>
                    <w:t>/</w:t>
                  </w:r>
                </w:p>
              </w:tc>
            </w:tr>
            <w:tr w:rsidR="00842E0B" w14:paraId="12790DE6" w14:textId="77777777" w:rsidTr="00EB1CB4">
              <w:trPr>
                <w:trHeight w:val="397"/>
                <w:jc w:val="center"/>
              </w:trPr>
              <w:tc>
                <w:tcPr>
                  <w:tcW w:w="262" w:type="pct"/>
                  <w:vAlign w:val="center"/>
                </w:tcPr>
                <w:p w14:paraId="4304D2FC" w14:textId="7945F71F" w:rsidR="00842E0B" w:rsidRDefault="00CE7F74"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7</w:t>
                  </w:r>
                </w:p>
              </w:tc>
              <w:tc>
                <w:tcPr>
                  <w:tcW w:w="420" w:type="pct"/>
                  <w:vMerge/>
                  <w:vAlign w:val="center"/>
                </w:tcPr>
                <w:p w14:paraId="2B1EDFD2"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5A7D3FB3"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bCs/>
                      <w:sz w:val="21"/>
                      <w:szCs w:val="21"/>
                    </w:rPr>
                    <w:t>二硫化碳</w:t>
                  </w:r>
                </w:p>
              </w:tc>
              <w:tc>
                <w:tcPr>
                  <w:tcW w:w="1524" w:type="pct"/>
                  <w:vAlign w:val="center"/>
                </w:tcPr>
                <w:p w14:paraId="120189A7" w14:textId="1F4504D5"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w:t>
                  </w:r>
                  <w:r>
                    <w:rPr>
                      <w:rFonts w:ascii="Times New Roman" w:eastAsia="宋体" w:hAnsi="Times New Roman"/>
                      <w:sz w:val="21"/>
                      <w:szCs w:val="21"/>
                      <w:lang w:bidi="ar"/>
                    </w:rPr>
                    <w:t>空气质量</w:t>
                  </w:r>
                  <w:r>
                    <w:rPr>
                      <w:rFonts w:ascii="Times New Roman" w:eastAsia="宋体" w:hAnsi="Times New Roman"/>
                      <w:sz w:val="21"/>
                      <w:szCs w:val="21"/>
                      <w:lang w:bidi="ar"/>
                    </w:rPr>
                    <w:t xml:space="preserve"> </w:t>
                  </w:r>
                  <w:r>
                    <w:rPr>
                      <w:rFonts w:ascii="Times New Roman" w:eastAsia="宋体" w:hAnsi="Times New Roman"/>
                      <w:sz w:val="21"/>
                      <w:szCs w:val="21"/>
                      <w:lang w:bidi="ar"/>
                    </w:rPr>
                    <w:t>二硫化碳的测定</w:t>
                  </w:r>
                  <w:r>
                    <w:rPr>
                      <w:rFonts w:ascii="Times New Roman" w:eastAsia="宋体" w:hAnsi="Times New Roman"/>
                      <w:sz w:val="21"/>
                      <w:szCs w:val="21"/>
                      <w:lang w:bidi="ar"/>
                    </w:rPr>
                    <w:t xml:space="preserve"> </w:t>
                  </w:r>
                  <w:r>
                    <w:rPr>
                      <w:rFonts w:ascii="Times New Roman" w:eastAsia="宋体" w:hAnsi="Times New Roman"/>
                      <w:sz w:val="21"/>
                      <w:szCs w:val="21"/>
                      <w:lang w:bidi="ar"/>
                    </w:rPr>
                    <w:t>二乙胺分光光度法</w:t>
                  </w:r>
                  <w:r>
                    <w:rPr>
                      <w:rFonts w:ascii="Times New Roman" w:eastAsia="宋体" w:hAnsi="Times New Roman"/>
                      <w:sz w:val="21"/>
                      <w:szCs w:val="21"/>
                    </w:rPr>
                    <w:t>》</w:t>
                  </w:r>
                </w:p>
                <w:p w14:paraId="600A740D"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lang w:bidi="ar"/>
                    </w:rPr>
                    <w:t>GB/T 14680-1993</w:t>
                  </w:r>
                </w:p>
              </w:tc>
              <w:tc>
                <w:tcPr>
                  <w:tcW w:w="1179" w:type="pct"/>
                  <w:vAlign w:val="center"/>
                </w:tcPr>
                <w:p w14:paraId="0C131342"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紫外可见分光光度计</w:t>
                  </w:r>
                </w:p>
                <w:p w14:paraId="52D67A1B"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T6</w:t>
                  </w:r>
                  <w:r>
                    <w:rPr>
                      <w:rFonts w:ascii="Times New Roman" w:eastAsia="宋体" w:hAnsi="Times New Roman"/>
                      <w:sz w:val="21"/>
                      <w:szCs w:val="21"/>
                    </w:rPr>
                    <w:t>新世纪</w:t>
                  </w:r>
                </w:p>
                <w:p w14:paraId="09174151"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rPr>
                    <w:t>YFYQ-009-2020</w:t>
                  </w:r>
                </w:p>
              </w:tc>
              <w:tc>
                <w:tcPr>
                  <w:tcW w:w="457" w:type="pct"/>
                  <w:vAlign w:val="center"/>
                </w:tcPr>
                <w:p w14:paraId="5C317C4B"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717A281A"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0.03</w:t>
                  </w:r>
                </w:p>
                <w:p w14:paraId="76616BFF"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mg/m³</w:t>
                  </w:r>
                </w:p>
              </w:tc>
            </w:tr>
            <w:tr w:rsidR="00842E0B" w14:paraId="7B5DD8E5" w14:textId="77777777" w:rsidTr="00EB1CB4">
              <w:trPr>
                <w:trHeight w:val="397"/>
                <w:jc w:val="center"/>
              </w:trPr>
              <w:tc>
                <w:tcPr>
                  <w:tcW w:w="262" w:type="pct"/>
                  <w:vAlign w:val="center"/>
                </w:tcPr>
                <w:p w14:paraId="4916F890" w14:textId="372A28BC" w:rsidR="00842E0B" w:rsidRDefault="00CE7F74"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8</w:t>
                  </w:r>
                </w:p>
              </w:tc>
              <w:tc>
                <w:tcPr>
                  <w:tcW w:w="420" w:type="pct"/>
                  <w:vMerge/>
                  <w:vAlign w:val="center"/>
                </w:tcPr>
                <w:p w14:paraId="114A7525"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707CD532"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bCs/>
                      <w:sz w:val="21"/>
                      <w:szCs w:val="21"/>
                    </w:rPr>
                    <w:t>臭气浓度</w:t>
                  </w:r>
                </w:p>
              </w:tc>
              <w:tc>
                <w:tcPr>
                  <w:tcW w:w="1524" w:type="pct"/>
                  <w:vAlign w:val="center"/>
                </w:tcPr>
                <w:p w14:paraId="000BC752"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lang w:bidi="ar"/>
                    </w:rPr>
                    <w:t>《空气质量</w:t>
                  </w:r>
                  <w:r>
                    <w:rPr>
                      <w:rFonts w:ascii="Times New Roman" w:eastAsia="宋体" w:hAnsi="Times New Roman"/>
                      <w:sz w:val="21"/>
                      <w:szCs w:val="21"/>
                      <w:lang w:bidi="ar"/>
                    </w:rPr>
                    <w:t xml:space="preserve"> </w:t>
                  </w:r>
                  <w:r>
                    <w:rPr>
                      <w:rFonts w:ascii="Times New Roman" w:eastAsia="宋体" w:hAnsi="Times New Roman"/>
                      <w:sz w:val="21"/>
                      <w:szCs w:val="21"/>
                      <w:lang w:bidi="ar"/>
                    </w:rPr>
                    <w:t>恶臭的测定</w:t>
                  </w:r>
                  <w:r>
                    <w:rPr>
                      <w:rFonts w:ascii="Times New Roman" w:eastAsia="宋体" w:hAnsi="Times New Roman"/>
                      <w:sz w:val="21"/>
                      <w:szCs w:val="21"/>
                      <w:lang w:bidi="ar"/>
                    </w:rPr>
                    <w:t xml:space="preserve"> </w:t>
                  </w:r>
                  <w:r>
                    <w:rPr>
                      <w:rFonts w:ascii="Times New Roman" w:eastAsia="宋体" w:hAnsi="Times New Roman"/>
                      <w:sz w:val="21"/>
                      <w:szCs w:val="21"/>
                      <w:lang w:bidi="ar"/>
                    </w:rPr>
                    <w:t>三点比较式臭袋法</w:t>
                  </w:r>
                  <w:r>
                    <w:rPr>
                      <w:rFonts w:ascii="Times New Roman" w:eastAsia="宋体" w:hAnsi="Times New Roman"/>
                      <w:sz w:val="21"/>
                      <w:szCs w:val="21"/>
                      <w:lang w:bidi="ar"/>
                    </w:rPr>
                    <w:t xml:space="preserve"> </w:t>
                  </w:r>
                  <w:r>
                    <w:rPr>
                      <w:rFonts w:ascii="Times New Roman" w:eastAsia="宋体" w:hAnsi="Times New Roman"/>
                      <w:sz w:val="21"/>
                      <w:szCs w:val="21"/>
                      <w:lang w:bidi="ar"/>
                    </w:rPr>
                    <w:t>》</w:t>
                  </w:r>
                </w:p>
                <w:p w14:paraId="5EEA347B"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lang w:bidi="ar"/>
                    </w:rPr>
                    <w:t>GB/T 14675-1993</w:t>
                  </w:r>
                </w:p>
              </w:tc>
              <w:tc>
                <w:tcPr>
                  <w:tcW w:w="1179" w:type="pct"/>
                  <w:vAlign w:val="center"/>
                </w:tcPr>
                <w:p w14:paraId="59EC4C84"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rPr>
                    <w:t>/</w:t>
                  </w:r>
                </w:p>
              </w:tc>
              <w:tc>
                <w:tcPr>
                  <w:tcW w:w="457" w:type="pct"/>
                  <w:vAlign w:val="center"/>
                </w:tcPr>
                <w:p w14:paraId="594058C4"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149A37DD"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057DE6CD" w14:textId="77777777" w:rsidTr="00EB1CB4">
              <w:trPr>
                <w:trHeight w:val="397"/>
                <w:jc w:val="center"/>
              </w:trPr>
              <w:tc>
                <w:tcPr>
                  <w:tcW w:w="262" w:type="pct"/>
                  <w:vAlign w:val="center"/>
                </w:tcPr>
                <w:p w14:paraId="5A56D18F" w14:textId="560BD712" w:rsidR="00842E0B" w:rsidRDefault="00CE7F74"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9</w:t>
                  </w:r>
                </w:p>
              </w:tc>
              <w:tc>
                <w:tcPr>
                  <w:tcW w:w="420" w:type="pct"/>
                  <w:vMerge w:val="restart"/>
                  <w:vAlign w:val="center"/>
                </w:tcPr>
                <w:p w14:paraId="4FB24B44"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废气无组</w:t>
                  </w:r>
                  <w:r>
                    <w:rPr>
                      <w:rFonts w:ascii="Times New Roman" w:eastAsia="宋体" w:hAnsi="Times New Roman"/>
                      <w:sz w:val="21"/>
                      <w:szCs w:val="21"/>
                    </w:rPr>
                    <w:lastRenderedPageBreak/>
                    <w:t>织排放</w:t>
                  </w:r>
                </w:p>
              </w:tc>
              <w:tc>
                <w:tcPr>
                  <w:tcW w:w="625" w:type="pct"/>
                  <w:vAlign w:val="center"/>
                </w:tcPr>
                <w:p w14:paraId="05FE5443"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sz w:val="21"/>
                      <w:szCs w:val="21"/>
                    </w:rPr>
                    <w:lastRenderedPageBreak/>
                    <w:t>硫化氢</w:t>
                  </w:r>
                </w:p>
              </w:tc>
              <w:tc>
                <w:tcPr>
                  <w:tcW w:w="1524" w:type="pct"/>
                  <w:vAlign w:val="center"/>
                </w:tcPr>
                <w:p w14:paraId="08F338AE"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lang w:bidi="ar"/>
                    </w:rPr>
                    <w:t>环境空气</w:t>
                  </w:r>
                  <w:r>
                    <w:rPr>
                      <w:rFonts w:ascii="Times New Roman" w:eastAsia="宋体" w:hAnsi="Times New Roman"/>
                      <w:sz w:val="21"/>
                      <w:szCs w:val="21"/>
                      <w:lang w:bidi="ar"/>
                    </w:rPr>
                    <w:t xml:space="preserve"> </w:t>
                  </w:r>
                  <w:r>
                    <w:rPr>
                      <w:rFonts w:ascii="Times New Roman" w:eastAsia="宋体" w:hAnsi="Times New Roman"/>
                      <w:sz w:val="21"/>
                      <w:szCs w:val="21"/>
                      <w:lang w:bidi="ar"/>
                    </w:rPr>
                    <w:t>硫化氢</w:t>
                  </w:r>
                  <w:r>
                    <w:rPr>
                      <w:rFonts w:ascii="Times New Roman" w:eastAsia="宋体" w:hAnsi="Times New Roman"/>
                      <w:sz w:val="21"/>
                      <w:szCs w:val="21"/>
                      <w:lang w:bidi="ar"/>
                    </w:rPr>
                    <w:t xml:space="preserve"> </w:t>
                  </w:r>
                  <w:r>
                    <w:rPr>
                      <w:rFonts w:ascii="Times New Roman" w:eastAsia="宋体" w:hAnsi="Times New Roman"/>
                      <w:sz w:val="21"/>
                      <w:szCs w:val="21"/>
                      <w:lang w:bidi="ar"/>
                    </w:rPr>
                    <w:t>亚甲基蓝分光光度法</w:t>
                  </w:r>
                  <w:r>
                    <w:rPr>
                      <w:rFonts w:ascii="Times New Roman" w:eastAsia="宋体" w:hAnsi="Times New Roman"/>
                      <w:sz w:val="21"/>
                      <w:szCs w:val="21"/>
                      <w:lang w:bidi="ar"/>
                    </w:rPr>
                    <w:t xml:space="preserve">(B) </w:t>
                  </w:r>
                  <w:r>
                    <w:rPr>
                      <w:rFonts w:ascii="Times New Roman" w:eastAsia="宋体" w:hAnsi="Times New Roman"/>
                      <w:sz w:val="21"/>
                      <w:szCs w:val="21"/>
                      <w:lang w:bidi="ar"/>
                    </w:rPr>
                    <w:t>《空气</w:t>
                  </w:r>
                  <w:r>
                    <w:rPr>
                      <w:rFonts w:ascii="Times New Roman" w:eastAsia="宋体" w:hAnsi="Times New Roman"/>
                      <w:sz w:val="21"/>
                      <w:szCs w:val="21"/>
                      <w:lang w:bidi="ar"/>
                    </w:rPr>
                    <w:lastRenderedPageBreak/>
                    <w:t>和废气监测分析方法》（第四版增补版）</w:t>
                  </w:r>
                  <w:r>
                    <w:rPr>
                      <w:rFonts w:ascii="Times New Roman" w:eastAsia="宋体" w:hAnsi="Times New Roman"/>
                      <w:sz w:val="21"/>
                      <w:szCs w:val="21"/>
                      <w:lang w:bidi="ar"/>
                    </w:rPr>
                    <w:t xml:space="preserve"> </w:t>
                  </w:r>
                  <w:r>
                    <w:rPr>
                      <w:rFonts w:ascii="Times New Roman" w:eastAsia="宋体" w:hAnsi="Times New Roman"/>
                      <w:sz w:val="21"/>
                      <w:szCs w:val="21"/>
                      <w:lang w:bidi="ar"/>
                    </w:rPr>
                    <w:t>第三篇</w:t>
                  </w:r>
                  <w:r>
                    <w:rPr>
                      <w:rFonts w:ascii="Times New Roman" w:eastAsia="宋体" w:hAnsi="Times New Roman"/>
                      <w:sz w:val="21"/>
                      <w:szCs w:val="21"/>
                      <w:lang w:bidi="ar"/>
                    </w:rPr>
                    <w:t xml:space="preserve"> </w:t>
                  </w:r>
                  <w:r>
                    <w:rPr>
                      <w:rFonts w:ascii="Times New Roman" w:eastAsia="宋体" w:hAnsi="Times New Roman"/>
                      <w:sz w:val="21"/>
                      <w:szCs w:val="21"/>
                      <w:lang w:bidi="ar"/>
                    </w:rPr>
                    <w:t>第一章</w:t>
                  </w:r>
                  <w:r>
                    <w:rPr>
                      <w:rFonts w:ascii="Times New Roman" w:eastAsia="宋体" w:hAnsi="Times New Roman"/>
                      <w:sz w:val="21"/>
                      <w:szCs w:val="21"/>
                      <w:lang w:bidi="ar"/>
                    </w:rPr>
                    <w:t xml:space="preserve"> </w:t>
                  </w:r>
                  <w:r>
                    <w:rPr>
                      <w:rFonts w:ascii="Times New Roman" w:eastAsia="宋体" w:hAnsi="Times New Roman"/>
                      <w:sz w:val="21"/>
                      <w:szCs w:val="21"/>
                      <w:lang w:bidi="ar"/>
                    </w:rPr>
                    <w:t>十一（二）</w:t>
                  </w:r>
                  <w:r>
                    <w:rPr>
                      <w:rFonts w:ascii="Times New Roman" w:eastAsia="宋体" w:hAnsi="Times New Roman"/>
                      <w:sz w:val="21"/>
                      <w:szCs w:val="21"/>
                      <w:lang w:bidi="ar"/>
                    </w:rPr>
                    <w:t xml:space="preserve">  </w:t>
                  </w:r>
                  <w:r>
                    <w:rPr>
                      <w:rFonts w:ascii="Times New Roman" w:eastAsia="宋体" w:hAnsi="Times New Roman"/>
                      <w:sz w:val="21"/>
                      <w:szCs w:val="21"/>
                      <w:lang w:bidi="ar"/>
                    </w:rPr>
                    <w:t>国家环境保护总局（</w:t>
                  </w:r>
                  <w:r>
                    <w:rPr>
                      <w:rFonts w:ascii="Times New Roman" w:eastAsia="宋体" w:hAnsi="Times New Roman"/>
                      <w:sz w:val="21"/>
                      <w:szCs w:val="21"/>
                      <w:lang w:bidi="ar"/>
                    </w:rPr>
                    <w:t>2003</w:t>
                  </w:r>
                  <w:r>
                    <w:rPr>
                      <w:rFonts w:ascii="Times New Roman" w:eastAsia="宋体" w:hAnsi="Times New Roman"/>
                      <w:sz w:val="21"/>
                      <w:szCs w:val="21"/>
                      <w:lang w:bidi="ar"/>
                    </w:rPr>
                    <w:t>年）</w:t>
                  </w:r>
                </w:p>
              </w:tc>
              <w:tc>
                <w:tcPr>
                  <w:tcW w:w="1179" w:type="pct"/>
                  <w:vAlign w:val="center"/>
                </w:tcPr>
                <w:p w14:paraId="75D2105F"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lastRenderedPageBreak/>
                    <w:t>紫外可见分光光度计</w:t>
                  </w:r>
                  <w:r>
                    <w:rPr>
                      <w:rFonts w:ascii="Times New Roman" w:eastAsia="宋体" w:hAnsi="Times New Roman"/>
                      <w:sz w:val="21"/>
                      <w:szCs w:val="21"/>
                    </w:rPr>
                    <w:t>T6</w:t>
                  </w:r>
                  <w:r>
                    <w:rPr>
                      <w:rFonts w:ascii="Times New Roman" w:eastAsia="宋体" w:hAnsi="Times New Roman"/>
                      <w:sz w:val="21"/>
                      <w:szCs w:val="21"/>
                    </w:rPr>
                    <w:t>新世纪</w:t>
                  </w:r>
                  <w:r>
                    <w:rPr>
                      <w:rFonts w:ascii="Times New Roman" w:eastAsia="宋体" w:hAnsi="Times New Roman"/>
                      <w:sz w:val="21"/>
                      <w:szCs w:val="21"/>
                    </w:rPr>
                    <w:lastRenderedPageBreak/>
                    <w:t>YFYQ-009-2020</w:t>
                  </w:r>
                </w:p>
              </w:tc>
              <w:tc>
                <w:tcPr>
                  <w:tcW w:w="457" w:type="pct"/>
                  <w:vAlign w:val="center"/>
                </w:tcPr>
                <w:p w14:paraId="16CB1050"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lastRenderedPageBreak/>
                    <w:t>/</w:t>
                  </w:r>
                </w:p>
              </w:tc>
              <w:tc>
                <w:tcPr>
                  <w:tcW w:w="532" w:type="pct"/>
                  <w:vAlign w:val="center"/>
                </w:tcPr>
                <w:p w14:paraId="073D9406"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0.001</w:t>
                  </w:r>
                </w:p>
                <w:p w14:paraId="60645E2E"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mg/m³</w:t>
                  </w:r>
                </w:p>
              </w:tc>
            </w:tr>
            <w:tr w:rsidR="00842E0B" w14:paraId="70DB9BC8" w14:textId="77777777" w:rsidTr="00EB1CB4">
              <w:trPr>
                <w:trHeight w:val="397"/>
                <w:jc w:val="center"/>
              </w:trPr>
              <w:tc>
                <w:tcPr>
                  <w:tcW w:w="262" w:type="pct"/>
                  <w:vAlign w:val="center"/>
                </w:tcPr>
                <w:p w14:paraId="4A0C0304" w14:textId="65A450DF" w:rsidR="00842E0B" w:rsidRDefault="00CE7F74"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10</w:t>
                  </w:r>
                </w:p>
              </w:tc>
              <w:tc>
                <w:tcPr>
                  <w:tcW w:w="420" w:type="pct"/>
                  <w:vMerge/>
                  <w:vAlign w:val="center"/>
                </w:tcPr>
                <w:p w14:paraId="49DC814D"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2B594070"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bCs/>
                      <w:sz w:val="21"/>
                      <w:szCs w:val="21"/>
                    </w:rPr>
                    <w:t>臭气浓度</w:t>
                  </w:r>
                </w:p>
              </w:tc>
              <w:tc>
                <w:tcPr>
                  <w:tcW w:w="1524" w:type="pct"/>
                  <w:vAlign w:val="center"/>
                </w:tcPr>
                <w:p w14:paraId="1A09DDE2"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lang w:bidi="ar"/>
                    </w:rPr>
                    <w:t>《空气质量</w:t>
                  </w:r>
                  <w:r>
                    <w:rPr>
                      <w:rFonts w:ascii="Times New Roman" w:eastAsia="宋体" w:hAnsi="Times New Roman"/>
                      <w:sz w:val="21"/>
                      <w:szCs w:val="21"/>
                      <w:lang w:bidi="ar"/>
                    </w:rPr>
                    <w:t xml:space="preserve"> </w:t>
                  </w:r>
                  <w:r>
                    <w:rPr>
                      <w:rFonts w:ascii="Times New Roman" w:eastAsia="宋体" w:hAnsi="Times New Roman"/>
                      <w:sz w:val="21"/>
                      <w:szCs w:val="21"/>
                      <w:lang w:bidi="ar"/>
                    </w:rPr>
                    <w:t>恶臭的测定</w:t>
                  </w:r>
                  <w:r>
                    <w:rPr>
                      <w:rFonts w:ascii="Times New Roman" w:eastAsia="宋体" w:hAnsi="Times New Roman"/>
                      <w:sz w:val="21"/>
                      <w:szCs w:val="21"/>
                      <w:lang w:bidi="ar"/>
                    </w:rPr>
                    <w:t xml:space="preserve"> </w:t>
                  </w:r>
                  <w:r>
                    <w:rPr>
                      <w:rFonts w:ascii="Times New Roman" w:eastAsia="宋体" w:hAnsi="Times New Roman"/>
                      <w:sz w:val="21"/>
                      <w:szCs w:val="21"/>
                      <w:lang w:bidi="ar"/>
                    </w:rPr>
                    <w:t>三点比较式臭袋法</w:t>
                  </w:r>
                  <w:r>
                    <w:rPr>
                      <w:rFonts w:ascii="Times New Roman" w:eastAsia="宋体" w:hAnsi="Times New Roman"/>
                      <w:sz w:val="21"/>
                      <w:szCs w:val="21"/>
                      <w:lang w:bidi="ar"/>
                    </w:rPr>
                    <w:t xml:space="preserve"> </w:t>
                  </w:r>
                  <w:r>
                    <w:rPr>
                      <w:rFonts w:ascii="Times New Roman" w:eastAsia="宋体" w:hAnsi="Times New Roman"/>
                      <w:sz w:val="21"/>
                      <w:szCs w:val="21"/>
                      <w:lang w:bidi="ar"/>
                    </w:rPr>
                    <w:t>》</w:t>
                  </w:r>
                </w:p>
                <w:p w14:paraId="0791EEBD"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lang w:bidi="ar"/>
                    </w:rPr>
                    <w:t>GB/T 14675-1993</w:t>
                  </w:r>
                </w:p>
              </w:tc>
              <w:tc>
                <w:tcPr>
                  <w:tcW w:w="1179" w:type="pct"/>
                  <w:vAlign w:val="center"/>
                </w:tcPr>
                <w:p w14:paraId="04806EA7"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rPr>
                    <w:t>/</w:t>
                  </w:r>
                </w:p>
              </w:tc>
              <w:tc>
                <w:tcPr>
                  <w:tcW w:w="457" w:type="pct"/>
                  <w:vAlign w:val="center"/>
                </w:tcPr>
                <w:p w14:paraId="4E21B3AA"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7DF66708"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4675FDD6" w14:textId="77777777" w:rsidTr="00EB1CB4">
              <w:trPr>
                <w:trHeight w:val="397"/>
                <w:jc w:val="center"/>
              </w:trPr>
              <w:tc>
                <w:tcPr>
                  <w:tcW w:w="262" w:type="pct"/>
                  <w:vAlign w:val="center"/>
                </w:tcPr>
                <w:p w14:paraId="33F44DDB" w14:textId="297CBA76"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1</w:t>
                  </w:r>
                  <w:r w:rsidR="00CE7F74">
                    <w:rPr>
                      <w:rFonts w:ascii="Times New Roman" w:eastAsia="宋体" w:hAnsi="Times New Roman"/>
                      <w:sz w:val="21"/>
                      <w:szCs w:val="21"/>
                      <w:lang w:bidi="ar"/>
                    </w:rPr>
                    <w:t>1</w:t>
                  </w:r>
                </w:p>
              </w:tc>
              <w:tc>
                <w:tcPr>
                  <w:tcW w:w="420" w:type="pct"/>
                  <w:vMerge/>
                  <w:vAlign w:val="center"/>
                </w:tcPr>
                <w:p w14:paraId="3E5B8A53"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58D65BBB"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非甲烷</w:t>
                  </w:r>
                </w:p>
                <w:p w14:paraId="3289FD03"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sz w:val="21"/>
                      <w:szCs w:val="21"/>
                    </w:rPr>
                    <w:t>总烃</w:t>
                  </w:r>
                </w:p>
              </w:tc>
              <w:tc>
                <w:tcPr>
                  <w:tcW w:w="1524" w:type="pct"/>
                  <w:vAlign w:val="center"/>
                </w:tcPr>
                <w:p w14:paraId="72BC1B07" w14:textId="77777777"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《环境空气</w:t>
                  </w:r>
                  <w:r>
                    <w:rPr>
                      <w:rFonts w:ascii="Times New Roman" w:eastAsia="宋体" w:hAnsi="Times New Roman"/>
                      <w:sz w:val="21"/>
                      <w:szCs w:val="21"/>
                    </w:rPr>
                    <w:t xml:space="preserve"> </w:t>
                  </w:r>
                  <w:r>
                    <w:rPr>
                      <w:rFonts w:ascii="Times New Roman" w:eastAsia="宋体" w:hAnsi="Times New Roman"/>
                      <w:sz w:val="21"/>
                      <w:szCs w:val="21"/>
                    </w:rPr>
                    <w:t>总烃、甲烷和非甲烷总烃的测定</w:t>
                  </w:r>
                  <w:r>
                    <w:rPr>
                      <w:rFonts w:ascii="Times New Roman" w:eastAsia="宋体" w:hAnsi="Times New Roman"/>
                      <w:sz w:val="21"/>
                      <w:szCs w:val="21"/>
                    </w:rPr>
                    <w:t xml:space="preserve"> </w:t>
                  </w:r>
                  <w:r>
                    <w:rPr>
                      <w:rFonts w:ascii="Times New Roman" w:eastAsia="宋体" w:hAnsi="Times New Roman"/>
                      <w:sz w:val="21"/>
                      <w:szCs w:val="21"/>
                    </w:rPr>
                    <w:t>直接进样</w:t>
                  </w:r>
                  <w:r>
                    <w:rPr>
                      <w:rFonts w:ascii="Times New Roman" w:eastAsia="宋体" w:hAnsi="Times New Roman"/>
                      <w:sz w:val="21"/>
                      <w:szCs w:val="21"/>
                    </w:rPr>
                    <w:t>-</w:t>
                  </w:r>
                  <w:r>
                    <w:rPr>
                      <w:rFonts w:ascii="Times New Roman" w:eastAsia="宋体" w:hAnsi="Times New Roman"/>
                      <w:sz w:val="21"/>
                      <w:szCs w:val="21"/>
                    </w:rPr>
                    <w:t>气相色谱法》</w:t>
                  </w:r>
                  <w:r>
                    <w:rPr>
                      <w:rFonts w:ascii="Times New Roman" w:eastAsia="宋体" w:hAnsi="Times New Roman"/>
                      <w:sz w:val="21"/>
                      <w:szCs w:val="21"/>
                    </w:rPr>
                    <w:t>HJ 604-2017</w:t>
                  </w:r>
                </w:p>
              </w:tc>
              <w:tc>
                <w:tcPr>
                  <w:tcW w:w="1179" w:type="pct"/>
                  <w:vAlign w:val="center"/>
                </w:tcPr>
                <w:p w14:paraId="3565CB90"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气相色谱仪</w:t>
                  </w:r>
                </w:p>
                <w:p w14:paraId="1D3F1C12"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GC9790Ⅱ</w:t>
                  </w:r>
                </w:p>
                <w:p w14:paraId="1924A054"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YFYQ-005-2020</w:t>
                  </w:r>
                </w:p>
              </w:tc>
              <w:tc>
                <w:tcPr>
                  <w:tcW w:w="457" w:type="pct"/>
                  <w:vAlign w:val="center"/>
                </w:tcPr>
                <w:p w14:paraId="2D277C6D" w14:textId="77777777" w:rsidR="00842E0B" w:rsidRDefault="00842E0B" w:rsidP="00842E0B">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0.07</w:t>
                  </w:r>
                </w:p>
                <w:p w14:paraId="5EDD2721" w14:textId="77777777" w:rsidR="00842E0B" w:rsidRDefault="00842E0B" w:rsidP="00842E0B">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mg/m³</w:t>
                  </w:r>
                </w:p>
                <w:p w14:paraId="65330C68" w14:textId="77777777" w:rsidR="00842E0B" w:rsidRDefault="00842E0B" w:rsidP="00842E0B">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（以碳计）</w:t>
                  </w:r>
                </w:p>
              </w:tc>
              <w:tc>
                <w:tcPr>
                  <w:tcW w:w="532" w:type="pct"/>
                  <w:vAlign w:val="center"/>
                </w:tcPr>
                <w:p w14:paraId="726FCF70"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1E6C1EAD" w14:textId="77777777" w:rsidTr="00EB1CB4">
              <w:trPr>
                <w:trHeight w:val="397"/>
                <w:jc w:val="center"/>
              </w:trPr>
              <w:tc>
                <w:tcPr>
                  <w:tcW w:w="262" w:type="pct"/>
                  <w:vAlign w:val="center"/>
                </w:tcPr>
                <w:p w14:paraId="3797E837" w14:textId="666E1FF3"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1</w:t>
                  </w:r>
                  <w:r w:rsidR="00CE7F74">
                    <w:rPr>
                      <w:rFonts w:ascii="Times New Roman" w:eastAsia="宋体" w:hAnsi="Times New Roman"/>
                      <w:sz w:val="21"/>
                      <w:szCs w:val="21"/>
                      <w:lang w:bidi="ar"/>
                    </w:rPr>
                    <w:t>2</w:t>
                  </w:r>
                </w:p>
              </w:tc>
              <w:tc>
                <w:tcPr>
                  <w:tcW w:w="420" w:type="pct"/>
                  <w:vMerge/>
                  <w:vAlign w:val="center"/>
                </w:tcPr>
                <w:p w14:paraId="59B447EB"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7437D637"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sz w:val="21"/>
                      <w:szCs w:val="21"/>
                    </w:rPr>
                    <w:t>颗粒物</w:t>
                  </w:r>
                </w:p>
              </w:tc>
              <w:tc>
                <w:tcPr>
                  <w:tcW w:w="1524" w:type="pct"/>
                  <w:vAlign w:val="center"/>
                </w:tcPr>
                <w:p w14:paraId="1D21DFA3"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《环境空气</w:t>
                  </w:r>
                  <w:r>
                    <w:rPr>
                      <w:rFonts w:ascii="Times New Roman" w:eastAsia="宋体" w:hAnsi="Times New Roman"/>
                      <w:sz w:val="21"/>
                      <w:szCs w:val="21"/>
                    </w:rPr>
                    <w:t xml:space="preserve"> </w:t>
                  </w:r>
                  <w:r>
                    <w:rPr>
                      <w:rFonts w:ascii="Times New Roman" w:eastAsia="宋体" w:hAnsi="Times New Roman"/>
                      <w:sz w:val="21"/>
                      <w:szCs w:val="21"/>
                    </w:rPr>
                    <w:t>总悬浮颗粒物的测定</w:t>
                  </w:r>
                  <w:r>
                    <w:rPr>
                      <w:rFonts w:ascii="Times New Roman" w:eastAsia="宋体" w:hAnsi="Times New Roman"/>
                      <w:sz w:val="21"/>
                      <w:szCs w:val="21"/>
                    </w:rPr>
                    <w:t xml:space="preserve"> </w:t>
                  </w:r>
                  <w:r>
                    <w:rPr>
                      <w:rFonts w:ascii="Times New Roman" w:eastAsia="宋体" w:hAnsi="Times New Roman"/>
                      <w:sz w:val="21"/>
                      <w:szCs w:val="21"/>
                    </w:rPr>
                    <w:t>重量法》</w:t>
                  </w:r>
                </w:p>
                <w:p w14:paraId="378D3A2B"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GB/T 15432-1995</w:t>
                  </w:r>
                  <w:r>
                    <w:rPr>
                      <w:rFonts w:ascii="Times New Roman" w:eastAsia="宋体" w:hAnsi="Times New Roman"/>
                      <w:sz w:val="21"/>
                      <w:szCs w:val="21"/>
                    </w:rPr>
                    <w:t>及修改单</w:t>
                  </w:r>
                </w:p>
              </w:tc>
              <w:tc>
                <w:tcPr>
                  <w:tcW w:w="1179" w:type="pct"/>
                  <w:vAlign w:val="center"/>
                </w:tcPr>
                <w:p w14:paraId="361F7D3B"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电子天平</w:t>
                  </w:r>
                  <w:r>
                    <w:rPr>
                      <w:rFonts w:ascii="Times New Roman" w:eastAsia="宋体" w:hAnsi="Times New Roman"/>
                      <w:sz w:val="21"/>
                      <w:szCs w:val="21"/>
                    </w:rPr>
                    <w:t>AUW120D</w:t>
                  </w:r>
                </w:p>
                <w:p w14:paraId="442232E3" w14:textId="14CA760D"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YFYQ-011-2020</w:t>
                  </w:r>
                </w:p>
              </w:tc>
              <w:tc>
                <w:tcPr>
                  <w:tcW w:w="457" w:type="pct"/>
                  <w:vAlign w:val="center"/>
                </w:tcPr>
                <w:p w14:paraId="6F070BE6"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0.001</w:t>
                  </w:r>
                </w:p>
                <w:p w14:paraId="7C6063CC"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mg/m</w:t>
                  </w:r>
                  <w:r>
                    <w:rPr>
                      <w:rFonts w:ascii="Times New Roman" w:eastAsia="宋体" w:hAnsi="Times New Roman"/>
                      <w:sz w:val="21"/>
                      <w:szCs w:val="21"/>
                      <w:vertAlign w:val="superscript"/>
                    </w:rPr>
                    <w:t>3</w:t>
                  </w:r>
                </w:p>
              </w:tc>
              <w:tc>
                <w:tcPr>
                  <w:tcW w:w="532" w:type="pct"/>
                  <w:vAlign w:val="center"/>
                </w:tcPr>
                <w:p w14:paraId="18E18305"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842E0B" w14:paraId="2034E911" w14:textId="77777777" w:rsidTr="00EB1CB4">
              <w:trPr>
                <w:trHeight w:val="397"/>
                <w:jc w:val="center"/>
              </w:trPr>
              <w:tc>
                <w:tcPr>
                  <w:tcW w:w="262" w:type="pct"/>
                  <w:vAlign w:val="center"/>
                </w:tcPr>
                <w:p w14:paraId="34E18DBE" w14:textId="27E98A3E"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1</w:t>
                  </w:r>
                  <w:r w:rsidR="00CE7F74">
                    <w:rPr>
                      <w:rFonts w:ascii="Times New Roman" w:eastAsia="宋体" w:hAnsi="Times New Roman"/>
                      <w:sz w:val="21"/>
                      <w:szCs w:val="21"/>
                      <w:lang w:bidi="ar"/>
                    </w:rPr>
                    <w:t>3</w:t>
                  </w:r>
                </w:p>
              </w:tc>
              <w:tc>
                <w:tcPr>
                  <w:tcW w:w="420" w:type="pct"/>
                  <w:vMerge/>
                  <w:vAlign w:val="center"/>
                </w:tcPr>
                <w:p w14:paraId="4C078305" w14:textId="77777777" w:rsidR="00842E0B" w:rsidRDefault="00842E0B" w:rsidP="00842E0B">
                  <w:pPr>
                    <w:spacing w:after="0"/>
                    <w:jc w:val="center"/>
                    <w:rPr>
                      <w:rFonts w:ascii="Times New Roman" w:eastAsia="宋体" w:hAnsi="Times New Roman"/>
                      <w:sz w:val="21"/>
                      <w:szCs w:val="21"/>
                    </w:rPr>
                  </w:pPr>
                </w:p>
              </w:tc>
              <w:tc>
                <w:tcPr>
                  <w:tcW w:w="625" w:type="pct"/>
                  <w:vAlign w:val="center"/>
                </w:tcPr>
                <w:p w14:paraId="573A3E37" w14:textId="77777777" w:rsidR="00842E0B" w:rsidRDefault="00842E0B" w:rsidP="00842E0B">
                  <w:pPr>
                    <w:spacing w:after="0"/>
                    <w:jc w:val="center"/>
                    <w:rPr>
                      <w:rFonts w:ascii="Times New Roman" w:eastAsia="宋体" w:hAnsi="Times New Roman"/>
                      <w:bCs/>
                      <w:sz w:val="21"/>
                      <w:szCs w:val="21"/>
                    </w:rPr>
                  </w:pPr>
                  <w:r>
                    <w:rPr>
                      <w:rFonts w:ascii="Times New Roman" w:eastAsia="宋体" w:hAnsi="Times New Roman"/>
                      <w:bCs/>
                      <w:sz w:val="21"/>
                      <w:szCs w:val="21"/>
                    </w:rPr>
                    <w:t>二硫化碳</w:t>
                  </w:r>
                </w:p>
              </w:tc>
              <w:tc>
                <w:tcPr>
                  <w:tcW w:w="1524" w:type="pct"/>
                  <w:vAlign w:val="center"/>
                </w:tcPr>
                <w:p w14:paraId="7071B74B" w14:textId="35D72E21"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w:t>
                  </w:r>
                  <w:r>
                    <w:rPr>
                      <w:rFonts w:ascii="Times New Roman" w:eastAsia="宋体" w:hAnsi="Times New Roman"/>
                      <w:sz w:val="21"/>
                      <w:szCs w:val="21"/>
                      <w:lang w:bidi="ar"/>
                    </w:rPr>
                    <w:t>空气质量</w:t>
                  </w:r>
                  <w:r>
                    <w:rPr>
                      <w:rFonts w:ascii="Times New Roman" w:eastAsia="宋体" w:hAnsi="Times New Roman"/>
                      <w:sz w:val="21"/>
                      <w:szCs w:val="21"/>
                      <w:lang w:bidi="ar"/>
                    </w:rPr>
                    <w:t xml:space="preserve"> </w:t>
                  </w:r>
                  <w:r>
                    <w:rPr>
                      <w:rFonts w:ascii="Times New Roman" w:eastAsia="宋体" w:hAnsi="Times New Roman"/>
                      <w:sz w:val="21"/>
                      <w:szCs w:val="21"/>
                      <w:lang w:bidi="ar"/>
                    </w:rPr>
                    <w:t>二硫化碳的测定</w:t>
                  </w:r>
                  <w:r>
                    <w:rPr>
                      <w:rFonts w:ascii="Times New Roman" w:eastAsia="宋体" w:hAnsi="Times New Roman"/>
                      <w:sz w:val="21"/>
                      <w:szCs w:val="21"/>
                      <w:lang w:bidi="ar"/>
                    </w:rPr>
                    <w:t xml:space="preserve"> </w:t>
                  </w:r>
                  <w:r>
                    <w:rPr>
                      <w:rFonts w:ascii="Times New Roman" w:eastAsia="宋体" w:hAnsi="Times New Roman"/>
                      <w:sz w:val="21"/>
                      <w:szCs w:val="21"/>
                      <w:lang w:bidi="ar"/>
                    </w:rPr>
                    <w:t>二乙胺分光光度法</w:t>
                  </w:r>
                  <w:r>
                    <w:rPr>
                      <w:rFonts w:ascii="Times New Roman" w:eastAsia="宋体" w:hAnsi="Times New Roman"/>
                      <w:sz w:val="21"/>
                      <w:szCs w:val="21"/>
                    </w:rPr>
                    <w:t>》</w:t>
                  </w:r>
                </w:p>
                <w:p w14:paraId="5591A6FD"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lang w:bidi="ar"/>
                    </w:rPr>
                    <w:t>GB/T 14680-1993</w:t>
                  </w:r>
                </w:p>
              </w:tc>
              <w:tc>
                <w:tcPr>
                  <w:tcW w:w="1179" w:type="pct"/>
                  <w:vAlign w:val="center"/>
                </w:tcPr>
                <w:p w14:paraId="1927A563" w14:textId="5E302E61"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紫外可见分光光度计</w:t>
                  </w:r>
                  <w:r>
                    <w:rPr>
                      <w:rFonts w:ascii="Times New Roman" w:eastAsia="宋体" w:hAnsi="Times New Roman"/>
                      <w:sz w:val="21"/>
                      <w:szCs w:val="21"/>
                    </w:rPr>
                    <w:t>T6</w:t>
                  </w:r>
                  <w:r>
                    <w:rPr>
                      <w:rFonts w:ascii="Times New Roman" w:eastAsia="宋体" w:hAnsi="Times New Roman"/>
                      <w:sz w:val="21"/>
                      <w:szCs w:val="21"/>
                    </w:rPr>
                    <w:t>新世纪</w:t>
                  </w:r>
                </w:p>
                <w:p w14:paraId="21008263"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rPr>
                    <w:t>YFYQ-009-2020</w:t>
                  </w:r>
                </w:p>
              </w:tc>
              <w:tc>
                <w:tcPr>
                  <w:tcW w:w="457" w:type="pct"/>
                  <w:vAlign w:val="center"/>
                </w:tcPr>
                <w:p w14:paraId="2B96C504"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5210F502"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0.03</w:t>
                  </w:r>
                </w:p>
                <w:p w14:paraId="6F941D4C"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mg/m³</w:t>
                  </w:r>
                </w:p>
              </w:tc>
            </w:tr>
            <w:tr w:rsidR="00842E0B" w14:paraId="083CBC79" w14:textId="77777777" w:rsidTr="00EB1CB4">
              <w:trPr>
                <w:trHeight w:val="397"/>
                <w:jc w:val="center"/>
              </w:trPr>
              <w:tc>
                <w:tcPr>
                  <w:tcW w:w="262" w:type="pct"/>
                  <w:vAlign w:val="center"/>
                </w:tcPr>
                <w:p w14:paraId="28DDFFC7" w14:textId="70674A5B" w:rsidR="00842E0B" w:rsidRDefault="00842E0B" w:rsidP="00842E0B">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1</w:t>
                  </w:r>
                  <w:r w:rsidR="00CE7F74">
                    <w:rPr>
                      <w:rFonts w:ascii="Times New Roman" w:eastAsia="宋体" w:hAnsi="Times New Roman"/>
                      <w:sz w:val="21"/>
                      <w:szCs w:val="21"/>
                      <w:lang w:bidi="ar"/>
                    </w:rPr>
                    <w:t>4</w:t>
                  </w:r>
                </w:p>
              </w:tc>
              <w:tc>
                <w:tcPr>
                  <w:tcW w:w="420" w:type="pct"/>
                  <w:vAlign w:val="center"/>
                </w:tcPr>
                <w:p w14:paraId="67AA3D86" w14:textId="77777777" w:rsidR="00842E0B" w:rsidRDefault="00842E0B" w:rsidP="00842E0B">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噪声</w:t>
                  </w:r>
                </w:p>
              </w:tc>
              <w:tc>
                <w:tcPr>
                  <w:tcW w:w="625" w:type="pct"/>
                  <w:vAlign w:val="center"/>
                </w:tcPr>
                <w:p w14:paraId="09071B6B" w14:textId="77777777" w:rsidR="00842E0B" w:rsidRDefault="00842E0B" w:rsidP="00842E0B">
                  <w:pPr>
                    <w:spacing w:after="0"/>
                    <w:jc w:val="center"/>
                    <w:textAlignment w:val="center"/>
                    <w:rPr>
                      <w:rFonts w:ascii="Times New Roman" w:eastAsia="宋体" w:hAnsi="Times New Roman"/>
                      <w:bCs/>
                      <w:sz w:val="21"/>
                      <w:szCs w:val="21"/>
                    </w:rPr>
                  </w:pPr>
                  <w:r>
                    <w:rPr>
                      <w:rFonts w:ascii="Times New Roman" w:eastAsia="宋体" w:hAnsi="Times New Roman"/>
                      <w:sz w:val="21"/>
                      <w:szCs w:val="21"/>
                      <w:lang w:bidi="ar"/>
                    </w:rPr>
                    <w:t>厂界环境噪声</w:t>
                  </w:r>
                </w:p>
              </w:tc>
              <w:tc>
                <w:tcPr>
                  <w:tcW w:w="1524" w:type="pct"/>
                  <w:vAlign w:val="center"/>
                </w:tcPr>
                <w:p w14:paraId="70B39443" w14:textId="77777777" w:rsidR="00842E0B" w:rsidRDefault="00842E0B" w:rsidP="00842E0B">
                  <w:pPr>
                    <w:spacing w:after="0"/>
                    <w:jc w:val="center"/>
                    <w:rPr>
                      <w:rFonts w:ascii="Times New Roman" w:eastAsia="宋体" w:hAnsi="Times New Roman"/>
                      <w:sz w:val="21"/>
                      <w:szCs w:val="21"/>
                      <w:lang w:bidi="ar"/>
                    </w:rPr>
                  </w:pPr>
                  <w:r>
                    <w:rPr>
                      <w:rFonts w:ascii="Times New Roman" w:eastAsia="宋体" w:hAnsi="Times New Roman"/>
                      <w:sz w:val="21"/>
                      <w:szCs w:val="21"/>
                    </w:rPr>
                    <w:t>《工业企业厂界环境噪声排放标准》</w:t>
                  </w:r>
                  <w:r>
                    <w:rPr>
                      <w:rFonts w:ascii="Times New Roman" w:eastAsia="宋体" w:hAnsi="Times New Roman"/>
                      <w:sz w:val="21"/>
                      <w:szCs w:val="21"/>
                    </w:rPr>
                    <w:t>GB 12348-2008</w:t>
                  </w:r>
                </w:p>
              </w:tc>
              <w:tc>
                <w:tcPr>
                  <w:tcW w:w="1179" w:type="pct"/>
                  <w:vAlign w:val="center"/>
                </w:tcPr>
                <w:p w14:paraId="344BB79D"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rPr>
                    <w:t>多功能声级计</w:t>
                  </w:r>
                  <w:r>
                    <w:rPr>
                      <w:rFonts w:ascii="Times New Roman" w:eastAsia="宋体" w:hAnsi="Times New Roman"/>
                      <w:sz w:val="21"/>
                      <w:szCs w:val="21"/>
                    </w:rPr>
                    <w:t>AWA5688</w:t>
                  </w:r>
                </w:p>
                <w:p w14:paraId="57CFE3D1" w14:textId="77777777" w:rsidR="00842E0B" w:rsidRDefault="00842E0B" w:rsidP="00842E0B">
                  <w:pPr>
                    <w:spacing w:after="0"/>
                    <w:jc w:val="center"/>
                    <w:textAlignment w:val="center"/>
                    <w:rPr>
                      <w:rFonts w:ascii="Times New Roman" w:eastAsia="宋体" w:hAnsi="Times New Roman"/>
                      <w:sz w:val="21"/>
                      <w:szCs w:val="21"/>
                    </w:rPr>
                  </w:pPr>
                  <w:r>
                    <w:rPr>
                      <w:rFonts w:ascii="Times New Roman" w:eastAsia="宋体" w:hAnsi="Times New Roman"/>
                      <w:sz w:val="21"/>
                      <w:szCs w:val="21"/>
                    </w:rPr>
                    <w:t>YFYQ-044-02-2020</w:t>
                  </w:r>
                </w:p>
              </w:tc>
              <w:tc>
                <w:tcPr>
                  <w:tcW w:w="457" w:type="pct"/>
                  <w:vAlign w:val="center"/>
                </w:tcPr>
                <w:p w14:paraId="5D63A456"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pct"/>
                  <w:vAlign w:val="center"/>
                </w:tcPr>
                <w:p w14:paraId="52A46829" w14:textId="77777777" w:rsidR="00842E0B" w:rsidRDefault="00842E0B" w:rsidP="00842E0B">
                  <w:pPr>
                    <w:spacing w:after="0"/>
                    <w:jc w:val="center"/>
                    <w:rPr>
                      <w:rFonts w:ascii="Times New Roman" w:eastAsia="宋体" w:hAnsi="Times New Roman"/>
                      <w:sz w:val="21"/>
                      <w:szCs w:val="21"/>
                    </w:rPr>
                  </w:pPr>
                  <w:r>
                    <w:rPr>
                      <w:rFonts w:ascii="Times New Roman" w:eastAsia="宋体" w:hAnsi="Times New Roman"/>
                      <w:sz w:val="21"/>
                      <w:szCs w:val="21"/>
                    </w:rPr>
                    <w:t>/</w:t>
                  </w:r>
                </w:p>
              </w:tc>
            </w:tr>
          </w:tbl>
          <w:p w14:paraId="39CE24CD" w14:textId="6A4E5AD1"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检测质量控制与质量保证</w:t>
            </w:r>
          </w:p>
          <w:p w14:paraId="346691B5"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质量保证与质量控制严格按照国家相关标准要求进行，实施全过程质量保证，具体质控要求如下：</w:t>
            </w:r>
          </w:p>
          <w:p w14:paraId="5DF0A04C"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4.1</w:t>
            </w:r>
            <w:r>
              <w:rPr>
                <w:rFonts w:ascii="Times New Roman" w:eastAsia="宋体" w:hAnsi="Times New Roman"/>
                <w:bCs/>
                <w:color w:val="000000"/>
                <w:sz w:val="24"/>
                <w:szCs w:val="24"/>
              </w:rPr>
              <w:t>所有检测及分析仪器均在有效检定期内，并参照有关计量检定规程定期校验和维护。</w:t>
            </w:r>
          </w:p>
          <w:p w14:paraId="734271C0"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4.2</w:t>
            </w:r>
            <w:r>
              <w:rPr>
                <w:rFonts w:ascii="Times New Roman" w:eastAsia="宋体" w:hAnsi="Times New Roman"/>
                <w:bCs/>
                <w:color w:val="000000"/>
                <w:sz w:val="24"/>
                <w:szCs w:val="24"/>
              </w:rPr>
              <w:t>检测人员均经考核合格，并持证上岗。</w:t>
            </w:r>
          </w:p>
          <w:p w14:paraId="5712D367"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4.3</w:t>
            </w:r>
            <w:r>
              <w:rPr>
                <w:rFonts w:ascii="Times New Roman" w:eastAsia="宋体" w:hAnsi="Times New Roman"/>
                <w:bCs/>
                <w:color w:val="000000"/>
                <w:sz w:val="24"/>
                <w:szCs w:val="24"/>
              </w:rPr>
              <w:t>所有项目按国家有关规定及我公司质控要求进行质量控制，检测数据严格实行三级审核。</w:t>
            </w:r>
          </w:p>
          <w:p w14:paraId="0844EB9D" w14:textId="77777777" w:rsidR="00F2165B" w:rsidRDefault="00F2165B">
            <w:pPr>
              <w:spacing w:after="0" w:line="460" w:lineRule="exact"/>
              <w:ind w:firstLineChars="200" w:firstLine="480"/>
              <w:textAlignment w:val="baseline"/>
              <w:rPr>
                <w:rFonts w:ascii="Times New Roman" w:eastAsia="宋体" w:hAnsi="Times New Roman"/>
                <w:bCs/>
                <w:color w:val="000000"/>
                <w:sz w:val="24"/>
                <w:szCs w:val="24"/>
              </w:rPr>
            </w:pPr>
          </w:p>
          <w:p w14:paraId="570FADAA"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0F86457A"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2D241052"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5B92D9B4"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2BB6A5E9"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1907951E"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52F05F96"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2C5CBEC0" w14:textId="12A53CA7" w:rsidR="00A92BD2" w:rsidRPr="00615799" w:rsidRDefault="00A92BD2" w:rsidP="00A92BD2">
            <w:pPr>
              <w:rPr>
                <w:highlight w:val="yellow"/>
              </w:rPr>
            </w:pPr>
          </w:p>
        </w:tc>
      </w:tr>
    </w:tbl>
    <w:p w14:paraId="310B3C0B" w14:textId="77777777" w:rsidR="00F2165B" w:rsidRDefault="009B73BA">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tblGrid>
      <w:tr w:rsidR="00F2165B" w14:paraId="5B498B66" w14:textId="77777777">
        <w:trPr>
          <w:cantSplit/>
          <w:trHeight w:val="12748"/>
          <w:jc w:val="center"/>
        </w:trPr>
        <w:tc>
          <w:tcPr>
            <w:tcW w:w="8954" w:type="dxa"/>
          </w:tcPr>
          <w:p w14:paraId="170B494A" w14:textId="77777777" w:rsidR="00F2165B" w:rsidRDefault="009B73BA">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270766D0" w14:textId="77777777" w:rsidR="00F2165B" w:rsidRDefault="009B73BA">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点位、检测频次见下表。</w:t>
            </w:r>
          </w:p>
          <w:p w14:paraId="6200059D" w14:textId="1A0477BA" w:rsidR="00F2165B" w:rsidRDefault="009B73BA">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A23075">
              <w:rPr>
                <w:rFonts w:ascii="Times New Roman" w:eastAsia="黑体" w:hAnsi="Times New Roman"/>
                <w:bCs/>
                <w:sz w:val="24"/>
                <w:szCs w:val="24"/>
              </w:rPr>
              <w:t>2</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86"/>
              <w:gridCol w:w="2339"/>
              <w:gridCol w:w="3148"/>
              <w:gridCol w:w="1875"/>
            </w:tblGrid>
            <w:tr w:rsidR="00A92BD2" w14:paraId="23F87C37" w14:textId="77777777" w:rsidTr="00A92BD2">
              <w:trPr>
                <w:trHeight w:val="454"/>
                <w:tblHeader/>
                <w:jc w:val="center"/>
              </w:trPr>
              <w:tc>
                <w:tcPr>
                  <w:tcW w:w="642" w:type="pct"/>
                  <w:tcBorders>
                    <w:tl2br w:val="nil"/>
                    <w:tr2bl w:val="nil"/>
                  </w:tcBorders>
                  <w:vAlign w:val="center"/>
                </w:tcPr>
                <w:p w14:paraId="1343FD16" w14:textId="77777777" w:rsidR="00A92BD2" w:rsidRDefault="00A92BD2" w:rsidP="00A92BD2">
                  <w:pPr>
                    <w:spacing w:after="0"/>
                    <w:jc w:val="center"/>
                    <w:rPr>
                      <w:rFonts w:ascii="Times New Roman" w:eastAsia="宋体" w:hAnsi="Times New Roman"/>
                      <w:b/>
                      <w:bCs/>
                      <w:sz w:val="21"/>
                      <w:szCs w:val="21"/>
                    </w:rPr>
                  </w:pPr>
                  <w:r>
                    <w:rPr>
                      <w:rFonts w:ascii="Times New Roman" w:eastAsia="宋体" w:hAnsi="Times New Roman"/>
                      <w:b/>
                      <w:bCs/>
                      <w:sz w:val="21"/>
                      <w:szCs w:val="21"/>
                    </w:rPr>
                    <w:t>检测类别</w:t>
                  </w:r>
                </w:p>
              </w:tc>
              <w:tc>
                <w:tcPr>
                  <w:tcW w:w="1384" w:type="pct"/>
                  <w:tcBorders>
                    <w:tl2br w:val="nil"/>
                    <w:tr2bl w:val="nil"/>
                  </w:tcBorders>
                  <w:vAlign w:val="center"/>
                </w:tcPr>
                <w:p w14:paraId="3250E4DF" w14:textId="77777777" w:rsidR="00A92BD2" w:rsidRDefault="00A92BD2" w:rsidP="00A92BD2">
                  <w:pPr>
                    <w:spacing w:after="0"/>
                    <w:jc w:val="center"/>
                    <w:rPr>
                      <w:rFonts w:ascii="Times New Roman" w:eastAsia="宋体" w:hAnsi="Times New Roman"/>
                      <w:b/>
                      <w:bCs/>
                      <w:sz w:val="21"/>
                      <w:szCs w:val="21"/>
                    </w:rPr>
                  </w:pPr>
                  <w:r>
                    <w:rPr>
                      <w:rFonts w:ascii="Times New Roman" w:eastAsia="宋体" w:hAnsi="Times New Roman"/>
                      <w:b/>
                      <w:bCs/>
                      <w:sz w:val="21"/>
                      <w:szCs w:val="21"/>
                    </w:rPr>
                    <w:t>检测点位</w:t>
                  </w:r>
                </w:p>
              </w:tc>
              <w:tc>
                <w:tcPr>
                  <w:tcW w:w="1863" w:type="pct"/>
                  <w:tcBorders>
                    <w:tl2br w:val="nil"/>
                    <w:tr2bl w:val="nil"/>
                  </w:tcBorders>
                  <w:vAlign w:val="center"/>
                </w:tcPr>
                <w:p w14:paraId="64691B79" w14:textId="77777777" w:rsidR="00A92BD2" w:rsidRDefault="00A92BD2" w:rsidP="00A92BD2">
                  <w:pPr>
                    <w:spacing w:after="0"/>
                    <w:jc w:val="center"/>
                    <w:rPr>
                      <w:rFonts w:ascii="Times New Roman" w:eastAsia="宋体" w:hAnsi="Times New Roman"/>
                      <w:b/>
                      <w:bCs/>
                      <w:sz w:val="21"/>
                      <w:szCs w:val="21"/>
                    </w:rPr>
                  </w:pPr>
                  <w:r>
                    <w:rPr>
                      <w:rFonts w:ascii="Times New Roman" w:eastAsia="宋体" w:hAnsi="Times New Roman"/>
                      <w:b/>
                      <w:bCs/>
                      <w:sz w:val="21"/>
                      <w:szCs w:val="21"/>
                    </w:rPr>
                    <w:t>检测项目</w:t>
                  </w:r>
                </w:p>
              </w:tc>
              <w:tc>
                <w:tcPr>
                  <w:tcW w:w="1110" w:type="pct"/>
                  <w:tcBorders>
                    <w:tl2br w:val="nil"/>
                    <w:tr2bl w:val="nil"/>
                  </w:tcBorders>
                  <w:vAlign w:val="center"/>
                </w:tcPr>
                <w:p w14:paraId="2F4FD058" w14:textId="77777777" w:rsidR="00A92BD2" w:rsidRDefault="00A92BD2" w:rsidP="00A92BD2">
                  <w:pPr>
                    <w:spacing w:after="0"/>
                    <w:jc w:val="center"/>
                    <w:rPr>
                      <w:rFonts w:ascii="Times New Roman" w:eastAsia="宋体" w:hAnsi="Times New Roman"/>
                      <w:b/>
                      <w:bCs/>
                      <w:sz w:val="21"/>
                      <w:szCs w:val="21"/>
                    </w:rPr>
                  </w:pPr>
                  <w:r>
                    <w:rPr>
                      <w:rFonts w:ascii="Times New Roman" w:eastAsia="宋体" w:hAnsi="Times New Roman"/>
                      <w:b/>
                      <w:bCs/>
                      <w:sz w:val="21"/>
                      <w:szCs w:val="21"/>
                    </w:rPr>
                    <w:t>检测频次</w:t>
                  </w:r>
                </w:p>
              </w:tc>
            </w:tr>
            <w:tr w:rsidR="00A92BD2" w14:paraId="1F98C074" w14:textId="77777777" w:rsidTr="00A92BD2">
              <w:trPr>
                <w:trHeight w:val="454"/>
                <w:jc w:val="center"/>
              </w:trPr>
              <w:tc>
                <w:tcPr>
                  <w:tcW w:w="642" w:type="pct"/>
                  <w:vMerge w:val="restart"/>
                  <w:tcBorders>
                    <w:tl2br w:val="nil"/>
                    <w:tr2bl w:val="nil"/>
                  </w:tcBorders>
                  <w:vAlign w:val="center"/>
                </w:tcPr>
                <w:p w14:paraId="0EC1FEF5"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废气有组织排放</w:t>
                  </w:r>
                </w:p>
              </w:tc>
              <w:tc>
                <w:tcPr>
                  <w:tcW w:w="1384" w:type="pct"/>
                  <w:tcBorders>
                    <w:tl2br w:val="nil"/>
                    <w:tr2bl w:val="nil"/>
                  </w:tcBorders>
                  <w:vAlign w:val="center"/>
                </w:tcPr>
                <w:p w14:paraId="435EC097"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G1-1</w:t>
                  </w:r>
                  <w:r>
                    <w:rPr>
                      <w:rFonts w:ascii="Times New Roman" w:eastAsia="宋体" w:hAnsi="Times New Roman"/>
                      <w:sz w:val="21"/>
                      <w:szCs w:val="21"/>
                    </w:rPr>
                    <w:t>（硫化端两级喷淋排气筒进口）</w:t>
                  </w:r>
                </w:p>
              </w:tc>
              <w:tc>
                <w:tcPr>
                  <w:tcW w:w="1863" w:type="pct"/>
                  <w:tcBorders>
                    <w:tl2br w:val="nil"/>
                    <w:tr2bl w:val="nil"/>
                  </w:tcBorders>
                  <w:vAlign w:val="center"/>
                </w:tcPr>
                <w:p w14:paraId="250F348D"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非甲烷总烃、硫化氢、二硫化碳、臭气浓度</w:t>
                  </w:r>
                </w:p>
              </w:tc>
              <w:tc>
                <w:tcPr>
                  <w:tcW w:w="1110" w:type="pct"/>
                  <w:vMerge w:val="restart"/>
                  <w:tcBorders>
                    <w:tl2br w:val="nil"/>
                    <w:tr2bl w:val="nil"/>
                  </w:tcBorders>
                  <w:vAlign w:val="center"/>
                </w:tcPr>
                <w:p w14:paraId="535FDAF1"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连续检测</w:t>
                  </w:r>
                  <w:r>
                    <w:rPr>
                      <w:rFonts w:ascii="Times New Roman" w:eastAsia="宋体" w:hAnsi="Times New Roman"/>
                      <w:sz w:val="21"/>
                      <w:szCs w:val="21"/>
                    </w:rPr>
                    <w:t>2</w:t>
                  </w:r>
                  <w:r>
                    <w:rPr>
                      <w:rFonts w:ascii="Times New Roman" w:eastAsia="宋体" w:hAnsi="Times New Roman"/>
                      <w:sz w:val="21"/>
                      <w:szCs w:val="21"/>
                    </w:rPr>
                    <w:t>个周期，</w:t>
                  </w:r>
                </w:p>
                <w:p w14:paraId="1F5F2199"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每个周期检测</w:t>
                  </w:r>
                  <w:r>
                    <w:rPr>
                      <w:rFonts w:ascii="Times New Roman" w:eastAsia="宋体" w:hAnsi="Times New Roman"/>
                      <w:sz w:val="21"/>
                      <w:szCs w:val="21"/>
                    </w:rPr>
                    <w:t>3</w:t>
                  </w:r>
                  <w:r>
                    <w:rPr>
                      <w:rFonts w:ascii="Times New Roman" w:eastAsia="宋体" w:hAnsi="Times New Roman"/>
                      <w:sz w:val="21"/>
                      <w:szCs w:val="21"/>
                    </w:rPr>
                    <w:t>次。</w:t>
                  </w:r>
                </w:p>
              </w:tc>
            </w:tr>
            <w:tr w:rsidR="00A92BD2" w14:paraId="3E4542F3" w14:textId="77777777" w:rsidTr="00A92BD2">
              <w:trPr>
                <w:trHeight w:val="454"/>
                <w:jc w:val="center"/>
              </w:trPr>
              <w:tc>
                <w:tcPr>
                  <w:tcW w:w="642" w:type="pct"/>
                  <w:vMerge/>
                  <w:tcBorders>
                    <w:tl2br w:val="nil"/>
                    <w:tr2bl w:val="nil"/>
                  </w:tcBorders>
                  <w:vAlign w:val="center"/>
                </w:tcPr>
                <w:p w14:paraId="421BDBC3" w14:textId="77777777" w:rsidR="00A92BD2" w:rsidRDefault="00A92BD2" w:rsidP="00A92BD2">
                  <w:pPr>
                    <w:spacing w:after="0"/>
                    <w:jc w:val="center"/>
                    <w:rPr>
                      <w:rFonts w:ascii="Times New Roman" w:eastAsia="宋体" w:hAnsi="Times New Roman"/>
                      <w:sz w:val="21"/>
                      <w:szCs w:val="21"/>
                    </w:rPr>
                  </w:pPr>
                </w:p>
              </w:tc>
              <w:tc>
                <w:tcPr>
                  <w:tcW w:w="1384" w:type="pct"/>
                  <w:tcBorders>
                    <w:tl2br w:val="nil"/>
                    <w:tr2bl w:val="nil"/>
                  </w:tcBorders>
                  <w:vAlign w:val="center"/>
                </w:tcPr>
                <w:p w14:paraId="41CA9577" w14:textId="414594A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G1-2</w:t>
                  </w:r>
                  <w:r>
                    <w:rPr>
                      <w:rFonts w:ascii="Times New Roman" w:eastAsia="宋体" w:hAnsi="Times New Roman"/>
                      <w:sz w:val="21"/>
                      <w:szCs w:val="21"/>
                    </w:rPr>
                    <w:t>（配料、</w:t>
                  </w:r>
                  <w:r w:rsidRPr="00A92BD2">
                    <w:rPr>
                      <w:rFonts w:ascii="Times New Roman" w:eastAsia="宋体" w:hAnsi="Times New Roman" w:hint="eastAsia"/>
                      <w:sz w:val="21"/>
                      <w:szCs w:val="21"/>
                    </w:rPr>
                    <w:t>密</w:t>
                  </w:r>
                  <w:r w:rsidRPr="00A92BD2">
                    <w:rPr>
                      <w:rFonts w:ascii="Times New Roman" w:eastAsia="宋体" w:hAnsi="Times New Roman"/>
                      <w:sz w:val="21"/>
                      <w:szCs w:val="21"/>
                    </w:rPr>
                    <w:t>炼</w:t>
                  </w:r>
                  <w:r>
                    <w:rPr>
                      <w:rFonts w:ascii="Times New Roman" w:eastAsia="宋体" w:hAnsi="Times New Roman"/>
                      <w:sz w:val="21"/>
                      <w:szCs w:val="21"/>
                    </w:rPr>
                    <w:t>、开炼端排气筒进口）</w:t>
                  </w:r>
                </w:p>
              </w:tc>
              <w:tc>
                <w:tcPr>
                  <w:tcW w:w="1863" w:type="pct"/>
                  <w:tcBorders>
                    <w:tl2br w:val="nil"/>
                    <w:tr2bl w:val="nil"/>
                  </w:tcBorders>
                  <w:vAlign w:val="center"/>
                </w:tcPr>
                <w:p w14:paraId="13D4D6F7"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颗粒物、非甲烷总烃、二硫化碳、臭气浓度</w:t>
                  </w:r>
                </w:p>
              </w:tc>
              <w:tc>
                <w:tcPr>
                  <w:tcW w:w="1110" w:type="pct"/>
                  <w:vMerge/>
                  <w:tcBorders>
                    <w:tl2br w:val="nil"/>
                    <w:tr2bl w:val="nil"/>
                  </w:tcBorders>
                  <w:vAlign w:val="center"/>
                </w:tcPr>
                <w:p w14:paraId="67478850" w14:textId="77777777" w:rsidR="00A92BD2" w:rsidRDefault="00A92BD2" w:rsidP="00A92BD2">
                  <w:pPr>
                    <w:spacing w:after="0"/>
                    <w:jc w:val="center"/>
                    <w:rPr>
                      <w:rFonts w:ascii="Times New Roman" w:eastAsia="宋体" w:hAnsi="Times New Roman"/>
                      <w:sz w:val="21"/>
                      <w:szCs w:val="21"/>
                    </w:rPr>
                  </w:pPr>
                </w:p>
              </w:tc>
            </w:tr>
            <w:tr w:rsidR="00A92BD2" w14:paraId="0EAF6A1C" w14:textId="77777777" w:rsidTr="00A92BD2">
              <w:trPr>
                <w:trHeight w:val="454"/>
                <w:jc w:val="center"/>
              </w:trPr>
              <w:tc>
                <w:tcPr>
                  <w:tcW w:w="642" w:type="pct"/>
                  <w:vMerge/>
                  <w:tcBorders>
                    <w:tl2br w:val="nil"/>
                    <w:tr2bl w:val="nil"/>
                  </w:tcBorders>
                  <w:vAlign w:val="center"/>
                </w:tcPr>
                <w:p w14:paraId="02262E9C" w14:textId="77777777" w:rsidR="00A92BD2" w:rsidRDefault="00A92BD2" w:rsidP="00A92BD2">
                  <w:pPr>
                    <w:spacing w:after="0"/>
                    <w:jc w:val="center"/>
                    <w:rPr>
                      <w:rFonts w:ascii="Times New Roman" w:eastAsia="宋体" w:hAnsi="Times New Roman"/>
                      <w:sz w:val="21"/>
                      <w:szCs w:val="21"/>
                    </w:rPr>
                  </w:pPr>
                </w:p>
              </w:tc>
              <w:tc>
                <w:tcPr>
                  <w:tcW w:w="1384" w:type="pct"/>
                  <w:tcBorders>
                    <w:tl2br w:val="nil"/>
                    <w:tr2bl w:val="nil"/>
                  </w:tcBorders>
                  <w:vAlign w:val="center"/>
                </w:tcPr>
                <w:p w14:paraId="0DD6D158"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G1-3</w:t>
                  </w:r>
                  <w:r>
                    <w:rPr>
                      <w:rFonts w:ascii="Times New Roman" w:eastAsia="宋体" w:hAnsi="Times New Roman"/>
                      <w:sz w:val="21"/>
                      <w:szCs w:val="21"/>
                    </w:rPr>
                    <w:t>（催化燃烧排气筒总出口）</w:t>
                  </w:r>
                </w:p>
              </w:tc>
              <w:tc>
                <w:tcPr>
                  <w:tcW w:w="1863" w:type="pct"/>
                  <w:tcBorders>
                    <w:tl2br w:val="nil"/>
                    <w:tr2bl w:val="nil"/>
                  </w:tcBorders>
                  <w:vAlign w:val="center"/>
                </w:tcPr>
                <w:p w14:paraId="0529D911" w14:textId="1CDA1952"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颗粒物、非甲烷总烃、硫化氢、二硫化碳、臭气浓度</w:t>
                  </w:r>
                  <w:r w:rsidR="00CE7F74">
                    <w:rPr>
                      <w:rFonts w:ascii="Times New Roman" w:eastAsia="宋体" w:hAnsi="Times New Roman" w:hint="eastAsia"/>
                      <w:sz w:val="21"/>
                      <w:szCs w:val="21"/>
                    </w:rPr>
                    <w:t>、二氧化硫</w:t>
                  </w:r>
                </w:p>
              </w:tc>
              <w:tc>
                <w:tcPr>
                  <w:tcW w:w="1110" w:type="pct"/>
                  <w:vMerge/>
                  <w:tcBorders>
                    <w:tl2br w:val="nil"/>
                    <w:tr2bl w:val="nil"/>
                  </w:tcBorders>
                  <w:vAlign w:val="center"/>
                </w:tcPr>
                <w:p w14:paraId="31791F38" w14:textId="77777777" w:rsidR="00A92BD2" w:rsidRDefault="00A92BD2" w:rsidP="00A92BD2">
                  <w:pPr>
                    <w:spacing w:after="0"/>
                    <w:jc w:val="center"/>
                    <w:rPr>
                      <w:rFonts w:ascii="Times New Roman" w:eastAsia="宋体" w:hAnsi="Times New Roman"/>
                      <w:sz w:val="21"/>
                      <w:szCs w:val="21"/>
                    </w:rPr>
                  </w:pPr>
                </w:p>
              </w:tc>
            </w:tr>
            <w:tr w:rsidR="00A92BD2" w14:paraId="0D781251" w14:textId="77777777" w:rsidTr="00A92BD2">
              <w:trPr>
                <w:trHeight w:val="454"/>
                <w:jc w:val="center"/>
              </w:trPr>
              <w:tc>
                <w:tcPr>
                  <w:tcW w:w="642" w:type="pct"/>
                  <w:tcBorders>
                    <w:tl2br w:val="nil"/>
                    <w:tr2bl w:val="nil"/>
                  </w:tcBorders>
                  <w:vAlign w:val="center"/>
                </w:tcPr>
                <w:p w14:paraId="7A866193"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废气无组织排放</w:t>
                  </w:r>
                </w:p>
              </w:tc>
              <w:tc>
                <w:tcPr>
                  <w:tcW w:w="1384" w:type="pct"/>
                  <w:tcBorders>
                    <w:tl2br w:val="nil"/>
                    <w:tr2bl w:val="nil"/>
                  </w:tcBorders>
                  <w:vAlign w:val="center"/>
                </w:tcPr>
                <w:p w14:paraId="7273FB23" w14:textId="3DB655E8" w:rsidR="00A92BD2" w:rsidRDefault="00A92BD2" w:rsidP="00BE2D80">
                  <w:pPr>
                    <w:spacing w:after="0"/>
                    <w:jc w:val="center"/>
                    <w:rPr>
                      <w:rFonts w:ascii="Times New Roman" w:eastAsia="宋体" w:hAnsi="Times New Roman"/>
                      <w:sz w:val="21"/>
                      <w:szCs w:val="21"/>
                    </w:rPr>
                  </w:pPr>
                  <w:r>
                    <w:rPr>
                      <w:rFonts w:ascii="Times New Roman" w:eastAsia="宋体" w:hAnsi="Times New Roman"/>
                      <w:sz w:val="21"/>
                      <w:szCs w:val="21"/>
                    </w:rPr>
                    <w:t>厂界上风向设</w:t>
                  </w:r>
                  <w:r>
                    <w:rPr>
                      <w:rFonts w:ascii="Times New Roman" w:eastAsia="宋体" w:hAnsi="Times New Roman"/>
                      <w:sz w:val="21"/>
                      <w:szCs w:val="21"/>
                    </w:rPr>
                    <w:t>1</w:t>
                  </w:r>
                  <w:r>
                    <w:rPr>
                      <w:rFonts w:ascii="Times New Roman" w:eastAsia="宋体" w:hAnsi="Times New Roman"/>
                      <w:sz w:val="21"/>
                      <w:szCs w:val="21"/>
                    </w:rPr>
                    <w:t>个参照点、下风向设</w:t>
                  </w:r>
                  <w:r>
                    <w:rPr>
                      <w:rFonts w:ascii="Times New Roman" w:eastAsia="宋体" w:hAnsi="Times New Roman"/>
                      <w:sz w:val="21"/>
                      <w:szCs w:val="21"/>
                    </w:rPr>
                    <w:t>3</w:t>
                  </w:r>
                  <w:r>
                    <w:rPr>
                      <w:rFonts w:ascii="Times New Roman" w:eastAsia="宋体" w:hAnsi="Times New Roman"/>
                      <w:sz w:val="21"/>
                      <w:szCs w:val="21"/>
                    </w:rPr>
                    <w:t>个监控点</w:t>
                  </w:r>
                </w:p>
              </w:tc>
              <w:tc>
                <w:tcPr>
                  <w:tcW w:w="1863" w:type="pct"/>
                  <w:tcBorders>
                    <w:tl2br w:val="nil"/>
                    <w:tr2bl w:val="nil"/>
                  </w:tcBorders>
                  <w:vAlign w:val="center"/>
                </w:tcPr>
                <w:p w14:paraId="66767149"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颗粒物、非甲烷总烃、硫化氢、二硫化碳、臭气浓度</w:t>
                  </w:r>
                </w:p>
              </w:tc>
              <w:tc>
                <w:tcPr>
                  <w:tcW w:w="1110" w:type="pct"/>
                  <w:tcBorders>
                    <w:tl2br w:val="nil"/>
                    <w:tr2bl w:val="nil"/>
                  </w:tcBorders>
                  <w:vAlign w:val="center"/>
                </w:tcPr>
                <w:p w14:paraId="68E4FC39"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连续检测</w:t>
                  </w:r>
                  <w:r>
                    <w:rPr>
                      <w:rFonts w:ascii="Times New Roman" w:eastAsia="宋体" w:hAnsi="Times New Roman"/>
                      <w:sz w:val="21"/>
                      <w:szCs w:val="21"/>
                    </w:rPr>
                    <w:t>2</w:t>
                  </w:r>
                  <w:r>
                    <w:rPr>
                      <w:rFonts w:ascii="Times New Roman" w:eastAsia="宋体" w:hAnsi="Times New Roman"/>
                      <w:sz w:val="21"/>
                      <w:szCs w:val="21"/>
                    </w:rPr>
                    <w:t>天，</w:t>
                  </w:r>
                </w:p>
                <w:p w14:paraId="33ACF677"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每天检测</w:t>
                  </w:r>
                  <w:r>
                    <w:rPr>
                      <w:rFonts w:ascii="Times New Roman" w:eastAsia="宋体" w:hAnsi="Times New Roman"/>
                      <w:sz w:val="21"/>
                      <w:szCs w:val="21"/>
                    </w:rPr>
                    <w:t>4</w:t>
                  </w:r>
                  <w:r>
                    <w:rPr>
                      <w:rFonts w:ascii="Times New Roman" w:eastAsia="宋体" w:hAnsi="Times New Roman"/>
                      <w:sz w:val="21"/>
                      <w:szCs w:val="21"/>
                    </w:rPr>
                    <w:t>次。</w:t>
                  </w:r>
                </w:p>
              </w:tc>
            </w:tr>
            <w:tr w:rsidR="00A92BD2" w14:paraId="513179D1" w14:textId="77777777" w:rsidTr="00A92BD2">
              <w:trPr>
                <w:trHeight w:val="454"/>
                <w:jc w:val="center"/>
              </w:trPr>
              <w:tc>
                <w:tcPr>
                  <w:tcW w:w="642" w:type="pct"/>
                  <w:tcBorders>
                    <w:tl2br w:val="nil"/>
                    <w:tr2bl w:val="nil"/>
                  </w:tcBorders>
                  <w:vAlign w:val="center"/>
                </w:tcPr>
                <w:p w14:paraId="52637428" w14:textId="77777777" w:rsidR="00A92BD2" w:rsidRDefault="00A92BD2" w:rsidP="00A92BD2">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1384" w:type="pct"/>
                  <w:tcBorders>
                    <w:tl2br w:val="nil"/>
                    <w:tr2bl w:val="nil"/>
                  </w:tcBorders>
                  <w:vAlign w:val="center"/>
                </w:tcPr>
                <w:p w14:paraId="4C6C0E5A"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东、南、西、北厂界</w:t>
                  </w:r>
                </w:p>
              </w:tc>
              <w:tc>
                <w:tcPr>
                  <w:tcW w:w="1863" w:type="pct"/>
                  <w:tcBorders>
                    <w:tl2br w:val="nil"/>
                    <w:tr2bl w:val="nil"/>
                  </w:tcBorders>
                  <w:vAlign w:val="center"/>
                </w:tcPr>
                <w:p w14:paraId="686F7B25"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厂界环境噪声</w:t>
                  </w:r>
                </w:p>
              </w:tc>
              <w:tc>
                <w:tcPr>
                  <w:tcW w:w="1110" w:type="pct"/>
                  <w:tcBorders>
                    <w:tl2br w:val="nil"/>
                    <w:tr2bl w:val="nil"/>
                  </w:tcBorders>
                  <w:vAlign w:val="center"/>
                </w:tcPr>
                <w:p w14:paraId="17D41C3A"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连续检测</w:t>
                  </w:r>
                  <w:r>
                    <w:rPr>
                      <w:rFonts w:ascii="Times New Roman" w:eastAsia="宋体" w:hAnsi="Times New Roman"/>
                      <w:sz w:val="21"/>
                      <w:szCs w:val="21"/>
                    </w:rPr>
                    <w:t>2</w:t>
                  </w:r>
                  <w:r>
                    <w:rPr>
                      <w:rFonts w:ascii="Times New Roman" w:eastAsia="宋体" w:hAnsi="Times New Roman"/>
                      <w:sz w:val="21"/>
                      <w:szCs w:val="21"/>
                    </w:rPr>
                    <w:t>天，</w:t>
                  </w:r>
                </w:p>
                <w:p w14:paraId="3F4B921F" w14:textId="77777777" w:rsidR="00A92BD2" w:rsidRDefault="00A92BD2" w:rsidP="00A92BD2">
                  <w:pPr>
                    <w:spacing w:after="0"/>
                    <w:ind w:leftChars="-50" w:left="-110" w:rightChars="-50" w:right="-110"/>
                    <w:jc w:val="center"/>
                    <w:rPr>
                      <w:rFonts w:ascii="Times New Roman" w:eastAsia="宋体" w:hAnsi="Times New Roman"/>
                      <w:sz w:val="21"/>
                      <w:szCs w:val="21"/>
                    </w:rPr>
                  </w:pPr>
                  <w:r>
                    <w:rPr>
                      <w:rFonts w:ascii="Times New Roman" w:eastAsia="宋体" w:hAnsi="Times New Roman"/>
                      <w:sz w:val="21"/>
                      <w:szCs w:val="21"/>
                    </w:rPr>
                    <w:t>每天昼、夜各检测</w:t>
                  </w:r>
                  <w:r>
                    <w:rPr>
                      <w:rFonts w:ascii="Times New Roman" w:eastAsia="宋体" w:hAnsi="Times New Roman"/>
                      <w:sz w:val="21"/>
                      <w:szCs w:val="21"/>
                    </w:rPr>
                    <w:t>1</w:t>
                  </w:r>
                  <w:r>
                    <w:rPr>
                      <w:rFonts w:ascii="Times New Roman" w:eastAsia="宋体" w:hAnsi="Times New Roman"/>
                      <w:sz w:val="21"/>
                      <w:szCs w:val="21"/>
                    </w:rPr>
                    <w:t>次。</w:t>
                  </w:r>
                </w:p>
              </w:tc>
            </w:tr>
          </w:tbl>
          <w:p w14:paraId="4B98E416" w14:textId="77777777" w:rsidR="00F2165B" w:rsidRPr="00A92BD2" w:rsidRDefault="00F2165B">
            <w:pPr>
              <w:spacing w:beforeLines="20" w:before="63" w:line="460" w:lineRule="exact"/>
              <w:ind w:firstLineChars="200" w:firstLine="420"/>
              <w:rPr>
                <w:rFonts w:ascii="Times New Roman" w:eastAsia="仿宋_GB2312" w:hAnsi="Times New Roman"/>
                <w:sz w:val="21"/>
                <w:szCs w:val="21"/>
              </w:rPr>
            </w:pPr>
          </w:p>
          <w:p w14:paraId="4372F410" w14:textId="5F822CCA" w:rsidR="00F2165B" w:rsidRDefault="00F2165B">
            <w:pPr>
              <w:tabs>
                <w:tab w:val="left" w:pos="1830"/>
              </w:tabs>
              <w:spacing w:beforeLines="20" w:before="63" w:line="460" w:lineRule="exact"/>
              <w:rPr>
                <w:rFonts w:ascii="Times New Roman" w:eastAsia="仿宋_GB2312" w:hAnsi="Times New Roman"/>
                <w:sz w:val="21"/>
                <w:szCs w:val="21"/>
                <w:highlight w:val="yellow"/>
              </w:rPr>
            </w:pPr>
          </w:p>
          <w:p w14:paraId="1FFD2AA9" w14:textId="4E5A50BD" w:rsidR="00A92BD2" w:rsidRDefault="00A92BD2" w:rsidP="00A92BD2">
            <w:pPr>
              <w:pStyle w:val="1"/>
              <w:rPr>
                <w:highlight w:val="yellow"/>
              </w:rPr>
            </w:pPr>
          </w:p>
          <w:p w14:paraId="79D8371A" w14:textId="76C6D57B" w:rsidR="00A92BD2" w:rsidRDefault="00A92BD2" w:rsidP="00A92BD2">
            <w:pPr>
              <w:rPr>
                <w:highlight w:val="yellow"/>
              </w:rPr>
            </w:pPr>
          </w:p>
          <w:p w14:paraId="44F8C565" w14:textId="16B99B52" w:rsidR="00A92BD2" w:rsidRDefault="00A92BD2" w:rsidP="00A92BD2">
            <w:pPr>
              <w:pStyle w:val="1"/>
              <w:rPr>
                <w:highlight w:val="yellow"/>
              </w:rPr>
            </w:pPr>
          </w:p>
          <w:p w14:paraId="69885448" w14:textId="2E16308A" w:rsidR="00A92BD2" w:rsidRDefault="00A92BD2" w:rsidP="00A92BD2">
            <w:pPr>
              <w:rPr>
                <w:highlight w:val="yellow"/>
              </w:rPr>
            </w:pPr>
          </w:p>
          <w:p w14:paraId="2450E491" w14:textId="4E5D5EA0" w:rsidR="00A92BD2" w:rsidRDefault="00A92BD2" w:rsidP="00A92BD2">
            <w:pPr>
              <w:pStyle w:val="1"/>
              <w:rPr>
                <w:highlight w:val="yellow"/>
              </w:rPr>
            </w:pPr>
          </w:p>
          <w:p w14:paraId="6F03F2B2" w14:textId="77777777" w:rsidR="00A92BD2" w:rsidRPr="00A92BD2" w:rsidRDefault="00A92BD2" w:rsidP="00A92BD2">
            <w:pPr>
              <w:rPr>
                <w:highlight w:val="yellow"/>
              </w:rPr>
            </w:pPr>
          </w:p>
          <w:p w14:paraId="2C09DC03" w14:textId="77777777" w:rsidR="00F2165B" w:rsidRDefault="00F2165B">
            <w:pPr>
              <w:tabs>
                <w:tab w:val="left" w:pos="1830"/>
              </w:tabs>
              <w:spacing w:beforeLines="20" w:before="63" w:line="460" w:lineRule="exact"/>
              <w:rPr>
                <w:rFonts w:ascii="Times New Roman" w:eastAsia="仿宋_GB2312" w:hAnsi="Times New Roman"/>
                <w:sz w:val="21"/>
                <w:szCs w:val="21"/>
                <w:highlight w:val="yellow"/>
              </w:rPr>
            </w:pPr>
          </w:p>
          <w:p w14:paraId="114A1C89" w14:textId="77777777" w:rsidR="00F2165B" w:rsidRDefault="00F2165B">
            <w:pPr>
              <w:tabs>
                <w:tab w:val="left" w:pos="1830"/>
              </w:tabs>
              <w:spacing w:after="0" w:line="460" w:lineRule="exact"/>
              <w:rPr>
                <w:rFonts w:ascii="Times New Roman" w:eastAsia="仿宋_GB2312" w:hAnsi="Times New Roman"/>
                <w:sz w:val="21"/>
                <w:szCs w:val="21"/>
                <w:highlight w:val="yellow"/>
              </w:rPr>
            </w:pPr>
          </w:p>
          <w:p w14:paraId="63356525" w14:textId="77777777" w:rsidR="00F2165B" w:rsidRDefault="00F2165B">
            <w:pPr>
              <w:tabs>
                <w:tab w:val="left" w:pos="1830"/>
              </w:tabs>
              <w:spacing w:after="0" w:line="460" w:lineRule="exact"/>
              <w:rPr>
                <w:rFonts w:ascii="Times New Roman" w:eastAsia="仿宋_GB2312" w:hAnsi="Times New Roman"/>
                <w:sz w:val="21"/>
                <w:szCs w:val="21"/>
                <w:highlight w:val="yellow"/>
              </w:rPr>
            </w:pPr>
          </w:p>
          <w:p w14:paraId="1DB15229" w14:textId="77777777" w:rsidR="00F2165B" w:rsidRDefault="00F2165B">
            <w:pPr>
              <w:tabs>
                <w:tab w:val="left" w:pos="1830"/>
              </w:tabs>
              <w:spacing w:after="0" w:line="360" w:lineRule="auto"/>
              <w:rPr>
                <w:rFonts w:ascii="Times New Roman" w:eastAsia="仿宋_GB2312" w:hAnsi="Times New Roman"/>
                <w:sz w:val="21"/>
                <w:szCs w:val="21"/>
                <w:highlight w:val="yellow"/>
              </w:rPr>
            </w:pPr>
          </w:p>
          <w:p w14:paraId="791A0B7C" w14:textId="77777777" w:rsidR="00B64B2C" w:rsidRDefault="00B64B2C" w:rsidP="00B64B2C">
            <w:pPr>
              <w:pStyle w:val="1"/>
              <w:rPr>
                <w:highlight w:val="yellow"/>
              </w:rPr>
            </w:pPr>
          </w:p>
          <w:p w14:paraId="29DA9173" w14:textId="77777777" w:rsidR="00A92BD2" w:rsidRDefault="00A92BD2" w:rsidP="00A92BD2">
            <w:pPr>
              <w:rPr>
                <w:highlight w:val="yellow"/>
              </w:rPr>
            </w:pPr>
          </w:p>
          <w:p w14:paraId="1276312F" w14:textId="773791A0" w:rsidR="00A92BD2" w:rsidRPr="00A92BD2" w:rsidRDefault="00A92BD2" w:rsidP="00A92BD2">
            <w:pPr>
              <w:pStyle w:val="1"/>
              <w:rPr>
                <w:highlight w:val="yellow"/>
              </w:rPr>
            </w:pPr>
          </w:p>
        </w:tc>
      </w:tr>
    </w:tbl>
    <w:p w14:paraId="514063CC" w14:textId="77777777" w:rsidR="00F2165B" w:rsidRDefault="009B73BA">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2165B" w14:paraId="3B5C6325" w14:textId="77777777" w:rsidTr="001D6AC6">
        <w:trPr>
          <w:trHeight w:val="3796"/>
          <w:jc w:val="center"/>
        </w:trPr>
        <w:tc>
          <w:tcPr>
            <w:tcW w:w="8522" w:type="dxa"/>
          </w:tcPr>
          <w:p w14:paraId="2E417CF3" w14:textId="77777777" w:rsidR="00F2165B" w:rsidRDefault="009B73BA">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21634913"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78F72CB9" w14:textId="04924AA7" w:rsidR="00F2165B" w:rsidRDefault="009B73BA">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A23075">
              <w:rPr>
                <w:rFonts w:ascii="Times New Roman" w:eastAsia="黑体" w:hAnsi="Times New Roman"/>
                <w:bCs/>
                <w:color w:val="000000"/>
                <w:sz w:val="24"/>
                <w:szCs w:val="24"/>
              </w:rPr>
              <w:t>3</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4999"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140"/>
              <w:gridCol w:w="4164"/>
            </w:tblGrid>
            <w:tr w:rsidR="00F2165B" w14:paraId="4B589460" w14:textId="77777777" w:rsidTr="001D6AC6">
              <w:trPr>
                <w:trHeight w:val="454"/>
                <w:tblHeader/>
                <w:jc w:val="center"/>
              </w:trPr>
              <w:tc>
                <w:tcPr>
                  <w:tcW w:w="2493" w:type="pct"/>
                  <w:tcBorders>
                    <w:tl2br w:val="nil"/>
                    <w:tr2bl w:val="nil"/>
                  </w:tcBorders>
                  <w:vAlign w:val="center"/>
                </w:tcPr>
                <w:p w14:paraId="3D7BB8B5" w14:textId="77777777" w:rsidR="00F2165B" w:rsidRDefault="009B73BA">
                  <w:pPr>
                    <w:spacing w:after="0"/>
                    <w:jc w:val="center"/>
                    <w:rPr>
                      <w:rFonts w:ascii="Times New Roman" w:eastAsia="宋体" w:hAnsi="Times New Roman"/>
                      <w:b/>
                      <w:bCs/>
                      <w:sz w:val="21"/>
                      <w:szCs w:val="21"/>
                    </w:rPr>
                  </w:pPr>
                  <w:r>
                    <w:rPr>
                      <w:rFonts w:ascii="Times New Roman" w:eastAsia="宋体" w:hAnsi="Times New Roman"/>
                      <w:b/>
                      <w:bCs/>
                      <w:sz w:val="21"/>
                      <w:szCs w:val="21"/>
                    </w:rPr>
                    <w:t>采样时间</w:t>
                  </w:r>
                </w:p>
              </w:tc>
              <w:tc>
                <w:tcPr>
                  <w:tcW w:w="2506" w:type="pct"/>
                  <w:tcBorders>
                    <w:tl2br w:val="nil"/>
                    <w:tr2bl w:val="nil"/>
                  </w:tcBorders>
                  <w:vAlign w:val="center"/>
                </w:tcPr>
                <w:p w14:paraId="4E69C933" w14:textId="77777777" w:rsidR="00F2165B" w:rsidRDefault="009B73BA">
                  <w:pPr>
                    <w:spacing w:after="0"/>
                    <w:jc w:val="center"/>
                    <w:rPr>
                      <w:rFonts w:ascii="Times New Roman" w:eastAsia="宋体" w:hAnsi="Times New Roman"/>
                      <w:b/>
                      <w:bCs/>
                      <w:sz w:val="21"/>
                      <w:szCs w:val="21"/>
                    </w:rPr>
                  </w:pPr>
                  <w:r>
                    <w:rPr>
                      <w:rFonts w:ascii="Times New Roman" w:eastAsia="宋体" w:hAnsi="Times New Roman"/>
                      <w:b/>
                      <w:bCs/>
                      <w:sz w:val="21"/>
                      <w:szCs w:val="21"/>
                    </w:rPr>
                    <w:t>生产负荷（</w:t>
                  </w:r>
                  <w:r>
                    <w:rPr>
                      <w:rFonts w:ascii="Times New Roman" w:eastAsia="宋体" w:hAnsi="Times New Roman"/>
                      <w:b/>
                      <w:bCs/>
                      <w:sz w:val="21"/>
                      <w:szCs w:val="21"/>
                    </w:rPr>
                    <w:t>%</w:t>
                  </w:r>
                  <w:r>
                    <w:rPr>
                      <w:rFonts w:ascii="Times New Roman" w:eastAsia="宋体" w:hAnsi="Times New Roman"/>
                      <w:b/>
                      <w:bCs/>
                      <w:sz w:val="21"/>
                      <w:szCs w:val="21"/>
                    </w:rPr>
                    <w:t>）</w:t>
                  </w:r>
                </w:p>
              </w:tc>
            </w:tr>
            <w:tr w:rsidR="00F2165B" w14:paraId="10AE5A78" w14:textId="77777777" w:rsidTr="001D6AC6">
              <w:trPr>
                <w:trHeight w:val="454"/>
                <w:jc w:val="center"/>
              </w:trPr>
              <w:tc>
                <w:tcPr>
                  <w:tcW w:w="2493" w:type="pct"/>
                  <w:tcBorders>
                    <w:tl2br w:val="nil"/>
                    <w:tr2bl w:val="nil"/>
                  </w:tcBorders>
                  <w:vAlign w:val="center"/>
                </w:tcPr>
                <w:p w14:paraId="20410177" w14:textId="5D642593" w:rsidR="00F2165B" w:rsidRDefault="009B73BA">
                  <w:pPr>
                    <w:spacing w:after="0"/>
                    <w:jc w:val="center"/>
                    <w:rPr>
                      <w:rFonts w:ascii="Times New Roman" w:eastAsia="宋体" w:hAnsi="Times New Roman"/>
                      <w:sz w:val="21"/>
                      <w:szCs w:val="21"/>
                    </w:rPr>
                  </w:pPr>
                  <w:r>
                    <w:rPr>
                      <w:rFonts w:ascii="Times New Roman" w:eastAsia="宋体" w:hAnsi="Times New Roman"/>
                      <w:sz w:val="21"/>
                      <w:szCs w:val="21"/>
                    </w:rPr>
                    <w:t>2022.0</w:t>
                  </w:r>
                  <w:r w:rsidR="00BE2D80">
                    <w:rPr>
                      <w:rFonts w:ascii="Times New Roman" w:eastAsia="宋体" w:hAnsi="Times New Roman"/>
                      <w:sz w:val="21"/>
                      <w:szCs w:val="21"/>
                    </w:rPr>
                    <w:t>9</w:t>
                  </w:r>
                  <w:r>
                    <w:rPr>
                      <w:rFonts w:ascii="Times New Roman" w:eastAsia="宋体" w:hAnsi="Times New Roman" w:hint="eastAsia"/>
                      <w:sz w:val="21"/>
                      <w:szCs w:val="21"/>
                    </w:rPr>
                    <w:t>.</w:t>
                  </w:r>
                  <w:r w:rsidR="00BE2D80">
                    <w:rPr>
                      <w:rFonts w:ascii="Times New Roman" w:eastAsia="宋体" w:hAnsi="Times New Roman"/>
                      <w:sz w:val="21"/>
                      <w:szCs w:val="21"/>
                    </w:rPr>
                    <w:t>19</w:t>
                  </w:r>
                </w:p>
              </w:tc>
              <w:tc>
                <w:tcPr>
                  <w:tcW w:w="2506" w:type="pct"/>
                  <w:tcBorders>
                    <w:tl2br w:val="nil"/>
                    <w:tr2bl w:val="nil"/>
                  </w:tcBorders>
                  <w:vAlign w:val="center"/>
                </w:tcPr>
                <w:p w14:paraId="78E1FCDB" w14:textId="77777777" w:rsidR="00F2165B" w:rsidRDefault="009B73BA">
                  <w:pPr>
                    <w:spacing w:after="0"/>
                    <w:jc w:val="center"/>
                    <w:rPr>
                      <w:rFonts w:ascii="Times New Roman" w:eastAsia="宋体" w:hAnsi="Times New Roman"/>
                      <w:sz w:val="21"/>
                      <w:szCs w:val="21"/>
                    </w:rPr>
                  </w:pPr>
                  <w:r>
                    <w:rPr>
                      <w:rFonts w:ascii="Times New Roman" w:eastAsia="宋体" w:hAnsi="Times New Roman"/>
                      <w:sz w:val="21"/>
                      <w:szCs w:val="21"/>
                    </w:rPr>
                    <w:t>8</w:t>
                  </w:r>
                  <w:r>
                    <w:rPr>
                      <w:rFonts w:ascii="Times New Roman" w:eastAsia="宋体" w:hAnsi="Times New Roman" w:hint="eastAsia"/>
                      <w:sz w:val="21"/>
                      <w:szCs w:val="21"/>
                    </w:rPr>
                    <w:t>1.0</w:t>
                  </w:r>
                </w:p>
              </w:tc>
            </w:tr>
            <w:tr w:rsidR="00F2165B" w14:paraId="2BB70961" w14:textId="77777777" w:rsidTr="001D6AC6">
              <w:trPr>
                <w:trHeight w:val="454"/>
                <w:jc w:val="center"/>
              </w:trPr>
              <w:tc>
                <w:tcPr>
                  <w:tcW w:w="2493" w:type="pct"/>
                  <w:tcBorders>
                    <w:tl2br w:val="nil"/>
                    <w:tr2bl w:val="nil"/>
                  </w:tcBorders>
                  <w:vAlign w:val="center"/>
                </w:tcPr>
                <w:p w14:paraId="0BD15948" w14:textId="7119AB54" w:rsidR="00F2165B" w:rsidRDefault="009B73BA">
                  <w:pPr>
                    <w:spacing w:after="0"/>
                    <w:jc w:val="center"/>
                    <w:rPr>
                      <w:rFonts w:ascii="Times New Roman" w:eastAsia="宋体" w:hAnsi="Times New Roman"/>
                      <w:sz w:val="21"/>
                      <w:szCs w:val="21"/>
                    </w:rPr>
                  </w:pPr>
                  <w:r>
                    <w:rPr>
                      <w:rFonts w:ascii="Times New Roman" w:eastAsia="宋体" w:hAnsi="Times New Roman"/>
                      <w:sz w:val="21"/>
                      <w:szCs w:val="21"/>
                    </w:rPr>
                    <w:t>2022.0</w:t>
                  </w:r>
                  <w:r w:rsidR="00BE2D80">
                    <w:rPr>
                      <w:rFonts w:ascii="Times New Roman" w:eastAsia="宋体" w:hAnsi="Times New Roman"/>
                      <w:sz w:val="21"/>
                      <w:szCs w:val="21"/>
                    </w:rPr>
                    <w:t>9</w:t>
                  </w:r>
                  <w:r>
                    <w:rPr>
                      <w:rFonts w:ascii="Times New Roman" w:eastAsia="宋体" w:hAnsi="Times New Roman" w:hint="eastAsia"/>
                      <w:sz w:val="21"/>
                      <w:szCs w:val="21"/>
                    </w:rPr>
                    <w:t>.2</w:t>
                  </w:r>
                  <w:r w:rsidR="00BE2D80">
                    <w:rPr>
                      <w:rFonts w:ascii="Times New Roman" w:eastAsia="宋体" w:hAnsi="Times New Roman"/>
                      <w:sz w:val="21"/>
                      <w:szCs w:val="21"/>
                    </w:rPr>
                    <w:t>0</w:t>
                  </w:r>
                </w:p>
              </w:tc>
              <w:tc>
                <w:tcPr>
                  <w:tcW w:w="2506" w:type="pct"/>
                  <w:tcBorders>
                    <w:tl2br w:val="nil"/>
                    <w:tr2bl w:val="nil"/>
                  </w:tcBorders>
                  <w:vAlign w:val="center"/>
                </w:tcPr>
                <w:p w14:paraId="795ACEA8" w14:textId="77777777" w:rsidR="00F2165B" w:rsidRDefault="009B73BA">
                  <w:pPr>
                    <w:spacing w:after="0"/>
                    <w:jc w:val="center"/>
                    <w:rPr>
                      <w:rFonts w:ascii="Times New Roman" w:eastAsia="宋体" w:hAnsi="Times New Roman"/>
                      <w:sz w:val="21"/>
                      <w:szCs w:val="21"/>
                    </w:rPr>
                  </w:pPr>
                  <w:r>
                    <w:rPr>
                      <w:rFonts w:ascii="Times New Roman" w:eastAsia="宋体" w:hAnsi="Times New Roman"/>
                      <w:sz w:val="21"/>
                      <w:szCs w:val="21"/>
                    </w:rPr>
                    <w:t>8</w:t>
                  </w:r>
                  <w:r>
                    <w:rPr>
                      <w:rFonts w:ascii="Times New Roman" w:eastAsia="宋体" w:hAnsi="Times New Roman" w:hint="eastAsia"/>
                      <w:sz w:val="21"/>
                      <w:szCs w:val="21"/>
                    </w:rPr>
                    <w:t>1.2</w:t>
                  </w:r>
                </w:p>
              </w:tc>
            </w:tr>
            <w:tr w:rsidR="00F2165B" w14:paraId="2E3E2DE4" w14:textId="77777777" w:rsidTr="001D6AC6">
              <w:trPr>
                <w:trHeight w:val="454"/>
                <w:jc w:val="center"/>
              </w:trPr>
              <w:tc>
                <w:tcPr>
                  <w:tcW w:w="5000" w:type="pct"/>
                  <w:gridSpan w:val="2"/>
                  <w:tcBorders>
                    <w:tl2br w:val="nil"/>
                    <w:tr2bl w:val="nil"/>
                  </w:tcBorders>
                  <w:vAlign w:val="center"/>
                </w:tcPr>
                <w:p w14:paraId="27EF9BF1" w14:textId="765B8B5F" w:rsidR="00F2165B" w:rsidRDefault="009B73BA">
                  <w:pPr>
                    <w:spacing w:after="0"/>
                    <w:jc w:val="both"/>
                    <w:rPr>
                      <w:rFonts w:ascii="Times New Roman" w:eastAsia="宋体" w:hAnsi="Times New Roman"/>
                      <w:sz w:val="21"/>
                      <w:szCs w:val="21"/>
                    </w:rPr>
                  </w:pPr>
                  <w:r>
                    <w:rPr>
                      <w:rFonts w:ascii="Times New Roman" w:eastAsia="宋体" w:hAnsi="Times New Roman"/>
                      <w:sz w:val="21"/>
                      <w:szCs w:val="21"/>
                    </w:rPr>
                    <w:t>备注：检测期间生产工况由</w:t>
                  </w:r>
                  <w:r w:rsidR="00C23431">
                    <w:rPr>
                      <w:rFonts w:ascii="Times New Roman" w:eastAsia="宋体" w:hAnsi="Times New Roman"/>
                      <w:sz w:val="21"/>
                      <w:szCs w:val="21"/>
                    </w:rPr>
                    <w:t>新乡市华源橡塑有限公司</w:t>
                  </w:r>
                  <w:r>
                    <w:rPr>
                      <w:rFonts w:ascii="Times New Roman" w:eastAsia="宋体" w:hAnsi="Times New Roman"/>
                      <w:sz w:val="21"/>
                      <w:szCs w:val="21"/>
                    </w:rPr>
                    <w:t>提供。</w:t>
                  </w:r>
                </w:p>
              </w:tc>
            </w:tr>
          </w:tbl>
          <w:p w14:paraId="2273464B"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tc>
      </w:tr>
      <w:tr w:rsidR="00F2165B" w14:paraId="55A22BB8" w14:textId="77777777" w:rsidTr="00B75849">
        <w:trPr>
          <w:trHeight w:val="6369"/>
          <w:jc w:val="center"/>
        </w:trPr>
        <w:tc>
          <w:tcPr>
            <w:tcW w:w="8522" w:type="dxa"/>
          </w:tcPr>
          <w:p w14:paraId="6254493F" w14:textId="77777777" w:rsidR="00F2165B" w:rsidRPr="00A871F9" w:rsidRDefault="009B73BA">
            <w:pPr>
              <w:spacing w:after="0" w:line="460" w:lineRule="exact"/>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验收检测结果：</w:t>
            </w:r>
          </w:p>
          <w:p w14:paraId="568AE8AD" w14:textId="77777777" w:rsidR="00F2165B" w:rsidRPr="00A871F9" w:rsidRDefault="009B73BA">
            <w:pPr>
              <w:spacing w:after="0" w:line="460" w:lineRule="exact"/>
              <w:ind w:firstLineChars="200" w:firstLine="482"/>
              <w:textAlignment w:val="baseline"/>
              <w:rPr>
                <w:rFonts w:ascii="Times New Roman" w:eastAsia="宋体" w:hAnsi="Times New Roman"/>
                <w:b/>
                <w:bCs/>
                <w:color w:val="000000" w:themeColor="text1"/>
                <w:sz w:val="24"/>
                <w:szCs w:val="24"/>
              </w:rPr>
            </w:pPr>
            <w:r w:rsidRPr="00A871F9">
              <w:rPr>
                <w:rFonts w:ascii="Times New Roman" w:eastAsia="宋体" w:hAnsi="Times New Roman" w:hint="eastAsia"/>
                <w:b/>
                <w:bCs/>
                <w:color w:val="000000" w:themeColor="text1"/>
                <w:sz w:val="24"/>
                <w:szCs w:val="24"/>
              </w:rPr>
              <w:t>一</w:t>
            </w:r>
            <w:r w:rsidRPr="00A871F9">
              <w:rPr>
                <w:rFonts w:ascii="Times New Roman" w:eastAsia="宋体" w:hAnsi="Times New Roman"/>
                <w:b/>
                <w:bCs/>
                <w:color w:val="000000" w:themeColor="text1"/>
                <w:sz w:val="24"/>
                <w:szCs w:val="24"/>
              </w:rPr>
              <w:t>、环境保护设施调试效果</w:t>
            </w:r>
          </w:p>
          <w:p w14:paraId="2A0D192E" w14:textId="77777777" w:rsidR="00F2165B" w:rsidRPr="00A871F9" w:rsidRDefault="009B73BA">
            <w:pPr>
              <w:spacing w:after="0" w:line="46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1</w:t>
            </w:r>
            <w:r w:rsidRPr="00A871F9">
              <w:rPr>
                <w:rFonts w:ascii="Times New Roman" w:eastAsia="宋体" w:hAnsi="Times New Roman"/>
                <w:bCs/>
                <w:color w:val="000000" w:themeColor="text1"/>
                <w:sz w:val="24"/>
                <w:szCs w:val="24"/>
              </w:rPr>
              <w:t>、污染物达标排放监测结果</w:t>
            </w:r>
          </w:p>
          <w:p w14:paraId="538BB581" w14:textId="77777777" w:rsidR="00F2165B" w:rsidRPr="00A871F9" w:rsidRDefault="009B73BA" w:rsidP="005A16E5">
            <w:pPr>
              <w:spacing w:after="0" w:line="46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hint="eastAsia"/>
                <w:bCs/>
                <w:color w:val="000000" w:themeColor="text1"/>
                <w:sz w:val="24"/>
                <w:szCs w:val="24"/>
              </w:rPr>
              <w:t>1</w:t>
            </w:r>
            <w:r w:rsidRPr="00A871F9">
              <w:rPr>
                <w:rFonts w:ascii="Times New Roman" w:eastAsia="宋体" w:hAnsi="Times New Roman" w:hint="eastAsia"/>
                <w:bCs/>
                <w:color w:val="000000" w:themeColor="text1"/>
                <w:sz w:val="24"/>
                <w:szCs w:val="24"/>
              </w:rPr>
              <w:t>）废气</w:t>
            </w:r>
            <w:r w:rsidRPr="00A871F9">
              <w:rPr>
                <w:rFonts w:ascii="Times New Roman" w:eastAsia="宋体" w:hAnsi="Times New Roman"/>
                <w:bCs/>
                <w:color w:val="000000" w:themeColor="text1"/>
                <w:sz w:val="24"/>
                <w:szCs w:val="24"/>
              </w:rPr>
              <w:t>监测结果与评价</w:t>
            </w:r>
          </w:p>
          <w:p w14:paraId="31BEEDC1" w14:textId="77777777" w:rsidR="00F2165B" w:rsidRPr="00A871F9" w:rsidRDefault="009B73BA" w:rsidP="005A16E5">
            <w:pPr>
              <w:spacing w:after="0" w:line="46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项目有组织废气检测结果见下表。</w:t>
            </w:r>
          </w:p>
          <w:p w14:paraId="01B2E508" w14:textId="5CA7E2B8" w:rsidR="005E0727" w:rsidRPr="00A871F9" w:rsidRDefault="0000454E" w:rsidP="005A16E5">
            <w:pPr>
              <w:pStyle w:val="1"/>
              <w:spacing w:after="0" w:line="460" w:lineRule="exact"/>
              <w:ind w:firstLineChars="200" w:firstLine="480"/>
              <w:jc w:val="left"/>
              <w:rPr>
                <w:color w:val="000000" w:themeColor="text1"/>
              </w:rPr>
            </w:pPr>
            <w:r w:rsidRPr="00A871F9">
              <w:rPr>
                <w:rFonts w:ascii="Times New Roman" w:eastAsia="黑体" w:hAnsi="黑体"/>
                <w:bCs/>
                <w:color w:val="000000" w:themeColor="text1"/>
                <w:sz w:val="24"/>
                <w:szCs w:val="24"/>
              </w:rPr>
              <w:t>表</w:t>
            </w:r>
            <w:r w:rsidRPr="00A871F9">
              <w:rPr>
                <w:rFonts w:ascii="Times New Roman" w:eastAsia="黑体" w:hAnsi="Times New Roman"/>
                <w:bCs/>
                <w:color w:val="000000" w:themeColor="text1"/>
                <w:sz w:val="24"/>
                <w:szCs w:val="24"/>
              </w:rPr>
              <w:t>1</w:t>
            </w:r>
            <w:r w:rsidR="00A23075" w:rsidRPr="00A871F9">
              <w:rPr>
                <w:rFonts w:ascii="Times New Roman" w:eastAsia="黑体" w:hAnsi="Times New Roman"/>
                <w:bCs/>
                <w:color w:val="000000" w:themeColor="text1"/>
                <w:sz w:val="24"/>
                <w:szCs w:val="24"/>
              </w:rPr>
              <w:t>4</w:t>
            </w:r>
            <w:r w:rsidRPr="00A871F9">
              <w:rPr>
                <w:rFonts w:ascii="Times New Roman" w:eastAsia="黑体" w:hAnsi="Times New Roman"/>
                <w:bCs/>
                <w:color w:val="000000" w:themeColor="text1"/>
                <w:sz w:val="24"/>
                <w:szCs w:val="24"/>
              </w:rPr>
              <w:t xml:space="preserve">          </w:t>
            </w:r>
            <w:r w:rsidR="005A16E5" w:rsidRPr="00A871F9">
              <w:rPr>
                <w:rFonts w:ascii="Times New Roman" w:eastAsia="黑体" w:hAnsi="Times New Roman"/>
                <w:bCs/>
                <w:color w:val="000000" w:themeColor="text1"/>
                <w:sz w:val="24"/>
                <w:szCs w:val="24"/>
              </w:rPr>
              <w:t xml:space="preserve">       </w:t>
            </w:r>
            <w:r w:rsidRPr="00A871F9">
              <w:rPr>
                <w:rFonts w:ascii="Times New Roman" w:eastAsia="黑体" w:hAnsi="Times New Roman"/>
                <w:bCs/>
                <w:color w:val="000000" w:themeColor="text1"/>
                <w:sz w:val="24"/>
                <w:szCs w:val="24"/>
              </w:rPr>
              <w:t xml:space="preserve"> </w:t>
            </w:r>
            <w:r w:rsidRPr="00A871F9">
              <w:rPr>
                <w:rFonts w:ascii="Times New Roman" w:eastAsia="黑体" w:hAnsi="黑体" w:hint="eastAsia"/>
                <w:bCs/>
                <w:color w:val="000000" w:themeColor="text1"/>
                <w:sz w:val="24"/>
                <w:szCs w:val="24"/>
              </w:rPr>
              <w:t>有组织废气检</w:t>
            </w:r>
            <w:r w:rsidRPr="00A871F9">
              <w:rPr>
                <w:rFonts w:ascii="Times New Roman" w:eastAsia="黑体" w:hAnsi="黑体"/>
                <w:bCs/>
                <w:color w:val="000000" w:themeColor="text1"/>
                <w:sz w:val="24"/>
                <w:szCs w:val="24"/>
              </w:rPr>
              <w:t>测结果</w:t>
            </w:r>
            <w:r w:rsidR="00DA3B72" w:rsidRPr="00A871F9">
              <w:rPr>
                <w:rFonts w:ascii="Times New Roman" w:eastAsia="黑体" w:hAnsi="黑体" w:hint="eastAsia"/>
                <w:bCs/>
                <w:color w:val="000000" w:themeColor="text1"/>
                <w:sz w:val="24"/>
                <w:szCs w:val="24"/>
              </w:rPr>
              <w:t>（一）</w:t>
            </w:r>
          </w:p>
          <w:tbl>
            <w:tblPr>
              <w:tblStyle w:val="af"/>
              <w:tblW w:w="8448" w:type="dxa"/>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421"/>
              <w:gridCol w:w="708"/>
              <w:gridCol w:w="881"/>
              <w:gridCol w:w="679"/>
              <w:gridCol w:w="567"/>
              <w:gridCol w:w="708"/>
              <w:gridCol w:w="709"/>
              <w:gridCol w:w="709"/>
              <w:gridCol w:w="425"/>
              <w:gridCol w:w="709"/>
              <w:gridCol w:w="709"/>
              <w:gridCol w:w="708"/>
              <w:gridCol w:w="515"/>
            </w:tblGrid>
            <w:tr w:rsidR="00A871F9" w:rsidRPr="00A871F9" w14:paraId="62FD0C4B" w14:textId="77777777" w:rsidTr="00FE1A91">
              <w:trPr>
                <w:trHeight w:val="595"/>
                <w:tblHeader/>
                <w:jc w:val="center"/>
              </w:trPr>
              <w:tc>
                <w:tcPr>
                  <w:tcW w:w="421" w:type="dxa"/>
                  <w:vMerge w:val="restart"/>
                  <w:tcBorders>
                    <w:tl2br w:val="nil"/>
                    <w:tr2bl w:val="nil"/>
                  </w:tcBorders>
                  <w:vAlign w:val="center"/>
                </w:tcPr>
                <w:p w14:paraId="7A556959" w14:textId="594C93EE"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采样日期</w:t>
                  </w:r>
                </w:p>
              </w:tc>
              <w:tc>
                <w:tcPr>
                  <w:tcW w:w="708" w:type="dxa"/>
                  <w:vMerge w:val="restart"/>
                  <w:tcBorders>
                    <w:tl2br w:val="nil"/>
                    <w:tr2bl w:val="nil"/>
                  </w:tcBorders>
                  <w:vAlign w:val="center"/>
                </w:tcPr>
                <w:p w14:paraId="39B76522"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检测点位</w:t>
                  </w:r>
                </w:p>
              </w:tc>
              <w:tc>
                <w:tcPr>
                  <w:tcW w:w="881" w:type="dxa"/>
                  <w:vMerge w:val="restart"/>
                  <w:tcBorders>
                    <w:tl2br w:val="nil"/>
                    <w:tr2bl w:val="nil"/>
                  </w:tcBorders>
                  <w:vAlign w:val="center"/>
                </w:tcPr>
                <w:p w14:paraId="4BAF8F1C"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废气流量</w:t>
                  </w:r>
                </w:p>
                <w:p w14:paraId="29120322"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/h</w:t>
                  </w:r>
                  <w:r w:rsidRPr="00A871F9">
                    <w:rPr>
                      <w:rFonts w:ascii="Times New Roman" w:eastAsia="宋体" w:hAnsi="Times New Roman"/>
                      <w:b/>
                      <w:bCs/>
                      <w:color w:val="000000" w:themeColor="text1"/>
                      <w:sz w:val="21"/>
                      <w:szCs w:val="21"/>
                    </w:rPr>
                    <w:t>）</w:t>
                  </w:r>
                </w:p>
              </w:tc>
              <w:tc>
                <w:tcPr>
                  <w:tcW w:w="1246" w:type="dxa"/>
                  <w:gridSpan w:val="2"/>
                  <w:tcBorders>
                    <w:tl2br w:val="nil"/>
                    <w:tr2bl w:val="nil"/>
                  </w:tcBorders>
                  <w:vAlign w:val="center"/>
                </w:tcPr>
                <w:p w14:paraId="330F00A6" w14:textId="77777777"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颗粒物</w:t>
                  </w:r>
                </w:p>
              </w:tc>
              <w:tc>
                <w:tcPr>
                  <w:tcW w:w="1417" w:type="dxa"/>
                  <w:gridSpan w:val="2"/>
                  <w:tcBorders>
                    <w:tl2br w:val="nil"/>
                    <w:tr2bl w:val="nil"/>
                  </w:tcBorders>
                  <w:vAlign w:val="center"/>
                </w:tcPr>
                <w:p w14:paraId="6198BD37" w14:textId="77777777"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非甲烷总烃</w:t>
                  </w:r>
                </w:p>
              </w:tc>
              <w:tc>
                <w:tcPr>
                  <w:tcW w:w="1134" w:type="dxa"/>
                  <w:gridSpan w:val="2"/>
                  <w:tcBorders>
                    <w:tl2br w:val="nil"/>
                    <w:tr2bl w:val="nil"/>
                  </w:tcBorders>
                  <w:vAlign w:val="center"/>
                </w:tcPr>
                <w:p w14:paraId="3B9FC9D0" w14:textId="77777777"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硫化氢</w:t>
                  </w:r>
                </w:p>
              </w:tc>
              <w:tc>
                <w:tcPr>
                  <w:tcW w:w="1418" w:type="dxa"/>
                  <w:gridSpan w:val="2"/>
                  <w:tcBorders>
                    <w:tl2br w:val="nil"/>
                    <w:tr2bl w:val="nil"/>
                  </w:tcBorders>
                  <w:vAlign w:val="center"/>
                </w:tcPr>
                <w:p w14:paraId="7C0DFA70" w14:textId="77777777"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二硫化碳</w:t>
                  </w:r>
                </w:p>
              </w:tc>
              <w:tc>
                <w:tcPr>
                  <w:tcW w:w="1223" w:type="dxa"/>
                  <w:gridSpan w:val="2"/>
                  <w:tcBorders>
                    <w:tl2br w:val="nil"/>
                    <w:tr2bl w:val="nil"/>
                  </w:tcBorders>
                  <w:vAlign w:val="center"/>
                </w:tcPr>
                <w:p w14:paraId="3F4D9EA3" w14:textId="77777777"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臭气浓度</w:t>
                  </w:r>
                </w:p>
                <w:p w14:paraId="1FCBA81C" w14:textId="77777777" w:rsidR="00C15286" w:rsidRPr="00A871F9" w:rsidRDefault="00C15286" w:rsidP="00C15286">
                  <w:pPr>
                    <w:widowControl/>
                    <w:spacing w:after="0"/>
                    <w:ind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（无量纲）</w:t>
                  </w:r>
                </w:p>
              </w:tc>
            </w:tr>
            <w:tr w:rsidR="00A871F9" w:rsidRPr="00A871F9" w14:paraId="180D06ED" w14:textId="77777777" w:rsidTr="00FE1A91">
              <w:trPr>
                <w:trHeight w:val="595"/>
                <w:tblHeader/>
                <w:jc w:val="center"/>
              </w:trPr>
              <w:tc>
                <w:tcPr>
                  <w:tcW w:w="421" w:type="dxa"/>
                  <w:vMerge/>
                  <w:tcBorders>
                    <w:tl2br w:val="nil"/>
                    <w:tr2bl w:val="nil"/>
                  </w:tcBorders>
                  <w:vAlign w:val="center"/>
                </w:tcPr>
                <w:p w14:paraId="20CD7616"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p>
              </w:tc>
              <w:tc>
                <w:tcPr>
                  <w:tcW w:w="708" w:type="dxa"/>
                  <w:vMerge/>
                  <w:tcBorders>
                    <w:tl2br w:val="nil"/>
                    <w:tr2bl w:val="nil"/>
                  </w:tcBorders>
                  <w:vAlign w:val="center"/>
                </w:tcPr>
                <w:p w14:paraId="0537DF7F"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p>
              </w:tc>
              <w:tc>
                <w:tcPr>
                  <w:tcW w:w="881" w:type="dxa"/>
                  <w:vMerge/>
                  <w:tcBorders>
                    <w:tl2br w:val="nil"/>
                    <w:tr2bl w:val="nil"/>
                  </w:tcBorders>
                  <w:vAlign w:val="center"/>
                </w:tcPr>
                <w:p w14:paraId="4B85B2C6"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p>
              </w:tc>
              <w:tc>
                <w:tcPr>
                  <w:tcW w:w="679" w:type="dxa"/>
                  <w:tcBorders>
                    <w:tl2br w:val="nil"/>
                    <w:tr2bl w:val="nil"/>
                  </w:tcBorders>
                  <w:vAlign w:val="center"/>
                </w:tcPr>
                <w:p w14:paraId="63283323" w14:textId="77777777" w:rsidR="00C15286" w:rsidRPr="00A871F9" w:rsidRDefault="00C15286" w:rsidP="00C15286">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排放浓度</w:t>
                  </w:r>
                </w:p>
                <w:p w14:paraId="183EC46C"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567" w:type="dxa"/>
                  <w:tcBorders>
                    <w:tl2br w:val="nil"/>
                    <w:tr2bl w:val="nil"/>
                  </w:tcBorders>
                  <w:vAlign w:val="center"/>
                </w:tcPr>
                <w:p w14:paraId="3B021CA1"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排放速率</w:t>
                  </w:r>
                </w:p>
                <w:p w14:paraId="5B112B92"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(kg/h)</w:t>
                  </w:r>
                </w:p>
              </w:tc>
              <w:tc>
                <w:tcPr>
                  <w:tcW w:w="708" w:type="dxa"/>
                  <w:tcBorders>
                    <w:tl2br w:val="nil"/>
                    <w:tr2bl w:val="nil"/>
                  </w:tcBorders>
                  <w:vAlign w:val="center"/>
                </w:tcPr>
                <w:p w14:paraId="3CC16D23" w14:textId="77777777" w:rsidR="00C15286" w:rsidRPr="00A871F9" w:rsidRDefault="00C15286" w:rsidP="00C15286">
                  <w:pPr>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排放浓度</w:t>
                  </w:r>
                </w:p>
                <w:p w14:paraId="63849D2C" w14:textId="77777777" w:rsidR="00C15286" w:rsidRPr="00A871F9" w:rsidRDefault="00C15286" w:rsidP="00C15286">
                  <w:pPr>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p w14:paraId="718E896F" w14:textId="77777777" w:rsidR="00C15286" w:rsidRPr="00A871F9" w:rsidRDefault="00C15286" w:rsidP="00C15286">
                  <w:pPr>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以碳计</w:t>
                  </w:r>
                  <w:r w:rsidRPr="00A871F9">
                    <w:rPr>
                      <w:rFonts w:ascii="Times New Roman" w:eastAsia="宋体" w:hAnsi="Times New Roman"/>
                      <w:b/>
                      <w:bCs/>
                      <w:color w:val="000000" w:themeColor="text1"/>
                      <w:sz w:val="21"/>
                      <w:szCs w:val="21"/>
                    </w:rPr>
                    <w:t>)</w:t>
                  </w:r>
                </w:p>
              </w:tc>
              <w:tc>
                <w:tcPr>
                  <w:tcW w:w="709" w:type="dxa"/>
                  <w:tcBorders>
                    <w:tl2br w:val="nil"/>
                    <w:tr2bl w:val="nil"/>
                  </w:tcBorders>
                  <w:vAlign w:val="center"/>
                </w:tcPr>
                <w:p w14:paraId="043B491C" w14:textId="77777777" w:rsidR="00C15286" w:rsidRPr="00A871F9" w:rsidRDefault="00C15286" w:rsidP="00C15286">
                  <w:pPr>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排放速率</w:t>
                  </w:r>
                </w:p>
                <w:p w14:paraId="71706C4B" w14:textId="77777777" w:rsidR="00C15286" w:rsidRPr="00A871F9" w:rsidRDefault="00C15286" w:rsidP="00C15286">
                  <w:pPr>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(kg/h)</w:t>
                  </w:r>
                </w:p>
              </w:tc>
              <w:tc>
                <w:tcPr>
                  <w:tcW w:w="709" w:type="dxa"/>
                  <w:tcBorders>
                    <w:tl2br w:val="nil"/>
                    <w:tr2bl w:val="nil"/>
                  </w:tcBorders>
                  <w:vAlign w:val="center"/>
                </w:tcPr>
                <w:p w14:paraId="00F77123" w14:textId="77777777" w:rsidR="00C15286" w:rsidRPr="00A871F9" w:rsidRDefault="00C15286" w:rsidP="00C15286">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排放浓度</w:t>
                  </w:r>
                </w:p>
                <w:p w14:paraId="2FBBF0CE"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425" w:type="dxa"/>
                  <w:tcBorders>
                    <w:tl2br w:val="nil"/>
                    <w:tr2bl w:val="nil"/>
                  </w:tcBorders>
                  <w:vAlign w:val="center"/>
                </w:tcPr>
                <w:p w14:paraId="5811E54E"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排放速率</w:t>
                  </w:r>
                </w:p>
                <w:p w14:paraId="4196B7D7"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(kg/h)</w:t>
                  </w:r>
                </w:p>
              </w:tc>
              <w:tc>
                <w:tcPr>
                  <w:tcW w:w="709" w:type="dxa"/>
                  <w:tcBorders>
                    <w:tl2br w:val="nil"/>
                    <w:tr2bl w:val="nil"/>
                  </w:tcBorders>
                  <w:vAlign w:val="center"/>
                </w:tcPr>
                <w:p w14:paraId="4E1794D0" w14:textId="77777777" w:rsidR="00C15286" w:rsidRPr="00A871F9" w:rsidRDefault="00C15286" w:rsidP="00C15286">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排放浓度</w:t>
                  </w:r>
                </w:p>
                <w:p w14:paraId="79B4C401"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709" w:type="dxa"/>
                  <w:tcBorders>
                    <w:tl2br w:val="nil"/>
                    <w:tr2bl w:val="nil"/>
                  </w:tcBorders>
                  <w:vAlign w:val="center"/>
                </w:tcPr>
                <w:p w14:paraId="26D04F67"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排放速率</w:t>
                  </w:r>
                </w:p>
                <w:p w14:paraId="2082F1C5" w14:textId="77777777" w:rsidR="00C15286" w:rsidRPr="00A871F9" w:rsidRDefault="00C15286" w:rsidP="00C15286">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(kg/h)</w:t>
                  </w:r>
                </w:p>
              </w:tc>
              <w:tc>
                <w:tcPr>
                  <w:tcW w:w="708" w:type="dxa"/>
                  <w:tcBorders>
                    <w:tl2br w:val="nil"/>
                    <w:tr2bl w:val="nil"/>
                  </w:tcBorders>
                  <w:vAlign w:val="center"/>
                </w:tcPr>
                <w:p w14:paraId="5A81D3C1" w14:textId="77777777" w:rsidR="00C15286" w:rsidRPr="00A871F9" w:rsidRDefault="00C15286" w:rsidP="00C15286">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排放浓度</w:t>
                  </w:r>
                </w:p>
              </w:tc>
              <w:tc>
                <w:tcPr>
                  <w:tcW w:w="515" w:type="dxa"/>
                  <w:tcBorders>
                    <w:tl2br w:val="nil"/>
                    <w:tr2bl w:val="nil"/>
                  </w:tcBorders>
                  <w:vAlign w:val="center"/>
                </w:tcPr>
                <w:p w14:paraId="41A56E00" w14:textId="77777777" w:rsidR="00C15286" w:rsidRPr="00A871F9" w:rsidRDefault="00C15286" w:rsidP="00C15286">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最大排放</w:t>
                  </w:r>
                </w:p>
                <w:p w14:paraId="0279DC82" w14:textId="77777777" w:rsidR="00C15286" w:rsidRPr="00A871F9" w:rsidRDefault="00C15286" w:rsidP="00C15286">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浓度</w:t>
                  </w:r>
                </w:p>
              </w:tc>
            </w:tr>
            <w:tr w:rsidR="00A871F9" w:rsidRPr="00A871F9" w14:paraId="3DBCE005" w14:textId="77777777" w:rsidTr="00FE1A91">
              <w:trPr>
                <w:trHeight w:val="595"/>
                <w:jc w:val="center"/>
              </w:trPr>
              <w:tc>
                <w:tcPr>
                  <w:tcW w:w="421" w:type="dxa"/>
                  <w:vMerge w:val="restart"/>
                  <w:tcBorders>
                    <w:tl2br w:val="nil"/>
                    <w:tr2bl w:val="nil"/>
                  </w:tcBorders>
                  <w:tcMar>
                    <w:top w:w="0" w:type="dxa"/>
                    <w:left w:w="6" w:type="dxa"/>
                    <w:bottom w:w="0" w:type="dxa"/>
                    <w:right w:w="6" w:type="dxa"/>
                  </w:tcMar>
                  <w:vAlign w:val="center"/>
                </w:tcPr>
                <w:p w14:paraId="46CF5F35" w14:textId="77777777" w:rsidR="003115B8" w:rsidRPr="00A871F9" w:rsidRDefault="003115B8" w:rsidP="003115B8">
                  <w:pPr>
                    <w:spacing w:after="0"/>
                    <w:jc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rPr>
                    <w:t>2022.09.19</w:t>
                  </w:r>
                </w:p>
              </w:tc>
              <w:tc>
                <w:tcPr>
                  <w:tcW w:w="708" w:type="dxa"/>
                  <w:vMerge w:val="restart"/>
                  <w:tcBorders>
                    <w:tl2br w:val="nil"/>
                    <w:tr2bl w:val="nil"/>
                  </w:tcBorders>
                  <w:tcMar>
                    <w:top w:w="0" w:type="dxa"/>
                    <w:left w:w="6" w:type="dxa"/>
                    <w:bottom w:w="0" w:type="dxa"/>
                    <w:right w:w="6" w:type="dxa"/>
                  </w:tcMar>
                  <w:vAlign w:val="center"/>
                </w:tcPr>
                <w:p w14:paraId="1C844C13" w14:textId="77777777" w:rsidR="003115B8" w:rsidRPr="00A871F9" w:rsidRDefault="003115B8" w:rsidP="003115B8">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G1-1</w:t>
                  </w:r>
                  <w:r w:rsidRPr="00A871F9">
                    <w:rPr>
                      <w:rFonts w:ascii="Times New Roman" w:eastAsia="宋体" w:hAnsi="Times New Roman"/>
                      <w:color w:val="000000" w:themeColor="text1"/>
                      <w:sz w:val="21"/>
                      <w:szCs w:val="21"/>
                    </w:rPr>
                    <w:t>（硫化端两级喷淋排气筒进口）</w:t>
                  </w:r>
                </w:p>
              </w:tc>
              <w:tc>
                <w:tcPr>
                  <w:tcW w:w="881" w:type="dxa"/>
                  <w:tcBorders>
                    <w:tl2br w:val="nil"/>
                    <w:tr2bl w:val="nil"/>
                  </w:tcBorders>
                  <w:tcMar>
                    <w:top w:w="0" w:type="dxa"/>
                    <w:left w:w="6" w:type="dxa"/>
                    <w:bottom w:w="0" w:type="dxa"/>
                    <w:right w:w="6" w:type="dxa"/>
                  </w:tcMar>
                  <w:vAlign w:val="center"/>
                </w:tcPr>
                <w:p w14:paraId="1A6723E3" w14:textId="197D87AD"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.05×10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01D86AAC" w14:textId="1D212091"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66810C98" w14:textId="4AFD0CA0"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7FCD0154" w14:textId="18040AA9"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13.9</w:t>
                  </w:r>
                </w:p>
              </w:tc>
              <w:tc>
                <w:tcPr>
                  <w:tcW w:w="709" w:type="dxa"/>
                  <w:tcBorders>
                    <w:tl2br w:val="nil"/>
                    <w:tr2bl w:val="nil"/>
                  </w:tcBorders>
                  <w:tcMar>
                    <w:top w:w="0" w:type="dxa"/>
                    <w:left w:w="6" w:type="dxa"/>
                    <w:bottom w:w="0" w:type="dxa"/>
                    <w:right w:w="6" w:type="dxa"/>
                  </w:tcMar>
                  <w:vAlign w:val="center"/>
                </w:tcPr>
                <w:p w14:paraId="76B8E9C0" w14:textId="6B0E320F"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0.0285 </w:t>
                  </w:r>
                </w:p>
              </w:tc>
              <w:tc>
                <w:tcPr>
                  <w:tcW w:w="709" w:type="dxa"/>
                  <w:tcBorders>
                    <w:tl2br w:val="nil"/>
                    <w:tr2bl w:val="nil"/>
                  </w:tcBorders>
                  <w:tcMar>
                    <w:top w:w="0" w:type="dxa"/>
                    <w:left w:w="6" w:type="dxa"/>
                    <w:bottom w:w="0" w:type="dxa"/>
                    <w:right w:w="6" w:type="dxa"/>
                  </w:tcMar>
                  <w:vAlign w:val="center"/>
                </w:tcPr>
                <w:p w14:paraId="2EEC5CDE" w14:textId="2495E7A3"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3CB37CB4" w14:textId="3A5EE2EE"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4CC3C6E1" w14:textId="2ADB4D7D"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0DB17624" w14:textId="2349465E"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C0DF2BB"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9120</w:t>
                  </w:r>
                </w:p>
              </w:tc>
              <w:tc>
                <w:tcPr>
                  <w:tcW w:w="515" w:type="dxa"/>
                  <w:vMerge w:val="restart"/>
                  <w:tcBorders>
                    <w:tl2br w:val="nil"/>
                    <w:tr2bl w:val="nil"/>
                  </w:tcBorders>
                  <w:tcMar>
                    <w:top w:w="0" w:type="dxa"/>
                    <w:left w:w="6" w:type="dxa"/>
                    <w:bottom w:w="0" w:type="dxa"/>
                    <w:right w:w="6" w:type="dxa"/>
                  </w:tcMar>
                  <w:vAlign w:val="center"/>
                </w:tcPr>
                <w:p w14:paraId="6E25DDDA" w14:textId="77777777" w:rsidR="003115B8" w:rsidRPr="00A871F9" w:rsidRDefault="003115B8" w:rsidP="003115B8">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9120</w:t>
                  </w:r>
                </w:p>
              </w:tc>
            </w:tr>
            <w:tr w:rsidR="00A871F9" w:rsidRPr="00A871F9" w14:paraId="12C3F03A"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1EAE1FB"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7AEC1C91"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4F10E454" w14:textId="075B9CF9"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.13×10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56145BE2" w14:textId="3817BC4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6615C01F" w14:textId="43E67ACF"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B7848FD" w14:textId="79965B7C"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14.1</w:t>
                  </w:r>
                </w:p>
              </w:tc>
              <w:tc>
                <w:tcPr>
                  <w:tcW w:w="709" w:type="dxa"/>
                  <w:tcBorders>
                    <w:tl2br w:val="nil"/>
                    <w:tr2bl w:val="nil"/>
                  </w:tcBorders>
                  <w:tcMar>
                    <w:top w:w="0" w:type="dxa"/>
                    <w:left w:w="6" w:type="dxa"/>
                    <w:bottom w:w="0" w:type="dxa"/>
                    <w:right w:w="6" w:type="dxa"/>
                  </w:tcMar>
                  <w:vAlign w:val="center"/>
                </w:tcPr>
                <w:p w14:paraId="0095090D" w14:textId="000A1E1C"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0.0300 </w:t>
                  </w:r>
                </w:p>
              </w:tc>
              <w:tc>
                <w:tcPr>
                  <w:tcW w:w="709" w:type="dxa"/>
                  <w:tcBorders>
                    <w:tl2br w:val="nil"/>
                    <w:tr2bl w:val="nil"/>
                  </w:tcBorders>
                  <w:tcMar>
                    <w:top w:w="0" w:type="dxa"/>
                    <w:left w:w="6" w:type="dxa"/>
                    <w:bottom w:w="0" w:type="dxa"/>
                    <w:right w:w="6" w:type="dxa"/>
                  </w:tcMar>
                  <w:vAlign w:val="center"/>
                </w:tcPr>
                <w:p w14:paraId="7088E401" w14:textId="793E7501"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4E9FE19D" w14:textId="79D8EFF0"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669F34F3" w14:textId="635C46D6"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04BF4438" w14:textId="02E795C3"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38A8C813"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5248</w:t>
                  </w:r>
                </w:p>
              </w:tc>
              <w:tc>
                <w:tcPr>
                  <w:tcW w:w="515" w:type="dxa"/>
                  <w:vMerge/>
                  <w:tcBorders>
                    <w:tl2br w:val="nil"/>
                    <w:tr2bl w:val="nil"/>
                  </w:tcBorders>
                  <w:tcMar>
                    <w:top w:w="0" w:type="dxa"/>
                    <w:left w:w="6" w:type="dxa"/>
                    <w:bottom w:w="0" w:type="dxa"/>
                    <w:right w:w="6" w:type="dxa"/>
                  </w:tcMar>
                  <w:vAlign w:val="center"/>
                </w:tcPr>
                <w:p w14:paraId="3E104F6D"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59A47381"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01E39C91"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13FA22B2"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7E11CD18" w14:textId="5278A6D5"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.02×10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0BF61F09" w14:textId="4FBC1C09"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7C1165EC" w14:textId="6D991F44"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427FFDC7" w14:textId="1E84D545"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14.3</w:t>
                  </w:r>
                </w:p>
              </w:tc>
              <w:tc>
                <w:tcPr>
                  <w:tcW w:w="709" w:type="dxa"/>
                  <w:tcBorders>
                    <w:tl2br w:val="nil"/>
                    <w:tr2bl w:val="nil"/>
                  </w:tcBorders>
                  <w:tcMar>
                    <w:top w:w="0" w:type="dxa"/>
                    <w:left w:w="6" w:type="dxa"/>
                    <w:bottom w:w="0" w:type="dxa"/>
                    <w:right w:w="6" w:type="dxa"/>
                  </w:tcMar>
                  <w:vAlign w:val="center"/>
                </w:tcPr>
                <w:p w14:paraId="43379CA0" w14:textId="54B2F530"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0.0289 </w:t>
                  </w:r>
                </w:p>
              </w:tc>
              <w:tc>
                <w:tcPr>
                  <w:tcW w:w="709" w:type="dxa"/>
                  <w:tcBorders>
                    <w:tl2br w:val="nil"/>
                    <w:tr2bl w:val="nil"/>
                  </w:tcBorders>
                  <w:tcMar>
                    <w:top w:w="0" w:type="dxa"/>
                    <w:left w:w="6" w:type="dxa"/>
                    <w:bottom w:w="0" w:type="dxa"/>
                    <w:right w:w="6" w:type="dxa"/>
                  </w:tcMar>
                  <w:vAlign w:val="center"/>
                </w:tcPr>
                <w:p w14:paraId="47807E17" w14:textId="1D089B6C"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27721BA3" w14:textId="0D229DA0"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5F9B098A" w14:textId="68359AE5"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59C9DE5B" w14:textId="4837B81C"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30642020"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8912</w:t>
                  </w:r>
                </w:p>
              </w:tc>
              <w:tc>
                <w:tcPr>
                  <w:tcW w:w="515" w:type="dxa"/>
                  <w:vMerge/>
                  <w:tcBorders>
                    <w:tl2br w:val="nil"/>
                    <w:tr2bl w:val="nil"/>
                  </w:tcBorders>
                  <w:tcMar>
                    <w:top w:w="0" w:type="dxa"/>
                    <w:left w:w="6" w:type="dxa"/>
                    <w:bottom w:w="0" w:type="dxa"/>
                    <w:right w:w="6" w:type="dxa"/>
                  </w:tcMar>
                  <w:vAlign w:val="center"/>
                </w:tcPr>
                <w:p w14:paraId="0C314804"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2AAC90CE"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4F00298"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tcBorders>
                    <w:tl2br w:val="nil"/>
                    <w:tr2bl w:val="nil"/>
                  </w:tcBorders>
                  <w:tcMar>
                    <w:top w:w="0" w:type="dxa"/>
                    <w:left w:w="6" w:type="dxa"/>
                    <w:bottom w:w="0" w:type="dxa"/>
                    <w:right w:w="6" w:type="dxa"/>
                  </w:tcMar>
                  <w:vAlign w:val="center"/>
                </w:tcPr>
                <w:p w14:paraId="56A035D1"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81" w:type="dxa"/>
                  <w:tcBorders>
                    <w:tl2br w:val="nil"/>
                    <w:tr2bl w:val="nil"/>
                  </w:tcBorders>
                  <w:tcMar>
                    <w:top w:w="0" w:type="dxa"/>
                    <w:left w:w="6" w:type="dxa"/>
                    <w:bottom w:w="0" w:type="dxa"/>
                    <w:right w:w="6" w:type="dxa"/>
                  </w:tcMar>
                  <w:vAlign w:val="center"/>
                </w:tcPr>
                <w:p w14:paraId="5B3D8065" w14:textId="562B288A"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fldChar w:fldCharType="begin"/>
                  </w:r>
                  <w:r w:rsidRPr="00A871F9">
                    <w:rPr>
                      <w:rFonts w:ascii="Times New Roman" w:eastAsia="宋体" w:hAnsi="Times New Roman"/>
                      <w:color w:val="000000" w:themeColor="text1"/>
                      <w:sz w:val="21"/>
                      <w:szCs w:val="21"/>
                    </w:rPr>
                    <w:instrText xml:space="preserve"> = average(C3:C5) \* MERGEFORMAT </w:instrText>
                  </w:r>
                  <w:r w:rsidRPr="00A871F9">
                    <w:rPr>
                      <w:rFonts w:ascii="Times New Roman" w:eastAsia="宋体" w:hAnsi="Times New Roman"/>
                      <w:color w:val="000000" w:themeColor="text1"/>
                      <w:sz w:val="21"/>
                      <w:szCs w:val="21"/>
                    </w:rPr>
                    <w:fldChar w:fldCharType="separate"/>
                  </w: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.07</w:t>
                  </w:r>
                  <w:r w:rsidRPr="00A871F9">
                    <w:rPr>
                      <w:rFonts w:ascii="Times New Roman" w:eastAsia="宋体" w:hAnsi="Times New Roman"/>
                      <w:color w:val="000000" w:themeColor="text1"/>
                      <w:sz w:val="21"/>
                      <w:szCs w:val="21"/>
                    </w:rPr>
                    <w:fldChar w:fldCharType="end"/>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61738AFD" w14:textId="50276ED9"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28A8061F" w14:textId="54DACF7B"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50FF908D" w14:textId="3873F6D5"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w:t>
                  </w:r>
                  <w:r w:rsidRPr="00A871F9">
                    <w:rPr>
                      <w:rFonts w:ascii="Times New Roman" w:eastAsia="宋体" w:hAnsi="Times New Roman" w:hint="eastAsia"/>
                      <w:color w:val="000000" w:themeColor="text1"/>
                      <w:sz w:val="21"/>
                      <w:szCs w:val="21"/>
                    </w:rPr>
                    <w:t>0</w:t>
                  </w:r>
                </w:p>
              </w:tc>
              <w:tc>
                <w:tcPr>
                  <w:tcW w:w="709" w:type="dxa"/>
                  <w:tcBorders>
                    <w:tl2br w:val="nil"/>
                    <w:tr2bl w:val="nil"/>
                  </w:tcBorders>
                  <w:tcMar>
                    <w:top w:w="0" w:type="dxa"/>
                    <w:left w:w="6" w:type="dxa"/>
                    <w:bottom w:w="0" w:type="dxa"/>
                    <w:right w:w="6" w:type="dxa"/>
                  </w:tcMar>
                  <w:vAlign w:val="center"/>
                </w:tcPr>
                <w:p w14:paraId="77596163" w14:textId="172A4513"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0.0291</w:t>
                  </w:r>
                </w:p>
              </w:tc>
              <w:tc>
                <w:tcPr>
                  <w:tcW w:w="709" w:type="dxa"/>
                  <w:tcBorders>
                    <w:tl2br w:val="nil"/>
                    <w:tr2bl w:val="nil"/>
                  </w:tcBorders>
                  <w:tcMar>
                    <w:top w:w="0" w:type="dxa"/>
                    <w:left w:w="6" w:type="dxa"/>
                    <w:bottom w:w="0" w:type="dxa"/>
                    <w:right w:w="6" w:type="dxa"/>
                  </w:tcMar>
                  <w:vAlign w:val="center"/>
                </w:tcPr>
                <w:p w14:paraId="3AFA0FF2" w14:textId="17840E6B"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26428FDB" w14:textId="21BC17E2"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62958F56" w14:textId="68E6284C"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1EA8BAB9" w14:textId="2CBBD880" w:rsidR="003115B8" w:rsidRPr="00A871F9" w:rsidRDefault="003115B8" w:rsidP="003115B8">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4A1014F0"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15" w:type="dxa"/>
                  <w:vMerge/>
                  <w:tcBorders>
                    <w:tl2br w:val="nil"/>
                    <w:tr2bl w:val="nil"/>
                  </w:tcBorders>
                  <w:tcMar>
                    <w:top w:w="0" w:type="dxa"/>
                    <w:left w:w="6" w:type="dxa"/>
                    <w:bottom w:w="0" w:type="dxa"/>
                    <w:right w:w="6" w:type="dxa"/>
                  </w:tcMar>
                  <w:vAlign w:val="center"/>
                </w:tcPr>
                <w:p w14:paraId="66000AD6" w14:textId="77777777" w:rsidR="003115B8" w:rsidRPr="00A871F9" w:rsidRDefault="003115B8" w:rsidP="003115B8">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78CF5B72"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393BF93E"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val="restart"/>
                  <w:tcBorders>
                    <w:tl2br w:val="nil"/>
                    <w:tr2bl w:val="nil"/>
                  </w:tcBorders>
                  <w:tcMar>
                    <w:top w:w="0" w:type="dxa"/>
                    <w:left w:w="6" w:type="dxa"/>
                    <w:bottom w:w="0" w:type="dxa"/>
                    <w:right w:w="6" w:type="dxa"/>
                  </w:tcMar>
                  <w:vAlign w:val="center"/>
                </w:tcPr>
                <w:p w14:paraId="4CD58129" w14:textId="0CBD04CE" w:rsidR="0013115A" w:rsidRPr="00A871F9" w:rsidRDefault="0013115A" w:rsidP="0013115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G1-2</w:t>
                  </w:r>
                  <w:r w:rsidRPr="00A871F9">
                    <w:rPr>
                      <w:rFonts w:ascii="Times New Roman" w:eastAsia="宋体" w:hAnsi="Times New Roman"/>
                      <w:color w:val="000000" w:themeColor="text1"/>
                      <w:sz w:val="21"/>
                      <w:szCs w:val="21"/>
                    </w:rPr>
                    <w:t>（配料、</w:t>
                  </w:r>
                  <w:r w:rsidRPr="00A871F9">
                    <w:rPr>
                      <w:rFonts w:ascii="Times New Roman" w:eastAsia="宋体" w:hAnsi="Times New Roman" w:hint="eastAsia"/>
                      <w:color w:val="000000" w:themeColor="text1"/>
                      <w:sz w:val="21"/>
                      <w:szCs w:val="21"/>
                    </w:rPr>
                    <w:t>密</w:t>
                  </w:r>
                  <w:r w:rsidRPr="00A871F9">
                    <w:rPr>
                      <w:rFonts w:ascii="Times New Roman" w:eastAsia="宋体" w:hAnsi="Times New Roman"/>
                      <w:color w:val="000000" w:themeColor="text1"/>
                      <w:sz w:val="21"/>
                      <w:szCs w:val="21"/>
                    </w:rPr>
                    <w:t>炼、开炼端排气筒进口）</w:t>
                  </w:r>
                </w:p>
              </w:tc>
              <w:tc>
                <w:tcPr>
                  <w:tcW w:w="881" w:type="dxa"/>
                  <w:tcBorders>
                    <w:tl2br w:val="nil"/>
                    <w:tr2bl w:val="nil"/>
                  </w:tcBorders>
                  <w:tcMar>
                    <w:top w:w="0" w:type="dxa"/>
                    <w:left w:w="6" w:type="dxa"/>
                    <w:bottom w:w="0" w:type="dxa"/>
                    <w:right w:w="6" w:type="dxa"/>
                  </w:tcMar>
                  <w:vAlign w:val="center"/>
                </w:tcPr>
                <w:p w14:paraId="35C8E03B" w14:textId="0F8A832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.41×10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764F0535" w14:textId="6363B7FA"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116</w:t>
                  </w:r>
                </w:p>
              </w:tc>
              <w:tc>
                <w:tcPr>
                  <w:tcW w:w="567" w:type="dxa"/>
                  <w:tcBorders>
                    <w:tl2br w:val="nil"/>
                    <w:tr2bl w:val="nil"/>
                  </w:tcBorders>
                  <w:tcMar>
                    <w:top w:w="0" w:type="dxa"/>
                    <w:left w:w="6" w:type="dxa"/>
                    <w:bottom w:w="0" w:type="dxa"/>
                    <w:right w:w="6" w:type="dxa"/>
                  </w:tcMar>
                  <w:vAlign w:val="center"/>
                </w:tcPr>
                <w:p w14:paraId="5087B0EC" w14:textId="26175408"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0.280 </w:t>
                  </w:r>
                </w:p>
              </w:tc>
              <w:tc>
                <w:tcPr>
                  <w:tcW w:w="708" w:type="dxa"/>
                  <w:tcBorders>
                    <w:tl2br w:val="nil"/>
                    <w:tr2bl w:val="nil"/>
                  </w:tcBorders>
                  <w:tcMar>
                    <w:top w:w="0" w:type="dxa"/>
                    <w:left w:w="6" w:type="dxa"/>
                    <w:bottom w:w="0" w:type="dxa"/>
                    <w:right w:w="6" w:type="dxa"/>
                  </w:tcMar>
                  <w:vAlign w:val="center"/>
                </w:tcPr>
                <w:p w14:paraId="009B3284" w14:textId="5078170B"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14.1</w:t>
                  </w:r>
                </w:p>
              </w:tc>
              <w:tc>
                <w:tcPr>
                  <w:tcW w:w="709" w:type="dxa"/>
                  <w:tcBorders>
                    <w:tl2br w:val="nil"/>
                    <w:tr2bl w:val="nil"/>
                  </w:tcBorders>
                  <w:tcMar>
                    <w:top w:w="0" w:type="dxa"/>
                    <w:left w:w="6" w:type="dxa"/>
                    <w:bottom w:w="0" w:type="dxa"/>
                    <w:right w:w="6" w:type="dxa"/>
                  </w:tcMar>
                  <w:vAlign w:val="center"/>
                </w:tcPr>
                <w:p w14:paraId="5CEDB131" w14:textId="180004DD"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0.0340 </w:t>
                  </w:r>
                </w:p>
              </w:tc>
              <w:tc>
                <w:tcPr>
                  <w:tcW w:w="709" w:type="dxa"/>
                  <w:tcBorders>
                    <w:tl2br w:val="nil"/>
                    <w:tr2bl w:val="nil"/>
                  </w:tcBorders>
                  <w:tcMar>
                    <w:top w:w="0" w:type="dxa"/>
                    <w:left w:w="6" w:type="dxa"/>
                    <w:bottom w:w="0" w:type="dxa"/>
                    <w:right w:w="6" w:type="dxa"/>
                  </w:tcMar>
                  <w:vAlign w:val="center"/>
                </w:tcPr>
                <w:p w14:paraId="25B38A55" w14:textId="2D26582D"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73CEA289" w14:textId="40713A2B"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593E62CB" w14:textId="41B3EF4D"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4960FDDB" w14:textId="527EC3B2"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28F79AEB"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8912</w:t>
                  </w:r>
                </w:p>
              </w:tc>
              <w:tc>
                <w:tcPr>
                  <w:tcW w:w="515" w:type="dxa"/>
                  <w:vMerge w:val="restart"/>
                  <w:tcBorders>
                    <w:tl2br w:val="nil"/>
                    <w:tr2bl w:val="nil"/>
                  </w:tcBorders>
                  <w:tcMar>
                    <w:top w:w="0" w:type="dxa"/>
                    <w:left w:w="6" w:type="dxa"/>
                    <w:bottom w:w="0" w:type="dxa"/>
                    <w:right w:w="6" w:type="dxa"/>
                  </w:tcMar>
                  <w:vAlign w:val="center"/>
                </w:tcPr>
                <w:p w14:paraId="3DFEF37A" w14:textId="77777777" w:rsidR="0013115A" w:rsidRPr="00A871F9" w:rsidRDefault="0013115A" w:rsidP="0013115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8912</w:t>
                  </w:r>
                </w:p>
              </w:tc>
            </w:tr>
            <w:tr w:rsidR="00A871F9" w:rsidRPr="00A871F9" w14:paraId="51C26070"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45F4133C"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3F92B126"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79A2DC2A" w14:textId="202ACBBC"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.38×10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77E51D88" w14:textId="5DA92925"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109</w:t>
                  </w:r>
                </w:p>
              </w:tc>
              <w:tc>
                <w:tcPr>
                  <w:tcW w:w="567" w:type="dxa"/>
                  <w:tcBorders>
                    <w:tl2br w:val="nil"/>
                    <w:tr2bl w:val="nil"/>
                  </w:tcBorders>
                  <w:tcMar>
                    <w:top w:w="0" w:type="dxa"/>
                    <w:left w:w="6" w:type="dxa"/>
                    <w:bottom w:w="0" w:type="dxa"/>
                    <w:right w:w="6" w:type="dxa"/>
                  </w:tcMar>
                  <w:vAlign w:val="center"/>
                </w:tcPr>
                <w:p w14:paraId="2BAAE85D" w14:textId="3258A11E"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0.259 </w:t>
                  </w:r>
                </w:p>
              </w:tc>
              <w:tc>
                <w:tcPr>
                  <w:tcW w:w="708" w:type="dxa"/>
                  <w:tcBorders>
                    <w:tl2br w:val="nil"/>
                    <w:tr2bl w:val="nil"/>
                  </w:tcBorders>
                  <w:tcMar>
                    <w:top w:w="0" w:type="dxa"/>
                    <w:left w:w="6" w:type="dxa"/>
                    <w:bottom w:w="0" w:type="dxa"/>
                    <w:right w:w="6" w:type="dxa"/>
                  </w:tcMar>
                  <w:vAlign w:val="center"/>
                </w:tcPr>
                <w:p w14:paraId="56A0F84C" w14:textId="19C87C06"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13.7</w:t>
                  </w:r>
                </w:p>
              </w:tc>
              <w:tc>
                <w:tcPr>
                  <w:tcW w:w="709" w:type="dxa"/>
                  <w:tcBorders>
                    <w:tl2br w:val="nil"/>
                    <w:tr2bl w:val="nil"/>
                  </w:tcBorders>
                  <w:tcMar>
                    <w:top w:w="0" w:type="dxa"/>
                    <w:left w:w="6" w:type="dxa"/>
                    <w:bottom w:w="0" w:type="dxa"/>
                    <w:right w:w="6" w:type="dxa"/>
                  </w:tcMar>
                  <w:vAlign w:val="center"/>
                </w:tcPr>
                <w:p w14:paraId="78626482" w14:textId="3B379EE4"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0.0326 </w:t>
                  </w:r>
                </w:p>
              </w:tc>
              <w:tc>
                <w:tcPr>
                  <w:tcW w:w="709" w:type="dxa"/>
                  <w:tcBorders>
                    <w:tl2br w:val="nil"/>
                    <w:tr2bl w:val="nil"/>
                  </w:tcBorders>
                  <w:tcMar>
                    <w:top w:w="0" w:type="dxa"/>
                    <w:left w:w="6" w:type="dxa"/>
                    <w:bottom w:w="0" w:type="dxa"/>
                    <w:right w:w="6" w:type="dxa"/>
                  </w:tcMar>
                  <w:vAlign w:val="center"/>
                </w:tcPr>
                <w:p w14:paraId="71B6B474" w14:textId="3161D291"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0935AF45" w14:textId="4413048A"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6B91978C" w14:textId="69B3CC79"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4B6FB983" w14:textId="7F27F6C2"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182CC6E9"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7244</w:t>
                  </w:r>
                </w:p>
              </w:tc>
              <w:tc>
                <w:tcPr>
                  <w:tcW w:w="515" w:type="dxa"/>
                  <w:vMerge/>
                  <w:tcBorders>
                    <w:tl2br w:val="nil"/>
                    <w:tr2bl w:val="nil"/>
                  </w:tcBorders>
                  <w:tcMar>
                    <w:top w:w="0" w:type="dxa"/>
                    <w:left w:w="6" w:type="dxa"/>
                    <w:bottom w:w="0" w:type="dxa"/>
                    <w:right w:w="6" w:type="dxa"/>
                  </w:tcMar>
                  <w:vAlign w:val="center"/>
                </w:tcPr>
                <w:p w14:paraId="08D796D7"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25A68B3D"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28FA9A95"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3108FD34"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40E67AC6" w14:textId="6646723D"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.33×10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6500D153" w14:textId="173CAB60"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125</w:t>
                  </w:r>
                </w:p>
              </w:tc>
              <w:tc>
                <w:tcPr>
                  <w:tcW w:w="567" w:type="dxa"/>
                  <w:tcBorders>
                    <w:tl2br w:val="nil"/>
                    <w:tr2bl w:val="nil"/>
                  </w:tcBorders>
                  <w:tcMar>
                    <w:top w:w="0" w:type="dxa"/>
                    <w:left w:w="6" w:type="dxa"/>
                    <w:bottom w:w="0" w:type="dxa"/>
                    <w:right w:w="6" w:type="dxa"/>
                  </w:tcMar>
                  <w:vAlign w:val="center"/>
                </w:tcPr>
                <w:p w14:paraId="6B6B3D5C" w14:textId="1A246C31"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0.291 </w:t>
                  </w:r>
                </w:p>
              </w:tc>
              <w:tc>
                <w:tcPr>
                  <w:tcW w:w="708" w:type="dxa"/>
                  <w:tcBorders>
                    <w:tl2br w:val="nil"/>
                    <w:tr2bl w:val="nil"/>
                  </w:tcBorders>
                  <w:tcMar>
                    <w:top w:w="0" w:type="dxa"/>
                    <w:left w:w="6" w:type="dxa"/>
                    <w:bottom w:w="0" w:type="dxa"/>
                    <w:right w:w="6" w:type="dxa"/>
                  </w:tcMar>
                  <w:vAlign w:val="center"/>
                </w:tcPr>
                <w:p w14:paraId="0C1DD4F5" w14:textId="6DC2CD82"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13.8</w:t>
                  </w:r>
                </w:p>
              </w:tc>
              <w:tc>
                <w:tcPr>
                  <w:tcW w:w="709" w:type="dxa"/>
                  <w:tcBorders>
                    <w:tl2br w:val="nil"/>
                    <w:tr2bl w:val="nil"/>
                  </w:tcBorders>
                  <w:tcMar>
                    <w:top w:w="0" w:type="dxa"/>
                    <w:left w:w="6" w:type="dxa"/>
                    <w:bottom w:w="0" w:type="dxa"/>
                    <w:right w:w="6" w:type="dxa"/>
                  </w:tcMar>
                  <w:vAlign w:val="center"/>
                </w:tcPr>
                <w:p w14:paraId="6F7F6915" w14:textId="38899EE1"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0.0322 </w:t>
                  </w:r>
                </w:p>
              </w:tc>
              <w:tc>
                <w:tcPr>
                  <w:tcW w:w="709" w:type="dxa"/>
                  <w:tcBorders>
                    <w:tl2br w:val="nil"/>
                    <w:tr2bl w:val="nil"/>
                  </w:tcBorders>
                  <w:tcMar>
                    <w:top w:w="0" w:type="dxa"/>
                    <w:left w:w="6" w:type="dxa"/>
                    <w:bottom w:w="0" w:type="dxa"/>
                    <w:right w:w="6" w:type="dxa"/>
                  </w:tcMar>
                  <w:vAlign w:val="center"/>
                </w:tcPr>
                <w:p w14:paraId="05EF3FAC" w14:textId="1AFC7F3C"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466A5278" w14:textId="05F66AF5"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77EAAD24" w14:textId="03CECDBF"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01013F55" w14:textId="383758EA"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27E76018"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6606</w:t>
                  </w:r>
                </w:p>
              </w:tc>
              <w:tc>
                <w:tcPr>
                  <w:tcW w:w="515" w:type="dxa"/>
                  <w:vMerge/>
                  <w:tcBorders>
                    <w:tl2br w:val="nil"/>
                    <w:tr2bl w:val="nil"/>
                  </w:tcBorders>
                  <w:tcMar>
                    <w:top w:w="0" w:type="dxa"/>
                    <w:left w:w="6" w:type="dxa"/>
                    <w:bottom w:w="0" w:type="dxa"/>
                    <w:right w:w="6" w:type="dxa"/>
                  </w:tcMar>
                  <w:vAlign w:val="center"/>
                </w:tcPr>
                <w:p w14:paraId="725E45BE"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26D29467"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0138731D"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tcBorders>
                    <w:tl2br w:val="nil"/>
                    <w:tr2bl w:val="nil"/>
                  </w:tcBorders>
                  <w:tcMar>
                    <w:top w:w="0" w:type="dxa"/>
                    <w:left w:w="6" w:type="dxa"/>
                    <w:bottom w:w="0" w:type="dxa"/>
                    <w:right w:w="6" w:type="dxa"/>
                  </w:tcMar>
                  <w:vAlign w:val="center"/>
                </w:tcPr>
                <w:p w14:paraId="6DA4CBBE"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81" w:type="dxa"/>
                  <w:tcBorders>
                    <w:tl2br w:val="nil"/>
                    <w:tr2bl w:val="nil"/>
                  </w:tcBorders>
                  <w:tcMar>
                    <w:top w:w="0" w:type="dxa"/>
                    <w:left w:w="6" w:type="dxa"/>
                    <w:bottom w:w="0" w:type="dxa"/>
                    <w:right w:w="6" w:type="dxa"/>
                  </w:tcMar>
                  <w:vAlign w:val="center"/>
                </w:tcPr>
                <w:p w14:paraId="6629184E" w14:textId="45970B4E"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fldChar w:fldCharType="begin"/>
                  </w:r>
                  <w:r w:rsidRPr="00A871F9">
                    <w:rPr>
                      <w:rFonts w:ascii="Times New Roman" w:eastAsia="宋体" w:hAnsi="Times New Roman"/>
                      <w:color w:val="000000" w:themeColor="text1"/>
                      <w:sz w:val="21"/>
                      <w:szCs w:val="21"/>
                    </w:rPr>
                    <w:instrText xml:space="preserve"> = average(C7:C9) \* MERGEFORMAT </w:instrText>
                  </w:r>
                  <w:r w:rsidRPr="00A871F9">
                    <w:rPr>
                      <w:rFonts w:ascii="Times New Roman" w:eastAsia="宋体" w:hAnsi="Times New Roman"/>
                      <w:color w:val="000000" w:themeColor="text1"/>
                      <w:sz w:val="21"/>
                      <w:szCs w:val="21"/>
                    </w:rPr>
                    <w:fldChar w:fldCharType="separate"/>
                  </w: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.37</w:t>
                  </w:r>
                  <w:r w:rsidRPr="00A871F9">
                    <w:rPr>
                      <w:rFonts w:ascii="Times New Roman" w:eastAsia="宋体" w:hAnsi="Times New Roman"/>
                      <w:color w:val="000000" w:themeColor="text1"/>
                      <w:sz w:val="21"/>
                      <w:szCs w:val="21"/>
                    </w:rPr>
                    <w:fldChar w:fldCharType="end"/>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51965D73" w14:textId="759A5936"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117</w:t>
                  </w:r>
                </w:p>
              </w:tc>
              <w:tc>
                <w:tcPr>
                  <w:tcW w:w="567" w:type="dxa"/>
                  <w:tcBorders>
                    <w:tl2br w:val="nil"/>
                    <w:tr2bl w:val="nil"/>
                  </w:tcBorders>
                  <w:tcMar>
                    <w:top w:w="0" w:type="dxa"/>
                    <w:left w:w="6" w:type="dxa"/>
                    <w:bottom w:w="0" w:type="dxa"/>
                    <w:right w:w="6" w:type="dxa"/>
                  </w:tcMar>
                  <w:vAlign w:val="center"/>
                </w:tcPr>
                <w:p w14:paraId="108BDAF3" w14:textId="43866D13"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0.277</w:t>
                  </w:r>
                </w:p>
              </w:tc>
              <w:tc>
                <w:tcPr>
                  <w:tcW w:w="708" w:type="dxa"/>
                  <w:tcBorders>
                    <w:tl2br w:val="nil"/>
                    <w:tr2bl w:val="nil"/>
                  </w:tcBorders>
                  <w:tcMar>
                    <w:top w:w="0" w:type="dxa"/>
                    <w:left w:w="6" w:type="dxa"/>
                    <w:bottom w:w="0" w:type="dxa"/>
                    <w:right w:w="6" w:type="dxa"/>
                  </w:tcMar>
                  <w:vAlign w:val="center"/>
                </w:tcPr>
                <w:p w14:paraId="605B4B68" w14:textId="59B5308C"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13.9</w:t>
                  </w:r>
                </w:p>
              </w:tc>
              <w:tc>
                <w:tcPr>
                  <w:tcW w:w="709" w:type="dxa"/>
                  <w:tcBorders>
                    <w:tl2br w:val="nil"/>
                    <w:tr2bl w:val="nil"/>
                  </w:tcBorders>
                  <w:tcMar>
                    <w:top w:w="0" w:type="dxa"/>
                    <w:left w:w="6" w:type="dxa"/>
                    <w:bottom w:w="0" w:type="dxa"/>
                    <w:right w:w="6" w:type="dxa"/>
                  </w:tcMar>
                  <w:vAlign w:val="center"/>
                </w:tcPr>
                <w:p w14:paraId="2968B84A" w14:textId="03878B92"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0.0329</w:t>
                  </w:r>
                </w:p>
              </w:tc>
              <w:tc>
                <w:tcPr>
                  <w:tcW w:w="709" w:type="dxa"/>
                  <w:tcBorders>
                    <w:tl2br w:val="nil"/>
                    <w:tr2bl w:val="nil"/>
                  </w:tcBorders>
                  <w:tcMar>
                    <w:top w:w="0" w:type="dxa"/>
                    <w:left w:w="6" w:type="dxa"/>
                    <w:bottom w:w="0" w:type="dxa"/>
                    <w:right w:w="6" w:type="dxa"/>
                  </w:tcMar>
                  <w:vAlign w:val="center"/>
                </w:tcPr>
                <w:p w14:paraId="3172AAC0" w14:textId="413BBF4E"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170D669D" w14:textId="6AADDCCE"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782646DC" w14:textId="3BB61675"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6F795E1B" w14:textId="300A96FB" w:rsidR="0013115A" w:rsidRPr="00A871F9" w:rsidRDefault="0013115A" w:rsidP="0013115A">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1E1C1923"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15" w:type="dxa"/>
                  <w:vMerge/>
                  <w:tcBorders>
                    <w:tl2br w:val="nil"/>
                    <w:tr2bl w:val="nil"/>
                  </w:tcBorders>
                  <w:tcMar>
                    <w:top w:w="0" w:type="dxa"/>
                    <w:left w:w="6" w:type="dxa"/>
                    <w:bottom w:w="0" w:type="dxa"/>
                    <w:right w:w="6" w:type="dxa"/>
                  </w:tcMar>
                  <w:vAlign w:val="center"/>
                </w:tcPr>
                <w:p w14:paraId="36FD19C6" w14:textId="77777777" w:rsidR="0013115A" w:rsidRPr="00A871F9" w:rsidRDefault="0013115A" w:rsidP="0013115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178FA905"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7793F43A"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val="restart"/>
                  <w:tcBorders>
                    <w:tl2br w:val="nil"/>
                    <w:tr2bl w:val="nil"/>
                  </w:tcBorders>
                  <w:tcMar>
                    <w:top w:w="0" w:type="dxa"/>
                    <w:left w:w="6" w:type="dxa"/>
                    <w:bottom w:w="0" w:type="dxa"/>
                    <w:right w:w="6" w:type="dxa"/>
                  </w:tcMar>
                  <w:vAlign w:val="center"/>
                </w:tcPr>
                <w:p w14:paraId="020D59D9" w14:textId="77777777" w:rsidR="00726DE6" w:rsidRPr="00A871F9" w:rsidRDefault="00726DE6" w:rsidP="00726DE6">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G1-3</w:t>
                  </w:r>
                  <w:r w:rsidRPr="00A871F9">
                    <w:rPr>
                      <w:rFonts w:ascii="Times New Roman" w:eastAsia="宋体" w:hAnsi="Times New Roman"/>
                      <w:color w:val="000000" w:themeColor="text1"/>
                      <w:sz w:val="21"/>
                      <w:szCs w:val="21"/>
                    </w:rPr>
                    <w:t>（催化燃烧排气筒总出口）</w:t>
                  </w:r>
                </w:p>
              </w:tc>
              <w:tc>
                <w:tcPr>
                  <w:tcW w:w="881" w:type="dxa"/>
                  <w:tcBorders>
                    <w:tl2br w:val="nil"/>
                    <w:tr2bl w:val="nil"/>
                  </w:tcBorders>
                  <w:tcMar>
                    <w:top w:w="0" w:type="dxa"/>
                    <w:left w:w="6" w:type="dxa"/>
                    <w:bottom w:w="0" w:type="dxa"/>
                    <w:right w:w="6" w:type="dxa"/>
                  </w:tcMar>
                  <w:vAlign w:val="center"/>
                </w:tcPr>
                <w:p w14:paraId="553C8836" w14:textId="6EC1877D"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12</w:t>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0E426A2C" w14:textId="75815269"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24EFC957" w14:textId="1F8378BE"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1E0BE0A8" w14:textId="32DAF791"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0.64</w:t>
                  </w:r>
                </w:p>
              </w:tc>
              <w:tc>
                <w:tcPr>
                  <w:tcW w:w="709" w:type="dxa"/>
                  <w:tcBorders>
                    <w:tl2br w:val="nil"/>
                    <w:tr2bl w:val="nil"/>
                  </w:tcBorders>
                  <w:tcMar>
                    <w:top w:w="0" w:type="dxa"/>
                    <w:left w:w="6" w:type="dxa"/>
                    <w:bottom w:w="0" w:type="dxa"/>
                    <w:right w:w="6" w:type="dxa"/>
                  </w:tcMar>
                  <w:vAlign w:val="center"/>
                </w:tcPr>
                <w:p w14:paraId="1775C2C2"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lang w:bidi="ar"/>
                    </w:rPr>
                    <w:t>2.64</w:t>
                  </w:r>
                  <w:r w:rsidRPr="00A871F9">
                    <w:rPr>
                      <w:rFonts w:ascii="Times New Roman" w:eastAsia="宋体" w:hAnsi="Times New Roman"/>
                      <w:color w:val="000000" w:themeColor="text1"/>
                      <w:sz w:val="21"/>
                      <w:szCs w:val="21"/>
                    </w:rPr>
                    <w:t>×</w:t>
                  </w:r>
                </w:p>
                <w:p w14:paraId="48B63C89" w14:textId="7CA31551"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r w:rsidRPr="00A871F9">
                    <w:rPr>
                      <w:rFonts w:ascii="Times New Roman" w:eastAsia="宋体" w:hAnsi="Times New Roman"/>
                      <w:color w:val="000000" w:themeColor="text1"/>
                      <w:lang w:bidi="ar"/>
                    </w:rPr>
                    <w:t xml:space="preserve"> </w:t>
                  </w:r>
                </w:p>
              </w:tc>
              <w:tc>
                <w:tcPr>
                  <w:tcW w:w="709" w:type="dxa"/>
                  <w:tcBorders>
                    <w:tl2br w:val="nil"/>
                    <w:tr2bl w:val="nil"/>
                  </w:tcBorders>
                  <w:tcMar>
                    <w:top w:w="0" w:type="dxa"/>
                    <w:left w:w="6" w:type="dxa"/>
                    <w:bottom w:w="0" w:type="dxa"/>
                    <w:right w:w="6" w:type="dxa"/>
                  </w:tcMar>
                  <w:vAlign w:val="center"/>
                </w:tcPr>
                <w:p w14:paraId="123D33C1" w14:textId="6B742BDC"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50F740BD" w14:textId="0344A711"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387B7365" w14:textId="094D9C1A"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7306B045" w14:textId="62BAFC3C"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2A54B50"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870</w:t>
                  </w:r>
                </w:p>
              </w:tc>
              <w:tc>
                <w:tcPr>
                  <w:tcW w:w="515" w:type="dxa"/>
                  <w:vMerge w:val="restart"/>
                  <w:tcBorders>
                    <w:tl2br w:val="nil"/>
                    <w:tr2bl w:val="nil"/>
                  </w:tcBorders>
                  <w:tcMar>
                    <w:top w:w="0" w:type="dxa"/>
                    <w:left w:w="6" w:type="dxa"/>
                    <w:bottom w:w="0" w:type="dxa"/>
                    <w:right w:w="6" w:type="dxa"/>
                  </w:tcMar>
                  <w:vAlign w:val="center"/>
                </w:tcPr>
                <w:p w14:paraId="7A472CD4" w14:textId="77777777" w:rsidR="00726DE6" w:rsidRPr="00A871F9" w:rsidRDefault="00726DE6" w:rsidP="00726DE6">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954</w:t>
                  </w:r>
                </w:p>
              </w:tc>
            </w:tr>
            <w:tr w:rsidR="00A871F9" w:rsidRPr="00A871F9" w14:paraId="1729B5EB"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7D53DCC9"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1549FF29"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52CE9059" w14:textId="55812042"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23</w:t>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598498F9" w14:textId="6B34B6C2"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4EED5ED9" w14:textId="13E5CE1F"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035C953C" w14:textId="091F9D03"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0.55</w:t>
                  </w:r>
                </w:p>
              </w:tc>
              <w:tc>
                <w:tcPr>
                  <w:tcW w:w="709" w:type="dxa"/>
                  <w:tcBorders>
                    <w:tl2br w:val="nil"/>
                    <w:tr2bl w:val="nil"/>
                  </w:tcBorders>
                  <w:tcMar>
                    <w:top w:w="0" w:type="dxa"/>
                    <w:left w:w="6" w:type="dxa"/>
                    <w:bottom w:w="0" w:type="dxa"/>
                    <w:right w:w="6" w:type="dxa"/>
                  </w:tcMar>
                  <w:vAlign w:val="center"/>
                </w:tcPr>
                <w:p w14:paraId="47BB34C2"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lang w:bidi="ar"/>
                    </w:rPr>
                    <w:t>2.33</w:t>
                  </w:r>
                  <w:r w:rsidRPr="00A871F9">
                    <w:rPr>
                      <w:rFonts w:ascii="Times New Roman" w:eastAsia="宋体" w:hAnsi="Times New Roman"/>
                      <w:color w:val="000000" w:themeColor="text1"/>
                      <w:sz w:val="21"/>
                      <w:szCs w:val="21"/>
                    </w:rPr>
                    <w:t>×</w:t>
                  </w:r>
                </w:p>
                <w:p w14:paraId="11D5CF94" w14:textId="1BBD498C"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r w:rsidRPr="00A871F9">
                    <w:rPr>
                      <w:rFonts w:ascii="Times New Roman" w:eastAsia="宋体" w:hAnsi="Times New Roman"/>
                      <w:color w:val="000000" w:themeColor="text1"/>
                      <w:lang w:bidi="ar"/>
                    </w:rPr>
                    <w:t xml:space="preserve"> </w:t>
                  </w:r>
                </w:p>
              </w:tc>
              <w:tc>
                <w:tcPr>
                  <w:tcW w:w="709" w:type="dxa"/>
                  <w:tcBorders>
                    <w:tl2br w:val="nil"/>
                    <w:tr2bl w:val="nil"/>
                  </w:tcBorders>
                  <w:tcMar>
                    <w:top w:w="0" w:type="dxa"/>
                    <w:left w:w="6" w:type="dxa"/>
                    <w:bottom w:w="0" w:type="dxa"/>
                    <w:right w:w="6" w:type="dxa"/>
                  </w:tcMar>
                  <w:vAlign w:val="center"/>
                </w:tcPr>
                <w:p w14:paraId="52891DC2" w14:textId="4860D8BE"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71476FC5" w14:textId="17262EBA"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5C97BFAB" w14:textId="2F4BAEFD"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44A0DA90" w14:textId="559F9843"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9ED9F2D"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707</w:t>
                  </w:r>
                </w:p>
              </w:tc>
              <w:tc>
                <w:tcPr>
                  <w:tcW w:w="515" w:type="dxa"/>
                  <w:vMerge/>
                  <w:tcBorders>
                    <w:tl2br w:val="nil"/>
                    <w:tr2bl w:val="nil"/>
                  </w:tcBorders>
                  <w:tcMar>
                    <w:top w:w="0" w:type="dxa"/>
                    <w:left w:w="6" w:type="dxa"/>
                    <w:bottom w:w="0" w:type="dxa"/>
                    <w:right w:w="6" w:type="dxa"/>
                  </w:tcMar>
                  <w:vAlign w:val="center"/>
                </w:tcPr>
                <w:p w14:paraId="5C006B85"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32FFA3BE"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3634C1BA"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20F8CFBE"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04467755" w14:textId="706EC8E0"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19</w:t>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1E5C9A0C" w14:textId="01C80F45"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618E919A" w14:textId="296500B0"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3574B995" w14:textId="0B559EB6"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0.46</w:t>
                  </w:r>
                </w:p>
              </w:tc>
              <w:tc>
                <w:tcPr>
                  <w:tcW w:w="709" w:type="dxa"/>
                  <w:tcBorders>
                    <w:tl2br w:val="nil"/>
                    <w:tr2bl w:val="nil"/>
                  </w:tcBorders>
                  <w:tcMar>
                    <w:top w:w="0" w:type="dxa"/>
                    <w:left w:w="6" w:type="dxa"/>
                    <w:bottom w:w="0" w:type="dxa"/>
                    <w:right w:w="6" w:type="dxa"/>
                  </w:tcMar>
                  <w:vAlign w:val="center"/>
                </w:tcPr>
                <w:p w14:paraId="071A3553"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lang w:bidi="ar"/>
                    </w:rPr>
                    <w:t>1.93</w:t>
                  </w:r>
                  <w:r w:rsidRPr="00A871F9">
                    <w:rPr>
                      <w:rFonts w:ascii="Times New Roman" w:eastAsia="宋体" w:hAnsi="Times New Roman"/>
                      <w:color w:val="000000" w:themeColor="text1"/>
                      <w:sz w:val="21"/>
                      <w:szCs w:val="21"/>
                    </w:rPr>
                    <w:t>×</w:t>
                  </w:r>
                </w:p>
                <w:p w14:paraId="5A004D8A" w14:textId="73E3D974"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r w:rsidRPr="00A871F9">
                    <w:rPr>
                      <w:rFonts w:ascii="Times New Roman" w:eastAsia="宋体" w:hAnsi="Times New Roman"/>
                      <w:color w:val="000000" w:themeColor="text1"/>
                      <w:lang w:bidi="ar"/>
                    </w:rPr>
                    <w:t xml:space="preserve"> </w:t>
                  </w:r>
                </w:p>
              </w:tc>
              <w:tc>
                <w:tcPr>
                  <w:tcW w:w="709" w:type="dxa"/>
                  <w:tcBorders>
                    <w:tl2br w:val="nil"/>
                    <w:tr2bl w:val="nil"/>
                  </w:tcBorders>
                  <w:tcMar>
                    <w:top w:w="0" w:type="dxa"/>
                    <w:left w:w="6" w:type="dxa"/>
                    <w:bottom w:w="0" w:type="dxa"/>
                    <w:right w:w="6" w:type="dxa"/>
                  </w:tcMar>
                  <w:vAlign w:val="center"/>
                </w:tcPr>
                <w:p w14:paraId="58AB7AC0" w14:textId="5015E79D"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45910CDD" w14:textId="41F59279"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68A75073" w14:textId="112BCD19"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75C647A1" w14:textId="26D2D277"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52B6F55B"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954</w:t>
                  </w:r>
                </w:p>
              </w:tc>
              <w:tc>
                <w:tcPr>
                  <w:tcW w:w="515" w:type="dxa"/>
                  <w:vMerge/>
                  <w:tcBorders>
                    <w:tl2br w:val="nil"/>
                    <w:tr2bl w:val="nil"/>
                  </w:tcBorders>
                  <w:tcMar>
                    <w:top w:w="0" w:type="dxa"/>
                    <w:left w:w="6" w:type="dxa"/>
                    <w:bottom w:w="0" w:type="dxa"/>
                    <w:right w:w="6" w:type="dxa"/>
                  </w:tcMar>
                  <w:vAlign w:val="center"/>
                </w:tcPr>
                <w:p w14:paraId="4FEF864A"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7E98F606"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4398838"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tcBorders>
                    <w:tl2br w:val="nil"/>
                    <w:tr2bl w:val="nil"/>
                  </w:tcBorders>
                  <w:tcMar>
                    <w:top w:w="0" w:type="dxa"/>
                    <w:left w:w="6" w:type="dxa"/>
                    <w:bottom w:w="0" w:type="dxa"/>
                    <w:right w:w="6" w:type="dxa"/>
                  </w:tcMar>
                  <w:vAlign w:val="center"/>
                </w:tcPr>
                <w:p w14:paraId="7E2B77CC"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81" w:type="dxa"/>
                  <w:tcBorders>
                    <w:tl2br w:val="nil"/>
                    <w:tr2bl w:val="nil"/>
                  </w:tcBorders>
                  <w:tcMar>
                    <w:top w:w="0" w:type="dxa"/>
                    <w:left w:w="6" w:type="dxa"/>
                    <w:bottom w:w="0" w:type="dxa"/>
                    <w:right w:w="6" w:type="dxa"/>
                  </w:tcMar>
                  <w:vAlign w:val="center"/>
                </w:tcPr>
                <w:p w14:paraId="649FDACC" w14:textId="5BE6FFFB"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fldChar w:fldCharType="begin"/>
                  </w:r>
                  <w:r w:rsidRPr="00A871F9">
                    <w:rPr>
                      <w:rFonts w:ascii="Times New Roman" w:eastAsia="宋体" w:hAnsi="Times New Roman"/>
                      <w:color w:val="000000" w:themeColor="text1"/>
                      <w:sz w:val="21"/>
                      <w:szCs w:val="21"/>
                    </w:rPr>
                    <w:instrText xml:space="preserve"> = average(C11:C13) \* MERGEFORMAT </w:instrText>
                  </w:r>
                  <w:r w:rsidRPr="00A871F9">
                    <w:rPr>
                      <w:rFonts w:ascii="Times New Roman" w:eastAsia="宋体" w:hAnsi="Times New Roman"/>
                      <w:color w:val="000000" w:themeColor="text1"/>
                      <w:sz w:val="21"/>
                      <w:szCs w:val="21"/>
                    </w:rPr>
                    <w:fldChar w:fldCharType="separate"/>
                  </w: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1</w:t>
                  </w:r>
                  <w:r w:rsidRPr="00A871F9">
                    <w:rPr>
                      <w:rFonts w:ascii="Times New Roman" w:eastAsia="宋体" w:hAnsi="Times New Roman"/>
                      <w:color w:val="000000" w:themeColor="text1"/>
                      <w:sz w:val="21"/>
                      <w:szCs w:val="21"/>
                    </w:rPr>
                    <w:fldChar w:fldCharType="end"/>
                  </w:r>
                  <w:r w:rsidRPr="00A871F9">
                    <w:rPr>
                      <w:rFonts w:ascii="Times New Roman" w:eastAsia="宋体" w:hAnsi="Times New Roman" w:hint="eastAsia"/>
                      <w:color w:val="000000" w:themeColor="text1"/>
                      <w:sz w:val="21"/>
                      <w:szCs w:val="21"/>
                    </w:rPr>
                    <w:t>9</w:t>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6399B087" w14:textId="59A3B631"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1A1624E1" w14:textId="7B3006A9"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5E918C8D" w14:textId="12C13499"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0.55</w:t>
                  </w:r>
                </w:p>
              </w:tc>
              <w:tc>
                <w:tcPr>
                  <w:tcW w:w="709" w:type="dxa"/>
                  <w:tcBorders>
                    <w:tl2br w:val="nil"/>
                    <w:tr2bl w:val="nil"/>
                  </w:tcBorders>
                  <w:tcMar>
                    <w:top w:w="0" w:type="dxa"/>
                    <w:left w:w="6" w:type="dxa"/>
                    <w:bottom w:w="0" w:type="dxa"/>
                    <w:right w:w="6" w:type="dxa"/>
                  </w:tcMar>
                  <w:vAlign w:val="center"/>
                </w:tcPr>
                <w:p w14:paraId="2580CDEC"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2.30</w:t>
                  </w:r>
                  <w:r w:rsidRPr="00A871F9">
                    <w:rPr>
                      <w:rFonts w:ascii="Times New Roman" w:eastAsia="宋体" w:hAnsi="Times New Roman"/>
                      <w:color w:val="000000" w:themeColor="text1"/>
                      <w:sz w:val="21"/>
                      <w:szCs w:val="21"/>
                    </w:rPr>
                    <w:t>×</w:t>
                  </w:r>
                </w:p>
                <w:p w14:paraId="10C9DBA3" w14:textId="137C6023"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p>
              </w:tc>
              <w:tc>
                <w:tcPr>
                  <w:tcW w:w="709" w:type="dxa"/>
                  <w:tcBorders>
                    <w:tl2br w:val="nil"/>
                    <w:tr2bl w:val="nil"/>
                  </w:tcBorders>
                  <w:tcMar>
                    <w:top w:w="0" w:type="dxa"/>
                    <w:left w:w="6" w:type="dxa"/>
                    <w:bottom w:w="0" w:type="dxa"/>
                    <w:right w:w="6" w:type="dxa"/>
                  </w:tcMar>
                  <w:vAlign w:val="center"/>
                </w:tcPr>
                <w:p w14:paraId="2AFBAA99" w14:textId="511F0074"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13CC73C5" w14:textId="064CA911"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25820B49" w14:textId="527E692E"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08F7A446" w14:textId="4EF40DA5" w:rsidR="00726DE6" w:rsidRPr="00A871F9" w:rsidRDefault="00726DE6" w:rsidP="00726DE6">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1F65C01D"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15" w:type="dxa"/>
                  <w:vMerge/>
                  <w:tcBorders>
                    <w:tl2br w:val="nil"/>
                    <w:tr2bl w:val="nil"/>
                  </w:tcBorders>
                  <w:tcMar>
                    <w:top w:w="0" w:type="dxa"/>
                    <w:left w:w="6" w:type="dxa"/>
                    <w:bottom w:w="0" w:type="dxa"/>
                    <w:right w:w="6" w:type="dxa"/>
                  </w:tcMar>
                  <w:vAlign w:val="center"/>
                </w:tcPr>
                <w:p w14:paraId="1D87D23B" w14:textId="77777777" w:rsidR="00726DE6" w:rsidRPr="00A871F9" w:rsidRDefault="00726DE6" w:rsidP="00726DE6">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11F4AB83" w14:textId="77777777" w:rsidTr="00FE1A91">
              <w:trPr>
                <w:trHeight w:val="595"/>
                <w:jc w:val="center"/>
              </w:trPr>
              <w:tc>
                <w:tcPr>
                  <w:tcW w:w="421" w:type="dxa"/>
                  <w:vMerge w:val="restart"/>
                  <w:tcBorders>
                    <w:tl2br w:val="nil"/>
                    <w:tr2bl w:val="nil"/>
                  </w:tcBorders>
                  <w:tcMar>
                    <w:top w:w="0" w:type="dxa"/>
                    <w:left w:w="6" w:type="dxa"/>
                    <w:bottom w:w="0" w:type="dxa"/>
                    <w:right w:w="6" w:type="dxa"/>
                  </w:tcMar>
                  <w:vAlign w:val="center"/>
                </w:tcPr>
                <w:p w14:paraId="4D234727" w14:textId="77777777" w:rsidR="00B01E2F" w:rsidRPr="00A871F9" w:rsidRDefault="00B01E2F" w:rsidP="00B01E2F">
                  <w:pPr>
                    <w:spacing w:after="0"/>
                    <w:jc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rPr>
                    <w:t>2022.09.20</w:t>
                  </w:r>
                </w:p>
              </w:tc>
              <w:tc>
                <w:tcPr>
                  <w:tcW w:w="708" w:type="dxa"/>
                  <w:vMerge w:val="restart"/>
                  <w:tcBorders>
                    <w:tl2br w:val="nil"/>
                    <w:tr2bl w:val="nil"/>
                  </w:tcBorders>
                  <w:tcMar>
                    <w:top w:w="0" w:type="dxa"/>
                    <w:left w:w="6" w:type="dxa"/>
                    <w:bottom w:w="0" w:type="dxa"/>
                    <w:right w:w="6" w:type="dxa"/>
                  </w:tcMar>
                  <w:vAlign w:val="center"/>
                </w:tcPr>
                <w:p w14:paraId="5D6D907D" w14:textId="77777777" w:rsidR="00B01E2F" w:rsidRPr="00A871F9" w:rsidRDefault="00B01E2F" w:rsidP="00B01E2F">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G1-1</w:t>
                  </w:r>
                  <w:r w:rsidRPr="00A871F9">
                    <w:rPr>
                      <w:rFonts w:ascii="Times New Roman" w:eastAsia="宋体" w:hAnsi="Times New Roman"/>
                      <w:color w:val="000000" w:themeColor="text1"/>
                      <w:sz w:val="21"/>
                      <w:szCs w:val="21"/>
                    </w:rPr>
                    <w:t>（硫化端两级喷淋排气筒进口）</w:t>
                  </w:r>
                </w:p>
              </w:tc>
              <w:tc>
                <w:tcPr>
                  <w:tcW w:w="881" w:type="dxa"/>
                  <w:tcBorders>
                    <w:tl2br w:val="nil"/>
                    <w:tr2bl w:val="nil"/>
                  </w:tcBorders>
                  <w:tcMar>
                    <w:top w:w="0" w:type="dxa"/>
                    <w:left w:w="6" w:type="dxa"/>
                    <w:bottom w:w="0" w:type="dxa"/>
                    <w:right w:w="6" w:type="dxa"/>
                  </w:tcMar>
                  <w:vAlign w:val="center"/>
                </w:tcPr>
                <w:p w14:paraId="4F4CE5C6" w14:textId="33716833"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.11×10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5417B904" w14:textId="2F27F772"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2D21B15C" w14:textId="36B396B8"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009DE746" w14:textId="68BD2E5A"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14.0</w:t>
                  </w:r>
                </w:p>
              </w:tc>
              <w:tc>
                <w:tcPr>
                  <w:tcW w:w="709" w:type="dxa"/>
                  <w:tcBorders>
                    <w:tl2br w:val="nil"/>
                    <w:tr2bl w:val="nil"/>
                  </w:tcBorders>
                  <w:tcMar>
                    <w:top w:w="0" w:type="dxa"/>
                    <w:left w:w="6" w:type="dxa"/>
                    <w:bottom w:w="0" w:type="dxa"/>
                    <w:right w:w="6" w:type="dxa"/>
                  </w:tcMar>
                  <w:vAlign w:val="center"/>
                </w:tcPr>
                <w:p w14:paraId="44BE1B88" w14:textId="18C4551D"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0.0295 </w:t>
                  </w:r>
                </w:p>
              </w:tc>
              <w:tc>
                <w:tcPr>
                  <w:tcW w:w="709" w:type="dxa"/>
                  <w:tcBorders>
                    <w:tl2br w:val="nil"/>
                    <w:tr2bl w:val="nil"/>
                  </w:tcBorders>
                  <w:tcMar>
                    <w:top w:w="0" w:type="dxa"/>
                    <w:left w:w="6" w:type="dxa"/>
                    <w:bottom w:w="0" w:type="dxa"/>
                    <w:right w:w="6" w:type="dxa"/>
                  </w:tcMar>
                  <w:vAlign w:val="center"/>
                </w:tcPr>
                <w:p w14:paraId="4C33059A" w14:textId="4FABCFE5"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5C6AB80A" w14:textId="53481F32"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05234256" w14:textId="3D17E39A"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34B48388" w14:textId="412EE22E"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0C26CB48"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7244</w:t>
                  </w:r>
                </w:p>
              </w:tc>
              <w:tc>
                <w:tcPr>
                  <w:tcW w:w="515" w:type="dxa"/>
                  <w:vMerge w:val="restart"/>
                  <w:tcBorders>
                    <w:tl2br w:val="nil"/>
                    <w:tr2bl w:val="nil"/>
                  </w:tcBorders>
                  <w:tcMar>
                    <w:top w:w="0" w:type="dxa"/>
                    <w:left w:w="6" w:type="dxa"/>
                    <w:bottom w:w="0" w:type="dxa"/>
                    <w:right w:w="6" w:type="dxa"/>
                  </w:tcMar>
                  <w:vAlign w:val="center"/>
                </w:tcPr>
                <w:p w14:paraId="47513896" w14:textId="77777777" w:rsidR="00B01E2F" w:rsidRPr="00A871F9" w:rsidRDefault="00B01E2F" w:rsidP="00B01E2F">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7244</w:t>
                  </w:r>
                </w:p>
              </w:tc>
            </w:tr>
            <w:tr w:rsidR="00A871F9" w:rsidRPr="00A871F9" w14:paraId="4858EF64"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72646BF8"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118F0FD1"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385E8F2E" w14:textId="48B1D4F8"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.04×10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1EA7B1C7" w14:textId="701F8272"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225BDF82" w14:textId="32665A7F"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399A4B41" w14:textId="782CE44F"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13.7</w:t>
                  </w:r>
                </w:p>
              </w:tc>
              <w:tc>
                <w:tcPr>
                  <w:tcW w:w="709" w:type="dxa"/>
                  <w:tcBorders>
                    <w:tl2br w:val="nil"/>
                    <w:tr2bl w:val="nil"/>
                  </w:tcBorders>
                  <w:tcMar>
                    <w:top w:w="0" w:type="dxa"/>
                    <w:left w:w="6" w:type="dxa"/>
                    <w:bottom w:w="0" w:type="dxa"/>
                    <w:right w:w="6" w:type="dxa"/>
                  </w:tcMar>
                  <w:vAlign w:val="center"/>
                </w:tcPr>
                <w:p w14:paraId="6F45CBF6" w14:textId="402CFED6"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0.0279 </w:t>
                  </w:r>
                </w:p>
              </w:tc>
              <w:tc>
                <w:tcPr>
                  <w:tcW w:w="709" w:type="dxa"/>
                  <w:tcBorders>
                    <w:tl2br w:val="nil"/>
                    <w:tr2bl w:val="nil"/>
                  </w:tcBorders>
                  <w:tcMar>
                    <w:top w:w="0" w:type="dxa"/>
                    <w:left w:w="6" w:type="dxa"/>
                    <w:bottom w:w="0" w:type="dxa"/>
                    <w:right w:w="6" w:type="dxa"/>
                  </w:tcMar>
                  <w:vAlign w:val="center"/>
                </w:tcPr>
                <w:p w14:paraId="63AE83EB" w14:textId="452ECD4C"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3907A969" w14:textId="5B8E486B"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75FAEF38" w14:textId="645B766D"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36B81B86" w14:textId="26BEC66E"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5004B7F9"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5011</w:t>
                  </w:r>
                </w:p>
              </w:tc>
              <w:tc>
                <w:tcPr>
                  <w:tcW w:w="515" w:type="dxa"/>
                  <w:vMerge/>
                  <w:tcBorders>
                    <w:tl2br w:val="nil"/>
                    <w:tr2bl w:val="nil"/>
                  </w:tcBorders>
                  <w:tcMar>
                    <w:top w:w="0" w:type="dxa"/>
                    <w:left w:w="6" w:type="dxa"/>
                    <w:bottom w:w="0" w:type="dxa"/>
                    <w:right w:w="6" w:type="dxa"/>
                  </w:tcMar>
                  <w:vAlign w:val="center"/>
                </w:tcPr>
                <w:p w14:paraId="6012B28F"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796E6F71"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6E4A832"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5D1549F9"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14C3BE0F" w14:textId="44915762"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.09×10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345F0ECE" w14:textId="18090680"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3DC7C802" w14:textId="34ADB01D"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3450C008" w14:textId="62696D53"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13.9</w:t>
                  </w:r>
                </w:p>
              </w:tc>
              <w:tc>
                <w:tcPr>
                  <w:tcW w:w="709" w:type="dxa"/>
                  <w:tcBorders>
                    <w:tl2br w:val="nil"/>
                    <w:tr2bl w:val="nil"/>
                  </w:tcBorders>
                  <w:tcMar>
                    <w:top w:w="0" w:type="dxa"/>
                    <w:left w:w="6" w:type="dxa"/>
                    <w:bottom w:w="0" w:type="dxa"/>
                    <w:right w:w="6" w:type="dxa"/>
                  </w:tcMar>
                  <w:vAlign w:val="center"/>
                </w:tcPr>
                <w:p w14:paraId="18E3BB71" w14:textId="24A85738"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0.0291 </w:t>
                  </w:r>
                </w:p>
              </w:tc>
              <w:tc>
                <w:tcPr>
                  <w:tcW w:w="709" w:type="dxa"/>
                  <w:tcBorders>
                    <w:tl2br w:val="nil"/>
                    <w:tr2bl w:val="nil"/>
                  </w:tcBorders>
                  <w:tcMar>
                    <w:top w:w="0" w:type="dxa"/>
                    <w:left w:w="6" w:type="dxa"/>
                    <w:bottom w:w="0" w:type="dxa"/>
                    <w:right w:w="6" w:type="dxa"/>
                  </w:tcMar>
                  <w:vAlign w:val="center"/>
                </w:tcPr>
                <w:p w14:paraId="739A8AEE" w14:textId="49135310"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0AD0C519" w14:textId="4717C856"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062614A5" w14:textId="5E2D63E7"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7DF2B922" w14:textId="59BA43E7"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3B53A38"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5248</w:t>
                  </w:r>
                </w:p>
              </w:tc>
              <w:tc>
                <w:tcPr>
                  <w:tcW w:w="515" w:type="dxa"/>
                  <w:vMerge/>
                  <w:tcBorders>
                    <w:tl2br w:val="nil"/>
                    <w:tr2bl w:val="nil"/>
                  </w:tcBorders>
                  <w:tcMar>
                    <w:top w:w="0" w:type="dxa"/>
                    <w:left w:w="6" w:type="dxa"/>
                    <w:bottom w:w="0" w:type="dxa"/>
                    <w:right w:w="6" w:type="dxa"/>
                  </w:tcMar>
                  <w:vAlign w:val="center"/>
                </w:tcPr>
                <w:p w14:paraId="3A8773B3"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68ECCC0D"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CB644F4"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tcBorders>
                    <w:tl2br w:val="nil"/>
                    <w:tr2bl w:val="nil"/>
                  </w:tcBorders>
                  <w:tcMar>
                    <w:top w:w="0" w:type="dxa"/>
                    <w:left w:w="6" w:type="dxa"/>
                    <w:bottom w:w="0" w:type="dxa"/>
                    <w:right w:w="6" w:type="dxa"/>
                  </w:tcMar>
                  <w:vAlign w:val="center"/>
                </w:tcPr>
                <w:p w14:paraId="178004B5"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81" w:type="dxa"/>
                  <w:tcBorders>
                    <w:tl2br w:val="nil"/>
                    <w:tr2bl w:val="nil"/>
                  </w:tcBorders>
                  <w:tcMar>
                    <w:top w:w="0" w:type="dxa"/>
                    <w:left w:w="6" w:type="dxa"/>
                    <w:bottom w:w="0" w:type="dxa"/>
                    <w:right w:w="6" w:type="dxa"/>
                  </w:tcMar>
                  <w:vAlign w:val="center"/>
                </w:tcPr>
                <w:p w14:paraId="254152D8" w14:textId="0F6A1FA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fldChar w:fldCharType="begin"/>
                  </w:r>
                  <w:r w:rsidRPr="00A871F9">
                    <w:rPr>
                      <w:rFonts w:ascii="Times New Roman" w:eastAsia="宋体" w:hAnsi="Times New Roman"/>
                      <w:color w:val="000000" w:themeColor="text1"/>
                      <w:sz w:val="21"/>
                      <w:szCs w:val="21"/>
                    </w:rPr>
                    <w:instrText xml:space="preserve"> = average(C15:C17) \* MERGEFORMAT </w:instrText>
                  </w:r>
                  <w:r w:rsidRPr="00A871F9">
                    <w:rPr>
                      <w:rFonts w:ascii="Times New Roman" w:eastAsia="宋体" w:hAnsi="Times New Roman"/>
                      <w:color w:val="000000" w:themeColor="text1"/>
                      <w:sz w:val="21"/>
                      <w:szCs w:val="21"/>
                    </w:rPr>
                    <w:fldChar w:fldCharType="separate"/>
                  </w: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.08</w:t>
                  </w:r>
                  <w:r w:rsidRPr="00A871F9">
                    <w:rPr>
                      <w:rFonts w:ascii="Times New Roman" w:eastAsia="宋体" w:hAnsi="Times New Roman"/>
                      <w:color w:val="000000" w:themeColor="text1"/>
                      <w:sz w:val="21"/>
                      <w:szCs w:val="21"/>
                    </w:rPr>
                    <w:fldChar w:fldCharType="end"/>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5614000F" w14:textId="2544E9DE"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67" w:type="dxa"/>
                  <w:tcBorders>
                    <w:tl2br w:val="nil"/>
                    <w:tr2bl w:val="nil"/>
                  </w:tcBorders>
                  <w:tcMar>
                    <w:top w:w="0" w:type="dxa"/>
                    <w:left w:w="6" w:type="dxa"/>
                    <w:bottom w:w="0" w:type="dxa"/>
                    <w:right w:w="6" w:type="dxa"/>
                  </w:tcMar>
                  <w:vAlign w:val="center"/>
                </w:tcPr>
                <w:p w14:paraId="58532640" w14:textId="484FDF50"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08EF472F" w14:textId="4366382D"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13.</w:t>
                  </w:r>
                  <w:r w:rsidRPr="00A871F9">
                    <w:rPr>
                      <w:rFonts w:ascii="Times New Roman" w:eastAsia="宋体" w:hAnsi="Times New Roman" w:hint="eastAsia"/>
                      <w:color w:val="000000" w:themeColor="text1"/>
                      <w:sz w:val="21"/>
                      <w:szCs w:val="21"/>
                    </w:rPr>
                    <w:t>8</w:t>
                  </w:r>
                </w:p>
              </w:tc>
              <w:tc>
                <w:tcPr>
                  <w:tcW w:w="709" w:type="dxa"/>
                  <w:tcBorders>
                    <w:tl2br w:val="nil"/>
                    <w:tr2bl w:val="nil"/>
                  </w:tcBorders>
                  <w:tcMar>
                    <w:top w:w="0" w:type="dxa"/>
                    <w:left w:w="6" w:type="dxa"/>
                    <w:bottom w:w="0" w:type="dxa"/>
                    <w:right w:w="6" w:type="dxa"/>
                  </w:tcMar>
                  <w:vAlign w:val="center"/>
                </w:tcPr>
                <w:p w14:paraId="5E8A990F" w14:textId="027F0895"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0.0288</w:t>
                  </w:r>
                </w:p>
              </w:tc>
              <w:tc>
                <w:tcPr>
                  <w:tcW w:w="709" w:type="dxa"/>
                  <w:tcBorders>
                    <w:tl2br w:val="nil"/>
                    <w:tr2bl w:val="nil"/>
                  </w:tcBorders>
                  <w:tcMar>
                    <w:top w:w="0" w:type="dxa"/>
                    <w:left w:w="6" w:type="dxa"/>
                    <w:bottom w:w="0" w:type="dxa"/>
                    <w:right w:w="6" w:type="dxa"/>
                  </w:tcMar>
                  <w:vAlign w:val="center"/>
                </w:tcPr>
                <w:p w14:paraId="061EBD21" w14:textId="7DB8D843"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644A44F2" w14:textId="32AFEA97"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1043ED54" w14:textId="7BABB9FB"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18F47B32" w14:textId="6821D28A"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7626F22C"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15" w:type="dxa"/>
                  <w:vMerge/>
                  <w:tcBorders>
                    <w:tl2br w:val="nil"/>
                    <w:tr2bl w:val="nil"/>
                  </w:tcBorders>
                  <w:tcMar>
                    <w:top w:w="0" w:type="dxa"/>
                    <w:left w:w="6" w:type="dxa"/>
                    <w:bottom w:w="0" w:type="dxa"/>
                    <w:right w:w="6" w:type="dxa"/>
                  </w:tcMar>
                  <w:vAlign w:val="center"/>
                </w:tcPr>
                <w:p w14:paraId="4F2566FD"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7E6989D3"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5F5D0E40"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val="restart"/>
                  <w:tcBorders>
                    <w:tl2br w:val="nil"/>
                    <w:tr2bl w:val="nil"/>
                  </w:tcBorders>
                  <w:tcMar>
                    <w:top w:w="0" w:type="dxa"/>
                    <w:left w:w="6" w:type="dxa"/>
                    <w:bottom w:w="0" w:type="dxa"/>
                    <w:right w:w="6" w:type="dxa"/>
                  </w:tcMar>
                  <w:vAlign w:val="center"/>
                </w:tcPr>
                <w:p w14:paraId="0FF88CF0" w14:textId="27DDE5AB" w:rsidR="00B01E2F" w:rsidRPr="00A871F9" w:rsidRDefault="00B01E2F" w:rsidP="00B01E2F">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G1-2</w:t>
                  </w:r>
                  <w:r w:rsidRPr="00A871F9">
                    <w:rPr>
                      <w:rFonts w:ascii="Times New Roman" w:eastAsia="宋体" w:hAnsi="Times New Roman"/>
                      <w:color w:val="000000" w:themeColor="text1"/>
                      <w:sz w:val="21"/>
                      <w:szCs w:val="21"/>
                    </w:rPr>
                    <w:t>（配料、</w:t>
                  </w:r>
                  <w:r w:rsidRPr="00A871F9">
                    <w:rPr>
                      <w:rFonts w:ascii="Times New Roman" w:eastAsia="宋体" w:hAnsi="Times New Roman" w:hint="eastAsia"/>
                      <w:color w:val="000000" w:themeColor="text1"/>
                      <w:sz w:val="21"/>
                      <w:szCs w:val="21"/>
                    </w:rPr>
                    <w:t>密</w:t>
                  </w:r>
                  <w:r w:rsidRPr="00A871F9">
                    <w:rPr>
                      <w:rFonts w:ascii="Times New Roman" w:eastAsia="宋体" w:hAnsi="Times New Roman" w:hint="eastAsia"/>
                      <w:color w:val="000000" w:themeColor="text1"/>
                      <w:sz w:val="21"/>
                      <w:szCs w:val="21"/>
                    </w:rPr>
                    <w:t xml:space="preserve"> </w:t>
                  </w:r>
                  <w:r w:rsidRPr="00A871F9">
                    <w:rPr>
                      <w:rFonts w:ascii="Times New Roman" w:eastAsia="宋体" w:hAnsi="Times New Roman"/>
                      <w:color w:val="000000" w:themeColor="text1"/>
                      <w:sz w:val="21"/>
                      <w:szCs w:val="21"/>
                    </w:rPr>
                    <w:t>炼、开炼端排气筒进口）</w:t>
                  </w:r>
                </w:p>
              </w:tc>
              <w:tc>
                <w:tcPr>
                  <w:tcW w:w="881" w:type="dxa"/>
                  <w:tcBorders>
                    <w:tl2br w:val="nil"/>
                    <w:tr2bl w:val="nil"/>
                  </w:tcBorders>
                  <w:tcMar>
                    <w:top w:w="0" w:type="dxa"/>
                    <w:left w:w="6" w:type="dxa"/>
                    <w:bottom w:w="0" w:type="dxa"/>
                    <w:right w:w="6" w:type="dxa"/>
                  </w:tcMar>
                  <w:vAlign w:val="center"/>
                </w:tcPr>
                <w:p w14:paraId="4D4384F0" w14:textId="5F846AE1"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.35×10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324FDC68" w14:textId="3E81A745"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117</w:t>
                  </w:r>
                </w:p>
              </w:tc>
              <w:tc>
                <w:tcPr>
                  <w:tcW w:w="567" w:type="dxa"/>
                  <w:tcBorders>
                    <w:tl2br w:val="nil"/>
                    <w:tr2bl w:val="nil"/>
                  </w:tcBorders>
                  <w:tcMar>
                    <w:top w:w="0" w:type="dxa"/>
                    <w:left w:w="6" w:type="dxa"/>
                    <w:bottom w:w="0" w:type="dxa"/>
                    <w:right w:w="6" w:type="dxa"/>
                  </w:tcMar>
                  <w:vAlign w:val="center"/>
                </w:tcPr>
                <w:p w14:paraId="3CC746DE" w14:textId="49689E3A"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0.275 </w:t>
                  </w:r>
                </w:p>
              </w:tc>
              <w:tc>
                <w:tcPr>
                  <w:tcW w:w="708" w:type="dxa"/>
                  <w:tcBorders>
                    <w:tl2br w:val="nil"/>
                    <w:tr2bl w:val="nil"/>
                  </w:tcBorders>
                  <w:tcMar>
                    <w:top w:w="0" w:type="dxa"/>
                    <w:left w:w="6" w:type="dxa"/>
                    <w:bottom w:w="0" w:type="dxa"/>
                    <w:right w:w="6" w:type="dxa"/>
                  </w:tcMar>
                  <w:vAlign w:val="center"/>
                </w:tcPr>
                <w:p w14:paraId="43F67842" w14:textId="689911AC"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14.3</w:t>
                  </w:r>
                </w:p>
              </w:tc>
              <w:tc>
                <w:tcPr>
                  <w:tcW w:w="709" w:type="dxa"/>
                  <w:tcBorders>
                    <w:tl2br w:val="nil"/>
                    <w:tr2bl w:val="nil"/>
                  </w:tcBorders>
                  <w:tcMar>
                    <w:top w:w="0" w:type="dxa"/>
                    <w:left w:w="6" w:type="dxa"/>
                    <w:bottom w:w="0" w:type="dxa"/>
                    <w:right w:w="6" w:type="dxa"/>
                  </w:tcMar>
                  <w:vAlign w:val="center"/>
                </w:tcPr>
                <w:p w14:paraId="61704C00" w14:textId="098D81ED"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0.0336 </w:t>
                  </w:r>
                </w:p>
              </w:tc>
              <w:tc>
                <w:tcPr>
                  <w:tcW w:w="709" w:type="dxa"/>
                  <w:tcBorders>
                    <w:tl2br w:val="nil"/>
                    <w:tr2bl w:val="nil"/>
                  </w:tcBorders>
                  <w:tcMar>
                    <w:top w:w="0" w:type="dxa"/>
                    <w:left w:w="6" w:type="dxa"/>
                    <w:bottom w:w="0" w:type="dxa"/>
                    <w:right w:w="6" w:type="dxa"/>
                  </w:tcMar>
                  <w:vAlign w:val="center"/>
                </w:tcPr>
                <w:p w14:paraId="2C20758A" w14:textId="5D437E1D"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744A0B4B" w14:textId="0F627A30"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57A0261E" w14:textId="321E9DC5"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35E34010" w14:textId="5A6D90E0"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A1D869E"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7079</w:t>
                  </w:r>
                </w:p>
              </w:tc>
              <w:tc>
                <w:tcPr>
                  <w:tcW w:w="515" w:type="dxa"/>
                  <w:vMerge w:val="restart"/>
                  <w:tcBorders>
                    <w:tl2br w:val="nil"/>
                    <w:tr2bl w:val="nil"/>
                  </w:tcBorders>
                  <w:tcMar>
                    <w:top w:w="0" w:type="dxa"/>
                    <w:left w:w="6" w:type="dxa"/>
                    <w:bottom w:w="0" w:type="dxa"/>
                    <w:right w:w="6" w:type="dxa"/>
                  </w:tcMar>
                  <w:vAlign w:val="center"/>
                </w:tcPr>
                <w:p w14:paraId="09C24F51" w14:textId="77777777" w:rsidR="00B01E2F" w:rsidRPr="00A871F9" w:rsidRDefault="00B01E2F" w:rsidP="00B01E2F">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8317</w:t>
                  </w:r>
                </w:p>
              </w:tc>
            </w:tr>
            <w:tr w:rsidR="00A871F9" w:rsidRPr="00A871F9" w14:paraId="4D56CB1B"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31D954B8"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7993F46D"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3C14F4C8" w14:textId="598FEF70"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.40×10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0AFF67D0" w14:textId="42CAFDAE"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128</w:t>
                  </w:r>
                </w:p>
              </w:tc>
              <w:tc>
                <w:tcPr>
                  <w:tcW w:w="567" w:type="dxa"/>
                  <w:tcBorders>
                    <w:tl2br w:val="nil"/>
                    <w:tr2bl w:val="nil"/>
                  </w:tcBorders>
                  <w:tcMar>
                    <w:top w:w="0" w:type="dxa"/>
                    <w:left w:w="6" w:type="dxa"/>
                    <w:bottom w:w="0" w:type="dxa"/>
                    <w:right w:w="6" w:type="dxa"/>
                  </w:tcMar>
                  <w:vAlign w:val="center"/>
                </w:tcPr>
                <w:p w14:paraId="033E5129" w14:textId="4EA1EF62"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0.307 </w:t>
                  </w:r>
                </w:p>
              </w:tc>
              <w:tc>
                <w:tcPr>
                  <w:tcW w:w="708" w:type="dxa"/>
                  <w:tcBorders>
                    <w:tl2br w:val="nil"/>
                    <w:tr2bl w:val="nil"/>
                  </w:tcBorders>
                  <w:tcMar>
                    <w:top w:w="0" w:type="dxa"/>
                    <w:left w:w="6" w:type="dxa"/>
                    <w:bottom w:w="0" w:type="dxa"/>
                    <w:right w:w="6" w:type="dxa"/>
                  </w:tcMar>
                  <w:vAlign w:val="center"/>
                </w:tcPr>
                <w:p w14:paraId="08BC4706" w14:textId="26205749"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14.0</w:t>
                  </w:r>
                </w:p>
              </w:tc>
              <w:tc>
                <w:tcPr>
                  <w:tcW w:w="709" w:type="dxa"/>
                  <w:tcBorders>
                    <w:tl2br w:val="nil"/>
                    <w:tr2bl w:val="nil"/>
                  </w:tcBorders>
                  <w:tcMar>
                    <w:top w:w="0" w:type="dxa"/>
                    <w:left w:w="6" w:type="dxa"/>
                    <w:bottom w:w="0" w:type="dxa"/>
                    <w:right w:w="6" w:type="dxa"/>
                  </w:tcMar>
                  <w:vAlign w:val="center"/>
                </w:tcPr>
                <w:p w14:paraId="39FD5C57" w14:textId="2DC2CC80"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0.0336 </w:t>
                  </w:r>
                </w:p>
              </w:tc>
              <w:tc>
                <w:tcPr>
                  <w:tcW w:w="709" w:type="dxa"/>
                  <w:tcBorders>
                    <w:tl2br w:val="nil"/>
                    <w:tr2bl w:val="nil"/>
                  </w:tcBorders>
                  <w:tcMar>
                    <w:top w:w="0" w:type="dxa"/>
                    <w:left w:w="6" w:type="dxa"/>
                    <w:bottom w:w="0" w:type="dxa"/>
                    <w:right w:w="6" w:type="dxa"/>
                  </w:tcMar>
                  <w:vAlign w:val="center"/>
                </w:tcPr>
                <w:p w14:paraId="47CC580D" w14:textId="33241367"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055ACF35" w14:textId="1B7F1D51"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07CBC7A0" w14:textId="38E767C9"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2FB5EE69" w14:textId="35132619"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71880F34"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6309</w:t>
                  </w:r>
                </w:p>
              </w:tc>
              <w:tc>
                <w:tcPr>
                  <w:tcW w:w="515" w:type="dxa"/>
                  <w:vMerge/>
                  <w:tcBorders>
                    <w:tl2br w:val="nil"/>
                    <w:tr2bl w:val="nil"/>
                  </w:tcBorders>
                  <w:tcMar>
                    <w:top w:w="0" w:type="dxa"/>
                    <w:left w:w="6" w:type="dxa"/>
                    <w:bottom w:w="0" w:type="dxa"/>
                    <w:right w:w="6" w:type="dxa"/>
                  </w:tcMar>
                  <w:vAlign w:val="center"/>
                </w:tcPr>
                <w:p w14:paraId="0BBC2EA9"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1BC36FE8"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5BAB01D"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36031231"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2EDDAA7C" w14:textId="2684116C"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.31×10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08E211DF" w14:textId="2D7033C5"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110</w:t>
                  </w:r>
                </w:p>
              </w:tc>
              <w:tc>
                <w:tcPr>
                  <w:tcW w:w="567" w:type="dxa"/>
                  <w:tcBorders>
                    <w:tl2br w:val="nil"/>
                    <w:tr2bl w:val="nil"/>
                  </w:tcBorders>
                  <w:tcMar>
                    <w:top w:w="0" w:type="dxa"/>
                    <w:left w:w="6" w:type="dxa"/>
                    <w:bottom w:w="0" w:type="dxa"/>
                    <w:right w:w="6" w:type="dxa"/>
                  </w:tcMar>
                  <w:vAlign w:val="center"/>
                </w:tcPr>
                <w:p w14:paraId="63D43BAD" w14:textId="52967E3F"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0.254 </w:t>
                  </w:r>
                </w:p>
              </w:tc>
              <w:tc>
                <w:tcPr>
                  <w:tcW w:w="708" w:type="dxa"/>
                  <w:tcBorders>
                    <w:tl2br w:val="nil"/>
                    <w:tr2bl w:val="nil"/>
                  </w:tcBorders>
                  <w:tcMar>
                    <w:top w:w="0" w:type="dxa"/>
                    <w:left w:w="6" w:type="dxa"/>
                    <w:bottom w:w="0" w:type="dxa"/>
                    <w:right w:w="6" w:type="dxa"/>
                  </w:tcMar>
                  <w:vAlign w:val="center"/>
                </w:tcPr>
                <w:p w14:paraId="6002475E" w14:textId="381BADD8"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14.1</w:t>
                  </w:r>
                </w:p>
              </w:tc>
              <w:tc>
                <w:tcPr>
                  <w:tcW w:w="709" w:type="dxa"/>
                  <w:tcBorders>
                    <w:tl2br w:val="nil"/>
                    <w:tr2bl w:val="nil"/>
                  </w:tcBorders>
                  <w:tcMar>
                    <w:top w:w="0" w:type="dxa"/>
                    <w:left w:w="6" w:type="dxa"/>
                    <w:bottom w:w="0" w:type="dxa"/>
                    <w:right w:w="6" w:type="dxa"/>
                  </w:tcMar>
                  <w:vAlign w:val="center"/>
                </w:tcPr>
                <w:p w14:paraId="5278D416" w14:textId="3F91DDA6"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 xml:space="preserve">0.0326 </w:t>
                  </w:r>
                </w:p>
              </w:tc>
              <w:tc>
                <w:tcPr>
                  <w:tcW w:w="709" w:type="dxa"/>
                  <w:tcBorders>
                    <w:tl2br w:val="nil"/>
                    <w:tr2bl w:val="nil"/>
                  </w:tcBorders>
                  <w:tcMar>
                    <w:top w:w="0" w:type="dxa"/>
                    <w:left w:w="6" w:type="dxa"/>
                    <w:bottom w:w="0" w:type="dxa"/>
                    <w:right w:w="6" w:type="dxa"/>
                  </w:tcMar>
                  <w:vAlign w:val="center"/>
                </w:tcPr>
                <w:p w14:paraId="006D4243" w14:textId="10AD3419"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7A93B7E3" w14:textId="25DF2CD0"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10027E79" w14:textId="50F05EC1"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4ABAA27A" w14:textId="4F06D4F8"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74F7F6D6"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8317</w:t>
                  </w:r>
                </w:p>
              </w:tc>
              <w:tc>
                <w:tcPr>
                  <w:tcW w:w="515" w:type="dxa"/>
                  <w:vMerge/>
                  <w:tcBorders>
                    <w:tl2br w:val="nil"/>
                    <w:tr2bl w:val="nil"/>
                  </w:tcBorders>
                  <w:tcMar>
                    <w:top w:w="0" w:type="dxa"/>
                    <w:left w:w="6" w:type="dxa"/>
                    <w:bottom w:w="0" w:type="dxa"/>
                    <w:right w:w="6" w:type="dxa"/>
                  </w:tcMar>
                  <w:vAlign w:val="center"/>
                </w:tcPr>
                <w:p w14:paraId="67C56BBF"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0833FA9B"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33A8D1E0"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tcBorders>
                    <w:tl2br w:val="nil"/>
                    <w:tr2bl w:val="nil"/>
                  </w:tcBorders>
                  <w:tcMar>
                    <w:top w:w="0" w:type="dxa"/>
                    <w:left w:w="6" w:type="dxa"/>
                    <w:bottom w:w="0" w:type="dxa"/>
                    <w:right w:w="6" w:type="dxa"/>
                  </w:tcMar>
                  <w:vAlign w:val="center"/>
                </w:tcPr>
                <w:p w14:paraId="6E8859DC"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81" w:type="dxa"/>
                  <w:tcBorders>
                    <w:tl2br w:val="nil"/>
                    <w:tr2bl w:val="nil"/>
                  </w:tcBorders>
                  <w:tcMar>
                    <w:top w:w="0" w:type="dxa"/>
                    <w:left w:w="6" w:type="dxa"/>
                    <w:bottom w:w="0" w:type="dxa"/>
                    <w:right w:w="6" w:type="dxa"/>
                  </w:tcMar>
                  <w:vAlign w:val="center"/>
                </w:tcPr>
                <w:p w14:paraId="7FEC44CE" w14:textId="0D493D2B"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fldChar w:fldCharType="begin"/>
                  </w:r>
                  <w:r w:rsidRPr="00A871F9">
                    <w:rPr>
                      <w:rFonts w:ascii="Times New Roman" w:eastAsia="宋体" w:hAnsi="Times New Roman"/>
                      <w:color w:val="000000" w:themeColor="text1"/>
                      <w:sz w:val="21"/>
                      <w:szCs w:val="21"/>
                    </w:rPr>
                    <w:instrText xml:space="preserve"> = average(C19:C21) \* MERGEFORMAT </w:instrText>
                  </w:r>
                  <w:r w:rsidRPr="00A871F9">
                    <w:rPr>
                      <w:rFonts w:ascii="Times New Roman" w:eastAsia="宋体" w:hAnsi="Times New Roman"/>
                      <w:color w:val="000000" w:themeColor="text1"/>
                      <w:sz w:val="21"/>
                      <w:szCs w:val="21"/>
                    </w:rPr>
                    <w:fldChar w:fldCharType="separate"/>
                  </w: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.35</w:t>
                  </w:r>
                  <w:r w:rsidRPr="00A871F9">
                    <w:rPr>
                      <w:rFonts w:ascii="Times New Roman" w:eastAsia="宋体" w:hAnsi="Times New Roman"/>
                      <w:color w:val="000000" w:themeColor="text1"/>
                      <w:sz w:val="21"/>
                      <w:szCs w:val="21"/>
                    </w:rPr>
                    <w:fldChar w:fldCharType="end"/>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261884A7" w14:textId="4EF84521"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119</w:t>
                  </w:r>
                </w:p>
              </w:tc>
              <w:tc>
                <w:tcPr>
                  <w:tcW w:w="567" w:type="dxa"/>
                  <w:tcBorders>
                    <w:tl2br w:val="nil"/>
                    <w:tr2bl w:val="nil"/>
                  </w:tcBorders>
                  <w:tcMar>
                    <w:top w:w="0" w:type="dxa"/>
                    <w:left w:w="6" w:type="dxa"/>
                    <w:bottom w:w="0" w:type="dxa"/>
                    <w:right w:w="6" w:type="dxa"/>
                  </w:tcMar>
                  <w:vAlign w:val="center"/>
                </w:tcPr>
                <w:p w14:paraId="15A5D137" w14:textId="5BFABECE"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0.279</w:t>
                  </w:r>
                </w:p>
              </w:tc>
              <w:tc>
                <w:tcPr>
                  <w:tcW w:w="708" w:type="dxa"/>
                  <w:tcBorders>
                    <w:tl2br w:val="nil"/>
                    <w:tr2bl w:val="nil"/>
                  </w:tcBorders>
                  <w:tcMar>
                    <w:top w:w="0" w:type="dxa"/>
                    <w:left w:w="6" w:type="dxa"/>
                    <w:bottom w:w="0" w:type="dxa"/>
                    <w:right w:w="6" w:type="dxa"/>
                  </w:tcMar>
                  <w:vAlign w:val="center"/>
                </w:tcPr>
                <w:p w14:paraId="1557D697" w14:textId="13E491D4"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w:t>
                  </w:r>
                  <w:r w:rsidRPr="00A871F9">
                    <w:rPr>
                      <w:rFonts w:ascii="Times New Roman" w:eastAsia="宋体" w:hAnsi="Times New Roman" w:hint="eastAsia"/>
                      <w:color w:val="000000" w:themeColor="text1"/>
                      <w:sz w:val="21"/>
                      <w:szCs w:val="21"/>
                    </w:rPr>
                    <w:t>2</w:t>
                  </w:r>
                </w:p>
              </w:tc>
              <w:tc>
                <w:tcPr>
                  <w:tcW w:w="709" w:type="dxa"/>
                  <w:tcBorders>
                    <w:tl2br w:val="nil"/>
                    <w:tr2bl w:val="nil"/>
                  </w:tcBorders>
                  <w:tcMar>
                    <w:top w:w="0" w:type="dxa"/>
                    <w:left w:w="6" w:type="dxa"/>
                    <w:bottom w:w="0" w:type="dxa"/>
                    <w:right w:w="6" w:type="dxa"/>
                  </w:tcMar>
                  <w:vAlign w:val="center"/>
                </w:tcPr>
                <w:p w14:paraId="65D02DC1" w14:textId="1FE7EC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0.0333</w:t>
                  </w:r>
                </w:p>
              </w:tc>
              <w:tc>
                <w:tcPr>
                  <w:tcW w:w="709" w:type="dxa"/>
                  <w:tcBorders>
                    <w:tl2br w:val="nil"/>
                    <w:tr2bl w:val="nil"/>
                  </w:tcBorders>
                  <w:tcMar>
                    <w:top w:w="0" w:type="dxa"/>
                    <w:left w:w="6" w:type="dxa"/>
                    <w:bottom w:w="0" w:type="dxa"/>
                    <w:right w:w="6" w:type="dxa"/>
                  </w:tcMar>
                  <w:vAlign w:val="center"/>
                </w:tcPr>
                <w:p w14:paraId="7E782937" w14:textId="2D7FD88C"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425" w:type="dxa"/>
                  <w:tcBorders>
                    <w:tl2br w:val="nil"/>
                    <w:tr2bl w:val="nil"/>
                  </w:tcBorders>
                  <w:tcMar>
                    <w:top w:w="0" w:type="dxa"/>
                    <w:left w:w="6" w:type="dxa"/>
                    <w:bottom w:w="0" w:type="dxa"/>
                    <w:right w:w="6" w:type="dxa"/>
                  </w:tcMar>
                  <w:vAlign w:val="center"/>
                </w:tcPr>
                <w:p w14:paraId="62D21698" w14:textId="3D60DC1E"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30B9A98D" w14:textId="59A0281C"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5DAA4204" w14:textId="6CD8028D" w:rsidR="00B01E2F" w:rsidRPr="00A871F9" w:rsidRDefault="00B01E2F" w:rsidP="00B01E2F">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67B36B58"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15" w:type="dxa"/>
                  <w:vMerge/>
                  <w:tcBorders>
                    <w:tl2br w:val="nil"/>
                    <w:tr2bl w:val="nil"/>
                  </w:tcBorders>
                  <w:tcMar>
                    <w:top w:w="0" w:type="dxa"/>
                    <w:left w:w="6" w:type="dxa"/>
                    <w:bottom w:w="0" w:type="dxa"/>
                    <w:right w:w="6" w:type="dxa"/>
                  </w:tcMar>
                  <w:vAlign w:val="center"/>
                </w:tcPr>
                <w:p w14:paraId="6929EB47" w14:textId="77777777" w:rsidR="00B01E2F" w:rsidRPr="00A871F9" w:rsidRDefault="00B01E2F" w:rsidP="00B01E2F">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61321947"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4D21D0CB"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val="restart"/>
                  <w:tcBorders>
                    <w:tl2br w:val="nil"/>
                    <w:tr2bl w:val="nil"/>
                  </w:tcBorders>
                  <w:tcMar>
                    <w:top w:w="0" w:type="dxa"/>
                    <w:left w:w="6" w:type="dxa"/>
                    <w:bottom w:w="0" w:type="dxa"/>
                    <w:right w:w="6" w:type="dxa"/>
                  </w:tcMar>
                  <w:vAlign w:val="center"/>
                </w:tcPr>
                <w:p w14:paraId="2553D656" w14:textId="77777777" w:rsidR="006E059C" w:rsidRPr="00A871F9" w:rsidRDefault="006E059C" w:rsidP="006E059C">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G1-3</w:t>
                  </w:r>
                  <w:r w:rsidRPr="00A871F9">
                    <w:rPr>
                      <w:rFonts w:ascii="Times New Roman" w:eastAsia="宋体" w:hAnsi="Times New Roman"/>
                      <w:color w:val="000000" w:themeColor="text1"/>
                      <w:sz w:val="21"/>
                      <w:szCs w:val="21"/>
                    </w:rPr>
                    <w:t>（催化燃烧排气筒总出口）</w:t>
                  </w:r>
                </w:p>
              </w:tc>
              <w:tc>
                <w:tcPr>
                  <w:tcW w:w="881" w:type="dxa"/>
                  <w:tcBorders>
                    <w:tl2br w:val="nil"/>
                    <w:tr2bl w:val="nil"/>
                  </w:tcBorders>
                  <w:tcMar>
                    <w:top w:w="0" w:type="dxa"/>
                    <w:left w:w="6" w:type="dxa"/>
                    <w:bottom w:w="0" w:type="dxa"/>
                    <w:right w:w="6" w:type="dxa"/>
                  </w:tcMar>
                  <w:vAlign w:val="center"/>
                </w:tcPr>
                <w:p w14:paraId="1C526BE0" w14:textId="5B7DFA7D"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1</w:t>
                  </w:r>
                  <w:r w:rsidRPr="00A871F9">
                    <w:rPr>
                      <w:rFonts w:ascii="Times New Roman" w:eastAsia="宋体" w:hAnsi="Times New Roman"/>
                      <w:color w:val="000000" w:themeColor="text1"/>
                      <w:sz w:val="21"/>
                      <w:szCs w:val="21"/>
                    </w:rPr>
                    <w:t>6×10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2101208E" w14:textId="66A1DAD0"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434AB98F" w14:textId="3C2EB878"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24BD71DA" w14:textId="7B70EDB8"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0.51</w:t>
                  </w:r>
                </w:p>
              </w:tc>
              <w:tc>
                <w:tcPr>
                  <w:tcW w:w="709" w:type="dxa"/>
                  <w:tcBorders>
                    <w:tl2br w:val="nil"/>
                    <w:tr2bl w:val="nil"/>
                  </w:tcBorders>
                  <w:tcMar>
                    <w:top w:w="0" w:type="dxa"/>
                    <w:left w:w="6" w:type="dxa"/>
                    <w:bottom w:w="0" w:type="dxa"/>
                    <w:right w:w="6" w:type="dxa"/>
                  </w:tcMar>
                  <w:vAlign w:val="center"/>
                </w:tcPr>
                <w:p w14:paraId="47FE2A21"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lang w:bidi="ar"/>
                    </w:rPr>
                    <w:t>2.12</w:t>
                  </w:r>
                  <w:r w:rsidRPr="00A871F9">
                    <w:rPr>
                      <w:rFonts w:ascii="Times New Roman" w:eastAsia="宋体" w:hAnsi="Times New Roman"/>
                      <w:color w:val="000000" w:themeColor="text1"/>
                      <w:sz w:val="21"/>
                      <w:szCs w:val="21"/>
                    </w:rPr>
                    <w:t>×</w:t>
                  </w:r>
                </w:p>
                <w:p w14:paraId="12C575F0" w14:textId="19896BED"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r w:rsidRPr="00A871F9">
                    <w:rPr>
                      <w:rFonts w:ascii="Times New Roman" w:eastAsia="宋体" w:hAnsi="Times New Roman"/>
                      <w:color w:val="000000" w:themeColor="text1"/>
                      <w:lang w:bidi="ar"/>
                    </w:rPr>
                    <w:t xml:space="preserve"> </w:t>
                  </w:r>
                </w:p>
              </w:tc>
              <w:tc>
                <w:tcPr>
                  <w:tcW w:w="709" w:type="dxa"/>
                  <w:tcBorders>
                    <w:tl2br w:val="nil"/>
                    <w:tr2bl w:val="nil"/>
                  </w:tcBorders>
                  <w:tcMar>
                    <w:top w:w="0" w:type="dxa"/>
                    <w:left w:w="6" w:type="dxa"/>
                    <w:bottom w:w="0" w:type="dxa"/>
                    <w:right w:w="6" w:type="dxa"/>
                  </w:tcMar>
                  <w:vAlign w:val="center"/>
                </w:tcPr>
                <w:p w14:paraId="3C4A4570" w14:textId="738B4134"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0856BDF2" w14:textId="0F2FC5BE"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02C1A1BE" w14:textId="3FEEDBED"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5966ABAC" w14:textId="164881B4"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52D4C16C"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707</w:t>
                  </w:r>
                </w:p>
              </w:tc>
              <w:tc>
                <w:tcPr>
                  <w:tcW w:w="515" w:type="dxa"/>
                  <w:vMerge w:val="restart"/>
                  <w:tcBorders>
                    <w:tl2br w:val="nil"/>
                    <w:tr2bl w:val="nil"/>
                  </w:tcBorders>
                  <w:tcMar>
                    <w:top w:w="0" w:type="dxa"/>
                    <w:left w:w="6" w:type="dxa"/>
                    <w:bottom w:w="0" w:type="dxa"/>
                    <w:right w:w="6" w:type="dxa"/>
                  </w:tcMar>
                  <w:vAlign w:val="center"/>
                </w:tcPr>
                <w:p w14:paraId="470D3835" w14:textId="77777777" w:rsidR="006E059C" w:rsidRPr="00A871F9" w:rsidRDefault="006E059C" w:rsidP="006E059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870</w:t>
                  </w:r>
                </w:p>
              </w:tc>
            </w:tr>
            <w:tr w:rsidR="00A871F9" w:rsidRPr="00A871F9" w14:paraId="2B187F89"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5A009255"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62FAA30A"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444DA082" w14:textId="00AEBFBD"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2</w:t>
                  </w:r>
                  <w:r w:rsidRPr="00A871F9">
                    <w:rPr>
                      <w:rFonts w:ascii="Times New Roman" w:eastAsia="宋体" w:hAnsi="Times New Roman"/>
                      <w:color w:val="000000" w:themeColor="text1"/>
                      <w:sz w:val="21"/>
                      <w:szCs w:val="21"/>
                    </w:rPr>
                    <w:t>3×10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711367F3" w14:textId="0F588E4B"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1087D57C" w14:textId="603434BD"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4615A16E" w14:textId="251481B8"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0.43</w:t>
                  </w:r>
                </w:p>
              </w:tc>
              <w:tc>
                <w:tcPr>
                  <w:tcW w:w="709" w:type="dxa"/>
                  <w:tcBorders>
                    <w:tl2br w:val="nil"/>
                    <w:tr2bl w:val="nil"/>
                  </w:tcBorders>
                  <w:tcMar>
                    <w:top w:w="0" w:type="dxa"/>
                    <w:left w:w="6" w:type="dxa"/>
                    <w:bottom w:w="0" w:type="dxa"/>
                    <w:right w:w="6" w:type="dxa"/>
                  </w:tcMar>
                  <w:vAlign w:val="center"/>
                </w:tcPr>
                <w:p w14:paraId="1D672880"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lang w:bidi="ar"/>
                    </w:rPr>
                    <w:t>1.82</w:t>
                  </w:r>
                  <w:r w:rsidRPr="00A871F9">
                    <w:rPr>
                      <w:rFonts w:ascii="Times New Roman" w:eastAsia="宋体" w:hAnsi="Times New Roman"/>
                      <w:color w:val="000000" w:themeColor="text1"/>
                      <w:sz w:val="21"/>
                      <w:szCs w:val="21"/>
                    </w:rPr>
                    <w:t>×</w:t>
                  </w:r>
                </w:p>
                <w:p w14:paraId="46DED952" w14:textId="5B1A5CCE"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r w:rsidRPr="00A871F9">
                    <w:rPr>
                      <w:rFonts w:ascii="Times New Roman" w:eastAsia="宋体" w:hAnsi="Times New Roman"/>
                      <w:color w:val="000000" w:themeColor="text1"/>
                      <w:lang w:bidi="ar"/>
                    </w:rPr>
                    <w:t xml:space="preserve"> </w:t>
                  </w:r>
                </w:p>
              </w:tc>
              <w:tc>
                <w:tcPr>
                  <w:tcW w:w="709" w:type="dxa"/>
                  <w:tcBorders>
                    <w:tl2br w:val="nil"/>
                    <w:tr2bl w:val="nil"/>
                  </w:tcBorders>
                  <w:tcMar>
                    <w:top w:w="0" w:type="dxa"/>
                    <w:left w:w="6" w:type="dxa"/>
                    <w:bottom w:w="0" w:type="dxa"/>
                    <w:right w:w="6" w:type="dxa"/>
                  </w:tcMar>
                  <w:vAlign w:val="center"/>
                </w:tcPr>
                <w:p w14:paraId="6E43E8E4" w14:textId="20F67F13"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3E4A6552" w14:textId="5D7126ED"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471DC33F" w14:textId="6B895B71"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5BD8142A" w14:textId="209AAAD5"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0B8A65A7"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870</w:t>
                  </w:r>
                </w:p>
              </w:tc>
              <w:tc>
                <w:tcPr>
                  <w:tcW w:w="515" w:type="dxa"/>
                  <w:vMerge/>
                  <w:tcBorders>
                    <w:tl2br w:val="nil"/>
                    <w:tr2bl w:val="nil"/>
                  </w:tcBorders>
                  <w:tcMar>
                    <w:top w:w="0" w:type="dxa"/>
                    <w:left w:w="6" w:type="dxa"/>
                    <w:bottom w:w="0" w:type="dxa"/>
                    <w:right w:w="6" w:type="dxa"/>
                  </w:tcMar>
                  <w:vAlign w:val="center"/>
                </w:tcPr>
                <w:p w14:paraId="576A7BB4" w14:textId="77777777" w:rsidR="006E059C" w:rsidRPr="00A871F9" w:rsidRDefault="006E059C" w:rsidP="006E059C">
                  <w:pPr>
                    <w:widowControl/>
                    <w:spacing w:after="0"/>
                    <w:jc w:val="center"/>
                    <w:textAlignment w:val="center"/>
                    <w:rPr>
                      <w:rFonts w:ascii="Times New Roman" w:eastAsia="宋体" w:hAnsi="Times New Roman"/>
                      <w:color w:val="000000" w:themeColor="text1"/>
                      <w:sz w:val="21"/>
                      <w:szCs w:val="21"/>
                    </w:rPr>
                  </w:pPr>
                </w:p>
              </w:tc>
            </w:tr>
            <w:tr w:rsidR="00A871F9" w:rsidRPr="00A871F9" w14:paraId="1523A511"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65E167C2"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vMerge/>
                  <w:tcBorders>
                    <w:tl2br w:val="nil"/>
                    <w:tr2bl w:val="nil"/>
                  </w:tcBorders>
                  <w:tcMar>
                    <w:top w:w="0" w:type="dxa"/>
                    <w:left w:w="6" w:type="dxa"/>
                    <w:bottom w:w="0" w:type="dxa"/>
                    <w:right w:w="6" w:type="dxa"/>
                  </w:tcMar>
                  <w:vAlign w:val="center"/>
                </w:tcPr>
                <w:p w14:paraId="13567823"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c>
                <w:tcPr>
                  <w:tcW w:w="881" w:type="dxa"/>
                  <w:tcBorders>
                    <w:tl2br w:val="nil"/>
                    <w:tr2bl w:val="nil"/>
                  </w:tcBorders>
                  <w:tcMar>
                    <w:top w:w="0" w:type="dxa"/>
                    <w:left w:w="6" w:type="dxa"/>
                    <w:bottom w:w="0" w:type="dxa"/>
                    <w:right w:w="6" w:type="dxa"/>
                  </w:tcMar>
                  <w:vAlign w:val="center"/>
                </w:tcPr>
                <w:p w14:paraId="774B9773" w14:textId="70C9F5DC"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19</w:t>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29FE1495" w14:textId="78286BB3"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13687112" w14:textId="63D9E75A"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28C68A52" w14:textId="6656DAE2"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0.45</w:t>
                  </w:r>
                </w:p>
              </w:tc>
              <w:tc>
                <w:tcPr>
                  <w:tcW w:w="709" w:type="dxa"/>
                  <w:tcBorders>
                    <w:tl2br w:val="nil"/>
                    <w:tr2bl w:val="nil"/>
                  </w:tcBorders>
                  <w:tcMar>
                    <w:top w:w="0" w:type="dxa"/>
                    <w:left w:w="6" w:type="dxa"/>
                    <w:bottom w:w="0" w:type="dxa"/>
                    <w:right w:w="6" w:type="dxa"/>
                  </w:tcMar>
                  <w:vAlign w:val="center"/>
                </w:tcPr>
                <w:p w14:paraId="2ED41A02"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lang w:bidi="ar"/>
                    </w:rPr>
                    <w:t>1.89</w:t>
                  </w:r>
                  <w:r w:rsidRPr="00A871F9">
                    <w:rPr>
                      <w:rFonts w:ascii="Times New Roman" w:eastAsia="宋体" w:hAnsi="Times New Roman"/>
                      <w:color w:val="000000" w:themeColor="text1"/>
                      <w:sz w:val="21"/>
                      <w:szCs w:val="21"/>
                    </w:rPr>
                    <w:t>×</w:t>
                  </w:r>
                </w:p>
                <w:p w14:paraId="63B529E7" w14:textId="3627C598"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r w:rsidRPr="00A871F9">
                    <w:rPr>
                      <w:rFonts w:ascii="Times New Roman" w:eastAsia="宋体" w:hAnsi="Times New Roman"/>
                      <w:color w:val="000000" w:themeColor="text1"/>
                      <w:lang w:bidi="ar"/>
                    </w:rPr>
                    <w:t xml:space="preserve"> </w:t>
                  </w:r>
                </w:p>
              </w:tc>
              <w:tc>
                <w:tcPr>
                  <w:tcW w:w="709" w:type="dxa"/>
                  <w:tcBorders>
                    <w:tl2br w:val="nil"/>
                    <w:tr2bl w:val="nil"/>
                  </w:tcBorders>
                  <w:tcMar>
                    <w:top w:w="0" w:type="dxa"/>
                    <w:left w:w="6" w:type="dxa"/>
                    <w:bottom w:w="0" w:type="dxa"/>
                    <w:right w:w="6" w:type="dxa"/>
                  </w:tcMar>
                  <w:vAlign w:val="center"/>
                </w:tcPr>
                <w:p w14:paraId="38157303" w14:textId="38CB631A"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29EA09BE" w14:textId="089F8815"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128474B9" w14:textId="51D19687"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7E7EA79B" w14:textId="432FB17F"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5BF0F3AC"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602</w:t>
                  </w:r>
                </w:p>
              </w:tc>
              <w:tc>
                <w:tcPr>
                  <w:tcW w:w="515" w:type="dxa"/>
                  <w:vMerge/>
                  <w:tcBorders>
                    <w:tl2br w:val="nil"/>
                    <w:tr2bl w:val="nil"/>
                  </w:tcBorders>
                  <w:tcMar>
                    <w:top w:w="0" w:type="dxa"/>
                    <w:left w:w="6" w:type="dxa"/>
                    <w:bottom w:w="0" w:type="dxa"/>
                    <w:right w:w="6" w:type="dxa"/>
                  </w:tcMar>
                  <w:vAlign w:val="center"/>
                </w:tcPr>
                <w:p w14:paraId="45C0EBD2" w14:textId="77777777" w:rsidR="006E059C" w:rsidRPr="00A871F9" w:rsidRDefault="006E059C" w:rsidP="006E059C">
                  <w:pPr>
                    <w:widowControl/>
                    <w:spacing w:after="0"/>
                    <w:jc w:val="center"/>
                    <w:textAlignment w:val="center"/>
                    <w:rPr>
                      <w:rFonts w:ascii="Times New Roman" w:eastAsia="宋体" w:hAnsi="Times New Roman"/>
                      <w:color w:val="000000" w:themeColor="text1"/>
                      <w:sz w:val="21"/>
                      <w:szCs w:val="21"/>
                    </w:rPr>
                  </w:pPr>
                </w:p>
              </w:tc>
            </w:tr>
            <w:tr w:rsidR="00A871F9" w:rsidRPr="00A871F9" w14:paraId="00351E6F" w14:textId="77777777" w:rsidTr="00FE1A91">
              <w:trPr>
                <w:trHeight w:val="595"/>
                <w:jc w:val="center"/>
              </w:trPr>
              <w:tc>
                <w:tcPr>
                  <w:tcW w:w="421" w:type="dxa"/>
                  <w:vMerge/>
                  <w:tcBorders>
                    <w:tl2br w:val="nil"/>
                    <w:tr2bl w:val="nil"/>
                  </w:tcBorders>
                  <w:tcMar>
                    <w:top w:w="0" w:type="dxa"/>
                    <w:left w:w="6" w:type="dxa"/>
                    <w:bottom w:w="0" w:type="dxa"/>
                    <w:right w:w="6" w:type="dxa"/>
                  </w:tcMar>
                  <w:vAlign w:val="center"/>
                </w:tcPr>
                <w:p w14:paraId="1380457C"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p>
              </w:tc>
              <w:tc>
                <w:tcPr>
                  <w:tcW w:w="708" w:type="dxa"/>
                  <w:tcBorders>
                    <w:tl2br w:val="nil"/>
                    <w:tr2bl w:val="nil"/>
                  </w:tcBorders>
                  <w:tcMar>
                    <w:top w:w="0" w:type="dxa"/>
                    <w:left w:w="6" w:type="dxa"/>
                    <w:bottom w:w="0" w:type="dxa"/>
                    <w:right w:w="6" w:type="dxa"/>
                  </w:tcMar>
                  <w:vAlign w:val="center"/>
                </w:tcPr>
                <w:p w14:paraId="3AF66463"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81" w:type="dxa"/>
                  <w:tcBorders>
                    <w:tl2br w:val="nil"/>
                    <w:tr2bl w:val="nil"/>
                  </w:tcBorders>
                  <w:tcMar>
                    <w:top w:w="0" w:type="dxa"/>
                    <w:left w:w="6" w:type="dxa"/>
                    <w:bottom w:w="0" w:type="dxa"/>
                    <w:right w:w="6" w:type="dxa"/>
                  </w:tcMar>
                  <w:vAlign w:val="center"/>
                </w:tcPr>
                <w:p w14:paraId="1976089A" w14:textId="352E5706"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fldChar w:fldCharType="begin"/>
                  </w:r>
                  <w:r w:rsidRPr="00A871F9">
                    <w:rPr>
                      <w:rFonts w:ascii="Times New Roman" w:eastAsia="宋体" w:hAnsi="Times New Roman"/>
                      <w:color w:val="000000" w:themeColor="text1"/>
                      <w:sz w:val="21"/>
                      <w:szCs w:val="21"/>
                    </w:rPr>
                    <w:instrText xml:space="preserve"> = average(C23:C25) \* MERGEFORMAT </w:instrText>
                  </w:r>
                  <w:r w:rsidRPr="00A871F9">
                    <w:rPr>
                      <w:rFonts w:ascii="Times New Roman" w:eastAsia="宋体" w:hAnsi="Times New Roman"/>
                      <w:color w:val="000000" w:themeColor="text1"/>
                      <w:sz w:val="21"/>
                      <w:szCs w:val="21"/>
                    </w:rPr>
                    <w:fldChar w:fldCharType="separate"/>
                  </w:r>
                  <w:r w:rsidRPr="00A871F9">
                    <w:rPr>
                      <w:rFonts w:ascii="Times New Roman" w:eastAsia="宋体" w:hAnsi="Times New Roman" w:hint="eastAsia"/>
                      <w:color w:val="000000" w:themeColor="text1"/>
                      <w:sz w:val="21"/>
                      <w:szCs w:val="21"/>
                    </w:rPr>
                    <w:t>4</w:t>
                  </w:r>
                  <w:r w:rsidRPr="00A871F9">
                    <w:rPr>
                      <w:rFonts w:ascii="Times New Roman" w:eastAsia="宋体" w:hAnsi="Times New Roman"/>
                      <w:color w:val="000000" w:themeColor="text1"/>
                      <w:sz w:val="21"/>
                      <w:szCs w:val="21"/>
                    </w:rPr>
                    <w:t>.</w:t>
                  </w:r>
                  <w:r w:rsidRPr="00A871F9">
                    <w:rPr>
                      <w:rFonts w:ascii="Times New Roman" w:eastAsia="宋体" w:hAnsi="Times New Roman" w:hint="eastAsia"/>
                      <w:color w:val="000000" w:themeColor="text1"/>
                      <w:sz w:val="21"/>
                      <w:szCs w:val="21"/>
                    </w:rPr>
                    <w:t>1</w:t>
                  </w:r>
                  <w:r w:rsidRPr="00A871F9">
                    <w:rPr>
                      <w:rFonts w:ascii="Times New Roman" w:eastAsia="宋体" w:hAnsi="Times New Roman"/>
                      <w:color w:val="000000" w:themeColor="text1"/>
                      <w:sz w:val="21"/>
                      <w:szCs w:val="21"/>
                    </w:rPr>
                    <w:fldChar w:fldCharType="end"/>
                  </w:r>
                  <w:r w:rsidRPr="00A871F9">
                    <w:rPr>
                      <w:rFonts w:ascii="Times New Roman" w:eastAsia="宋体" w:hAnsi="Times New Roman" w:hint="eastAsia"/>
                      <w:color w:val="000000" w:themeColor="text1"/>
                      <w:sz w:val="21"/>
                      <w:szCs w:val="21"/>
                    </w:rPr>
                    <w:t>9</w:t>
                  </w:r>
                  <w:r w:rsidRPr="00A871F9">
                    <w:rPr>
                      <w:rFonts w:ascii="Times New Roman" w:eastAsia="宋体" w:hAnsi="Times New Roman"/>
                      <w:color w:val="000000" w:themeColor="text1"/>
                      <w:sz w:val="21"/>
                      <w:szCs w:val="21"/>
                    </w:rPr>
                    <w:t>×10</w:t>
                  </w:r>
                  <w:r w:rsidRPr="00A871F9">
                    <w:rPr>
                      <w:rFonts w:ascii="Times New Roman" w:eastAsia="宋体" w:hAnsi="Times New Roman"/>
                      <w:color w:val="000000" w:themeColor="text1"/>
                      <w:sz w:val="21"/>
                      <w:szCs w:val="21"/>
                      <w:vertAlign w:val="superscript"/>
                    </w:rPr>
                    <w:t>3</w:t>
                  </w:r>
                </w:p>
              </w:tc>
              <w:tc>
                <w:tcPr>
                  <w:tcW w:w="679" w:type="dxa"/>
                  <w:tcBorders>
                    <w:tl2br w:val="nil"/>
                    <w:tr2bl w:val="nil"/>
                  </w:tcBorders>
                  <w:tcMar>
                    <w:top w:w="0" w:type="dxa"/>
                    <w:left w:w="6" w:type="dxa"/>
                    <w:bottom w:w="0" w:type="dxa"/>
                    <w:right w:w="6" w:type="dxa"/>
                  </w:tcMar>
                  <w:vAlign w:val="center"/>
                </w:tcPr>
                <w:p w14:paraId="6034BF3B" w14:textId="006D5904"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未检出</w:t>
                  </w:r>
                </w:p>
              </w:tc>
              <w:tc>
                <w:tcPr>
                  <w:tcW w:w="567" w:type="dxa"/>
                  <w:tcBorders>
                    <w:tl2br w:val="nil"/>
                    <w:tr2bl w:val="nil"/>
                  </w:tcBorders>
                  <w:tcMar>
                    <w:top w:w="0" w:type="dxa"/>
                    <w:left w:w="6" w:type="dxa"/>
                    <w:bottom w:w="0" w:type="dxa"/>
                    <w:right w:w="6" w:type="dxa"/>
                  </w:tcMar>
                  <w:vAlign w:val="center"/>
                </w:tcPr>
                <w:p w14:paraId="6299189E" w14:textId="5FA65B9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highlight w:val="yellow"/>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26524B9A" w14:textId="03D08AF2"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0.46</w:t>
                  </w:r>
                </w:p>
              </w:tc>
              <w:tc>
                <w:tcPr>
                  <w:tcW w:w="709" w:type="dxa"/>
                  <w:tcBorders>
                    <w:tl2br w:val="nil"/>
                    <w:tr2bl w:val="nil"/>
                  </w:tcBorders>
                  <w:tcMar>
                    <w:top w:w="0" w:type="dxa"/>
                    <w:left w:w="6" w:type="dxa"/>
                    <w:bottom w:w="0" w:type="dxa"/>
                    <w:right w:w="6" w:type="dxa"/>
                  </w:tcMar>
                  <w:vAlign w:val="center"/>
                </w:tcPr>
                <w:p w14:paraId="214B26C0"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hint="eastAsia"/>
                      <w:color w:val="000000" w:themeColor="text1"/>
                      <w:sz w:val="21"/>
                      <w:szCs w:val="21"/>
                    </w:rPr>
                    <w:t>1.94</w:t>
                  </w:r>
                  <w:r w:rsidRPr="00A871F9">
                    <w:rPr>
                      <w:rFonts w:ascii="Times New Roman" w:eastAsia="宋体" w:hAnsi="Times New Roman"/>
                      <w:color w:val="000000" w:themeColor="text1"/>
                      <w:sz w:val="21"/>
                      <w:szCs w:val="21"/>
                    </w:rPr>
                    <w:t>×</w:t>
                  </w:r>
                </w:p>
                <w:p w14:paraId="3E2B237E" w14:textId="19F684A3"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10</w:t>
                  </w:r>
                  <w:r w:rsidRPr="00A871F9">
                    <w:rPr>
                      <w:rFonts w:ascii="Times New Roman" w:eastAsia="宋体" w:hAnsi="Times New Roman" w:hint="eastAsia"/>
                      <w:color w:val="000000" w:themeColor="text1"/>
                      <w:sz w:val="21"/>
                      <w:szCs w:val="21"/>
                      <w:vertAlign w:val="superscript"/>
                    </w:rPr>
                    <w:t>-3</w:t>
                  </w:r>
                </w:p>
              </w:tc>
              <w:tc>
                <w:tcPr>
                  <w:tcW w:w="709" w:type="dxa"/>
                  <w:tcBorders>
                    <w:tl2br w:val="nil"/>
                    <w:tr2bl w:val="nil"/>
                  </w:tcBorders>
                  <w:tcMar>
                    <w:top w:w="0" w:type="dxa"/>
                    <w:left w:w="6" w:type="dxa"/>
                    <w:bottom w:w="0" w:type="dxa"/>
                    <w:right w:w="6" w:type="dxa"/>
                  </w:tcMar>
                  <w:vAlign w:val="center"/>
                </w:tcPr>
                <w:p w14:paraId="17FD7CBB" w14:textId="36F876BC"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425" w:type="dxa"/>
                  <w:tcBorders>
                    <w:tl2br w:val="nil"/>
                    <w:tr2bl w:val="nil"/>
                  </w:tcBorders>
                  <w:tcMar>
                    <w:top w:w="0" w:type="dxa"/>
                    <w:left w:w="6" w:type="dxa"/>
                    <w:bottom w:w="0" w:type="dxa"/>
                    <w:right w:w="6" w:type="dxa"/>
                  </w:tcMar>
                  <w:vAlign w:val="center"/>
                </w:tcPr>
                <w:p w14:paraId="72A6D13F" w14:textId="2F6F42A6"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9" w:type="dxa"/>
                  <w:tcBorders>
                    <w:tl2br w:val="nil"/>
                    <w:tr2bl w:val="nil"/>
                  </w:tcBorders>
                  <w:tcMar>
                    <w:top w:w="0" w:type="dxa"/>
                    <w:left w:w="6" w:type="dxa"/>
                    <w:bottom w:w="0" w:type="dxa"/>
                    <w:right w:w="6" w:type="dxa"/>
                  </w:tcMar>
                  <w:vAlign w:val="center"/>
                </w:tcPr>
                <w:p w14:paraId="04B64A63" w14:textId="322FB8D6"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未检出</w:t>
                  </w:r>
                </w:p>
              </w:tc>
              <w:tc>
                <w:tcPr>
                  <w:tcW w:w="709" w:type="dxa"/>
                  <w:tcBorders>
                    <w:tl2br w:val="nil"/>
                    <w:tr2bl w:val="nil"/>
                  </w:tcBorders>
                  <w:tcMar>
                    <w:top w:w="0" w:type="dxa"/>
                    <w:left w:w="6" w:type="dxa"/>
                    <w:bottom w:w="0" w:type="dxa"/>
                    <w:right w:w="6" w:type="dxa"/>
                  </w:tcMar>
                  <w:vAlign w:val="center"/>
                </w:tcPr>
                <w:p w14:paraId="60506C0A" w14:textId="104CB54E" w:rsidR="006E059C" w:rsidRPr="00A871F9" w:rsidRDefault="006E059C" w:rsidP="006E059C">
                  <w:pPr>
                    <w:widowControl/>
                    <w:spacing w:after="0"/>
                    <w:ind w:leftChars="-50" w:left="-110" w:rightChars="-50" w:right="-110"/>
                    <w:jc w:val="center"/>
                    <w:textAlignment w:val="center"/>
                    <w:rPr>
                      <w:rFonts w:ascii="宋体" w:eastAsia="宋体" w:hAnsi="宋体"/>
                      <w:color w:val="000000" w:themeColor="text1"/>
                      <w:sz w:val="21"/>
                      <w:szCs w:val="21"/>
                    </w:rPr>
                  </w:pPr>
                  <w:r w:rsidRPr="00A871F9">
                    <w:rPr>
                      <w:rFonts w:ascii="宋体" w:eastAsia="宋体" w:hAnsi="宋体"/>
                      <w:color w:val="000000" w:themeColor="text1"/>
                      <w:sz w:val="21"/>
                      <w:szCs w:val="21"/>
                    </w:rPr>
                    <w:t>/</w:t>
                  </w:r>
                </w:p>
              </w:tc>
              <w:tc>
                <w:tcPr>
                  <w:tcW w:w="708" w:type="dxa"/>
                  <w:tcBorders>
                    <w:tl2br w:val="nil"/>
                    <w:tr2bl w:val="nil"/>
                  </w:tcBorders>
                  <w:tcMar>
                    <w:top w:w="0" w:type="dxa"/>
                    <w:left w:w="6" w:type="dxa"/>
                    <w:bottom w:w="0" w:type="dxa"/>
                    <w:right w:w="6" w:type="dxa"/>
                  </w:tcMar>
                  <w:vAlign w:val="center"/>
                </w:tcPr>
                <w:p w14:paraId="084D9EB1" w14:textId="77777777" w:rsidR="006E059C" w:rsidRPr="00A871F9" w:rsidRDefault="006E059C" w:rsidP="006E059C">
                  <w:pPr>
                    <w:widowControl/>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c>
                <w:tcPr>
                  <w:tcW w:w="515" w:type="dxa"/>
                  <w:vMerge/>
                  <w:tcBorders>
                    <w:tl2br w:val="nil"/>
                    <w:tr2bl w:val="nil"/>
                  </w:tcBorders>
                  <w:tcMar>
                    <w:top w:w="0" w:type="dxa"/>
                    <w:left w:w="6" w:type="dxa"/>
                    <w:bottom w:w="0" w:type="dxa"/>
                    <w:right w:w="6" w:type="dxa"/>
                  </w:tcMar>
                  <w:vAlign w:val="center"/>
                </w:tcPr>
                <w:p w14:paraId="24CDA4B9" w14:textId="77777777" w:rsidR="006E059C" w:rsidRPr="00A871F9" w:rsidRDefault="006E059C" w:rsidP="006E059C">
                  <w:pPr>
                    <w:widowControl/>
                    <w:spacing w:after="0"/>
                    <w:jc w:val="center"/>
                    <w:textAlignment w:val="center"/>
                    <w:rPr>
                      <w:rFonts w:ascii="Times New Roman" w:eastAsia="宋体" w:hAnsi="Times New Roman"/>
                      <w:color w:val="000000" w:themeColor="text1"/>
                      <w:sz w:val="21"/>
                      <w:szCs w:val="21"/>
                    </w:rPr>
                  </w:pPr>
                </w:p>
              </w:tc>
            </w:tr>
            <w:tr w:rsidR="00A871F9" w:rsidRPr="00A871F9" w14:paraId="1D54673B" w14:textId="77777777" w:rsidTr="00F9632B">
              <w:trPr>
                <w:trHeight w:val="595"/>
                <w:jc w:val="center"/>
              </w:trPr>
              <w:tc>
                <w:tcPr>
                  <w:tcW w:w="8448" w:type="dxa"/>
                  <w:gridSpan w:val="13"/>
                  <w:tcBorders>
                    <w:tl2br w:val="nil"/>
                    <w:tr2bl w:val="nil"/>
                  </w:tcBorders>
                  <w:tcMar>
                    <w:top w:w="0" w:type="dxa"/>
                    <w:left w:w="6" w:type="dxa"/>
                    <w:bottom w:w="0" w:type="dxa"/>
                    <w:right w:w="6" w:type="dxa"/>
                  </w:tcMar>
                  <w:vAlign w:val="center"/>
                </w:tcPr>
                <w:p w14:paraId="71CE95C4" w14:textId="53D6EF91" w:rsidR="00615799" w:rsidRPr="00A871F9" w:rsidRDefault="004F769F" w:rsidP="007E47CF">
                  <w:pPr>
                    <w:spacing w:after="0"/>
                    <w:jc w:val="left"/>
                    <w:textAlignment w:val="center"/>
                    <w:rPr>
                      <w:rFonts w:ascii="Times New Roman" w:eastAsia="宋体" w:hAnsi="Times New Roman"/>
                      <w:color w:val="000000" w:themeColor="text1"/>
                      <w:sz w:val="21"/>
                      <w:szCs w:val="21"/>
                    </w:rPr>
                  </w:pPr>
                  <w:r w:rsidRPr="00A871F9">
                    <w:rPr>
                      <w:rFonts w:hint="eastAsia"/>
                      <w:color w:val="000000" w:themeColor="text1"/>
                      <w:sz w:val="21"/>
                      <w:szCs w:val="21"/>
                    </w:rPr>
                    <w:t>备注：废气中硫化氢的检出限为</w:t>
                  </w:r>
                  <w:r w:rsidRPr="00A871F9">
                    <w:rPr>
                      <w:rFonts w:hint="eastAsia"/>
                      <w:color w:val="000000" w:themeColor="text1"/>
                      <w:sz w:val="21"/>
                      <w:szCs w:val="21"/>
                    </w:rPr>
                    <w:t>0.01mg/m</w:t>
                  </w:r>
                  <w:r w:rsidRPr="00A871F9">
                    <w:rPr>
                      <w:rFonts w:hint="eastAsia"/>
                      <w:color w:val="000000" w:themeColor="text1"/>
                      <w:sz w:val="21"/>
                      <w:szCs w:val="21"/>
                      <w:vertAlign w:val="superscript"/>
                    </w:rPr>
                    <w:t>3</w:t>
                  </w:r>
                  <w:r w:rsidRPr="00A871F9">
                    <w:rPr>
                      <w:rFonts w:hint="eastAsia"/>
                      <w:color w:val="000000" w:themeColor="text1"/>
                      <w:sz w:val="21"/>
                      <w:szCs w:val="21"/>
                    </w:rPr>
                    <w:t>，二硫化碳的检出限为</w:t>
                  </w:r>
                  <w:r w:rsidRPr="00A871F9">
                    <w:rPr>
                      <w:rFonts w:hint="eastAsia"/>
                      <w:color w:val="000000" w:themeColor="text1"/>
                      <w:sz w:val="21"/>
                      <w:szCs w:val="21"/>
                    </w:rPr>
                    <w:t>0.03mg/m</w:t>
                  </w:r>
                  <w:r w:rsidRPr="00A871F9">
                    <w:rPr>
                      <w:rFonts w:hint="eastAsia"/>
                      <w:color w:val="000000" w:themeColor="text1"/>
                      <w:sz w:val="21"/>
                      <w:szCs w:val="21"/>
                      <w:vertAlign w:val="superscript"/>
                    </w:rPr>
                    <w:t>3</w:t>
                  </w:r>
                  <w:r w:rsidRPr="00A871F9">
                    <w:rPr>
                      <w:rFonts w:hint="eastAsia"/>
                      <w:color w:val="000000" w:themeColor="text1"/>
                      <w:sz w:val="21"/>
                      <w:szCs w:val="21"/>
                    </w:rPr>
                    <w:t>，颗粒物的检出限为</w:t>
                  </w:r>
                  <w:r w:rsidRPr="00A871F9">
                    <w:rPr>
                      <w:color w:val="000000" w:themeColor="text1"/>
                      <w:sz w:val="21"/>
                      <w:szCs w:val="21"/>
                    </w:rPr>
                    <w:t>1.0</w:t>
                  </w:r>
                  <w:r w:rsidRPr="00A871F9">
                    <w:rPr>
                      <w:rFonts w:hint="eastAsia"/>
                      <w:color w:val="000000" w:themeColor="text1"/>
                      <w:sz w:val="21"/>
                      <w:szCs w:val="21"/>
                    </w:rPr>
                    <w:t>mg/m</w:t>
                  </w:r>
                  <w:r w:rsidRPr="00A871F9">
                    <w:rPr>
                      <w:rFonts w:hint="eastAsia"/>
                      <w:color w:val="000000" w:themeColor="text1"/>
                      <w:sz w:val="21"/>
                      <w:szCs w:val="21"/>
                      <w:vertAlign w:val="superscript"/>
                    </w:rPr>
                    <w:t>3</w:t>
                  </w:r>
                  <w:r w:rsidRPr="00A871F9">
                    <w:rPr>
                      <w:rFonts w:hint="eastAsia"/>
                      <w:color w:val="000000" w:themeColor="text1"/>
                      <w:sz w:val="21"/>
                      <w:szCs w:val="21"/>
                    </w:rPr>
                    <w:t>，‘未检出’表示检测浓度小于该项目的检出限。</w:t>
                  </w:r>
                </w:p>
              </w:tc>
            </w:tr>
          </w:tbl>
          <w:p w14:paraId="47A6BE69" w14:textId="4A04282D" w:rsidR="00DE5F33" w:rsidRPr="00A871F9" w:rsidRDefault="00DE5F33" w:rsidP="00DE5F33">
            <w:pPr>
              <w:pStyle w:val="1"/>
              <w:spacing w:after="0" w:line="460" w:lineRule="exact"/>
              <w:ind w:firstLineChars="200" w:firstLine="480"/>
              <w:jc w:val="left"/>
              <w:rPr>
                <w:color w:val="000000" w:themeColor="text1"/>
              </w:rPr>
            </w:pPr>
            <w:r w:rsidRPr="00A871F9">
              <w:rPr>
                <w:rFonts w:ascii="Times New Roman" w:eastAsia="黑体" w:hAnsi="黑体"/>
                <w:bCs/>
                <w:color w:val="000000" w:themeColor="text1"/>
                <w:sz w:val="24"/>
                <w:szCs w:val="24"/>
              </w:rPr>
              <w:t>表</w:t>
            </w:r>
            <w:r w:rsidRPr="00A871F9">
              <w:rPr>
                <w:rFonts w:ascii="Times New Roman" w:eastAsia="黑体" w:hAnsi="Times New Roman"/>
                <w:bCs/>
                <w:color w:val="000000" w:themeColor="text1"/>
                <w:sz w:val="24"/>
                <w:szCs w:val="24"/>
              </w:rPr>
              <w:t>1</w:t>
            </w:r>
            <w:r w:rsidR="00A23075" w:rsidRPr="00A871F9">
              <w:rPr>
                <w:rFonts w:ascii="Times New Roman" w:eastAsia="黑体" w:hAnsi="Times New Roman"/>
                <w:bCs/>
                <w:color w:val="000000" w:themeColor="text1"/>
                <w:sz w:val="24"/>
                <w:szCs w:val="24"/>
              </w:rPr>
              <w:t>5</w:t>
            </w:r>
            <w:r w:rsidRPr="00A871F9">
              <w:rPr>
                <w:rFonts w:ascii="Times New Roman" w:eastAsia="黑体" w:hAnsi="Times New Roman"/>
                <w:bCs/>
                <w:color w:val="000000" w:themeColor="text1"/>
                <w:sz w:val="24"/>
                <w:szCs w:val="24"/>
              </w:rPr>
              <w:t xml:space="preserve">                  </w:t>
            </w:r>
            <w:r w:rsidRPr="00A871F9">
              <w:rPr>
                <w:rFonts w:ascii="Times New Roman" w:eastAsia="黑体" w:hAnsi="黑体" w:hint="eastAsia"/>
                <w:bCs/>
                <w:color w:val="000000" w:themeColor="text1"/>
                <w:sz w:val="24"/>
                <w:szCs w:val="24"/>
              </w:rPr>
              <w:t>有组织废气检</w:t>
            </w:r>
            <w:r w:rsidRPr="00A871F9">
              <w:rPr>
                <w:rFonts w:ascii="Times New Roman" w:eastAsia="黑体" w:hAnsi="黑体"/>
                <w:bCs/>
                <w:color w:val="000000" w:themeColor="text1"/>
                <w:sz w:val="24"/>
                <w:szCs w:val="24"/>
              </w:rPr>
              <w:t>测结果</w:t>
            </w:r>
            <w:r w:rsidRPr="00A871F9">
              <w:rPr>
                <w:rFonts w:ascii="Times New Roman" w:eastAsia="黑体" w:hAnsi="黑体" w:hint="eastAsia"/>
                <w:bCs/>
                <w:color w:val="000000" w:themeColor="text1"/>
                <w:sz w:val="24"/>
                <w:szCs w:val="24"/>
              </w:rPr>
              <w:t>（二）</w:t>
            </w:r>
          </w:p>
          <w:tbl>
            <w:tblPr>
              <w:tblStyle w:val="af"/>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17"/>
              <w:gridCol w:w="1608"/>
              <w:gridCol w:w="1452"/>
              <w:gridCol w:w="1912"/>
              <w:gridCol w:w="1917"/>
            </w:tblGrid>
            <w:tr w:rsidR="00A871F9" w:rsidRPr="00A871F9" w14:paraId="2218FFC6" w14:textId="77777777" w:rsidTr="00D4438F">
              <w:trPr>
                <w:trHeight w:val="454"/>
                <w:jc w:val="center"/>
              </w:trPr>
              <w:tc>
                <w:tcPr>
                  <w:tcW w:w="853" w:type="pct"/>
                  <w:vMerge w:val="restart"/>
                  <w:tcBorders>
                    <w:top w:val="single" w:sz="12" w:space="0" w:color="auto"/>
                    <w:left w:val="nil"/>
                    <w:bottom w:val="single" w:sz="4" w:space="0" w:color="auto"/>
                    <w:right w:val="single" w:sz="4" w:space="0" w:color="auto"/>
                  </w:tcBorders>
                  <w:vAlign w:val="center"/>
                  <w:hideMark/>
                </w:tcPr>
                <w:p w14:paraId="0638C8D1"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采样日期</w:t>
                  </w:r>
                </w:p>
              </w:tc>
              <w:tc>
                <w:tcPr>
                  <w:tcW w:w="968" w:type="pct"/>
                  <w:vMerge w:val="restart"/>
                  <w:tcBorders>
                    <w:top w:val="single" w:sz="12" w:space="0" w:color="auto"/>
                    <w:left w:val="single" w:sz="4" w:space="0" w:color="auto"/>
                    <w:bottom w:val="single" w:sz="4" w:space="0" w:color="auto"/>
                    <w:right w:val="single" w:sz="4" w:space="0" w:color="auto"/>
                  </w:tcBorders>
                  <w:vAlign w:val="center"/>
                  <w:hideMark/>
                </w:tcPr>
                <w:p w14:paraId="4B7CB246"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检测点位</w:t>
                  </w:r>
                </w:p>
              </w:tc>
              <w:tc>
                <w:tcPr>
                  <w:tcW w:w="874" w:type="pct"/>
                  <w:vMerge w:val="restart"/>
                  <w:tcBorders>
                    <w:top w:val="single" w:sz="12" w:space="0" w:color="auto"/>
                    <w:left w:val="single" w:sz="4" w:space="0" w:color="auto"/>
                    <w:bottom w:val="single" w:sz="4" w:space="0" w:color="auto"/>
                    <w:right w:val="single" w:sz="4" w:space="0" w:color="auto"/>
                  </w:tcBorders>
                  <w:vAlign w:val="center"/>
                  <w:hideMark/>
                </w:tcPr>
                <w:p w14:paraId="09CFF1B0"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废气流量</w:t>
                  </w:r>
                </w:p>
                <w:p w14:paraId="0977A0A4"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/h</w:t>
                  </w:r>
                  <w:r w:rsidRPr="00A871F9">
                    <w:rPr>
                      <w:rFonts w:ascii="Times New Roman" w:eastAsia="宋体" w:hAnsi="Times New Roman"/>
                      <w:b/>
                      <w:bCs/>
                      <w:color w:val="000000" w:themeColor="text1"/>
                      <w:sz w:val="21"/>
                      <w:szCs w:val="21"/>
                    </w:rPr>
                    <w:t>）</w:t>
                  </w:r>
                </w:p>
              </w:tc>
              <w:tc>
                <w:tcPr>
                  <w:tcW w:w="2305" w:type="pct"/>
                  <w:gridSpan w:val="2"/>
                  <w:tcBorders>
                    <w:top w:val="single" w:sz="12" w:space="0" w:color="auto"/>
                    <w:left w:val="single" w:sz="4" w:space="0" w:color="auto"/>
                    <w:bottom w:val="single" w:sz="4" w:space="0" w:color="auto"/>
                    <w:right w:val="nil"/>
                  </w:tcBorders>
                  <w:vAlign w:val="center"/>
                  <w:hideMark/>
                </w:tcPr>
                <w:p w14:paraId="4D5A73CB"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二氧化硫</w:t>
                  </w:r>
                </w:p>
              </w:tc>
            </w:tr>
            <w:tr w:rsidR="00A871F9" w:rsidRPr="00A871F9" w14:paraId="4682BF55" w14:textId="77777777" w:rsidTr="00D4438F">
              <w:trPr>
                <w:trHeight w:val="454"/>
                <w:jc w:val="center"/>
              </w:trPr>
              <w:tc>
                <w:tcPr>
                  <w:tcW w:w="853" w:type="pct"/>
                  <w:vMerge/>
                  <w:tcBorders>
                    <w:top w:val="single" w:sz="12" w:space="0" w:color="auto"/>
                    <w:left w:val="nil"/>
                    <w:bottom w:val="single" w:sz="4" w:space="0" w:color="auto"/>
                    <w:right w:val="single" w:sz="4" w:space="0" w:color="auto"/>
                  </w:tcBorders>
                  <w:vAlign w:val="center"/>
                  <w:hideMark/>
                </w:tcPr>
                <w:p w14:paraId="34191E48" w14:textId="77777777" w:rsidR="00DE5F33" w:rsidRPr="00A871F9" w:rsidRDefault="00DE5F33" w:rsidP="00DE5F33">
                  <w:pPr>
                    <w:spacing w:after="0"/>
                    <w:rPr>
                      <w:rFonts w:ascii="Times New Roman" w:eastAsia="宋体" w:hAnsi="Times New Roman"/>
                      <w:b/>
                      <w:bCs/>
                      <w:color w:val="000000" w:themeColor="text1"/>
                      <w:sz w:val="21"/>
                      <w:szCs w:val="21"/>
                    </w:rPr>
                  </w:pPr>
                </w:p>
              </w:tc>
              <w:tc>
                <w:tcPr>
                  <w:tcW w:w="968" w:type="pct"/>
                  <w:vMerge/>
                  <w:tcBorders>
                    <w:top w:val="single" w:sz="12" w:space="0" w:color="auto"/>
                    <w:left w:val="single" w:sz="4" w:space="0" w:color="auto"/>
                    <w:bottom w:val="single" w:sz="4" w:space="0" w:color="auto"/>
                    <w:right w:val="single" w:sz="4" w:space="0" w:color="auto"/>
                  </w:tcBorders>
                  <w:vAlign w:val="center"/>
                  <w:hideMark/>
                </w:tcPr>
                <w:p w14:paraId="42AB7158" w14:textId="77777777" w:rsidR="00DE5F33" w:rsidRPr="00A871F9" w:rsidRDefault="00DE5F33" w:rsidP="00DE5F33">
                  <w:pPr>
                    <w:spacing w:after="0"/>
                    <w:rPr>
                      <w:rFonts w:ascii="Times New Roman" w:eastAsia="宋体" w:hAnsi="Times New Roman"/>
                      <w:b/>
                      <w:bCs/>
                      <w:color w:val="000000" w:themeColor="text1"/>
                      <w:sz w:val="21"/>
                      <w:szCs w:val="21"/>
                    </w:rPr>
                  </w:pPr>
                </w:p>
              </w:tc>
              <w:tc>
                <w:tcPr>
                  <w:tcW w:w="874" w:type="pct"/>
                  <w:vMerge/>
                  <w:tcBorders>
                    <w:top w:val="single" w:sz="12" w:space="0" w:color="auto"/>
                    <w:left w:val="single" w:sz="4" w:space="0" w:color="auto"/>
                    <w:bottom w:val="single" w:sz="4" w:space="0" w:color="auto"/>
                    <w:right w:val="single" w:sz="4" w:space="0" w:color="auto"/>
                  </w:tcBorders>
                  <w:vAlign w:val="center"/>
                  <w:hideMark/>
                </w:tcPr>
                <w:p w14:paraId="462817DB" w14:textId="77777777" w:rsidR="00DE5F33" w:rsidRPr="00A871F9" w:rsidRDefault="00DE5F33" w:rsidP="00DE5F33">
                  <w:pPr>
                    <w:spacing w:after="0"/>
                    <w:rPr>
                      <w:rFonts w:ascii="Times New Roman" w:eastAsia="宋体" w:hAnsi="Times New Roman"/>
                      <w:b/>
                      <w:bCs/>
                      <w:color w:val="000000" w:themeColor="text1"/>
                      <w:sz w:val="21"/>
                      <w:szCs w:val="21"/>
                    </w:rPr>
                  </w:pPr>
                </w:p>
              </w:tc>
              <w:tc>
                <w:tcPr>
                  <w:tcW w:w="1151" w:type="pct"/>
                  <w:tcBorders>
                    <w:top w:val="single" w:sz="4" w:space="0" w:color="auto"/>
                    <w:left w:val="single" w:sz="4" w:space="0" w:color="auto"/>
                    <w:bottom w:val="single" w:sz="4" w:space="0" w:color="auto"/>
                    <w:right w:val="single" w:sz="4" w:space="0" w:color="auto"/>
                  </w:tcBorders>
                  <w:vAlign w:val="center"/>
                  <w:hideMark/>
                </w:tcPr>
                <w:p w14:paraId="0B281310" w14:textId="77777777" w:rsidR="00DE5F33" w:rsidRPr="00A871F9" w:rsidRDefault="00DE5F33" w:rsidP="00DE5F33">
                  <w:pPr>
                    <w:widowControl/>
                    <w:autoSpaceDE w:val="0"/>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排放浓度</w:t>
                  </w:r>
                </w:p>
                <w:p w14:paraId="1B7012DF"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1154" w:type="pct"/>
                  <w:tcBorders>
                    <w:top w:val="single" w:sz="4" w:space="0" w:color="auto"/>
                    <w:left w:val="single" w:sz="4" w:space="0" w:color="auto"/>
                    <w:bottom w:val="single" w:sz="4" w:space="0" w:color="auto"/>
                    <w:right w:val="nil"/>
                  </w:tcBorders>
                  <w:vAlign w:val="center"/>
                  <w:hideMark/>
                </w:tcPr>
                <w:p w14:paraId="3590C87C"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排放速率</w:t>
                  </w:r>
                </w:p>
                <w:p w14:paraId="0E67FDDD" w14:textId="77777777" w:rsidR="00DE5F33" w:rsidRPr="00A871F9" w:rsidRDefault="00DE5F33" w:rsidP="00DE5F33">
                  <w:pPr>
                    <w:widowControl/>
                    <w:autoSpaceDE w:val="0"/>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(kg/h)</w:t>
                  </w:r>
                </w:p>
              </w:tc>
            </w:tr>
            <w:tr w:rsidR="0066605C" w:rsidRPr="00A871F9" w14:paraId="7987E0B5" w14:textId="77777777" w:rsidTr="00D4438F">
              <w:trPr>
                <w:trHeight w:val="454"/>
                <w:jc w:val="center"/>
              </w:trPr>
              <w:tc>
                <w:tcPr>
                  <w:tcW w:w="853"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14:paraId="20F2F4A0" w14:textId="77777777" w:rsidR="0066605C" w:rsidRPr="00A871F9" w:rsidRDefault="0066605C" w:rsidP="0066605C">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tc>
              <w:tc>
                <w:tcPr>
                  <w:tcW w:w="96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39F6250" w14:textId="77777777" w:rsidR="0066605C" w:rsidRPr="00A871F9"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G1-3</w:t>
                  </w:r>
                  <w:r w:rsidRPr="00A871F9">
                    <w:rPr>
                      <w:rFonts w:ascii="Times New Roman" w:eastAsia="宋体" w:hAnsi="Times New Roman"/>
                      <w:color w:val="000000" w:themeColor="text1"/>
                      <w:sz w:val="21"/>
                      <w:szCs w:val="21"/>
                    </w:rPr>
                    <w:t>（催化燃烧</w:t>
                  </w:r>
                </w:p>
                <w:p w14:paraId="348B55C7" w14:textId="77777777" w:rsidR="0066605C" w:rsidRPr="00A871F9"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排气筒总出口）</w:t>
                  </w: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0668E67" w14:textId="6A0A675C"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t>4.12×10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97200D3"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05967EB7"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04DE124F" w14:textId="77777777" w:rsidTr="00D4438F">
              <w:trPr>
                <w:trHeight w:val="454"/>
                <w:jc w:val="center"/>
              </w:trPr>
              <w:tc>
                <w:tcPr>
                  <w:tcW w:w="853" w:type="pct"/>
                  <w:vMerge/>
                  <w:tcBorders>
                    <w:top w:val="single" w:sz="4" w:space="0" w:color="auto"/>
                    <w:left w:val="nil"/>
                    <w:bottom w:val="single" w:sz="4" w:space="0" w:color="auto"/>
                    <w:right w:val="single" w:sz="4" w:space="0" w:color="auto"/>
                  </w:tcBorders>
                  <w:vAlign w:val="center"/>
                  <w:hideMark/>
                </w:tcPr>
                <w:p w14:paraId="6CC482BA" w14:textId="77777777" w:rsidR="0066605C" w:rsidRPr="00A871F9" w:rsidRDefault="0066605C" w:rsidP="0066605C">
                  <w:pPr>
                    <w:spacing w:after="0"/>
                    <w:rPr>
                      <w:rFonts w:ascii="Times New Roman" w:eastAsia="宋体" w:hAnsi="Times New Roman"/>
                      <w:color w:val="000000" w:themeColor="text1"/>
                      <w:sz w:val="21"/>
                      <w:szCs w:val="21"/>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14:paraId="49D806E4" w14:textId="77777777" w:rsidR="0066605C" w:rsidRPr="00A871F9" w:rsidRDefault="0066605C" w:rsidP="0066605C">
                  <w:pPr>
                    <w:spacing w:after="0"/>
                    <w:rPr>
                      <w:rFonts w:ascii="Times New Roman" w:eastAsia="宋体" w:hAnsi="Times New Roman"/>
                      <w:color w:val="000000" w:themeColor="text1"/>
                      <w:sz w:val="21"/>
                      <w:szCs w:val="21"/>
                    </w:rPr>
                  </w:pP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7F8D3343" w14:textId="363F378F"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t>4.23×10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6F49AC2"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50E1E369"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41BC57D2" w14:textId="77777777" w:rsidTr="00D4438F">
              <w:trPr>
                <w:trHeight w:val="454"/>
                <w:jc w:val="center"/>
              </w:trPr>
              <w:tc>
                <w:tcPr>
                  <w:tcW w:w="853" w:type="pct"/>
                  <w:vMerge/>
                  <w:tcBorders>
                    <w:top w:val="single" w:sz="4" w:space="0" w:color="auto"/>
                    <w:left w:val="nil"/>
                    <w:bottom w:val="single" w:sz="4" w:space="0" w:color="auto"/>
                    <w:right w:val="single" w:sz="4" w:space="0" w:color="auto"/>
                  </w:tcBorders>
                  <w:vAlign w:val="center"/>
                  <w:hideMark/>
                </w:tcPr>
                <w:p w14:paraId="56710809" w14:textId="77777777" w:rsidR="0066605C" w:rsidRPr="00A871F9" w:rsidRDefault="0066605C" w:rsidP="0066605C">
                  <w:pPr>
                    <w:spacing w:after="0"/>
                    <w:rPr>
                      <w:rFonts w:ascii="Times New Roman" w:eastAsia="宋体" w:hAnsi="Times New Roman"/>
                      <w:color w:val="000000" w:themeColor="text1"/>
                      <w:sz w:val="21"/>
                      <w:szCs w:val="21"/>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14:paraId="494E28F8" w14:textId="77777777" w:rsidR="0066605C" w:rsidRPr="00A871F9" w:rsidRDefault="0066605C" w:rsidP="0066605C">
                  <w:pPr>
                    <w:spacing w:after="0"/>
                    <w:rPr>
                      <w:rFonts w:ascii="Times New Roman" w:eastAsia="宋体" w:hAnsi="Times New Roman"/>
                      <w:color w:val="000000" w:themeColor="text1"/>
                      <w:sz w:val="21"/>
                      <w:szCs w:val="21"/>
                    </w:rPr>
                  </w:pP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6869AEB" w14:textId="5624768F"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t>4.19×10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04F207A3"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541B98A8"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08BBEFDE" w14:textId="77777777" w:rsidTr="00D4438F">
              <w:trPr>
                <w:trHeight w:val="454"/>
                <w:jc w:val="center"/>
              </w:trPr>
              <w:tc>
                <w:tcPr>
                  <w:tcW w:w="853" w:type="pct"/>
                  <w:vMerge/>
                  <w:tcBorders>
                    <w:top w:val="single" w:sz="4" w:space="0" w:color="auto"/>
                    <w:left w:val="nil"/>
                    <w:bottom w:val="single" w:sz="4" w:space="0" w:color="auto"/>
                    <w:right w:val="single" w:sz="4" w:space="0" w:color="auto"/>
                  </w:tcBorders>
                  <w:vAlign w:val="center"/>
                  <w:hideMark/>
                </w:tcPr>
                <w:p w14:paraId="7181F79E" w14:textId="77777777" w:rsidR="0066605C" w:rsidRPr="00A871F9" w:rsidRDefault="0066605C" w:rsidP="0066605C">
                  <w:pPr>
                    <w:spacing w:after="0"/>
                    <w:rPr>
                      <w:rFonts w:ascii="Times New Roman" w:eastAsia="宋体" w:hAnsi="Times New Roman"/>
                      <w:color w:val="000000" w:themeColor="text1"/>
                      <w:sz w:val="21"/>
                      <w:szCs w:val="21"/>
                    </w:rPr>
                  </w:pPr>
                </w:p>
              </w:tc>
              <w:tc>
                <w:tcPr>
                  <w:tcW w:w="9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2054A8F" w14:textId="77777777" w:rsidR="0066605C" w:rsidRPr="00A871F9"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00A01A1" w14:textId="25B67EBF"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fldChar w:fldCharType="begin"/>
                  </w:r>
                  <w:r w:rsidRPr="0066605C">
                    <w:rPr>
                      <w:rFonts w:ascii="Times New Roman" w:hAnsi="Times New Roman"/>
                      <w:sz w:val="21"/>
                      <w:szCs w:val="21"/>
                    </w:rPr>
                    <w:instrText xml:space="preserve"> = average(C11:C13) \* MERGEFORMAT </w:instrText>
                  </w:r>
                  <w:r w:rsidRPr="0066605C">
                    <w:rPr>
                      <w:rFonts w:ascii="Times New Roman" w:hAnsi="Times New Roman"/>
                      <w:sz w:val="21"/>
                      <w:szCs w:val="21"/>
                    </w:rPr>
                    <w:fldChar w:fldCharType="separate"/>
                  </w:r>
                  <w:r w:rsidRPr="0066605C">
                    <w:rPr>
                      <w:rFonts w:ascii="Times New Roman" w:hAnsi="Times New Roman"/>
                      <w:sz w:val="21"/>
                      <w:szCs w:val="21"/>
                    </w:rPr>
                    <w:t>4.1</w:t>
                  </w:r>
                  <w:r w:rsidRPr="0066605C">
                    <w:rPr>
                      <w:rFonts w:ascii="Times New Roman" w:hAnsi="Times New Roman"/>
                      <w:sz w:val="21"/>
                      <w:szCs w:val="21"/>
                    </w:rPr>
                    <w:fldChar w:fldCharType="end"/>
                  </w:r>
                  <w:r w:rsidRPr="0066605C">
                    <w:rPr>
                      <w:rFonts w:ascii="Times New Roman" w:hAnsi="Times New Roman"/>
                      <w:sz w:val="21"/>
                      <w:szCs w:val="21"/>
                    </w:rPr>
                    <w:t>9×10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AED415F"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5AF1C914"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68E6D165" w14:textId="77777777" w:rsidTr="00D4438F">
              <w:trPr>
                <w:trHeight w:val="454"/>
                <w:jc w:val="center"/>
              </w:trPr>
              <w:tc>
                <w:tcPr>
                  <w:tcW w:w="853"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vAlign w:val="center"/>
                  <w:hideMark/>
                </w:tcPr>
                <w:p w14:paraId="2CEDC4D5" w14:textId="77777777" w:rsidR="0066605C" w:rsidRPr="00A871F9" w:rsidRDefault="0066605C" w:rsidP="0066605C">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tc>
              <w:tc>
                <w:tcPr>
                  <w:tcW w:w="96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38A4E729" w14:textId="77777777" w:rsidR="0066605C" w:rsidRPr="00A871F9"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G1-3</w:t>
                  </w:r>
                  <w:r w:rsidRPr="00A871F9">
                    <w:rPr>
                      <w:rFonts w:ascii="Times New Roman" w:eastAsia="宋体" w:hAnsi="Times New Roman"/>
                      <w:color w:val="000000" w:themeColor="text1"/>
                      <w:sz w:val="21"/>
                      <w:szCs w:val="21"/>
                    </w:rPr>
                    <w:t>（催化燃烧</w:t>
                  </w:r>
                </w:p>
                <w:p w14:paraId="2944EA2F" w14:textId="77777777" w:rsidR="0066605C" w:rsidRPr="00A871F9"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排气筒总出口）</w:t>
                  </w: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53D8E231" w14:textId="76215724"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t>4.16×10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26A58D4"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04DE8D7E"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4DE5032F" w14:textId="77777777" w:rsidTr="00D4438F">
              <w:trPr>
                <w:trHeight w:val="454"/>
                <w:jc w:val="center"/>
              </w:trPr>
              <w:tc>
                <w:tcPr>
                  <w:tcW w:w="853" w:type="pct"/>
                  <w:vMerge/>
                  <w:tcBorders>
                    <w:top w:val="single" w:sz="4" w:space="0" w:color="auto"/>
                    <w:left w:val="nil"/>
                    <w:bottom w:val="single" w:sz="4" w:space="0" w:color="auto"/>
                    <w:right w:val="single" w:sz="4" w:space="0" w:color="auto"/>
                  </w:tcBorders>
                  <w:vAlign w:val="center"/>
                  <w:hideMark/>
                </w:tcPr>
                <w:p w14:paraId="79FBF97D" w14:textId="77777777" w:rsidR="0066605C" w:rsidRPr="00A871F9" w:rsidRDefault="0066605C" w:rsidP="0066605C">
                  <w:pPr>
                    <w:spacing w:after="0"/>
                    <w:rPr>
                      <w:rFonts w:ascii="Times New Roman" w:eastAsia="宋体" w:hAnsi="Times New Roman"/>
                      <w:color w:val="000000" w:themeColor="text1"/>
                      <w:sz w:val="21"/>
                      <w:szCs w:val="21"/>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14:paraId="529F1C88" w14:textId="77777777" w:rsidR="0066605C" w:rsidRPr="00A871F9" w:rsidRDefault="0066605C" w:rsidP="0066605C">
                  <w:pPr>
                    <w:spacing w:after="0"/>
                    <w:rPr>
                      <w:rFonts w:ascii="Times New Roman" w:eastAsia="宋体" w:hAnsi="Times New Roman"/>
                      <w:color w:val="000000" w:themeColor="text1"/>
                      <w:sz w:val="21"/>
                      <w:szCs w:val="21"/>
                    </w:rPr>
                  </w:pP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3D166B71" w14:textId="724F1A59"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t>4.23×10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2024A652"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390D4A37"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0D65E110" w14:textId="77777777" w:rsidTr="00D4438F">
              <w:trPr>
                <w:trHeight w:val="454"/>
                <w:jc w:val="center"/>
              </w:trPr>
              <w:tc>
                <w:tcPr>
                  <w:tcW w:w="853" w:type="pct"/>
                  <w:vMerge/>
                  <w:tcBorders>
                    <w:top w:val="single" w:sz="4" w:space="0" w:color="auto"/>
                    <w:left w:val="nil"/>
                    <w:bottom w:val="single" w:sz="4" w:space="0" w:color="auto"/>
                    <w:right w:val="single" w:sz="4" w:space="0" w:color="auto"/>
                  </w:tcBorders>
                  <w:vAlign w:val="center"/>
                  <w:hideMark/>
                </w:tcPr>
                <w:p w14:paraId="65B80ECB" w14:textId="77777777" w:rsidR="0066605C" w:rsidRPr="00A871F9" w:rsidRDefault="0066605C" w:rsidP="0066605C">
                  <w:pPr>
                    <w:spacing w:after="0"/>
                    <w:rPr>
                      <w:rFonts w:ascii="Times New Roman" w:eastAsia="宋体" w:hAnsi="Times New Roman"/>
                      <w:color w:val="000000" w:themeColor="text1"/>
                      <w:sz w:val="21"/>
                      <w:szCs w:val="21"/>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14:paraId="611C7116" w14:textId="77777777" w:rsidR="0066605C" w:rsidRPr="00A871F9" w:rsidRDefault="0066605C" w:rsidP="0066605C">
                  <w:pPr>
                    <w:spacing w:after="0"/>
                    <w:rPr>
                      <w:rFonts w:ascii="Times New Roman" w:eastAsia="宋体" w:hAnsi="Times New Roman"/>
                      <w:color w:val="000000" w:themeColor="text1"/>
                      <w:sz w:val="21"/>
                      <w:szCs w:val="21"/>
                    </w:rPr>
                  </w:pP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1B2B560D" w14:textId="68178946"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t>4.19×10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6890EA44"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1A781FBA"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66605C" w:rsidRPr="00A871F9" w14:paraId="29D50620" w14:textId="77777777" w:rsidTr="00D4438F">
              <w:trPr>
                <w:trHeight w:val="454"/>
                <w:jc w:val="center"/>
              </w:trPr>
              <w:tc>
                <w:tcPr>
                  <w:tcW w:w="853" w:type="pct"/>
                  <w:vMerge/>
                  <w:tcBorders>
                    <w:top w:val="single" w:sz="4" w:space="0" w:color="auto"/>
                    <w:left w:val="nil"/>
                    <w:bottom w:val="single" w:sz="4" w:space="0" w:color="auto"/>
                    <w:right w:val="single" w:sz="4" w:space="0" w:color="auto"/>
                  </w:tcBorders>
                  <w:vAlign w:val="center"/>
                  <w:hideMark/>
                </w:tcPr>
                <w:p w14:paraId="1877E906" w14:textId="77777777" w:rsidR="0066605C" w:rsidRPr="00A871F9" w:rsidRDefault="0066605C" w:rsidP="0066605C">
                  <w:pPr>
                    <w:spacing w:after="0"/>
                    <w:rPr>
                      <w:rFonts w:ascii="Times New Roman" w:eastAsia="宋体" w:hAnsi="Times New Roman"/>
                      <w:color w:val="000000" w:themeColor="text1"/>
                      <w:sz w:val="21"/>
                      <w:szCs w:val="21"/>
                    </w:rPr>
                  </w:pPr>
                </w:p>
              </w:tc>
              <w:tc>
                <w:tcPr>
                  <w:tcW w:w="9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4B334639" w14:textId="77777777" w:rsidR="0066605C" w:rsidRPr="00A871F9"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均值</w:t>
                  </w:r>
                </w:p>
              </w:tc>
              <w:tc>
                <w:tcPr>
                  <w:tcW w:w="8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0919D7A5" w14:textId="3EA4CC00" w:rsidR="0066605C" w:rsidRPr="0066605C" w:rsidRDefault="0066605C" w:rsidP="0066605C">
                  <w:pPr>
                    <w:widowControl/>
                    <w:autoSpaceDE w:val="0"/>
                    <w:spacing w:after="0"/>
                    <w:ind w:leftChars="-50" w:left="-110" w:rightChars="-50" w:right="-110"/>
                    <w:jc w:val="center"/>
                    <w:textAlignment w:val="center"/>
                    <w:rPr>
                      <w:rFonts w:ascii="Times New Roman" w:eastAsia="宋体" w:hAnsi="Times New Roman"/>
                      <w:color w:val="000000" w:themeColor="text1"/>
                      <w:sz w:val="21"/>
                      <w:szCs w:val="21"/>
                    </w:rPr>
                  </w:pPr>
                  <w:r w:rsidRPr="0066605C">
                    <w:rPr>
                      <w:rFonts w:ascii="Times New Roman" w:hAnsi="Times New Roman"/>
                      <w:sz w:val="21"/>
                      <w:szCs w:val="21"/>
                    </w:rPr>
                    <w:fldChar w:fldCharType="begin"/>
                  </w:r>
                  <w:r w:rsidRPr="0066605C">
                    <w:rPr>
                      <w:rFonts w:ascii="Times New Roman" w:hAnsi="Times New Roman"/>
                      <w:sz w:val="21"/>
                      <w:szCs w:val="21"/>
                    </w:rPr>
                    <w:instrText xml:space="preserve"> = average(C23:C25) \* MERGEFORMAT </w:instrText>
                  </w:r>
                  <w:r w:rsidRPr="0066605C">
                    <w:rPr>
                      <w:rFonts w:ascii="Times New Roman" w:hAnsi="Times New Roman"/>
                      <w:sz w:val="21"/>
                      <w:szCs w:val="21"/>
                    </w:rPr>
                    <w:fldChar w:fldCharType="separate"/>
                  </w:r>
                  <w:r w:rsidRPr="0066605C">
                    <w:rPr>
                      <w:rFonts w:ascii="Times New Roman" w:hAnsi="Times New Roman"/>
                      <w:sz w:val="21"/>
                      <w:szCs w:val="21"/>
                    </w:rPr>
                    <w:t>4.1</w:t>
                  </w:r>
                  <w:r w:rsidRPr="0066605C">
                    <w:rPr>
                      <w:rFonts w:ascii="Times New Roman" w:hAnsi="Times New Roman"/>
                      <w:sz w:val="21"/>
                      <w:szCs w:val="21"/>
                    </w:rPr>
                    <w:fldChar w:fldCharType="end"/>
                  </w:r>
                  <w:r w:rsidRPr="0066605C">
                    <w:rPr>
                      <w:rFonts w:ascii="Times New Roman" w:hAnsi="Times New Roman"/>
                      <w:sz w:val="21"/>
                      <w:szCs w:val="21"/>
                    </w:rPr>
                    <w:t>9×10</w:t>
                  </w:r>
                  <w:r w:rsidRPr="0066605C">
                    <w:rPr>
                      <w:rFonts w:ascii="Times New Roman" w:hAnsi="Times New Roman"/>
                      <w:sz w:val="21"/>
                      <w:szCs w:val="21"/>
                      <w:vertAlign w:val="superscript"/>
                    </w:rPr>
                    <w:t>3</w:t>
                  </w:r>
                </w:p>
              </w:tc>
              <w:tc>
                <w:tcPr>
                  <w:tcW w:w="115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14:paraId="3F728DBD"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115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hideMark/>
                </w:tcPr>
                <w:p w14:paraId="28B4595D" w14:textId="77777777" w:rsidR="0066605C" w:rsidRPr="00A871F9" w:rsidRDefault="0066605C" w:rsidP="0066605C">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w:t>
                  </w:r>
                </w:p>
              </w:tc>
            </w:tr>
            <w:tr w:rsidR="00A871F9" w:rsidRPr="00A871F9" w14:paraId="74CA16A2" w14:textId="77777777" w:rsidTr="00D4438F">
              <w:trPr>
                <w:trHeight w:val="454"/>
                <w:jc w:val="center"/>
              </w:trPr>
              <w:tc>
                <w:tcPr>
                  <w:tcW w:w="5000" w:type="pct"/>
                  <w:gridSpan w:val="5"/>
                  <w:tcBorders>
                    <w:top w:val="single" w:sz="4" w:space="0" w:color="auto"/>
                    <w:left w:val="nil"/>
                    <w:bottom w:val="single" w:sz="4" w:space="0" w:color="auto"/>
                    <w:right w:val="nil"/>
                  </w:tcBorders>
                  <w:vAlign w:val="center"/>
                </w:tcPr>
                <w:p w14:paraId="1965E335" w14:textId="4C59D9A2" w:rsidR="00D4438F" w:rsidRPr="00A871F9" w:rsidRDefault="00D4438F" w:rsidP="00D4438F">
                  <w:pPr>
                    <w:spacing w:after="0"/>
                    <w:jc w:val="left"/>
                    <w:textAlignment w:val="center"/>
                    <w:rPr>
                      <w:rFonts w:ascii="Times New Roman" w:eastAsia="宋体" w:hAnsi="Times New Roman"/>
                      <w:color w:val="000000" w:themeColor="text1"/>
                      <w:sz w:val="21"/>
                      <w:szCs w:val="21"/>
                    </w:rPr>
                  </w:pPr>
                  <w:r w:rsidRPr="00A871F9">
                    <w:rPr>
                      <w:rFonts w:hint="eastAsia"/>
                      <w:color w:val="000000" w:themeColor="text1"/>
                      <w:sz w:val="21"/>
                      <w:szCs w:val="21"/>
                    </w:rPr>
                    <w:t>备注：废气中二氧化硫的检出限为</w:t>
                  </w:r>
                  <w:r w:rsidRPr="00A871F9">
                    <w:rPr>
                      <w:rFonts w:hint="eastAsia"/>
                      <w:color w:val="000000" w:themeColor="text1"/>
                      <w:sz w:val="21"/>
                      <w:szCs w:val="21"/>
                    </w:rPr>
                    <w:t>3mg/m</w:t>
                  </w:r>
                  <w:r w:rsidRPr="00A871F9">
                    <w:rPr>
                      <w:rFonts w:hint="eastAsia"/>
                      <w:color w:val="000000" w:themeColor="text1"/>
                      <w:sz w:val="21"/>
                      <w:szCs w:val="21"/>
                      <w:vertAlign w:val="superscript"/>
                    </w:rPr>
                    <w:t>3</w:t>
                  </w:r>
                  <w:r w:rsidRPr="00A871F9">
                    <w:rPr>
                      <w:rFonts w:hint="eastAsia"/>
                      <w:color w:val="000000" w:themeColor="text1"/>
                      <w:sz w:val="21"/>
                      <w:szCs w:val="21"/>
                    </w:rPr>
                    <w:t>，‘未检出’表示检测浓度小于该项目的检出限。</w:t>
                  </w:r>
                </w:p>
              </w:tc>
            </w:tr>
          </w:tbl>
          <w:p w14:paraId="5DE3B633" w14:textId="11D4C58D" w:rsidR="00F2165B" w:rsidRPr="00A871F9" w:rsidRDefault="009B73BA">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本项目</w:t>
            </w:r>
            <w:r w:rsidR="005A16E5" w:rsidRPr="00A871F9">
              <w:rPr>
                <w:rFonts w:ascii="Times New Roman" w:eastAsia="宋体" w:hAnsi="Times New Roman"/>
                <w:color w:val="000000" w:themeColor="text1"/>
                <w:sz w:val="24"/>
                <w:szCs w:val="24"/>
              </w:rPr>
              <w:t>催化燃烧</w:t>
            </w:r>
            <w:r w:rsidR="005A16E5" w:rsidRPr="00A871F9">
              <w:rPr>
                <w:rFonts w:ascii="Times New Roman" w:eastAsia="宋体" w:hAnsi="Times New Roman" w:hint="eastAsia"/>
                <w:color w:val="000000" w:themeColor="text1"/>
                <w:sz w:val="24"/>
                <w:szCs w:val="24"/>
              </w:rPr>
              <w:t>环保装置</w:t>
            </w:r>
            <w:r w:rsidR="005A16E5" w:rsidRPr="00A871F9">
              <w:rPr>
                <w:rFonts w:ascii="Times New Roman" w:eastAsia="宋体" w:hAnsi="Times New Roman"/>
                <w:color w:val="000000" w:themeColor="text1"/>
                <w:sz w:val="24"/>
                <w:szCs w:val="24"/>
              </w:rPr>
              <w:t>排气筒总出口</w:t>
            </w:r>
            <w:r w:rsidRPr="00A871F9">
              <w:rPr>
                <w:rFonts w:ascii="Times New Roman" w:eastAsia="宋体" w:hAnsi="Times New Roman" w:hint="eastAsia"/>
                <w:bCs/>
                <w:color w:val="000000" w:themeColor="text1"/>
                <w:sz w:val="24"/>
                <w:szCs w:val="24"/>
              </w:rPr>
              <w:t>G1-</w:t>
            </w:r>
            <w:r w:rsidR="00465813" w:rsidRPr="00A871F9">
              <w:rPr>
                <w:rFonts w:ascii="Times New Roman" w:eastAsia="宋体" w:hAnsi="Times New Roman"/>
                <w:bCs/>
                <w:color w:val="000000" w:themeColor="text1"/>
                <w:sz w:val="24"/>
                <w:szCs w:val="24"/>
              </w:rPr>
              <w:t>3</w:t>
            </w:r>
            <w:r w:rsidRPr="00A871F9">
              <w:rPr>
                <w:rFonts w:ascii="Times New Roman" w:eastAsia="宋体" w:hAnsi="Times New Roman" w:hint="eastAsia"/>
                <w:bCs/>
                <w:color w:val="000000" w:themeColor="text1"/>
                <w:sz w:val="24"/>
                <w:szCs w:val="24"/>
              </w:rPr>
              <w:t>非甲烷总烃排放浓度范围为</w:t>
            </w:r>
            <w:r w:rsidR="009B2E92" w:rsidRPr="00A871F9">
              <w:rPr>
                <w:rFonts w:ascii="Times New Roman" w:eastAsia="宋体" w:hAnsi="Times New Roman"/>
                <w:bCs/>
                <w:color w:val="000000" w:themeColor="text1"/>
                <w:sz w:val="24"/>
                <w:szCs w:val="24"/>
              </w:rPr>
              <w:t>0.43</w:t>
            </w:r>
            <w:r w:rsidRPr="00A871F9">
              <w:rPr>
                <w:rFonts w:ascii="Times New Roman" w:eastAsia="宋体" w:hAnsi="Times New Roman" w:hint="eastAsia"/>
                <w:bCs/>
                <w:color w:val="000000" w:themeColor="text1"/>
                <w:sz w:val="24"/>
                <w:szCs w:val="24"/>
              </w:rPr>
              <w:t>~</w:t>
            </w:r>
            <w:r w:rsidR="009B2E92" w:rsidRPr="00A871F9">
              <w:rPr>
                <w:rFonts w:ascii="Times New Roman" w:eastAsia="宋体" w:hAnsi="Times New Roman"/>
                <w:bCs/>
                <w:color w:val="000000" w:themeColor="text1"/>
                <w:sz w:val="24"/>
                <w:szCs w:val="24"/>
              </w:rPr>
              <w:t>0.64</w:t>
            </w:r>
            <w:r w:rsidRPr="00A871F9">
              <w:rPr>
                <w:rFonts w:ascii="Times New Roman" w:eastAsia="宋体" w:hAnsi="Times New Roman" w:hint="eastAsia"/>
                <w:bCs/>
                <w:color w:val="000000" w:themeColor="text1"/>
                <w:sz w:val="24"/>
                <w:szCs w:val="24"/>
              </w:rPr>
              <w:t>mg/m</w:t>
            </w:r>
            <w:r w:rsidRPr="00A871F9">
              <w:rPr>
                <w:rFonts w:ascii="Times New Roman" w:eastAsia="宋体" w:hAnsi="Times New Roman" w:hint="eastAsia"/>
                <w:bCs/>
                <w:color w:val="000000" w:themeColor="text1"/>
                <w:sz w:val="24"/>
                <w:szCs w:val="24"/>
                <w:vertAlign w:val="superscript"/>
              </w:rPr>
              <w:t>3</w:t>
            </w:r>
            <w:r w:rsidRPr="00A871F9">
              <w:rPr>
                <w:rFonts w:ascii="Times New Roman" w:eastAsia="宋体" w:hAnsi="Times New Roman" w:hint="eastAsia"/>
                <w:bCs/>
                <w:color w:val="000000" w:themeColor="text1"/>
                <w:sz w:val="24"/>
                <w:szCs w:val="24"/>
              </w:rPr>
              <w:t>、排放速率为</w:t>
            </w:r>
            <w:r w:rsidR="00D71945" w:rsidRPr="00A871F9">
              <w:rPr>
                <w:rFonts w:ascii="Times New Roman" w:eastAsia="宋体" w:hAnsi="Times New Roman"/>
                <w:color w:val="000000" w:themeColor="text1"/>
                <w:sz w:val="24"/>
                <w:szCs w:val="24"/>
              </w:rPr>
              <w:t>0.0</w:t>
            </w:r>
            <w:r w:rsidR="00F44747" w:rsidRPr="00A871F9">
              <w:rPr>
                <w:rFonts w:ascii="Times New Roman" w:eastAsia="宋体" w:hAnsi="Times New Roman"/>
                <w:color w:val="000000" w:themeColor="text1"/>
                <w:sz w:val="24"/>
                <w:szCs w:val="24"/>
              </w:rPr>
              <w:t>0182</w:t>
            </w:r>
            <w:r w:rsidRPr="00A871F9">
              <w:rPr>
                <w:rFonts w:ascii="Times New Roman" w:eastAsia="宋体" w:hAnsi="Times New Roman" w:hint="eastAsia"/>
                <w:bCs/>
                <w:color w:val="000000" w:themeColor="text1"/>
                <w:sz w:val="24"/>
                <w:szCs w:val="24"/>
              </w:rPr>
              <w:t>~</w:t>
            </w:r>
            <w:r w:rsidR="00D71945" w:rsidRPr="00A871F9">
              <w:rPr>
                <w:rFonts w:ascii="Times New Roman" w:eastAsia="宋体" w:hAnsi="Times New Roman"/>
                <w:bCs/>
                <w:color w:val="000000" w:themeColor="text1"/>
                <w:sz w:val="24"/>
                <w:szCs w:val="24"/>
              </w:rPr>
              <w:t>0.0</w:t>
            </w:r>
            <w:r w:rsidR="00CA2837" w:rsidRPr="00A871F9">
              <w:rPr>
                <w:rFonts w:ascii="Times New Roman" w:eastAsia="宋体" w:hAnsi="Times New Roman"/>
                <w:bCs/>
                <w:color w:val="000000" w:themeColor="text1"/>
                <w:sz w:val="24"/>
                <w:szCs w:val="24"/>
              </w:rPr>
              <w:t>0264</w:t>
            </w:r>
            <w:r w:rsidRPr="00A871F9">
              <w:rPr>
                <w:rFonts w:ascii="Times New Roman" w:eastAsia="宋体" w:hAnsi="Times New Roman" w:hint="eastAsia"/>
                <w:bCs/>
                <w:color w:val="000000" w:themeColor="text1"/>
                <w:sz w:val="24"/>
                <w:szCs w:val="24"/>
              </w:rPr>
              <w:t>kg/h</w:t>
            </w:r>
            <w:r w:rsidRPr="00A871F9">
              <w:rPr>
                <w:rFonts w:ascii="Times New Roman" w:eastAsia="宋体" w:hAnsi="Times New Roman" w:hint="eastAsia"/>
                <w:bCs/>
                <w:color w:val="000000" w:themeColor="text1"/>
                <w:sz w:val="24"/>
                <w:szCs w:val="24"/>
              </w:rPr>
              <w:t>，</w:t>
            </w:r>
            <w:r w:rsidR="006E059C" w:rsidRPr="00A871F9">
              <w:rPr>
                <w:rFonts w:ascii="Times New Roman" w:eastAsia="宋体" w:hAnsi="Times New Roman" w:hint="eastAsia"/>
                <w:bCs/>
                <w:color w:val="000000" w:themeColor="text1"/>
                <w:sz w:val="24"/>
                <w:szCs w:val="24"/>
              </w:rPr>
              <w:t>颗粒物、</w:t>
            </w:r>
            <w:r w:rsidR="001202A5" w:rsidRPr="00A871F9">
              <w:rPr>
                <w:rFonts w:ascii="Times New Roman" w:eastAsia="宋体" w:hAnsi="Times New Roman" w:hint="eastAsia"/>
                <w:bCs/>
                <w:color w:val="000000" w:themeColor="text1"/>
                <w:sz w:val="24"/>
                <w:szCs w:val="24"/>
              </w:rPr>
              <w:t>硫化氢</w:t>
            </w:r>
            <w:r w:rsidR="00D71945" w:rsidRPr="00A871F9">
              <w:rPr>
                <w:rFonts w:ascii="Times New Roman" w:eastAsia="宋体" w:hAnsi="Times New Roman" w:hint="eastAsia"/>
                <w:bCs/>
                <w:color w:val="000000" w:themeColor="text1"/>
                <w:sz w:val="24"/>
                <w:szCs w:val="24"/>
              </w:rPr>
              <w:t>、</w:t>
            </w:r>
            <w:r w:rsidR="001202A5" w:rsidRPr="00A871F9">
              <w:rPr>
                <w:rFonts w:ascii="Times New Roman" w:eastAsia="宋体" w:hAnsi="Times New Roman" w:hint="eastAsia"/>
                <w:bCs/>
                <w:color w:val="000000" w:themeColor="text1"/>
                <w:sz w:val="24"/>
                <w:szCs w:val="24"/>
              </w:rPr>
              <w:t>二硫化碳</w:t>
            </w:r>
            <w:r w:rsidR="00D71945" w:rsidRPr="00A871F9">
              <w:rPr>
                <w:rFonts w:ascii="Times New Roman" w:eastAsia="宋体" w:hAnsi="Times New Roman" w:hint="eastAsia"/>
                <w:bCs/>
                <w:color w:val="000000" w:themeColor="text1"/>
                <w:sz w:val="24"/>
                <w:szCs w:val="24"/>
              </w:rPr>
              <w:t>和二氧化硫均未检出，</w:t>
            </w:r>
            <w:r w:rsidR="00397F23" w:rsidRPr="00A871F9">
              <w:rPr>
                <w:rFonts w:ascii="Times New Roman" w:eastAsia="宋体" w:hAnsi="Times New Roman" w:hint="eastAsia"/>
                <w:bCs/>
                <w:color w:val="000000" w:themeColor="text1"/>
                <w:sz w:val="24"/>
                <w:szCs w:val="24"/>
              </w:rPr>
              <w:t>臭气浓度最大</w:t>
            </w:r>
            <w:r w:rsidRPr="00A871F9">
              <w:rPr>
                <w:rFonts w:ascii="Times New Roman" w:eastAsia="宋体" w:hAnsi="Times New Roman" w:hint="eastAsia"/>
                <w:bCs/>
                <w:color w:val="000000" w:themeColor="text1"/>
                <w:sz w:val="24"/>
                <w:szCs w:val="24"/>
              </w:rPr>
              <w:t>排放浓度为</w:t>
            </w:r>
            <w:r w:rsidR="00397F23" w:rsidRPr="00A871F9">
              <w:rPr>
                <w:rFonts w:ascii="Times New Roman" w:eastAsia="宋体" w:hAnsi="Times New Roman"/>
                <w:bCs/>
                <w:color w:val="000000" w:themeColor="text1"/>
                <w:sz w:val="24"/>
                <w:szCs w:val="24"/>
              </w:rPr>
              <w:t>954</w:t>
            </w:r>
            <w:r w:rsidR="00397F23" w:rsidRPr="00A871F9">
              <w:rPr>
                <w:rFonts w:ascii="Times New Roman" w:eastAsia="宋体" w:hAnsi="Times New Roman" w:hint="eastAsia"/>
                <w:bCs/>
                <w:color w:val="000000" w:themeColor="text1"/>
                <w:sz w:val="24"/>
                <w:szCs w:val="24"/>
              </w:rPr>
              <w:t>（无量纲）</w:t>
            </w:r>
            <w:r w:rsidRPr="00A871F9">
              <w:rPr>
                <w:rFonts w:ascii="Times New Roman" w:eastAsia="宋体" w:hAnsi="Times New Roman" w:hint="eastAsia"/>
                <w:bCs/>
                <w:color w:val="000000" w:themeColor="text1"/>
                <w:sz w:val="24"/>
                <w:szCs w:val="24"/>
              </w:rPr>
              <w:t>。颗粒物排放浓度满足《新乡市生态环境局关于进一步规范工业企业颗粒物排放限值的通知》有组织浓度限值</w:t>
            </w:r>
            <w:r w:rsidRPr="00A871F9">
              <w:rPr>
                <w:rFonts w:ascii="Times New Roman" w:eastAsia="宋体" w:hAnsi="Times New Roman"/>
                <w:bCs/>
                <w:color w:val="000000" w:themeColor="text1"/>
                <w:sz w:val="24"/>
                <w:szCs w:val="24"/>
              </w:rPr>
              <w:t>10mg/m</w:t>
            </w:r>
            <w:r w:rsidRPr="00A871F9">
              <w:rPr>
                <w:rFonts w:ascii="Times New Roman" w:eastAsia="宋体" w:hAnsi="Times New Roman"/>
                <w:bCs/>
                <w:color w:val="000000" w:themeColor="text1"/>
                <w:sz w:val="24"/>
                <w:szCs w:val="24"/>
                <w:vertAlign w:val="superscript"/>
              </w:rPr>
              <w:t>3</w:t>
            </w:r>
            <w:r w:rsidRPr="00A871F9">
              <w:rPr>
                <w:rFonts w:ascii="Times New Roman" w:eastAsia="宋体" w:hAnsi="Times New Roman" w:hint="eastAsia"/>
                <w:bCs/>
                <w:color w:val="000000" w:themeColor="text1"/>
                <w:sz w:val="24"/>
                <w:szCs w:val="24"/>
              </w:rPr>
              <w:t>的要求，排放速率满足《大气污染物综合排放标准》（</w:t>
            </w:r>
            <w:r w:rsidRPr="00A871F9">
              <w:rPr>
                <w:rFonts w:ascii="Times New Roman" w:eastAsia="宋体" w:hAnsi="Times New Roman" w:hint="eastAsia"/>
                <w:bCs/>
                <w:color w:val="000000" w:themeColor="text1"/>
                <w:sz w:val="24"/>
                <w:szCs w:val="24"/>
              </w:rPr>
              <w:t>GB16297-1996</w:t>
            </w:r>
            <w:r w:rsidRPr="00A871F9">
              <w:rPr>
                <w:rFonts w:ascii="Times New Roman" w:eastAsia="宋体" w:hAnsi="Times New Roman" w:hint="eastAsia"/>
                <w:bCs/>
                <w:color w:val="000000" w:themeColor="text1"/>
                <w:sz w:val="24"/>
                <w:szCs w:val="24"/>
              </w:rPr>
              <w:t>）表</w:t>
            </w:r>
            <w:r w:rsidRPr="00A871F9">
              <w:rPr>
                <w:rFonts w:ascii="Times New Roman" w:eastAsia="宋体" w:hAnsi="Times New Roman" w:hint="eastAsia"/>
                <w:bCs/>
                <w:color w:val="000000" w:themeColor="text1"/>
                <w:sz w:val="24"/>
                <w:szCs w:val="24"/>
              </w:rPr>
              <w:t>2</w:t>
            </w:r>
            <w:r w:rsidRPr="00A871F9">
              <w:rPr>
                <w:rFonts w:ascii="Times New Roman" w:eastAsia="宋体" w:hAnsi="Times New Roman" w:hint="eastAsia"/>
                <w:bCs/>
                <w:color w:val="000000" w:themeColor="text1"/>
                <w:sz w:val="24"/>
                <w:szCs w:val="24"/>
              </w:rPr>
              <w:t>中</w:t>
            </w:r>
            <w:r w:rsidRPr="00A871F9">
              <w:rPr>
                <w:rFonts w:ascii="Times New Roman" w:eastAsia="宋体" w:hAnsi="Times New Roman" w:hint="eastAsia"/>
                <w:bCs/>
                <w:color w:val="000000" w:themeColor="text1"/>
                <w:sz w:val="24"/>
                <w:szCs w:val="24"/>
              </w:rPr>
              <w:t>15m</w:t>
            </w:r>
            <w:r w:rsidRPr="00A871F9">
              <w:rPr>
                <w:rFonts w:ascii="Times New Roman" w:eastAsia="宋体" w:hAnsi="Times New Roman" w:hint="eastAsia"/>
                <w:bCs/>
                <w:color w:val="000000" w:themeColor="text1"/>
                <w:sz w:val="24"/>
                <w:szCs w:val="24"/>
              </w:rPr>
              <w:t>高排气筒</w:t>
            </w:r>
            <w:r w:rsidRPr="00A871F9">
              <w:rPr>
                <w:rFonts w:ascii="Times New Roman" w:eastAsia="宋体" w:hAnsi="Times New Roman" w:hint="eastAsia"/>
                <w:bCs/>
                <w:color w:val="000000" w:themeColor="text1"/>
                <w:sz w:val="24"/>
                <w:szCs w:val="24"/>
              </w:rPr>
              <w:t>3.5kg/h</w:t>
            </w:r>
            <w:r w:rsidRPr="00A871F9">
              <w:rPr>
                <w:rFonts w:ascii="Times New Roman" w:eastAsia="宋体" w:hAnsi="Times New Roman" w:hint="eastAsia"/>
                <w:bCs/>
                <w:color w:val="000000" w:themeColor="text1"/>
                <w:sz w:val="24"/>
                <w:szCs w:val="24"/>
              </w:rPr>
              <w:t>要求；非甲烷总烃排放浓度满足</w:t>
            </w:r>
            <w:r w:rsidR="008F2939" w:rsidRPr="00A871F9">
              <w:rPr>
                <w:rFonts w:ascii="Times New Roman" w:eastAsia="宋体" w:hAnsi="Times New Roman"/>
                <w:color w:val="000000" w:themeColor="text1"/>
                <w:kern w:val="2"/>
                <w:sz w:val="24"/>
                <w:szCs w:val="24"/>
              </w:rPr>
              <w:t>《橡胶制品工业污染物排放标准》（</w:t>
            </w:r>
            <w:r w:rsidR="008F2939" w:rsidRPr="00A871F9">
              <w:rPr>
                <w:rFonts w:ascii="Times New Roman" w:eastAsia="宋体" w:hAnsi="Times New Roman"/>
                <w:color w:val="000000" w:themeColor="text1"/>
                <w:kern w:val="2"/>
                <w:sz w:val="24"/>
                <w:szCs w:val="24"/>
              </w:rPr>
              <w:t>GB27632-2011</w:t>
            </w:r>
            <w:r w:rsidR="008F2939" w:rsidRPr="00A871F9">
              <w:rPr>
                <w:rFonts w:ascii="Times New Roman" w:eastAsia="宋体" w:hAnsi="Times New Roman"/>
                <w:color w:val="000000" w:themeColor="text1"/>
                <w:kern w:val="2"/>
                <w:sz w:val="24"/>
                <w:szCs w:val="24"/>
              </w:rPr>
              <w:t>）表</w:t>
            </w:r>
            <w:r w:rsidR="008F2939" w:rsidRPr="00A871F9">
              <w:rPr>
                <w:rFonts w:ascii="Times New Roman" w:eastAsia="宋体" w:hAnsi="Times New Roman"/>
                <w:color w:val="000000" w:themeColor="text1"/>
                <w:kern w:val="2"/>
                <w:sz w:val="24"/>
                <w:szCs w:val="24"/>
              </w:rPr>
              <w:t>5</w:t>
            </w:r>
            <w:r w:rsidRPr="00A871F9">
              <w:rPr>
                <w:rFonts w:ascii="Times New Roman" w:eastAsia="宋体" w:hAnsi="Times New Roman" w:hint="eastAsia"/>
                <w:bCs/>
                <w:color w:val="000000" w:themeColor="text1"/>
                <w:sz w:val="24"/>
                <w:szCs w:val="24"/>
              </w:rPr>
              <w:t>中有组织浓度限值</w:t>
            </w:r>
            <w:r w:rsidR="008F2939" w:rsidRPr="00A871F9">
              <w:rPr>
                <w:rFonts w:ascii="Times New Roman" w:eastAsia="宋体" w:hAnsi="Times New Roman"/>
                <w:color w:val="000000" w:themeColor="text1"/>
                <w:sz w:val="24"/>
                <w:szCs w:val="24"/>
              </w:rPr>
              <w:t>10</w:t>
            </w:r>
            <w:r w:rsidRPr="00A871F9">
              <w:rPr>
                <w:rFonts w:ascii="Times New Roman" w:eastAsia="宋体" w:hAnsi="Times New Roman"/>
                <w:color w:val="000000" w:themeColor="text1"/>
                <w:sz w:val="24"/>
                <w:szCs w:val="24"/>
              </w:rPr>
              <w:t>mg/m</w:t>
            </w:r>
            <w:r w:rsidRPr="00A871F9">
              <w:rPr>
                <w:rFonts w:ascii="Times New Roman" w:eastAsia="宋体" w:hAnsi="Times New Roman"/>
                <w:color w:val="000000" w:themeColor="text1"/>
                <w:sz w:val="24"/>
                <w:szCs w:val="24"/>
                <w:vertAlign w:val="superscript"/>
              </w:rPr>
              <w:t>3</w:t>
            </w:r>
            <w:r w:rsidRPr="00A871F9">
              <w:rPr>
                <w:rFonts w:ascii="Times New Roman" w:eastAsia="宋体" w:hAnsi="Times New Roman" w:hint="eastAsia"/>
                <w:color w:val="000000" w:themeColor="text1"/>
                <w:sz w:val="24"/>
                <w:szCs w:val="24"/>
              </w:rPr>
              <w:t>要求；</w:t>
            </w:r>
            <w:r w:rsidR="008F2939" w:rsidRPr="00A871F9">
              <w:rPr>
                <w:rFonts w:ascii="Times New Roman" w:eastAsia="宋体" w:hAnsi="Times New Roman" w:hint="eastAsia"/>
                <w:bCs/>
                <w:color w:val="000000" w:themeColor="text1"/>
                <w:sz w:val="24"/>
                <w:szCs w:val="24"/>
              </w:rPr>
              <w:t>二硫化碳</w:t>
            </w:r>
            <w:r w:rsidRPr="00A871F9">
              <w:rPr>
                <w:rFonts w:ascii="Times New Roman" w:eastAsia="宋体" w:hAnsi="Times New Roman" w:hint="eastAsia"/>
                <w:bCs/>
                <w:color w:val="000000" w:themeColor="text1"/>
                <w:sz w:val="24"/>
                <w:szCs w:val="24"/>
              </w:rPr>
              <w:t>、</w:t>
            </w:r>
            <w:r w:rsidR="008F2939" w:rsidRPr="00A871F9">
              <w:rPr>
                <w:rFonts w:ascii="Times New Roman" w:eastAsia="宋体" w:hAnsi="Times New Roman" w:hint="eastAsia"/>
                <w:bCs/>
                <w:color w:val="000000" w:themeColor="text1"/>
                <w:sz w:val="24"/>
                <w:szCs w:val="24"/>
              </w:rPr>
              <w:t>硫化氢、臭气浓度</w:t>
            </w:r>
            <w:r w:rsidRPr="00A871F9">
              <w:rPr>
                <w:rFonts w:ascii="Times New Roman" w:eastAsia="宋体" w:hAnsi="Times New Roman" w:hint="eastAsia"/>
                <w:bCs/>
                <w:color w:val="000000" w:themeColor="text1"/>
                <w:sz w:val="24"/>
                <w:szCs w:val="24"/>
              </w:rPr>
              <w:t>排放浓度</w:t>
            </w:r>
            <w:r w:rsidR="008F2939" w:rsidRPr="00A871F9">
              <w:rPr>
                <w:rFonts w:ascii="Times New Roman" w:eastAsia="宋体" w:hAnsi="Times New Roman" w:hint="eastAsia"/>
                <w:bCs/>
                <w:color w:val="000000" w:themeColor="text1"/>
                <w:sz w:val="24"/>
                <w:szCs w:val="24"/>
              </w:rPr>
              <w:t>分别</w:t>
            </w:r>
            <w:r w:rsidRPr="00A871F9">
              <w:rPr>
                <w:rFonts w:ascii="Times New Roman" w:eastAsia="宋体" w:hAnsi="Times New Roman" w:hint="eastAsia"/>
                <w:bCs/>
                <w:color w:val="000000" w:themeColor="text1"/>
                <w:sz w:val="24"/>
                <w:szCs w:val="24"/>
              </w:rPr>
              <w:t>能够满足</w:t>
            </w:r>
            <w:r w:rsidR="008F2939" w:rsidRPr="00A871F9">
              <w:rPr>
                <w:rFonts w:ascii="Times New Roman" w:eastAsia="宋体" w:hAnsi="Times New Roman"/>
                <w:color w:val="000000" w:themeColor="text1"/>
                <w:kern w:val="2"/>
                <w:sz w:val="24"/>
                <w:szCs w:val="24"/>
              </w:rPr>
              <w:t>《恶臭污染物排放标准》（</w:t>
            </w:r>
            <w:r w:rsidR="008F2939" w:rsidRPr="00A871F9">
              <w:rPr>
                <w:rFonts w:ascii="Times New Roman" w:eastAsia="宋体" w:hAnsi="Times New Roman"/>
                <w:color w:val="000000" w:themeColor="text1"/>
                <w:kern w:val="2"/>
                <w:sz w:val="24"/>
                <w:szCs w:val="24"/>
              </w:rPr>
              <w:t>GB14554-93</w:t>
            </w:r>
            <w:r w:rsidR="008F2939" w:rsidRPr="00A871F9">
              <w:rPr>
                <w:rFonts w:ascii="Times New Roman" w:eastAsia="宋体" w:hAnsi="Times New Roman"/>
                <w:color w:val="000000" w:themeColor="text1"/>
                <w:kern w:val="2"/>
                <w:sz w:val="24"/>
                <w:szCs w:val="24"/>
              </w:rPr>
              <w:t>）表</w:t>
            </w:r>
            <w:r w:rsidR="008F2939" w:rsidRPr="00A871F9">
              <w:rPr>
                <w:rFonts w:ascii="Times New Roman" w:eastAsia="宋体" w:hAnsi="Times New Roman"/>
                <w:color w:val="000000" w:themeColor="text1"/>
                <w:kern w:val="2"/>
                <w:sz w:val="24"/>
                <w:szCs w:val="24"/>
              </w:rPr>
              <w:t>1</w:t>
            </w:r>
            <w:r w:rsidR="008F2939" w:rsidRPr="00A871F9">
              <w:rPr>
                <w:rFonts w:ascii="Times New Roman" w:eastAsia="宋体" w:hAnsi="Times New Roman"/>
                <w:color w:val="000000" w:themeColor="text1"/>
                <w:kern w:val="2"/>
                <w:sz w:val="24"/>
                <w:szCs w:val="24"/>
              </w:rPr>
              <w:t>、表</w:t>
            </w:r>
            <w:r w:rsidR="008F2939" w:rsidRPr="00A871F9">
              <w:rPr>
                <w:rFonts w:ascii="Times New Roman" w:eastAsia="宋体" w:hAnsi="Times New Roman"/>
                <w:color w:val="000000" w:themeColor="text1"/>
                <w:kern w:val="2"/>
                <w:sz w:val="24"/>
                <w:szCs w:val="24"/>
              </w:rPr>
              <w:t>2</w:t>
            </w:r>
            <w:proofErr w:type="gramStart"/>
            <w:r w:rsidR="008F2939" w:rsidRPr="00A871F9">
              <w:rPr>
                <w:rFonts w:ascii="Times New Roman" w:eastAsia="宋体" w:hAnsi="Times New Roman"/>
                <w:color w:val="000000" w:themeColor="text1"/>
                <w:kern w:val="2"/>
                <w:sz w:val="24"/>
                <w:szCs w:val="24"/>
              </w:rPr>
              <w:t>二</w:t>
            </w:r>
            <w:proofErr w:type="gramEnd"/>
            <w:r w:rsidR="008F2939" w:rsidRPr="00A871F9">
              <w:rPr>
                <w:rFonts w:ascii="Times New Roman" w:eastAsia="宋体" w:hAnsi="Times New Roman"/>
                <w:color w:val="000000" w:themeColor="text1"/>
                <w:kern w:val="2"/>
                <w:sz w:val="24"/>
                <w:szCs w:val="24"/>
              </w:rPr>
              <w:t>级</w:t>
            </w:r>
            <w:r w:rsidRPr="00A871F9">
              <w:rPr>
                <w:rFonts w:ascii="Times New Roman" w:eastAsia="宋体" w:hAnsi="Times New Roman" w:hint="eastAsia"/>
                <w:bCs/>
                <w:color w:val="000000" w:themeColor="text1"/>
                <w:sz w:val="24"/>
                <w:szCs w:val="24"/>
              </w:rPr>
              <w:t>排放限值</w:t>
            </w:r>
            <w:r w:rsidR="00705D2E" w:rsidRPr="00A871F9">
              <w:rPr>
                <w:rFonts w:ascii="Times New Roman" w:eastAsia="宋体" w:hAnsi="Times New Roman" w:hint="eastAsia"/>
                <w:bCs/>
                <w:color w:val="000000" w:themeColor="text1"/>
                <w:sz w:val="24"/>
                <w:szCs w:val="24"/>
              </w:rPr>
              <w:t>二硫化碳</w:t>
            </w:r>
            <w:r w:rsidR="00705D2E" w:rsidRPr="00A871F9">
              <w:rPr>
                <w:rFonts w:ascii="Times New Roman" w:eastAsia="宋体" w:hAnsi="Times New Roman" w:hint="eastAsia"/>
                <w:bCs/>
                <w:color w:val="000000" w:themeColor="text1"/>
                <w:sz w:val="24"/>
                <w:szCs w:val="24"/>
              </w:rPr>
              <w:t>1</w:t>
            </w:r>
            <w:r w:rsidR="00705D2E" w:rsidRPr="00A871F9">
              <w:rPr>
                <w:rFonts w:ascii="Times New Roman" w:eastAsia="宋体" w:hAnsi="Times New Roman"/>
                <w:bCs/>
                <w:color w:val="000000" w:themeColor="text1"/>
                <w:sz w:val="24"/>
                <w:szCs w:val="24"/>
              </w:rPr>
              <w:t>.5</w:t>
            </w:r>
            <w:r w:rsidR="00705D2E" w:rsidRPr="00A871F9">
              <w:rPr>
                <w:rFonts w:ascii="Times New Roman" w:eastAsia="宋体" w:hAnsi="Times New Roman" w:hint="eastAsia"/>
                <w:bCs/>
                <w:color w:val="000000" w:themeColor="text1"/>
                <w:sz w:val="24"/>
                <w:szCs w:val="24"/>
              </w:rPr>
              <w:t>kg</w:t>
            </w:r>
            <w:r w:rsidR="00705D2E" w:rsidRPr="00A871F9">
              <w:rPr>
                <w:rFonts w:ascii="Times New Roman" w:eastAsia="宋体" w:hAnsi="Times New Roman"/>
                <w:bCs/>
                <w:color w:val="000000" w:themeColor="text1"/>
                <w:sz w:val="24"/>
                <w:szCs w:val="24"/>
              </w:rPr>
              <w:t>/h</w:t>
            </w:r>
            <w:r w:rsidRPr="00A871F9">
              <w:rPr>
                <w:rFonts w:ascii="Times New Roman" w:eastAsia="宋体" w:hAnsi="Times New Roman" w:hint="eastAsia"/>
                <w:bCs/>
                <w:color w:val="000000" w:themeColor="text1"/>
                <w:sz w:val="24"/>
                <w:szCs w:val="24"/>
              </w:rPr>
              <w:t>、</w:t>
            </w:r>
            <w:r w:rsidR="00705D2E" w:rsidRPr="00A871F9">
              <w:rPr>
                <w:rFonts w:ascii="Times New Roman" w:eastAsia="宋体" w:hAnsi="Times New Roman" w:hint="eastAsia"/>
                <w:bCs/>
                <w:color w:val="000000" w:themeColor="text1"/>
                <w:sz w:val="24"/>
                <w:szCs w:val="24"/>
              </w:rPr>
              <w:t>硫化氢</w:t>
            </w:r>
            <w:r w:rsidR="00705D2E" w:rsidRPr="00A871F9">
              <w:rPr>
                <w:rFonts w:ascii="Times New Roman" w:eastAsia="宋体" w:hAnsi="Times New Roman"/>
                <w:bCs/>
                <w:color w:val="000000" w:themeColor="text1"/>
                <w:sz w:val="24"/>
                <w:szCs w:val="24"/>
              </w:rPr>
              <w:t>0.33</w:t>
            </w:r>
            <w:r w:rsidR="00705D2E" w:rsidRPr="00A871F9">
              <w:rPr>
                <w:rFonts w:ascii="Times New Roman" w:eastAsia="宋体" w:hAnsi="Times New Roman" w:hint="eastAsia"/>
                <w:bCs/>
                <w:color w:val="000000" w:themeColor="text1"/>
                <w:sz w:val="24"/>
                <w:szCs w:val="24"/>
              </w:rPr>
              <w:t>kg</w:t>
            </w:r>
            <w:r w:rsidR="00705D2E" w:rsidRPr="00A871F9">
              <w:rPr>
                <w:rFonts w:ascii="Times New Roman" w:eastAsia="宋体" w:hAnsi="Times New Roman"/>
                <w:bCs/>
                <w:color w:val="000000" w:themeColor="text1"/>
                <w:sz w:val="24"/>
                <w:szCs w:val="24"/>
              </w:rPr>
              <w:t>/h</w:t>
            </w:r>
            <w:r w:rsidR="00705D2E" w:rsidRPr="00A871F9">
              <w:rPr>
                <w:rFonts w:ascii="Times New Roman" w:eastAsia="宋体" w:hAnsi="Times New Roman" w:hint="eastAsia"/>
                <w:bCs/>
                <w:color w:val="000000" w:themeColor="text1"/>
                <w:sz w:val="24"/>
                <w:szCs w:val="24"/>
              </w:rPr>
              <w:t>、臭气浓度</w:t>
            </w:r>
            <w:r w:rsidR="00705D2E" w:rsidRPr="00A871F9">
              <w:rPr>
                <w:rFonts w:ascii="Times New Roman" w:eastAsia="宋体" w:hAnsi="Times New Roman" w:hint="eastAsia"/>
                <w:bCs/>
                <w:color w:val="000000" w:themeColor="text1"/>
                <w:sz w:val="24"/>
                <w:szCs w:val="24"/>
              </w:rPr>
              <w:t>2</w:t>
            </w:r>
            <w:r w:rsidR="00705D2E" w:rsidRPr="00A871F9">
              <w:rPr>
                <w:rFonts w:ascii="Times New Roman" w:eastAsia="宋体" w:hAnsi="Times New Roman"/>
                <w:bCs/>
                <w:color w:val="000000" w:themeColor="text1"/>
                <w:sz w:val="24"/>
                <w:szCs w:val="24"/>
              </w:rPr>
              <w:t>000</w:t>
            </w:r>
            <w:r w:rsidR="00705D2E" w:rsidRPr="00A871F9">
              <w:rPr>
                <w:rFonts w:ascii="Times New Roman" w:eastAsia="宋体" w:hAnsi="Times New Roman" w:hint="eastAsia"/>
                <w:bCs/>
                <w:color w:val="000000" w:themeColor="text1"/>
                <w:sz w:val="24"/>
                <w:szCs w:val="24"/>
              </w:rPr>
              <w:t>（无量纲）</w:t>
            </w:r>
            <w:r w:rsidRPr="00A871F9">
              <w:rPr>
                <w:rFonts w:ascii="Times New Roman" w:eastAsia="宋体" w:hAnsi="Times New Roman" w:hint="eastAsia"/>
                <w:bCs/>
                <w:color w:val="000000" w:themeColor="text1"/>
                <w:sz w:val="24"/>
                <w:szCs w:val="24"/>
              </w:rPr>
              <w:t>的标准要求</w:t>
            </w:r>
            <w:r w:rsidR="00D71945" w:rsidRPr="00A871F9">
              <w:rPr>
                <w:rFonts w:ascii="Times New Roman" w:eastAsia="宋体" w:hAnsi="Times New Roman" w:hint="eastAsia"/>
                <w:bCs/>
                <w:color w:val="000000" w:themeColor="text1"/>
                <w:sz w:val="24"/>
                <w:szCs w:val="24"/>
              </w:rPr>
              <w:t>；二氧化硫</w:t>
            </w:r>
            <w:r w:rsidR="001D6AC6" w:rsidRPr="00A871F9">
              <w:rPr>
                <w:rFonts w:ascii="Times New Roman" w:eastAsia="宋体" w:hAnsi="Times New Roman" w:hint="eastAsia"/>
                <w:bCs/>
                <w:color w:val="000000" w:themeColor="text1"/>
                <w:sz w:val="24"/>
                <w:szCs w:val="24"/>
              </w:rPr>
              <w:t>能够满足</w:t>
            </w:r>
            <w:r w:rsidR="00FE1A91" w:rsidRPr="00A871F9">
              <w:rPr>
                <w:rFonts w:ascii="Times New Roman" w:eastAsia="宋体" w:hAnsi="Times New Roman"/>
                <w:bCs/>
                <w:color w:val="000000" w:themeColor="text1"/>
                <w:sz w:val="24"/>
                <w:szCs w:val="24"/>
              </w:rPr>
              <w:t>《大气污染物综合排放标准》（</w:t>
            </w:r>
            <w:r w:rsidR="00FE1A91" w:rsidRPr="00A871F9">
              <w:rPr>
                <w:rFonts w:ascii="Times New Roman" w:eastAsia="宋体" w:hAnsi="Times New Roman"/>
                <w:bCs/>
                <w:color w:val="000000" w:themeColor="text1"/>
                <w:sz w:val="24"/>
                <w:szCs w:val="24"/>
              </w:rPr>
              <w:t>GB16297-1996</w:t>
            </w:r>
            <w:r w:rsidR="00FE1A91" w:rsidRPr="00A871F9">
              <w:rPr>
                <w:rFonts w:ascii="Times New Roman" w:eastAsia="宋体" w:hAnsi="Times New Roman"/>
                <w:bCs/>
                <w:color w:val="000000" w:themeColor="text1"/>
                <w:sz w:val="24"/>
                <w:szCs w:val="24"/>
              </w:rPr>
              <w:t>）表</w:t>
            </w:r>
            <w:r w:rsidR="00FE1A91" w:rsidRPr="00A871F9">
              <w:rPr>
                <w:rFonts w:ascii="Times New Roman" w:eastAsia="宋体" w:hAnsi="Times New Roman"/>
                <w:bCs/>
                <w:color w:val="000000" w:themeColor="text1"/>
                <w:sz w:val="24"/>
                <w:szCs w:val="24"/>
              </w:rPr>
              <w:t>2</w:t>
            </w:r>
            <w:proofErr w:type="gramStart"/>
            <w:r w:rsidR="00700D89" w:rsidRPr="00A871F9">
              <w:rPr>
                <w:rFonts w:ascii="Times New Roman" w:eastAsia="宋体" w:hAnsi="Times New Roman" w:hint="eastAsia"/>
                <w:bCs/>
                <w:color w:val="000000" w:themeColor="text1"/>
                <w:sz w:val="24"/>
                <w:szCs w:val="24"/>
              </w:rPr>
              <w:t>二</w:t>
            </w:r>
            <w:proofErr w:type="gramEnd"/>
            <w:r w:rsidR="00FE1A91" w:rsidRPr="00A871F9">
              <w:rPr>
                <w:rFonts w:ascii="Times New Roman" w:eastAsia="宋体" w:hAnsi="Times New Roman"/>
                <w:bCs/>
                <w:color w:val="000000" w:themeColor="text1"/>
                <w:sz w:val="24"/>
                <w:szCs w:val="24"/>
              </w:rPr>
              <w:t>级</w:t>
            </w:r>
            <w:r w:rsidR="00FE1A91" w:rsidRPr="00A871F9">
              <w:rPr>
                <w:rFonts w:ascii="Times New Roman" w:eastAsia="宋体" w:hAnsi="Times New Roman" w:hint="eastAsia"/>
                <w:bCs/>
                <w:color w:val="000000" w:themeColor="text1"/>
                <w:sz w:val="24"/>
                <w:szCs w:val="24"/>
              </w:rPr>
              <w:t>相关标准要求（排放浓度限值</w:t>
            </w:r>
            <w:r w:rsidR="00FE1A91" w:rsidRPr="00A871F9">
              <w:rPr>
                <w:rFonts w:ascii="Times New Roman" w:eastAsia="宋体" w:hAnsi="Times New Roman" w:hint="eastAsia"/>
                <w:bCs/>
                <w:color w:val="000000" w:themeColor="text1"/>
                <w:sz w:val="24"/>
                <w:szCs w:val="24"/>
              </w:rPr>
              <w:t>5</w:t>
            </w:r>
            <w:r w:rsidR="00FE1A91" w:rsidRPr="00A871F9">
              <w:rPr>
                <w:rFonts w:ascii="Times New Roman" w:eastAsia="宋体" w:hAnsi="Times New Roman"/>
                <w:bCs/>
                <w:color w:val="000000" w:themeColor="text1"/>
                <w:sz w:val="24"/>
                <w:szCs w:val="24"/>
              </w:rPr>
              <w:t>50</w:t>
            </w:r>
            <w:r w:rsidR="00FE1A91" w:rsidRPr="00A871F9">
              <w:rPr>
                <w:rFonts w:ascii="Times New Roman" w:eastAsia="宋体" w:hAnsi="Times New Roman"/>
                <w:color w:val="000000" w:themeColor="text1"/>
                <w:sz w:val="24"/>
                <w:szCs w:val="24"/>
              </w:rPr>
              <w:t>mg/m</w:t>
            </w:r>
            <w:r w:rsidR="00FE1A91" w:rsidRPr="00A871F9">
              <w:rPr>
                <w:rFonts w:ascii="Times New Roman" w:eastAsia="宋体" w:hAnsi="Times New Roman"/>
                <w:color w:val="000000" w:themeColor="text1"/>
                <w:sz w:val="24"/>
                <w:szCs w:val="24"/>
                <w:vertAlign w:val="superscript"/>
              </w:rPr>
              <w:t>3</w:t>
            </w:r>
            <w:r w:rsidR="00FE1A91" w:rsidRPr="00A871F9">
              <w:rPr>
                <w:rFonts w:ascii="Times New Roman" w:eastAsia="宋体" w:hAnsi="Times New Roman" w:hint="eastAsia"/>
                <w:bCs/>
                <w:color w:val="000000" w:themeColor="text1"/>
                <w:sz w:val="24"/>
                <w:szCs w:val="24"/>
              </w:rPr>
              <w:t>，排放速率</w:t>
            </w:r>
            <w:r w:rsidR="00FE1A91" w:rsidRPr="00A871F9">
              <w:rPr>
                <w:rFonts w:ascii="Times New Roman" w:eastAsia="宋体" w:hAnsi="Times New Roman"/>
                <w:bCs/>
                <w:color w:val="000000" w:themeColor="text1"/>
                <w:sz w:val="24"/>
                <w:szCs w:val="24"/>
              </w:rPr>
              <w:t>2.6kg/h</w:t>
            </w:r>
            <w:r w:rsidR="000B57A2" w:rsidRPr="00A871F9">
              <w:rPr>
                <w:rFonts w:ascii="Times New Roman" w:eastAsia="宋体" w:hAnsi="Times New Roman" w:hint="eastAsia"/>
                <w:bCs/>
                <w:color w:val="000000" w:themeColor="text1"/>
                <w:sz w:val="24"/>
                <w:szCs w:val="24"/>
              </w:rPr>
              <w:t>限值要求</w:t>
            </w:r>
            <w:r w:rsidR="00FE1A91" w:rsidRPr="00A871F9">
              <w:rPr>
                <w:rFonts w:ascii="Times New Roman" w:eastAsia="宋体" w:hAnsi="Times New Roman" w:hint="eastAsia"/>
                <w:bCs/>
                <w:color w:val="000000" w:themeColor="text1"/>
                <w:sz w:val="24"/>
                <w:szCs w:val="24"/>
              </w:rPr>
              <w:t>）。</w:t>
            </w:r>
          </w:p>
          <w:p w14:paraId="7EC3AD56" w14:textId="77777777" w:rsidR="00E22AB4" w:rsidRPr="00A871F9" w:rsidRDefault="00CF73EB" w:rsidP="00CF73EB">
            <w:pPr>
              <w:pStyle w:val="12"/>
              <w:ind w:firstLine="480"/>
              <w:rPr>
                <w:rFonts w:ascii="宋体" w:hAnsi="宋体"/>
                <w:color w:val="000000" w:themeColor="text1"/>
              </w:rPr>
            </w:pPr>
            <w:r w:rsidRPr="00A871F9">
              <w:rPr>
                <w:rFonts w:ascii="宋体" w:hAnsi="宋体" w:hint="eastAsia"/>
                <w:color w:val="000000" w:themeColor="text1"/>
              </w:rPr>
              <w:t>《橡胶制品工业污染物排放标准》（</w:t>
            </w:r>
            <w:r w:rsidRPr="00A871F9">
              <w:rPr>
                <w:rFonts w:hint="eastAsia"/>
                <w:color w:val="000000" w:themeColor="text1"/>
              </w:rPr>
              <w:t>GB27632-92011</w:t>
            </w:r>
            <w:r w:rsidRPr="00A871F9">
              <w:rPr>
                <w:rFonts w:ascii="宋体" w:hAnsi="宋体" w:hint="eastAsia"/>
                <w:color w:val="000000" w:themeColor="text1"/>
              </w:rPr>
              <w:t>）对橡胶制品企业（轮胎企业及其他制品企业炼胶、硫化装置）非甲烷总烃的基准排气量及排放浓度作了明确规定：“</w:t>
            </w:r>
            <w:r w:rsidRPr="00A871F9">
              <w:rPr>
                <w:rFonts w:hint="eastAsia"/>
                <w:color w:val="000000" w:themeColor="text1"/>
              </w:rPr>
              <w:t xml:space="preserve">4.28 </w:t>
            </w:r>
            <w:r w:rsidRPr="00A871F9">
              <w:rPr>
                <w:rFonts w:ascii="宋体" w:hAnsi="宋体" w:hint="eastAsia"/>
                <w:color w:val="000000" w:themeColor="text1"/>
              </w:rPr>
              <w:t>大气污染物排放浓度限值适用于单位胶料实际排气量不高于单位胶料基准排气量的情况。若单位胶料实际排气量超过单位胶料基准排气量，须将实测大气污染物浓度换算为大气污染物基准气量排放浓度，并以大气污染物基准气量排放浓度作为判定排放是否达标的依据。大气污染物基准气量排放浓度的换算，可参照采用水污染物基准水量排放浓度的计算公式。”</w:t>
            </w:r>
          </w:p>
          <w:p w14:paraId="113F307D" w14:textId="1F9CF99C" w:rsidR="00CF73EB" w:rsidRPr="00A871F9" w:rsidRDefault="00CF73EB" w:rsidP="00CF73EB">
            <w:pPr>
              <w:pStyle w:val="12"/>
              <w:ind w:firstLine="480"/>
              <w:rPr>
                <w:color w:val="000000" w:themeColor="text1"/>
              </w:rPr>
            </w:pPr>
            <w:r w:rsidRPr="00A871F9">
              <w:rPr>
                <w:rFonts w:ascii="宋体" w:hAnsi="宋体" w:hint="eastAsia"/>
                <w:color w:val="000000" w:themeColor="text1"/>
              </w:rPr>
              <w:t>本项目橡胶</w:t>
            </w:r>
            <w:r w:rsidR="00CF2C85" w:rsidRPr="00A871F9">
              <w:rPr>
                <w:rFonts w:ascii="宋体" w:hAnsi="宋体" w:hint="eastAsia"/>
                <w:color w:val="000000" w:themeColor="text1"/>
              </w:rPr>
              <w:t>堵头</w:t>
            </w:r>
            <w:r w:rsidRPr="00A871F9">
              <w:rPr>
                <w:rFonts w:ascii="宋体" w:hAnsi="宋体" w:hint="eastAsia"/>
                <w:color w:val="000000" w:themeColor="text1"/>
              </w:rPr>
              <w:t>加工量为</w:t>
            </w:r>
            <w:r w:rsidR="00CF2C85" w:rsidRPr="00A871F9">
              <w:rPr>
                <w:color w:val="000000" w:themeColor="text1"/>
              </w:rPr>
              <w:t>20</w:t>
            </w:r>
            <w:r w:rsidRPr="00A871F9">
              <w:rPr>
                <w:rFonts w:hint="eastAsia"/>
                <w:color w:val="000000" w:themeColor="text1"/>
              </w:rPr>
              <w:t>t/a</w:t>
            </w:r>
            <w:r w:rsidRPr="00A871F9">
              <w:rPr>
                <w:rFonts w:ascii="宋体" w:hAnsi="宋体" w:hint="eastAsia"/>
                <w:color w:val="000000" w:themeColor="text1"/>
              </w:rPr>
              <w:t>，本项目橡胶</w:t>
            </w:r>
            <w:r w:rsidR="00CF2C85" w:rsidRPr="00A871F9">
              <w:rPr>
                <w:rFonts w:ascii="宋体" w:hAnsi="宋体" w:hint="eastAsia"/>
                <w:color w:val="000000" w:themeColor="text1"/>
              </w:rPr>
              <w:t>堵头</w:t>
            </w:r>
            <w:r w:rsidRPr="00A871F9">
              <w:rPr>
                <w:rFonts w:ascii="宋体" w:hAnsi="宋体" w:hint="eastAsia"/>
                <w:color w:val="000000" w:themeColor="text1"/>
              </w:rPr>
              <w:t>生产过程中污染物</w:t>
            </w:r>
            <w:r w:rsidR="00CF2C85" w:rsidRPr="00A871F9">
              <w:rPr>
                <w:rFonts w:ascii="宋体" w:hAnsi="宋体" w:hint="eastAsia"/>
                <w:color w:val="000000" w:themeColor="text1"/>
              </w:rPr>
              <w:t>最大</w:t>
            </w:r>
            <w:r w:rsidRPr="00A871F9">
              <w:rPr>
                <w:rFonts w:ascii="宋体" w:hAnsi="宋体" w:hint="eastAsia"/>
                <w:color w:val="000000" w:themeColor="text1"/>
              </w:rPr>
              <w:t>排放风量为</w:t>
            </w:r>
            <w:r w:rsidR="00CF2C85" w:rsidRPr="00A871F9">
              <w:rPr>
                <w:color w:val="000000" w:themeColor="text1"/>
              </w:rPr>
              <w:t>4230</w:t>
            </w:r>
            <w:r w:rsidRPr="00A871F9">
              <w:rPr>
                <w:color w:val="000000" w:themeColor="text1"/>
              </w:rPr>
              <w:t>m</w:t>
            </w:r>
            <w:r w:rsidRPr="00A871F9">
              <w:rPr>
                <w:color w:val="000000" w:themeColor="text1"/>
                <w:vertAlign w:val="superscript"/>
              </w:rPr>
              <w:t>3</w:t>
            </w:r>
            <w:r w:rsidRPr="00A871F9">
              <w:rPr>
                <w:color w:val="000000" w:themeColor="text1"/>
              </w:rPr>
              <w:t>/h</w:t>
            </w:r>
            <w:r w:rsidRPr="00A871F9">
              <w:rPr>
                <w:rFonts w:ascii="宋体" w:hAnsi="宋体" w:hint="eastAsia"/>
                <w:color w:val="000000" w:themeColor="text1"/>
              </w:rPr>
              <w:t>，</w:t>
            </w:r>
            <w:r w:rsidR="005066D4">
              <w:rPr>
                <w:rFonts w:ascii="宋体" w:hAnsi="宋体" w:hint="eastAsia"/>
                <w:color w:val="000000" w:themeColor="text1"/>
              </w:rPr>
              <w:t>密炼、开炼</w:t>
            </w:r>
            <w:r w:rsidRPr="00A871F9">
              <w:rPr>
                <w:rFonts w:ascii="宋体" w:hAnsi="宋体" w:hint="eastAsia"/>
                <w:color w:val="000000" w:themeColor="text1"/>
              </w:rPr>
              <w:t>工作时间</w:t>
            </w:r>
            <w:r w:rsidR="00D32D79" w:rsidRPr="00A871F9">
              <w:rPr>
                <w:color w:val="000000" w:themeColor="text1"/>
              </w:rPr>
              <w:t>143</w:t>
            </w:r>
            <w:r w:rsidRPr="00A871F9">
              <w:rPr>
                <w:color w:val="000000" w:themeColor="text1"/>
              </w:rPr>
              <w:t>h</w:t>
            </w:r>
            <w:r w:rsidR="00D32D79" w:rsidRPr="00A871F9">
              <w:rPr>
                <w:rFonts w:hint="eastAsia"/>
                <w:color w:val="000000" w:themeColor="text1"/>
              </w:rPr>
              <w:t>（</w:t>
            </w:r>
            <w:r w:rsidR="001C647A" w:rsidRPr="00A871F9">
              <w:rPr>
                <w:rFonts w:hint="eastAsia"/>
                <w:color w:val="000000" w:themeColor="text1"/>
              </w:rPr>
              <w:t>根据企业提供，</w:t>
            </w:r>
            <w:r w:rsidR="00E22AB4" w:rsidRPr="00A871F9">
              <w:rPr>
                <w:rFonts w:hint="eastAsia"/>
                <w:color w:val="000000" w:themeColor="text1"/>
              </w:rPr>
              <w:t>两</w:t>
            </w:r>
            <w:r w:rsidR="001C647A" w:rsidRPr="00A871F9">
              <w:rPr>
                <w:rFonts w:hint="eastAsia"/>
                <w:color w:val="000000" w:themeColor="text1"/>
              </w:rPr>
              <w:t>组密炼、开炼机器产</w:t>
            </w:r>
            <w:r w:rsidR="004F7C5E" w:rsidRPr="00A871F9">
              <w:rPr>
                <w:rFonts w:hint="eastAsia"/>
                <w:color w:val="000000" w:themeColor="text1"/>
              </w:rPr>
              <w:t>胶量</w:t>
            </w:r>
            <w:r w:rsidR="004F7C5E" w:rsidRPr="00A871F9">
              <w:rPr>
                <w:rFonts w:hint="eastAsia"/>
                <w:color w:val="000000" w:themeColor="text1"/>
              </w:rPr>
              <w:t>0</w:t>
            </w:r>
            <w:r w:rsidR="004F7C5E" w:rsidRPr="00A871F9">
              <w:rPr>
                <w:color w:val="000000" w:themeColor="text1"/>
              </w:rPr>
              <w:t>.14</w:t>
            </w:r>
            <w:r w:rsidR="00EC1A94" w:rsidRPr="00A871F9">
              <w:rPr>
                <w:rFonts w:hint="eastAsia"/>
                <w:color w:val="000000" w:themeColor="text1"/>
              </w:rPr>
              <w:t>t</w:t>
            </w:r>
            <w:r w:rsidR="004F7C5E" w:rsidRPr="00A871F9">
              <w:rPr>
                <w:color w:val="000000" w:themeColor="text1"/>
              </w:rPr>
              <w:t>/h</w:t>
            </w:r>
            <w:r w:rsidR="00D32D79" w:rsidRPr="00A871F9">
              <w:rPr>
                <w:rFonts w:hint="eastAsia"/>
                <w:color w:val="000000" w:themeColor="text1"/>
              </w:rPr>
              <w:t>）</w:t>
            </w:r>
            <w:r w:rsidRPr="00A871F9">
              <w:rPr>
                <w:color w:val="000000" w:themeColor="text1"/>
              </w:rPr>
              <w:t>，</w:t>
            </w:r>
            <w:r w:rsidRPr="00A871F9">
              <w:rPr>
                <w:rFonts w:ascii="宋体" w:hAnsi="宋体" w:hint="eastAsia"/>
                <w:color w:val="000000" w:themeColor="text1"/>
              </w:rPr>
              <w:t>因此</w:t>
            </w:r>
            <w:r w:rsidR="00B20DDA" w:rsidRPr="00A871F9">
              <w:rPr>
                <w:rFonts w:ascii="宋体" w:hAnsi="宋体" w:hint="eastAsia"/>
                <w:color w:val="000000" w:themeColor="text1"/>
              </w:rPr>
              <w:t>按照满负荷计算</w:t>
            </w:r>
            <w:r w:rsidR="003F1193" w:rsidRPr="00A871F9">
              <w:rPr>
                <w:rFonts w:ascii="宋体" w:hAnsi="宋体" w:hint="eastAsia"/>
                <w:color w:val="000000" w:themeColor="text1"/>
              </w:rPr>
              <w:t>得出</w:t>
            </w:r>
            <w:r w:rsidRPr="00A871F9">
              <w:rPr>
                <w:rFonts w:ascii="宋体" w:hAnsi="宋体" w:hint="eastAsia"/>
                <w:color w:val="000000" w:themeColor="text1"/>
              </w:rPr>
              <w:t>硫化装置单位胶料实际排气量</w:t>
            </w:r>
            <w:r w:rsidRPr="00A871F9">
              <w:rPr>
                <w:rFonts w:ascii="宋体" w:hAnsi="宋体" w:hint="eastAsia"/>
                <w:color w:val="000000" w:themeColor="text1"/>
              </w:rPr>
              <w:lastRenderedPageBreak/>
              <w:t>为</w:t>
            </w:r>
            <w:r w:rsidR="00485F49" w:rsidRPr="00A871F9">
              <w:rPr>
                <w:color w:val="000000" w:themeColor="text1"/>
              </w:rPr>
              <w:t>30244.5</w:t>
            </w:r>
            <w:r w:rsidRPr="00A871F9">
              <w:rPr>
                <w:color w:val="000000" w:themeColor="text1"/>
              </w:rPr>
              <w:t>m</w:t>
            </w:r>
            <w:r w:rsidRPr="00A871F9">
              <w:rPr>
                <w:color w:val="000000" w:themeColor="text1"/>
                <w:vertAlign w:val="superscript"/>
              </w:rPr>
              <w:t>3</w:t>
            </w:r>
            <w:r w:rsidRPr="00A871F9">
              <w:rPr>
                <w:color w:val="000000" w:themeColor="text1"/>
              </w:rPr>
              <w:t>/t</w:t>
            </w:r>
            <w:r w:rsidRPr="00A871F9">
              <w:rPr>
                <w:rFonts w:ascii="宋体" w:hAnsi="宋体" w:hint="eastAsia"/>
                <w:color w:val="000000" w:themeColor="text1"/>
              </w:rPr>
              <w:t>胶，高于胶料基准排气量（基准排气量</w:t>
            </w:r>
            <w:r w:rsidRPr="00A871F9">
              <w:rPr>
                <w:rFonts w:hint="eastAsia"/>
                <w:color w:val="000000" w:themeColor="text1"/>
              </w:rPr>
              <w:t>2000m</w:t>
            </w:r>
            <w:r w:rsidRPr="00A871F9">
              <w:rPr>
                <w:rFonts w:hint="eastAsia"/>
                <w:color w:val="000000" w:themeColor="text1"/>
                <w:vertAlign w:val="superscript"/>
              </w:rPr>
              <w:t>3</w:t>
            </w:r>
            <w:r w:rsidRPr="00A871F9">
              <w:rPr>
                <w:rFonts w:hint="eastAsia"/>
                <w:color w:val="000000" w:themeColor="text1"/>
              </w:rPr>
              <w:t>/t</w:t>
            </w:r>
            <w:r w:rsidRPr="00A871F9">
              <w:rPr>
                <w:rFonts w:ascii="宋体" w:hAnsi="宋体" w:hint="eastAsia"/>
                <w:color w:val="000000" w:themeColor="text1"/>
              </w:rPr>
              <w:t>胶），故实际大气污染物排放浓度需换算为大气污染物基准气量排放浓度，并以大气污染物基准气量排放浓度作为判定排放是否达标的依据。</w:t>
            </w:r>
            <w:r w:rsidR="004044FA" w:rsidRPr="00A871F9">
              <w:rPr>
                <w:rFonts w:ascii="宋体" w:hAnsi="宋体" w:hint="eastAsia"/>
                <w:color w:val="000000" w:themeColor="text1"/>
              </w:rPr>
              <w:t>参照水污染物基准水量排放浓度的计算公式得出，</w:t>
            </w:r>
            <w:r w:rsidR="00AC7EA9" w:rsidRPr="00A871F9">
              <w:rPr>
                <w:rFonts w:ascii="宋体" w:hAnsi="宋体" w:hint="eastAsia"/>
                <w:color w:val="000000" w:themeColor="text1"/>
              </w:rPr>
              <w:t>废气污染物非甲烷总烃</w:t>
            </w:r>
            <w:r w:rsidR="004149F6" w:rsidRPr="00A871F9">
              <w:rPr>
                <w:rFonts w:ascii="宋体" w:hAnsi="宋体" w:hint="eastAsia"/>
                <w:color w:val="000000" w:themeColor="text1"/>
              </w:rPr>
              <w:t>折算后</w:t>
            </w:r>
            <w:r w:rsidR="00AC7EA9" w:rsidRPr="00A871F9">
              <w:rPr>
                <w:rFonts w:ascii="宋体" w:hAnsi="宋体" w:hint="eastAsia"/>
                <w:color w:val="000000" w:themeColor="text1"/>
              </w:rPr>
              <w:t>基准气量排放浓度为</w:t>
            </w:r>
            <w:r w:rsidR="004149F6" w:rsidRPr="00A871F9">
              <w:rPr>
                <w:bCs/>
                <w:color w:val="000000" w:themeColor="text1"/>
              </w:rPr>
              <w:t>9.68</w:t>
            </w:r>
            <w:r w:rsidR="00AC7EA9" w:rsidRPr="00A871F9">
              <w:rPr>
                <w:color w:val="000000" w:themeColor="text1"/>
              </w:rPr>
              <w:t>mg/m</w:t>
            </w:r>
            <w:r w:rsidR="00AC7EA9" w:rsidRPr="00A871F9">
              <w:rPr>
                <w:color w:val="000000" w:themeColor="text1"/>
                <w:vertAlign w:val="superscript"/>
              </w:rPr>
              <w:t>3</w:t>
            </w:r>
            <w:r w:rsidR="00AC7EA9" w:rsidRPr="00A871F9">
              <w:rPr>
                <w:rFonts w:ascii="宋体" w:hAnsi="宋体" w:hint="eastAsia"/>
                <w:color w:val="000000" w:themeColor="text1"/>
              </w:rPr>
              <w:t>，</w:t>
            </w:r>
            <w:r w:rsidR="004149F6" w:rsidRPr="00A871F9">
              <w:rPr>
                <w:rFonts w:hint="eastAsia"/>
                <w:color w:val="000000" w:themeColor="text1"/>
              </w:rPr>
              <w:t>满足《橡胶制品工业污染物排放标准》（</w:t>
            </w:r>
            <w:r w:rsidR="004149F6" w:rsidRPr="00A871F9">
              <w:rPr>
                <w:rFonts w:hint="eastAsia"/>
                <w:color w:val="000000" w:themeColor="text1"/>
              </w:rPr>
              <w:t>GB27632-2011</w:t>
            </w:r>
            <w:r w:rsidR="004149F6" w:rsidRPr="00A871F9">
              <w:rPr>
                <w:rFonts w:hint="eastAsia"/>
                <w:color w:val="000000" w:themeColor="text1"/>
              </w:rPr>
              <w:t>）表</w:t>
            </w:r>
            <w:r w:rsidR="004149F6" w:rsidRPr="00A871F9">
              <w:rPr>
                <w:rFonts w:hint="eastAsia"/>
                <w:color w:val="000000" w:themeColor="text1"/>
              </w:rPr>
              <w:t>5</w:t>
            </w:r>
            <w:r w:rsidR="004149F6" w:rsidRPr="00A871F9">
              <w:rPr>
                <w:rFonts w:hint="eastAsia"/>
                <w:color w:val="000000" w:themeColor="text1"/>
              </w:rPr>
              <w:t>中其他制品企业炼胶、硫化装置非甲烷总烃</w:t>
            </w:r>
            <w:r w:rsidR="004149F6" w:rsidRPr="00A871F9">
              <w:rPr>
                <w:rFonts w:hint="eastAsia"/>
                <w:color w:val="000000" w:themeColor="text1"/>
              </w:rPr>
              <w:t>10mg/m</w:t>
            </w:r>
            <w:r w:rsidR="004149F6" w:rsidRPr="00A871F9">
              <w:rPr>
                <w:rFonts w:hint="eastAsia"/>
                <w:color w:val="000000" w:themeColor="text1"/>
                <w:vertAlign w:val="superscript"/>
              </w:rPr>
              <w:t>3</w:t>
            </w:r>
            <w:r w:rsidR="004149F6" w:rsidRPr="00A871F9">
              <w:rPr>
                <w:rFonts w:hint="eastAsia"/>
                <w:color w:val="000000" w:themeColor="text1"/>
              </w:rPr>
              <w:t>的限值要求。</w:t>
            </w:r>
          </w:p>
          <w:p w14:paraId="03D1B46C" w14:textId="77F3C031" w:rsidR="00F2165B" w:rsidRPr="00A871F9" w:rsidRDefault="009B73BA">
            <w:pPr>
              <w:spacing w:after="0" w:line="460" w:lineRule="exact"/>
              <w:ind w:firstLineChars="200" w:firstLine="480"/>
              <w:textAlignment w:val="baseline"/>
              <w:rPr>
                <w:rFonts w:ascii="Times New Roman" w:eastAsia="黑体" w:hAnsi="黑体"/>
                <w:bCs/>
                <w:color w:val="000000" w:themeColor="text1"/>
                <w:sz w:val="24"/>
                <w:szCs w:val="24"/>
              </w:rPr>
            </w:pPr>
            <w:r w:rsidRPr="00A871F9">
              <w:rPr>
                <w:rFonts w:ascii="Times New Roman" w:eastAsia="宋体" w:hAnsi="Times New Roman" w:hint="eastAsia"/>
                <w:bCs/>
                <w:color w:val="000000" w:themeColor="text1"/>
                <w:sz w:val="24"/>
                <w:szCs w:val="24"/>
              </w:rPr>
              <w:t>厂界无组织废气检测结果见下表。</w:t>
            </w:r>
          </w:p>
          <w:p w14:paraId="1F034A4F" w14:textId="5F73EFC8" w:rsidR="00F2165B" w:rsidRPr="00A871F9" w:rsidRDefault="009B73BA">
            <w:pPr>
              <w:spacing w:after="0" w:line="460" w:lineRule="exact"/>
              <w:ind w:firstLineChars="200" w:firstLine="480"/>
              <w:textAlignment w:val="baseline"/>
              <w:rPr>
                <w:rFonts w:ascii="Times New Roman" w:eastAsia="黑体" w:hAnsi="Times New Roman"/>
                <w:bCs/>
                <w:color w:val="000000" w:themeColor="text1"/>
                <w:sz w:val="24"/>
                <w:szCs w:val="24"/>
              </w:rPr>
            </w:pPr>
            <w:r w:rsidRPr="00A871F9">
              <w:rPr>
                <w:rFonts w:ascii="Times New Roman" w:eastAsia="黑体" w:hAnsi="黑体"/>
                <w:bCs/>
                <w:color w:val="000000" w:themeColor="text1"/>
                <w:sz w:val="24"/>
                <w:szCs w:val="24"/>
              </w:rPr>
              <w:t>表</w:t>
            </w:r>
            <w:r w:rsidRPr="00A871F9">
              <w:rPr>
                <w:rFonts w:ascii="Times New Roman" w:eastAsia="黑体" w:hAnsi="Times New Roman" w:hint="eastAsia"/>
                <w:bCs/>
                <w:color w:val="000000" w:themeColor="text1"/>
                <w:sz w:val="24"/>
                <w:szCs w:val="24"/>
              </w:rPr>
              <w:t>1</w:t>
            </w:r>
            <w:r w:rsidR="00A23075" w:rsidRPr="00A871F9">
              <w:rPr>
                <w:rFonts w:ascii="Times New Roman" w:eastAsia="黑体" w:hAnsi="Times New Roman"/>
                <w:bCs/>
                <w:color w:val="000000" w:themeColor="text1"/>
                <w:sz w:val="24"/>
                <w:szCs w:val="24"/>
              </w:rPr>
              <w:t>6</w:t>
            </w:r>
            <w:r w:rsidRPr="00A871F9">
              <w:rPr>
                <w:rFonts w:ascii="Times New Roman" w:eastAsia="黑体" w:hAnsi="Times New Roman"/>
                <w:bCs/>
                <w:color w:val="000000" w:themeColor="text1"/>
                <w:sz w:val="24"/>
                <w:szCs w:val="24"/>
              </w:rPr>
              <w:t xml:space="preserve">              </w:t>
            </w:r>
            <w:r w:rsidRPr="00A871F9">
              <w:rPr>
                <w:rFonts w:ascii="Times New Roman" w:eastAsia="黑体" w:hAnsi="黑体"/>
                <w:bCs/>
                <w:color w:val="000000" w:themeColor="text1"/>
                <w:sz w:val="24"/>
                <w:szCs w:val="24"/>
              </w:rPr>
              <w:t>无组织废气</w:t>
            </w:r>
            <w:r w:rsidRPr="00A871F9">
              <w:rPr>
                <w:rFonts w:ascii="Times New Roman" w:eastAsia="黑体" w:hAnsi="黑体" w:hint="eastAsia"/>
                <w:bCs/>
                <w:color w:val="000000" w:themeColor="text1"/>
                <w:sz w:val="24"/>
                <w:szCs w:val="24"/>
              </w:rPr>
              <w:t>检</w:t>
            </w:r>
            <w:r w:rsidRPr="00A871F9">
              <w:rPr>
                <w:rFonts w:ascii="Times New Roman" w:eastAsia="黑体" w:hAnsi="黑体"/>
                <w:bCs/>
                <w:color w:val="000000" w:themeColor="text1"/>
                <w:sz w:val="24"/>
                <w:szCs w:val="24"/>
              </w:rPr>
              <w:t>测结果</w:t>
            </w:r>
            <w:bookmarkStart w:id="3" w:name="_Toc522713131"/>
            <w:r w:rsidR="00595E3A" w:rsidRPr="00A871F9">
              <w:rPr>
                <w:rFonts w:ascii="Times New Roman" w:eastAsia="黑体" w:hAnsi="黑体" w:hint="eastAsia"/>
                <w:bCs/>
                <w:color w:val="000000" w:themeColor="text1"/>
                <w:sz w:val="24"/>
                <w:szCs w:val="24"/>
              </w:rPr>
              <w:t>（一）</w:t>
            </w:r>
            <w:r w:rsidRPr="00A871F9">
              <w:rPr>
                <w:rFonts w:ascii="Times New Roman" w:eastAsia="黑体" w:hAnsi="黑体" w:hint="eastAsia"/>
                <w:bCs/>
                <w:color w:val="000000" w:themeColor="text1"/>
                <w:sz w:val="24"/>
                <w:szCs w:val="24"/>
              </w:rPr>
              <w:t xml:space="preserve">         </w:t>
            </w:r>
            <w:r w:rsidRPr="00A871F9">
              <w:rPr>
                <w:rFonts w:ascii="Times New Roman" w:eastAsia="黑体" w:hAnsi="黑体" w:hint="eastAsia"/>
                <w:bCs/>
                <w:color w:val="000000" w:themeColor="text1"/>
                <w:sz w:val="24"/>
                <w:szCs w:val="24"/>
              </w:rPr>
              <w:t>单位：</w:t>
            </w:r>
            <w:r w:rsidRPr="00A871F9">
              <w:rPr>
                <w:rFonts w:ascii="Times New Roman" w:eastAsia="宋体" w:hAnsi="Times New Roman"/>
                <w:bCs/>
                <w:color w:val="000000" w:themeColor="text1"/>
                <w:sz w:val="24"/>
                <w:szCs w:val="24"/>
              </w:rPr>
              <w:t>mg/m</w:t>
            </w:r>
            <w:r w:rsidRPr="00A871F9">
              <w:rPr>
                <w:rFonts w:ascii="Times New Roman" w:eastAsia="宋体" w:hAnsi="Times New Roman"/>
                <w:bCs/>
                <w:color w:val="000000" w:themeColor="text1"/>
                <w:sz w:val="24"/>
                <w:szCs w:val="24"/>
                <w:vertAlign w:val="superscript"/>
              </w:rPr>
              <w:t>3</w:t>
            </w:r>
            <w:bookmarkEnd w:id="3"/>
          </w:p>
          <w:tbl>
            <w:tblPr>
              <w:tblStyle w:val="af"/>
              <w:tblW w:w="4999" w:type="pct"/>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783"/>
              <w:gridCol w:w="993"/>
              <w:gridCol w:w="991"/>
              <w:gridCol w:w="850"/>
              <w:gridCol w:w="889"/>
              <w:gridCol w:w="852"/>
              <w:gridCol w:w="953"/>
              <w:gridCol w:w="850"/>
              <w:gridCol w:w="1143"/>
            </w:tblGrid>
            <w:tr w:rsidR="00A871F9" w:rsidRPr="00A871F9" w14:paraId="64646701" w14:textId="77777777" w:rsidTr="001D6AC6">
              <w:trPr>
                <w:trHeight w:val="482"/>
                <w:tblHeader/>
                <w:jc w:val="center"/>
              </w:trPr>
              <w:tc>
                <w:tcPr>
                  <w:tcW w:w="471" w:type="pct"/>
                  <w:vMerge w:val="restart"/>
                  <w:tcBorders>
                    <w:tl2br w:val="nil"/>
                    <w:tr2bl w:val="nil"/>
                  </w:tcBorders>
                  <w:vAlign w:val="center"/>
                </w:tcPr>
                <w:p w14:paraId="128C5C7B"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采样日期</w:t>
                  </w:r>
                </w:p>
              </w:tc>
              <w:tc>
                <w:tcPr>
                  <w:tcW w:w="598" w:type="pct"/>
                  <w:vMerge w:val="restart"/>
                  <w:tcBorders>
                    <w:tl2br w:val="nil"/>
                    <w:tr2bl w:val="nil"/>
                  </w:tcBorders>
                  <w:vAlign w:val="center"/>
                </w:tcPr>
                <w:p w14:paraId="2DC49B93"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检测点位</w:t>
                  </w:r>
                </w:p>
              </w:tc>
              <w:tc>
                <w:tcPr>
                  <w:tcW w:w="1109" w:type="pct"/>
                  <w:gridSpan w:val="2"/>
                  <w:tcBorders>
                    <w:tl2br w:val="nil"/>
                    <w:tr2bl w:val="nil"/>
                  </w:tcBorders>
                  <w:vAlign w:val="center"/>
                </w:tcPr>
                <w:p w14:paraId="6A91156A"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颗粒物（</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1048" w:type="pct"/>
                  <w:gridSpan w:val="2"/>
                  <w:tcBorders>
                    <w:tl2br w:val="nil"/>
                    <w:tr2bl w:val="nil"/>
                  </w:tcBorders>
                  <w:vAlign w:val="center"/>
                </w:tcPr>
                <w:p w14:paraId="5AEF7A7E"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非甲烷总烃</w:t>
                  </w:r>
                </w:p>
                <w:p w14:paraId="303B1EB3"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）（以碳计）</w:t>
                  </w:r>
                </w:p>
              </w:tc>
              <w:tc>
                <w:tcPr>
                  <w:tcW w:w="1086" w:type="pct"/>
                  <w:gridSpan w:val="2"/>
                  <w:tcBorders>
                    <w:tl2br w:val="nil"/>
                    <w:tr2bl w:val="nil"/>
                  </w:tcBorders>
                  <w:vAlign w:val="center"/>
                </w:tcPr>
                <w:p w14:paraId="67157438"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二硫化碳</w:t>
                  </w:r>
                </w:p>
                <w:p w14:paraId="3D187537"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688" w:type="pct"/>
                  <w:vMerge w:val="restart"/>
                  <w:tcBorders>
                    <w:tl2br w:val="nil"/>
                    <w:tr2bl w:val="nil"/>
                  </w:tcBorders>
                  <w:vAlign w:val="center"/>
                </w:tcPr>
                <w:p w14:paraId="6E5595E5"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气象参数</w:t>
                  </w:r>
                </w:p>
              </w:tc>
            </w:tr>
            <w:tr w:rsidR="00A871F9" w:rsidRPr="00A871F9" w14:paraId="5A26618B" w14:textId="77777777" w:rsidTr="001D6AC6">
              <w:trPr>
                <w:trHeight w:val="482"/>
                <w:tblHeader/>
                <w:jc w:val="center"/>
              </w:trPr>
              <w:tc>
                <w:tcPr>
                  <w:tcW w:w="471" w:type="pct"/>
                  <w:vMerge/>
                  <w:tcBorders>
                    <w:tl2br w:val="nil"/>
                    <w:tr2bl w:val="nil"/>
                  </w:tcBorders>
                  <w:vAlign w:val="center"/>
                </w:tcPr>
                <w:p w14:paraId="7AD07218"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p>
              </w:tc>
              <w:tc>
                <w:tcPr>
                  <w:tcW w:w="598" w:type="pct"/>
                  <w:vMerge/>
                  <w:tcBorders>
                    <w:tl2br w:val="nil"/>
                    <w:tr2bl w:val="nil"/>
                  </w:tcBorders>
                  <w:vAlign w:val="center"/>
                </w:tcPr>
                <w:p w14:paraId="29B5EFAB"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p>
              </w:tc>
              <w:tc>
                <w:tcPr>
                  <w:tcW w:w="597" w:type="pct"/>
                  <w:tcBorders>
                    <w:tl2br w:val="nil"/>
                    <w:tr2bl w:val="nil"/>
                  </w:tcBorders>
                  <w:vAlign w:val="center"/>
                </w:tcPr>
                <w:p w14:paraId="43B82ACB" w14:textId="77777777" w:rsidR="00595E3A" w:rsidRPr="00A871F9" w:rsidRDefault="00595E3A" w:rsidP="00595E3A">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检测浓度</w:t>
                  </w:r>
                </w:p>
              </w:tc>
              <w:tc>
                <w:tcPr>
                  <w:tcW w:w="512" w:type="pct"/>
                  <w:tcBorders>
                    <w:tl2br w:val="nil"/>
                    <w:tr2bl w:val="nil"/>
                  </w:tcBorders>
                  <w:vAlign w:val="center"/>
                </w:tcPr>
                <w:p w14:paraId="5E77F9E1" w14:textId="041C0783" w:rsidR="00595E3A" w:rsidRPr="00A871F9" w:rsidRDefault="00595E3A" w:rsidP="00595E3A">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无组织排放浓度</w:t>
                  </w:r>
                </w:p>
              </w:tc>
              <w:tc>
                <w:tcPr>
                  <w:tcW w:w="535" w:type="pct"/>
                  <w:tcBorders>
                    <w:tl2br w:val="nil"/>
                    <w:tr2bl w:val="nil"/>
                  </w:tcBorders>
                  <w:vAlign w:val="center"/>
                </w:tcPr>
                <w:p w14:paraId="3BBA0FF2" w14:textId="77777777" w:rsidR="00595E3A" w:rsidRPr="00A871F9" w:rsidRDefault="00595E3A" w:rsidP="00595E3A">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检测浓度</w:t>
                  </w:r>
                </w:p>
              </w:tc>
              <w:tc>
                <w:tcPr>
                  <w:tcW w:w="513" w:type="pct"/>
                  <w:tcBorders>
                    <w:tl2br w:val="nil"/>
                    <w:tr2bl w:val="nil"/>
                  </w:tcBorders>
                  <w:vAlign w:val="center"/>
                </w:tcPr>
                <w:p w14:paraId="368CAF69" w14:textId="2D9A0F97" w:rsidR="00595E3A" w:rsidRPr="00A871F9" w:rsidRDefault="00595E3A" w:rsidP="00595E3A">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无组织排放浓度</w:t>
                  </w:r>
                </w:p>
              </w:tc>
              <w:tc>
                <w:tcPr>
                  <w:tcW w:w="574" w:type="pct"/>
                  <w:tcBorders>
                    <w:tl2br w:val="nil"/>
                    <w:tr2bl w:val="nil"/>
                  </w:tcBorders>
                  <w:vAlign w:val="center"/>
                </w:tcPr>
                <w:p w14:paraId="4E3225FC" w14:textId="77777777" w:rsidR="00595E3A" w:rsidRPr="00A871F9" w:rsidRDefault="00595E3A" w:rsidP="00595E3A">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检测浓度</w:t>
                  </w:r>
                </w:p>
              </w:tc>
              <w:tc>
                <w:tcPr>
                  <w:tcW w:w="512" w:type="pct"/>
                  <w:tcBorders>
                    <w:tl2br w:val="nil"/>
                    <w:tr2bl w:val="nil"/>
                  </w:tcBorders>
                  <w:vAlign w:val="center"/>
                </w:tcPr>
                <w:p w14:paraId="087C3B1C" w14:textId="6457ACAA" w:rsidR="00595E3A" w:rsidRPr="00A871F9" w:rsidRDefault="00595E3A" w:rsidP="00595E3A">
                  <w:pPr>
                    <w:widowControl/>
                    <w:spacing w:after="0"/>
                    <w:ind w:leftChars="-50" w:left="-110" w:rightChars="-50" w:right="-11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无组织排放浓度</w:t>
                  </w:r>
                </w:p>
              </w:tc>
              <w:tc>
                <w:tcPr>
                  <w:tcW w:w="688" w:type="pct"/>
                  <w:vMerge/>
                  <w:tcBorders>
                    <w:tl2br w:val="nil"/>
                    <w:tr2bl w:val="nil"/>
                  </w:tcBorders>
                  <w:vAlign w:val="center"/>
                </w:tcPr>
                <w:p w14:paraId="20F4607D" w14:textId="77777777" w:rsidR="00595E3A" w:rsidRPr="00A871F9" w:rsidRDefault="00595E3A" w:rsidP="00595E3A">
                  <w:pPr>
                    <w:widowControl/>
                    <w:spacing w:after="0"/>
                    <w:jc w:val="center"/>
                    <w:rPr>
                      <w:rFonts w:ascii="Times New Roman" w:eastAsia="宋体" w:hAnsi="Times New Roman"/>
                      <w:b/>
                      <w:bCs/>
                      <w:color w:val="000000" w:themeColor="text1"/>
                      <w:sz w:val="21"/>
                      <w:szCs w:val="21"/>
                    </w:rPr>
                  </w:pPr>
                </w:p>
              </w:tc>
            </w:tr>
            <w:tr w:rsidR="00A871F9" w:rsidRPr="00A871F9" w14:paraId="0E0FE5D0" w14:textId="77777777" w:rsidTr="001D6AC6">
              <w:trPr>
                <w:trHeight w:val="482"/>
                <w:jc w:val="center"/>
              </w:trPr>
              <w:tc>
                <w:tcPr>
                  <w:tcW w:w="471" w:type="pct"/>
                  <w:vMerge w:val="restart"/>
                  <w:tcBorders>
                    <w:tl2br w:val="nil"/>
                    <w:tr2bl w:val="nil"/>
                  </w:tcBorders>
                  <w:vAlign w:val="center"/>
                </w:tcPr>
                <w:p w14:paraId="0D78EBF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730012E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08:00-09:00</w:t>
                  </w:r>
                </w:p>
              </w:tc>
              <w:tc>
                <w:tcPr>
                  <w:tcW w:w="598" w:type="pct"/>
                  <w:tcBorders>
                    <w:tl2br w:val="nil"/>
                    <w:tr2bl w:val="nil"/>
                  </w:tcBorders>
                  <w:vAlign w:val="center"/>
                </w:tcPr>
                <w:p w14:paraId="64E12085"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2BA985F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lang w:bidi="ar"/>
                    </w:rPr>
                    <w:t>0.217</w:t>
                  </w:r>
                </w:p>
              </w:tc>
              <w:tc>
                <w:tcPr>
                  <w:tcW w:w="512" w:type="pct"/>
                  <w:vMerge w:val="restart"/>
                  <w:tcBorders>
                    <w:tl2br w:val="nil"/>
                    <w:tr2bl w:val="nil"/>
                  </w:tcBorders>
                  <w:vAlign w:val="center"/>
                </w:tcPr>
                <w:p w14:paraId="2185A4B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highlight w:val="yellow"/>
                      <w:lang w:bidi="ar"/>
                    </w:rPr>
                  </w:pPr>
                  <w:r w:rsidRPr="00A871F9">
                    <w:rPr>
                      <w:rFonts w:ascii="Times New Roman" w:eastAsia="宋体" w:hAnsi="Times New Roman"/>
                      <w:color w:val="000000" w:themeColor="text1"/>
                      <w:sz w:val="21"/>
                      <w:szCs w:val="21"/>
                      <w:lang w:bidi="ar"/>
                    </w:rPr>
                    <w:t>0.362</w:t>
                  </w:r>
                </w:p>
              </w:tc>
              <w:tc>
                <w:tcPr>
                  <w:tcW w:w="535" w:type="pct"/>
                  <w:tcBorders>
                    <w:tl2br w:val="nil"/>
                    <w:tr2bl w:val="nil"/>
                  </w:tcBorders>
                  <w:vAlign w:val="center"/>
                </w:tcPr>
                <w:p w14:paraId="1F0D7CC4"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0.38</w:t>
                  </w:r>
                </w:p>
              </w:tc>
              <w:tc>
                <w:tcPr>
                  <w:tcW w:w="513" w:type="pct"/>
                  <w:vMerge w:val="restart"/>
                  <w:tcBorders>
                    <w:tl2br w:val="nil"/>
                    <w:tr2bl w:val="nil"/>
                  </w:tcBorders>
                  <w:vAlign w:val="center"/>
                </w:tcPr>
                <w:p w14:paraId="6378351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0.65</w:t>
                  </w:r>
                </w:p>
              </w:tc>
              <w:tc>
                <w:tcPr>
                  <w:tcW w:w="574" w:type="pct"/>
                  <w:tcBorders>
                    <w:tl2br w:val="nil"/>
                    <w:tr2bl w:val="nil"/>
                  </w:tcBorders>
                  <w:vAlign w:val="center"/>
                </w:tcPr>
                <w:p w14:paraId="15994438"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33DAC6CD"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6B0971A0"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天气：阴</w:t>
                  </w:r>
                </w:p>
                <w:p w14:paraId="6458E815"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22.6℃</w:t>
                  </w:r>
                </w:p>
                <w:p w14:paraId="41CC4944"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100.3KPa</w:t>
                  </w:r>
                </w:p>
                <w:p w14:paraId="55239529"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511E2F78"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highlight w:val="yellow"/>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2.9m/s</w:t>
                  </w:r>
                </w:p>
              </w:tc>
            </w:tr>
            <w:tr w:rsidR="00A871F9" w:rsidRPr="00A871F9" w14:paraId="39ADD226" w14:textId="77777777" w:rsidTr="001D6AC6">
              <w:trPr>
                <w:trHeight w:val="482"/>
                <w:jc w:val="center"/>
              </w:trPr>
              <w:tc>
                <w:tcPr>
                  <w:tcW w:w="471" w:type="pct"/>
                  <w:vMerge/>
                  <w:tcBorders>
                    <w:tl2br w:val="nil"/>
                    <w:tr2bl w:val="nil"/>
                  </w:tcBorders>
                  <w:vAlign w:val="center"/>
                </w:tcPr>
                <w:p w14:paraId="12F02087"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211C84DB"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5E2186AB"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0.362</w:t>
                  </w:r>
                </w:p>
              </w:tc>
              <w:tc>
                <w:tcPr>
                  <w:tcW w:w="512" w:type="pct"/>
                  <w:vMerge/>
                  <w:tcBorders>
                    <w:tl2br w:val="nil"/>
                    <w:tr2bl w:val="nil"/>
                  </w:tcBorders>
                  <w:vAlign w:val="center"/>
                </w:tcPr>
                <w:p w14:paraId="47384867"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553E820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0.61</w:t>
                  </w:r>
                </w:p>
              </w:tc>
              <w:tc>
                <w:tcPr>
                  <w:tcW w:w="513" w:type="pct"/>
                  <w:vMerge/>
                  <w:tcBorders>
                    <w:tl2br w:val="nil"/>
                    <w:tr2bl w:val="nil"/>
                  </w:tcBorders>
                  <w:vAlign w:val="center"/>
                </w:tcPr>
                <w:p w14:paraId="5A0FA5AE"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2553DB3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1D0D2F50"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1DDCC63D" w14:textId="77777777" w:rsidR="00595E3A" w:rsidRPr="00A871F9" w:rsidRDefault="00595E3A" w:rsidP="00595E3A">
                  <w:pPr>
                    <w:pStyle w:val="Default"/>
                    <w:snapToGrid w:val="0"/>
                    <w:spacing w:line="240" w:lineRule="auto"/>
                    <w:ind w:leftChars="-50" w:left="-110" w:rightChars="-50" w:right="-110" w:firstLineChars="0" w:firstLine="0"/>
                    <w:jc w:val="center"/>
                    <w:rPr>
                      <w:rFonts w:ascii="Times New Roman" w:hAnsi="Times New Roman"/>
                      <w:color w:val="000000" w:themeColor="text1"/>
                      <w:sz w:val="21"/>
                      <w:szCs w:val="21"/>
                    </w:rPr>
                  </w:pPr>
                </w:p>
              </w:tc>
            </w:tr>
            <w:tr w:rsidR="00A871F9" w:rsidRPr="00A871F9" w14:paraId="62DEE3DF" w14:textId="77777777" w:rsidTr="001D6AC6">
              <w:trPr>
                <w:trHeight w:val="482"/>
                <w:jc w:val="center"/>
              </w:trPr>
              <w:tc>
                <w:tcPr>
                  <w:tcW w:w="471" w:type="pct"/>
                  <w:vMerge/>
                  <w:tcBorders>
                    <w:tl2br w:val="nil"/>
                    <w:tr2bl w:val="nil"/>
                  </w:tcBorders>
                  <w:vAlign w:val="center"/>
                </w:tcPr>
                <w:p w14:paraId="5C63DA4A"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7DBA2497"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691AC1A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0.338</w:t>
                  </w:r>
                </w:p>
              </w:tc>
              <w:tc>
                <w:tcPr>
                  <w:tcW w:w="512" w:type="pct"/>
                  <w:vMerge/>
                  <w:tcBorders>
                    <w:tl2br w:val="nil"/>
                    <w:tr2bl w:val="nil"/>
                  </w:tcBorders>
                  <w:vAlign w:val="center"/>
                </w:tcPr>
                <w:p w14:paraId="4283BC78"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52E2262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0.56</w:t>
                  </w:r>
                </w:p>
              </w:tc>
              <w:tc>
                <w:tcPr>
                  <w:tcW w:w="513" w:type="pct"/>
                  <w:vMerge/>
                  <w:tcBorders>
                    <w:tl2br w:val="nil"/>
                    <w:tr2bl w:val="nil"/>
                  </w:tcBorders>
                  <w:vAlign w:val="center"/>
                </w:tcPr>
                <w:p w14:paraId="48DE88D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1C34CF2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30FB578B"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355A439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74178D21" w14:textId="77777777" w:rsidTr="001D6AC6">
              <w:trPr>
                <w:trHeight w:val="482"/>
                <w:jc w:val="center"/>
              </w:trPr>
              <w:tc>
                <w:tcPr>
                  <w:tcW w:w="471" w:type="pct"/>
                  <w:vMerge/>
                  <w:tcBorders>
                    <w:tl2br w:val="nil"/>
                    <w:tr2bl w:val="nil"/>
                  </w:tcBorders>
                  <w:vAlign w:val="center"/>
                </w:tcPr>
                <w:p w14:paraId="1BD8C5D2"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6629BAA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69EB007E"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0.347</w:t>
                  </w:r>
                </w:p>
              </w:tc>
              <w:tc>
                <w:tcPr>
                  <w:tcW w:w="512" w:type="pct"/>
                  <w:vMerge/>
                  <w:tcBorders>
                    <w:tl2br w:val="nil"/>
                    <w:tr2bl w:val="nil"/>
                  </w:tcBorders>
                  <w:vAlign w:val="center"/>
                </w:tcPr>
                <w:p w14:paraId="777EE1D3"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59AA45C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0.65</w:t>
                  </w:r>
                </w:p>
              </w:tc>
              <w:tc>
                <w:tcPr>
                  <w:tcW w:w="513" w:type="pct"/>
                  <w:vMerge/>
                  <w:tcBorders>
                    <w:tl2br w:val="nil"/>
                    <w:tr2bl w:val="nil"/>
                  </w:tcBorders>
                  <w:vAlign w:val="center"/>
                </w:tcPr>
                <w:p w14:paraId="7442B86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3EA8551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AD4B336"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CEBFB6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5E2CB1AC" w14:textId="77777777" w:rsidTr="001D6AC6">
              <w:trPr>
                <w:trHeight w:val="482"/>
                <w:jc w:val="center"/>
              </w:trPr>
              <w:tc>
                <w:tcPr>
                  <w:tcW w:w="471" w:type="pct"/>
                  <w:vMerge w:val="restart"/>
                  <w:tcBorders>
                    <w:tl2br w:val="nil"/>
                    <w:tr2bl w:val="nil"/>
                  </w:tcBorders>
                  <w:vAlign w:val="center"/>
                </w:tcPr>
                <w:p w14:paraId="468E2379"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55F3B5CB"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11:00-12:00</w:t>
                  </w:r>
                </w:p>
              </w:tc>
              <w:tc>
                <w:tcPr>
                  <w:tcW w:w="598" w:type="pct"/>
                  <w:tcBorders>
                    <w:tl2br w:val="nil"/>
                    <w:tr2bl w:val="nil"/>
                  </w:tcBorders>
                  <w:vAlign w:val="center"/>
                </w:tcPr>
                <w:p w14:paraId="0192089D"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5A6116A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0.228</w:t>
                  </w:r>
                </w:p>
              </w:tc>
              <w:tc>
                <w:tcPr>
                  <w:tcW w:w="512" w:type="pct"/>
                  <w:vMerge w:val="restart"/>
                  <w:tcBorders>
                    <w:tl2br w:val="nil"/>
                    <w:tr2bl w:val="nil"/>
                  </w:tcBorders>
                  <w:vAlign w:val="center"/>
                </w:tcPr>
                <w:p w14:paraId="59AFA1B2"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0.368</w:t>
                  </w:r>
                </w:p>
              </w:tc>
              <w:tc>
                <w:tcPr>
                  <w:tcW w:w="535" w:type="pct"/>
                  <w:tcBorders>
                    <w:tl2br w:val="nil"/>
                    <w:tr2bl w:val="nil"/>
                  </w:tcBorders>
                  <w:vAlign w:val="center"/>
                </w:tcPr>
                <w:p w14:paraId="41DB0D7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0.42</w:t>
                  </w:r>
                </w:p>
              </w:tc>
              <w:tc>
                <w:tcPr>
                  <w:tcW w:w="513" w:type="pct"/>
                  <w:vMerge w:val="restart"/>
                  <w:tcBorders>
                    <w:tl2br w:val="nil"/>
                    <w:tr2bl w:val="nil"/>
                  </w:tcBorders>
                  <w:vAlign w:val="center"/>
                </w:tcPr>
                <w:p w14:paraId="0BA08C5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0.63</w:t>
                  </w:r>
                </w:p>
              </w:tc>
              <w:tc>
                <w:tcPr>
                  <w:tcW w:w="574" w:type="pct"/>
                  <w:tcBorders>
                    <w:tl2br w:val="nil"/>
                    <w:tr2bl w:val="nil"/>
                  </w:tcBorders>
                  <w:vAlign w:val="center"/>
                </w:tcPr>
                <w:p w14:paraId="29348D9E"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6029C016"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3CBAF617"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天气：阴</w:t>
                  </w:r>
                </w:p>
                <w:p w14:paraId="6B7FB1FC"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28.4℃</w:t>
                  </w:r>
                </w:p>
                <w:p w14:paraId="1CDC0463"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99.7KPa</w:t>
                  </w:r>
                </w:p>
                <w:p w14:paraId="3FA11CE9"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22DEF368"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风速：</w:t>
                  </w:r>
                  <w:r w:rsidRPr="00A871F9">
                    <w:rPr>
                      <w:rFonts w:ascii="Times New Roman" w:eastAsia="宋体" w:hAnsi="Times New Roman"/>
                      <w:color w:val="000000" w:themeColor="text1"/>
                      <w:sz w:val="21"/>
                      <w:szCs w:val="21"/>
                    </w:rPr>
                    <w:t>2.7m/s</w:t>
                  </w:r>
                </w:p>
              </w:tc>
            </w:tr>
            <w:tr w:rsidR="00A871F9" w:rsidRPr="00A871F9" w14:paraId="358DD992" w14:textId="77777777" w:rsidTr="001D6AC6">
              <w:trPr>
                <w:trHeight w:val="482"/>
                <w:jc w:val="center"/>
              </w:trPr>
              <w:tc>
                <w:tcPr>
                  <w:tcW w:w="471" w:type="pct"/>
                  <w:vMerge/>
                  <w:tcBorders>
                    <w:tl2br w:val="nil"/>
                    <w:tr2bl w:val="nil"/>
                  </w:tcBorders>
                  <w:vAlign w:val="center"/>
                </w:tcPr>
                <w:p w14:paraId="73A90BF7"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373D05EE"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3B195766"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0.350</w:t>
                  </w:r>
                </w:p>
              </w:tc>
              <w:tc>
                <w:tcPr>
                  <w:tcW w:w="512" w:type="pct"/>
                  <w:vMerge/>
                  <w:tcBorders>
                    <w:tl2br w:val="nil"/>
                    <w:tr2bl w:val="nil"/>
                  </w:tcBorders>
                  <w:vAlign w:val="center"/>
                </w:tcPr>
                <w:p w14:paraId="563AB906"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25D8F44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0.53</w:t>
                  </w:r>
                </w:p>
              </w:tc>
              <w:tc>
                <w:tcPr>
                  <w:tcW w:w="513" w:type="pct"/>
                  <w:vMerge/>
                  <w:tcBorders>
                    <w:tl2br w:val="nil"/>
                    <w:tr2bl w:val="nil"/>
                  </w:tcBorders>
                  <w:vAlign w:val="center"/>
                </w:tcPr>
                <w:p w14:paraId="0F1FD3C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p>
              </w:tc>
              <w:tc>
                <w:tcPr>
                  <w:tcW w:w="574" w:type="pct"/>
                  <w:tcBorders>
                    <w:tl2br w:val="nil"/>
                    <w:tr2bl w:val="nil"/>
                  </w:tcBorders>
                  <w:vAlign w:val="center"/>
                </w:tcPr>
                <w:p w14:paraId="530C7BE4"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20F9CAAC"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688" w:type="pct"/>
                  <w:vMerge/>
                  <w:tcBorders>
                    <w:tl2br w:val="nil"/>
                    <w:tr2bl w:val="nil"/>
                  </w:tcBorders>
                  <w:vAlign w:val="center"/>
                </w:tcPr>
                <w:p w14:paraId="29E0F117" w14:textId="77777777" w:rsidR="00595E3A" w:rsidRPr="00A871F9" w:rsidRDefault="00595E3A" w:rsidP="00595E3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774D6ABE" w14:textId="77777777" w:rsidTr="001D6AC6">
              <w:trPr>
                <w:trHeight w:val="482"/>
                <w:jc w:val="center"/>
              </w:trPr>
              <w:tc>
                <w:tcPr>
                  <w:tcW w:w="471" w:type="pct"/>
                  <w:vMerge/>
                  <w:tcBorders>
                    <w:tl2br w:val="nil"/>
                    <w:tr2bl w:val="nil"/>
                  </w:tcBorders>
                  <w:vAlign w:val="center"/>
                </w:tcPr>
                <w:p w14:paraId="1DE08431" w14:textId="77777777" w:rsidR="00595E3A" w:rsidRPr="00A871F9" w:rsidRDefault="00595E3A" w:rsidP="00595E3A">
                  <w:pPr>
                    <w:pStyle w:val="20"/>
                    <w:spacing w:after="0"/>
                    <w:ind w:left="880" w:firstLineChars="0" w:firstLine="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493C1096"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20551A9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0.368</w:t>
                  </w:r>
                </w:p>
              </w:tc>
              <w:tc>
                <w:tcPr>
                  <w:tcW w:w="512" w:type="pct"/>
                  <w:vMerge/>
                  <w:tcBorders>
                    <w:tl2br w:val="nil"/>
                    <w:tr2bl w:val="nil"/>
                  </w:tcBorders>
                  <w:vAlign w:val="center"/>
                </w:tcPr>
                <w:p w14:paraId="7BE9F35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592A0ED3"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0.63</w:t>
                  </w:r>
                </w:p>
              </w:tc>
              <w:tc>
                <w:tcPr>
                  <w:tcW w:w="513" w:type="pct"/>
                  <w:vMerge/>
                  <w:tcBorders>
                    <w:tl2br w:val="nil"/>
                    <w:tr2bl w:val="nil"/>
                  </w:tcBorders>
                  <w:vAlign w:val="center"/>
                </w:tcPr>
                <w:p w14:paraId="3D879EF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16EAACFF"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43FB73C0"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09460A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44890CA1" w14:textId="77777777" w:rsidTr="001D6AC6">
              <w:trPr>
                <w:trHeight w:val="482"/>
                <w:jc w:val="center"/>
              </w:trPr>
              <w:tc>
                <w:tcPr>
                  <w:tcW w:w="471" w:type="pct"/>
                  <w:vMerge/>
                  <w:tcBorders>
                    <w:tl2br w:val="nil"/>
                    <w:tr2bl w:val="nil"/>
                  </w:tcBorders>
                  <w:vAlign w:val="center"/>
                </w:tcPr>
                <w:p w14:paraId="7004E711"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072174AF"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29861AA4"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0.343</w:t>
                  </w:r>
                </w:p>
              </w:tc>
              <w:tc>
                <w:tcPr>
                  <w:tcW w:w="512" w:type="pct"/>
                  <w:vMerge/>
                  <w:tcBorders>
                    <w:tl2br w:val="nil"/>
                    <w:tr2bl w:val="nil"/>
                  </w:tcBorders>
                  <w:vAlign w:val="center"/>
                </w:tcPr>
                <w:p w14:paraId="18B8E0D8"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07967B1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0.59</w:t>
                  </w:r>
                </w:p>
              </w:tc>
              <w:tc>
                <w:tcPr>
                  <w:tcW w:w="513" w:type="pct"/>
                  <w:vMerge/>
                  <w:tcBorders>
                    <w:tl2br w:val="nil"/>
                    <w:tr2bl w:val="nil"/>
                  </w:tcBorders>
                  <w:vAlign w:val="center"/>
                </w:tcPr>
                <w:p w14:paraId="32FCD2C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2830248B"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9F6BE10"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69E6564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584CA462" w14:textId="77777777" w:rsidTr="001D6AC6">
              <w:trPr>
                <w:trHeight w:val="482"/>
                <w:jc w:val="center"/>
              </w:trPr>
              <w:tc>
                <w:tcPr>
                  <w:tcW w:w="471" w:type="pct"/>
                  <w:vMerge w:val="restart"/>
                  <w:tcBorders>
                    <w:tl2br w:val="nil"/>
                    <w:tr2bl w:val="nil"/>
                  </w:tcBorders>
                  <w:vAlign w:val="center"/>
                </w:tcPr>
                <w:p w14:paraId="58B65BB9"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66E99CE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14:00-15:00</w:t>
                  </w:r>
                </w:p>
              </w:tc>
              <w:tc>
                <w:tcPr>
                  <w:tcW w:w="598" w:type="pct"/>
                  <w:tcBorders>
                    <w:tl2br w:val="nil"/>
                    <w:tr2bl w:val="nil"/>
                  </w:tcBorders>
                  <w:vAlign w:val="center"/>
                </w:tcPr>
                <w:p w14:paraId="2B3420F5"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09E119D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0.230</w:t>
                  </w:r>
                </w:p>
              </w:tc>
              <w:tc>
                <w:tcPr>
                  <w:tcW w:w="512" w:type="pct"/>
                  <w:vMerge w:val="restart"/>
                  <w:tcBorders>
                    <w:tl2br w:val="nil"/>
                    <w:tr2bl w:val="nil"/>
                  </w:tcBorders>
                  <w:vAlign w:val="center"/>
                </w:tcPr>
                <w:p w14:paraId="1BA927D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0.372</w:t>
                  </w:r>
                </w:p>
              </w:tc>
              <w:tc>
                <w:tcPr>
                  <w:tcW w:w="535" w:type="pct"/>
                  <w:tcBorders>
                    <w:tl2br w:val="nil"/>
                    <w:tr2bl w:val="nil"/>
                  </w:tcBorders>
                  <w:vAlign w:val="center"/>
                </w:tcPr>
                <w:p w14:paraId="436A620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0.40</w:t>
                  </w:r>
                </w:p>
              </w:tc>
              <w:tc>
                <w:tcPr>
                  <w:tcW w:w="513" w:type="pct"/>
                  <w:vMerge w:val="restart"/>
                  <w:tcBorders>
                    <w:tl2br w:val="nil"/>
                    <w:tr2bl w:val="nil"/>
                  </w:tcBorders>
                  <w:vAlign w:val="center"/>
                </w:tcPr>
                <w:p w14:paraId="633FC19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0.62</w:t>
                  </w:r>
                </w:p>
              </w:tc>
              <w:tc>
                <w:tcPr>
                  <w:tcW w:w="574" w:type="pct"/>
                  <w:tcBorders>
                    <w:tl2br w:val="nil"/>
                    <w:tr2bl w:val="nil"/>
                  </w:tcBorders>
                  <w:vAlign w:val="center"/>
                </w:tcPr>
                <w:p w14:paraId="1FF1D0C3"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1AE290B3"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00D5DDED"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天气：阴</w:t>
                  </w:r>
                </w:p>
                <w:p w14:paraId="27AF77BC"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29.3℃</w:t>
                  </w:r>
                </w:p>
                <w:p w14:paraId="11912857"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99.6KPa</w:t>
                  </w:r>
                </w:p>
                <w:p w14:paraId="08C543B3"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12C2DAB2"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2.6m/s</w:t>
                  </w:r>
                </w:p>
              </w:tc>
            </w:tr>
            <w:tr w:rsidR="00A871F9" w:rsidRPr="00A871F9" w14:paraId="014C1DB4" w14:textId="77777777" w:rsidTr="001D6AC6">
              <w:trPr>
                <w:trHeight w:val="482"/>
                <w:jc w:val="center"/>
              </w:trPr>
              <w:tc>
                <w:tcPr>
                  <w:tcW w:w="471" w:type="pct"/>
                  <w:vMerge/>
                  <w:tcBorders>
                    <w:tl2br w:val="nil"/>
                    <w:tr2bl w:val="nil"/>
                  </w:tcBorders>
                  <w:vAlign w:val="center"/>
                </w:tcPr>
                <w:p w14:paraId="0F4B3143"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52AD977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68990FBD"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0.372</w:t>
                  </w:r>
                </w:p>
              </w:tc>
              <w:tc>
                <w:tcPr>
                  <w:tcW w:w="512" w:type="pct"/>
                  <w:vMerge/>
                  <w:tcBorders>
                    <w:tl2br w:val="nil"/>
                    <w:tr2bl w:val="nil"/>
                  </w:tcBorders>
                  <w:vAlign w:val="center"/>
                </w:tcPr>
                <w:p w14:paraId="52FDBF7E"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6BA82BF3"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0.62</w:t>
                  </w:r>
                </w:p>
              </w:tc>
              <w:tc>
                <w:tcPr>
                  <w:tcW w:w="513" w:type="pct"/>
                  <w:vMerge/>
                  <w:tcBorders>
                    <w:tl2br w:val="nil"/>
                    <w:tr2bl w:val="nil"/>
                  </w:tcBorders>
                  <w:vAlign w:val="center"/>
                </w:tcPr>
                <w:p w14:paraId="2DAAE7B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p>
              </w:tc>
              <w:tc>
                <w:tcPr>
                  <w:tcW w:w="574" w:type="pct"/>
                  <w:tcBorders>
                    <w:tl2br w:val="nil"/>
                    <w:tr2bl w:val="nil"/>
                  </w:tcBorders>
                  <w:vAlign w:val="center"/>
                </w:tcPr>
                <w:p w14:paraId="10871FAF"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2AD740C3"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688" w:type="pct"/>
                  <w:vMerge/>
                  <w:tcBorders>
                    <w:tl2br w:val="nil"/>
                    <w:tr2bl w:val="nil"/>
                  </w:tcBorders>
                  <w:vAlign w:val="center"/>
                </w:tcPr>
                <w:p w14:paraId="1EDC378F" w14:textId="77777777" w:rsidR="00595E3A" w:rsidRPr="00A871F9" w:rsidRDefault="00595E3A" w:rsidP="00595E3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6655ACE1" w14:textId="77777777" w:rsidTr="001D6AC6">
              <w:trPr>
                <w:trHeight w:val="482"/>
                <w:jc w:val="center"/>
              </w:trPr>
              <w:tc>
                <w:tcPr>
                  <w:tcW w:w="471" w:type="pct"/>
                  <w:vMerge/>
                  <w:tcBorders>
                    <w:tl2br w:val="nil"/>
                    <w:tr2bl w:val="nil"/>
                  </w:tcBorders>
                  <w:vAlign w:val="center"/>
                </w:tcPr>
                <w:p w14:paraId="601C3112"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34935F99"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14C750A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0.348</w:t>
                  </w:r>
                </w:p>
              </w:tc>
              <w:tc>
                <w:tcPr>
                  <w:tcW w:w="512" w:type="pct"/>
                  <w:vMerge/>
                  <w:tcBorders>
                    <w:tl2br w:val="nil"/>
                    <w:tr2bl w:val="nil"/>
                  </w:tcBorders>
                  <w:vAlign w:val="center"/>
                </w:tcPr>
                <w:p w14:paraId="3D6D782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2BA80C9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0.59</w:t>
                  </w:r>
                </w:p>
              </w:tc>
              <w:tc>
                <w:tcPr>
                  <w:tcW w:w="513" w:type="pct"/>
                  <w:vMerge/>
                  <w:tcBorders>
                    <w:tl2br w:val="nil"/>
                    <w:tr2bl w:val="nil"/>
                  </w:tcBorders>
                  <w:vAlign w:val="center"/>
                </w:tcPr>
                <w:p w14:paraId="68F8108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0F9F588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6F12DC39"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4197599D"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396C77E6" w14:textId="77777777" w:rsidTr="001D6AC6">
              <w:trPr>
                <w:trHeight w:val="482"/>
                <w:jc w:val="center"/>
              </w:trPr>
              <w:tc>
                <w:tcPr>
                  <w:tcW w:w="471" w:type="pct"/>
                  <w:vMerge/>
                  <w:tcBorders>
                    <w:tl2br w:val="nil"/>
                    <w:tr2bl w:val="nil"/>
                  </w:tcBorders>
                  <w:vAlign w:val="center"/>
                </w:tcPr>
                <w:p w14:paraId="7FD63390"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578516DE"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27CB30B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0.340</w:t>
                  </w:r>
                </w:p>
              </w:tc>
              <w:tc>
                <w:tcPr>
                  <w:tcW w:w="512" w:type="pct"/>
                  <w:vMerge/>
                  <w:tcBorders>
                    <w:tl2br w:val="nil"/>
                    <w:tr2bl w:val="nil"/>
                  </w:tcBorders>
                  <w:vAlign w:val="center"/>
                </w:tcPr>
                <w:p w14:paraId="3918D62A"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08DCE28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0.54</w:t>
                  </w:r>
                </w:p>
              </w:tc>
              <w:tc>
                <w:tcPr>
                  <w:tcW w:w="513" w:type="pct"/>
                  <w:vMerge/>
                  <w:tcBorders>
                    <w:tl2br w:val="nil"/>
                    <w:tr2bl w:val="nil"/>
                  </w:tcBorders>
                  <w:vAlign w:val="center"/>
                </w:tcPr>
                <w:p w14:paraId="1CEA08C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5960016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321B177"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4EA20A2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5F3F7690" w14:textId="77777777" w:rsidTr="001D6AC6">
              <w:trPr>
                <w:trHeight w:val="482"/>
                <w:jc w:val="center"/>
              </w:trPr>
              <w:tc>
                <w:tcPr>
                  <w:tcW w:w="471" w:type="pct"/>
                  <w:vMerge w:val="restart"/>
                  <w:tcBorders>
                    <w:tl2br w:val="nil"/>
                    <w:tr2bl w:val="nil"/>
                  </w:tcBorders>
                  <w:vAlign w:val="center"/>
                </w:tcPr>
                <w:p w14:paraId="1140847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73261E12"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17:00-18:00</w:t>
                  </w:r>
                </w:p>
              </w:tc>
              <w:tc>
                <w:tcPr>
                  <w:tcW w:w="598" w:type="pct"/>
                  <w:tcBorders>
                    <w:tl2br w:val="nil"/>
                    <w:tr2bl w:val="nil"/>
                  </w:tcBorders>
                  <w:vAlign w:val="center"/>
                </w:tcPr>
                <w:p w14:paraId="185C80C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2FC4AC2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0.215</w:t>
                  </w:r>
                </w:p>
              </w:tc>
              <w:tc>
                <w:tcPr>
                  <w:tcW w:w="512" w:type="pct"/>
                  <w:vMerge w:val="restart"/>
                  <w:tcBorders>
                    <w:tl2br w:val="nil"/>
                    <w:tr2bl w:val="nil"/>
                  </w:tcBorders>
                  <w:vAlign w:val="center"/>
                </w:tcPr>
                <w:p w14:paraId="270D42E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0.370</w:t>
                  </w:r>
                </w:p>
              </w:tc>
              <w:tc>
                <w:tcPr>
                  <w:tcW w:w="535" w:type="pct"/>
                  <w:tcBorders>
                    <w:tl2br w:val="nil"/>
                    <w:tr2bl w:val="nil"/>
                  </w:tcBorders>
                  <w:vAlign w:val="center"/>
                </w:tcPr>
                <w:p w14:paraId="42CCD05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0.45</w:t>
                  </w:r>
                </w:p>
              </w:tc>
              <w:tc>
                <w:tcPr>
                  <w:tcW w:w="513" w:type="pct"/>
                  <w:vMerge w:val="restart"/>
                  <w:tcBorders>
                    <w:tl2br w:val="nil"/>
                    <w:tr2bl w:val="nil"/>
                  </w:tcBorders>
                  <w:vAlign w:val="center"/>
                </w:tcPr>
                <w:p w14:paraId="46608DF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0.62</w:t>
                  </w:r>
                </w:p>
              </w:tc>
              <w:tc>
                <w:tcPr>
                  <w:tcW w:w="574" w:type="pct"/>
                  <w:tcBorders>
                    <w:tl2br w:val="nil"/>
                    <w:tr2bl w:val="nil"/>
                  </w:tcBorders>
                  <w:vAlign w:val="center"/>
                </w:tcPr>
                <w:p w14:paraId="01321A37"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7A246447"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6127EFC1"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54259D26"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25.7℃</w:t>
                  </w:r>
                </w:p>
                <w:p w14:paraId="420A9312"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100.0KPa</w:t>
                  </w:r>
                </w:p>
                <w:p w14:paraId="2AB8F255"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lastRenderedPageBreak/>
                    <w:t>风向：</w:t>
                  </w:r>
                  <w:r w:rsidRPr="00A871F9">
                    <w:rPr>
                      <w:rFonts w:ascii="Times New Roman" w:hAnsi="Times New Roman"/>
                      <w:color w:val="000000" w:themeColor="text1"/>
                      <w:sz w:val="21"/>
                      <w:szCs w:val="21"/>
                    </w:rPr>
                    <w:t>NE</w:t>
                  </w:r>
                </w:p>
                <w:p w14:paraId="143563B9"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2.7m/s</w:t>
                  </w:r>
                </w:p>
              </w:tc>
            </w:tr>
            <w:tr w:rsidR="00A871F9" w:rsidRPr="00A871F9" w14:paraId="78B8C807" w14:textId="77777777" w:rsidTr="001D6AC6">
              <w:trPr>
                <w:trHeight w:val="482"/>
                <w:jc w:val="center"/>
              </w:trPr>
              <w:tc>
                <w:tcPr>
                  <w:tcW w:w="471" w:type="pct"/>
                  <w:vMerge/>
                  <w:tcBorders>
                    <w:tl2br w:val="nil"/>
                    <w:tr2bl w:val="nil"/>
                  </w:tcBorders>
                  <w:vAlign w:val="center"/>
                </w:tcPr>
                <w:p w14:paraId="20B461A8"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431340B9"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54A6D91D"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0.357</w:t>
                  </w:r>
                </w:p>
              </w:tc>
              <w:tc>
                <w:tcPr>
                  <w:tcW w:w="512" w:type="pct"/>
                  <w:vMerge/>
                  <w:tcBorders>
                    <w:tl2br w:val="nil"/>
                    <w:tr2bl w:val="nil"/>
                  </w:tcBorders>
                  <w:vAlign w:val="center"/>
                </w:tcPr>
                <w:p w14:paraId="1FE41A8F"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0CDB9E7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0.62</w:t>
                  </w:r>
                </w:p>
              </w:tc>
              <w:tc>
                <w:tcPr>
                  <w:tcW w:w="513" w:type="pct"/>
                  <w:vMerge/>
                  <w:tcBorders>
                    <w:tl2br w:val="nil"/>
                    <w:tr2bl w:val="nil"/>
                  </w:tcBorders>
                  <w:vAlign w:val="center"/>
                </w:tcPr>
                <w:p w14:paraId="605A1B42"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7BD4946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254D528A"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2643101" w14:textId="77777777" w:rsidR="00595E3A" w:rsidRPr="00A871F9" w:rsidRDefault="00595E3A" w:rsidP="00595E3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591031D6" w14:textId="77777777" w:rsidTr="001D6AC6">
              <w:trPr>
                <w:trHeight w:val="482"/>
                <w:jc w:val="center"/>
              </w:trPr>
              <w:tc>
                <w:tcPr>
                  <w:tcW w:w="471" w:type="pct"/>
                  <w:vMerge/>
                  <w:tcBorders>
                    <w:tl2br w:val="nil"/>
                    <w:tr2bl w:val="nil"/>
                  </w:tcBorders>
                  <w:vAlign w:val="center"/>
                </w:tcPr>
                <w:p w14:paraId="63DEBE7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733E845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40671F7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0.343</w:t>
                  </w:r>
                </w:p>
              </w:tc>
              <w:tc>
                <w:tcPr>
                  <w:tcW w:w="512" w:type="pct"/>
                  <w:vMerge/>
                  <w:tcBorders>
                    <w:tl2br w:val="nil"/>
                    <w:tr2bl w:val="nil"/>
                  </w:tcBorders>
                  <w:vAlign w:val="center"/>
                </w:tcPr>
                <w:p w14:paraId="4F301F95"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043865C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0.55</w:t>
                  </w:r>
                </w:p>
              </w:tc>
              <w:tc>
                <w:tcPr>
                  <w:tcW w:w="513" w:type="pct"/>
                  <w:vMerge/>
                  <w:tcBorders>
                    <w:tl2br w:val="nil"/>
                    <w:tr2bl w:val="nil"/>
                  </w:tcBorders>
                  <w:vAlign w:val="center"/>
                </w:tcPr>
                <w:p w14:paraId="02A65F0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4398B5E2"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486823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473F0E3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06F1FB36" w14:textId="77777777" w:rsidTr="001D6AC6">
              <w:trPr>
                <w:trHeight w:val="482"/>
                <w:jc w:val="center"/>
              </w:trPr>
              <w:tc>
                <w:tcPr>
                  <w:tcW w:w="471" w:type="pct"/>
                  <w:vMerge/>
                  <w:tcBorders>
                    <w:tl2br w:val="nil"/>
                    <w:tr2bl w:val="nil"/>
                  </w:tcBorders>
                  <w:vAlign w:val="center"/>
                </w:tcPr>
                <w:p w14:paraId="5D54B5E2"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15D28276"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47E396C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0.370</w:t>
                  </w:r>
                </w:p>
              </w:tc>
              <w:tc>
                <w:tcPr>
                  <w:tcW w:w="512" w:type="pct"/>
                  <w:vMerge/>
                  <w:tcBorders>
                    <w:tl2br w:val="nil"/>
                    <w:tr2bl w:val="nil"/>
                  </w:tcBorders>
                  <w:vAlign w:val="center"/>
                </w:tcPr>
                <w:p w14:paraId="011CF737"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4F44AA0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0.52</w:t>
                  </w:r>
                </w:p>
              </w:tc>
              <w:tc>
                <w:tcPr>
                  <w:tcW w:w="513" w:type="pct"/>
                  <w:vMerge/>
                  <w:tcBorders>
                    <w:tl2br w:val="nil"/>
                    <w:tr2bl w:val="nil"/>
                  </w:tcBorders>
                  <w:vAlign w:val="center"/>
                </w:tcPr>
                <w:p w14:paraId="183CDA5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719024B2"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41DCC79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4DE28AC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25EACFAE" w14:textId="77777777" w:rsidTr="001D6AC6">
              <w:trPr>
                <w:trHeight w:val="482"/>
                <w:jc w:val="center"/>
              </w:trPr>
              <w:tc>
                <w:tcPr>
                  <w:tcW w:w="471" w:type="pct"/>
                  <w:vMerge w:val="restart"/>
                  <w:tcBorders>
                    <w:tl2br w:val="nil"/>
                    <w:tr2bl w:val="nil"/>
                  </w:tcBorders>
                  <w:vAlign w:val="center"/>
                </w:tcPr>
                <w:p w14:paraId="0C3F0C1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69BF1D5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08:00-09:00</w:t>
                  </w:r>
                </w:p>
              </w:tc>
              <w:tc>
                <w:tcPr>
                  <w:tcW w:w="598" w:type="pct"/>
                  <w:tcBorders>
                    <w:tl2br w:val="nil"/>
                    <w:tr2bl w:val="nil"/>
                  </w:tcBorders>
                  <w:vAlign w:val="center"/>
                </w:tcPr>
                <w:p w14:paraId="63D5E77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201E0EB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0.232</w:t>
                  </w:r>
                </w:p>
              </w:tc>
              <w:tc>
                <w:tcPr>
                  <w:tcW w:w="512" w:type="pct"/>
                  <w:vMerge w:val="restart"/>
                  <w:tcBorders>
                    <w:tl2br w:val="nil"/>
                    <w:tr2bl w:val="nil"/>
                  </w:tcBorders>
                  <w:vAlign w:val="center"/>
                </w:tcPr>
                <w:p w14:paraId="3C280CD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0.368</w:t>
                  </w:r>
                </w:p>
              </w:tc>
              <w:tc>
                <w:tcPr>
                  <w:tcW w:w="535" w:type="pct"/>
                  <w:tcBorders>
                    <w:tl2br w:val="nil"/>
                    <w:tr2bl w:val="nil"/>
                  </w:tcBorders>
                  <w:vAlign w:val="center"/>
                </w:tcPr>
                <w:p w14:paraId="6781D6C4"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0.40</w:t>
                  </w:r>
                </w:p>
              </w:tc>
              <w:tc>
                <w:tcPr>
                  <w:tcW w:w="513" w:type="pct"/>
                  <w:vMerge w:val="restart"/>
                  <w:tcBorders>
                    <w:tl2br w:val="nil"/>
                    <w:tr2bl w:val="nil"/>
                  </w:tcBorders>
                  <w:vAlign w:val="center"/>
                </w:tcPr>
                <w:p w14:paraId="7B1919A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0.66</w:t>
                  </w:r>
                </w:p>
              </w:tc>
              <w:tc>
                <w:tcPr>
                  <w:tcW w:w="574" w:type="pct"/>
                  <w:tcBorders>
                    <w:tl2br w:val="nil"/>
                    <w:tr2bl w:val="nil"/>
                  </w:tcBorders>
                  <w:vAlign w:val="center"/>
                </w:tcPr>
                <w:p w14:paraId="0CFA36EC"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7619BCFE"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5474647E"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1040184F"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19.4℃</w:t>
                  </w:r>
                </w:p>
                <w:p w14:paraId="05F13CB6"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100.6KPa</w:t>
                  </w:r>
                </w:p>
                <w:p w14:paraId="12B2B377"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6C9B892F"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2.8m/s</w:t>
                  </w:r>
                </w:p>
              </w:tc>
            </w:tr>
            <w:tr w:rsidR="00A871F9" w:rsidRPr="00A871F9" w14:paraId="230F2176" w14:textId="77777777" w:rsidTr="001D6AC6">
              <w:trPr>
                <w:trHeight w:val="482"/>
                <w:jc w:val="center"/>
              </w:trPr>
              <w:tc>
                <w:tcPr>
                  <w:tcW w:w="471" w:type="pct"/>
                  <w:vMerge/>
                  <w:tcBorders>
                    <w:tl2br w:val="nil"/>
                    <w:tr2bl w:val="nil"/>
                  </w:tcBorders>
                  <w:vAlign w:val="center"/>
                </w:tcPr>
                <w:p w14:paraId="3C2E0693"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4CBF105D"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58E3AD4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0.368</w:t>
                  </w:r>
                </w:p>
              </w:tc>
              <w:tc>
                <w:tcPr>
                  <w:tcW w:w="512" w:type="pct"/>
                  <w:vMerge/>
                  <w:tcBorders>
                    <w:tl2br w:val="nil"/>
                    <w:tr2bl w:val="nil"/>
                  </w:tcBorders>
                  <w:vAlign w:val="center"/>
                </w:tcPr>
                <w:p w14:paraId="317A7EEA"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4363AAD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0.57</w:t>
                  </w:r>
                </w:p>
              </w:tc>
              <w:tc>
                <w:tcPr>
                  <w:tcW w:w="513" w:type="pct"/>
                  <w:vMerge/>
                  <w:tcBorders>
                    <w:tl2br w:val="nil"/>
                    <w:tr2bl w:val="nil"/>
                  </w:tcBorders>
                  <w:vAlign w:val="center"/>
                </w:tcPr>
                <w:p w14:paraId="619E50D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1190850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704B279D"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0E3BB157" w14:textId="77777777" w:rsidR="00595E3A" w:rsidRPr="00A871F9" w:rsidRDefault="00595E3A" w:rsidP="00595E3A">
                  <w:pPr>
                    <w:pStyle w:val="Default"/>
                    <w:snapToGrid w:val="0"/>
                    <w:spacing w:line="240" w:lineRule="auto"/>
                    <w:ind w:leftChars="-50" w:left="-110" w:rightChars="-50" w:right="-110" w:firstLineChars="0" w:firstLine="0"/>
                    <w:jc w:val="center"/>
                    <w:rPr>
                      <w:rFonts w:ascii="Times New Roman" w:hAnsi="Times New Roman"/>
                      <w:color w:val="000000" w:themeColor="text1"/>
                      <w:sz w:val="21"/>
                      <w:szCs w:val="21"/>
                    </w:rPr>
                  </w:pPr>
                </w:p>
              </w:tc>
            </w:tr>
            <w:tr w:rsidR="00A871F9" w:rsidRPr="00A871F9" w14:paraId="4A6CD65E" w14:textId="77777777" w:rsidTr="001D6AC6">
              <w:trPr>
                <w:trHeight w:val="482"/>
                <w:jc w:val="center"/>
              </w:trPr>
              <w:tc>
                <w:tcPr>
                  <w:tcW w:w="471" w:type="pct"/>
                  <w:vMerge/>
                  <w:tcBorders>
                    <w:tl2br w:val="nil"/>
                    <w:tr2bl w:val="nil"/>
                  </w:tcBorders>
                  <w:vAlign w:val="center"/>
                </w:tcPr>
                <w:p w14:paraId="168370F4"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4B91064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15A9954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0.357</w:t>
                  </w:r>
                </w:p>
              </w:tc>
              <w:tc>
                <w:tcPr>
                  <w:tcW w:w="512" w:type="pct"/>
                  <w:vMerge/>
                  <w:tcBorders>
                    <w:tl2br w:val="nil"/>
                    <w:tr2bl w:val="nil"/>
                  </w:tcBorders>
                  <w:vAlign w:val="center"/>
                </w:tcPr>
                <w:p w14:paraId="25D077F9"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4997414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0.59</w:t>
                  </w:r>
                </w:p>
              </w:tc>
              <w:tc>
                <w:tcPr>
                  <w:tcW w:w="513" w:type="pct"/>
                  <w:vMerge/>
                  <w:tcBorders>
                    <w:tl2br w:val="nil"/>
                    <w:tr2bl w:val="nil"/>
                  </w:tcBorders>
                  <w:vAlign w:val="center"/>
                </w:tcPr>
                <w:p w14:paraId="4AAF447D"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40E33C23"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6886E48D"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19FAED43"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3B13B386" w14:textId="77777777" w:rsidTr="001D6AC6">
              <w:trPr>
                <w:trHeight w:val="482"/>
                <w:jc w:val="center"/>
              </w:trPr>
              <w:tc>
                <w:tcPr>
                  <w:tcW w:w="471" w:type="pct"/>
                  <w:vMerge/>
                  <w:tcBorders>
                    <w:tl2br w:val="nil"/>
                    <w:tr2bl w:val="nil"/>
                  </w:tcBorders>
                  <w:vAlign w:val="center"/>
                </w:tcPr>
                <w:p w14:paraId="4C68A260"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652A08A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1899D47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0.350</w:t>
                  </w:r>
                </w:p>
              </w:tc>
              <w:tc>
                <w:tcPr>
                  <w:tcW w:w="512" w:type="pct"/>
                  <w:vMerge/>
                  <w:tcBorders>
                    <w:tl2br w:val="nil"/>
                    <w:tr2bl w:val="nil"/>
                  </w:tcBorders>
                  <w:vAlign w:val="center"/>
                </w:tcPr>
                <w:p w14:paraId="6078BA1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1288BF0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0.66</w:t>
                  </w:r>
                </w:p>
              </w:tc>
              <w:tc>
                <w:tcPr>
                  <w:tcW w:w="513" w:type="pct"/>
                  <w:vMerge/>
                  <w:tcBorders>
                    <w:tl2br w:val="nil"/>
                    <w:tr2bl w:val="nil"/>
                  </w:tcBorders>
                  <w:vAlign w:val="center"/>
                </w:tcPr>
                <w:p w14:paraId="231651BB"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2A4A3E03"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7D39D313"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E6385E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160761E7" w14:textId="77777777" w:rsidTr="001D6AC6">
              <w:trPr>
                <w:trHeight w:val="482"/>
                <w:jc w:val="center"/>
              </w:trPr>
              <w:tc>
                <w:tcPr>
                  <w:tcW w:w="471" w:type="pct"/>
                  <w:vMerge w:val="restart"/>
                  <w:tcBorders>
                    <w:tl2br w:val="nil"/>
                    <w:tr2bl w:val="nil"/>
                  </w:tcBorders>
                  <w:vAlign w:val="center"/>
                </w:tcPr>
                <w:p w14:paraId="7DDAEAA7"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5268F3BD"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11:00-12:00</w:t>
                  </w:r>
                </w:p>
              </w:tc>
              <w:tc>
                <w:tcPr>
                  <w:tcW w:w="598" w:type="pct"/>
                  <w:tcBorders>
                    <w:tl2br w:val="nil"/>
                    <w:tr2bl w:val="nil"/>
                  </w:tcBorders>
                  <w:vAlign w:val="center"/>
                </w:tcPr>
                <w:p w14:paraId="1F5B893B"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15AC61A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0.220</w:t>
                  </w:r>
                </w:p>
              </w:tc>
              <w:tc>
                <w:tcPr>
                  <w:tcW w:w="512" w:type="pct"/>
                  <w:vMerge w:val="restart"/>
                  <w:tcBorders>
                    <w:tl2br w:val="nil"/>
                    <w:tr2bl w:val="nil"/>
                  </w:tcBorders>
                  <w:vAlign w:val="center"/>
                </w:tcPr>
                <w:p w14:paraId="112BB0AB"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0.365</w:t>
                  </w:r>
                </w:p>
              </w:tc>
              <w:tc>
                <w:tcPr>
                  <w:tcW w:w="535" w:type="pct"/>
                  <w:tcBorders>
                    <w:tl2br w:val="nil"/>
                    <w:tr2bl w:val="nil"/>
                  </w:tcBorders>
                  <w:vAlign w:val="center"/>
                </w:tcPr>
                <w:p w14:paraId="542557E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0.40</w:t>
                  </w:r>
                </w:p>
              </w:tc>
              <w:tc>
                <w:tcPr>
                  <w:tcW w:w="513" w:type="pct"/>
                  <w:vMerge w:val="restart"/>
                  <w:tcBorders>
                    <w:tl2br w:val="nil"/>
                    <w:tr2bl w:val="nil"/>
                  </w:tcBorders>
                  <w:vAlign w:val="center"/>
                </w:tcPr>
                <w:p w14:paraId="37AA133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0.63</w:t>
                  </w:r>
                </w:p>
              </w:tc>
              <w:tc>
                <w:tcPr>
                  <w:tcW w:w="574" w:type="pct"/>
                  <w:tcBorders>
                    <w:tl2br w:val="nil"/>
                    <w:tr2bl w:val="nil"/>
                  </w:tcBorders>
                  <w:vAlign w:val="center"/>
                </w:tcPr>
                <w:p w14:paraId="12AFAD60"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789AFC89"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6CD70A9A"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10BEB973"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23.2℃</w:t>
                  </w:r>
                </w:p>
                <w:p w14:paraId="7FDD1BDC"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100.2KPa</w:t>
                  </w:r>
                </w:p>
                <w:p w14:paraId="6082B1C5"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10EAAD4F"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风速：</w:t>
                  </w:r>
                  <w:r w:rsidRPr="00A871F9">
                    <w:rPr>
                      <w:rFonts w:ascii="Times New Roman" w:eastAsia="宋体" w:hAnsi="Times New Roman"/>
                      <w:color w:val="000000" w:themeColor="text1"/>
                      <w:sz w:val="21"/>
                      <w:szCs w:val="21"/>
                    </w:rPr>
                    <w:t>2.6m/s</w:t>
                  </w:r>
                </w:p>
              </w:tc>
            </w:tr>
            <w:tr w:rsidR="00A871F9" w:rsidRPr="00A871F9" w14:paraId="5C1DC630" w14:textId="77777777" w:rsidTr="001D6AC6">
              <w:trPr>
                <w:trHeight w:val="482"/>
                <w:jc w:val="center"/>
              </w:trPr>
              <w:tc>
                <w:tcPr>
                  <w:tcW w:w="471" w:type="pct"/>
                  <w:vMerge/>
                  <w:tcBorders>
                    <w:tl2br w:val="nil"/>
                    <w:tr2bl w:val="nil"/>
                  </w:tcBorders>
                  <w:vAlign w:val="center"/>
                </w:tcPr>
                <w:p w14:paraId="3443A938"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22BF9C1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2BD3000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0.337</w:t>
                  </w:r>
                </w:p>
              </w:tc>
              <w:tc>
                <w:tcPr>
                  <w:tcW w:w="512" w:type="pct"/>
                  <w:vMerge/>
                  <w:tcBorders>
                    <w:tl2br w:val="nil"/>
                    <w:tr2bl w:val="nil"/>
                  </w:tcBorders>
                  <w:vAlign w:val="center"/>
                </w:tcPr>
                <w:p w14:paraId="58B51429"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35D36042"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0.62</w:t>
                  </w:r>
                </w:p>
              </w:tc>
              <w:tc>
                <w:tcPr>
                  <w:tcW w:w="513" w:type="pct"/>
                  <w:vMerge/>
                  <w:tcBorders>
                    <w:tl2br w:val="nil"/>
                    <w:tr2bl w:val="nil"/>
                  </w:tcBorders>
                  <w:vAlign w:val="center"/>
                </w:tcPr>
                <w:p w14:paraId="0920850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3F9BB768"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3D7D929"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1AB2E592" w14:textId="77777777" w:rsidR="00595E3A" w:rsidRPr="00A871F9" w:rsidRDefault="00595E3A" w:rsidP="00595E3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326481D5" w14:textId="77777777" w:rsidTr="001D6AC6">
              <w:trPr>
                <w:trHeight w:val="482"/>
                <w:jc w:val="center"/>
              </w:trPr>
              <w:tc>
                <w:tcPr>
                  <w:tcW w:w="471" w:type="pct"/>
                  <w:vMerge/>
                  <w:tcBorders>
                    <w:tl2br w:val="nil"/>
                    <w:tr2bl w:val="nil"/>
                  </w:tcBorders>
                  <w:vAlign w:val="center"/>
                </w:tcPr>
                <w:p w14:paraId="7D490975" w14:textId="77777777" w:rsidR="00595E3A" w:rsidRPr="00A871F9" w:rsidRDefault="00595E3A" w:rsidP="00595E3A">
                  <w:pPr>
                    <w:pStyle w:val="20"/>
                    <w:spacing w:after="0"/>
                    <w:ind w:leftChars="200" w:left="440" w:firstLineChars="0" w:firstLine="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75FCCE87"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7E8C0926"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0.365</w:t>
                  </w:r>
                </w:p>
              </w:tc>
              <w:tc>
                <w:tcPr>
                  <w:tcW w:w="512" w:type="pct"/>
                  <w:vMerge/>
                  <w:tcBorders>
                    <w:tl2br w:val="nil"/>
                    <w:tr2bl w:val="nil"/>
                  </w:tcBorders>
                  <w:vAlign w:val="center"/>
                </w:tcPr>
                <w:p w14:paraId="5D47FD99"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2DD8CE1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0.63</w:t>
                  </w:r>
                </w:p>
              </w:tc>
              <w:tc>
                <w:tcPr>
                  <w:tcW w:w="513" w:type="pct"/>
                  <w:vMerge/>
                  <w:tcBorders>
                    <w:tl2br w:val="nil"/>
                    <w:tr2bl w:val="nil"/>
                  </w:tcBorders>
                  <w:vAlign w:val="center"/>
                </w:tcPr>
                <w:p w14:paraId="71673DB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20B69A60"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184D1E15"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6187D0D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13A28E5B" w14:textId="77777777" w:rsidTr="001D6AC6">
              <w:trPr>
                <w:trHeight w:val="482"/>
                <w:jc w:val="center"/>
              </w:trPr>
              <w:tc>
                <w:tcPr>
                  <w:tcW w:w="471" w:type="pct"/>
                  <w:vMerge/>
                  <w:tcBorders>
                    <w:tl2br w:val="nil"/>
                    <w:tr2bl w:val="nil"/>
                  </w:tcBorders>
                  <w:vAlign w:val="center"/>
                </w:tcPr>
                <w:p w14:paraId="54D59029"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20084F2F"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79D2933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0.350</w:t>
                  </w:r>
                </w:p>
              </w:tc>
              <w:tc>
                <w:tcPr>
                  <w:tcW w:w="512" w:type="pct"/>
                  <w:vMerge/>
                  <w:tcBorders>
                    <w:tl2br w:val="nil"/>
                    <w:tr2bl w:val="nil"/>
                  </w:tcBorders>
                  <w:vAlign w:val="center"/>
                </w:tcPr>
                <w:p w14:paraId="1E65A5D4"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3C978690"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0.57</w:t>
                  </w:r>
                </w:p>
              </w:tc>
              <w:tc>
                <w:tcPr>
                  <w:tcW w:w="513" w:type="pct"/>
                  <w:vMerge/>
                  <w:tcBorders>
                    <w:tl2br w:val="nil"/>
                    <w:tr2bl w:val="nil"/>
                  </w:tcBorders>
                  <w:vAlign w:val="center"/>
                </w:tcPr>
                <w:p w14:paraId="1C12264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7F52E46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2A1049B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4DE98BBC"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6DEAAC1B" w14:textId="77777777" w:rsidTr="001D6AC6">
              <w:trPr>
                <w:trHeight w:val="482"/>
                <w:jc w:val="center"/>
              </w:trPr>
              <w:tc>
                <w:tcPr>
                  <w:tcW w:w="471" w:type="pct"/>
                  <w:vMerge w:val="restart"/>
                  <w:tcBorders>
                    <w:tl2br w:val="nil"/>
                    <w:tr2bl w:val="nil"/>
                  </w:tcBorders>
                  <w:vAlign w:val="center"/>
                </w:tcPr>
                <w:p w14:paraId="5E3BF17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3CABCCE8"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14:00-15:00</w:t>
                  </w:r>
                </w:p>
              </w:tc>
              <w:tc>
                <w:tcPr>
                  <w:tcW w:w="598" w:type="pct"/>
                  <w:tcBorders>
                    <w:tl2br w:val="nil"/>
                    <w:tr2bl w:val="nil"/>
                  </w:tcBorders>
                  <w:vAlign w:val="center"/>
                </w:tcPr>
                <w:p w14:paraId="25E0B63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38BB8FA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0.223</w:t>
                  </w:r>
                </w:p>
              </w:tc>
              <w:tc>
                <w:tcPr>
                  <w:tcW w:w="512" w:type="pct"/>
                  <w:vMerge w:val="restart"/>
                  <w:tcBorders>
                    <w:tl2br w:val="nil"/>
                    <w:tr2bl w:val="nil"/>
                  </w:tcBorders>
                  <w:vAlign w:val="center"/>
                </w:tcPr>
                <w:p w14:paraId="0E830FE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0.363</w:t>
                  </w:r>
                </w:p>
              </w:tc>
              <w:tc>
                <w:tcPr>
                  <w:tcW w:w="535" w:type="pct"/>
                  <w:tcBorders>
                    <w:tl2br w:val="nil"/>
                    <w:tr2bl w:val="nil"/>
                  </w:tcBorders>
                  <w:vAlign w:val="center"/>
                </w:tcPr>
                <w:p w14:paraId="5505CBA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0.38</w:t>
                  </w:r>
                </w:p>
              </w:tc>
              <w:tc>
                <w:tcPr>
                  <w:tcW w:w="513" w:type="pct"/>
                  <w:vMerge w:val="restart"/>
                  <w:tcBorders>
                    <w:tl2br w:val="nil"/>
                    <w:tr2bl w:val="nil"/>
                  </w:tcBorders>
                  <w:vAlign w:val="center"/>
                </w:tcPr>
                <w:p w14:paraId="5A62FBD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0.65</w:t>
                  </w:r>
                </w:p>
              </w:tc>
              <w:tc>
                <w:tcPr>
                  <w:tcW w:w="574" w:type="pct"/>
                  <w:tcBorders>
                    <w:tl2br w:val="nil"/>
                    <w:tr2bl w:val="nil"/>
                  </w:tcBorders>
                  <w:vAlign w:val="center"/>
                </w:tcPr>
                <w:p w14:paraId="22637092"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5BE25D3D"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161FE2F3"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60524C6F"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23.7℃</w:t>
                  </w:r>
                </w:p>
                <w:p w14:paraId="504B1517"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100.2KPa</w:t>
                  </w:r>
                </w:p>
                <w:p w14:paraId="6B74FA3B"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01B09256"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2.5m/s</w:t>
                  </w:r>
                </w:p>
              </w:tc>
            </w:tr>
            <w:tr w:rsidR="00A871F9" w:rsidRPr="00A871F9" w14:paraId="33EF30F9" w14:textId="77777777" w:rsidTr="001D6AC6">
              <w:trPr>
                <w:trHeight w:val="482"/>
                <w:jc w:val="center"/>
              </w:trPr>
              <w:tc>
                <w:tcPr>
                  <w:tcW w:w="471" w:type="pct"/>
                  <w:vMerge/>
                  <w:tcBorders>
                    <w:tl2br w:val="nil"/>
                    <w:tr2bl w:val="nil"/>
                  </w:tcBorders>
                  <w:vAlign w:val="center"/>
                </w:tcPr>
                <w:p w14:paraId="5ED970DC"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56CB8BCD"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59BF162E"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0.350</w:t>
                  </w:r>
                </w:p>
              </w:tc>
              <w:tc>
                <w:tcPr>
                  <w:tcW w:w="512" w:type="pct"/>
                  <w:vMerge/>
                  <w:tcBorders>
                    <w:tl2br w:val="nil"/>
                    <w:tr2bl w:val="nil"/>
                  </w:tcBorders>
                  <w:vAlign w:val="center"/>
                </w:tcPr>
                <w:p w14:paraId="12C2D355" w14:textId="77777777" w:rsidR="00595E3A" w:rsidRPr="00A871F9" w:rsidRDefault="00595E3A" w:rsidP="00595E3A">
                  <w:pPr>
                    <w:spacing w:after="0"/>
                    <w:jc w:val="center"/>
                    <w:rPr>
                      <w:rFonts w:ascii="Times New Roman" w:eastAsia="宋体" w:hAnsi="Times New Roman"/>
                      <w:color w:val="000000" w:themeColor="text1"/>
                      <w:sz w:val="21"/>
                      <w:szCs w:val="21"/>
                      <w:lang w:bidi="ar"/>
                    </w:rPr>
                  </w:pPr>
                </w:p>
              </w:tc>
              <w:tc>
                <w:tcPr>
                  <w:tcW w:w="535" w:type="pct"/>
                  <w:tcBorders>
                    <w:tl2br w:val="nil"/>
                    <w:tr2bl w:val="nil"/>
                  </w:tcBorders>
                  <w:vAlign w:val="center"/>
                </w:tcPr>
                <w:p w14:paraId="57321794"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0.63</w:t>
                  </w:r>
                </w:p>
              </w:tc>
              <w:tc>
                <w:tcPr>
                  <w:tcW w:w="513" w:type="pct"/>
                  <w:vMerge/>
                  <w:tcBorders>
                    <w:tl2br w:val="nil"/>
                    <w:tr2bl w:val="nil"/>
                  </w:tcBorders>
                  <w:vAlign w:val="center"/>
                </w:tcPr>
                <w:p w14:paraId="37BF6F58"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461F4FFF"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3A4CB8FD"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C618319" w14:textId="77777777" w:rsidR="00595E3A" w:rsidRPr="00A871F9" w:rsidRDefault="00595E3A" w:rsidP="00595E3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639EA7DC" w14:textId="77777777" w:rsidTr="001D6AC6">
              <w:trPr>
                <w:trHeight w:val="482"/>
                <w:jc w:val="center"/>
              </w:trPr>
              <w:tc>
                <w:tcPr>
                  <w:tcW w:w="471" w:type="pct"/>
                  <w:vMerge/>
                  <w:tcBorders>
                    <w:tl2br w:val="nil"/>
                    <w:tr2bl w:val="nil"/>
                  </w:tcBorders>
                  <w:vAlign w:val="center"/>
                </w:tcPr>
                <w:p w14:paraId="7A368098"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17F033A5"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74F9EE1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0.362</w:t>
                  </w:r>
                </w:p>
              </w:tc>
              <w:tc>
                <w:tcPr>
                  <w:tcW w:w="512" w:type="pct"/>
                  <w:vMerge/>
                  <w:tcBorders>
                    <w:tl2br w:val="nil"/>
                    <w:tr2bl w:val="nil"/>
                  </w:tcBorders>
                  <w:vAlign w:val="center"/>
                </w:tcPr>
                <w:p w14:paraId="33310968"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7B42B53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0.58</w:t>
                  </w:r>
                </w:p>
              </w:tc>
              <w:tc>
                <w:tcPr>
                  <w:tcW w:w="513" w:type="pct"/>
                  <w:vMerge/>
                  <w:tcBorders>
                    <w:tl2br w:val="nil"/>
                    <w:tr2bl w:val="nil"/>
                  </w:tcBorders>
                  <w:vAlign w:val="center"/>
                </w:tcPr>
                <w:p w14:paraId="492F0866"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2C620FFE"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490C3C12"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75694C3D"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7F1A7E6D" w14:textId="77777777" w:rsidTr="001D6AC6">
              <w:trPr>
                <w:trHeight w:val="482"/>
                <w:jc w:val="center"/>
              </w:trPr>
              <w:tc>
                <w:tcPr>
                  <w:tcW w:w="471" w:type="pct"/>
                  <w:vMerge/>
                  <w:tcBorders>
                    <w:tl2br w:val="nil"/>
                    <w:tr2bl w:val="nil"/>
                  </w:tcBorders>
                  <w:vAlign w:val="center"/>
                </w:tcPr>
                <w:p w14:paraId="589A8BBF"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3BEFFCA6"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00BC331E"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0.363</w:t>
                  </w:r>
                </w:p>
              </w:tc>
              <w:tc>
                <w:tcPr>
                  <w:tcW w:w="512" w:type="pct"/>
                  <w:vMerge/>
                  <w:tcBorders>
                    <w:tl2br w:val="nil"/>
                    <w:tr2bl w:val="nil"/>
                  </w:tcBorders>
                  <w:vAlign w:val="center"/>
                </w:tcPr>
                <w:p w14:paraId="4F01ABF6"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0E2EE0B3"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0.65</w:t>
                  </w:r>
                </w:p>
              </w:tc>
              <w:tc>
                <w:tcPr>
                  <w:tcW w:w="513" w:type="pct"/>
                  <w:vMerge/>
                  <w:tcBorders>
                    <w:tl2br w:val="nil"/>
                    <w:tr2bl w:val="nil"/>
                  </w:tcBorders>
                  <w:vAlign w:val="center"/>
                </w:tcPr>
                <w:p w14:paraId="376EFA4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37849265"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73F0F84B"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7E7239A6"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5F8406D9" w14:textId="77777777" w:rsidTr="001D6AC6">
              <w:trPr>
                <w:trHeight w:val="482"/>
                <w:jc w:val="center"/>
              </w:trPr>
              <w:tc>
                <w:tcPr>
                  <w:tcW w:w="471" w:type="pct"/>
                  <w:vMerge w:val="restart"/>
                  <w:tcBorders>
                    <w:tl2br w:val="nil"/>
                    <w:tr2bl w:val="nil"/>
                  </w:tcBorders>
                  <w:vAlign w:val="center"/>
                </w:tcPr>
                <w:p w14:paraId="367115CE"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2B5E639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17:00-18:00</w:t>
                  </w:r>
                </w:p>
              </w:tc>
              <w:tc>
                <w:tcPr>
                  <w:tcW w:w="598" w:type="pct"/>
                  <w:tcBorders>
                    <w:tl2br w:val="nil"/>
                    <w:tr2bl w:val="nil"/>
                  </w:tcBorders>
                  <w:vAlign w:val="center"/>
                </w:tcPr>
                <w:p w14:paraId="5F1E8272"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597" w:type="pct"/>
                  <w:tcBorders>
                    <w:tl2br w:val="nil"/>
                    <w:tr2bl w:val="nil"/>
                  </w:tcBorders>
                  <w:vAlign w:val="center"/>
                </w:tcPr>
                <w:p w14:paraId="307F4846"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0.228</w:t>
                  </w:r>
                </w:p>
              </w:tc>
              <w:tc>
                <w:tcPr>
                  <w:tcW w:w="512" w:type="pct"/>
                  <w:vMerge w:val="restart"/>
                  <w:tcBorders>
                    <w:tl2br w:val="nil"/>
                    <w:tr2bl w:val="nil"/>
                  </w:tcBorders>
                  <w:vAlign w:val="center"/>
                </w:tcPr>
                <w:p w14:paraId="1E047EBF"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0.370</w:t>
                  </w:r>
                </w:p>
              </w:tc>
              <w:tc>
                <w:tcPr>
                  <w:tcW w:w="535" w:type="pct"/>
                  <w:tcBorders>
                    <w:tl2br w:val="nil"/>
                    <w:tr2bl w:val="nil"/>
                  </w:tcBorders>
                  <w:vAlign w:val="center"/>
                </w:tcPr>
                <w:p w14:paraId="2D7F2CA5"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0.43</w:t>
                  </w:r>
                </w:p>
              </w:tc>
              <w:tc>
                <w:tcPr>
                  <w:tcW w:w="513" w:type="pct"/>
                  <w:vMerge w:val="restart"/>
                  <w:tcBorders>
                    <w:tl2br w:val="nil"/>
                    <w:tr2bl w:val="nil"/>
                  </w:tcBorders>
                  <w:vAlign w:val="center"/>
                </w:tcPr>
                <w:p w14:paraId="02E085D2"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0.64</w:t>
                  </w:r>
                </w:p>
              </w:tc>
              <w:tc>
                <w:tcPr>
                  <w:tcW w:w="574" w:type="pct"/>
                  <w:tcBorders>
                    <w:tl2br w:val="nil"/>
                    <w:tr2bl w:val="nil"/>
                  </w:tcBorders>
                  <w:vAlign w:val="center"/>
                </w:tcPr>
                <w:p w14:paraId="7A7A6E86"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val="restart"/>
                  <w:tcBorders>
                    <w:tl2br w:val="nil"/>
                    <w:tr2bl w:val="nil"/>
                  </w:tcBorders>
                  <w:vAlign w:val="center"/>
                </w:tcPr>
                <w:p w14:paraId="45EF1573"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688" w:type="pct"/>
                  <w:vMerge w:val="restart"/>
                  <w:tcBorders>
                    <w:tl2br w:val="nil"/>
                    <w:tr2bl w:val="nil"/>
                  </w:tcBorders>
                  <w:vAlign w:val="center"/>
                </w:tcPr>
                <w:p w14:paraId="0016B69F"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02689D13"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21.9℃</w:t>
                  </w:r>
                </w:p>
                <w:p w14:paraId="025E94EF"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100.4KPa</w:t>
                  </w:r>
                </w:p>
                <w:p w14:paraId="01844A59"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4B24D81F" w14:textId="77777777" w:rsidR="00595E3A" w:rsidRPr="00A871F9" w:rsidRDefault="00595E3A" w:rsidP="00595E3A">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2.7m/s</w:t>
                  </w:r>
                </w:p>
              </w:tc>
            </w:tr>
            <w:tr w:rsidR="00A871F9" w:rsidRPr="00A871F9" w14:paraId="342C9849" w14:textId="77777777" w:rsidTr="001D6AC6">
              <w:trPr>
                <w:trHeight w:val="482"/>
                <w:jc w:val="center"/>
              </w:trPr>
              <w:tc>
                <w:tcPr>
                  <w:tcW w:w="471" w:type="pct"/>
                  <w:vMerge/>
                  <w:tcBorders>
                    <w:tl2br w:val="nil"/>
                    <w:tr2bl w:val="nil"/>
                  </w:tcBorders>
                  <w:vAlign w:val="center"/>
                </w:tcPr>
                <w:p w14:paraId="67079570"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28FCC507"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597" w:type="pct"/>
                  <w:tcBorders>
                    <w:tl2br w:val="nil"/>
                    <w:tr2bl w:val="nil"/>
                  </w:tcBorders>
                  <w:vAlign w:val="center"/>
                </w:tcPr>
                <w:p w14:paraId="041F6122"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0.370</w:t>
                  </w:r>
                </w:p>
              </w:tc>
              <w:tc>
                <w:tcPr>
                  <w:tcW w:w="512" w:type="pct"/>
                  <w:vMerge/>
                  <w:tcBorders>
                    <w:tl2br w:val="nil"/>
                    <w:tr2bl w:val="nil"/>
                  </w:tcBorders>
                  <w:vAlign w:val="center"/>
                </w:tcPr>
                <w:p w14:paraId="42DE02AF"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5A19C94A"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0.56</w:t>
                  </w:r>
                </w:p>
              </w:tc>
              <w:tc>
                <w:tcPr>
                  <w:tcW w:w="513" w:type="pct"/>
                  <w:vMerge/>
                  <w:tcBorders>
                    <w:tl2br w:val="nil"/>
                    <w:tr2bl w:val="nil"/>
                  </w:tcBorders>
                  <w:vAlign w:val="center"/>
                </w:tcPr>
                <w:p w14:paraId="2A4C144B"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43B3571D"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221D384"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76BC62F0" w14:textId="77777777" w:rsidR="00595E3A" w:rsidRPr="00A871F9" w:rsidRDefault="00595E3A" w:rsidP="00595E3A">
                  <w:pPr>
                    <w:widowControl/>
                    <w:spacing w:after="0"/>
                    <w:ind w:leftChars="-50" w:left="-110" w:rightChars="-50" w:right="-110"/>
                    <w:jc w:val="center"/>
                    <w:textAlignment w:val="center"/>
                    <w:rPr>
                      <w:rFonts w:ascii="Times New Roman" w:eastAsia="宋体" w:hAnsi="Times New Roman"/>
                      <w:color w:val="000000" w:themeColor="text1"/>
                      <w:sz w:val="21"/>
                      <w:szCs w:val="21"/>
                    </w:rPr>
                  </w:pPr>
                </w:p>
              </w:tc>
            </w:tr>
            <w:tr w:rsidR="00A871F9" w:rsidRPr="00A871F9" w14:paraId="1A9CA1E5" w14:textId="77777777" w:rsidTr="001D6AC6">
              <w:trPr>
                <w:trHeight w:val="482"/>
                <w:jc w:val="center"/>
              </w:trPr>
              <w:tc>
                <w:tcPr>
                  <w:tcW w:w="471" w:type="pct"/>
                  <w:vMerge/>
                  <w:tcBorders>
                    <w:tl2br w:val="nil"/>
                    <w:tr2bl w:val="nil"/>
                  </w:tcBorders>
                  <w:vAlign w:val="center"/>
                </w:tcPr>
                <w:p w14:paraId="2DDAEF2E"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43167634"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597" w:type="pct"/>
                  <w:tcBorders>
                    <w:tl2br w:val="nil"/>
                    <w:tr2bl w:val="nil"/>
                  </w:tcBorders>
                  <w:vAlign w:val="center"/>
                </w:tcPr>
                <w:p w14:paraId="4FC16F1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0.345</w:t>
                  </w:r>
                </w:p>
              </w:tc>
              <w:tc>
                <w:tcPr>
                  <w:tcW w:w="512" w:type="pct"/>
                  <w:vMerge/>
                  <w:tcBorders>
                    <w:tl2br w:val="nil"/>
                    <w:tr2bl w:val="nil"/>
                  </w:tcBorders>
                  <w:vAlign w:val="center"/>
                </w:tcPr>
                <w:p w14:paraId="4ACFF37D"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26BCE159"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0.64</w:t>
                  </w:r>
                </w:p>
              </w:tc>
              <w:tc>
                <w:tcPr>
                  <w:tcW w:w="513" w:type="pct"/>
                  <w:vMerge/>
                  <w:tcBorders>
                    <w:tl2br w:val="nil"/>
                    <w:tr2bl w:val="nil"/>
                  </w:tcBorders>
                  <w:vAlign w:val="center"/>
                </w:tcPr>
                <w:p w14:paraId="371DCC21"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0D2CDBB1"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0CF4D6A4"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7DB140B"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r w:rsidR="00A871F9" w:rsidRPr="00A871F9" w14:paraId="0F6C660D" w14:textId="77777777" w:rsidTr="001D6AC6">
              <w:trPr>
                <w:trHeight w:val="482"/>
                <w:jc w:val="center"/>
              </w:trPr>
              <w:tc>
                <w:tcPr>
                  <w:tcW w:w="471" w:type="pct"/>
                  <w:vMerge/>
                  <w:tcBorders>
                    <w:tl2br w:val="nil"/>
                    <w:tr2bl w:val="nil"/>
                  </w:tcBorders>
                  <w:vAlign w:val="center"/>
                </w:tcPr>
                <w:p w14:paraId="05FB9501"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98" w:type="pct"/>
                  <w:tcBorders>
                    <w:tl2br w:val="nil"/>
                    <w:tr2bl w:val="nil"/>
                  </w:tcBorders>
                  <w:vAlign w:val="center"/>
                </w:tcPr>
                <w:p w14:paraId="1F8FED6E"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597" w:type="pct"/>
                  <w:tcBorders>
                    <w:tl2br w:val="nil"/>
                    <w:tr2bl w:val="nil"/>
                  </w:tcBorders>
                  <w:vAlign w:val="center"/>
                </w:tcPr>
                <w:p w14:paraId="6F9452ED"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0.362</w:t>
                  </w:r>
                </w:p>
              </w:tc>
              <w:tc>
                <w:tcPr>
                  <w:tcW w:w="512" w:type="pct"/>
                  <w:vMerge/>
                  <w:tcBorders>
                    <w:tl2br w:val="nil"/>
                    <w:tr2bl w:val="nil"/>
                  </w:tcBorders>
                  <w:vAlign w:val="center"/>
                </w:tcPr>
                <w:p w14:paraId="283E3041"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535" w:type="pct"/>
                  <w:tcBorders>
                    <w:tl2br w:val="nil"/>
                    <w:tr2bl w:val="nil"/>
                  </w:tcBorders>
                  <w:vAlign w:val="center"/>
                </w:tcPr>
                <w:p w14:paraId="74CE05A7"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0.63</w:t>
                  </w:r>
                </w:p>
              </w:tc>
              <w:tc>
                <w:tcPr>
                  <w:tcW w:w="513" w:type="pct"/>
                  <w:vMerge/>
                  <w:tcBorders>
                    <w:tl2br w:val="nil"/>
                    <w:tr2bl w:val="nil"/>
                  </w:tcBorders>
                  <w:vAlign w:val="center"/>
                </w:tcPr>
                <w:p w14:paraId="1EBBC1EB"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c>
                <w:tcPr>
                  <w:tcW w:w="574" w:type="pct"/>
                  <w:tcBorders>
                    <w:tl2br w:val="nil"/>
                    <w:tr2bl w:val="nil"/>
                  </w:tcBorders>
                  <w:vAlign w:val="center"/>
                </w:tcPr>
                <w:p w14:paraId="240B1DBA" w14:textId="77777777" w:rsidR="00595E3A" w:rsidRPr="00A871F9" w:rsidRDefault="00595E3A" w:rsidP="00595E3A">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512" w:type="pct"/>
                  <w:vMerge/>
                  <w:tcBorders>
                    <w:tl2br w:val="nil"/>
                    <w:tr2bl w:val="nil"/>
                  </w:tcBorders>
                  <w:vAlign w:val="center"/>
                </w:tcPr>
                <w:p w14:paraId="59803BBD" w14:textId="77777777" w:rsidR="00595E3A" w:rsidRPr="00A871F9" w:rsidRDefault="00595E3A" w:rsidP="00595E3A">
                  <w:pPr>
                    <w:spacing w:after="0"/>
                    <w:jc w:val="center"/>
                    <w:rPr>
                      <w:rFonts w:ascii="Times New Roman" w:eastAsia="宋体" w:hAnsi="Times New Roman"/>
                      <w:color w:val="000000" w:themeColor="text1"/>
                      <w:sz w:val="21"/>
                      <w:szCs w:val="21"/>
                    </w:rPr>
                  </w:pPr>
                </w:p>
              </w:tc>
              <w:tc>
                <w:tcPr>
                  <w:tcW w:w="688" w:type="pct"/>
                  <w:vMerge/>
                  <w:tcBorders>
                    <w:tl2br w:val="nil"/>
                    <w:tr2bl w:val="nil"/>
                  </w:tcBorders>
                  <w:vAlign w:val="center"/>
                </w:tcPr>
                <w:p w14:paraId="2780B354" w14:textId="77777777" w:rsidR="00595E3A" w:rsidRPr="00A871F9" w:rsidRDefault="00595E3A" w:rsidP="00595E3A">
                  <w:pPr>
                    <w:widowControl/>
                    <w:spacing w:after="0"/>
                    <w:jc w:val="center"/>
                    <w:textAlignment w:val="center"/>
                    <w:rPr>
                      <w:rFonts w:ascii="Times New Roman" w:eastAsia="宋体" w:hAnsi="Times New Roman"/>
                      <w:color w:val="000000" w:themeColor="text1"/>
                      <w:sz w:val="21"/>
                      <w:szCs w:val="21"/>
                    </w:rPr>
                  </w:pPr>
                </w:p>
              </w:tc>
            </w:tr>
          </w:tbl>
          <w:p w14:paraId="3ED2EF2A" w14:textId="324AA8AB" w:rsidR="00D60DA3" w:rsidRPr="00A871F9" w:rsidRDefault="00D60DA3" w:rsidP="00D60DA3">
            <w:pPr>
              <w:spacing w:after="0" w:line="460" w:lineRule="exact"/>
              <w:ind w:firstLineChars="200" w:firstLine="480"/>
              <w:textAlignment w:val="baseline"/>
              <w:rPr>
                <w:rFonts w:ascii="Times New Roman" w:eastAsia="黑体" w:hAnsi="Times New Roman"/>
                <w:bCs/>
                <w:color w:val="000000" w:themeColor="text1"/>
                <w:sz w:val="24"/>
                <w:szCs w:val="24"/>
              </w:rPr>
            </w:pPr>
            <w:r w:rsidRPr="00A871F9">
              <w:rPr>
                <w:rFonts w:ascii="Times New Roman" w:eastAsia="黑体" w:hAnsi="黑体"/>
                <w:bCs/>
                <w:color w:val="000000" w:themeColor="text1"/>
                <w:sz w:val="24"/>
                <w:szCs w:val="24"/>
              </w:rPr>
              <w:t>表</w:t>
            </w:r>
            <w:r w:rsidRPr="00A871F9">
              <w:rPr>
                <w:rFonts w:ascii="Times New Roman" w:eastAsia="黑体" w:hAnsi="Times New Roman" w:hint="eastAsia"/>
                <w:bCs/>
                <w:color w:val="000000" w:themeColor="text1"/>
                <w:sz w:val="24"/>
                <w:szCs w:val="24"/>
              </w:rPr>
              <w:t>1</w:t>
            </w:r>
            <w:r w:rsidR="00A23075" w:rsidRPr="00A871F9">
              <w:rPr>
                <w:rFonts w:ascii="Times New Roman" w:eastAsia="黑体" w:hAnsi="Times New Roman"/>
                <w:bCs/>
                <w:color w:val="000000" w:themeColor="text1"/>
                <w:sz w:val="24"/>
                <w:szCs w:val="24"/>
              </w:rPr>
              <w:t>7</w:t>
            </w:r>
            <w:r w:rsidRPr="00A871F9">
              <w:rPr>
                <w:rFonts w:ascii="Times New Roman" w:eastAsia="黑体" w:hAnsi="Times New Roman"/>
                <w:bCs/>
                <w:color w:val="000000" w:themeColor="text1"/>
                <w:sz w:val="24"/>
                <w:szCs w:val="24"/>
              </w:rPr>
              <w:t xml:space="preserve">              </w:t>
            </w:r>
            <w:r w:rsidRPr="00A871F9">
              <w:rPr>
                <w:rFonts w:ascii="Times New Roman" w:eastAsia="黑体" w:hAnsi="黑体"/>
                <w:bCs/>
                <w:color w:val="000000" w:themeColor="text1"/>
                <w:sz w:val="24"/>
                <w:szCs w:val="24"/>
              </w:rPr>
              <w:t>无组织废气</w:t>
            </w:r>
            <w:r w:rsidRPr="00A871F9">
              <w:rPr>
                <w:rFonts w:ascii="Times New Roman" w:eastAsia="黑体" w:hAnsi="黑体" w:hint="eastAsia"/>
                <w:bCs/>
                <w:color w:val="000000" w:themeColor="text1"/>
                <w:sz w:val="24"/>
                <w:szCs w:val="24"/>
              </w:rPr>
              <w:t>检</w:t>
            </w:r>
            <w:r w:rsidRPr="00A871F9">
              <w:rPr>
                <w:rFonts w:ascii="Times New Roman" w:eastAsia="黑体" w:hAnsi="黑体"/>
                <w:bCs/>
                <w:color w:val="000000" w:themeColor="text1"/>
                <w:sz w:val="24"/>
                <w:szCs w:val="24"/>
              </w:rPr>
              <w:t>测结果</w:t>
            </w:r>
            <w:r w:rsidRPr="00A871F9">
              <w:rPr>
                <w:rFonts w:ascii="Times New Roman" w:eastAsia="黑体" w:hAnsi="黑体" w:hint="eastAsia"/>
                <w:bCs/>
                <w:color w:val="000000" w:themeColor="text1"/>
                <w:sz w:val="24"/>
                <w:szCs w:val="24"/>
              </w:rPr>
              <w:t>（二）</w:t>
            </w:r>
            <w:r w:rsidRPr="00A871F9">
              <w:rPr>
                <w:rFonts w:ascii="Times New Roman" w:eastAsia="黑体" w:hAnsi="黑体" w:hint="eastAsia"/>
                <w:bCs/>
                <w:color w:val="000000" w:themeColor="text1"/>
                <w:sz w:val="24"/>
                <w:szCs w:val="24"/>
              </w:rPr>
              <w:t xml:space="preserve">         </w:t>
            </w:r>
            <w:r w:rsidRPr="00A871F9">
              <w:rPr>
                <w:rFonts w:ascii="Times New Roman" w:eastAsia="黑体" w:hAnsi="黑体" w:hint="eastAsia"/>
                <w:bCs/>
                <w:color w:val="000000" w:themeColor="text1"/>
                <w:sz w:val="24"/>
                <w:szCs w:val="24"/>
              </w:rPr>
              <w:t>单位：</w:t>
            </w:r>
            <w:r w:rsidRPr="00A871F9">
              <w:rPr>
                <w:rFonts w:ascii="Times New Roman" w:eastAsia="宋体" w:hAnsi="Times New Roman"/>
                <w:bCs/>
                <w:color w:val="000000" w:themeColor="text1"/>
                <w:sz w:val="24"/>
                <w:szCs w:val="24"/>
              </w:rPr>
              <w:t>mg/m</w:t>
            </w:r>
            <w:r w:rsidRPr="00A871F9">
              <w:rPr>
                <w:rFonts w:ascii="Times New Roman" w:eastAsia="宋体" w:hAnsi="Times New Roman"/>
                <w:bCs/>
                <w:color w:val="000000" w:themeColor="text1"/>
                <w:sz w:val="24"/>
                <w:szCs w:val="24"/>
                <w:vertAlign w:val="superscript"/>
              </w:rPr>
              <w:t>3</w:t>
            </w:r>
          </w:p>
          <w:tbl>
            <w:tblPr>
              <w:tblStyle w:val="af"/>
              <w:tblW w:w="4998" w:type="pct"/>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185"/>
              <w:gridCol w:w="1343"/>
              <w:gridCol w:w="1085"/>
              <w:gridCol w:w="1090"/>
              <w:gridCol w:w="1085"/>
              <w:gridCol w:w="1089"/>
              <w:gridCol w:w="1426"/>
            </w:tblGrid>
            <w:tr w:rsidR="00A871F9" w:rsidRPr="00A871F9" w14:paraId="2D8FFC27" w14:textId="77777777" w:rsidTr="001D6AC6">
              <w:trPr>
                <w:trHeight w:val="510"/>
                <w:tblHeader/>
                <w:jc w:val="center"/>
              </w:trPr>
              <w:tc>
                <w:tcPr>
                  <w:tcW w:w="713" w:type="pct"/>
                  <w:vMerge w:val="restart"/>
                  <w:tcBorders>
                    <w:tl2br w:val="nil"/>
                    <w:tr2bl w:val="nil"/>
                  </w:tcBorders>
                  <w:vAlign w:val="center"/>
                </w:tcPr>
                <w:p w14:paraId="0F77585C"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采样日期</w:t>
                  </w:r>
                </w:p>
              </w:tc>
              <w:tc>
                <w:tcPr>
                  <w:tcW w:w="808" w:type="pct"/>
                  <w:vMerge w:val="restart"/>
                  <w:tcBorders>
                    <w:tl2br w:val="nil"/>
                    <w:tr2bl w:val="nil"/>
                  </w:tcBorders>
                  <w:vAlign w:val="center"/>
                </w:tcPr>
                <w:p w14:paraId="708587C7"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检测点位</w:t>
                  </w:r>
                </w:p>
              </w:tc>
              <w:tc>
                <w:tcPr>
                  <w:tcW w:w="1309" w:type="pct"/>
                  <w:gridSpan w:val="2"/>
                  <w:tcBorders>
                    <w:tl2br w:val="nil"/>
                    <w:tr2bl w:val="nil"/>
                  </w:tcBorders>
                  <w:vAlign w:val="center"/>
                </w:tcPr>
                <w:p w14:paraId="4DB6CCA3"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硫化氢</w:t>
                  </w:r>
                </w:p>
                <w:p w14:paraId="78D5600E"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w:t>
                  </w:r>
                  <w:r w:rsidRPr="00A871F9">
                    <w:rPr>
                      <w:rFonts w:ascii="Times New Roman" w:eastAsia="宋体" w:hAnsi="Times New Roman"/>
                      <w:b/>
                      <w:bCs/>
                      <w:color w:val="000000" w:themeColor="text1"/>
                      <w:sz w:val="21"/>
                      <w:szCs w:val="21"/>
                    </w:rPr>
                    <w:t>mg/m</w:t>
                  </w:r>
                  <w:r w:rsidRPr="00A871F9">
                    <w:rPr>
                      <w:rFonts w:ascii="Times New Roman" w:eastAsia="宋体" w:hAnsi="Times New Roman"/>
                      <w:b/>
                      <w:bCs/>
                      <w:color w:val="000000" w:themeColor="text1"/>
                      <w:sz w:val="21"/>
                      <w:szCs w:val="21"/>
                      <w:vertAlign w:val="superscript"/>
                    </w:rPr>
                    <w:t>3</w:t>
                  </w:r>
                  <w:r w:rsidRPr="00A871F9">
                    <w:rPr>
                      <w:rFonts w:ascii="Times New Roman" w:eastAsia="宋体" w:hAnsi="Times New Roman"/>
                      <w:b/>
                      <w:bCs/>
                      <w:color w:val="000000" w:themeColor="text1"/>
                      <w:sz w:val="21"/>
                      <w:szCs w:val="21"/>
                    </w:rPr>
                    <w:t>）</w:t>
                  </w:r>
                </w:p>
              </w:tc>
              <w:tc>
                <w:tcPr>
                  <w:tcW w:w="1309" w:type="pct"/>
                  <w:gridSpan w:val="2"/>
                  <w:tcBorders>
                    <w:tl2br w:val="nil"/>
                    <w:tr2bl w:val="nil"/>
                  </w:tcBorders>
                  <w:vAlign w:val="center"/>
                </w:tcPr>
                <w:p w14:paraId="2CD2E6EF"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臭气浓度</w:t>
                  </w:r>
                </w:p>
                <w:p w14:paraId="31F21D64"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（无量纲）</w:t>
                  </w:r>
                </w:p>
              </w:tc>
              <w:tc>
                <w:tcPr>
                  <w:tcW w:w="859" w:type="pct"/>
                  <w:vMerge w:val="restart"/>
                  <w:tcBorders>
                    <w:tl2br w:val="nil"/>
                    <w:tr2bl w:val="nil"/>
                  </w:tcBorders>
                  <w:vAlign w:val="center"/>
                </w:tcPr>
                <w:p w14:paraId="305E5281"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气象参数</w:t>
                  </w:r>
                </w:p>
              </w:tc>
            </w:tr>
            <w:tr w:rsidR="00A871F9" w:rsidRPr="00A871F9" w14:paraId="32B35854" w14:textId="77777777" w:rsidTr="001D6AC6">
              <w:trPr>
                <w:trHeight w:val="510"/>
                <w:tblHeader/>
                <w:jc w:val="center"/>
              </w:trPr>
              <w:tc>
                <w:tcPr>
                  <w:tcW w:w="713" w:type="pct"/>
                  <w:vMerge/>
                  <w:tcBorders>
                    <w:tl2br w:val="nil"/>
                    <w:tr2bl w:val="nil"/>
                  </w:tcBorders>
                  <w:vAlign w:val="center"/>
                </w:tcPr>
                <w:p w14:paraId="07C91D1E"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p>
              </w:tc>
              <w:tc>
                <w:tcPr>
                  <w:tcW w:w="808" w:type="pct"/>
                  <w:vMerge/>
                  <w:tcBorders>
                    <w:tl2br w:val="nil"/>
                    <w:tr2bl w:val="nil"/>
                  </w:tcBorders>
                  <w:vAlign w:val="center"/>
                </w:tcPr>
                <w:p w14:paraId="496EBD2C"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p>
              </w:tc>
              <w:tc>
                <w:tcPr>
                  <w:tcW w:w="653" w:type="pct"/>
                  <w:tcBorders>
                    <w:tl2br w:val="nil"/>
                    <w:tr2bl w:val="nil"/>
                  </w:tcBorders>
                  <w:vAlign w:val="center"/>
                </w:tcPr>
                <w:p w14:paraId="385C2072"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检测浓度</w:t>
                  </w:r>
                </w:p>
              </w:tc>
              <w:tc>
                <w:tcPr>
                  <w:tcW w:w="655" w:type="pct"/>
                  <w:tcBorders>
                    <w:tl2br w:val="nil"/>
                    <w:tr2bl w:val="nil"/>
                  </w:tcBorders>
                  <w:vAlign w:val="center"/>
                </w:tcPr>
                <w:p w14:paraId="415578A0"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无组织排放浓度</w:t>
                  </w:r>
                </w:p>
              </w:tc>
              <w:tc>
                <w:tcPr>
                  <w:tcW w:w="653" w:type="pct"/>
                  <w:tcBorders>
                    <w:tl2br w:val="nil"/>
                    <w:tr2bl w:val="nil"/>
                  </w:tcBorders>
                  <w:vAlign w:val="center"/>
                </w:tcPr>
                <w:p w14:paraId="07016958"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检测浓度</w:t>
                  </w:r>
                </w:p>
              </w:tc>
              <w:tc>
                <w:tcPr>
                  <w:tcW w:w="655" w:type="pct"/>
                  <w:tcBorders>
                    <w:tl2br w:val="nil"/>
                    <w:tr2bl w:val="nil"/>
                  </w:tcBorders>
                  <w:vAlign w:val="center"/>
                </w:tcPr>
                <w:p w14:paraId="5C3318ED"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r w:rsidRPr="00A871F9">
                    <w:rPr>
                      <w:rFonts w:ascii="Times New Roman" w:eastAsia="宋体" w:hAnsi="Times New Roman"/>
                      <w:b/>
                      <w:bCs/>
                      <w:color w:val="000000" w:themeColor="text1"/>
                      <w:sz w:val="21"/>
                      <w:szCs w:val="21"/>
                    </w:rPr>
                    <w:t>无组织排放浓度</w:t>
                  </w:r>
                </w:p>
              </w:tc>
              <w:tc>
                <w:tcPr>
                  <w:tcW w:w="859" w:type="pct"/>
                  <w:vMerge/>
                  <w:tcBorders>
                    <w:tl2br w:val="nil"/>
                    <w:tr2bl w:val="nil"/>
                  </w:tcBorders>
                  <w:vAlign w:val="center"/>
                </w:tcPr>
                <w:p w14:paraId="2F5032A3" w14:textId="77777777" w:rsidR="00D60DA3" w:rsidRPr="00A871F9" w:rsidRDefault="00D60DA3" w:rsidP="00D60DA3">
                  <w:pPr>
                    <w:widowControl/>
                    <w:spacing w:after="0"/>
                    <w:jc w:val="center"/>
                    <w:rPr>
                      <w:rFonts w:ascii="Times New Roman" w:eastAsia="宋体" w:hAnsi="Times New Roman"/>
                      <w:b/>
                      <w:bCs/>
                      <w:color w:val="000000" w:themeColor="text1"/>
                      <w:sz w:val="21"/>
                      <w:szCs w:val="21"/>
                    </w:rPr>
                  </w:pPr>
                </w:p>
              </w:tc>
            </w:tr>
            <w:tr w:rsidR="00A871F9" w:rsidRPr="00A871F9" w14:paraId="70C4AC7D" w14:textId="77777777" w:rsidTr="001D6AC6">
              <w:trPr>
                <w:trHeight w:val="510"/>
                <w:jc w:val="center"/>
              </w:trPr>
              <w:tc>
                <w:tcPr>
                  <w:tcW w:w="713" w:type="pct"/>
                  <w:vMerge w:val="restart"/>
                  <w:tcBorders>
                    <w:tl2br w:val="nil"/>
                    <w:tr2bl w:val="nil"/>
                  </w:tcBorders>
                  <w:vAlign w:val="center"/>
                </w:tcPr>
                <w:p w14:paraId="25506270"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17DD26F3"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rPr>
                    <w:t>08:00-09:00</w:t>
                  </w:r>
                </w:p>
              </w:tc>
              <w:tc>
                <w:tcPr>
                  <w:tcW w:w="808" w:type="pct"/>
                  <w:tcBorders>
                    <w:tl2br w:val="nil"/>
                    <w:tr2bl w:val="nil"/>
                  </w:tcBorders>
                  <w:vAlign w:val="center"/>
                </w:tcPr>
                <w:p w14:paraId="1A2BFDF7"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24BA9D5C"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rPr>
                    <w:t>未检出</w:t>
                  </w:r>
                </w:p>
              </w:tc>
              <w:tc>
                <w:tcPr>
                  <w:tcW w:w="655" w:type="pct"/>
                  <w:vMerge w:val="restart"/>
                  <w:tcBorders>
                    <w:tl2br w:val="nil"/>
                    <w:tr2bl w:val="nil"/>
                  </w:tcBorders>
                  <w:vAlign w:val="center"/>
                </w:tcPr>
                <w:p w14:paraId="2633A7D8"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lang w:bidi="ar"/>
                    </w:rPr>
                    <w:t>0.009</w:t>
                  </w:r>
                </w:p>
              </w:tc>
              <w:tc>
                <w:tcPr>
                  <w:tcW w:w="653" w:type="pct"/>
                  <w:tcBorders>
                    <w:tl2br w:val="nil"/>
                    <w:tr2bl w:val="nil"/>
                  </w:tcBorders>
                  <w:vAlign w:val="center"/>
                </w:tcPr>
                <w:p w14:paraId="26BABFA5"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6556DCE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506674F2"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天气：阴</w:t>
                  </w:r>
                </w:p>
                <w:p w14:paraId="05A143A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22.6℃</w:t>
                  </w:r>
                </w:p>
                <w:p w14:paraId="16AC378E"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100.3KPa</w:t>
                  </w:r>
                </w:p>
                <w:p w14:paraId="67DC01AC"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7E39216F"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kern w:val="0"/>
                      <w:sz w:val="21"/>
                      <w:szCs w:val="21"/>
                      <w:highlight w:val="yellow"/>
                      <w:lang w:bidi="ar"/>
                    </w:rPr>
                  </w:pPr>
                  <w:r w:rsidRPr="00A871F9">
                    <w:rPr>
                      <w:rFonts w:ascii="Times New Roman" w:hAnsi="Times New Roman"/>
                      <w:color w:val="000000" w:themeColor="text1"/>
                      <w:sz w:val="21"/>
                      <w:szCs w:val="21"/>
                    </w:rPr>
                    <w:lastRenderedPageBreak/>
                    <w:t>风速：</w:t>
                  </w:r>
                  <w:r w:rsidRPr="00A871F9">
                    <w:rPr>
                      <w:rFonts w:ascii="Times New Roman" w:hAnsi="Times New Roman"/>
                      <w:color w:val="000000" w:themeColor="text1"/>
                      <w:sz w:val="21"/>
                      <w:szCs w:val="21"/>
                    </w:rPr>
                    <w:t>2.9m/s</w:t>
                  </w:r>
                </w:p>
              </w:tc>
            </w:tr>
            <w:tr w:rsidR="00A871F9" w:rsidRPr="00A871F9" w14:paraId="01180B82" w14:textId="77777777" w:rsidTr="001D6AC6">
              <w:trPr>
                <w:trHeight w:val="510"/>
                <w:jc w:val="center"/>
              </w:trPr>
              <w:tc>
                <w:tcPr>
                  <w:tcW w:w="713" w:type="pct"/>
                  <w:vMerge/>
                  <w:tcBorders>
                    <w:tl2br w:val="nil"/>
                    <w:tr2bl w:val="nil"/>
                  </w:tcBorders>
                  <w:vAlign w:val="center"/>
                </w:tcPr>
                <w:p w14:paraId="441A1957"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p>
              </w:tc>
              <w:tc>
                <w:tcPr>
                  <w:tcW w:w="808" w:type="pct"/>
                  <w:tcBorders>
                    <w:tl2br w:val="nil"/>
                    <w:tr2bl w:val="nil"/>
                  </w:tcBorders>
                  <w:vAlign w:val="center"/>
                </w:tcPr>
                <w:p w14:paraId="384B0808"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317FE430"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0.004</w:t>
                  </w:r>
                </w:p>
              </w:tc>
              <w:tc>
                <w:tcPr>
                  <w:tcW w:w="655" w:type="pct"/>
                  <w:vMerge/>
                  <w:tcBorders>
                    <w:tl2br w:val="nil"/>
                    <w:tr2bl w:val="nil"/>
                  </w:tcBorders>
                  <w:vAlign w:val="center"/>
                </w:tcPr>
                <w:p w14:paraId="1261D1A5"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4DB45000"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196DFE86"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2BCA0B16"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p>
              </w:tc>
            </w:tr>
            <w:tr w:rsidR="00A871F9" w:rsidRPr="00A871F9" w14:paraId="0C2791F4" w14:textId="77777777" w:rsidTr="001D6AC6">
              <w:trPr>
                <w:trHeight w:val="510"/>
                <w:jc w:val="center"/>
              </w:trPr>
              <w:tc>
                <w:tcPr>
                  <w:tcW w:w="713" w:type="pct"/>
                  <w:vMerge/>
                  <w:tcBorders>
                    <w:tl2br w:val="nil"/>
                    <w:tr2bl w:val="nil"/>
                  </w:tcBorders>
                  <w:vAlign w:val="center"/>
                </w:tcPr>
                <w:p w14:paraId="127E3CC4"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p>
              </w:tc>
              <w:tc>
                <w:tcPr>
                  <w:tcW w:w="808" w:type="pct"/>
                  <w:tcBorders>
                    <w:tl2br w:val="nil"/>
                    <w:tr2bl w:val="nil"/>
                  </w:tcBorders>
                  <w:vAlign w:val="center"/>
                </w:tcPr>
                <w:p w14:paraId="0FEDEA13"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353982B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7A58F504"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41BCA209"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7CA1140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4A8930F2"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p>
              </w:tc>
            </w:tr>
            <w:tr w:rsidR="00A871F9" w:rsidRPr="00A871F9" w14:paraId="6DF1077B" w14:textId="77777777" w:rsidTr="001D6AC6">
              <w:trPr>
                <w:trHeight w:val="510"/>
                <w:jc w:val="center"/>
              </w:trPr>
              <w:tc>
                <w:tcPr>
                  <w:tcW w:w="713" w:type="pct"/>
                  <w:vMerge/>
                  <w:tcBorders>
                    <w:tl2br w:val="nil"/>
                    <w:tr2bl w:val="nil"/>
                  </w:tcBorders>
                  <w:vAlign w:val="center"/>
                </w:tcPr>
                <w:p w14:paraId="6516EF8A"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p>
              </w:tc>
              <w:tc>
                <w:tcPr>
                  <w:tcW w:w="808" w:type="pct"/>
                  <w:tcBorders>
                    <w:tl2br w:val="nil"/>
                    <w:tr2bl w:val="nil"/>
                  </w:tcBorders>
                  <w:vAlign w:val="center"/>
                </w:tcPr>
                <w:p w14:paraId="3BF08049"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147653B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0.009</w:t>
                  </w:r>
                </w:p>
              </w:tc>
              <w:tc>
                <w:tcPr>
                  <w:tcW w:w="655" w:type="pct"/>
                  <w:vMerge/>
                  <w:tcBorders>
                    <w:tl2br w:val="nil"/>
                    <w:tr2bl w:val="nil"/>
                  </w:tcBorders>
                  <w:vAlign w:val="center"/>
                </w:tcPr>
                <w:p w14:paraId="1A76CCEE"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5AA08F71"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5CABB8BE"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42DB30E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p>
              </w:tc>
            </w:tr>
            <w:tr w:rsidR="00A871F9" w:rsidRPr="00A871F9" w14:paraId="57C502D9" w14:textId="77777777" w:rsidTr="001D6AC6">
              <w:trPr>
                <w:trHeight w:val="510"/>
                <w:jc w:val="center"/>
              </w:trPr>
              <w:tc>
                <w:tcPr>
                  <w:tcW w:w="713" w:type="pct"/>
                  <w:vMerge w:val="restart"/>
                  <w:tcBorders>
                    <w:tl2br w:val="nil"/>
                    <w:tr2bl w:val="nil"/>
                  </w:tcBorders>
                  <w:vAlign w:val="center"/>
                </w:tcPr>
                <w:p w14:paraId="52B8DE89"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193E1A7E"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rPr>
                    <w:t>11:00-12:00</w:t>
                  </w:r>
                </w:p>
              </w:tc>
              <w:tc>
                <w:tcPr>
                  <w:tcW w:w="808" w:type="pct"/>
                  <w:tcBorders>
                    <w:tl2br w:val="nil"/>
                    <w:tr2bl w:val="nil"/>
                  </w:tcBorders>
                  <w:vAlign w:val="center"/>
                </w:tcPr>
                <w:p w14:paraId="7E8B1CC0"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39DAEEC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0.002</w:t>
                  </w:r>
                </w:p>
              </w:tc>
              <w:tc>
                <w:tcPr>
                  <w:tcW w:w="655" w:type="pct"/>
                  <w:vMerge w:val="restart"/>
                  <w:tcBorders>
                    <w:tl2br w:val="nil"/>
                    <w:tr2bl w:val="nil"/>
                  </w:tcBorders>
                  <w:vAlign w:val="center"/>
                </w:tcPr>
                <w:p w14:paraId="1F0834D2"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0.008</w:t>
                  </w:r>
                </w:p>
              </w:tc>
              <w:tc>
                <w:tcPr>
                  <w:tcW w:w="653" w:type="pct"/>
                  <w:tcBorders>
                    <w:tl2br w:val="nil"/>
                    <w:tr2bl w:val="nil"/>
                  </w:tcBorders>
                  <w:vAlign w:val="center"/>
                </w:tcPr>
                <w:p w14:paraId="18DF29E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4457D6B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78D5FD9A"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天气：阴</w:t>
                  </w:r>
                </w:p>
                <w:p w14:paraId="446F0132"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28.4℃</w:t>
                  </w:r>
                </w:p>
                <w:p w14:paraId="718DA59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99.7KPa</w:t>
                  </w:r>
                </w:p>
                <w:p w14:paraId="621593AD"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70CF322E" w14:textId="77777777" w:rsidR="00D60DA3" w:rsidRPr="00A871F9" w:rsidRDefault="00D60DA3" w:rsidP="00D60DA3">
                  <w:pPr>
                    <w:spacing w:after="0"/>
                    <w:jc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风速：</w:t>
                  </w:r>
                  <w:r w:rsidRPr="00A871F9">
                    <w:rPr>
                      <w:rFonts w:ascii="Times New Roman" w:eastAsia="宋体" w:hAnsi="Times New Roman"/>
                      <w:color w:val="000000" w:themeColor="text1"/>
                      <w:sz w:val="21"/>
                      <w:szCs w:val="21"/>
                    </w:rPr>
                    <w:t>2.7m/s</w:t>
                  </w:r>
                </w:p>
              </w:tc>
            </w:tr>
            <w:tr w:rsidR="00A871F9" w:rsidRPr="00A871F9" w14:paraId="2E9B69FC" w14:textId="77777777" w:rsidTr="001D6AC6">
              <w:trPr>
                <w:trHeight w:val="510"/>
                <w:jc w:val="center"/>
              </w:trPr>
              <w:tc>
                <w:tcPr>
                  <w:tcW w:w="713" w:type="pct"/>
                  <w:vMerge/>
                  <w:tcBorders>
                    <w:tl2br w:val="nil"/>
                    <w:tr2bl w:val="nil"/>
                  </w:tcBorders>
                  <w:vAlign w:val="center"/>
                </w:tcPr>
                <w:p w14:paraId="3C0B2DA7"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p>
              </w:tc>
              <w:tc>
                <w:tcPr>
                  <w:tcW w:w="808" w:type="pct"/>
                  <w:tcBorders>
                    <w:tl2br w:val="nil"/>
                    <w:tr2bl w:val="nil"/>
                  </w:tcBorders>
                  <w:vAlign w:val="center"/>
                </w:tcPr>
                <w:p w14:paraId="13E32BF3"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0D19B94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0.005</w:t>
                  </w:r>
                </w:p>
              </w:tc>
              <w:tc>
                <w:tcPr>
                  <w:tcW w:w="655" w:type="pct"/>
                  <w:vMerge/>
                  <w:tcBorders>
                    <w:tl2br w:val="nil"/>
                    <w:tr2bl w:val="nil"/>
                  </w:tcBorders>
                  <w:vAlign w:val="center"/>
                </w:tcPr>
                <w:p w14:paraId="2EE6CFBC"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67BC3670"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3A814A0B"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0D025C4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highlight w:val="yellow"/>
                      <w:lang w:bidi="ar"/>
                    </w:rPr>
                  </w:pPr>
                </w:p>
              </w:tc>
            </w:tr>
            <w:tr w:rsidR="00A871F9" w:rsidRPr="00A871F9" w14:paraId="4F880EFD" w14:textId="77777777" w:rsidTr="001D6AC6">
              <w:trPr>
                <w:trHeight w:val="510"/>
                <w:jc w:val="center"/>
              </w:trPr>
              <w:tc>
                <w:tcPr>
                  <w:tcW w:w="713" w:type="pct"/>
                  <w:vMerge/>
                  <w:tcBorders>
                    <w:tl2br w:val="nil"/>
                    <w:tr2bl w:val="nil"/>
                  </w:tcBorders>
                  <w:vAlign w:val="center"/>
                </w:tcPr>
                <w:p w14:paraId="1B3DBFFE"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p>
              </w:tc>
              <w:tc>
                <w:tcPr>
                  <w:tcW w:w="808" w:type="pct"/>
                  <w:tcBorders>
                    <w:tl2br w:val="nil"/>
                    <w:tr2bl w:val="nil"/>
                  </w:tcBorders>
                  <w:vAlign w:val="center"/>
                </w:tcPr>
                <w:p w14:paraId="2AFB25C7"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7FE50719"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104E590C"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28BAEAB7"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25CB41A7"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01A26EF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highlight w:val="yellow"/>
                      <w:lang w:bidi="ar"/>
                    </w:rPr>
                  </w:pPr>
                </w:p>
              </w:tc>
            </w:tr>
            <w:tr w:rsidR="00A871F9" w:rsidRPr="00A871F9" w14:paraId="533300C2" w14:textId="77777777" w:rsidTr="001D6AC6">
              <w:trPr>
                <w:trHeight w:val="510"/>
                <w:jc w:val="center"/>
              </w:trPr>
              <w:tc>
                <w:tcPr>
                  <w:tcW w:w="713" w:type="pct"/>
                  <w:vMerge/>
                  <w:tcBorders>
                    <w:tl2br w:val="nil"/>
                    <w:tr2bl w:val="nil"/>
                  </w:tcBorders>
                  <w:vAlign w:val="center"/>
                </w:tcPr>
                <w:p w14:paraId="31B3D328"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p>
              </w:tc>
              <w:tc>
                <w:tcPr>
                  <w:tcW w:w="808" w:type="pct"/>
                  <w:tcBorders>
                    <w:tl2br w:val="nil"/>
                    <w:tr2bl w:val="nil"/>
                  </w:tcBorders>
                  <w:vAlign w:val="center"/>
                </w:tcPr>
                <w:p w14:paraId="5AB88344"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7390AA75"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0.008</w:t>
                  </w:r>
                </w:p>
              </w:tc>
              <w:tc>
                <w:tcPr>
                  <w:tcW w:w="655" w:type="pct"/>
                  <w:vMerge/>
                  <w:tcBorders>
                    <w:tl2br w:val="nil"/>
                    <w:tr2bl w:val="nil"/>
                  </w:tcBorders>
                  <w:vAlign w:val="center"/>
                </w:tcPr>
                <w:p w14:paraId="0FE833C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5A173B1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48422351"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2C51A4F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highlight w:val="yellow"/>
                      <w:lang w:bidi="ar"/>
                    </w:rPr>
                  </w:pPr>
                </w:p>
              </w:tc>
            </w:tr>
            <w:tr w:rsidR="00A871F9" w:rsidRPr="00A871F9" w14:paraId="3621A27B" w14:textId="77777777" w:rsidTr="001D6AC6">
              <w:trPr>
                <w:trHeight w:val="510"/>
                <w:jc w:val="center"/>
              </w:trPr>
              <w:tc>
                <w:tcPr>
                  <w:tcW w:w="713" w:type="pct"/>
                  <w:vMerge w:val="restart"/>
                  <w:tcBorders>
                    <w:tl2br w:val="nil"/>
                    <w:tr2bl w:val="nil"/>
                  </w:tcBorders>
                  <w:vAlign w:val="center"/>
                </w:tcPr>
                <w:p w14:paraId="66B0E891"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2BD6F791" w14:textId="77777777" w:rsidR="00D60DA3" w:rsidRPr="00A871F9" w:rsidRDefault="00D60DA3" w:rsidP="00D60DA3">
                  <w:pPr>
                    <w:spacing w:after="0"/>
                    <w:jc w:val="center"/>
                    <w:rPr>
                      <w:rFonts w:ascii="Times New Roman" w:eastAsia="宋体" w:hAnsi="Times New Roman"/>
                      <w:color w:val="000000" w:themeColor="text1"/>
                      <w:sz w:val="21"/>
                      <w:szCs w:val="21"/>
                      <w:highlight w:val="yellow"/>
                    </w:rPr>
                  </w:pPr>
                  <w:r w:rsidRPr="00A871F9">
                    <w:rPr>
                      <w:rFonts w:ascii="Times New Roman" w:eastAsia="宋体" w:hAnsi="Times New Roman"/>
                      <w:color w:val="000000" w:themeColor="text1"/>
                      <w:sz w:val="21"/>
                      <w:szCs w:val="21"/>
                    </w:rPr>
                    <w:t>14:00-15:00</w:t>
                  </w:r>
                </w:p>
              </w:tc>
              <w:tc>
                <w:tcPr>
                  <w:tcW w:w="808" w:type="pct"/>
                  <w:tcBorders>
                    <w:tl2br w:val="nil"/>
                    <w:tr2bl w:val="nil"/>
                  </w:tcBorders>
                  <w:vAlign w:val="center"/>
                </w:tcPr>
                <w:p w14:paraId="70E436F0"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7E1C770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655" w:type="pct"/>
                  <w:vMerge w:val="restart"/>
                  <w:tcBorders>
                    <w:tl2br w:val="nil"/>
                    <w:tr2bl w:val="nil"/>
                  </w:tcBorders>
                  <w:vAlign w:val="center"/>
                </w:tcPr>
                <w:p w14:paraId="250FC387"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0.006</w:t>
                  </w:r>
                </w:p>
              </w:tc>
              <w:tc>
                <w:tcPr>
                  <w:tcW w:w="653" w:type="pct"/>
                  <w:tcBorders>
                    <w:tl2br w:val="nil"/>
                    <w:tr2bl w:val="nil"/>
                  </w:tcBorders>
                  <w:vAlign w:val="center"/>
                </w:tcPr>
                <w:p w14:paraId="68CCE67C"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17B31816"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4CAFD33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天气：阴</w:t>
                  </w:r>
                </w:p>
                <w:p w14:paraId="1045D86B"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29.3℃</w:t>
                  </w:r>
                </w:p>
                <w:p w14:paraId="628C3DA3"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99.6KPa</w:t>
                  </w:r>
                </w:p>
                <w:p w14:paraId="39257BF8"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6E11A63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2.6m/s</w:t>
                  </w:r>
                </w:p>
              </w:tc>
            </w:tr>
            <w:tr w:rsidR="00A871F9" w:rsidRPr="00A871F9" w14:paraId="27D91C52" w14:textId="77777777" w:rsidTr="001D6AC6">
              <w:trPr>
                <w:trHeight w:val="510"/>
                <w:jc w:val="center"/>
              </w:trPr>
              <w:tc>
                <w:tcPr>
                  <w:tcW w:w="713" w:type="pct"/>
                  <w:vMerge/>
                  <w:tcBorders>
                    <w:tl2br w:val="nil"/>
                    <w:tr2bl w:val="nil"/>
                  </w:tcBorders>
                  <w:vAlign w:val="center"/>
                </w:tcPr>
                <w:p w14:paraId="43632C1D"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4EA02FCC"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72568816"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7CAFB22B"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7B53175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3DB2C72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0E8F3B0D" w14:textId="77777777" w:rsidR="00D60DA3" w:rsidRPr="00A871F9" w:rsidRDefault="00D60DA3" w:rsidP="00D60DA3">
                  <w:pPr>
                    <w:spacing w:after="0"/>
                    <w:jc w:val="center"/>
                    <w:rPr>
                      <w:rFonts w:ascii="Times New Roman" w:eastAsia="宋体" w:hAnsi="Times New Roman"/>
                      <w:color w:val="000000" w:themeColor="text1"/>
                      <w:sz w:val="21"/>
                      <w:szCs w:val="21"/>
                    </w:rPr>
                  </w:pPr>
                </w:p>
              </w:tc>
            </w:tr>
            <w:tr w:rsidR="00A871F9" w:rsidRPr="00A871F9" w14:paraId="2BEED22F" w14:textId="77777777" w:rsidTr="001D6AC6">
              <w:trPr>
                <w:trHeight w:val="510"/>
                <w:jc w:val="center"/>
              </w:trPr>
              <w:tc>
                <w:tcPr>
                  <w:tcW w:w="713" w:type="pct"/>
                  <w:vMerge/>
                  <w:tcBorders>
                    <w:tl2br w:val="nil"/>
                    <w:tr2bl w:val="nil"/>
                  </w:tcBorders>
                  <w:vAlign w:val="center"/>
                </w:tcPr>
                <w:p w14:paraId="4F202AEA"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201B2488"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4C5540DC"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未检出</w:t>
                  </w:r>
                </w:p>
              </w:tc>
              <w:tc>
                <w:tcPr>
                  <w:tcW w:w="655" w:type="pct"/>
                  <w:vMerge/>
                  <w:tcBorders>
                    <w:tl2br w:val="nil"/>
                    <w:tr2bl w:val="nil"/>
                  </w:tcBorders>
                  <w:vAlign w:val="center"/>
                </w:tcPr>
                <w:p w14:paraId="7DA60E63"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6682DD54"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4571D8F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3B9DB328" w14:textId="77777777" w:rsidR="00D60DA3" w:rsidRPr="00A871F9" w:rsidRDefault="00D60DA3" w:rsidP="00D60DA3">
                  <w:pPr>
                    <w:spacing w:after="0"/>
                    <w:jc w:val="center"/>
                    <w:rPr>
                      <w:rFonts w:ascii="Times New Roman" w:eastAsia="宋体" w:hAnsi="Times New Roman"/>
                      <w:color w:val="000000" w:themeColor="text1"/>
                      <w:sz w:val="21"/>
                      <w:szCs w:val="21"/>
                    </w:rPr>
                  </w:pPr>
                </w:p>
              </w:tc>
            </w:tr>
            <w:tr w:rsidR="00A871F9" w:rsidRPr="00A871F9" w14:paraId="04E66AC2" w14:textId="77777777" w:rsidTr="001D6AC6">
              <w:trPr>
                <w:trHeight w:val="510"/>
                <w:jc w:val="center"/>
              </w:trPr>
              <w:tc>
                <w:tcPr>
                  <w:tcW w:w="713" w:type="pct"/>
                  <w:vMerge/>
                  <w:tcBorders>
                    <w:tl2br w:val="nil"/>
                    <w:tr2bl w:val="nil"/>
                  </w:tcBorders>
                  <w:vAlign w:val="center"/>
                </w:tcPr>
                <w:p w14:paraId="040227F3"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61C344B5"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1B2FACC5"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0.004</w:t>
                  </w:r>
                </w:p>
              </w:tc>
              <w:tc>
                <w:tcPr>
                  <w:tcW w:w="655" w:type="pct"/>
                  <w:vMerge/>
                  <w:tcBorders>
                    <w:tl2br w:val="nil"/>
                    <w:tr2bl w:val="nil"/>
                  </w:tcBorders>
                  <w:vAlign w:val="center"/>
                </w:tcPr>
                <w:p w14:paraId="0F03D351"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20CE846C"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2DBAED57"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772FEEBB" w14:textId="77777777" w:rsidR="00D60DA3" w:rsidRPr="00A871F9" w:rsidRDefault="00D60DA3" w:rsidP="00D60DA3">
                  <w:pPr>
                    <w:spacing w:after="0"/>
                    <w:jc w:val="center"/>
                    <w:rPr>
                      <w:rFonts w:ascii="Times New Roman" w:eastAsia="宋体" w:hAnsi="Times New Roman"/>
                      <w:color w:val="000000" w:themeColor="text1"/>
                      <w:sz w:val="21"/>
                      <w:szCs w:val="21"/>
                    </w:rPr>
                  </w:pPr>
                </w:p>
              </w:tc>
            </w:tr>
            <w:tr w:rsidR="00A871F9" w:rsidRPr="00A871F9" w14:paraId="7574CD1C" w14:textId="77777777" w:rsidTr="001D6AC6">
              <w:trPr>
                <w:trHeight w:val="510"/>
                <w:jc w:val="center"/>
              </w:trPr>
              <w:tc>
                <w:tcPr>
                  <w:tcW w:w="713" w:type="pct"/>
                  <w:vMerge w:val="restart"/>
                  <w:tcBorders>
                    <w:tl2br w:val="nil"/>
                    <w:tr2bl w:val="nil"/>
                  </w:tcBorders>
                  <w:vAlign w:val="center"/>
                </w:tcPr>
                <w:p w14:paraId="169A3A78"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p w14:paraId="35C1C498"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17:00-18:00</w:t>
                  </w:r>
                </w:p>
              </w:tc>
              <w:tc>
                <w:tcPr>
                  <w:tcW w:w="808" w:type="pct"/>
                  <w:tcBorders>
                    <w:tl2br w:val="nil"/>
                    <w:tr2bl w:val="nil"/>
                  </w:tcBorders>
                  <w:vAlign w:val="center"/>
                </w:tcPr>
                <w:p w14:paraId="659FBB21"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3BDADED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0.003</w:t>
                  </w:r>
                </w:p>
              </w:tc>
              <w:tc>
                <w:tcPr>
                  <w:tcW w:w="655" w:type="pct"/>
                  <w:vMerge w:val="restart"/>
                  <w:tcBorders>
                    <w:tl2br w:val="nil"/>
                    <w:tr2bl w:val="nil"/>
                  </w:tcBorders>
                  <w:vAlign w:val="center"/>
                </w:tcPr>
                <w:p w14:paraId="56A4CA7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0.007</w:t>
                  </w:r>
                </w:p>
              </w:tc>
              <w:tc>
                <w:tcPr>
                  <w:tcW w:w="653" w:type="pct"/>
                  <w:tcBorders>
                    <w:tl2br w:val="nil"/>
                    <w:tr2bl w:val="nil"/>
                  </w:tcBorders>
                  <w:vAlign w:val="center"/>
                </w:tcPr>
                <w:p w14:paraId="0AF8B6BD"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02873347"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17C6CA44"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404A5145"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25.7℃</w:t>
                  </w:r>
                </w:p>
                <w:p w14:paraId="7E1CA83E"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100.0KPa</w:t>
                  </w:r>
                </w:p>
                <w:p w14:paraId="2C6F4D1C"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44EDE4F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2.7m/s</w:t>
                  </w:r>
                </w:p>
              </w:tc>
            </w:tr>
            <w:tr w:rsidR="00A871F9" w:rsidRPr="00A871F9" w14:paraId="5898C419" w14:textId="77777777" w:rsidTr="001D6AC6">
              <w:trPr>
                <w:trHeight w:val="510"/>
                <w:jc w:val="center"/>
              </w:trPr>
              <w:tc>
                <w:tcPr>
                  <w:tcW w:w="713" w:type="pct"/>
                  <w:vMerge/>
                  <w:tcBorders>
                    <w:tl2br w:val="nil"/>
                    <w:tr2bl w:val="nil"/>
                  </w:tcBorders>
                  <w:vAlign w:val="center"/>
                </w:tcPr>
                <w:p w14:paraId="1CEDAA07"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64A095F3"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7FA56916"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07BD5AB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064E03B6"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79F11FCD"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325DEEA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329EF580" w14:textId="77777777" w:rsidTr="001D6AC6">
              <w:trPr>
                <w:trHeight w:val="510"/>
                <w:jc w:val="center"/>
              </w:trPr>
              <w:tc>
                <w:tcPr>
                  <w:tcW w:w="713" w:type="pct"/>
                  <w:vMerge/>
                  <w:tcBorders>
                    <w:tl2br w:val="nil"/>
                    <w:tr2bl w:val="nil"/>
                  </w:tcBorders>
                  <w:vAlign w:val="center"/>
                </w:tcPr>
                <w:p w14:paraId="77A7C79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7AA13496"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156B500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0.007</w:t>
                  </w:r>
                </w:p>
              </w:tc>
              <w:tc>
                <w:tcPr>
                  <w:tcW w:w="655" w:type="pct"/>
                  <w:vMerge/>
                  <w:tcBorders>
                    <w:tl2br w:val="nil"/>
                    <w:tr2bl w:val="nil"/>
                  </w:tcBorders>
                  <w:vAlign w:val="center"/>
                </w:tcPr>
                <w:p w14:paraId="50E93DC2"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1EF31DE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6FD0273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1F7DA7E6"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21B7228C" w14:textId="77777777" w:rsidTr="001D6AC6">
              <w:trPr>
                <w:trHeight w:val="510"/>
                <w:jc w:val="center"/>
              </w:trPr>
              <w:tc>
                <w:tcPr>
                  <w:tcW w:w="713" w:type="pct"/>
                  <w:vMerge/>
                  <w:tcBorders>
                    <w:tl2br w:val="nil"/>
                    <w:tr2bl w:val="nil"/>
                  </w:tcBorders>
                  <w:vAlign w:val="center"/>
                </w:tcPr>
                <w:p w14:paraId="173D0C44"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1C0C3B3C"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1C493EEC"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0.004</w:t>
                  </w:r>
                </w:p>
              </w:tc>
              <w:tc>
                <w:tcPr>
                  <w:tcW w:w="655" w:type="pct"/>
                  <w:vMerge/>
                  <w:tcBorders>
                    <w:tl2br w:val="nil"/>
                    <w:tr2bl w:val="nil"/>
                  </w:tcBorders>
                  <w:vAlign w:val="center"/>
                </w:tcPr>
                <w:p w14:paraId="40FF9A35"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28CBBF1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2B6FAFE6"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76BBE7C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08C492EF" w14:textId="77777777" w:rsidTr="001D6AC6">
              <w:trPr>
                <w:trHeight w:val="510"/>
                <w:jc w:val="center"/>
              </w:trPr>
              <w:tc>
                <w:tcPr>
                  <w:tcW w:w="713" w:type="pct"/>
                  <w:vMerge w:val="restart"/>
                  <w:tcBorders>
                    <w:tl2br w:val="nil"/>
                    <w:tr2bl w:val="nil"/>
                  </w:tcBorders>
                  <w:vAlign w:val="center"/>
                </w:tcPr>
                <w:p w14:paraId="09B50E55"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01F39292"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08:00-09:00</w:t>
                  </w:r>
                </w:p>
              </w:tc>
              <w:tc>
                <w:tcPr>
                  <w:tcW w:w="808" w:type="pct"/>
                  <w:tcBorders>
                    <w:tl2br w:val="nil"/>
                    <w:tr2bl w:val="nil"/>
                  </w:tcBorders>
                  <w:vAlign w:val="center"/>
                </w:tcPr>
                <w:p w14:paraId="784AADA6"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63F4A580"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55" w:type="pct"/>
                  <w:vMerge w:val="restart"/>
                  <w:tcBorders>
                    <w:tl2br w:val="nil"/>
                    <w:tr2bl w:val="nil"/>
                  </w:tcBorders>
                  <w:vAlign w:val="center"/>
                </w:tcPr>
                <w:p w14:paraId="3B7E1B82"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0.007</w:t>
                  </w:r>
                </w:p>
              </w:tc>
              <w:tc>
                <w:tcPr>
                  <w:tcW w:w="653" w:type="pct"/>
                  <w:tcBorders>
                    <w:tl2br w:val="nil"/>
                    <w:tr2bl w:val="nil"/>
                  </w:tcBorders>
                  <w:vAlign w:val="center"/>
                </w:tcPr>
                <w:p w14:paraId="6FF2154D"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35282B5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6112EED6"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2E615FDC"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19.4℃</w:t>
                  </w:r>
                </w:p>
                <w:p w14:paraId="68A745C6"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100.6KPa</w:t>
                  </w:r>
                </w:p>
                <w:p w14:paraId="742CA860"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704456D8"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2.8m/s</w:t>
                  </w:r>
                </w:p>
              </w:tc>
            </w:tr>
            <w:tr w:rsidR="00A871F9" w:rsidRPr="00A871F9" w14:paraId="0D9167CE" w14:textId="77777777" w:rsidTr="001D6AC6">
              <w:trPr>
                <w:trHeight w:val="510"/>
                <w:jc w:val="center"/>
              </w:trPr>
              <w:tc>
                <w:tcPr>
                  <w:tcW w:w="713" w:type="pct"/>
                  <w:vMerge/>
                  <w:tcBorders>
                    <w:tl2br w:val="nil"/>
                    <w:tr2bl w:val="nil"/>
                  </w:tcBorders>
                  <w:vAlign w:val="center"/>
                </w:tcPr>
                <w:p w14:paraId="7845950A"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2073A602"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0FB45A7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0.007</w:t>
                  </w:r>
                </w:p>
              </w:tc>
              <w:tc>
                <w:tcPr>
                  <w:tcW w:w="655" w:type="pct"/>
                  <w:vMerge/>
                  <w:tcBorders>
                    <w:tl2br w:val="nil"/>
                    <w:tr2bl w:val="nil"/>
                  </w:tcBorders>
                  <w:vAlign w:val="center"/>
                </w:tcPr>
                <w:p w14:paraId="15005D5B"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4A0A2DC5"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038AC3E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7D890BA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45699B2B" w14:textId="77777777" w:rsidTr="001D6AC6">
              <w:trPr>
                <w:trHeight w:val="510"/>
                <w:jc w:val="center"/>
              </w:trPr>
              <w:tc>
                <w:tcPr>
                  <w:tcW w:w="713" w:type="pct"/>
                  <w:vMerge/>
                  <w:tcBorders>
                    <w:tl2br w:val="nil"/>
                    <w:tr2bl w:val="nil"/>
                  </w:tcBorders>
                  <w:vAlign w:val="center"/>
                </w:tcPr>
                <w:p w14:paraId="1E4804CF"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4BED2ACD"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648FDDC0"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55" w:type="pct"/>
                  <w:vMerge/>
                  <w:tcBorders>
                    <w:tl2br w:val="nil"/>
                    <w:tr2bl w:val="nil"/>
                  </w:tcBorders>
                  <w:vAlign w:val="center"/>
                </w:tcPr>
                <w:p w14:paraId="7E3B027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38D96DE9"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085A5ACA"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0D59B461"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5E6BC0AE" w14:textId="77777777" w:rsidTr="001D6AC6">
              <w:trPr>
                <w:trHeight w:val="510"/>
                <w:jc w:val="center"/>
              </w:trPr>
              <w:tc>
                <w:tcPr>
                  <w:tcW w:w="713" w:type="pct"/>
                  <w:vMerge/>
                  <w:tcBorders>
                    <w:tl2br w:val="nil"/>
                    <w:tr2bl w:val="nil"/>
                  </w:tcBorders>
                  <w:vAlign w:val="center"/>
                </w:tcPr>
                <w:p w14:paraId="7F72A7B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6C993BA5"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4D92283E"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7B1EC3BD"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6648151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765E98ED"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261DC06C"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523BE438" w14:textId="77777777" w:rsidTr="001D6AC6">
              <w:trPr>
                <w:trHeight w:val="510"/>
                <w:jc w:val="center"/>
              </w:trPr>
              <w:tc>
                <w:tcPr>
                  <w:tcW w:w="713" w:type="pct"/>
                  <w:vMerge w:val="restart"/>
                  <w:tcBorders>
                    <w:tl2br w:val="nil"/>
                    <w:tr2bl w:val="nil"/>
                  </w:tcBorders>
                  <w:vAlign w:val="center"/>
                </w:tcPr>
                <w:p w14:paraId="66CBBE0E"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3147200A"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11:00-12:00</w:t>
                  </w:r>
                </w:p>
              </w:tc>
              <w:tc>
                <w:tcPr>
                  <w:tcW w:w="808" w:type="pct"/>
                  <w:tcBorders>
                    <w:tl2br w:val="nil"/>
                    <w:tr2bl w:val="nil"/>
                  </w:tcBorders>
                  <w:vAlign w:val="center"/>
                </w:tcPr>
                <w:p w14:paraId="10A4EA44"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21BBE2E2"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55" w:type="pct"/>
                  <w:vMerge w:val="restart"/>
                  <w:tcBorders>
                    <w:tl2br w:val="nil"/>
                    <w:tr2bl w:val="nil"/>
                  </w:tcBorders>
                  <w:vAlign w:val="center"/>
                </w:tcPr>
                <w:p w14:paraId="3FFBCA1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0.009</w:t>
                  </w:r>
                </w:p>
              </w:tc>
              <w:tc>
                <w:tcPr>
                  <w:tcW w:w="653" w:type="pct"/>
                  <w:tcBorders>
                    <w:tl2br w:val="nil"/>
                    <w:tr2bl w:val="nil"/>
                  </w:tcBorders>
                  <w:vAlign w:val="center"/>
                </w:tcPr>
                <w:p w14:paraId="398409CD"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1978E194"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4D72B804"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450A55B5"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23.2℃</w:t>
                  </w:r>
                </w:p>
                <w:p w14:paraId="3886DBF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100.2KPa</w:t>
                  </w:r>
                </w:p>
                <w:p w14:paraId="28B0889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1773D841"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风速：</w:t>
                  </w:r>
                  <w:r w:rsidRPr="00A871F9">
                    <w:rPr>
                      <w:rFonts w:ascii="Times New Roman" w:eastAsia="宋体" w:hAnsi="Times New Roman"/>
                      <w:color w:val="000000" w:themeColor="text1"/>
                      <w:sz w:val="21"/>
                      <w:szCs w:val="21"/>
                    </w:rPr>
                    <w:t>2.6m/s</w:t>
                  </w:r>
                </w:p>
              </w:tc>
            </w:tr>
            <w:tr w:rsidR="00A871F9" w:rsidRPr="00A871F9" w14:paraId="5B6D4266" w14:textId="77777777" w:rsidTr="001D6AC6">
              <w:trPr>
                <w:trHeight w:val="510"/>
                <w:jc w:val="center"/>
              </w:trPr>
              <w:tc>
                <w:tcPr>
                  <w:tcW w:w="713" w:type="pct"/>
                  <w:vMerge/>
                  <w:tcBorders>
                    <w:tl2br w:val="nil"/>
                    <w:tr2bl w:val="nil"/>
                  </w:tcBorders>
                  <w:vAlign w:val="center"/>
                </w:tcPr>
                <w:p w14:paraId="5EAF116F"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7D3CA809"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1B0763D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058F2C92"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60AD863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7C041B57"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4499CD7E" w14:textId="77777777" w:rsidR="00D60DA3" w:rsidRPr="00A871F9" w:rsidRDefault="00D60DA3" w:rsidP="00D60DA3">
                  <w:pPr>
                    <w:spacing w:after="0"/>
                    <w:jc w:val="center"/>
                    <w:rPr>
                      <w:rFonts w:ascii="Times New Roman" w:eastAsia="宋体" w:hAnsi="Times New Roman"/>
                      <w:color w:val="000000" w:themeColor="text1"/>
                      <w:sz w:val="21"/>
                      <w:szCs w:val="21"/>
                    </w:rPr>
                  </w:pPr>
                </w:p>
              </w:tc>
            </w:tr>
            <w:tr w:rsidR="00A871F9" w:rsidRPr="00A871F9" w14:paraId="62777DF6" w14:textId="77777777" w:rsidTr="001D6AC6">
              <w:trPr>
                <w:trHeight w:val="510"/>
                <w:jc w:val="center"/>
              </w:trPr>
              <w:tc>
                <w:tcPr>
                  <w:tcW w:w="713" w:type="pct"/>
                  <w:vMerge/>
                  <w:tcBorders>
                    <w:tl2br w:val="nil"/>
                    <w:tr2bl w:val="nil"/>
                  </w:tcBorders>
                  <w:vAlign w:val="center"/>
                </w:tcPr>
                <w:p w14:paraId="099924EA"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5329E106"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08AA8FF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0.009</w:t>
                  </w:r>
                </w:p>
              </w:tc>
              <w:tc>
                <w:tcPr>
                  <w:tcW w:w="655" w:type="pct"/>
                  <w:vMerge/>
                  <w:tcBorders>
                    <w:tl2br w:val="nil"/>
                    <w:tr2bl w:val="nil"/>
                  </w:tcBorders>
                  <w:vAlign w:val="center"/>
                </w:tcPr>
                <w:p w14:paraId="126239C6"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5D4F0D2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3CB7D80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73E63B22" w14:textId="77777777" w:rsidR="00D60DA3" w:rsidRPr="00A871F9" w:rsidRDefault="00D60DA3" w:rsidP="00D60DA3">
                  <w:pPr>
                    <w:spacing w:after="0"/>
                    <w:jc w:val="center"/>
                    <w:rPr>
                      <w:rFonts w:ascii="Times New Roman" w:eastAsia="宋体" w:hAnsi="Times New Roman"/>
                      <w:color w:val="000000" w:themeColor="text1"/>
                      <w:sz w:val="21"/>
                      <w:szCs w:val="21"/>
                    </w:rPr>
                  </w:pPr>
                </w:p>
              </w:tc>
            </w:tr>
            <w:tr w:rsidR="00A871F9" w:rsidRPr="00A871F9" w14:paraId="24919B88" w14:textId="77777777" w:rsidTr="001D6AC6">
              <w:trPr>
                <w:trHeight w:val="510"/>
                <w:jc w:val="center"/>
              </w:trPr>
              <w:tc>
                <w:tcPr>
                  <w:tcW w:w="713" w:type="pct"/>
                  <w:vMerge/>
                  <w:tcBorders>
                    <w:tl2br w:val="nil"/>
                    <w:tr2bl w:val="nil"/>
                  </w:tcBorders>
                  <w:vAlign w:val="center"/>
                </w:tcPr>
                <w:p w14:paraId="1D2834E4"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2A81BF3C"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4E92214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0.006</w:t>
                  </w:r>
                </w:p>
              </w:tc>
              <w:tc>
                <w:tcPr>
                  <w:tcW w:w="655" w:type="pct"/>
                  <w:vMerge/>
                  <w:tcBorders>
                    <w:tl2br w:val="nil"/>
                    <w:tr2bl w:val="nil"/>
                  </w:tcBorders>
                  <w:vAlign w:val="center"/>
                </w:tcPr>
                <w:p w14:paraId="5714BC9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51941EC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3A6ED44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48D1680D" w14:textId="77777777" w:rsidR="00D60DA3" w:rsidRPr="00A871F9" w:rsidRDefault="00D60DA3" w:rsidP="00D60DA3">
                  <w:pPr>
                    <w:spacing w:after="0"/>
                    <w:jc w:val="center"/>
                    <w:rPr>
                      <w:rFonts w:ascii="Times New Roman" w:eastAsia="宋体" w:hAnsi="Times New Roman"/>
                      <w:color w:val="000000" w:themeColor="text1"/>
                      <w:sz w:val="21"/>
                      <w:szCs w:val="21"/>
                    </w:rPr>
                  </w:pPr>
                </w:p>
              </w:tc>
            </w:tr>
            <w:tr w:rsidR="00A871F9" w:rsidRPr="00A871F9" w14:paraId="42F4F226" w14:textId="77777777" w:rsidTr="001D6AC6">
              <w:trPr>
                <w:trHeight w:val="510"/>
                <w:jc w:val="center"/>
              </w:trPr>
              <w:tc>
                <w:tcPr>
                  <w:tcW w:w="713" w:type="pct"/>
                  <w:vMerge w:val="restart"/>
                  <w:tcBorders>
                    <w:tl2br w:val="nil"/>
                    <w:tr2bl w:val="nil"/>
                  </w:tcBorders>
                  <w:vAlign w:val="center"/>
                </w:tcPr>
                <w:p w14:paraId="01087DF6"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3DD4F9C5"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14:00-15:00</w:t>
                  </w:r>
                </w:p>
              </w:tc>
              <w:tc>
                <w:tcPr>
                  <w:tcW w:w="808" w:type="pct"/>
                  <w:tcBorders>
                    <w:tl2br w:val="nil"/>
                    <w:tr2bl w:val="nil"/>
                  </w:tcBorders>
                  <w:vAlign w:val="center"/>
                </w:tcPr>
                <w:p w14:paraId="2E7EC546"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5062D10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0.002</w:t>
                  </w:r>
                </w:p>
              </w:tc>
              <w:tc>
                <w:tcPr>
                  <w:tcW w:w="655" w:type="pct"/>
                  <w:vMerge w:val="restart"/>
                  <w:tcBorders>
                    <w:tl2br w:val="nil"/>
                    <w:tr2bl w:val="nil"/>
                  </w:tcBorders>
                  <w:vAlign w:val="center"/>
                </w:tcPr>
                <w:p w14:paraId="79FA58D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0.008</w:t>
                  </w:r>
                </w:p>
              </w:tc>
              <w:tc>
                <w:tcPr>
                  <w:tcW w:w="653" w:type="pct"/>
                  <w:tcBorders>
                    <w:tl2br w:val="nil"/>
                    <w:tr2bl w:val="nil"/>
                  </w:tcBorders>
                  <w:vAlign w:val="center"/>
                </w:tcPr>
                <w:p w14:paraId="142EA1F2"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5C078E2A"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28E5C583"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11D70DC8"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温度：</w:t>
                  </w:r>
                  <w:r w:rsidRPr="00A871F9">
                    <w:rPr>
                      <w:rFonts w:ascii="Times New Roman" w:hAnsi="Times New Roman"/>
                      <w:color w:val="000000" w:themeColor="text1"/>
                      <w:sz w:val="21"/>
                      <w:szCs w:val="21"/>
                    </w:rPr>
                    <w:t>23.7℃</w:t>
                  </w:r>
                </w:p>
                <w:p w14:paraId="0238674F"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100.2KPa</w:t>
                  </w:r>
                </w:p>
                <w:p w14:paraId="48DFF746"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531E0D66"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2.5m/s</w:t>
                  </w:r>
                </w:p>
              </w:tc>
            </w:tr>
            <w:tr w:rsidR="00A871F9" w:rsidRPr="00A871F9" w14:paraId="14F5E167" w14:textId="77777777" w:rsidTr="001D6AC6">
              <w:trPr>
                <w:trHeight w:val="510"/>
                <w:jc w:val="center"/>
              </w:trPr>
              <w:tc>
                <w:tcPr>
                  <w:tcW w:w="713" w:type="pct"/>
                  <w:vMerge/>
                  <w:tcBorders>
                    <w:tl2br w:val="nil"/>
                    <w:tr2bl w:val="nil"/>
                  </w:tcBorders>
                  <w:vAlign w:val="center"/>
                </w:tcPr>
                <w:p w14:paraId="49FA6B74"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26F91E34"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3E087B4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0.007</w:t>
                  </w:r>
                </w:p>
              </w:tc>
              <w:tc>
                <w:tcPr>
                  <w:tcW w:w="655" w:type="pct"/>
                  <w:vMerge/>
                  <w:tcBorders>
                    <w:tl2br w:val="nil"/>
                    <w:tr2bl w:val="nil"/>
                  </w:tcBorders>
                  <w:vAlign w:val="center"/>
                </w:tcPr>
                <w:p w14:paraId="666ED43F"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44D15339"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2D727F7C"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1C91805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0CD698D8" w14:textId="77777777" w:rsidTr="001D6AC6">
              <w:trPr>
                <w:trHeight w:val="510"/>
                <w:jc w:val="center"/>
              </w:trPr>
              <w:tc>
                <w:tcPr>
                  <w:tcW w:w="713" w:type="pct"/>
                  <w:vMerge/>
                  <w:tcBorders>
                    <w:tl2br w:val="nil"/>
                    <w:tr2bl w:val="nil"/>
                  </w:tcBorders>
                  <w:vAlign w:val="center"/>
                </w:tcPr>
                <w:p w14:paraId="37D4E4B1"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7D561D95"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6BB9E1AD"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0.008</w:t>
                  </w:r>
                </w:p>
              </w:tc>
              <w:tc>
                <w:tcPr>
                  <w:tcW w:w="655" w:type="pct"/>
                  <w:vMerge/>
                  <w:tcBorders>
                    <w:tl2br w:val="nil"/>
                    <w:tr2bl w:val="nil"/>
                  </w:tcBorders>
                  <w:vAlign w:val="center"/>
                </w:tcPr>
                <w:p w14:paraId="5513902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6A8CF337"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3C5B6BC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1A42B997"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4181AB08" w14:textId="77777777" w:rsidTr="001D6AC6">
              <w:trPr>
                <w:trHeight w:val="510"/>
                <w:jc w:val="center"/>
              </w:trPr>
              <w:tc>
                <w:tcPr>
                  <w:tcW w:w="713" w:type="pct"/>
                  <w:vMerge/>
                  <w:tcBorders>
                    <w:tl2br w:val="nil"/>
                    <w:tr2bl w:val="nil"/>
                  </w:tcBorders>
                  <w:vAlign w:val="center"/>
                </w:tcPr>
                <w:p w14:paraId="1FB258C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1804C0FB"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096C2C3D"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0.004</w:t>
                  </w:r>
                </w:p>
              </w:tc>
              <w:tc>
                <w:tcPr>
                  <w:tcW w:w="655" w:type="pct"/>
                  <w:vMerge/>
                  <w:tcBorders>
                    <w:tl2br w:val="nil"/>
                    <w:tr2bl w:val="nil"/>
                  </w:tcBorders>
                  <w:vAlign w:val="center"/>
                </w:tcPr>
                <w:p w14:paraId="15E9C57A"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44499E54"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574BE185"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15177F77"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619BE684" w14:textId="77777777" w:rsidTr="001D6AC6">
              <w:trPr>
                <w:trHeight w:val="510"/>
                <w:jc w:val="center"/>
              </w:trPr>
              <w:tc>
                <w:tcPr>
                  <w:tcW w:w="713" w:type="pct"/>
                  <w:vMerge w:val="restart"/>
                  <w:tcBorders>
                    <w:tl2br w:val="nil"/>
                    <w:tr2bl w:val="nil"/>
                  </w:tcBorders>
                  <w:vAlign w:val="center"/>
                </w:tcPr>
                <w:p w14:paraId="268B3197"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2022.09.20</w:t>
                  </w:r>
                </w:p>
                <w:p w14:paraId="44FA45F9"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17:00-18:0</w:t>
                  </w:r>
                  <w:r w:rsidRPr="00A871F9">
                    <w:rPr>
                      <w:rFonts w:ascii="Times New Roman" w:eastAsia="宋体" w:hAnsi="Times New Roman"/>
                      <w:color w:val="000000" w:themeColor="text1"/>
                      <w:sz w:val="21"/>
                      <w:szCs w:val="21"/>
                    </w:rPr>
                    <w:lastRenderedPageBreak/>
                    <w:t>0</w:t>
                  </w:r>
                </w:p>
              </w:tc>
              <w:tc>
                <w:tcPr>
                  <w:tcW w:w="808" w:type="pct"/>
                  <w:tcBorders>
                    <w:tl2br w:val="nil"/>
                    <w:tr2bl w:val="nil"/>
                  </w:tcBorders>
                  <w:vAlign w:val="center"/>
                </w:tcPr>
                <w:p w14:paraId="505B2C4F"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lastRenderedPageBreak/>
                    <w:t>厂界上风向</w:t>
                  </w:r>
                  <w:r w:rsidRPr="00A871F9">
                    <w:rPr>
                      <w:rFonts w:ascii="Times New Roman" w:eastAsia="宋体" w:hAnsi="Times New Roman"/>
                      <w:color w:val="000000" w:themeColor="text1"/>
                      <w:sz w:val="21"/>
                      <w:szCs w:val="21"/>
                    </w:rPr>
                    <w:t>1#</w:t>
                  </w:r>
                </w:p>
              </w:tc>
              <w:tc>
                <w:tcPr>
                  <w:tcW w:w="653" w:type="pct"/>
                  <w:tcBorders>
                    <w:tl2br w:val="nil"/>
                    <w:tr2bl w:val="nil"/>
                  </w:tcBorders>
                  <w:vAlign w:val="center"/>
                </w:tcPr>
                <w:p w14:paraId="54BFBE25"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未检出</w:t>
                  </w:r>
                </w:p>
              </w:tc>
              <w:tc>
                <w:tcPr>
                  <w:tcW w:w="655" w:type="pct"/>
                  <w:vMerge w:val="restart"/>
                  <w:tcBorders>
                    <w:tl2br w:val="nil"/>
                    <w:tr2bl w:val="nil"/>
                  </w:tcBorders>
                  <w:vAlign w:val="center"/>
                </w:tcPr>
                <w:p w14:paraId="5AEE7D69"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lang w:bidi="ar"/>
                    </w:rPr>
                    <w:t>0.009</w:t>
                  </w:r>
                </w:p>
              </w:tc>
              <w:tc>
                <w:tcPr>
                  <w:tcW w:w="653" w:type="pct"/>
                  <w:tcBorders>
                    <w:tl2br w:val="nil"/>
                    <w:tr2bl w:val="nil"/>
                  </w:tcBorders>
                  <w:vAlign w:val="center"/>
                </w:tcPr>
                <w:p w14:paraId="0A4E1B89"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val="restart"/>
                  <w:tcBorders>
                    <w:tl2br w:val="nil"/>
                    <w:tr2bl w:val="nil"/>
                  </w:tcBorders>
                  <w:vAlign w:val="center"/>
                </w:tcPr>
                <w:p w14:paraId="718309F1"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859" w:type="pct"/>
                  <w:vMerge w:val="restart"/>
                  <w:tcBorders>
                    <w:tl2br w:val="nil"/>
                    <w:tr2bl w:val="nil"/>
                  </w:tcBorders>
                  <w:vAlign w:val="center"/>
                </w:tcPr>
                <w:p w14:paraId="4B216513"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天气：多云</w:t>
                  </w:r>
                </w:p>
                <w:p w14:paraId="5B2F73ED"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lastRenderedPageBreak/>
                    <w:t>温度：</w:t>
                  </w:r>
                  <w:r w:rsidRPr="00A871F9">
                    <w:rPr>
                      <w:rFonts w:ascii="Times New Roman" w:hAnsi="Times New Roman"/>
                      <w:color w:val="000000" w:themeColor="text1"/>
                      <w:sz w:val="21"/>
                      <w:szCs w:val="21"/>
                    </w:rPr>
                    <w:t>21.9℃</w:t>
                  </w:r>
                </w:p>
                <w:p w14:paraId="467F25C3"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气压：</w:t>
                  </w:r>
                  <w:r w:rsidRPr="00A871F9">
                    <w:rPr>
                      <w:rFonts w:ascii="Times New Roman" w:hAnsi="Times New Roman"/>
                      <w:color w:val="000000" w:themeColor="text1"/>
                      <w:sz w:val="21"/>
                      <w:szCs w:val="21"/>
                    </w:rPr>
                    <w:t>100.4KPa</w:t>
                  </w:r>
                </w:p>
                <w:p w14:paraId="16D87B71"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风向：</w:t>
                  </w:r>
                  <w:r w:rsidRPr="00A871F9">
                    <w:rPr>
                      <w:rFonts w:ascii="Times New Roman" w:hAnsi="Times New Roman"/>
                      <w:color w:val="000000" w:themeColor="text1"/>
                      <w:sz w:val="21"/>
                      <w:szCs w:val="21"/>
                    </w:rPr>
                    <w:t>NE</w:t>
                  </w:r>
                </w:p>
                <w:p w14:paraId="0A044A1D" w14:textId="77777777" w:rsidR="00D60DA3" w:rsidRPr="00A871F9" w:rsidRDefault="00D60DA3" w:rsidP="00D60DA3">
                  <w:pPr>
                    <w:pStyle w:val="Default"/>
                    <w:snapToGrid w:val="0"/>
                    <w:spacing w:line="240" w:lineRule="auto"/>
                    <w:ind w:firstLineChars="0" w:firstLine="0"/>
                    <w:jc w:val="center"/>
                    <w:rPr>
                      <w:rFonts w:ascii="Times New Roman" w:hAnsi="Times New Roman"/>
                      <w:color w:val="000000" w:themeColor="text1"/>
                      <w:sz w:val="21"/>
                      <w:szCs w:val="21"/>
                    </w:rPr>
                  </w:pPr>
                  <w:r w:rsidRPr="00A871F9">
                    <w:rPr>
                      <w:rFonts w:ascii="Times New Roman" w:hAnsi="Times New Roman"/>
                      <w:color w:val="000000" w:themeColor="text1"/>
                      <w:sz w:val="21"/>
                      <w:szCs w:val="21"/>
                    </w:rPr>
                    <w:t>风速：</w:t>
                  </w:r>
                  <w:r w:rsidRPr="00A871F9">
                    <w:rPr>
                      <w:rFonts w:ascii="Times New Roman" w:hAnsi="Times New Roman"/>
                      <w:color w:val="000000" w:themeColor="text1"/>
                      <w:sz w:val="21"/>
                      <w:szCs w:val="21"/>
                    </w:rPr>
                    <w:t>2.7m/s</w:t>
                  </w:r>
                </w:p>
              </w:tc>
            </w:tr>
            <w:tr w:rsidR="00A871F9" w:rsidRPr="00A871F9" w14:paraId="7B6CC47B" w14:textId="77777777" w:rsidTr="001D6AC6">
              <w:trPr>
                <w:trHeight w:val="510"/>
                <w:jc w:val="center"/>
              </w:trPr>
              <w:tc>
                <w:tcPr>
                  <w:tcW w:w="713" w:type="pct"/>
                  <w:vMerge/>
                  <w:tcBorders>
                    <w:tl2br w:val="nil"/>
                    <w:tr2bl w:val="nil"/>
                  </w:tcBorders>
                  <w:vAlign w:val="center"/>
                </w:tcPr>
                <w:p w14:paraId="34E747B2"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27B6472A"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2#</w:t>
                  </w:r>
                </w:p>
              </w:tc>
              <w:tc>
                <w:tcPr>
                  <w:tcW w:w="653" w:type="pct"/>
                  <w:tcBorders>
                    <w:tl2br w:val="nil"/>
                    <w:tr2bl w:val="nil"/>
                  </w:tcBorders>
                  <w:vAlign w:val="center"/>
                </w:tcPr>
                <w:p w14:paraId="16D4E56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0.005</w:t>
                  </w:r>
                </w:p>
              </w:tc>
              <w:tc>
                <w:tcPr>
                  <w:tcW w:w="655" w:type="pct"/>
                  <w:vMerge/>
                  <w:tcBorders>
                    <w:tl2br w:val="nil"/>
                    <w:tr2bl w:val="nil"/>
                  </w:tcBorders>
                  <w:vAlign w:val="center"/>
                </w:tcPr>
                <w:p w14:paraId="0070B340"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7E995F22"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5CE3A71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248E1FF5"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0392AE86" w14:textId="77777777" w:rsidTr="001D6AC6">
              <w:trPr>
                <w:trHeight w:val="510"/>
                <w:jc w:val="center"/>
              </w:trPr>
              <w:tc>
                <w:tcPr>
                  <w:tcW w:w="713" w:type="pct"/>
                  <w:vMerge/>
                  <w:tcBorders>
                    <w:tl2br w:val="nil"/>
                    <w:tr2bl w:val="nil"/>
                  </w:tcBorders>
                  <w:vAlign w:val="center"/>
                </w:tcPr>
                <w:p w14:paraId="16BA91A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0E728DF6"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3#</w:t>
                  </w:r>
                </w:p>
              </w:tc>
              <w:tc>
                <w:tcPr>
                  <w:tcW w:w="653" w:type="pct"/>
                  <w:tcBorders>
                    <w:tl2br w:val="nil"/>
                    <w:tr2bl w:val="nil"/>
                  </w:tcBorders>
                  <w:vAlign w:val="center"/>
                </w:tcPr>
                <w:p w14:paraId="5BBCC51F"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0.008</w:t>
                  </w:r>
                </w:p>
              </w:tc>
              <w:tc>
                <w:tcPr>
                  <w:tcW w:w="655" w:type="pct"/>
                  <w:vMerge/>
                  <w:tcBorders>
                    <w:tl2br w:val="nil"/>
                    <w:tr2bl w:val="nil"/>
                  </w:tcBorders>
                  <w:vAlign w:val="center"/>
                </w:tcPr>
                <w:p w14:paraId="73E31D4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6AE7705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4BCE3032"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401BBF9D"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r w:rsidR="00A871F9" w:rsidRPr="00A871F9" w14:paraId="1C111FEC" w14:textId="77777777" w:rsidTr="001D6AC6">
              <w:trPr>
                <w:trHeight w:val="510"/>
                <w:jc w:val="center"/>
              </w:trPr>
              <w:tc>
                <w:tcPr>
                  <w:tcW w:w="713" w:type="pct"/>
                  <w:vMerge/>
                  <w:tcBorders>
                    <w:tl2br w:val="nil"/>
                    <w:tr2bl w:val="nil"/>
                  </w:tcBorders>
                  <w:vAlign w:val="center"/>
                </w:tcPr>
                <w:p w14:paraId="2D3DFEE8"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08" w:type="pct"/>
                  <w:tcBorders>
                    <w:tl2br w:val="nil"/>
                    <w:tr2bl w:val="nil"/>
                  </w:tcBorders>
                  <w:vAlign w:val="center"/>
                </w:tcPr>
                <w:p w14:paraId="3E68D4E9" w14:textId="77777777" w:rsidR="00D60DA3" w:rsidRPr="00A871F9" w:rsidRDefault="00D60DA3" w:rsidP="00D60DA3">
                  <w:pPr>
                    <w:spacing w:after="0"/>
                    <w:jc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厂界下风向</w:t>
                  </w:r>
                  <w:r w:rsidRPr="00A871F9">
                    <w:rPr>
                      <w:rFonts w:ascii="Times New Roman" w:eastAsia="宋体" w:hAnsi="Times New Roman"/>
                      <w:color w:val="000000" w:themeColor="text1"/>
                      <w:sz w:val="21"/>
                      <w:szCs w:val="21"/>
                    </w:rPr>
                    <w:t>4#</w:t>
                  </w:r>
                </w:p>
              </w:tc>
              <w:tc>
                <w:tcPr>
                  <w:tcW w:w="653" w:type="pct"/>
                  <w:tcBorders>
                    <w:tl2br w:val="nil"/>
                    <w:tr2bl w:val="nil"/>
                  </w:tcBorders>
                  <w:vAlign w:val="center"/>
                </w:tcPr>
                <w:p w14:paraId="56BCC530"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0.009</w:t>
                  </w:r>
                </w:p>
              </w:tc>
              <w:tc>
                <w:tcPr>
                  <w:tcW w:w="655" w:type="pct"/>
                  <w:vMerge/>
                  <w:tcBorders>
                    <w:tl2br w:val="nil"/>
                    <w:tr2bl w:val="nil"/>
                  </w:tcBorders>
                  <w:vAlign w:val="center"/>
                </w:tcPr>
                <w:p w14:paraId="22E59469"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653" w:type="pct"/>
                  <w:tcBorders>
                    <w:tl2br w:val="nil"/>
                    <w:tr2bl w:val="nil"/>
                  </w:tcBorders>
                  <w:vAlign w:val="center"/>
                </w:tcPr>
                <w:p w14:paraId="5C7B4F0B"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&lt;10</w:t>
                  </w:r>
                </w:p>
              </w:tc>
              <w:tc>
                <w:tcPr>
                  <w:tcW w:w="655" w:type="pct"/>
                  <w:vMerge/>
                  <w:tcBorders>
                    <w:tl2br w:val="nil"/>
                    <w:tr2bl w:val="nil"/>
                  </w:tcBorders>
                  <w:vAlign w:val="center"/>
                </w:tcPr>
                <w:p w14:paraId="01943D1B" w14:textId="77777777" w:rsidR="00D60DA3" w:rsidRPr="00A871F9" w:rsidRDefault="00D60DA3" w:rsidP="00D60DA3">
                  <w:pPr>
                    <w:spacing w:after="0"/>
                    <w:jc w:val="center"/>
                    <w:rPr>
                      <w:rFonts w:ascii="Times New Roman" w:eastAsia="宋体" w:hAnsi="Times New Roman"/>
                      <w:color w:val="000000" w:themeColor="text1"/>
                      <w:sz w:val="21"/>
                      <w:szCs w:val="21"/>
                    </w:rPr>
                  </w:pPr>
                </w:p>
              </w:tc>
              <w:tc>
                <w:tcPr>
                  <w:tcW w:w="859" w:type="pct"/>
                  <w:vMerge/>
                  <w:tcBorders>
                    <w:tl2br w:val="nil"/>
                    <w:tr2bl w:val="nil"/>
                  </w:tcBorders>
                  <w:vAlign w:val="center"/>
                </w:tcPr>
                <w:p w14:paraId="2EF8DBB3" w14:textId="77777777" w:rsidR="00D60DA3" w:rsidRPr="00A871F9" w:rsidRDefault="00D60DA3" w:rsidP="00D60DA3">
                  <w:pPr>
                    <w:widowControl/>
                    <w:spacing w:after="0"/>
                    <w:jc w:val="center"/>
                    <w:textAlignment w:val="center"/>
                    <w:rPr>
                      <w:rFonts w:ascii="Times New Roman" w:eastAsia="宋体" w:hAnsi="Times New Roman"/>
                      <w:color w:val="000000" w:themeColor="text1"/>
                      <w:sz w:val="21"/>
                      <w:szCs w:val="21"/>
                    </w:rPr>
                  </w:pPr>
                </w:p>
              </w:tc>
            </w:tr>
          </w:tbl>
          <w:p w14:paraId="63156EF8" w14:textId="1E4A5D9C" w:rsidR="00F2165B" w:rsidRPr="00A871F9" w:rsidRDefault="009B73BA">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本项目厂界颗粒物上风向、下风向无组织浓度值范围为：</w:t>
            </w:r>
            <w:r w:rsidRPr="00A871F9">
              <w:rPr>
                <w:rFonts w:ascii="Times New Roman" w:eastAsia="宋体" w:hAnsi="Times New Roman" w:hint="eastAsia"/>
                <w:bCs/>
                <w:color w:val="000000" w:themeColor="text1"/>
                <w:sz w:val="24"/>
                <w:szCs w:val="24"/>
              </w:rPr>
              <w:t>0.36</w:t>
            </w:r>
            <w:r w:rsidR="00D60DA3" w:rsidRPr="00A871F9">
              <w:rPr>
                <w:rFonts w:ascii="Times New Roman" w:eastAsia="宋体" w:hAnsi="Times New Roman"/>
                <w:bCs/>
                <w:color w:val="000000" w:themeColor="text1"/>
                <w:sz w:val="24"/>
                <w:szCs w:val="24"/>
              </w:rPr>
              <w:t>2</w:t>
            </w:r>
            <w:r w:rsidRPr="00A871F9">
              <w:rPr>
                <w:rFonts w:ascii="Times New Roman" w:eastAsia="宋体" w:hAnsi="Times New Roman"/>
                <w:bCs/>
                <w:color w:val="000000" w:themeColor="text1"/>
                <w:sz w:val="24"/>
                <w:szCs w:val="24"/>
              </w:rPr>
              <w:t>~0.</w:t>
            </w:r>
            <w:r w:rsidRPr="00A871F9">
              <w:rPr>
                <w:rFonts w:ascii="Times New Roman" w:eastAsia="宋体" w:hAnsi="Times New Roman" w:hint="eastAsia"/>
                <w:bCs/>
                <w:color w:val="000000" w:themeColor="text1"/>
                <w:sz w:val="24"/>
                <w:szCs w:val="24"/>
              </w:rPr>
              <w:t>37</w:t>
            </w:r>
            <w:r w:rsidR="00D60DA3" w:rsidRPr="00A871F9">
              <w:rPr>
                <w:rFonts w:ascii="Times New Roman" w:eastAsia="宋体" w:hAnsi="Times New Roman"/>
                <w:bCs/>
                <w:color w:val="000000" w:themeColor="text1"/>
                <w:sz w:val="24"/>
                <w:szCs w:val="24"/>
              </w:rPr>
              <w:t>2</w:t>
            </w:r>
            <w:r w:rsidRPr="00A871F9">
              <w:rPr>
                <w:rFonts w:ascii="Times New Roman" w:eastAsia="宋体" w:hAnsi="Times New Roman"/>
                <w:bCs/>
                <w:color w:val="000000" w:themeColor="text1"/>
                <w:sz w:val="24"/>
                <w:szCs w:val="24"/>
              </w:rPr>
              <w:t>mg/m</w:t>
            </w:r>
            <w:r w:rsidRPr="00A871F9">
              <w:rPr>
                <w:rFonts w:ascii="Times New Roman" w:eastAsia="宋体" w:hAnsi="Times New Roman"/>
                <w:bCs/>
                <w:color w:val="000000" w:themeColor="text1"/>
                <w:sz w:val="24"/>
                <w:szCs w:val="24"/>
                <w:vertAlign w:val="superscript"/>
              </w:rPr>
              <w:t>3</w:t>
            </w:r>
            <w:r w:rsidRPr="00A871F9">
              <w:rPr>
                <w:rFonts w:ascii="Times New Roman" w:eastAsia="宋体" w:hAnsi="Times New Roman" w:hint="eastAsia"/>
                <w:bCs/>
                <w:color w:val="000000" w:themeColor="text1"/>
                <w:sz w:val="24"/>
                <w:szCs w:val="24"/>
              </w:rPr>
              <w:t>、非甲烷总烃上风向、下风向无组织浓度值范围为：</w:t>
            </w:r>
            <w:r w:rsidRPr="00A871F9">
              <w:rPr>
                <w:rFonts w:ascii="Times New Roman" w:eastAsia="宋体" w:hAnsi="Times New Roman" w:hint="eastAsia"/>
                <w:bCs/>
                <w:color w:val="000000" w:themeColor="text1"/>
                <w:sz w:val="24"/>
                <w:szCs w:val="24"/>
              </w:rPr>
              <w:t>0.62</w:t>
            </w:r>
            <w:r w:rsidRPr="00A871F9">
              <w:rPr>
                <w:rFonts w:ascii="Times New Roman" w:eastAsia="宋体" w:hAnsi="Times New Roman"/>
                <w:bCs/>
                <w:color w:val="000000" w:themeColor="text1"/>
                <w:sz w:val="24"/>
                <w:szCs w:val="24"/>
              </w:rPr>
              <w:t>~</w:t>
            </w:r>
            <w:r w:rsidRPr="00A871F9">
              <w:rPr>
                <w:rFonts w:ascii="Times New Roman" w:eastAsia="宋体" w:hAnsi="Times New Roman" w:hint="eastAsia"/>
                <w:bCs/>
                <w:color w:val="000000" w:themeColor="text1"/>
                <w:sz w:val="24"/>
                <w:szCs w:val="24"/>
              </w:rPr>
              <w:t>0.6</w:t>
            </w:r>
            <w:r w:rsidR="00B25D51" w:rsidRPr="00A871F9">
              <w:rPr>
                <w:rFonts w:ascii="Times New Roman" w:eastAsia="宋体" w:hAnsi="Times New Roman"/>
                <w:bCs/>
                <w:color w:val="000000" w:themeColor="text1"/>
                <w:sz w:val="24"/>
                <w:szCs w:val="24"/>
              </w:rPr>
              <w:t>6</w:t>
            </w:r>
            <w:r w:rsidRPr="00A871F9">
              <w:rPr>
                <w:rFonts w:ascii="Times New Roman" w:eastAsia="宋体" w:hAnsi="Times New Roman"/>
                <w:bCs/>
                <w:color w:val="000000" w:themeColor="text1"/>
                <w:sz w:val="24"/>
                <w:szCs w:val="24"/>
              </w:rPr>
              <w:t>mg/m</w:t>
            </w:r>
            <w:r w:rsidRPr="00A871F9">
              <w:rPr>
                <w:rFonts w:ascii="Times New Roman" w:eastAsia="宋体" w:hAnsi="Times New Roman"/>
                <w:bCs/>
                <w:color w:val="000000" w:themeColor="text1"/>
                <w:sz w:val="24"/>
                <w:szCs w:val="24"/>
                <w:vertAlign w:val="superscript"/>
              </w:rPr>
              <w:t>3</w:t>
            </w:r>
            <w:r w:rsidRPr="00A871F9">
              <w:rPr>
                <w:rFonts w:ascii="Times New Roman" w:eastAsia="宋体" w:hAnsi="Times New Roman" w:hint="eastAsia"/>
                <w:bCs/>
                <w:color w:val="000000" w:themeColor="text1"/>
                <w:sz w:val="24"/>
                <w:szCs w:val="24"/>
              </w:rPr>
              <w:t>，</w:t>
            </w:r>
            <w:r w:rsidR="00B25D51" w:rsidRPr="00A871F9">
              <w:rPr>
                <w:rFonts w:ascii="Times New Roman" w:eastAsia="宋体" w:hAnsi="Times New Roman" w:hint="eastAsia"/>
                <w:bCs/>
                <w:color w:val="000000" w:themeColor="text1"/>
                <w:sz w:val="24"/>
                <w:szCs w:val="24"/>
              </w:rPr>
              <w:t>二硫化碳未检出，硫化氢上风向、下风向无组织浓度值范围为：</w:t>
            </w:r>
            <w:r w:rsidR="00B25D51" w:rsidRPr="00A871F9">
              <w:rPr>
                <w:rFonts w:ascii="Times New Roman" w:eastAsia="宋体" w:hAnsi="Times New Roman"/>
                <w:bCs/>
                <w:color w:val="000000" w:themeColor="text1"/>
                <w:sz w:val="24"/>
                <w:szCs w:val="24"/>
              </w:rPr>
              <w:t>0.006~0.009mg/m</w:t>
            </w:r>
            <w:r w:rsidR="00B25D51" w:rsidRPr="00A871F9">
              <w:rPr>
                <w:rFonts w:ascii="Times New Roman" w:eastAsia="宋体" w:hAnsi="Times New Roman"/>
                <w:bCs/>
                <w:color w:val="000000" w:themeColor="text1"/>
                <w:sz w:val="24"/>
                <w:szCs w:val="24"/>
                <w:vertAlign w:val="superscript"/>
              </w:rPr>
              <w:t>3</w:t>
            </w:r>
            <w:r w:rsidR="00B25D51" w:rsidRPr="00A871F9">
              <w:rPr>
                <w:rFonts w:ascii="Times New Roman" w:eastAsia="宋体" w:hAnsi="Times New Roman" w:hint="eastAsia"/>
                <w:bCs/>
                <w:color w:val="000000" w:themeColor="text1"/>
                <w:sz w:val="24"/>
                <w:szCs w:val="24"/>
              </w:rPr>
              <w:t>，臭气浓度无组织浓度值均小于</w:t>
            </w:r>
            <w:r w:rsidR="00B25D51" w:rsidRPr="00A871F9">
              <w:rPr>
                <w:rFonts w:ascii="Times New Roman" w:eastAsia="宋体" w:hAnsi="Times New Roman" w:hint="eastAsia"/>
                <w:bCs/>
                <w:color w:val="000000" w:themeColor="text1"/>
                <w:sz w:val="24"/>
                <w:szCs w:val="24"/>
              </w:rPr>
              <w:t>1</w:t>
            </w:r>
            <w:r w:rsidR="00B25D51" w:rsidRPr="00A871F9">
              <w:rPr>
                <w:rFonts w:ascii="Times New Roman" w:eastAsia="宋体" w:hAnsi="Times New Roman"/>
                <w:bCs/>
                <w:color w:val="000000" w:themeColor="text1"/>
                <w:sz w:val="24"/>
                <w:szCs w:val="24"/>
              </w:rPr>
              <w:t>0</w:t>
            </w:r>
            <w:r w:rsidR="00BC3DA0">
              <w:rPr>
                <w:rFonts w:ascii="Times New Roman" w:eastAsia="宋体" w:hAnsi="Times New Roman" w:hint="eastAsia"/>
                <w:bCs/>
                <w:color w:val="000000" w:themeColor="text1"/>
                <w:sz w:val="24"/>
                <w:szCs w:val="24"/>
              </w:rPr>
              <w:t>（</w:t>
            </w:r>
            <w:r w:rsidR="006D126A">
              <w:rPr>
                <w:rFonts w:ascii="Times New Roman" w:eastAsia="宋体" w:hAnsi="Times New Roman" w:hint="eastAsia"/>
                <w:bCs/>
                <w:color w:val="000000" w:themeColor="text1"/>
                <w:sz w:val="24"/>
                <w:szCs w:val="24"/>
              </w:rPr>
              <w:t>无量纲</w:t>
            </w:r>
            <w:r w:rsidR="00BC3DA0">
              <w:rPr>
                <w:rFonts w:ascii="Times New Roman" w:eastAsia="宋体" w:hAnsi="Times New Roman" w:hint="eastAsia"/>
                <w:bCs/>
                <w:color w:val="000000" w:themeColor="text1"/>
                <w:sz w:val="24"/>
                <w:szCs w:val="24"/>
              </w:rPr>
              <w:t>）</w:t>
            </w:r>
            <w:r w:rsidR="00B25D51" w:rsidRPr="00A871F9">
              <w:rPr>
                <w:rFonts w:ascii="Times New Roman" w:eastAsia="宋体" w:hAnsi="Times New Roman" w:hint="eastAsia"/>
                <w:bCs/>
                <w:color w:val="000000" w:themeColor="text1"/>
                <w:sz w:val="24"/>
                <w:szCs w:val="24"/>
              </w:rPr>
              <w:t>。</w:t>
            </w:r>
            <w:r w:rsidRPr="00A871F9">
              <w:rPr>
                <w:rFonts w:ascii="Times New Roman" w:eastAsia="宋体" w:hAnsi="Times New Roman" w:hint="eastAsia"/>
                <w:bCs/>
                <w:color w:val="000000" w:themeColor="text1"/>
                <w:sz w:val="24"/>
                <w:szCs w:val="24"/>
              </w:rPr>
              <w:t>颗粒</w:t>
            </w:r>
            <w:r w:rsidRPr="00A871F9">
              <w:rPr>
                <w:rFonts w:ascii="Times New Roman" w:eastAsia="宋体" w:hAnsi="Times New Roman" w:hint="eastAsia"/>
                <w:color w:val="000000" w:themeColor="text1"/>
                <w:sz w:val="24"/>
                <w:szCs w:val="24"/>
              </w:rPr>
              <w:t>物排放</w:t>
            </w:r>
            <w:r w:rsidRPr="00A871F9">
              <w:rPr>
                <w:rFonts w:ascii="Times New Roman" w:eastAsia="宋体" w:hAnsi="Times New Roman" w:hint="eastAsia"/>
                <w:bCs/>
                <w:color w:val="000000" w:themeColor="text1"/>
                <w:sz w:val="24"/>
                <w:szCs w:val="24"/>
              </w:rPr>
              <w:t>能够满足《新乡市生态环境局关于进一步规范工业企业颗粒物排放限值的通知》无组织浓度限值</w:t>
            </w:r>
            <w:r w:rsidRPr="00A871F9">
              <w:rPr>
                <w:rFonts w:ascii="Times New Roman" w:eastAsia="宋体" w:hAnsi="Times New Roman" w:hint="eastAsia"/>
                <w:bCs/>
                <w:color w:val="000000" w:themeColor="text1"/>
                <w:sz w:val="24"/>
                <w:szCs w:val="24"/>
              </w:rPr>
              <w:t>0.5</w:t>
            </w:r>
            <w:r w:rsidRPr="00A871F9">
              <w:rPr>
                <w:rFonts w:ascii="Times New Roman" w:eastAsia="宋体" w:hAnsi="Times New Roman"/>
                <w:bCs/>
                <w:color w:val="000000" w:themeColor="text1"/>
                <w:sz w:val="24"/>
                <w:szCs w:val="24"/>
              </w:rPr>
              <w:t>mg/m</w:t>
            </w:r>
            <w:r w:rsidRPr="00A871F9">
              <w:rPr>
                <w:rFonts w:ascii="Times New Roman" w:eastAsia="宋体" w:hAnsi="Times New Roman"/>
                <w:bCs/>
                <w:color w:val="000000" w:themeColor="text1"/>
                <w:sz w:val="24"/>
                <w:szCs w:val="24"/>
                <w:vertAlign w:val="superscript"/>
              </w:rPr>
              <w:t>3</w:t>
            </w:r>
            <w:r w:rsidRPr="00A871F9">
              <w:rPr>
                <w:rFonts w:ascii="Times New Roman" w:eastAsia="宋体" w:hAnsi="Times New Roman" w:hint="eastAsia"/>
                <w:bCs/>
                <w:color w:val="000000" w:themeColor="text1"/>
                <w:sz w:val="24"/>
                <w:szCs w:val="24"/>
              </w:rPr>
              <w:t>要求</w:t>
            </w:r>
            <w:r w:rsidRPr="00A871F9">
              <w:rPr>
                <w:rFonts w:ascii="Times New Roman" w:eastAsia="宋体" w:hAnsi="Times New Roman" w:hint="eastAsia"/>
                <w:color w:val="000000" w:themeColor="text1"/>
                <w:sz w:val="24"/>
                <w:szCs w:val="24"/>
              </w:rPr>
              <w:t>，非甲烷总烃排放能够满足《关于全省开展工业企业挥发性有机物专项治理工作中排放建议值的通知》附件</w:t>
            </w:r>
            <w:r w:rsidRPr="00A871F9">
              <w:rPr>
                <w:rFonts w:ascii="Times New Roman" w:eastAsia="宋体" w:hAnsi="Times New Roman" w:hint="eastAsia"/>
                <w:color w:val="000000" w:themeColor="text1"/>
                <w:sz w:val="24"/>
                <w:szCs w:val="24"/>
              </w:rPr>
              <w:t>2-</w:t>
            </w:r>
            <w:r w:rsidRPr="00A871F9">
              <w:rPr>
                <w:rFonts w:ascii="Times New Roman" w:eastAsia="宋体" w:hAnsi="Times New Roman" w:hint="eastAsia"/>
                <w:color w:val="000000" w:themeColor="text1"/>
                <w:sz w:val="24"/>
                <w:szCs w:val="24"/>
              </w:rPr>
              <w:t>其他企业</w:t>
            </w:r>
            <w:r w:rsidRPr="00A871F9">
              <w:rPr>
                <w:rFonts w:ascii="Times New Roman" w:eastAsia="宋体" w:hAnsi="Times New Roman" w:hint="eastAsia"/>
                <w:bCs/>
                <w:color w:val="000000" w:themeColor="text1"/>
                <w:sz w:val="24"/>
                <w:szCs w:val="24"/>
              </w:rPr>
              <w:t>厂界无组织浓度限值</w:t>
            </w:r>
            <w:r w:rsidRPr="00A871F9">
              <w:rPr>
                <w:rFonts w:ascii="Times New Roman" w:eastAsia="宋体" w:hAnsi="Times New Roman" w:hint="eastAsia"/>
                <w:bCs/>
                <w:color w:val="000000" w:themeColor="text1"/>
                <w:sz w:val="24"/>
                <w:szCs w:val="24"/>
              </w:rPr>
              <w:t>2.0</w:t>
            </w:r>
            <w:r w:rsidRPr="00A871F9">
              <w:rPr>
                <w:rFonts w:ascii="Times New Roman" w:eastAsia="宋体" w:hAnsi="Times New Roman"/>
                <w:bCs/>
                <w:color w:val="000000" w:themeColor="text1"/>
                <w:sz w:val="24"/>
                <w:szCs w:val="24"/>
              </w:rPr>
              <w:t>mg/m</w:t>
            </w:r>
            <w:r w:rsidRPr="00A871F9">
              <w:rPr>
                <w:rFonts w:ascii="Times New Roman" w:eastAsia="宋体" w:hAnsi="Times New Roman"/>
                <w:bCs/>
                <w:color w:val="000000" w:themeColor="text1"/>
                <w:sz w:val="24"/>
                <w:szCs w:val="24"/>
                <w:vertAlign w:val="superscript"/>
              </w:rPr>
              <w:t>3</w:t>
            </w:r>
            <w:r w:rsidRPr="00A871F9">
              <w:rPr>
                <w:rFonts w:ascii="Times New Roman" w:eastAsia="宋体" w:hAnsi="Times New Roman" w:hint="eastAsia"/>
                <w:color w:val="000000" w:themeColor="text1"/>
                <w:sz w:val="24"/>
                <w:szCs w:val="24"/>
              </w:rPr>
              <w:t>的要求</w:t>
            </w:r>
            <w:r w:rsidR="001D54EF" w:rsidRPr="00A871F9">
              <w:rPr>
                <w:rFonts w:ascii="Times New Roman" w:eastAsia="宋体" w:hAnsi="Times New Roman" w:hint="eastAsia"/>
                <w:color w:val="000000" w:themeColor="text1"/>
                <w:sz w:val="24"/>
                <w:szCs w:val="24"/>
              </w:rPr>
              <w:t>，二硫化碳、硫化氢和臭气浓度排放分别满足</w:t>
            </w:r>
            <w:r w:rsidR="001D54EF" w:rsidRPr="00A871F9">
              <w:rPr>
                <w:rFonts w:ascii="Times New Roman" w:eastAsia="宋体" w:hAnsi="Times New Roman"/>
                <w:color w:val="000000" w:themeColor="text1"/>
                <w:sz w:val="24"/>
                <w:szCs w:val="24"/>
              </w:rPr>
              <w:t>《恶臭污染物排放标准》（</w:t>
            </w:r>
            <w:r w:rsidR="001D54EF" w:rsidRPr="00A871F9">
              <w:rPr>
                <w:rFonts w:ascii="Times New Roman" w:eastAsia="宋体" w:hAnsi="Times New Roman"/>
                <w:color w:val="000000" w:themeColor="text1"/>
                <w:sz w:val="24"/>
                <w:szCs w:val="24"/>
              </w:rPr>
              <w:t>GB14554-93</w:t>
            </w:r>
            <w:r w:rsidR="001D54EF" w:rsidRPr="00A871F9">
              <w:rPr>
                <w:rFonts w:ascii="Times New Roman" w:eastAsia="宋体" w:hAnsi="Times New Roman"/>
                <w:color w:val="000000" w:themeColor="text1"/>
                <w:sz w:val="24"/>
                <w:szCs w:val="24"/>
              </w:rPr>
              <w:t>）</w:t>
            </w:r>
            <w:r w:rsidR="001D54EF" w:rsidRPr="00A871F9">
              <w:rPr>
                <w:rFonts w:ascii="Times New Roman" w:eastAsia="宋体" w:hAnsi="Times New Roman" w:hint="eastAsia"/>
                <w:color w:val="000000" w:themeColor="text1"/>
                <w:sz w:val="24"/>
                <w:szCs w:val="24"/>
              </w:rPr>
              <w:t>中厂界浓度</w:t>
            </w:r>
            <w:r w:rsidR="001D54EF" w:rsidRPr="00A871F9">
              <w:rPr>
                <w:rFonts w:ascii="Times New Roman" w:eastAsia="宋体" w:hAnsi="Times New Roman" w:hint="eastAsia"/>
                <w:color w:val="000000" w:themeColor="text1"/>
                <w:sz w:val="24"/>
                <w:szCs w:val="24"/>
              </w:rPr>
              <w:t>3</w:t>
            </w:r>
            <w:r w:rsidR="001D54EF" w:rsidRPr="00A871F9">
              <w:rPr>
                <w:rFonts w:ascii="Times New Roman" w:eastAsia="宋体" w:hAnsi="Times New Roman"/>
                <w:color w:val="000000" w:themeColor="text1"/>
                <w:sz w:val="24"/>
                <w:szCs w:val="24"/>
              </w:rPr>
              <w:t>.0</w:t>
            </w:r>
            <w:r w:rsidR="00504916" w:rsidRPr="00A871F9">
              <w:rPr>
                <w:rFonts w:ascii="Times New Roman" w:eastAsia="宋体" w:hAnsi="Times New Roman"/>
                <w:bCs/>
                <w:color w:val="000000" w:themeColor="text1"/>
                <w:sz w:val="24"/>
                <w:szCs w:val="24"/>
              </w:rPr>
              <w:t>mg/m</w:t>
            </w:r>
            <w:r w:rsidR="00504916" w:rsidRPr="00A871F9">
              <w:rPr>
                <w:rFonts w:ascii="Times New Roman" w:eastAsia="宋体" w:hAnsi="Times New Roman"/>
                <w:bCs/>
                <w:color w:val="000000" w:themeColor="text1"/>
                <w:sz w:val="24"/>
                <w:szCs w:val="24"/>
                <w:vertAlign w:val="superscript"/>
              </w:rPr>
              <w:t>3</w:t>
            </w:r>
            <w:r w:rsidR="001D54EF" w:rsidRPr="00A871F9">
              <w:rPr>
                <w:rFonts w:ascii="Times New Roman" w:eastAsia="宋体" w:hAnsi="Times New Roman" w:hint="eastAsia"/>
                <w:color w:val="000000" w:themeColor="text1"/>
                <w:sz w:val="24"/>
                <w:szCs w:val="24"/>
              </w:rPr>
              <w:t>、</w:t>
            </w:r>
            <w:r w:rsidR="001D54EF" w:rsidRPr="00A871F9">
              <w:rPr>
                <w:rFonts w:ascii="Times New Roman" w:eastAsia="宋体" w:hAnsi="Times New Roman"/>
                <w:color w:val="000000" w:themeColor="text1"/>
                <w:sz w:val="24"/>
                <w:szCs w:val="24"/>
              </w:rPr>
              <w:t>0.06</w:t>
            </w:r>
            <w:r w:rsidR="00504916" w:rsidRPr="00A871F9">
              <w:rPr>
                <w:rFonts w:ascii="Times New Roman" w:eastAsia="宋体" w:hAnsi="Times New Roman"/>
                <w:bCs/>
                <w:color w:val="000000" w:themeColor="text1"/>
                <w:sz w:val="24"/>
                <w:szCs w:val="24"/>
              </w:rPr>
              <w:t>mg/m</w:t>
            </w:r>
            <w:r w:rsidR="00504916" w:rsidRPr="00A871F9">
              <w:rPr>
                <w:rFonts w:ascii="Times New Roman" w:eastAsia="宋体" w:hAnsi="Times New Roman"/>
                <w:bCs/>
                <w:color w:val="000000" w:themeColor="text1"/>
                <w:sz w:val="24"/>
                <w:szCs w:val="24"/>
                <w:vertAlign w:val="superscript"/>
              </w:rPr>
              <w:t>3</w:t>
            </w:r>
            <w:r w:rsidR="001D54EF" w:rsidRPr="00A871F9">
              <w:rPr>
                <w:rFonts w:ascii="Times New Roman" w:eastAsia="宋体" w:hAnsi="Times New Roman" w:hint="eastAsia"/>
                <w:color w:val="000000" w:themeColor="text1"/>
                <w:sz w:val="24"/>
                <w:szCs w:val="24"/>
              </w:rPr>
              <w:t>、</w:t>
            </w:r>
            <w:r w:rsidR="001D54EF" w:rsidRPr="00A871F9">
              <w:rPr>
                <w:rFonts w:ascii="Times New Roman" w:eastAsia="宋体" w:hAnsi="Times New Roman" w:hint="eastAsia"/>
                <w:color w:val="000000" w:themeColor="text1"/>
                <w:sz w:val="24"/>
                <w:szCs w:val="24"/>
              </w:rPr>
              <w:t>2</w:t>
            </w:r>
            <w:r w:rsidR="001D54EF" w:rsidRPr="00A871F9">
              <w:rPr>
                <w:rFonts w:ascii="Times New Roman" w:eastAsia="宋体" w:hAnsi="Times New Roman"/>
                <w:color w:val="000000" w:themeColor="text1"/>
                <w:sz w:val="24"/>
                <w:szCs w:val="24"/>
              </w:rPr>
              <w:t>0</w:t>
            </w:r>
            <w:r w:rsidR="001D54EF" w:rsidRPr="00A871F9">
              <w:rPr>
                <w:rFonts w:ascii="Times New Roman" w:eastAsia="宋体" w:hAnsi="Times New Roman" w:hint="eastAsia"/>
                <w:color w:val="000000" w:themeColor="text1"/>
                <w:sz w:val="24"/>
                <w:szCs w:val="24"/>
              </w:rPr>
              <w:t>（无量纲）限值要求</w:t>
            </w:r>
            <w:r w:rsidRPr="00A871F9">
              <w:rPr>
                <w:rFonts w:ascii="Times New Roman" w:eastAsia="宋体" w:hAnsi="Times New Roman" w:hint="eastAsia"/>
                <w:bCs/>
                <w:color w:val="000000" w:themeColor="text1"/>
                <w:sz w:val="24"/>
                <w:szCs w:val="24"/>
              </w:rPr>
              <w:t>。</w:t>
            </w:r>
          </w:p>
          <w:p w14:paraId="65B6C76A" w14:textId="44D76F21" w:rsidR="00F2165B" w:rsidRPr="00A871F9" w:rsidRDefault="009B73BA" w:rsidP="00504916">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hint="eastAsia"/>
                <w:bCs/>
                <w:color w:val="000000" w:themeColor="text1"/>
                <w:sz w:val="24"/>
                <w:szCs w:val="24"/>
              </w:rPr>
              <w:t>2</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bCs/>
                <w:color w:val="000000" w:themeColor="text1"/>
                <w:sz w:val="24"/>
                <w:szCs w:val="24"/>
              </w:rPr>
              <w:t>噪声</w:t>
            </w:r>
            <w:r w:rsidRPr="00A871F9">
              <w:rPr>
                <w:rFonts w:ascii="Times New Roman" w:eastAsia="宋体" w:hAnsi="Times New Roman" w:hint="eastAsia"/>
                <w:bCs/>
                <w:color w:val="000000" w:themeColor="text1"/>
                <w:sz w:val="24"/>
                <w:szCs w:val="24"/>
              </w:rPr>
              <w:t>检</w:t>
            </w:r>
            <w:r w:rsidRPr="00A871F9">
              <w:rPr>
                <w:rFonts w:ascii="Times New Roman" w:eastAsia="宋体" w:hAnsi="Times New Roman"/>
                <w:bCs/>
                <w:color w:val="000000" w:themeColor="text1"/>
                <w:sz w:val="24"/>
                <w:szCs w:val="24"/>
              </w:rPr>
              <w:t>测结果与评价</w:t>
            </w:r>
          </w:p>
          <w:p w14:paraId="300D174F" w14:textId="269E71BB" w:rsidR="00F2165B" w:rsidRPr="00A871F9" w:rsidRDefault="009B73BA">
            <w:pPr>
              <w:spacing w:after="0" w:line="460" w:lineRule="exact"/>
              <w:ind w:firstLineChars="200" w:firstLine="480"/>
              <w:textAlignment w:val="baseline"/>
              <w:rPr>
                <w:rFonts w:ascii="Times New Roman" w:eastAsia="黑体" w:hAnsi="黑体"/>
                <w:bCs/>
                <w:color w:val="000000" w:themeColor="text1"/>
                <w:sz w:val="24"/>
                <w:szCs w:val="24"/>
              </w:rPr>
            </w:pPr>
            <w:r w:rsidRPr="00A871F9">
              <w:rPr>
                <w:rFonts w:ascii="Times New Roman" w:eastAsia="黑体" w:hAnsi="黑体"/>
                <w:bCs/>
                <w:color w:val="000000" w:themeColor="text1"/>
                <w:sz w:val="24"/>
                <w:szCs w:val="24"/>
              </w:rPr>
              <w:t>表</w:t>
            </w:r>
            <w:r w:rsidR="00A23075" w:rsidRPr="00A871F9">
              <w:rPr>
                <w:rFonts w:ascii="Times New Roman" w:eastAsia="黑体" w:hAnsi="黑体"/>
                <w:bCs/>
                <w:color w:val="000000" w:themeColor="text1"/>
                <w:sz w:val="24"/>
                <w:szCs w:val="24"/>
              </w:rPr>
              <w:t>18</w:t>
            </w:r>
            <w:r w:rsidRPr="00A871F9">
              <w:rPr>
                <w:rFonts w:ascii="Times New Roman" w:eastAsia="黑体" w:hAnsi="黑体"/>
                <w:bCs/>
                <w:color w:val="000000" w:themeColor="text1"/>
                <w:sz w:val="24"/>
                <w:szCs w:val="24"/>
              </w:rPr>
              <w:t xml:space="preserve">             </w:t>
            </w:r>
            <w:r w:rsidRPr="00A871F9">
              <w:rPr>
                <w:rFonts w:ascii="Times New Roman" w:eastAsia="黑体" w:hAnsi="黑体" w:hint="eastAsia"/>
                <w:bCs/>
                <w:color w:val="000000" w:themeColor="text1"/>
                <w:sz w:val="24"/>
                <w:szCs w:val="24"/>
              </w:rPr>
              <w:t xml:space="preserve"> </w:t>
            </w:r>
            <w:r w:rsidRPr="00A871F9">
              <w:rPr>
                <w:rFonts w:ascii="Times New Roman" w:eastAsia="黑体" w:hAnsi="黑体"/>
                <w:bCs/>
                <w:color w:val="000000" w:themeColor="text1"/>
                <w:sz w:val="24"/>
                <w:szCs w:val="24"/>
              </w:rPr>
              <w:t xml:space="preserve">  </w:t>
            </w:r>
            <w:r w:rsidRPr="00A871F9">
              <w:rPr>
                <w:rFonts w:ascii="Times New Roman" w:eastAsia="黑体" w:hAnsi="黑体" w:hint="eastAsia"/>
                <w:bCs/>
                <w:color w:val="000000" w:themeColor="text1"/>
                <w:sz w:val="24"/>
                <w:szCs w:val="24"/>
              </w:rPr>
              <w:t xml:space="preserve">   </w:t>
            </w:r>
            <w:r w:rsidRPr="00A871F9">
              <w:rPr>
                <w:rFonts w:ascii="Times New Roman" w:eastAsia="黑体" w:hAnsi="黑体"/>
                <w:bCs/>
                <w:color w:val="000000" w:themeColor="text1"/>
                <w:sz w:val="24"/>
                <w:szCs w:val="24"/>
              </w:rPr>
              <w:t>噪声</w:t>
            </w:r>
            <w:r w:rsidRPr="00A871F9">
              <w:rPr>
                <w:rFonts w:ascii="Times New Roman" w:eastAsia="黑体" w:hAnsi="黑体" w:hint="eastAsia"/>
                <w:bCs/>
                <w:color w:val="000000" w:themeColor="text1"/>
                <w:sz w:val="24"/>
                <w:szCs w:val="24"/>
              </w:rPr>
              <w:t>检</w:t>
            </w:r>
            <w:r w:rsidRPr="00A871F9">
              <w:rPr>
                <w:rFonts w:ascii="Times New Roman" w:eastAsia="黑体" w:hAnsi="黑体"/>
                <w:bCs/>
                <w:color w:val="000000" w:themeColor="text1"/>
                <w:sz w:val="24"/>
                <w:szCs w:val="24"/>
              </w:rPr>
              <w:t>测结果</w:t>
            </w:r>
            <w:r w:rsidRPr="00A871F9">
              <w:rPr>
                <w:rFonts w:ascii="Times New Roman" w:eastAsia="黑体" w:hAnsi="黑体" w:hint="eastAsia"/>
                <w:bCs/>
                <w:color w:val="000000" w:themeColor="text1"/>
                <w:sz w:val="24"/>
                <w:szCs w:val="24"/>
              </w:rPr>
              <w:t xml:space="preserve">             </w:t>
            </w:r>
            <w:r w:rsidRPr="00A871F9">
              <w:rPr>
                <w:rFonts w:ascii="Times New Roman" w:eastAsia="黑体" w:hAnsi="黑体" w:hint="eastAsia"/>
                <w:bCs/>
                <w:color w:val="000000" w:themeColor="text1"/>
                <w:sz w:val="24"/>
                <w:szCs w:val="24"/>
              </w:rPr>
              <w:t>单位：</w:t>
            </w:r>
            <w:r w:rsidRPr="00A871F9">
              <w:rPr>
                <w:rFonts w:ascii="Times New Roman" w:eastAsia="黑体" w:hAnsi="黑体"/>
                <w:bCs/>
                <w:color w:val="000000" w:themeColor="text1"/>
                <w:sz w:val="24"/>
                <w:szCs w:val="24"/>
              </w:rPr>
              <w:t>dB(A)</w:t>
            </w:r>
          </w:p>
          <w:tbl>
            <w:tblPr>
              <w:tblW w:w="4999"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35"/>
              <w:gridCol w:w="1295"/>
              <w:gridCol w:w="1412"/>
              <w:gridCol w:w="1412"/>
              <w:gridCol w:w="1412"/>
              <w:gridCol w:w="1438"/>
            </w:tblGrid>
            <w:tr w:rsidR="00A871F9" w:rsidRPr="00A871F9" w14:paraId="0C5F5A76" w14:textId="77777777" w:rsidTr="001D6AC6">
              <w:trPr>
                <w:trHeight w:val="454"/>
                <w:jc w:val="center"/>
              </w:trPr>
              <w:tc>
                <w:tcPr>
                  <w:tcW w:w="804" w:type="pct"/>
                  <w:vMerge w:val="restart"/>
                  <w:vAlign w:val="center"/>
                </w:tcPr>
                <w:p w14:paraId="0143F776" w14:textId="77777777" w:rsidR="00F2165B" w:rsidRPr="00A871F9" w:rsidRDefault="009B73BA">
                  <w:pPr>
                    <w:spacing w:after="0"/>
                    <w:jc w:val="center"/>
                    <w:textAlignment w:val="center"/>
                    <w:rPr>
                      <w:rFonts w:ascii="Times New Roman" w:eastAsia="宋体" w:hAnsi="Times New Roman"/>
                      <w:b/>
                      <w:bCs/>
                      <w:color w:val="000000" w:themeColor="text1"/>
                      <w:sz w:val="21"/>
                      <w:szCs w:val="21"/>
                      <w:lang w:bidi="ar"/>
                    </w:rPr>
                  </w:pPr>
                  <w:r w:rsidRPr="00A871F9">
                    <w:rPr>
                      <w:rFonts w:ascii="Times New Roman" w:eastAsia="宋体" w:hAnsi="Times New Roman"/>
                      <w:b/>
                      <w:bCs/>
                      <w:color w:val="000000" w:themeColor="text1"/>
                      <w:sz w:val="21"/>
                      <w:szCs w:val="21"/>
                      <w:lang w:bidi="ar"/>
                    </w:rPr>
                    <w:t>检测日期</w:t>
                  </w:r>
                </w:p>
              </w:tc>
              <w:tc>
                <w:tcPr>
                  <w:tcW w:w="780" w:type="pct"/>
                  <w:vMerge w:val="restart"/>
                  <w:vAlign w:val="center"/>
                </w:tcPr>
                <w:p w14:paraId="27792177" w14:textId="77777777" w:rsidR="00F2165B" w:rsidRPr="00A871F9" w:rsidRDefault="009B73BA">
                  <w:pPr>
                    <w:spacing w:after="0"/>
                    <w:jc w:val="center"/>
                    <w:textAlignment w:val="center"/>
                    <w:rPr>
                      <w:rFonts w:ascii="Times New Roman" w:eastAsia="宋体" w:hAnsi="Times New Roman"/>
                      <w:b/>
                      <w:bCs/>
                      <w:color w:val="000000" w:themeColor="text1"/>
                      <w:sz w:val="21"/>
                      <w:szCs w:val="21"/>
                      <w:lang w:bidi="ar"/>
                    </w:rPr>
                  </w:pPr>
                  <w:r w:rsidRPr="00A871F9">
                    <w:rPr>
                      <w:rFonts w:ascii="Times New Roman" w:eastAsia="宋体" w:hAnsi="Times New Roman"/>
                      <w:b/>
                      <w:bCs/>
                      <w:color w:val="000000" w:themeColor="text1"/>
                      <w:sz w:val="21"/>
                      <w:szCs w:val="21"/>
                      <w:lang w:bidi="ar"/>
                    </w:rPr>
                    <w:t>检测时段</w:t>
                  </w:r>
                </w:p>
              </w:tc>
              <w:tc>
                <w:tcPr>
                  <w:tcW w:w="3416" w:type="pct"/>
                  <w:gridSpan w:val="4"/>
                  <w:vAlign w:val="center"/>
                </w:tcPr>
                <w:p w14:paraId="6D05A387" w14:textId="77777777" w:rsidR="00F2165B" w:rsidRPr="00A871F9" w:rsidRDefault="009B73BA">
                  <w:pPr>
                    <w:spacing w:after="0"/>
                    <w:jc w:val="center"/>
                    <w:textAlignment w:val="center"/>
                    <w:rPr>
                      <w:rFonts w:ascii="Times New Roman" w:eastAsia="宋体" w:hAnsi="Times New Roman"/>
                      <w:b/>
                      <w:bCs/>
                      <w:color w:val="000000" w:themeColor="text1"/>
                      <w:sz w:val="21"/>
                      <w:szCs w:val="21"/>
                      <w:lang w:bidi="ar"/>
                    </w:rPr>
                  </w:pPr>
                  <w:r w:rsidRPr="00A871F9">
                    <w:rPr>
                      <w:rFonts w:ascii="Times New Roman" w:eastAsia="宋体" w:hAnsi="Times New Roman"/>
                      <w:b/>
                      <w:bCs/>
                      <w:color w:val="000000" w:themeColor="text1"/>
                      <w:sz w:val="21"/>
                      <w:szCs w:val="21"/>
                      <w:lang w:bidi="ar"/>
                    </w:rPr>
                    <w:t>检测结果</w:t>
                  </w:r>
                </w:p>
              </w:tc>
            </w:tr>
            <w:tr w:rsidR="00A871F9" w:rsidRPr="00A871F9" w14:paraId="6E22466F" w14:textId="77777777" w:rsidTr="001D6AC6">
              <w:trPr>
                <w:trHeight w:val="454"/>
                <w:jc w:val="center"/>
              </w:trPr>
              <w:tc>
                <w:tcPr>
                  <w:tcW w:w="804" w:type="pct"/>
                  <w:vMerge/>
                  <w:vAlign w:val="center"/>
                </w:tcPr>
                <w:p w14:paraId="411E05A8" w14:textId="77777777" w:rsidR="00F2165B" w:rsidRPr="00A871F9" w:rsidRDefault="00F2165B">
                  <w:pPr>
                    <w:spacing w:after="0"/>
                    <w:jc w:val="center"/>
                    <w:textAlignment w:val="center"/>
                    <w:rPr>
                      <w:rFonts w:ascii="Times New Roman" w:eastAsia="宋体" w:hAnsi="Times New Roman"/>
                      <w:b/>
                      <w:bCs/>
                      <w:color w:val="000000" w:themeColor="text1"/>
                      <w:sz w:val="21"/>
                      <w:szCs w:val="21"/>
                      <w:lang w:bidi="ar"/>
                    </w:rPr>
                  </w:pPr>
                </w:p>
              </w:tc>
              <w:tc>
                <w:tcPr>
                  <w:tcW w:w="780" w:type="pct"/>
                  <w:vMerge/>
                  <w:vAlign w:val="center"/>
                </w:tcPr>
                <w:p w14:paraId="37CBDEFD" w14:textId="77777777" w:rsidR="00F2165B" w:rsidRPr="00A871F9" w:rsidRDefault="00F2165B">
                  <w:pPr>
                    <w:spacing w:after="0"/>
                    <w:jc w:val="center"/>
                    <w:textAlignment w:val="center"/>
                    <w:rPr>
                      <w:rFonts w:ascii="Times New Roman" w:eastAsia="宋体" w:hAnsi="Times New Roman"/>
                      <w:b/>
                      <w:bCs/>
                      <w:color w:val="000000" w:themeColor="text1"/>
                      <w:sz w:val="21"/>
                      <w:szCs w:val="21"/>
                      <w:lang w:bidi="ar"/>
                    </w:rPr>
                  </w:pPr>
                </w:p>
              </w:tc>
              <w:tc>
                <w:tcPr>
                  <w:tcW w:w="850" w:type="pct"/>
                  <w:vAlign w:val="center"/>
                </w:tcPr>
                <w:p w14:paraId="23366B66" w14:textId="77777777" w:rsidR="00F2165B" w:rsidRPr="00A871F9" w:rsidRDefault="009B73BA">
                  <w:pPr>
                    <w:spacing w:after="0"/>
                    <w:jc w:val="center"/>
                    <w:textAlignment w:val="center"/>
                    <w:rPr>
                      <w:rFonts w:ascii="Times New Roman" w:eastAsia="宋体" w:hAnsi="Times New Roman"/>
                      <w:b/>
                      <w:bCs/>
                      <w:color w:val="000000" w:themeColor="text1"/>
                      <w:sz w:val="21"/>
                      <w:szCs w:val="21"/>
                      <w:lang w:bidi="ar"/>
                    </w:rPr>
                  </w:pPr>
                  <w:r w:rsidRPr="00A871F9">
                    <w:rPr>
                      <w:rFonts w:ascii="Times New Roman" w:eastAsia="宋体" w:hAnsi="Times New Roman"/>
                      <w:b/>
                      <w:bCs/>
                      <w:color w:val="000000" w:themeColor="text1"/>
                      <w:sz w:val="21"/>
                      <w:szCs w:val="21"/>
                      <w:lang w:bidi="ar"/>
                    </w:rPr>
                    <w:t>东厂界</w:t>
                  </w:r>
                </w:p>
              </w:tc>
              <w:tc>
                <w:tcPr>
                  <w:tcW w:w="850" w:type="pct"/>
                  <w:vAlign w:val="center"/>
                </w:tcPr>
                <w:p w14:paraId="79C2F993" w14:textId="77777777" w:rsidR="00F2165B" w:rsidRPr="00A871F9" w:rsidRDefault="009B73BA">
                  <w:pPr>
                    <w:spacing w:after="0"/>
                    <w:jc w:val="center"/>
                    <w:textAlignment w:val="center"/>
                    <w:rPr>
                      <w:rFonts w:ascii="Times New Roman" w:eastAsia="宋体" w:hAnsi="Times New Roman"/>
                      <w:b/>
                      <w:bCs/>
                      <w:color w:val="000000" w:themeColor="text1"/>
                      <w:sz w:val="21"/>
                      <w:szCs w:val="21"/>
                      <w:lang w:bidi="ar"/>
                    </w:rPr>
                  </w:pPr>
                  <w:r w:rsidRPr="00A871F9">
                    <w:rPr>
                      <w:rFonts w:ascii="Times New Roman" w:eastAsia="宋体" w:hAnsi="Times New Roman"/>
                      <w:b/>
                      <w:bCs/>
                      <w:color w:val="000000" w:themeColor="text1"/>
                      <w:sz w:val="21"/>
                      <w:szCs w:val="21"/>
                      <w:lang w:bidi="ar"/>
                    </w:rPr>
                    <w:t>南厂界</w:t>
                  </w:r>
                </w:p>
              </w:tc>
              <w:tc>
                <w:tcPr>
                  <w:tcW w:w="850" w:type="pct"/>
                  <w:vAlign w:val="center"/>
                </w:tcPr>
                <w:p w14:paraId="47ED6E38" w14:textId="77777777" w:rsidR="00F2165B" w:rsidRPr="00A871F9" w:rsidRDefault="009B73BA">
                  <w:pPr>
                    <w:spacing w:after="0"/>
                    <w:jc w:val="center"/>
                    <w:textAlignment w:val="center"/>
                    <w:rPr>
                      <w:rFonts w:ascii="Times New Roman" w:eastAsia="宋体" w:hAnsi="Times New Roman"/>
                      <w:b/>
                      <w:bCs/>
                      <w:color w:val="000000" w:themeColor="text1"/>
                      <w:sz w:val="21"/>
                      <w:szCs w:val="21"/>
                      <w:lang w:bidi="ar"/>
                    </w:rPr>
                  </w:pPr>
                  <w:r w:rsidRPr="00A871F9">
                    <w:rPr>
                      <w:rFonts w:ascii="Times New Roman" w:eastAsia="宋体" w:hAnsi="Times New Roman"/>
                      <w:b/>
                      <w:bCs/>
                      <w:color w:val="000000" w:themeColor="text1"/>
                      <w:sz w:val="21"/>
                      <w:szCs w:val="21"/>
                      <w:lang w:bidi="ar"/>
                    </w:rPr>
                    <w:t>西厂界</w:t>
                  </w:r>
                </w:p>
              </w:tc>
              <w:tc>
                <w:tcPr>
                  <w:tcW w:w="866" w:type="pct"/>
                  <w:vAlign w:val="center"/>
                </w:tcPr>
                <w:p w14:paraId="7AAA30E2" w14:textId="77777777" w:rsidR="00F2165B" w:rsidRPr="00A871F9" w:rsidRDefault="009B73BA">
                  <w:pPr>
                    <w:spacing w:after="0"/>
                    <w:jc w:val="center"/>
                    <w:textAlignment w:val="center"/>
                    <w:rPr>
                      <w:rFonts w:ascii="Times New Roman" w:eastAsia="宋体" w:hAnsi="Times New Roman"/>
                      <w:bCs/>
                      <w:color w:val="000000" w:themeColor="text1"/>
                      <w:sz w:val="21"/>
                      <w:szCs w:val="21"/>
                      <w:lang w:bidi="ar"/>
                    </w:rPr>
                  </w:pPr>
                  <w:r w:rsidRPr="00A871F9">
                    <w:rPr>
                      <w:rFonts w:ascii="Times New Roman" w:eastAsia="宋体" w:hAnsi="Times New Roman"/>
                      <w:b/>
                      <w:bCs/>
                      <w:color w:val="000000" w:themeColor="text1"/>
                      <w:sz w:val="21"/>
                      <w:szCs w:val="21"/>
                      <w:lang w:bidi="ar"/>
                    </w:rPr>
                    <w:t>北厂界</w:t>
                  </w:r>
                </w:p>
              </w:tc>
            </w:tr>
            <w:tr w:rsidR="00A871F9" w:rsidRPr="00A871F9" w14:paraId="0152EBFD" w14:textId="77777777" w:rsidTr="001D6AC6">
              <w:trPr>
                <w:trHeight w:val="454"/>
                <w:jc w:val="center"/>
              </w:trPr>
              <w:tc>
                <w:tcPr>
                  <w:tcW w:w="804" w:type="pct"/>
                  <w:vMerge w:val="restart"/>
                  <w:vAlign w:val="center"/>
                </w:tcPr>
                <w:p w14:paraId="33F505BD" w14:textId="2CA3BA91" w:rsidR="00504916" w:rsidRPr="00A871F9" w:rsidRDefault="00504916" w:rsidP="00504916">
                  <w:pPr>
                    <w:spacing w:after="0"/>
                    <w:jc w:val="center"/>
                    <w:textAlignment w:val="center"/>
                    <w:rPr>
                      <w:rFonts w:ascii="Times New Roman" w:eastAsia="宋体" w:hAnsi="Times New Roman"/>
                      <w:color w:val="000000" w:themeColor="text1"/>
                      <w:sz w:val="21"/>
                      <w:szCs w:val="21"/>
                    </w:rPr>
                  </w:pPr>
                  <w:r w:rsidRPr="00A871F9">
                    <w:rPr>
                      <w:rFonts w:ascii="Times New Roman" w:eastAsia="宋体" w:hAnsi="Times New Roman"/>
                      <w:color w:val="000000" w:themeColor="text1"/>
                      <w:sz w:val="21"/>
                      <w:szCs w:val="21"/>
                    </w:rPr>
                    <w:t>2022.09.19</w:t>
                  </w:r>
                </w:p>
              </w:tc>
              <w:tc>
                <w:tcPr>
                  <w:tcW w:w="780" w:type="pct"/>
                  <w:vAlign w:val="center"/>
                </w:tcPr>
                <w:p w14:paraId="59E9EF69" w14:textId="4AEF0E7B"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昼间</w:t>
                  </w:r>
                </w:p>
              </w:tc>
              <w:tc>
                <w:tcPr>
                  <w:tcW w:w="850" w:type="pct"/>
                  <w:vAlign w:val="center"/>
                </w:tcPr>
                <w:p w14:paraId="7E92817B" w14:textId="5D61816E"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53</w:t>
                  </w:r>
                </w:p>
              </w:tc>
              <w:tc>
                <w:tcPr>
                  <w:tcW w:w="850" w:type="pct"/>
                  <w:vAlign w:val="center"/>
                </w:tcPr>
                <w:p w14:paraId="557E52EE" w14:textId="5F19B32A"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55</w:t>
                  </w:r>
                </w:p>
              </w:tc>
              <w:tc>
                <w:tcPr>
                  <w:tcW w:w="850" w:type="pct"/>
                  <w:vAlign w:val="center"/>
                </w:tcPr>
                <w:p w14:paraId="6A40490D" w14:textId="7D4450C5"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53</w:t>
                  </w:r>
                </w:p>
              </w:tc>
              <w:tc>
                <w:tcPr>
                  <w:tcW w:w="866" w:type="pct"/>
                  <w:vAlign w:val="center"/>
                </w:tcPr>
                <w:p w14:paraId="3F3F7AB3" w14:textId="43247747"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52</w:t>
                  </w:r>
                </w:p>
              </w:tc>
            </w:tr>
            <w:tr w:rsidR="00A871F9" w:rsidRPr="00A871F9" w14:paraId="22181674" w14:textId="77777777" w:rsidTr="001D6AC6">
              <w:trPr>
                <w:trHeight w:val="454"/>
                <w:jc w:val="center"/>
              </w:trPr>
              <w:tc>
                <w:tcPr>
                  <w:tcW w:w="804" w:type="pct"/>
                  <w:vMerge/>
                  <w:vAlign w:val="center"/>
                </w:tcPr>
                <w:p w14:paraId="6533FCE9" w14:textId="77777777"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p>
              </w:tc>
              <w:tc>
                <w:tcPr>
                  <w:tcW w:w="780" w:type="pct"/>
                  <w:vAlign w:val="center"/>
                </w:tcPr>
                <w:p w14:paraId="167A52BC" w14:textId="5D80FBF6"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夜间</w:t>
                  </w:r>
                </w:p>
              </w:tc>
              <w:tc>
                <w:tcPr>
                  <w:tcW w:w="850" w:type="pct"/>
                  <w:vAlign w:val="center"/>
                </w:tcPr>
                <w:p w14:paraId="6DC4BE4D" w14:textId="455B3701"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44</w:t>
                  </w:r>
                </w:p>
              </w:tc>
              <w:tc>
                <w:tcPr>
                  <w:tcW w:w="850" w:type="pct"/>
                  <w:vAlign w:val="center"/>
                </w:tcPr>
                <w:p w14:paraId="2FC57F2B" w14:textId="323D691B"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43</w:t>
                  </w:r>
                </w:p>
              </w:tc>
              <w:tc>
                <w:tcPr>
                  <w:tcW w:w="850" w:type="pct"/>
                  <w:vAlign w:val="center"/>
                </w:tcPr>
                <w:p w14:paraId="46AC5D60" w14:textId="11B5B779"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41</w:t>
                  </w:r>
                </w:p>
              </w:tc>
              <w:tc>
                <w:tcPr>
                  <w:tcW w:w="866" w:type="pct"/>
                  <w:vAlign w:val="center"/>
                </w:tcPr>
                <w:p w14:paraId="5D871406" w14:textId="21158B3E"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41</w:t>
                  </w:r>
                </w:p>
              </w:tc>
            </w:tr>
            <w:tr w:rsidR="00A871F9" w:rsidRPr="00A871F9" w14:paraId="6DFF81A9" w14:textId="77777777" w:rsidTr="001D6AC6">
              <w:trPr>
                <w:trHeight w:val="454"/>
                <w:jc w:val="center"/>
              </w:trPr>
              <w:tc>
                <w:tcPr>
                  <w:tcW w:w="804" w:type="pct"/>
                  <w:vMerge w:val="restart"/>
                  <w:vAlign w:val="center"/>
                </w:tcPr>
                <w:p w14:paraId="112225AD" w14:textId="4C4D116A"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rPr>
                    <w:t>2022.09.20</w:t>
                  </w:r>
                </w:p>
              </w:tc>
              <w:tc>
                <w:tcPr>
                  <w:tcW w:w="780" w:type="pct"/>
                  <w:vAlign w:val="center"/>
                </w:tcPr>
                <w:p w14:paraId="660C26E7" w14:textId="38984971"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昼间</w:t>
                  </w:r>
                </w:p>
              </w:tc>
              <w:tc>
                <w:tcPr>
                  <w:tcW w:w="850" w:type="pct"/>
                  <w:vAlign w:val="center"/>
                </w:tcPr>
                <w:p w14:paraId="7B3D4993" w14:textId="31F97A1A"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54</w:t>
                  </w:r>
                </w:p>
              </w:tc>
              <w:tc>
                <w:tcPr>
                  <w:tcW w:w="850" w:type="pct"/>
                  <w:vAlign w:val="center"/>
                </w:tcPr>
                <w:p w14:paraId="793C8E8D" w14:textId="5AF637AB"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54</w:t>
                  </w:r>
                </w:p>
              </w:tc>
              <w:tc>
                <w:tcPr>
                  <w:tcW w:w="850" w:type="pct"/>
                  <w:vAlign w:val="center"/>
                </w:tcPr>
                <w:p w14:paraId="2335A4B2" w14:textId="6C918A8F"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52</w:t>
                  </w:r>
                </w:p>
              </w:tc>
              <w:tc>
                <w:tcPr>
                  <w:tcW w:w="866" w:type="pct"/>
                  <w:vAlign w:val="center"/>
                </w:tcPr>
                <w:p w14:paraId="5BFC02AD" w14:textId="3669C405"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51</w:t>
                  </w:r>
                </w:p>
              </w:tc>
            </w:tr>
            <w:tr w:rsidR="00A871F9" w:rsidRPr="00A871F9" w14:paraId="5F71CDFD" w14:textId="77777777" w:rsidTr="001D6AC6">
              <w:trPr>
                <w:trHeight w:val="454"/>
                <w:jc w:val="center"/>
              </w:trPr>
              <w:tc>
                <w:tcPr>
                  <w:tcW w:w="804" w:type="pct"/>
                  <w:vMerge/>
                  <w:vAlign w:val="center"/>
                </w:tcPr>
                <w:p w14:paraId="7E1E0FED" w14:textId="77777777"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p>
              </w:tc>
              <w:tc>
                <w:tcPr>
                  <w:tcW w:w="780" w:type="pct"/>
                  <w:vAlign w:val="center"/>
                </w:tcPr>
                <w:p w14:paraId="6255E7B7" w14:textId="000F8640"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夜间</w:t>
                  </w:r>
                </w:p>
              </w:tc>
              <w:tc>
                <w:tcPr>
                  <w:tcW w:w="850" w:type="pct"/>
                  <w:vAlign w:val="center"/>
                </w:tcPr>
                <w:p w14:paraId="14A7319F" w14:textId="3A67CB42"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42</w:t>
                  </w:r>
                </w:p>
              </w:tc>
              <w:tc>
                <w:tcPr>
                  <w:tcW w:w="850" w:type="pct"/>
                  <w:vAlign w:val="center"/>
                </w:tcPr>
                <w:p w14:paraId="6D2767F1" w14:textId="418A0A3D"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45</w:t>
                  </w:r>
                </w:p>
              </w:tc>
              <w:tc>
                <w:tcPr>
                  <w:tcW w:w="850" w:type="pct"/>
                  <w:vAlign w:val="center"/>
                </w:tcPr>
                <w:p w14:paraId="1BCB77D2" w14:textId="0B2E69EA"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43</w:t>
                  </w:r>
                </w:p>
              </w:tc>
              <w:tc>
                <w:tcPr>
                  <w:tcW w:w="866" w:type="pct"/>
                  <w:vAlign w:val="center"/>
                </w:tcPr>
                <w:p w14:paraId="67C08316" w14:textId="77A627C3" w:rsidR="00504916" w:rsidRPr="00A871F9" w:rsidRDefault="00504916" w:rsidP="00504916">
                  <w:pPr>
                    <w:spacing w:after="0"/>
                    <w:jc w:val="center"/>
                    <w:textAlignment w:val="center"/>
                    <w:rPr>
                      <w:rFonts w:ascii="Times New Roman" w:eastAsia="宋体" w:hAnsi="Times New Roman"/>
                      <w:color w:val="000000" w:themeColor="text1"/>
                      <w:sz w:val="21"/>
                      <w:szCs w:val="21"/>
                      <w:lang w:bidi="ar"/>
                    </w:rPr>
                  </w:pPr>
                  <w:r w:rsidRPr="00A871F9">
                    <w:rPr>
                      <w:rFonts w:ascii="Times New Roman" w:eastAsia="宋体" w:hAnsi="Times New Roman"/>
                      <w:color w:val="000000" w:themeColor="text1"/>
                      <w:sz w:val="21"/>
                      <w:szCs w:val="21"/>
                      <w:lang w:bidi="ar"/>
                    </w:rPr>
                    <w:t>40</w:t>
                  </w:r>
                </w:p>
              </w:tc>
            </w:tr>
          </w:tbl>
          <w:p w14:paraId="2BF84B70" w14:textId="047BEC3A" w:rsidR="00F2165B" w:rsidRPr="00A871F9" w:rsidRDefault="009B73BA">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由检测结果可知：本项目东</w:t>
            </w:r>
            <w:r w:rsidRPr="00A871F9">
              <w:rPr>
                <w:rFonts w:ascii="Times New Roman" w:eastAsia="宋体" w:hAnsi="Times New Roman" w:hint="eastAsia"/>
                <w:bCs/>
                <w:color w:val="000000" w:themeColor="text1"/>
                <w:sz w:val="24"/>
                <w:szCs w:val="24"/>
              </w:rPr>
              <w:t>、南、西、北</w:t>
            </w:r>
            <w:r w:rsidRPr="00A871F9">
              <w:rPr>
                <w:rFonts w:ascii="Times New Roman" w:eastAsia="宋体" w:hAnsi="Times New Roman"/>
                <w:bCs/>
                <w:color w:val="000000" w:themeColor="text1"/>
                <w:sz w:val="24"/>
                <w:szCs w:val="24"/>
              </w:rPr>
              <w:t>各厂界昼间噪声值为</w:t>
            </w:r>
            <w:r w:rsidRPr="00A871F9">
              <w:rPr>
                <w:rFonts w:ascii="Times New Roman" w:eastAsia="宋体" w:hAnsi="Times New Roman" w:hint="eastAsia"/>
                <w:bCs/>
                <w:color w:val="000000" w:themeColor="text1"/>
                <w:sz w:val="24"/>
                <w:szCs w:val="24"/>
              </w:rPr>
              <w:t>5</w:t>
            </w:r>
            <w:r w:rsidR="00504916" w:rsidRPr="00A871F9">
              <w:rPr>
                <w:rFonts w:ascii="Times New Roman" w:eastAsia="宋体" w:hAnsi="Times New Roman"/>
                <w:bCs/>
                <w:color w:val="000000" w:themeColor="text1"/>
                <w:sz w:val="24"/>
                <w:szCs w:val="24"/>
              </w:rPr>
              <w:t>1</w:t>
            </w:r>
            <w:r w:rsidRPr="00A871F9">
              <w:rPr>
                <w:rFonts w:ascii="Times New Roman" w:eastAsia="宋体" w:hAnsi="Times New Roman" w:hint="eastAsia"/>
                <w:bCs/>
                <w:color w:val="000000" w:themeColor="text1"/>
                <w:sz w:val="24"/>
                <w:szCs w:val="24"/>
              </w:rPr>
              <w:t>~55</w:t>
            </w:r>
            <w:r w:rsidRPr="00A871F9">
              <w:rPr>
                <w:rFonts w:ascii="Times New Roman" w:eastAsia="宋体" w:hAnsi="Times New Roman"/>
                <w:bCs/>
                <w:color w:val="000000" w:themeColor="text1"/>
                <w:sz w:val="24"/>
                <w:szCs w:val="24"/>
              </w:rPr>
              <w:t>dB</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bCs/>
                <w:color w:val="000000" w:themeColor="text1"/>
                <w:sz w:val="24"/>
                <w:szCs w:val="24"/>
              </w:rPr>
              <w:t>A</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hint="eastAsia"/>
                <w:bCs/>
                <w:color w:val="000000" w:themeColor="text1"/>
                <w:sz w:val="24"/>
                <w:szCs w:val="24"/>
              </w:rPr>
              <w:t>，夜</w:t>
            </w:r>
            <w:r w:rsidRPr="00A871F9">
              <w:rPr>
                <w:rFonts w:ascii="Times New Roman" w:eastAsia="宋体" w:hAnsi="Times New Roman"/>
                <w:bCs/>
                <w:color w:val="000000" w:themeColor="text1"/>
                <w:sz w:val="24"/>
                <w:szCs w:val="24"/>
              </w:rPr>
              <w:t>间噪声值为</w:t>
            </w:r>
            <w:r w:rsidRPr="00A871F9">
              <w:rPr>
                <w:rFonts w:ascii="Times New Roman" w:eastAsia="宋体" w:hAnsi="Times New Roman" w:hint="eastAsia"/>
                <w:bCs/>
                <w:color w:val="000000" w:themeColor="text1"/>
                <w:sz w:val="24"/>
                <w:szCs w:val="24"/>
              </w:rPr>
              <w:t>4</w:t>
            </w:r>
            <w:r w:rsidR="00504916" w:rsidRPr="00A871F9">
              <w:rPr>
                <w:rFonts w:ascii="Times New Roman" w:eastAsia="宋体" w:hAnsi="Times New Roman"/>
                <w:bCs/>
                <w:color w:val="000000" w:themeColor="text1"/>
                <w:sz w:val="24"/>
                <w:szCs w:val="24"/>
              </w:rPr>
              <w:t>0</w:t>
            </w:r>
            <w:r w:rsidRPr="00A871F9">
              <w:rPr>
                <w:rFonts w:ascii="Times New Roman" w:eastAsia="宋体" w:hAnsi="Times New Roman" w:hint="eastAsia"/>
                <w:bCs/>
                <w:color w:val="000000" w:themeColor="text1"/>
                <w:sz w:val="24"/>
                <w:szCs w:val="24"/>
              </w:rPr>
              <w:t>~4</w:t>
            </w:r>
            <w:r w:rsidR="00504916" w:rsidRPr="00A871F9">
              <w:rPr>
                <w:rFonts w:ascii="Times New Roman" w:eastAsia="宋体" w:hAnsi="Times New Roman"/>
                <w:bCs/>
                <w:color w:val="000000" w:themeColor="text1"/>
                <w:sz w:val="24"/>
                <w:szCs w:val="24"/>
              </w:rPr>
              <w:t>5</w:t>
            </w:r>
            <w:r w:rsidRPr="00A871F9">
              <w:rPr>
                <w:rFonts w:ascii="Times New Roman" w:eastAsia="宋体" w:hAnsi="Times New Roman"/>
                <w:bCs/>
                <w:color w:val="000000" w:themeColor="text1"/>
                <w:sz w:val="24"/>
                <w:szCs w:val="24"/>
              </w:rPr>
              <w:t>dB</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bCs/>
                <w:color w:val="000000" w:themeColor="text1"/>
                <w:sz w:val="24"/>
                <w:szCs w:val="24"/>
              </w:rPr>
              <w:t>A</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bCs/>
                <w:color w:val="000000" w:themeColor="text1"/>
                <w:sz w:val="24"/>
                <w:szCs w:val="24"/>
              </w:rPr>
              <w:t>可以满足《工业企业厂界环境噪声排放标准》（</w:t>
            </w:r>
            <w:r w:rsidRPr="00A871F9">
              <w:rPr>
                <w:rFonts w:ascii="Times New Roman" w:eastAsia="宋体" w:hAnsi="Times New Roman"/>
                <w:bCs/>
                <w:color w:val="000000" w:themeColor="text1"/>
                <w:sz w:val="24"/>
                <w:szCs w:val="24"/>
              </w:rPr>
              <w:t>GB12348-2008</w:t>
            </w:r>
            <w:r w:rsidRPr="00A871F9">
              <w:rPr>
                <w:rFonts w:ascii="Times New Roman" w:eastAsia="宋体" w:hAnsi="Times New Roman"/>
                <w:bCs/>
                <w:color w:val="000000" w:themeColor="text1"/>
                <w:sz w:val="24"/>
                <w:szCs w:val="24"/>
              </w:rPr>
              <w:t>）</w:t>
            </w:r>
            <w:r w:rsidRPr="00A871F9">
              <w:rPr>
                <w:rFonts w:ascii="Times New Roman" w:eastAsia="宋体" w:hAnsi="Times New Roman" w:hint="eastAsia"/>
                <w:bCs/>
                <w:color w:val="000000" w:themeColor="text1"/>
                <w:sz w:val="24"/>
                <w:szCs w:val="24"/>
              </w:rPr>
              <w:t>2</w:t>
            </w:r>
            <w:r w:rsidRPr="00A871F9">
              <w:rPr>
                <w:rFonts w:ascii="Times New Roman" w:eastAsia="宋体" w:hAnsi="Times New Roman" w:hint="eastAsia"/>
                <w:bCs/>
                <w:color w:val="000000" w:themeColor="text1"/>
                <w:sz w:val="24"/>
                <w:szCs w:val="24"/>
              </w:rPr>
              <w:t>类</w:t>
            </w:r>
            <w:r w:rsidRPr="00A871F9">
              <w:rPr>
                <w:rFonts w:ascii="Times New Roman" w:eastAsia="宋体" w:hAnsi="Times New Roman"/>
                <w:bCs/>
                <w:color w:val="000000" w:themeColor="text1"/>
                <w:sz w:val="24"/>
                <w:szCs w:val="24"/>
              </w:rPr>
              <w:t>标准昼间</w:t>
            </w:r>
            <w:r w:rsidRPr="00A871F9">
              <w:rPr>
                <w:rFonts w:ascii="Times New Roman" w:eastAsia="宋体" w:hAnsi="Times New Roman"/>
                <w:bCs/>
                <w:color w:val="000000" w:themeColor="text1"/>
                <w:sz w:val="24"/>
                <w:szCs w:val="24"/>
              </w:rPr>
              <w:t>6</w:t>
            </w:r>
            <w:r w:rsidRPr="00A871F9">
              <w:rPr>
                <w:rFonts w:ascii="Times New Roman" w:eastAsia="宋体" w:hAnsi="Times New Roman" w:hint="eastAsia"/>
                <w:bCs/>
                <w:color w:val="000000" w:themeColor="text1"/>
                <w:sz w:val="24"/>
                <w:szCs w:val="24"/>
              </w:rPr>
              <w:t>0</w:t>
            </w:r>
            <w:r w:rsidRPr="00A871F9">
              <w:rPr>
                <w:rFonts w:ascii="Times New Roman" w:eastAsia="宋体" w:hAnsi="Times New Roman"/>
                <w:bCs/>
                <w:color w:val="000000" w:themeColor="text1"/>
                <w:sz w:val="24"/>
                <w:szCs w:val="24"/>
              </w:rPr>
              <w:t>dB</w:t>
            </w:r>
            <w:r w:rsidRPr="00A871F9">
              <w:rPr>
                <w:rFonts w:ascii="Times New Roman" w:eastAsia="宋体" w:hAnsi="Times New Roman" w:hint="eastAsia"/>
                <w:bCs/>
                <w:color w:val="000000" w:themeColor="text1"/>
                <w:sz w:val="24"/>
                <w:szCs w:val="24"/>
              </w:rPr>
              <w:t>(A)</w:t>
            </w:r>
            <w:r w:rsidRPr="00A871F9">
              <w:rPr>
                <w:rFonts w:ascii="Times New Roman" w:eastAsia="宋体" w:hAnsi="Times New Roman" w:hint="eastAsia"/>
                <w:bCs/>
                <w:color w:val="000000" w:themeColor="text1"/>
                <w:sz w:val="24"/>
                <w:szCs w:val="24"/>
              </w:rPr>
              <w:t>、夜间</w:t>
            </w:r>
            <w:r w:rsidRPr="00A871F9">
              <w:rPr>
                <w:rFonts w:ascii="Times New Roman" w:eastAsia="宋体" w:hAnsi="Times New Roman" w:hint="eastAsia"/>
                <w:bCs/>
                <w:color w:val="000000" w:themeColor="text1"/>
                <w:sz w:val="24"/>
                <w:szCs w:val="24"/>
              </w:rPr>
              <w:t>50</w:t>
            </w:r>
            <w:r w:rsidRPr="00A871F9">
              <w:rPr>
                <w:rFonts w:ascii="Times New Roman" w:eastAsia="宋体" w:hAnsi="Times New Roman"/>
                <w:bCs/>
                <w:color w:val="000000" w:themeColor="text1"/>
                <w:sz w:val="24"/>
                <w:szCs w:val="24"/>
              </w:rPr>
              <w:t>dB</w:t>
            </w:r>
            <w:r w:rsidRPr="00A871F9">
              <w:rPr>
                <w:rFonts w:ascii="Times New Roman" w:eastAsia="宋体" w:hAnsi="Times New Roman" w:hint="eastAsia"/>
                <w:bCs/>
                <w:color w:val="000000" w:themeColor="text1"/>
                <w:sz w:val="24"/>
                <w:szCs w:val="24"/>
              </w:rPr>
              <w:t>(A)</w:t>
            </w:r>
            <w:r w:rsidRPr="00A871F9">
              <w:rPr>
                <w:rFonts w:ascii="Times New Roman" w:eastAsia="宋体" w:hAnsi="Times New Roman"/>
                <w:bCs/>
                <w:color w:val="000000" w:themeColor="text1"/>
                <w:sz w:val="24"/>
                <w:szCs w:val="24"/>
              </w:rPr>
              <w:t>的限值要求</w:t>
            </w:r>
            <w:r w:rsidRPr="00A871F9">
              <w:rPr>
                <w:rFonts w:ascii="Times New Roman" w:eastAsia="宋体" w:hAnsi="Times New Roman" w:hint="eastAsia"/>
                <w:bCs/>
                <w:color w:val="000000" w:themeColor="text1"/>
                <w:sz w:val="24"/>
                <w:szCs w:val="24"/>
              </w:rPr>
              <w:t>。</w:t>
            </w:r>
          </w:p>
          <w:p w14:paraId="13276152" w14:textId="77777777" w:rsidR="00F2165B" w:rsidRPr="00A871F9" w:rsidRDefault="009B73BA">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2</w:t>
            </w:r>
            <w:r w:rsidRPr="00A871F9">
              <w:rPr>
                <w:rFonts w:ascii="Times New Roman" w:eastAsia="宋体" w:hAnsi="Times New Roman" w:hint="eastAsia"/>
                <w:bCs/>
                <w:color w:val="000000" w:themeColor="text1"/>
                <w:sz w:val="24"/>
                <w:szCs w:val="24"/>
              </w:rPr>
              <w:t>、总量控制指标</w:t>
            </w:r>
          </w:p>
          <w:p w14:paraId="68CD4820" w14:textId="5D0D27EB" w:rsidR="00F2165B" w:rsidRPr="00A871F9" w:rsidRDefault="009B73BA">
            <w:pPr>
              <w:spacing w:after="0" w:line="460" w:lineRule="exact"/>
              <w:ind w:firstLineChars="200" w:firstLine="480"/>
              <w:jc w:val="both"/>
              <w:textAlignment w:val="baseline"/>
              <w:rPr>
                <w:rFonts w:ascii="Times New Roman" w:eastAsia="宋体" w:hAnsi="Times New Roman"/>
                <w:color w:val="000000" w:themeColor="text1"/>
                <w:kern w:val="2"/>
                <w:sz w:val="24"/>
                <w:szCs w:val="24"/>
              </w:rPr>
            </w:pPr>
            <w:r w:rsidRPr="00A871F9">
              <w:rPr>
                <w:rFonts w:ascii="Times New Roman" w:eastAsia="宋体" w:hAnsi="Times New Roman" w:hint="eastAsia"/>
                <w:color w:val="000000" w:themeColor="text1"/>
                <w:kern w:val="2"/>
                <w:sz w:val="24"/>
                <w:szCs w:val="24"/>
              </w:rPr>
              <w:t>根据检测数据可以计算出项目的废气实际污染物排放量，与本项目环评</w:t>
            </w:r>
            <w:r w:rsidR="00E819BC" w:rsidRPr="00A871F9">
              <w:rPr>
                <w:rFonts w:ascii="Times New Roman" w:eastAsia="宋体" w:hAnsi="Times New Roman" w:hint="eastAsia"/>
                <w:color w:val="000000" w:themeColor="text1"/>
                <w:kern w:val="2"/>
                <w:sz w:val="24"/>
                <w:szCs w:val="24"/>
              </w:rPr>
              <w:t>文件及</w:t>
            </w:r>
            <w:r w:rsidRPr="00A871F9">
              <w:rPr>
                <w:rFonts w:ascii="Times New Roman" w:eastAsia="宋体" w:hAnsi="Times New Roman" w:hint="eastAsia"/>
                <w:color w:val="000000" w:themeColor="text1"/>
                <w:kern w:val="2"/>
                <w:sz w:val="24"/>
                <w:szCs w:val="24"/>
              </w:rPr>
              <w:t>批复的污染物排放总量情况见下表：</w:t>
            </w:r>
          </w:p>
          <w:p w14:paraId="2654DC74" w14:textId="52096BBE" w:rsidR="00F2165B" w:rsidRPr="00A871F9" w:rsidRDefault="009B73BA">
            <w:pPr>
              <w:pStyle w:val="af6"/>
              <w:spacing w:beforeLines="0" w:before="0" w:after="0"/>
              <w:rPr>
                <w:color w:val="000000" w:themeColor="text1"/>
              </w:rPr>
            </w:pPr>
            <w:r w:rsidRPr="00A871F9">
              <w:rPr>
                <w:color w:val="000000" w:themeColor="text1"/>
              </w:rPr>
              <w:t>表</w:t>
            </w:r>
            <w:r w:rsidR="00A23075" w:rsidRPr="00A871F9">
              <w:rPr>
                <w:color w:val="000000" w:themeColor="text1"/>
              </w:rPr>
              <w:t>19</w:t>
            </w:r>
            <w:r w:rsidRPr="00A871F9">
              <w:rPr>
                <w:color w:val="000000" w:themeColor="text1"/>
              </w:rPr>
              <w:t xml:space="preserve">        </w:t>
            </w:r>
            <w:r w:rsidRPr="00A871F9">
              <w:rPr>
                <w:rFonts w:hint="eastAsia"/>
                <w:color w:val="000000" w:themeColor="text1"/>
              </w:rPr>
              <w:t xml:space="preserve">       </w:t>
            </w:r>
            <w:r w:rsidRPr="00A871F9">
              <w:rPr>
                <w:color w:val="000000" w:themeColor="text1"/>
              </w:rPr>
              <w:t>项目总量控制指标</w:t>
            </w:r>
            <w:r w:rsidRPr="00A871F9">
              <w:rPr>
                <w:rFonts w:hint="eastAsia"/>
                <w:color w:val="000000" w:themeColor="text1"/>
              </w:rPr>
              <w:t xml:space="preserve">        </w:t>
            </w:r>
            <w:r w:rsidRPr="00A871F9">
              <w:rPr>
                <w:color w:val="000000" w:themeColor="text1"/>
              </w:rPr>
              <w:t xml:space="preserve">  </w:t>
            </w:r>
            <w:r w:rsidRPr="00A871F9">
              <w:rPr>
                <w:color w:val="000000" w:themeColor="text1"/>
              </w:rPr>
              <w:t>单位：</w:t>
            </w:r>
            <w:r w:rsidRPr="00A871F9">
              <w:rPr>
                <w:color w:val="000000" w:themeColor="text1"/>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33"/>
              <w:gridCol w:w="1713"/>
              <w:gridCol w:w="3208"/>
              <w:gridCol w:w="2852"/>
            </w:tblGrid>
            <w:tr w:rsidR="00A871F9" w:rsidRPr="00A871F9" w14:paraId="0E87D577" w14:textId="77777777" w:rsidTr="0053346F">
              <w:trPr>
                <w:trHeight w:val="454"/>
                <w:jc w:val="center"/>
              </w:trPr>
              <w:tc>
                <w:tcPr>
                  <w:tcW w:w="1352" w:type="pct"/>
                  <w:gridSpan w:val="2"/>
                  <w:vAlign w:val="center"/>
                </w:tcPr>
                <w:p w14:paraId="209A060A" w14:textId="77777777" w:rsidR="000F2183" w:rsidRPr="00A871F9" w:rsidRDefault="000F2183">
                  <w:pPr>
                    <w:pStyle w:val="af4"/>
                    <w:adjustRightInd w:val="0"/>
                    <w:snapToGrid w:val="0"/>
                    <w:rPr>
                      <w:b/>
                      <w:bCs/>
                      <w:color w:val="000000" w:themeColor="text1"/>
                      <w:szCs w:val="21"/>
                    </w:rPr>
                  </w:pPr>
                  <w:r w:rsidRPr="00A871F9">
                    <w:rPr>
                      <w:b/>
                      <w:bCs/>
                      <w:color w:val="000000" w:themeColor="text1"/>
                      <w:szCs w:val="21"/>
                    </w:rPr>
                    <w:t>污染物</w:t>
                  </w:r>
                </w:p>
              </w:tc>
              <w:tc>
                <w:tcPr>
                  <w:tcW w:w="1931" w:type="pct"/>
                  <w:vAlign w:val="center"/>
                </w:tcPr>
                <w:p w14:paraId="4FE67470" w14:textId="1A2F6F35" w:rsidR="000F2183" w:rsidRPr="00A871F9" w:rsidRDefault="000F2183">
                  <w:pPr>
                    <w:pStyle w:val="af5"/>
                    <w:spacing w:after="0"/>
                    <w:rPr>
                      <w:rFonts w:ascii="Times New Roman" w:eastAsia="宋体" w:hAnsi="Times New Roman"/>
                      <w:b/>
                      <w:bCs/>
                      <w:color w:val="000000" w:themeColor="text1"/>
                      <w:sz w:val="21"/>
                    </w:rPr>
                  </w:pPr>
                  <w:r w:rsidRPr="00A871F9">
                    <w:rPr>
                      <w:rFonts w:ascii="Times New Roman" w:eastAsia="宋体" w:hAnsi="Times New Roman"/>
                      <w:b/>
                      <w:bCs/>
                      <w:color w:val="000000" w:themeColor="text1"/>
                      <w:sz w:val="21"/>
                    </w:rPr>
                    <w:t>本项目环评</w:t>
                  </w:r>
                  <w:r w:rsidR="006E68ED" w:rsidRPr="00A871F9">
                    <w:rPr>
                      <w:rFonts w:ascii="Times New Roman" w:eastAsia="宋体" w:hAnsi="Times New Roman" w:hint="eastAsia"/>
                      <w:b/>
                      <w:bCs/>
                      <w:color w:val="000000" w:themeColor="text1"/>
                      <w:sz w:val="21"/>
                    </w:rPr>
                    <w:t>文件及</w:t>
                  </w:r>
                  <w:r w:rsidRPr="00A871F9">
                    <w:rPr>
                      <w:rFonts w:ascii="Times New Roman" w:eastAsia="宋体" w:hAnsi="Times New Roman"/>
                      <w:b/>
                      <w:bCs/>
                      <w:color w:val="000000" w:themeColor="text1"/>
                      <w:sz w:val="21"/>
                    </w:rPr>
                    <w:t>批复排放总量</w:t>
                  </w:r>
                </w:p>
              </w:tc>
              <w:tc>
                <w:tcPr>
                  <w:tcW w:w="1717" w:type="pct"/>
                  <w:vAlign w:val="center"/>
                </w:tcPr>
                <w:p w14:paraId="06876E5A" w14:textId="77777777" w:rsidR="00E819BC" w:rsidRPr="00A871F9" w:rsidRDefault="000F2183">
                  <w:pPr>
                    <w:pStyle w:val="af4"/>
                    <w:adjustRightInd w:val="0"/>
                    <w:snapToGrid w:val="0"/>
                    <w:rPr>
                      <w:b/>
                      <w:bCs/>
                      <w:color w:val="000000" w:themeColor="text1"/>
                      <w:szCs w:val="21"/>
                    </w:rPr>
                  </w:pPr>
                  <w:r w:rsidRPr="00A871F9">
                    <w:rPr>
                      <w:b/>
                      <w:bCs/>
                      <w:color w:val="000000" w:themeColor="text1"/>
                      <w:szCs w:val="21"/>
                    </w:rPr>
                    <w:t>本项目实际排放总量</w:t>
                  </w:r>
                </w:p>
                <w:p w14:paraId="4A432FA6" w14:textId="6E1DC124" w:rsidR="000F2183" w:rsidRPr="00A871F9" w:rsidRDefault="00E819BC">
                  <w:pPr>
                    <w:pStyle w:val="af4"/>
                    <w:adjustRightInd w:val="0"/>
                    <w:snapToGrid w:val="0"/>
                    <w:rPr>
                      <w:b/>
                      <w:bCs/>
                      <w:color w:val="000000" w:themeColor="text1"/>
                      <w:szCs w:val="21"/>
                    </w:rPr>
                  </w:pPr>
                  <w:r w:rsidRPr="00A871F9">
                    <w:rPr>
                      <w:rFonts w:hint="eastAsia"/>
                      <w:b/>
                      <w:bCs/>
                      <w:color w:val="000000" w:themeColor="text1"/>
                      <w:szCs w:val="21"/>
                    </w:rPr>
                    <w:t>（一期工程）</w:t>
                  </w:r>
                </w:p>
              </w:tc>
            </w:tr>
            <w:tr w:rsidR="00A871F9" w:rsidRPr="00A871F9" w14:paraId="5C0231BE" w14:textId="77777777" w:rsidTr="0053346F">
              <w:trPr>
                <w:trHeight w:val="454"/>
                <w:jc w:val="center"/>
              </w:trPr>
              <w:tc>
                <w:tcPr>
                  <w:tcW w:w="321" w:type="pct"/>
                  <w:vMerge w:val="restart"/>
                  <w:vAlign w:val="center"/>
                </w:tcPr>
                <w:p w14:paraId="0C14E7C3" w14:textId="77777777" w:rsidR="000F2183" w:rsidRPr="00A871F9" w:rsidRDefault="000F2183">
                  <w:pPr>
                    <w:pStyle w:val="af4"/>
                    <w:adjustRightInd w:val="0"/>
                    <w:snapToGrid w:val="0"/>
                    <w:rPr>
                      <w:color w:val="000000" w:themeColor="text1"/>
                      <w:szCs w:val="21"/>
                    </w:rPr>
                  </w:pPr>
                  <w:r w:rsidRPr="00A871F9">
                    <w:rPr>
                      <w:color w:val="000000" w:themeColor="text1"/>
                      <w:szCs w:val="21"/>
                    </w:rPr>
                    <w:t>废</w:t>
                  </w:r>
                  <w:r w:rsidRPr="00A871F9">
                    <w:rPr>
                      <w:color w:val="000000" w:themeColor="text1"/>
                      <w:szCs w:val="21"/>
                    </w:rPr>
                    <w:lastRenderedPageBreak/>
                    <w:t>气</w:t>
                  </w:r>
                </w:p>
              </w:tc>
              <w:tc>
                <w:tcPr>
                  <w:tcW w:w="1031" w:type="pct"/>
                  <w:vAlign w:val="center"/>
                </w:tcPr>
                <w:p w14:paraId="190BD9CA" w14:textId="77777777" w:rsidR="000F2183" w:rsidRPr="00A871F9" w:rsidRDefault="000F2183">
                  <w:pPr>
                    <w:pStyle w:val="af4"/>
                    <w:adjustRightInd w:val="0"/>
                    <w:snapToGrid w:val="0"/>
                    <w:rPr>
                      <w:color w:val="000000" w:themeColor="text1"/>
                      <w:szCs w:val="21"/>
                    </w:rPr>
                  </w:pPr>
                  <w:r w:rsidRPr="00A871F9">
                    <w:rPr>
                      <w:color w:val="000000" w:themeColor="text1"/>
                      <w:szCs w:val="21"/>
                    </w:rPr>
                    <w:lastRenderedPageBreak/>
                    <w:t>颗粒物</w:t>
                  </w:r>
                </w:p>
              </w:tc>
              <w:tc>
                <w:tcPr>
                  <w:tcW w:w="1931" w:type="pct"/>
                  <w:vAlign w:val="center"/>
                </w:tcPr>
                <w:p w14:paraId="76AEEBD4" w14:textId="3DC94D04" w:rsidR="000F2183" w:rsidRPr="00A871F9" w:rsidRDefault="000F2183">
                  <w:pPr>
                    <w:pStyle w:val="af5"/>
                    <w:spacing w:after="0"/>
                    <w:rPr>
                      <w:rFonts w:ascii="Times New Roman" w:eastAsia="宋体" w:hAnsi="Times New Roman"/>
                      <w:color w:val="000000" w:themeColor="text1"/>
                      <w:sz w:val="21"/>
                    </w:rPr>
                  </w:pPr>
                  <w:r w:rsidRPr="00A871F9">
                    <w:rPr>
                      <w:rFonts w:ascii="Times New Roman" w:eastAsia="宋体" w:hAnsi="Times New Roman"/>
                      <w:color w:val="000000" w:themeColor="text1"/>
                      <w:sz w:val="21"/>
                    </w:rPr>
                    <w:t>0.0377</w:t>
                  </w:r>
                </w:p>
              </w:tc>
              <w:tc>
                <w:tcPr>
                  <w:tcW w:w="1717" w:type="pct"/>
                  <w:vAlign w:val="center"/>
                </w:tcPr>
                <w:p w14:paraId="44390F06" w14:textId="212ED4CE" w:rsidR="000F2183" w:rsidRPr="00A871F9" w:rsidRDefault="00DF2810">
                  <w:pPr>
                    <w:pStyle w:val="af4"/>
                    <w:adjustRightInd w:val="0"/>
                    <w:snapToGrid w:val="0"/>
                    <w:rPr>
                      <w:color w:val="000000" w:themeColor="text1"/>
                      <w:szCs w:val="21"/>
                    </w:rPr>
                  </w:pPr>
                  <w:r>
                    <w:rPr>
                      <w:color w:val="000000" w:themeColor="text1"/>
                      <w:szCs w:val="21"/>
                    </w:rPr>
                    <w:t>/</w:t>
                  </w:r>
                </w:p>
              </w:tc>
            </w:tr>
            <w:tr w:rsidR="00A871F9" w:rsidRPr="00A871F9" w14:paraId="4FF0532D" w14:textId="77777777" w:rsidTr="0053346F">
              <w:trPr>
                <w:trHeight w:val="454"/>
                <w:jc w:val="center"/>
              </w:trPr>
              <w:tc>
                <w:tcPr>
                  <w:tcW w:w="321" w:type="pct"/>
                  <w:vMerge/>
                  <w:vAlign w:val="center"/>
                </w:tcPr>
                <w:p w14:paraId="102FBBE1" w14:textId="77777777" w:rsidR="000F2183" w:rsidRPr="00A871F9" w:rsidRDefault="000F2183">
                  <w:pPr>
                    <w:pStyle w:val="af4"/>
                    <w:adjustRightInd w:val="0"/>
                    <w:snapToGrid w:val="0"/>
                    <w:rPr>
                      <w:color w:val="000000" w:themeColor="text1"/>
                      <w:szCs w:val="21"/>
                    </w:rPr>
                  </w:pPr>
                </w:p>
              </w:tc>
              <w:tc>
                <w:tcPr>
                  <w:tcW w:w="1031" w:type="pct"/>
                  <w:vAlign w:val="center"/>
                </w:tcPr>
                <w:p w14:paraId="12475306" w14:textId="57F1B91D" w:rsidR="000F2183" w:rsidRPr="00A871F9" w:rsidRDefault="000F2183">
                  <w:pPr>
                    <w:pStyle w:val="af4"/>
                    <w:adjustRightInd w:val="0"/>
                    <w:snapToGrid w:val="0"/>
                    <w:rPr>
                      <w:color w:val="000000" w:themeColor="text1"/>
                      <w:szCs w:val="21"/>
                    </w:rPr>
                  </w:pPr>
                  <w:r w:rsidRPr="00A871F9">
                    <w:rPr>
                      <w:color w:val="000000" w:themeColor="text1"/>
                      <w:szCs w:val="21"/>
                    </w:rPr>
                    <w:t>非甲烷总烃</w:t>
                  </w:r>
                </w:p>
              </w:tc>
              <w:tc>
                <w:tcPr>
                  <w:tcW w:w="1931" w:type="pct"/>
                  <w:vAlign w:val="center"/>
                </w:tcPr>
                <w:p w14:paraId="5548CE11" w14:textId="0EC8DE07" w:rsidR="000F2183" w:rsidRPr="00A871F9" w:rsidRDefault="000F2183">
                  <w:pPr>
                    <w:pStyle w:val="af5"/>
                    <w:spacing w:after="0"/>
                    <w:rPr>
                      <w:rFonts w:ascii="Times New Roman" w:eastAsia="宋体" w:hAnsi="Times New Roman"/>
                      <w:color w:val="000000" w:themeColor="text1"/>
                      <w:sz w:val="21"/>
                    </w:rPr>
                  </w:pPr>
                  <w:r w:rsidRPr="00A871F9">
                    <w:rPr>
                      <w:rFonts w:ascii="Times New Roman" w:eastAsia="宋体" w:hAnsi="Times New Roman" w:hint="eastAsia"/>
                      <w:color w:val="000000" w:themeColor="text1"/>
                      <w:sz w:val="21"/>
                    </w:rPr>
                    <w:t>0</w:t>
                  </w:r>
                  <w:r w:rsidRPr="00A871F9">
                    <w:rPr>
                      <w:rFonts w:ascii="Times New Roman" w:eastAsia="宋体" w:hAnsi="Times New Roman"/>
                      <w:color w:val="000000" w:themeColor="text1"/>
                      <w:sz w:val="21"/>
                    </w:rPr>
                    <w:t>.0425</w:t>
                  </w:r>
                </w:p>
              </w:tc>
              <w:tc>
                <w:tcPr>
                  <w:tcW w:w="1717" w:type="pct"/>
                  <w:vAlign w:val="center"/>
                </w:tcPr>
                <w:p w14:paraId="22C3E336" w14:textId="3C73EE6B" w:rsidR="000F2183" w:rsidRPr="00A871F9" w:rsidRDefault="008A05D7">
                  <w:pPr>
                    <w:pStyle w:val="af4"/>
                    <w:adjustRightInd w:val="0"/>
                    <w:snapToGrid w:val="0"/>
                    <w:rPr>
                      <w:color w:val="000000" w:themeColor="text1"/>
                      <w:szCs w:val="21"/>
                    </w:rPr>
                  </w:pPr>
                  <w:r w:rsidRPr="00A871F9">
                    <w:rPr>
                      <w:color w:val="000000" w:themeColor="text1"/>
                      <w:szCs w:val="21"/>
                    </w:rPr>
                    <w:t>0.0004</w:t>
                  </w:r>
                </w:p>
              </w:tc>
            </w:tr>
            <w:tr w:rsidR="00A871F9" w:rsidRPr="00A871F9" w14:paraId="42BC10D9" w14:textId="77777777" w:rsidTr="0053346F">
              <w:trPr>
                <w:trHeight w:val="454"/>
                <w:jc w:val="center"/>
              </w:trPr>
              <w:tc>
                <w:tcPr>
                  <w:tcW w:w="321" w:type="pct"/>
                  <w:vMerge/>
                  <w:vAlign w:val="center"/>
                </w:tcPr>
                <w:p w14:paraId="5B3B3AAF" w14:textId="77777777" w:rsidR="000F2183" w:rsidRPr="00A871F9" w:rsidRDefault="000F2183" w:rsidP="00204BF6">
                  <w:pPr>
                    <w:pStyle w:val="af4"/>
                    <w:adjustRightInd w:val="0"/>
                    <w:snapToGrid w:val="0"/>
                    <w:rPr>
                      <w:color w:val="000000" w:themeColor="text1"/>
                      <w:szCs w:val="21"/>
                    </w:rPr>
                  </w:pPr>
                </w:p>
              </w:tc>
              <w:tc>
                <w:tcPr>
                  <w:tcW w:w="1031" w:type="pct"/>
                  <w:vAlign w:val="center"/>
                </w:tcPr>
                <w:p w14:paraId="0A4744A9" w14:textId="6DA4CDAC" w:rsidR="000F2183" w:rsidRPr="00A871F9" w:rsidRDefault="000F2183" w:rsidP="00204BF6">
                  <w:pPr>
                    <w:pStyle w:val="af5"/>
                    <w:spacing w:after="0"/>
                    <w:rPr>
                      <w:rFonts w:ascii="Times New Roman" w:eastAsia="宋体" w:hAnsi="Times New Roman"/>
                      <w:color w:val="000000" w:themeColor="text1"/>
                      <w:sz w:val="21"/>
                    </w:rPr>
                  </w:pPr>
                  <w:r w:rsidRPr="00A871F9">
                    <w:rPr>
                      <w:rFonts w:ascii="Times New Roman" w:hAnsi="Times New Roman"/>
                      <w:color w:val="000000" w:themeColor="text1"/>
                      <w:sz w:val="21"/>
                      <w:lang w:val="pt-BR"/>
                    </w:rPr>
                    <w:t>CS</w:t>
                  </w:r>
                  <w:r w:rsidRPr="00A871F9">
                    <w:rPr>
                      <w:rFonts w:ascii="Times New Roman" w:hAnsi="Times New Roman"/>
                      <w:color w:val="000000" w:themeColor="text1"/>
                      <w:sz w:val="21"/>
                      <w:vertAlign w:val="subscript"/>
                      <w:lang w:val="pt-BR"/>
                    </w:rPr>
                    <w:t>2</w:t>
                  </w:r>
                </w:p>
              </w:tc>
              <w:tc>
                <w:tcPr>
                  <w:tcW w:w="1931" w:type="pct"/>
                  <w:vAlign w:val="center"/>
                </w:tcPr>
                <w:p w14:paraId="6B21CF40" w14:textId="076C150E" w:rsidR="000F2183" w:rsidRPr="00A871F9" w:rsidRDefault="000F2183" w:rsidP="00204BF6">
                  <w:pPr>
                    <w:pStyle w:val="af5"/>
                    <w:spacing w:after="0"/>
                    <w:rPr>
                      <w:rFonts w:ascii="Times New Roman" w:eastAsia="宋体" w:hAnsi="Times New Roman"/>
                      <w:color w:val="000000" w:themeColor="text1"/>
                      <w:sz w:val="21"/>
                    </w:rPr>
                  </w:pPr>
                  <w:r w:rsidRPr="00A871F9">
                    <w:rPr>
                      <w:rFonts w:ascii="Times New Roman" w:eastAsia="宋体" w:hAnsi="Times New Roman" w:hint="eastAsia"/>
                      <w:color w:val="000000" w:themeColor="text1"/>
                      <w:sz w:val="21"/>
                    </w:rPr>
                    <w:t>0</w:t>
                  </w:r>
                  <w:r w:rsidRPr="00A871F9">
                    <w:rPr>
                      <w:rFonts w:ascii="Times New Roman" w:eastAsia="宋体" w:hAnsi="Times New Roman"/>
                      <w:color w:val="000000" w:themeColor="text1"/>
                      <w:sz w:val="21"/>
                    </w:rPr>
                    <w:t>.00024</w:t>
                  </w:r>
                </w:p>
              </w:tc>
              <w:tc>
                <w:tcPr>
                  <w:tcW w:w="1717" w:type="pct"/>
                  <w:vAlign w:val="center"/>
                </w:tcPr>
                <w:p w14:paraId="4C786B60" w14:textId="63DA7AE9" w:rsidR="000F2183" w:rsidRPr="00A871F9" w:rsidRDefault="004330B8" w:rsidP="00204BF6">
                  <w:pPr>
                    <w:pStyle w:val="af4"/>
                    <w:adjustRightInd w:val="0"/>
                    <w:snapToGrid w:val="0"/>
                    <w:rPr>
                      <w:color w:val="000000" w:themeColor="text1"/>
                      <w:szCs w:val="21"/>
                    </w:rPr>
                  </w:pPr>
                  <w:r w:rsidRPr="00A871F9">
                    <w:rPr>
                      <w:rFonts w:hint="eastAsia"/>
                      <w:color w:val="000000" w:themeColor="text1"/>
                      <w:szCs w:val="21"/>
                    </w:rPr>
                    <w:t>/</w:t>
                  </w:r>
                </w:p>
              </w:tc>
            </w:tr>
            <w:tr w:rsidR="00A871F9" w:rsidRPr="00A871F9" w14:paraId="29573E31" w14:textId="77777777" w:rsidTr="0053346F">
              <w:trPr>
                <w:trHeight w:val="454"/>
                <w:jc w:val="center"/>
              </w:trPr>
              <w:tc>
                <w:tcPr>
                  <w:tcW w:w="321" w:type="pct"/>
                  <w:vMerge/>
                  <w:vAlign w:val="center"/>
                </w:tcPr>
                <w:p w14:paraId="587A9C4B" w14:textId="77777777" w:rsidR="000F2183" w:rsidRPr="00A871F9" w:rsidRDefault="000F2183" w:rsidP="00204BF6">
                  <w:pPr>
                    <w:pStyle w:val="af4"/>
                    <w:adjustRightInd w:val="0"/>
                    <w:snapToGrid w:val="0"/>
                    <w:rPr>
                      <w:color w:val="000000" w:themeColor="text1"/>
                      <w:szCs w:val="21"/>
                    </w:rPr>
                  </w:pPr>
                </w:p>
              </w:tc>
              <w:tc>
                <w:tcPr>
                  <w:tcW w:w="1031" w:type="pct"/>
                  <w:vAlign w:val="center"/>
                </w:tcPr>
                <w:p w14:paraId="72CAD2AB" w14:textId="66733199" w:rsidR="000F2183" w:rsidRPr="00A871F9" w:rsidRDefault="000F2183" w:rsidP="00204BF6">
                  <w:pPr>
                    <w:pStyle w:val="af5"/>
                    <w:spacing w:after="0"/>
                    <w:rPr>
                      <w:rFonts w:ascii="Times New Roman" w:eastAsia="宋体" w:hAnsi="Times New Roman"/>
                      <w:color w:val="000000" w:themeColor="text1"/>
                      <w:sz w:val="21"/>
                    </w:rPr>
                  </w:pPr>
                  <w:r w:rsidRPr="00A871F9">
                    <w:rPr>
                      <w:rFonts w:ascii="Times New Roman" w:hAnsi="Times New Roman"/>
                      <w:color w:val="000000" w:themeColor="text1"/>
                      <w:sz w:val="21"/>
                      <w:lang w:val="pt-BR"/>
                    </w:rPr>
                    <w:t>H</w:t>
                  </w:r>
                  <w:r w:rsidRPr="00A871F9">
                    <w:rPr>
                      <w:rFonts w:ascii="Times New Roman" w:hAnsi="Times New Roman"/>
                      <w:color w:val="000000" w:themeColor="text1"/>
                      <w:sz w:val="21"/>
                      <w:vertAlign w:val="subscript"/>
                      <w:lang w:val="pt-BR"/>
                    </w:rPr>
                    <w:t>2</w:t>
                  </w:r>
                  <w:r w:rsidRPr="00A871F9">
                    <w:rPr>
                      <w:rFonts w:ascii="Times New Roman" w:hAnsi="Times New Roman"/>
                      <w:color w:val="000000" w:themeColor="text1"/>
                      <w:sz w:val="21"/>
                      <w:lang w:val="pt-BR"/>
                    </w:rPr>
                    <w:t>S</w:t>
                  </w:r>
                </w:p>
              </w:tc>
              <w:tc>
                <w:tcPr>
                  <w:tcW w:w="1931" w:type="pct"/>
                  <w:vAlign w:val="center"/>
                </w:tcPr>
                <w:p w14:paraId="6A00D9C3" w14:textId="6C2DBEB9" w:rsidR="000F2183" w:rsidRPr="00A871F9" w:rsidRDefault="000F2183" w:rsidP="00204BF6">
                  <w:pPr>
                    <w:pStyle w:val="af5"/>
                    <w:spacing w:after="0"/>
                    <w:rPr>
                      <w:rFonts w:ascii="Times New Roman" w:eastAsia="宋体" w:hAnsi="Times New Roman"/>
                      <w:color w:val="000000" w:themeColor="text1"/>
                      <w:sz w:val="21"/>
                    </w:rPr>
                  </w:pPr>
                  <w:r w:rsidRPr="00A871F9">
                    <w:rPr>
                      <w:rFonts w:ascii="Times New Roman" w:hAnsi="Times New Roman"/>
                      <w:color w:val="000000" w:themeColor="text1"/>
                      <w:sz w:val="21"/>
                    </w:rPr>
                    <w:t>1.8×10</w:t>
                  </w:r>
                  <w:r w:rsidRPr="00A871F9">
                    <w:rPr>
                      <w:rFonts w:ascii="Times New Roman" w:hAnsi="Times New Roman"/>
                      <w:color w:val="000000" w:themeColor="text1"/>
                      <w:sz w:val="21"/>
                      <w:vertAlign w:val="superscript"/>
                    </w:rPr>
                    <w:t>-7</w:t>
                  </w:r>
                </w:p>
              </w:tc>
              <w:tc>
                <w:tcPr>
                  <w:tcW w:w="1717" w:type="pct"/>
                  <w:vAlign w:val="center"/>
                </w:tcPr>
                <w:p w14:paraId="7DB524F1" w14:textId="4E524082" w:rsidR="000F2183" w:rsidRPr="00A871F9" w:rsidRDefault="004330B8" w:rsidP="00204BF6">
                  <w:pPr>
                    <w:pStyle w:val="af4"/>
                    <w:adjustRightInd w:val="0"/>
                    <w:snapToGrid w:val="0"/>
                    <w:rPr>
                      <w:color w:val="000000" w:themeColor="text1"/>
                      <w:szCs w:val="21"/>
                    </w:rPr>
                  </w:pPr>
                  <w:r w:rsidRPr="00A871F9">
                    <w:rPr>
                      <w:rFonts w:hint="eastAsia"/>
                      <w:color w:val="000000" w:themeColor="text1"/>
                      <w:szCs w:val="21"/>
                    </w:rPr>
                    <w:t>/</w:t>
                  </w:r>
                </w:p>
              </w:tc>
            </w:tr>
            <w:tr w:rsidR="00A871F9" w:rsidRPr="00A871F9" w14:paraId="2AC2F532" w14:textId="77777777" w:rsidTr="0053346F">
              <w:trPr>
                <w:trHeight w:val="454"/>
                <w:jc w:val="center"/>
              </w:trPr>
              <w:tc>
                <w:tcPr>
                  <w:tcW w:w="321" w:type="pct"/>
                  <w:vMerge/>
                  <w:vAlign w:val="center"/>
                </w:tcPr>
                <w:p w14:paraId="4AE390B7" w14:textId="77777777" w:rsidR="000F2183" w:rsidRPr="00A871F9" w:rsidRDefault="000F2183" w:rsidP="00CC0CCC">
                  <w:pPr>
                    <w:pStyle w:val="af4"/>
                    <w:adjustRightInd w:val="0"/>
                    <w:snapToGrid w:val="0"/>
                    <w:rPr>
                      <w:color w:val="000000" w:themeColor="text1"/>
                      <w:szCs w:val="21"/>
                    </w:rPr>
                  </w:pPr>
                </w:p>
              </w:tc>
              <w:tc>
                <w:tcPr>
                  <w:tcW w:w="1031" w:type="pct"/>
                  <w:vAlign w:val="center"/>
                </w:tcPr>
                <w:p w14:paraId="17339293" w14:textId="10B166BE" w:rsidR="000F2183" w:rsidRPr="00A871F9" w:rsidRDefault="000F2183" w:rsidP="00CC0CCC">
                  <w:pPr>
                    <w:pStyle w:val="af5"/>
                    <w:spacing w:after="0"/>
                    <w:rPr>
                      <w:rFonts w:ascii="Times New Roman" w:eastAsia="宋体" w:hAnsi="Times New Roman"/>
                      <w:color w:val="000000" w:themeColor="text1"/>
                      <w:sz w:val="21"/>
                    </w:rPr>
                  </w:pPr>
                  <w:r w:rsidRPr="00A871F9">
                    <w:rPr>
                      <w:rFonts w:ascii="Times New Roman" w:eastAsia="宋体" w:hAnsi="Times New Roman"/>
                      <w:color w:val="000000" w:themeColor="text1"/>
                      <w:sz w:val="21"/>
                    </w:rPr>
                    <w:t>SO</w:t>
                  </w:r>
                  <w:r w:rsidRPr="00A871F9">
                    <w:rPr>
                      <w:rFonts w:ascii="Times New Roman" w:eastAsia="宋体" w:hAnsi="Times New Roman"/>
                      <w:color w:val="000000" w:themeColor="text1"/>
                      <w:sz w:val="21"/>
                      <w:vertAlign w:val="subscript"/>
                    </w:rPr>
                    <w:t>2</w:t>
                  </w:r>
                </w:p>
              </w:tc>
              <w:tc>
                <w:tcPr>
                  <w:tcW w:w="1931" w:type="pct"/>
                  <w:vAlign w:val="center"/>
                </w:tcPr>
                <w:p w14:paraId="308ADFEE" w14:textId="374E80D5" w:rsidR="000F2183" w:rsidRPr="00A871F9" w:rsidRDefault="000F2183" w:rsidP="00CC0CCC">
                  <w:pPr>
                    <w:pStyle w:val="af5"/>
                    <w:spacing w:after="0"/>
                    <w:rPr>
                      <w:rFonts w:ascii="Times New Roman" w:eastAsia="宋体" w:hAnsi="Times New Roman"/>
                      <w:color w:val="000000" w:themeColor="text1"/>
                      <w:sz w:val="21"/>
                    </w:rPr>
                  </w:pPr>
                  <w:r w:rsidRPr="00A871F9">
                    <w:rPr>
                      <w:rFonts w:ascii="Times New Roman" w:eastAsia="宋体" w:hAnsi="Times New Roman"/>
                      <w:color w:val="000000" w:themeColor="text1"/>
                      <w:sz w:val="21"/>
                    </w:rPr>
                    <w:t>0.003</w:t>
                  </w:r>
                </w:p>
              </w:tc>
              <w:tc>
                <w:tcPr>
                  <w:tcW w:w="1717" w:type="pct"/>
                  <w:vAlign w:val="center"/>
                </w:tcPr>
                <w:p w14:paraId="304D9111" w14:textId="39BC44CC" w:rsidR="000F2183" w:rsidRPr="00A871F9" w:rsidRDefault="004330B8" w:rsidP="00CC0CCC">
                  <w:pPr>
                    <w:pStyle w:val="af4"/>
                    <w:adjustRightInd w:val="0"/>
                    <w:snapToGrid w:val="0"/>
                    <w:rPr>
                      <w:color w:val="000000" w:themeColor="text1"/>
                      <w:szCs w:val="21"/>
                    </w:rPr>
                  </w:pPr>
                  <w:r w:rsidRPr="00A871F9">
                    <w:rPr>
                      <w:rFonts w:hint="eastAsia"/>
                      <w:color w:val="000000" w:themeColor="text1"/>
                      <w:szCs w:val="21"/>
                    </w:rPr>
                    <w:t>/</w:t>
                  </w:r>
                </w:p>
              </w:tc>
            </w:tr>
          </w:tbl>
          <w:p w14:paraId="7C2C443A" w14:textId="42477FF0" w:rsidR="00F2165B" w:rsidRPr="00A871F9" w:rsidRDefault="009B73BA" w:rsidP="00A557C1">
            <w:pPr>
              <w:spacing w:after="0" w:line="440" w:lineRule="exact"/>
              <w:ind w:firstLineChars="200" w:firstLine="480"/>
              <w:textAlignment w:val="baseline"/>
              <w:rPr>
                <w:rFonts w:ascii="Times New Roman" w:eastAsia="宋体" w:hAnsi="Times New Roman"/>
                <w:color w:val="000000" w:themeColor="text1"/>
                <w:sz w:val="24"/>
                <w:szCs w:val="24"/>
              </w:rPr>
            </w:pPr>
            <w:r w:rsidRPr="00A871F9">
              <w:rPr>
                <w:rFonts w:ascii="Times New Roman" w:eastAsia="宋体" w:hAnsi="Times New Roman" w:hint="eastAsia"/>
                <w:color w:val="000000" w:themeColor="text1"/>
                <w:sz w:val="24"/>
                <w:szCs w:val="24"/>
              </w:rPr>
              <w:t>由上表可以看出，</w:t>
            </w:r>
            <w:r w:rsidR="009F1AFA" w:rsidRPr="009F1AFA">
              <w:rPr>
                <w:rFonts w:ascii="Times New Roman" w:eastAsia="宋体" w:hAnsi="Times New Roman" w:hint="eastAsia"/>
                <w:color w:val="000000" w:themeColor="text1"/>
                <w:sz w:val="24"/>
                <w:szCs w:val="24"/>
              </w:rPr>
              <w:t>颗粒物、二硫化碳、硫化氢及二氧化硫均是未检出，</w:t>
            </w:r>
            <w:r w:rsidRPr="00A871F9">
              <w:rPr>
                <w:rFonts w:ascii="Times New Roman" w:eastAsia="宋体" w:hAnsi="Times New Roman" w:hint="eastAsia"/>
                <w:color w:val="000000" w:themeColor="text1"/>
                <w:sz w:val="24"/>
                <w:szCs w:val="24"/>
              </w:rPr>
              <w:t>本项目废气污染物排放总量可以满足该</w:t>
            </w:r>
            <w:proofErr w:type="gramStart"/>
            <w:r w:rsidRPr="00A871F9">
              <w:rPr>
                <w:rFonts w:ascii="Times New Roman" w:eastAsia="宋体" w:hAnsi="Times New Roman" w:hint="eastAsia"/>
                <w:color w:val="000000" w:themeColor="text1"/>
                <w:sz w:val="24"/>
                <w:szCs w:val="24"/>
              </w:rPr>
              <w:t>项目环评</w:t>
            </w:r>
            <w:r w:rsidR="00E819BC" w:rsidRPr="00A871F9">
              <w:rPr>
                <w:rFonts w:ascii="Times New Roman" w:eastAsia="宋体" w:hAnsi="Times New Roman" w:hint="eastAsia"/>
                <w:color w:val="000000" w:themeColor="text1"/>
                <w:sz w:val="24"/>
                <w:szCs w:val="24"/>
              </w:rPr>
              <w:t>文件</w:t>
            </w:r>
            <w:proofErr w:type="gramEnd"/>
            <w:r w:rsidR="00E819BC" w:rsidRPr="00A871F9">
              <w:rPr>
                <w:rFonts w:ascii="Times New Roman" w:eastAsia="宋体" w:hAnsi="Times New Roman" w:hint="eastAsia"/>
                <w:color w:val="000000" w:themeColor="text1"/>
                <w:sz w:val="24"/>
                <w:szCs w:val="24"/>
              </w:rPr>
              <w:t>及</w:t>
            </w:r>
            <w:r w:rsidRPr="00A871F9">
              <w:rPr>
                <w:rFonts w:ascii="Times New Roman" w:eastAsia="宋体" w:hAnsi="Times New Roman" w:hint="eastAsia"/>
                <w:color w:val="000000" w:themeColor="text1"/>
                <w:sz w:val="24"/>
                <w:szCs w:val="24"/>
              </w:rPr>
              <w:t>批复的总量指标要求。</w:t>
            </w:r>
          </w:p>
          <w:p w14:paraId="12BE258F" w14:textId="77777777" w:rsidR="00F2165B" w:rsidRPr="00A871F9" w:rsidRDefault="009B73BA">
            <w:pPr>
              <w:spacing w:after="0" w:line="440" w:lineRule="exact"/>
              <w:ind w:firstLineChars="200" w:firstLine="482"/>
              <w:textAlignment w:val="baseline"/>
              <w:rPr>
                <w:rFonts w:ascii="Times New Roman" w:eastAsia="宋体" w:hAnsi="Times New Roman"/>
                <w:b/>
                <w:bCs/>
                <w:color w:val="000000" w:themeColor="text1"/>
                <w:sz w:val="24"/>
                <w:szCs w:val="24"/>
              </w:rPr>
            </w:pPr>
            <w:r w:rsidRPr="00A871F9">
              <w:rPr>
                <w:rFonts w:ascii="Times New Roman" w:eastAsia="宋体" w:hAnsi="Times New Roman" w:hint="eastAsia"/>
                <w:b/>
                <w:bCs/>
                <w:color w:val="000000" w:themeColor="text1"/>
                <w:sz w:val="24"/>
                <w:szCs w:val="24"/>
              </w:rPr>
              <w:t>二</w:t>
            </w:r>
            <w:r w:rsidRPr="00A871F9">
              <w:rPr>
                <w:rFonts w:ascii="Times New Roman" w:eastAsia="宋体" w:hAnsi="Times New Roman"/>
                <w:b/>
                <w:bCs/>
                <w:color w:val="000000" w:themeColor="text1"/>
                <w:sz w:val="24"/>
                <w:szCs w:val="24"/>
              </w:rPr>
              <w:t>、环境管理检查</w:t>
            </w:r>
          </w:p>
          <w:p w14:paraId="23B38910"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1</w:t>
            </w:r>
            <w:r w:rsidRPr="00A871F9">
              <w:rPr>
                <w:rFonts w:ascii="Times New Roman" w:eastAsia="宋体" w:hAnsi="Times New Roman"/>
                <w:bCs/>
                <w:color w:val="000000" w:themeColor="text1"/>
                <w:sz w:val="24"/>
                <w:szCs w:val="24"/>
              </w:rPr>
              <w:t>、环保手续与</w:t>
            </w:r>
            <w:r w:rsidRPr="00A871F9">
              <w:rPr>
                <w:rFonts w:ascii="宋体" w:eastAsia="宋体" w:hAnsi="宋体"/>
                <w:bCs/>
                <w:color w:val="000000" w:themeColor="text1"/>
                <w:sz w:val="24"/>
                <w:szCs w:val="24"/>
              </w:rPr>
              <w:t>“三同时”</w:t>
            </w:r>
            <w:r w:rsidRPr="00A871F9">
              <w:rPr>
                <w:rFonts w:ascii="Times New Roman" w:eastAsia="宋体" w:hAnsi="Times New Roman"/>
                <w:bCs/>
                <w:color w:val="000000" w:themeColor="text1"/>
                <w:sz w:val="24"/>
                <w:szCs w:val="24"/>
              </w:rPr>
              <w:t>执行情况</w:t>
            </w:r>
          </w:p>
          <w:p w14:paraId="399DE170"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建设单位开工建设前进行了环境影响评价，建设过程中落</w:t>
            </w:r>
            <w:r w:rsidRPr="00A871F9">
              <w:rPr>
                <w:rFonts w:ascii="宋体" w:eastAsia="宋体" w:hAnsi="宋体" w:cs="宋体" w:hint="eastAsia"/>
                <w:bCs/>
                <w:color w:val="000000" w:themeColor="text1"/>
                <w:sz w:val="24"/>
                <w:szCs w:val="24"/>
              </w:rPr>
              <w:t>实了“三同时”制</w:t>
            </w:r>
            <w:r w:rsidRPr="00A871F9">
              <w:rPr>
                <w:rFonts w:ascii="Times New Roman" w:eastAsia="宋体" w:hAnsi="Times New Roman"/>
                <w:bCs/>
                <w:color w:val="000000" w:themeColor="text1"/>
                <w:sz w:val="24"/>
                <w:szCs w:val="24"/>
              </w:rPr>
              <w:t>度。</w:t>
            </w:r>
          </w:p>
          <w:p w14:paraId="78DE491F"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2</w:t>
            </w:r>
            <w:r w:rsidRPr="00A871F9">
              <w:rPr>
                <w:rFonts w:ascii="Times New Roman" w:eastAsia="宋体" w:hAnsi="Times New Roman"/>
                <w:bCs/>
                <w:color w:val="000000" w:themeColor="text1"/>
                <w:sz w:val="24"/>
                <w:szCs w:val="24"/>
              </w:rPr>
              <w:t>、环境管理制度及执行情况</w:t>
            </w:r>
          </w:p>
          <w:p w14:paraId="02A81663"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建设单位按照有关规定建立了相关环境保护管理制度，由专人负责公司环境管理工作。</w:t>
            </w:r>
          </w:p>
          <w:p w14:paraId="056F8BA4"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3</w:t>
            </w:r>
            <w:r w:rsidRPr="00A871F9">
              <w:rPr>
                <w:rFonts w:ascii="Times New Roman" w:eastAsia="宋体" w:hAnsi="Times New Roman"/>
                <w:bCs/>
                <w:color w:val="000000" w:themeColor="text1"/>
                <w:sz w:val="24"/>
                <w:szCs w:val="24"/>
              </w:rPr>
              <w:t>、环保设施运转情况</w:t>
            </w:r>
          </w:p>
          <w:p w14:paraId="234CC47C"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bCs/>
                <w:color w:val="000000" w:themeColor="text1"/>
                <w:sz w:val="24"/>
                <w:szCs w:val="24"/>
              </w:rPr>
              <w:t>检测期间各项环保设施运转正常</w:t>
            </w:r>
            <w:r w:rsidRPr="00A871F9">
              <w:rPr>
                <w:rFonts w:ascii="Times New Roman" w:eastAsia="宋体" w:hAnsi="Times New Roman" w:hint="eastAsia"/>
                <w:bCs/>
                <w:color w:val="000000" w:themeColor="text1"/>
                <w:sz w:val="24"/>
                <w:szCs w:val="24"/>
              </w:rPr>
              <w:t>。</w:t>
            </w:r>
          </w:p>
          <w:p w14:paraId="531A9277" w14:textId="77777777" w:rsidR="00F2165B" w:rsidRPr="00A871F9" w:rsidRDefault="009B73BA">
            <w:pPr>
              <w:spacing w:after="0" w:line="440" w:lineRule="exact"/>
              <w:ind w:firstLineChars="200" w:firstLine="480"/>
              <w:textAlignment w:val="baseline"/>
              <w:rPr>
                <w:rFonts w:ascii="Times New Roman" w:eastAsia="宋体" w:hAnsi="Times New Roman"/>
                <w:bCs/>
                <w:color w:val="000000" w:themeColor="text1"/>
                <w:sz w:val="24"/>
                <w:szCs w:val="24"/>
              </w:rPr>
            </w:pPr>
            <w:r w:rsidRPr="00A871F9">
              <w:rPr>
                <w:rFonts w:ascii="Times New Roman" w:eastAsia="宋体" w:hAnsi="Times New Roman" w:hint="eastAsia"/>
                <w:bCs/>
                <w:color w:val="000000" w:themeColor="text1"/>
                <w:sz w:val="24"/>
                <w:szCs w:val="24"/>
              </w:rPr>
              <w:t>4</w:t>
            </w:r>
            <w:r w:rsidRPr="00A871F9">
              <w:rPr>
                <w:rFonts w:ascii="Times New Roman" w:eastAsia="宋体" w:hAnsi="Times New Roman" w:hint="eastAsia"/>
                <w:bCs/>
                <w:color w:val="000000" w:themeColor="text1"/>
                <w:sz w:val="24"/>
                <w:szCs w:val="24"/>
              </w:rPr>
              <w:t>、与建设项目竣工环境保护验收暂行办法（国环规环评【</w:t>
            </w:r>
            <w:r w:rsidRPr="00A871F9">
              <w:rPr>
                <w:rFonts w:ascii="Times New Roman" w:eastAsia="宋体" w:hAnsi="Times New Roman" w:hint="eastAsia"/>
                <w:bCs/>
                <w:color w:val="000000" w:themeColor="text1"/>
                <w:sz w:val="24"/>
                <w:szCs w:val="24"/>
              </w:rPr>
              <w:t>2017</w:t>
            </w:r>
            <w:r w:rsidRPr="00A871F9">
              <w:rPr>
                <w:rFonts w:ascii="Times New Roman" w:eastAsia="宋体" w:hAnsi="Times New Roman" w:hint="eastAsia"/>
                <w:bCs/>
                <w:color w:val="000000" w:themeColor="text1"/>
                <w:sz w:val="24"/>
                <w:szCs w:val="24"/>
              </w:rPr>
              <w:t>】</w:t>
            </w:r>
            <w:r w:rsidRPr="00A871F9">
              <w:rPr>
                <w:rFonts w:ascii="Times New Roman" w:eastAsia="宋体" w:hAnsi="Times New Roman" w:hint="eastAsia"/>
                <w:bCs/>
                <w:color w:val="000000" w:themeColor="text1"/>
                <w:sz w:val="24"/>
                <w:szCs w:val="24"/>
              </w:rPr>
              <w:t>4</w:t>
            </w:r>
            <w:r w:rsidRPr="00A871F9">
              <w:rPr>
                <w:rFonts w:ascii="Times New Roman" w:eastAsia="宋体" w:hAnsi="Times New Roman" w:hint="eastAsia"/>
                <w:bCs/>
                <w:color w:val="000000" w:themeColor="text1"/>
                <w:sz w:val="24"/>
                <w:szCs w:val="24"/>
              </w:rPr>
              <w:t>号）以下简称（暂行办法）对比分析</w:t>
            </w:r>
          </w:p>
          <w:p w14:paraId="3D71D07C" w14:textId="54CFCE74" w:rsidR="00F2165B" w:rsidRPr="00A871F9" w:rsidRDefault="009B73BA">
            <w:pPr>
              <w:spacing w:after="0" w:line="460" w:lineRule="exact"/>
              <w:ind w:firstLineChars="200" w:firstLine="480"/>
              <w:textAlignment w:val="baseline"/>
              <w:rPr>
                <w:rFonts w:ascii="Times New Roman" w:eastAsia="黑体" w:hAnsi="黑体"/>
                <w:bCs/>
                <w:color w:val="000000" w:themeColor="text1"/>
                <w:sz w:val="24"/>
                <w:szCs w:val="24"/>
              </w:rPr>
            </w:pPr>
            <w:r w:rsidRPr="00A871F9">
              <w:rPr>
                <w:rFonts w:ascii="Times New Roman" w:eastAsia="黑体" w:hAnsi="黑体"/>
                <w:bCs/>
                <w:color w:val="000000" w:themeColor="text1"/>
                <w:sz w:val="24"/>
                <w:szCs w:val="24"/>
              </w:rPr>
              <w:t>表</w:t>
            </w:r>
            <w:r w:rsidR="00A23075" w:rsidRPr="00A871F9">
              <w:rPr>
                <w:rFonts w:ascii="Times New Roman" w:eastAsia="黑体" w:hAnsi="黑体"/>
                <w:bCs/>
                <w:color w:val="000000" w:themeColor="text1"/>
                <w:sz w:val="24"/>
                <w:szCs w:val="24"/>
              </w:rPr>
              <w:t>20</w:t>
            </w:r>
            <w:r w:rsidRPr="00A871F9">
              <w:rPr>
                <w:rFonts w:ascii="Times New Roman" w:eastAsia="黑体" w:hAnsi="黑体"/>
                <w:bCs/>
                <w:color w:val="000000" w:themeColor="text1"/>
                <w:sz w:val="24"/>
                <w:szCs w:val="24"/>
              </w:rPr>
              <w:t xml:space="preserve">           </w:t>
            </w:r>
            <w:r w:rsidRPr="00A871F9">
              <w:rPr>
                <w:rFonts w:ascii="Times New Roman" w:eastAsia="黑体" w:hAnsi="黑体" w:hint="eastAsia"/>
                <w:bCs/>
                <w:color w:val="000000" w:themeColor="text1"/>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2836"/>
              <w:gridCol w:w="1427"/>
            </w:tblGrid>
            <w:tr w:rsidR="00A871F9" w:rsidRPr="00A871F9" w14:paraId="3C93631A" w14:textId="77777777" w:rsidTr="00A700CF">
              <w:trPr>
                <w:trHeight w:val="454"/>
                <w:jc w:val="center"/>
              </w:trPr>
              <w:tc>
                <w:tcPr>
                  <w:tcW w:w="2434" w:type="pct"/>
                  <w:tcBorders>
                    <w:top w:val="single" w:sz="8" w:space="0" w:color="auto"/>
                  </w:tcBorders>
                  <w:vAlign w:val="center"/>
                </w:tcPr>
                <w:p w14:paraId="525800C2" w14:textId="77777777" w:rsidR="00F2165B" w:rsidRPr="00A871F9" w:rsidRDefault="009B73BA">
                  <w:pPr>
                    <w:spacing w:after="0"/>
                    <w:jc w:val="center"/>
                    <w:textAlignment w:val="baseline"/>
                    <w:rPr>
                      <w:rFonts w:ascii="Times New Roman" w:eastAsia="宋体" w:hAnsi="Times New Roman"/>
                      <w:b/>
                      <w:bCs/>
                      <w:color w:val="000000" w:themeColor="text1"/>
                      <w:sz w:val="21"/>
                      <w:szCs w:val="21"/>
                    </w:rPr>
                  </w:pPr>
                  <w:r w:rsidRPr="00A871F9">
                    <w:rPr>
                      <w:rFonts w:ascii="Times New Roman" w:eastAsia="宋体" w:hAnsi="Times New Roman" w:hint="eastAsia"/>
                      <w:b/>
                      <w:bCs/>
                      <w:color w:val="000000" w:themeColor="text1"/>
                      <w:sz w:val="21"/>
                      <w:szCs w:val="21"/>
                    </w:rPr>
                    <w:t>内容</w:t>
                  </w:r>
                </w:p>
              </w:tc>
              <w:tc>
                <w:tcPr>
                  <w:tcW w:w="1707" w:type="pct"/>
                  <w:tcBorders>
                    <w:top w:val="single" w:sz="8" w:space="0" w:color="auto"/>
                    <w:right w:val="single" w:sz="4" w:space="0" w:color="auto"/>
                  </w:tcBorders>
                  <w:vAlign w:val="center"/>
                </w:tcPr>
                <w:p w14:paraId="1521F8E8" w14:textId="77777777" w:rsidR="00F2165B" w:rsidRPr="00A871F9" w:rsidRDefault="009B73BA">
                  <w:pPr>
                    <w:spacing w:after="0"/>
                    <w:jc w:val="center"/>
                    <w:textAlignment w:val="baseline"/>
                    <w:rPr>
                      <w:rFonts w:ascii="Times New Roman" w:eastAsia="宋体" w:hAnsi="Times New Roman"/>
                      <w:b/>
                      <w:bCs/>
                      <w:color w:val="000000" w:themeColor="text1"/>
                      <w:sz w:val="21"/>
                      <w:szCs w:val="21"/>
                    </w:rPr>
                  </w:pPr>
                  <w:r w:rsidRPr="00A871F9">
                    <w:rPr>
                      <w:rFonts w:ascii="Times New Roman" w:eastAsia="宋体" w:hAnsi="Times New Roman" w:hint="eastAsia"/>
                      <w:b/>
                      <w:bCs/>
                      <w:color w:val="000000" w:themeColor="text1"/>
                      <w:sz w:val="21"/>
                      <w:szCs w:val="21"/>
                    </w:rPr>
                    <w:t>本项目情况</w:t>
                  </w:r>
                </w:p>
              </w:tc>
              <w:tc>
                <w:tcPr>
                  <w:tcW w:w="859" w:type="pct"/>
                  <w:tcBorders>
                    <w:top w:val="single" w:sz="8" w:space="0" w:color="auto"/>
                    <w:bottom w:val="single" w:sz="4" w:space="0" w:color="auto"/>
                  </w:tcBorders>
                  <w:vAlign w:val="center"/>
                </w:tcPr>
                <w:p w14:paraId="53569B5F" w14:textId="77777777" w:rsidR="00F2165B" w:rsidRPr="00A871F9" w:rsidRDefault="009B73BA">
                  <w:pPr>
                    <w:spacing w:after="0"/>
                    <w:jc w:val="center"/>
                    <w:textAlignment w:val="baseline"/>
                    <w:rPr>
                      <w:rFonts w:ascii="Times New Roman" w:eastAsia="宋体" w:hAnsi="Times New Roman"/>
                      <w:b/>
                      <w:bCs/>
                      <w:color w:val="000000" w:themeColor="text1"/>
                      <w:sz w:val="21"/>
                      <w:szCs w:val="21"/>
                    </w:rPr>
                  </w:pPr>
                  <w:r w:rsidRPr="00A871F9">
                    <w:rPr>
                      <w:rFonts w:ascii="Times New Roman" w:eastAsia="宋体" w:hAnsi="Times New Roman" w:hint="eastAsia"/>
                      <w:b/>
                      <w:bCs/>
                      <w:color w:val="000000" w:themeColor="text1"/>
                      <w:sz w:val="21"/>
                      <w:szCs w:val="21"/>
                    </w:rPr>
                    <w:t>对比结果</w:t>
                  </w:r>
                </w:p>
              </w:tc>
            </w:tr>
            <w:tr w:rsidR="00A871F9" w:rsidRPr="00A871F9" w14:paraId="63DAE5F9" w14:textId="77777777" w:rsidTr="00A700CF">
              <w:trPr>
                <w:trHeight w:val="454"/>
                <w:jc w:val="center"/>
              </w:trPr>
              <w:tc>
                <w:tcPr>
                  <w:tcW w:w="2434" w:type="pct"/>
                  <w:vAlign w:val="center"/>
                </w:tcPr>
                <w:p w14:paraId="7D4DC33E"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hint="eastAsia"/>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707" w:type="pct"/>
                  <w:tcBorders>
                    <w:right w:val="single" w:sz="4" w:space="0" w:color="auto"/>
                  </w:tcBorders>
                  <w:vAlign w:val="center"/>
                </w:tcPr>
                <w:p w14:paraId="2B4829D2" w14:textId="77777777" w:rsidR="00F2165B" w:rsidRPr="00A871F9" w:rsidRDefault="009B73BA">
                  <w:pPr>
                    <w:spacing w:after="0"/>
                    <w:jc w:val="both"/>
                    <w:textAlignment w:val="center"/>
                    <w:rPr>
                      <w:rFonts w:ascii="Times New Roman" w:eastAsia="宋体" w:hAnsi="Times New Roman"/>
                      <w:color w:val="000000" w:themeColor="text1"/>
                      <w:sz w:val="21"/>
                      <w:szCs w:val="21"/>
                      <w:lang w:bidi="ar"/>
                    </w:rPr>
                  </w:pPr>
                  <w:r w:rsidRPr="00A871F9">
                    <w:rPr>
                      <w:rFonts w:ascii="Times New Roman" w:eastAsia="宋体" w:hAnsi="Times New Roman" w:hint="eastAsia"/>
                      <w:color w:val="000000" w:themeColor="text1"/>
                      <w:sz w:val="21"/>
                      <w:szCs w:val="21"/>
                      <w:lang w:bidi="ar"/>
                    </w:rPr>
                    <w:t>本项目建成环境保护设施能与主体工程同时投产使用。</w:t>
                  </w:r>
                </w:p>
              </w:tc>
              <w:tc>
                <w:tcPr>
                  <w:tcW w:w="859" w:type="pct"/>
                  <w:vAlign w:val="center"/>
                </w:tcPr>
                <w:p w14:paraId="0A79205A"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相符</w:t>
                  </w:r>
                </w:p>
              </w:tc>
            </w:tr>
            <w:tr w:rsidR="00A871F9" w:rsidRPr="00A871F9" w14:paraId="740EC6FF" w14:textId="77777777" w:rsidTr="00A700CF">
              <w:trPr>
                <w:trHeight w:val="454"/>
                <w:jc w:val="center"/>
              </w:trPr>
              <w:tc>
                <w:tcPr>
                  <w:tcW w:w="2434" w:type="pct"/>
                  <w:vAlign w:val="center"/>
                </w:tcPr>
                <w:p w14:paraId="5FB57405"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hint="eastAsia"/>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707" w:type="pct"/>
                  <w:tcBorders>
                    <w:right w:val="single" w:sz="4" w:space="0" w:color="auto"/>
                  </w:tcBorders>
                  <w:vAlign w:val="center"/>
                </w:tcPr>
                <w:p w14:paraId="4F30D99A"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859" w:type="pct"/>
                  <w:vAlign w:val="center"/>
                </w:tcPr>
                <w:p w14:paraId="2018D778"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相符</w:t>
                  </w:r>
                </w:p>
              </w:tc>
            </w:tr>
            <w:tr w:rsidR="00A871F9" w:rsidRPr="00A871F9" w14:paraId="2D7B5107" w14:textId="77777777" w:rsidTr="00A700CF">
              <w:trPr>
                <w:trHeight w:val="454"/>
                <w:jc w:val="center"/>
              </w:trPr>
              <w:tc>
                <w:tcPr>
                  <w:tcW w:w="2434" w:type="pct"/>
                  <w:vAlign w:val="center"/>
                </w:tcPr>
                <w:p w14:paraId="75F50B83"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hint="eastAsia"/>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707" w:type="pct"/>
                  <w:tcBorders>
                    <w:right w:val="single" w:sz="4" w:space="0" w:color="auto"/>
                  </w:tcBorders>
                  <w:vAlign w:val="center"/>
                </w:tcPr>
                <w:p w14:paraId="54C78990"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hint="eastAsia"/>
                      <w:bCs/>
                      <w:color w:val="000000" w:themeColor="text1"/>
                      <w:sz w:val="21"/>
                      <w:szCs w:val="21"/>
                    </w:rPr>
                    <w:t>根据本项目实际建设情况与《污染影响类建设项目重大变动清单（试行）的通知》（环办环评函</w:t>
                  </w:r>
                  <w:r w:rsidRPr="00A871F9">
                    <w:rPr>
                      <w:rFonts w:ascii="Times New Roman" w:eastAsia="宋体" w:hAnsi="Times New Roman" w:hint="eastAsia"/>
                      <w:bCs/>
                      <w:color w:val="000000" w:themeColor="text1"/>
                      <w:sz w:val="21"/>
                      <w:szCs w:val="21"/>
                    </w:rPr>
                    <w:t>[2020]688</w:t>
                  </w:r>
                  <w:r w:rsidRPr="00A871F9">
                    <w:rPr>
                      <w:rFonts w:ascii="Times New Roman" w:eastAsia="宋体" w:hAnsi="Times New Roman" w:hint="eastAsia"/>
                      <w:bCs/>
                      <w:color w:val="000000" w:themeColor="text1"/>
                      <w:sz w:val="21"/>
                      <w:szCs w:val="21"/>
                    </w:rPr>
                    <w:t>号）的对比分析（见表</w:t>
                  </w:r>
                  <w:r w:rsidRPr="00A871F9">
                    <w:rPr>
                      <w:rFonts w:ascii="Times New Roman" w:eastAsia="宋体" w:hAnsi="Times New Roman" w:hint="eastAsia"/>
                      <w:bCs/>
                      <w:color w:val="000000" w:themeColor="text1"/>
                      <w:sz w:val="21"/>
                      <w:szCs w:val="21"/>
                    </w:rPr>
                    <w:t>8</w:t>
                  </w:r>
                  <w:r w:rsidRPr="00A871F9">
                    <w:rPr>
                      <w:rFonts w:ascii="Times New Roman" w:eastAsia="宋体" w:hAnsi="Times New Roman" w:hint="eastAsia"/>
                      <w:bCs/>
                      <w:color w:val="000000" w:themeColor="text1"/>
                      <w:sz w:val="21"/>
                      <w:szCs w:val="21"/>
                    </w:rPr>
                    <w:t>）可知：</w:t>
                  </w:r>
                  <w:r w:rsidRPr="00A871F9">
                    <w:rPr>
                      <w:rFonts w:ascii="Times New Roman" w:eastAsia="宋体" w:hAnsi="Times New Roman"/>
                      <w:bCs/>
                      <w:color w:val="000000" w:themeColor="text1"/>
                      <w:sz w:val="21"/>
                      <w:szCs w:val="21"/>
                    </w:rPr>
                    <w:t>本项目环境影响报告表经批准后，该建设项目的性质、规模、地点、采用的生产工艺或者防治污染、防止生态</w:t>
                  </w:r>
                  <w:r w:rsidRPr="00A871F9">
                    <w:rPr>
                      <w:rFonts w:ascii="Times New Roman" w:eastAsia="宋体" w:hAnsi="Times New Roman"/>
                      <w:bCs/>
                      <w:color w:val="000000" w:themeColor="text1"/>
                      <w:sz w:val="21"/>
                      <w:szCs w:val="21"/>
                    </w:rPr>
                    <w:lastRenderedPageBreak/>
                    <w:t>破坏的措施未发生重大变动。</w:t>
                  </w:r>
                </w:p>
              </w:tc>
              <w:tc>
                <w:tcPr>
                  <w:tcW w:w="859" w:type="pct"/>
                  <w:vAlign w:val="center"/>
                </w:tcPr>
                <w:p w14:paraId="05F54596"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lastRenderedPageBreak/>
                    <w:t>不涉及</w:t>
                  </w:r>
                </w:p>
              </w:tc>
            </w:tr>
            <w:tr w:rsidR="00A871F9" w:rsidRPr="00A871F9" w14:paraId="30B8FED6" w14:textId="77777777" w:rsidTr="00A700CF">
              <w:trPr>
                <w:trHeight w:val="454"/>
                <w:jc w:val="center"/>
              </w:trPr>
              <w:tc>
                <w:tcPr>
                  <w:tcW w:w="2434" w:type="pct"/>
                  <w:vAlign w:val="center"/>
                </w:tcPr>
                <w:p w14:paraId="6EE04298"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hint="eastAsia"/>
                      <w:bCs/>
                      <w:color w:val="000000" w:themeColor="text1"/>
                      <w:sz w:val="21"/>
                      <w:szCs w:val="21"/>
                    </w:rPr>
                    <w:t>建设过程中造成重大环境污染未治理完成，或者造成重大生态破坏未恢复的，建设单位不得提出验收合格的意见。</w:t>
                  </w:r>
                </w:p>
              </w:tc>
              <w:tc>
                <w:tcPr>
                  <w:tcW w:w="1707" w:type="pct"/>
                  <w:tcBorders>
                    <w:right w:val="single" w:sz="4" w:space="0" w:color="auto"/>
                  </w:tcBorders>
                  <w:vAlign w:val="center"/>
                </w:tcPr>
                <w:p w14:paraId="2C67C53E"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本项目建设过程中未造成重大环境污染和重大生态破坏。</w:t>
                  </w:r>
                </w:p>
              </w:tc>
              <w:tc>
                <w:tcPr>
                  <w:tcW w:w="859" w:type="pct"/>
                  <w:vAlign w:val="center"/>
                </w:tcPr>
                <w:p w14:paraId="2406B776"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不涉及</w:t>
                  </w:r>
                </w:p>
              </w:tc>
            </w:tr>
            <w:tr w:rsidR="00A871F9" w:rsidRPr="00A871F9" w14:paraId="7227798E" w14:textId="77777777" w:rsidTr="00A700CF">
              <w:trPr>
                <w:trHeight w:val="454"/>
                <w:jc w:val="center"/>
              </w:trPr>
              <w:tc>
                <w:tcPr>
                  <w:tcW w:w="2434" w:type="pct"/>
                  <w:vAlign w:val="center"/>
                </w:tcPr>
                <w:p w14:paraId="441530D5"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707" w:type="pct"/>
                  <w:tcBorders>
                    <w:right w:val="single" w:sz="4" w:space="0" w:color="auto"/>
                  </w:tcBorders>
                  <w:vAlign w:val="center"/>
                </w:tcPr>
                <w:p w14:paraId="7BFF3417"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本项目已办理排污许可</w:t>
                  </w:r>
                  <w:r w:rsidRPr="00A871F9">
                    <w:rPr>
                      <w:rFonts w:ascii="Times New Roman" w:eastAsia="宋体" w:hAnsi="Times New Roman" w:hint="eastAsia"/>
                      <w:bCs/>
                      <w:color w:val="000000" w:themeColor="text1"/>
                      <w:sz w:val="21"/>
                      <w:szCs w:val="21"/>
                    </w:rPr>
                    <w:t>登记</w:t>
                  </w:r>
                  <w:r w:rsidRPr="00A871F9">
                    <w:rPr>
                      <w:rFonts w:ascii="Times New Roman" w:eastAsia="宋体" w:hAnsi="Times New Roman"/>
                      <w:bCs/>
                      <w:color w:val="000000" w:themeColor="text1"/>
                      <w:sz w:val="21"/>
                      <w:szCs w:val="21"/>
                    </w:rPr>
                    <w:t>。</w:t>
                  </w:r>
                </w:p>
              </w:tc>
              <w:tc>
                <w:tcPr>
                  <w:tcW w:w="859" w:type="pct"/>
                  <w:vAlign w:val="center"/>
                </w:tcPr>
                <w:p w14:paraId="087E58F6"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相符</w:t>
                  </w:r>
                </w:p>
              </w:tc>
            </w:tr>
            <w:tr w:rsidR="00A871F9" w:rsidRPr="00A871F9" w14:paraId="160E036C" w14:textId="77777777" w:rsidTr="00A700CF">
              <w:trPr>
                <w:trHeight w:val="454"/>
                <w:jc w:val="center"/>
              </w:trPr>
              <w:tc>
                <w:tcPr>
                  <w:tcW w:w="2434" w:type="pct"/>
                  <w:vAlign w:val="center"/>
                </w:tcPr>
                <w:p w14:paraId="6F6F3285"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707" w:type="pct"/>
                  <w:tcBorders>
                    <w:right w:val="single" w:sz="4" w:space="0" w:color="auto"/>
                  </w:tcBorders>
                  <w:vAlign w:val="center"/>
                </w:tcPr>
                <w:p w14:paraId="17F214ED" w14:textId="72CB491D"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本项目属于分期建设、分期验收项目。</w:t>
                  </w:r>
                  <w:r w:rsidR="00B73ED5" w:rsidRPr="00A871F9">
                    <w:rPr>
                      <w:rFonts w:ascii="Times New Roman" w:eastAsia="宋体" w:hAnsi="Times New Roman" w:hint="eastAsia"/>
                      <w:bCs/>
                      <w:color w:val="000000" w:themeColor="text1"/>
                      <w:sz w:val="21"/>
                      <w:szCs w:val="21"/>
                    </w:rPr>
                    <w:t>一期建设项目为年产</w:t>
                  </w:r>
                  <w:r w:rsidR="00B73ED5" w:rsidRPr="00A871F9">
                    <w:rPr>
                      <w:rFonts w:ascii="Times New Roman" w:eastAsia="宋体" w:hAnsi="Times New Roman" w:hint="eastAsia"/>
                      <w:bCs/>
                      <w:color w:val="000000" w:themeColor="text1"/>
                      <w:sz w:val="21"/>
                      <w:szCs w:val="21"/>
                    </w:rPr>
                    <w:t>2</w:t>
                  </w:r>
                  <w:r w:rsidR="00B73ED5" w:rsidRPr="00A871F9">
                    <w:rPr>
                      <w:rFonts w:ascii="Times New Roman" w:eastAsia="宋体" w:hAnsi="Times New Roman"/>
                      <w:bCs/>
                      <w:color w:val="000000" w:themeColor="text1"/>
                      <w:sz w:val="21"/>
                      <w:szCs w:val="21"/>
                    </w:rPr>
                    <w:t>0</w:t>
                  </w:r>
                  <w:r w:rsidR="00B73ED5" w:rsidRPr="00A871F9">
                    <w:rPr>
                      <w:rFonts w:ascii="Times New Roman" w:eastAsia="宋体" w:hAnsi="Times New Roman" w:hint="eastAsia"/>
                      <w:bCs/>
                      <w:color w:val="000000" w:themeColor="text1"/>
                      <w:sz w:val="21"/>
                      <w:szCs w:val="21"/>
                    </w:rPr>
                    <w:t>吨橡胶堵头项目</w:t>
                  </w:r>
                  <w:r w:rsidR="00F72821" w:rsidRPr="00A871F9">
                    <w:rPr>
                      <w:rFonts w:ascii="Times New Roman" w:eastAsia="宋体" w:hAnsi="Times New Roman" w:hint="eastAsia"/>
                      <w:bCs/>
                      <w:color w:val="000000" w:themeColor="text1"/>
                      <w:sz w:val="21"/>
                      <w:szCs w:val="21"/>
                    </w:rPr>
                    <w:t>，末端治理措施为</w:t>
                  </w:r>
                  <w:r w:rsidR="00DA3707" w:rsidRPr="00A871F9">
                    <w:rPr>
                      <w:rFonts w:ascii="Times New Roman" w:eastAsia="宋体" w:hAnsi="Times New Roman" w:hint="eastAsia"/>
                      <w:bCs/>
                      <w:color w:val="000000" w:themeColor="text1"/>
                      <w:sz w:val="21"/>
                      <w:szCs w:val="21"/>
                    </w:rPr>
                    <w:t>两级喷淋</w:t>
                  </w:r>
                  <w:r w:rsidR="00DA3707" w:rsidRPr="00A871F9">
                    <w:rPr>
                      <w:rFonts w:ascii="Times New Roman" w:eastAsia="宋体" w:hAnsi="Times New Roman" w:hint="eastAsia"/>
                      <w:bCs/>
                      <w:color w:val="000000" w:themeColor="text1"/>
                      <w:sz w:val="21"/>
                      <w:szCs w:val="21"/>
                    </w:rPr>
                    <w:t>+</w:t>
                  </w:r>
                  <w:r w:rsidR="00F72821" w:rsidRPr="00A871F9">
                    <w:rPr>
                      <w:rFonts w:ascii="Times New Roman" w:eastAsia="宋体" w:hAnsi="Times New Roman" w:hint="eastAsia"/>
                      <w:bCs/>
                      <w:color w:val="000000" w:themeColor="text1"/>
                      <w:sz w:val="21"/>
                      <w:szCs w:val="21"/>
                    </w:rPr>
                    <w:t>活性炭吸脱附</w:t>
                  </w:r>
                  <w:r w:rsidR="00F72821" w:rsidRPr="00A871F9">
                    <w:rPr>
                      <w:rFonts w:ascii="Times New Roman" w:eastAsia="宋体" w:hAnsi="Times New Roman" w:hint="eastAsia"/>
                      <w:bCs/>
                      <w:color w:val="000000" w:themeColor="text1"/>
                      <w:sz w:val="21"/>
                      <w:szCs w:val="21"/>
                    </w:rPr>
                    <w:t>+</w:t>
                  </w:r>
                  <w:r w:rsidR="00F72821" w:rsidRPr="00A871F9">
                    <w:rPr>
                      <w:rFonts w:ascii="Times New Roman" w:eastAsia="宋体" w:hAnsi="Times New Roman" w:hint="eastAsia"/>
                      <w:bCs/>
                      <w:color w:val="000000" w:themeColor="text1"/>
                      <w:sz w:val="21"/>
                      <w:szCs w:val="21"/>
                    </w:rPr>
                    <w:t>催化燃烧装置，该环保设施治污能力能够满足主体工程需要。</w:t>
                  </w:r>
                </w:p>
              </w:tc>
              <w:tc>
                <w:tcPr>
                  <w:tcW w:w="859" w:type="pct"/>
                  <w:vAlign w:val="center"/>
                </w:tcPr>
                <w:p w14:paraId="3D197E45" w14:textId="5F22F897" w:rsidR="00F2165B" w:rsidRPr="00A871F9" w:rsidRDefault="00807A65">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相符</w:t>
                  </w:r>
                </w:p>
              </w:tc>
            </w:tr>
            <w:tr w:rsidR="00A871F9" w:rsidRPr="00A871F9" w14:paraId="23FEB8BA" w14:textId="77777777" w:rsidTr="00A700CF">
              <w:trPr>
                <w:trHeight w:val="454"/>
                <w:jc w:val="center"/>
              </w:trPr>
              <w:tc>
                <w:tcPr>
                  <w:tcW w:w="2434" w:type="pct"/>
                  <w:vAlign w:val="center"/>
                </w:tcPr>
                <w:p w14:paraId="32A5FE5B"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707" w:type="pct"/>
                  <w:tcBorders>
                    <w:right w:val="single" w:sz="4" w:space="0" w:color="auto"/>
                  </w:tcBorders>
                  <w:vAlign w:val="center"/>
                </w:tcPr>
                <w:p w14:paraId="251BC4C6" w14:textId="77777777" w:rsidR="00F2165B" w:rsidRPr="00A871F9" w:rsidRDefault="009B73BA">
                  <w:pPr>
                    <w:spacing w:after="0"/>
                    <w:jc w:val="center"/>
                    <w:textAlignment w:val="baseline"/>
                    <w:rPr>
                      <w:rFonts w:ascii="宋体" w:eastAsia="宋体" w:hAnsi="宋体" w:cs="宋体"/>
                      <w:bCs/>
                      <w:color w:val="000000" w:themeColor="text1"/>
                      <w:sz w:val="21"/>
                      <w:szCs w:val="21"/>
                    </w:rPr>
                  </w:pPr>
                  <w:r w:rsidRPr="00A871F9">
                    <w:rPr>
                      <w:rFonts w:ascii="宋体" w:eastAsia="宋体" w:hAnsi="宋体" w:cs="宋体" w:hint="eastAsia"/>
                      <w:color w:val="000000" w:themeColor="text1"/>
                      <w:sz w:val="21"/>
                      <w:szCs w:val="21"/>
                    </w:rPr>
                    <w:t>无</w:t>
                  </w:r>
                </w:p>
              </w:tc>
              <w:tc>
                <w:tcPr>
                  <w:tcW w:w="859" w:type="pct"/>
                  <w:vAlign w:val="center"/>
                </w:tcPr>
                <w:p w14:paraId="35589FFF"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不涉及</w:t>
                  </w:r>
                </w:p>
              </w:tc>
            </w:tr>
            <w:tr w:rsidR="00A871F9" w:rsidRPr="00A871F9" w14:paraId="6868B491" w14:textId="77777777" w:rsidTr="00A700CF">
              <w:trPr>
                <w:trHeight w:val="454"/>
                <w:jc w:val="center"/>
              </w:trPr>
              <w:tc>
                <w:tcPr>
                  <w:tcW w:w="2434" w:type="pct"/>
                  <w:tcBorders>
                    <w:bottom w:val="single" w:sz="4" w:space="0" w:color="auto"/>
                  </w:tcBorders>
                  <w:vAlign w:val="center"/>
                </w:tcPr>
                <w:p w14:paraId="7E018F28"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707" w:type="pct"/>
                  <w:tcBorders>
                    <w:bottom w:val="single" w:sz="4" w:space="0" w:color="auto"/>
                    <w:right w:val="single" w:sz="4" w:space="0" w:color="auto"/>
                  </w:tcBorders>
                  <w:vAlign w:val="center"/>
                </w:tcPr>
                <w:p w14:paraId="1CDDFEB3" w14:textId="77777777" w:rsidR="00F2165B" w:rsidRPr="00A871F9" w:rsidRDefault="009B73BA">
                  <w:pPr>
                    <w:spacing w:after="0"/>
                    <w:jc w:val="center"/>
                    <w:textAlignment w:val="baseline"/>
                    <w:rPr>
                      <w:rFonts w:ascii="宋体" w:eastAsia="宋体" w:hAnsi="宋体" w:cs="宋体"/>
                      <w:bCs/>
                      <w:color w:val="000000" w:themeColor="text1"/>
                      <w:sz w:val="21"/>
                      <w:szCs w:val="21"/>
                    </w:rPr>
                  </w:pPr>
                  <w:r w:rsidRPr="00A871F9">
                    <w:rPr>
                      <w:rFonts w:ascii="宋体" w:eastAsia="宋体" w:hAnsi="宋体" w:cs="宋体" w:hint="eastAsia"/>
                      <w:color w:val="000000" w:themeColor="text1"/>
                      <w:sz w:val="21"/>
                      <w:szCs w:val="21"/>
                    </w:rPr>
                    <w:t>无</w:t>
                  </w:r>
                </w:p>
              </w:tc>
              <w:tc>
                <w:tcPr>
                  <w:tcW w:w="859" w:type="pct"/>
                  <w:tcBorders>
                    <w:bottom w:val="single" w:sz="4" w:space="0" w:color="auto"/>
                  </w:tcBorders>
                  <w:vAlign w:val="center"/>
                </w:tcPr>
                <w:p w14:paraId="0B80D499"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不涉及</w:t>
                  </w:r>
                </w:p>
              </w:tc>
            </w:tr>
            <w:tr w:rsidR="00A871F9" w:rsidRPr="00A871F9" w14:paraId="659A3E53" w14:textId="77777777" w:rsidTr="00A700CF">
              <w:trPr>
                <w:trHeight w:val="454"/>
                <w:jc w:val="center"/>
              </w:trPr>
              <w:tc>
                <w:tcPr>
                  <w:tcW w:w="2434" w:type="pct"/>
                  <w:tcBorders>
                    <w:bottom w:val="single" w:sz="8" w:space="0" w:color="auto"/>
                  </w:tcBorders>
                  <w:vAlign w:val="center"/>
                </w:tcPr>
                <w:p w14:paraId="13E4075B" w14:textId="77777777" w:rsidR="00F2165B" w:rsidRPr="00A871F9" w:rsidRDefault="009B73BA">
                  <w:pPr>
                    <w:spacing w:after="0"/>
                    <w:jc w:val="both"/>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707" w:type="pct"/>
                  <w:tcBorders>
                    <w:bottom w:val="single" w:sz="8" w:space="0" w:color="auto"/>
                    <w:right w:val="single" w:sz="4" w:space="0" w:color="auto"/>
                  </w:tcBorders>
                  <w:vAlign w:val="center"/>
                </w:tcPr>
                <w:p w14:paraId="2DFAD805" w14:textId="77777777" w:rsidR="00F2165B" w:rsidRPr="00A871F9" w:rsidRDefault="009B73BA">
                  <w:pPr>
                    <w:spacing w:after="0"/>
                    <w:jc w:val="center"/>
                    <w:textAlignment w:val="baseline"/>
                    <w:rPr>
                      <w:rFonts w:ascii="宋体" w:eastAsia="宋体" w:hAnsi="宋体" w:cs="宋体"/>
                      <w:bCs/>
                      <w:color w:val="000000" w:themeColor="text1"/>
                      <w:sz w:val="21"/>
                      <w:szCs w:val="21"/>
                    </w:rPr>
                  </w:pPr>
                  <w:r w:rsidRPr="00A871F9">
                    <w:rPr>
                      <w:rFonts w:ascii="宋体" w:eastAsia="宋体" w:hAnsi="宋体" w:cs="宋体" w:hint="eastAsia"/>
                      <w:color w:val="000000" w:themeColor="text1"/>
                      <w:sz w:val="21"/>
                      <w:szCs w:val="21"/>
                    </w:rPr>
                    <w:t>无</w:t>
                  </w:r>
                </w:p>
              </w:tc>
              <w:tc>
                <w:tcPr>
                  <w:tcW w:w="859" w:type="pct"/>
                  <w:tcBorders>
                    <w:bottom w:val="single" w:sz="8" w:space="0" w:color="auto"/>
                  </w:tcBorders>
                  <w:vAlign w:val="center"/>
                </w:tcPr>
                <w:p w14:paraId="0B3E06DF" w14:textId="77777777" w:rsidR="00F2165B" w:rsidRPr="00A871F9" w:rsidRDefault="009B73BA">
                  <w:pPr>
                    <w:spacing w:after="0"/>
                    <w:jc w:val="center"/>
                    <w:textAlignment w:val="baseline"/>
                    <w:rPr>
                      <w:rFonts w:ascii="Times New Roman" w:eastAsia="宋体" w:hAnsi="Times New Roman"/>
                      <w:bCs/>
                      <w:color w:val="000000" w:themeColor="text1"/>
                      <w:sz w:val="21"/>
                      <w:szCs w:val="21"/>
                    </w:rPr>
                  </w:pPr>
                  <w:r w:rsidRPr="00A871F9">
                    <w:rPr>
                      <w:rFonts w:ascii="Times New Roman" w:eastAsia="宋体" w:hAnsi="Times New Roman"/>
                      <w:bCs/>
                      <w:color w:val="000000" w:themeColor="text1"/>
                      <w:sz w:val="21"/>
                      <w:szCs w:val="21"/>
                    </w:rPr>
                    <w:t>不涉及</w:t>
                  </w:r>
                </w:p>
              </w:tc>
            </w:tr>
          </w:tbl>
          <w:p w14:paraId="78697C42" w14:textId="77777777" w:rsidR="00F2165B" w:rsidRPr="00A871F9" w:rsidRDefault="00F2165B">
            <w:pPr>
              <w:spacing w:after="0" w:line="460" w:lineRule="exact"/>
              <w:jc w:val="both"/>
              <w:textAlignment w:val="baseline"/>
              <w:rPr>
                <w:rFonts w:ascii="Times New Roman" w:eastAsia="宋体" w:hAnsi="Times New Roman"/>
                <w:bCs/>
                <w:color w:val="000000" w:themeColor="text1"/>
                <w:sz w:val="24"/>
                <w:szCs w:val="24"/>
                <w:highlight w:val="yellow"/>
              </w:rPr>
            </w:pPr>
          </w:p>
          <w:p w14:paraId="48026D57" w14:textId="77777777" w:rsidR="00B75849" w:rsidRPr="00A871F9" w:rsidRDefault="00B75849" w:rsidP="00B75849">
            <w:pPr>
              <w:pStyle w:val="1"/>
              <w:rPr>
                <w:color w:val="000000" w:themeColor="text1"/>
                <w:highlight w:val="yellow"/>
              </w:rPr>
            </w:pPr>
          </w:p>
          <w:p w14:paraId="742D57DA" w14:textId="77777777" w:rsidR="00B75849" w:rsidRPr="00A871F9" w:rsidRDefault="00B75849" w:rsidP="00B75849">
            <w:pPr>
              <w:rPr>
                <w:color w:val="000000" w:themeColor="text1"/>
                <w:highlight w:val="yellow"/>
              </w:rPr>
            </w:pPr>
          </w:p>
          <w:p w14:paraId="59A4E2ED" w14:textId="77777777" w:rsidR="00B75849" w:rsidRPr="00A871F9" w:rsidRDefault="00B75849" w:rsidP="00B75849">
            <w:pPr>
              <w:pStyle w:val="1"/>
              <w:rPr>
                <w:color w:val="000000" w:themeColor="text1"/>
                <w:highlight w:val="yellow"/>
              </w:rPr>
            </w:pPr>
          </w:p>
          <w:p w14:paraId="641F6C86" w14:textId="77777777" w:rsidR="00B75849" w:rsidRPr="00A871F9" w:rsidRDefault="00B75849" w:rsidP="00B75849">
            <w:pPr>
              <w:rPr>
                <w:color w:val="000000" w:themeColor="text1"/>
                <w:highlight w:val="yellow"/>
              </w:rPr>
            </w:pPr>
          </w:p>
          <w:p w14:paraId="3DE415B4" w14:textId="77777777" w:rsidR="00B75849" w:rsidRPr="00A871F9" w:rsidRDefault="00B75849" w:rsidP="00B75849">
            <w:pPr>
              <w:pStyle w:val="1"/>
              <w:rPr>
                <w:color w:val="000000" w:themeColor="text1"/>
                <w:highlight w:val="yellow"/>
              </w:rPr>
            </w:pPr>
          </w:p>
          <w:p w14:paraId="0735BB77" w14:textId="77777777" w:rsidR="00B75849" w:rsidRPr="00A871F9" w:rsidRDefault="00B75849" w:rsidP="00B75849">
            <w:pPr>
              <w:rPr>
                <w:color w:val="000000" w:themeColor="text1"/>
                <w:highlight w:val="yellow"/>
              </w:rPr>
            </w:pPr>
          </w:p>
          <w:p w14:paraId="562FB21D" w14:textId="77777777" w:rsidR="00B75849" w:rsidRPr="00A871F9" w:rsidRDefault="00B75849" w:rsidP="00B75849">
            <w:pPr>
              <w:pStyle w:val="1"/>
              <w:rPr>
                <w:color w:val="000000" w:themeColor="text1"/>
                <w:highlight w:val="yellow"/>
              </w:rPr>
            </w:pPr>
          </w:p>
          <w:p w14:paraId="31BF3137" w14:textId="77777777" w:rsidR="00B75849" w:rsidRPr="00A871F9" w:rsidRDefault="00B75849" w:rsidP="00B75849">
            <w:pPr>
              <w:rPr>
                <w:color w:val="000000" w:themeColor="text1"/>
                <w:highlight w:val="yellow"/>
              </w:rPr>
            </w:pPr>
          </w:p>
          <w:p w14:paraId="56A733B0" w14:textId="77777777" w:rsidR="00B75849" w:rsidRPr="00A871F9" w:rsidRDefault="00B75849" w:rsidP="00B75849">
            <w:pPr>
              <w:pStyle w:val="1"/>
              <w:rPr>
                <w:color w:val="000000" w:themeColor="text1"/>
                <w:highlight w:val="yellow"/>
              </w:rPr>
            </w:pPr>
          </w:p>
          <w:p w14:paraId="520221A3" w14:textId="77777777" w:rsidR="00B75849" w:rsidRPr="00A871F9" w:rsidRDefault="00B75849" w:rsidP="00B75849">
            <w:pPr>
              <w:rPr>
                <w:color w:val="000000" w:themeColor="text1"/>
                <w:highlight w:val="yellow"/>
              </w:rPr>
            </w:pPr>
          </w:p>
          <w:p w14:paraId="157D1B24" w14:textId="77777777" w:rsidR="00B75849" w:rsidRPr="00A871F9" w:rsidRDefault="00B75849" w:rsidP="00B75849">
            <w:pPr>
              <w:pStyle w:val="1"/>
              <w:rPr>
                <w:color w:val="000000" w:themeColor="text1"/>
                <w:highlight w:val="yellow"/>
              </w:rPr>
            </w:pPr>
          </w:p>
          <w:p w14:paraId="698B3A8C" w14:textId="77777777" w:rsidR="00B75849" w:rsidRPr="00A871F9" w:rsidRDefault="00B75849" w:rsidP="00B75849">
            <w:pPr>
              <w:rPr>
                <w:color w:val="000000" w:themeColor="text1"/>
                <w:highlight w:val="yellow"/>
              </w:rPr>
            </w:pPr>
          </w:p>
          <w:p w14:paraId="1EB9B6AF" w14:textId="07191D71" w:rsidR="00B75849" w:rsidRPr="00A871F9" w:rsidRDefault="00B75849" w:rsidP="00B75849">
            <w:pPr>
              <w:pStyle w:val="1"/>
              <w:rPr>
                <w:color w:val="000000" w:themeColor="text1"/>
                <w:highlight w:val="yellow"/>
              </w:rPr>
            </w:pPr>
          </w:p>
        </w:tc>
      </w:tr>
    </w:tbl>
    <w:p w14:paraId="6141CA5A" w14:textId="77777777" w:rsidR="0000454E" w:rsidRDefault="0000454E" w:rsidP="00056841">
      <w:pPr>
        <w:spacing w:after="0" w:line="440" w:lineRule="exact"/>
        <w:rPr>
          <w:rFonts w:ascii="黑体" w:eastAsia="黑体" w:hAnsi="黑体" w:cs="黑体"/>
          <w:b/>
          <w:color w:val="000000"/>
          <w:sz w:val="28"/>
          <w:szCs w:val="28"/>
        </w:rPr>
        <w:sectPr w:rsidR="0000454E">
          <w:pgSz w:w="11906" w:h="16838"/>
          <w:pgMar w:top="1440" w:right="1701" w:bottom="1440" w:left="1757" w:header="850" w:footer="992" w:gutter="0"/>
          <w:cols w:space="0"/>
          <w:docGrid w:type="lines" w:linePitch="317"/>
        </w:sectPr>
      </w:pPr>
    </w:p>
    <w:p w14:paraId="176DEFAF" w14:textId="3B792182" w:rsidR="00056841" w:rsidRPr="00056841" w:rsidRDefault="009B73BA" w:rsidP="00056841">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2165B" w14:paraId="0DC7B1FC" w14:textId="77777777" w:rsidTr="00056841">
        <w:trPr>
          <w:trHeight w:val="13021"/>
          <w:jc w:val="center"/>
        </w:trPr>
        <w:tc>
          <w:tcPr>
            <w:tcW w:w="8924" w:type="dxa"/>
          </w:tcPr>
          <w:p w14:paraId="03D72B6A" w14:textId="77777777" w:rsidR="00F2165B" w:rsidRDefault="009B73BA">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70A93342"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bookmarkStart w:id="4" w:name="_Toc504492863"/>
            <w:bookmarkStart w:id="5"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4"/>
            <w:bookmarkEnd w:id="5"/>
          </w:p>
          <w:p w14:paraId="26205C32" w14:textId="77777777" w:rsidR="00F2165B" w:rsidRDefault="009B73BA">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427DAF53" w14:textId="77777777" w:rsidR="00F2165B" w:rsidRDefault="009B73BA">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根据本项目实际建设情况与《污染影响类建设项目重大变动清单（试行）的通知》（环办环评函</w:t>
            </w:r>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0895FB10" w14:textId="36F88D64" w:rsidR="002A6710" w:rsidRPr="00CD2516" w:rsidRDefault="009B73BA" w:rsidP="00CD2516">
            <w:pPr>
              <w:pStyle w:val="12"/>
              <w:ind w:firstLine="480"/>
            </w:pPr>
            <w:r w:rsidRPr="004A1293">
              <w:rPr>
                <w:rFonts w:hint="eastAsia"/>
                <w:color w:val="000000" w:themeColor="text1"/>
              </w:rPr>
              <w:t>③</w:t>
            </w:r>
            <w:bookmarkStart w:id="6" w:name="_Hlk115189453"/>
            <w:r w:rsidR="002A6710">
              <w:rPr>
                <w:rFonts w:hint="eastAsia"/>
                <w:bCs/>
              </w:rPr>
              <w:t>本项目</w:t>
            </w:r>
            <w:r w:rsidR="002A6710" w:rsidRPr="005A16E5">
              <w:t>催化燃烧</w:t>
            </w:r>
            <w:r w:rsidR="002A6710">
              <w:rPr>
                <w:rFonts w:hint="eastAsia"/>
              </w:rPr>
              <w:t>环保装置</w:t>
            </w:r>
            <w:r w:rsidR="002A6710" w:rsidRPr="005A16E5">
              <w:t>排气筒总出口</w:t>
            </w:r>
            <w:r w:rsidR="002A6710">
              <w:rPr>
                <w:rFonts w:hint="eastAsia"/>
                <w:bCs/>
              </w:rPr>
              <w:t>G1-</w:t>
            </w:r>
            <w:r w:rsidR="002A6710">
              <w:rPr>
                <w:bCs/>
              </w:rPr>
              <w:t>3</w:t>
            </w:r>
            <w:r w:rsidR="002A6710">
              <w:rPr>
                <w:rFonts w:hint="eastAsia"/>
                <w:bCs/>
              </w:rPr>
              <w:t>非甲烷总烃排放浓度范围为</w:t>
            </w:r>
            <w:r w:rsidR="002A6710">
              <w:rPr>
                <w:bCs/>
              </w:rPr>
              <w:t>0.43</w:t>
            </w:r>
            <w:r w:rsidR="002A6710">
              <w:rPr>
                <w:rFonts w:hint="eastAsia"/>
                <w:bCs/>
              </w:rPr>
              <w:t>~</w:t>
            </w:r>
            <w:r w:rsidR="002A6710">
              <w:rPr>
                <w:bCs/>
              </w:rPr>
              <w:t>0.64</w:t>
            </w:r>
            <w:r w:rsidR="002A6710">
              <w:rPr>
                <w:rFonts w:hint="eastAsia"/>
                <w:bCs/>
              </w:rPr>
              <w:t>mg/m</w:t>
            </w:r>
            <w:r w:rsidR="002A6710">
              <w:rPr>
                <w:rFonts w:hint="eastAsia"/>
                <w:bCs/>
                <w:vertAlign w:val="superscript"/>
              </w:rPr>
              <w:t>3</w:t>
            </w:r>
            <w:r w:rsidR="002A6710">
              <w:rPr>
                <w:rFonts w:hint="eastAsia"/>
                <w:bCs/>
              </w:rPr>
              <w:t>、排放速率为</w:t>
            </w:r>
            <w:r w:rsidR="002A6710">
              <w:t>0.00182</w:t>
            </w:r>
            <w:r w:rsidR="002A6710">
              <w:rPr>
                <w:rFonts w:hint="eastAsia"/>
                <w:bCs/>
              </w:rPr>
              <w:t>~</w:t>
            </w:r>
            <w:r w:rsidR="002A6710">
              <w:rPr>
                <w:bCs/>
              </w:rPr>
              <w:t>0.00264</w:t>
            </w:r>
            <w:r w:rsidR="002A6710">
              <w:rPr>
                <w:rFonts w:hint="eastAsia"/>
                <w:bCs/>
              </w:rPr>
              <w:t>kg/h</w:t>
            </w:r>
            <w:r w:rsidR="002A6710">
              <w:rPr>
                <w:rFonts w:hint="eastAsia"/>
                <w:bCs/>
              </w:rPr>
              <w:t>，颗粒物、硫化氢、二硫化碳和二氧化硫均未检出，臭气浓度最大排放浓度为</w:t>
            </w:r>
            <w:r w:rsidR="002A6710">
              <w:rPr>
                <w:bCs/>
              </w:rPr>
              <w:t>954</w:t>
            </w:r>
            <w:r w:rsidR="002A6710">
              <w:rPr>
                <w:rFonts w:hint="eastAsia"/>
                <w:bCs/>
              </w:rPr>
              <w:t>（无量纲）。颗粒物排放浓度满足《新乡市生态环境局关于进一步规范工业企业颗粒物排放限值的通知》有组织浓度限值</w:t>
            </w:r>
            <w:r w:rsidR="002A6710">
              <w:rPr>
                <w:bCs/>
              </w:rPr>
              <w:t>10mg/m</w:t>
            </w:r>
            <w:r w:rsidR="002A6710">
              <w:rPr>
                <w:bCs/>
                <w:vertAlign w:val="superscript"/>
              </w:rPr>
              <w:t>3</w:t>
            </w:r>
            <w:r w:rsidR="002A6710">
              <w:rPr>
                <w:rFonts w:hint="eastAsia"/>
                <w:bCs/>
              </w:rPr>
              <w:t>的要求，排放速率满足《大气污染物综合排放标准》（</w:t>
            </w:r>
            <w:r w:rsidR="002A6710">
              <w:rPr>
                <w:rFonts w:hint="eastAsia"/>
                <w:bCs/>
              </w:rPr>
              <w:t>GB16297-1996</w:t>
            </w:r>
            <w:r w:rsidR="002A6710">
              <w:rPr>
                <w:rFonts w:hint="eastAsia"/>
                <w:bCs/>
              </w:rPr>
              <w:t>）表</w:t>
            </w:r>
            <w:r w:rsidR="002A6710">
              <w:rPr>
                <w:rFonts w:hint="eastAsia"/>
                <w:bCs/>
              </w:rPr>
              <w:t>2</w:t>
            </w:r>
            <w:r w:rsidR="002A6710">
              <w:rPr>
                <w:rFonts w:hint="eastAsia"/>
                <w:bCs/>
              </w:rPr>
              <w:t>中</w:t>
            </w:r>
            <w:r w:rsidR="002A6710">
              <w:rPr>
                <w:rFonts w:hint="eastAsia"/>
                <w:bCs/>
              </w:rPr>
              <w:t>15m</w:t>
            </w:r>
            <w:r w:rsidR="002A6710">
              <w:rPr>
                <w:rFonts w:hint="eastAsia"/>
                <w:bCs/>
              </w:rPr>
              <w:t>高排气筒</w:t>
            </w:r>
            <w:r w:rsidR="002A6710">
              <w:rPr>
                <w:rFonts w:hint="eastAsia"/>
                <w:bCs/>
              </w:rPr>
              <w:t>3.5kg/h</w:t>
            </w:r>
            <w:r w:rsidR="002A6710" w:rsidRPr="00C46BB4">
              <w:rPr>
                <w:rFonts w:hint="eastAsia"/>
                <w:bCs/>
                <w:color w:val="000000" w:themeColor="text1"/>
              </w:rPr>
              <w:t>要求；非甲烷总烃</w:t>
            </w:r>
            <w:r w:rsidR="00017B6A" w:rsidRPr="00C46BB4">
              <w:rPr>
                <w:rFonts w:hint="eastAsia"/>
                <w:bCs/>
                <w:color w:val="000000" w:themeColor="text1"/>
              </w:rPr>
              <w:t>实际</w:t>
            </w:r>
            <w:r w:rsidR="002A6710" w:rsidRPr="00C46BB4">
              <w:rPr>
                <w:rFonts w:hint="eastAsia"/>
                <w:bCs/>
                <w:color w:val="000000" w:themeColor="text1"/>
              </w:rPr>
              <w:t>排放浓度</w:t>
            </w:r>
            <w:r w:rsidR="00017B6A" w:rsidRPr="00C46BB4">
              <w:rPr>
                <w:rFonts w:ascii="宋体" w:hAnsi="宋体" w:hint="eastAsia"/>
                <w:color w:val="000000" w:themeColor="text1"/>
              </w:rPr>
              <w:t>折算基准气量排放浓度为</w:t>
            </w:r>
            <w:r w:rsidR="00017B6A" w:rsidRPr="00C46BB4">
              <w:rPr>
                <w:bCs/>
                <w:color w:val="000000" w:themeColor="text1"/>
              </w:rPr>
              <w:t>9.68</w:t>
            </w:r>
            <w:r w:rsidR="00017B6A" w:rsidRPr="00C46BB4">
              <w:rPr>
                <w:color w:val="000000" w:themeColor="text1"/>
              </w:rPr>
              <w:t>mg/m</w:t>
            </w:r>
            <w:r w:rsidR="00017B6A" w:rsidRPr="00C46BB4">
              <w:rPr>
                <w:color w:val="000000" w:themeColor="text1"/>
                <w:vertAlign w:val="superscript"/>
              </w:rPr>
              <w:t>3</w:t>
            </w:r>
            <w:r w:rsidR="00017B6A" w:rsidRPr="00C46BB4">
              <w:rPr>
                <w:rFonts w:ascii="宋体" w:hAnsi="宋体" w:hint="eastAsia"/>
                <w:color w:val="000000" w:themeColor="text1"/>
              </w:rPr>
              <w:t>，</w:t>
            </w:r>
            <w:r w:rsidR="00017B6A" w:rsidRPr="00C46BB4">
              <w:rPr>
                <w:rFonts w:hint="eastAsia"/>
                <w:color w:val="000000" w:themeColor="text1"/>
              </w:rPr>
              <w:t>满足《橡胶制品工业污染物排放标准》（</w:t>
            </w:r>
            <w:r w:rsidR="00017B6A" w:rsidRPr="00C46BB4">
              <w:rPr>
                <w:rFonts w:hint="eastAsia"/>
                <w:color w:val="000000" w:themeColor="text1"/>
              </w:rPr>
              <w:t>GB27632-2011</w:t>
            </w:r>
            <w:r w:rsidR="00017B6A" w:rsidRPr="00C46BB4">
              <w:rPr>
                <w:rFonts w:hint="eastAsia"/>
                <w:color w:val="000000" w:themeColor="text1"/>
              </w:rPr>
              <w:t>）表</w:t>
            </w:r>
            <w:r w:rsidR="00017B6A" w:rsidRPr="00C46BB4">
              <w:rPr>
                <w:rFonts w:hint="eastAsia"/>
                <w:color w:val="000000" w:themeColor="text1"/>
              </w:rPr>
              <w:t>5</w:t>
            </w:r>
            <w:r w:rsidR="00017B6A" w:rsidRPr="00C46BB4">
              <w:rPr>
                <w:rFonts w:hint="eastAsia"/>
                <w:color w:val="000000" w:themeColor="text1"/>
              </w:rPr>
              <w:t>中其他制品企业炼胶、硫化装置非甲烷总烃</w:t>
            </w:r>
            <w:r w:rsidR="00017B6A" w:rsidRPr="004149F6">
              <w:rPr>
                <w:rFonts w:hint="eastAsia"/>
              </w:rPr>
              <w:t>10mg/m</w:t>
            </w:r>
            <w:r w:rsidR="00017B6A" w:rsidRPr="00056F69">
              <w:rPr>
                <w:rFonts w:hint="eastAsia"/>
                <w:vertAlign w:val="superscript"/>
              </w:rPr>
              <w:t>3</w:t>
            </w:r>
            <w:r w:rsidR="00017B6A" w:rsidRPr="004149F6">
              <w:rPr>
                <w:rFonts w:hint="eastAsia"/>
              </w:rPr>
              <w:t>的限值要求</w:t>
            </w:r>
            <w:r w:rsidR="002A6710">
              <w:rPr>
                <w:rFonts w:hint="eastAsia"/>
                <w:color w:val="000000"/>
              </w:rPr>
              <w:t>；</w:t>
            </w:r>
            <w:r w:rsidR="002A6710">
              <w:rPr>
                <w:rFonts w:hint="eastAsia"/>
                <w:bCs/>
              </w:rPr>
              <w:t>二硫化碳、硫化氢、臭气浓度排放浓度分别能够满</w:t>
            </w:r>
            <w:r w:rsidR="002A6710" w:rsidRPr="008F2939">
              <w:rPr>
                <w:rFonts w:hint="eastAsia"/>
                <w:bCs/>
              </w:rPr>
              <w:t>足</w:t>
            </w:r>
            <w:r w:rsidR="002A6710" w:rsidRPr="008F2939">
              <w:rPr>
                <w:color w:val="000000"/>
              </w:rPr>
              <w:t>《恶臭污染物排放标准》（</w:t>
            </w:r>
            <w:r w:rsidR="002A6710" w:rsidRPr="008F2939">
              <w:rPr>
                <w:color w:val="000000"/>
              </w:rPr>
              <w:t>GB14554-93</w:t>
            </w:r>
            <w:r w:rsidR="002A6710" w:rsidRPr="008F2939">
              <w:rPr>
                <w:color w:val="000000"/>
              </w:rPr>
              <w:t>）表</w:t>
            </w:r>
            <w:r w:rsidR="002A6710" w:rsidRPr="008F2939">
              <w:rPr>
                <w:color w:val="000000"/>
              </w:rPr>
              <w:t>1</w:t>
            </w:r>
            <w:r w:rsidR="002A6710" w:rsidRPr="008F2939">
              <w:rPr>
                <w:color w:val="000000"/>
              </w:rPr>
              <w:t>、表</w:t>
            </w:r>
            <w:r w:rsidR="002A6710" w:rsidRPr="008F2939">
              <w:rPr>
                <w:color w:val="000000"/>
              </w:rPr>
              <w:t>2</w:t>
            </w:r>
            <w:proofErr w:type="gramStart"/>
            <w:r w:rsidR="002A6710" w:rsidRPr="008F2939">
              <w:rPr>
                <w:color w:val="000000"/>
              </w:rPr>
              <w:t>二</w:t>
            </w:r>
            <w:proofErr w:type="gramEnd"/>
            <w:r w:rsidR="002A6710" w:rsidRPr="008F2939">
              <w:rPr>
                <w:color w:val="000000"/>
              </w:rPr>
              <w:t>级</w:t>
            </w:r>
            <w:r w:rsidR="002A6710" w:rsidRPr="008F2939">
              <w:rPr>
                <w:rFonts w:hint="eastAsia"/>
                <w:bCs/>
              </w:rPr>
              <w:t>排</w:t>
            </w:r>
            <w:r w:rsidR="002A6710">
              <w:rPr>
                <w:rFonts w:hint="eastAsia"/>
                <w:bCs/>
              </w:rPr>
              <w:t>放限值二硫化碳</w:t>
            </w:r>
            <w:r w:rsidR="002A6710">
              <w:rPr>
                <w:rFonts w:hint="eastAsia"/>
                <w:bCs/>
              </w:rPr>
              <w:t>1</w:t>
            </w:r>
            <w:r w:rsidR="002A6710">
              <w:rPr>
                <w:bCs/>
              </w:rPr>
              <w:t>.5</w:t>
            </w:r>
            <w:r w:rsidR="002A6710">
              <w:rPr>
                <w:rFonts w:hint="eastAsia"/>
                <w:bCs/>
              </w:rPr>
              <w:t>kg</w:t>
            </w:r>
            <w:r w:rsidR="002A6710">
              <w:rPr>
                <w:bCs/>
              </w:rPr>
              <w:t>/h</w:t>
            </w:r>
            <w:r w:rsidR="002A6710">
              <w:rPr>
                <w:rFonts w:hint="eastAsia"/>
                <w:bCs/>
              </w:rPr>
              <w:t>、硫化氢</w:t>
            </w:r>
            <w:r w:rsidR="002A6710">
              <w:rPr>
                <w:bCs/>
              </w:rPr>
              <w:t>0.33</w:t>
            </w:r>
            <w:r w:rsidR="002A6710">
              <w:rPr>
                <w:rFonts w:hint="eastAsia"/>
                <w:bCs/>
              </w:rPr>
              <w:t>kg</w:t>
            </w:r>
            <w:r w:rsidR="002A6710">
              <w:rPr>
                <w:bCs/>
              </w:rPr>
              <w:t>/h</w:t>
            </w:r>
            <w:r w:rsidR="002A6710">
              <w:rPr>
                <w:rFonts w:hint="eastAsia"/>
                <w:bCs/>
              </w:rPr>
              <w:t>、臭气浓度</w:t>
            </w:r>
            <w:r w:rsidR="002A6710">
              <w:rPr>
                <w:rFonts w:hint="eastAsia"/>
                <w:bCs/>
              </w:rPr>
              <w:t>2</w:t>
            </w:r>
            <w:r w:rsidR="002A6710">
              <w:rPr>
                <w:bCs/>
              </w:rPr>
              <w:t>000</w:t>
            </w:r>
            <w:r w:rsidR="002A6710">
              <w:rPr>
                <w:rFonts w:hint="eastAsia"/>
                <w:bCs/>
              </w:rPr>
              <w:t>（无量纲）的标准要求；二氧化硫能够满足</w:t>
            </w:r>
            <w:r w:rsidR="002A6710" w:rsidRPr="00FE1A91">
              <w:rPr>
                <w:bCs/>
              </w:rPr>
              <w:t>《大气污染物综合排放标准》（</w:t>
            </w:r>
            <w:r w:rsidR="002A6710" w:rsidRPr="00FE1A91">
              <w:rPr>
                <w:bCs/>
              </w:rPr>
              <w:t>GB16297-1996</w:t>
            </w:r>
            <w:r w:rsidR="002A6710" w:rsidRPr="00FE1A91">
              <w:rPr>
                <w:bCs/>
              </w:rPr>
              <w:t>）表</w:t>
            </w:r>
            <w:r w:rsidR="002A6710" w:rsidRPr="00FE1A91">
              <w:rPr>
                <w:bCs/>
              </w:rPr>
              <w:t>2</w:t>
            </w:r>
            <w:proofErr w:type="gramStart"/>
            <w:r w:rsidR="002A6710">
              <w:rPr>
                <w:rFonts w:hint="eastAsia"/>
                <w:bCs/>
              </w:rPr>
              <w:t>二</w:t>
            </w:r>
            <w:proofErr w:type="gramEnd"/>
            <w:r w:rsidR="002A6710" w:rsidRPr="00FE1A91">
              <w:rPr>
                <w:bCs/>
              </w:rPr>
              <w:t>级</w:t>
            </w:r>
            <w:r w:rsidR="002A6710">
              <w:rPr>
                <w:rFonts w:hint="eastAsia"/>
                <w:bCs/>
              </w:rPr>
              <w:t>相关标准要求（排放浓度限值</w:t>
            </w:r>
            <w:r w:rsidR="002A6710">
              <w:rPr>
                <w:rFonts w:hint="eastAsia"/>
                <w:bCs/>
              </w:rPr>
              <w:t>5</w:t>
            </w:r>
            <w:r w:rsidR="002A6710">
              <w:rPr>
                <w:bCs/>
              </w:rPr>
              <w:t>50</w:t>
            </w:r>
            <w:r w:rsidR="002A6710" w:rsidRPr="008F2939">
              <w:rPr>
                <w:color w:val="000000"/>
              </w:rPr>
              <w:t>mg/m</w:t>
            </w:r>
            <w:r w:rsidR="002A6710" w:rsidRPr="008F2939">
              <w:rPr>
                <w:color w:val="000000"/>
                <w:vertAlign w:val="superscript"/>
              </w:rPr>
              <w:t>3</w:t>
            </w:r>
            <w:r w:rsidR="002A6710">
              <w:rPr>
                <w:rFonts w:hint="eastAsia"/>
                <w:bCs/>
              </w:rPr>
              <w:t>，排放速率</w:t>
            </w:r>
            <w:r w:rsidR="002A6710" w:rsidRPr="00FE1A91">
              <w:rPr>
                <w:bCs/>
              </w:rPr>
              <w:t>2.6kg/h</w:t>
            </w:r>
            <w:r w:rsidR="002A6710">
              <w:rPr>
                <w:rFonts w:hint="eastAsia"/>
                <w:bCs/>
              </w:rPr>
              <w:t>限值要求）。</w:t>
            </w:r>
          </w:p>
          <w:p w14:paraId="52C15C6B" w14:textId="4A136433" w:rsidR="00EE3F1C" w:rsidRDefault="00EE3F1C" w:rsidP="00EE3F1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本项目厂界颗粒物上风向、下风向无组织浓度值范围为：</w:t>
            </w:r>
            <w:r>
              <w:rPr>
                <w:rFonts w:ascii="Times New Roman" w:eastAsia="宋体" w:hAnsi="Times New Roman" w:hint="eastAsia"/>
                <w:bCs/>
                <w:sz w:val="24"/>
                <w:szCs w:val="24"/>
              </w:rPr>
              <w:t>0.36</w:t>
            </w:r>
            <w:r>
              <w:rPr>
                <w:rFonts w:ascii="Times New Roman" w:eastAsia="宋体" w:hAnsi="Times New Roman"/>
                <w:bCs/>
                <w:sz w:val="24"/>
                <w:szCs w:val="24"/>
              </w:rPr>
              <w:t>2~0.</w:t>
            </w:r>
            <w:r>
              <w:rPr>
                <w:rFonts w:ascii="Times New Roman" w:eastAsia="宋体" w:hAnsi="Times New Roman" w:hint="eastAsia"/>
                <w:bCs/>
                <w:sz w:val="24"/>
                <w:szCs w:val="24"/>
              </w:rPr>
              <w:t>37</w:t>
            </w:r>
            <w:r>
              <w:rPr>
                <w:rFonts w:ascii="Times New Roman" w:eastAsia="宋体" w:hAnsi="Times New Roman"/>
                <w:bCs/>
                <w:sz w:val="24"/>
                <w:szCs w:val="24"/>
              </w:rPr>
              <w:t>2mg/m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、非甲烷总烃上风向、下风向无组织浓度值范围为：</w:t>
            </w:r>
            <w:r>
              <w:rPr>
                <w:rFonts w:ascii="Times New Roman" w:eastAsia="宋体" w:hAnsi="Times New Roman" w:hint="eastAsia"/>
                <w:bCs/>
                <w:sz w:val="24"/>
                <w:szCs w:val="24"/>
              </w:rPr>
              <w:t>0.62</w:t>
            </w:r>
            <w:r>
              <w:rPr>
                <w:rFonts w:ascii="Times New Roman" w:eastAsia="宋体" w:hAnsi="Times New Roman"/>
                <w:bCs/>
                <w:sz w:val="24"/>
                <w:szCs w:val="24"/>
              </w:rPr>
              <w:t>~</w:t>
            </w:r>
            <w:r>
              <w:rPr>
                <w:rFonts w:ascii="Times New Roman" w:eastAsia="宋体" w:hAnsi="Times New Roman" w:hint="eastAsia"/>
                <w:bCs/>
                <w:sz w:val="24"/>
                <w:szCs w:val="24"/>
              </w:rPr>
              <w:t>0.6</w:t>
            </w:r>
            <w:r>
              <w:rPr>
                <w:rFonts w:ascii="Times New Roman" w:eastAsia="宋体" w:hAnsi="Times New Roman"/>
                <w:bCs/>
                <w:sz w:val="24"/>
                <w:szCs w:val="24"/>
              </w:rPr>
              <w:t>6mg/m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，二硫化碳未检出，硫化氢上风向、下风向无组织浓度值范围为：</w:t>
            </w:r>
            <w:r>
              <w:rPr>
                <w:rFonts w:ascii="Times New Roman" w:eastAsia="宋体" w:hAnsi="Times New Roman"/>
                <w:bCs/>
                <w:sz w:val="24"/>
                <w:szCs w:val="24"/>
              </w:rPr>
              <w:t>0.006~0.009mg/m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，臭气浓度无组织浓度值均小于</w:t>
            </w:r>
            <w:r>
              <w:rPr>
                <w:rFonts w:ascii="Times New Roman" w:eastAsia="宋体" w:hAnsi="Times New Roman" w:hint="eastAsia"/>
                <w:bCs/>
                <w:sz w:val="24"/>
                <w:szCs w:val="24"/>
              </w:rPr>
              <w:t>1</w:t>
            </w:r>
            <w:r>
              <w:rPr>
                <w:rFonts w:ascii="Times New Roman" w:eastAsia="宋体" w:hAnsi="Times New Roman"/>
                <w:bCs/>
                <w:sz w:val="24"/>
                <w:szCs w:val="24"/>
              </w:rPr>
              <w:t>0</w:t>
            </w:r>
            <w:r>
              <w:rPr>
                <w:rFonts w:ascii="Times New Roman" w:eastAsia="宋体" w:hAnsi="Times New Roman" w:hint="eastAsia"/>
                <w:bCs/>
                <w:sz w:val="24"/>
                <w:szCs w:val="24"/>
              </w:rPr>
              <w:t>。颗粒</w:t>
            </w:r>
            <w:r>
              <w:rPr>
                <w:rFonts w:ascii="Times New Roman" w:eastAsia="宋体" w:hAnsi="Times New Roman" w:hint="eastAsia"/>
                <w:color w:val="000000" w:themeColor="text1"/>
                <w:sz w:val="24"/>
                <w:szCs w:val="24"/>
              </w:rPr>
              <w:t>物排放</w:t>
            </w:r>
            <w:r>
              <w:rPr>
                <w:rFonts w:ascii="Times New Roman" w:eastAsia="宋体" w:hAnsi="Times New Roman" w:hint="eastAsia"/>
                <w:bCs/>
                <w:sz w:val="24"/>
                <w:szCs w:val="24"/>
              </w:rPr>
              <w:t>能够满足《新乡市生态环境局关于进一步规范工业企业颗粒物排放限值的通知》无组织浓度限值</w:t>
            </w:r>
            <w:r>
              <w:rPr>
                <w:rFonts w:ascii="Times New Roman" w:eastAsia="宋体" w:hAnsi="Times New Roman" w:hint="eastAsia"/>
                <w:bCs/>
                <w:sz w:val="24"/>
                <w:szCs w:val="24"/>
              </w:rPr>
              <w:t>0.5</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要求</w:t>
            </w:r>
            <w:r>
              <w:rPr>
                <w:rFonts w:ascii="Times New Roman" w:eastAsia="宋体" w:hAnsi="Times New Roman" w:hint="eastAsia"/>
                <w:color w:val="000000" w:themeColor="text1"/>
                <w:sz w:val="24"/>
                <w:szCs w:val="24"/>
              </w:rPr>
              <w:t>，非甲烷总烃排放能够满足《关于全省开展工业企业挥发性有机物专项治理工作中排放建议值的通知》附件</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其他企业</w:t>
            </w:r>
            <w:r>
              <w:rPr>
                <w:rFonts w:ascii="Times New Roman" w:eastAsia="宋体" w:hAnsi="Times New Roman" w:hint="eastAsia"/>
                <w:bCs/>
                <w:sz w:val="24"/>
                <w:szCs w:val="24"/>
              </w:rPr>
              <w:t>厂界无组织浓度限值</w:t>
            </w:r>
            <w:r>
              <w:rPr>
                <w:rFonts w:ascii="Times New Roman" w:eastAsia="宋体" w:hAnsi="Times New Roman" w:hint="eastAsia"/>
                <w:bCs/>
                <w:sz w:val="24"/>
                <w:szCs w:val="24"/>
              </w:rPr>
              <w:t>2.0</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color w:val="000000" w:themeColor="text1"/>
                <w:sz w:val="24"/>
                <w:szCs w:val="24"/>
              </w:rPr>
              <w:t>的要求，二硫化碳、硫化氢和臭气浓度排放分别满足</w:t>
            </w:r>
            <w:r w:rsidRPr="001D54EF">
              <w:rPr>
                <w:rFonts w:ascii="Times New Roman" w:eastAsia="宋体" w:hAnsi="Times New Roman"/>
                <w:color w:val="000000" w:themeColor="text1"/>
                <w:sz w:val="24"/>
                <w:szCs w:val="24"/>
              </w:rPr>
              <w:t>《恶臭污染物排放标准》（</w:t>
            </w:r>
            <w:r w:rsidRPr="001D54EF">
              <w:rPr>
                <w:rFonts w:ascii="Times New Roman" w:eastAsia="宋体" w:hAnsi="Times New Roman"/>
                <w:color w:val="000000" w:themeColor="text1"/>
                <w:sz w:val="24"/>
                <w:szCs w:val="24"/>
              </w:rPr>
              <w:t>GB14554-93</w:t>
            </w:r>
            <w:r w:rsidRPr="001D54EF">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中厂界浓度</w:t>
            </w:r>
            <w:r>
              <w:rPr>
                <w:rFonts w:ascii="Times New Roman" w:eastAsia="宋体" w:hAnsi="Times New Roman" w:hint="eastAsia"/>
                <w:color w:val="000000" w:themeColor="text1"/>
                <w:sz w:val="24"/>
                <w:szCs w:val="24"/>
              </w:rPr>
              <w:t>3</w:t>
            </w:r>
            <w:r>
              <w:rPr>
                <w:rFonts w:ascii="Times New Roman" w:eastAsia="宋体" w:hAnsi="Times New Roman"/>
                <w:color w:val="000000" w:themeColor="text1"/>
                <w:sz w:val="24"/>
                <w:szCs w:val="24"/>
              </w:rPr>
              <w:t>.0</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0.06</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0</w:t>
            </w:r>
            <w:r>
              <w:rPr>
                <w:rFonts w:ascii="Times New Roman" w:eastAsia="宋体" w:hAnsi="Times New Roman" w:hint="eastAsia"/>
                <w:color w:val="000000" w:themeColor="text1"/>
                <w:sz w:val="24"/>
                <w:szCs w:val="24"/>
              </w:rPr>
              <w:t>（无量纲）限值要求</w:t>
            </w:r>
            <w:r>
              <w:rPr>
                <w:rFonts w:ascii="Times New Roman" w:eastAsia="宋体" w:hAnsi="Times New Roman" w:hint="eastAsia"/>
                <w:bCs/>
                <w:sz w:val="24"/>
                <w:szCs w:val="24"/>
              </w:rPr>
              <w:t>。</w:t>
            </w:r>
          </w:p>
          <w:bookmarkEnd w:id="6"/>
          <w:p w14:paraId="46F3D3C8" w14:textId="77777777" w:rsidR="00B14EED" w:rsidRDefault="009B73BA" w:rsidP="00B14EED">
            <w:pPr>
              <w:spacing w:after="0" w:line="460" w:lineRule="exact"/>
              <w:ind w:firstLineChars="200" w:firstLine="480"/>
            </w:pPr>
            <w:r>
              <w:rPr>
                <w:rFonts w:ascii="宋体" w:eastAsia="宋体" w:hAnsi="宋体" w:cs="宋体" w:hint="eastAsia"/>
                <w:color w:val="000000"/>
                <w:sz w:val="24"/>
                <w:szCs w:val="24"/>
              </w:rPr>
              <w:lastRenderedPageBreak/>
              <w:t>④</w:t>
            </w:r>
            <w:r>
              <w:rPr>
                <w:rFonts w:ascii="宋体" w:eastAsia="宋体" w:hAnsi="宋体" w:hint="eastAsia"/>
                <w:color w:val="000000"/>
                <w:sz w:val="24"/>
                <w:szCs w:val="24"/>
              </w:rPr>
              <w:t>本</w:t>
            </w:r>
            <w:r>
              <w:rPr>
                <w:rFonts w:ascii="宋体" w:eastAsia="宋体" w:hAnsi="宋体"/>
                <w:bCs/>
                <w:color w:val="000000"/>
                <w:sz w:val="24"/>
                <w:szCs w:val="24"/>
              </w:rPr>
              <w:t>项目</w:t>
            </w:r>
            <w:r w:rsidR="00EE3F1C">
              <w:rPr>
                <w:rFonts w:ascii="宋体" w:eastAsia="宋体" w:hAnsi="宋体" w:hint="eastAsia"/>
                <w:color w:val="000000"/>
                <w:sz w:val="24"/>
                <w:szCs w:val="24"/>
              </w:rPr>
              <w:t>循环冷却时循环使用不外排，</w:t>
            </w:r>
            <w:r w:rsidR="00B14EED" w:rsidRPr="00774E64">
              <w:rPr>
                <w:rFonts w:ascii="Times New Roman" w:eastAsia="宋体" w:hAnsi="Times New Roman"/>
                <w:bCs/>
                <w:color w:val="000000"/>
                <w:kern w:val="2"/>
                <w:sz w:val="24"/>
                <w:szCs w:val="24"/>
              </w:rPr>
              <w:t>仅需要时补充新鲜用水</w:t>
            </w:r>
            <w:r w:rsidR="00B14EED">
              <w:rPr>
                <w:rFonts w:ascii="Times New Roman" w:eastAsia="宋体" w:hAnsi="Times New Roman" w:hint="eastAsia"/>
                <w:color w:val="000000"/>
                <w:sz w:val="24"/>
                <w:szCs w:val="24"/>
              </w:rPr>
              <w:t>。</w:t>
            </w:r>
          </w:p>
          <w:p w14:paraId="761588AB" w14:textId="5601C9DC" w:rsidR="00F2165B" w:rsidRDefault="009B73BA">
            <w:pPr>
              <w:spacing w:after="0" w:line="460" w:lineRule="exact"/>
              <w:ind w:firstLineChars="200" w:firstLine="480"/>
              <w:jc w:val="both"/>
              <w:textAlignment w:val="baseline"/>
              <w:rPr>
                <w:rFonts w:ascii="Times New Roman" w:eastAsia="宋体" w:hAnsi="Times New Roman"/>
                <w:bCs/>
                <w:color w:val="000000"/>
                <w:sz w:val="24"/>
                <w:szCs w:val="24"/>
              </w:rPr>
            </w:pPr>
            <w:r>
              <w:rPr>
                <w:rFonts w:ascii="宋体" w:eastAsia="宋体" w:hAnsi="宋体" w:cs="宋体" w:hint="eastAsia"/>
                <w:color w:val="000000"/>
                <w:sz w:val="24"/>
                <w:szCs w:val="24"/>
              </w:rPr>
              <w:t>⑤</w:t>
            </w:r>
            <w:bookmarkStart w:id="7" w:name="_Hlk115189478"/>
            <w:r>
              <w:rPr>
                <w:rFonts w:ascii="Times New Roman" w:eastAsia="宋体" w:hAnsi="Times New Roman" w:hint="eastAsia"/>
                <w:color w:val="000000"/>
                <w:sz w:val="24"/>
                <w:szCs w:val="24"/>
              </w:rPr>
              <w:t>验收检测期间，</w:t>
            </w:r>
            <w:r>
              <w:rPr>
                <w:rFonts w:ascii="Times New Roman" w:eastAsia="宋体" w:hAnsi="Times New Roman"/>
                <w:bCs/>
                <w:sz w:val="24"/>
                <w:szCs w:val="24"/>
              </w:rPr>
              <w:t>本项目东</w:t>
            </w:r>
            <w:r>
              <w:rPr>
                <w:rFonts w:ascii="Times New Roman" w:eastAsia="宋体" w:hAnsi="Times New Roman" w:hint="eastAsia"/>
                <w:bCs/>
                <w:sz w:val="24"/>
                <w:szCs w:val="24"/>
              </w:rPr>
              <w:t>、南、西、北</w:t>
            </w:r>
            <w:r>
              <w:rPr>
                <w:rFonts w:ascii="Times New Roman" w:eastAsia="宋体" w:hAnsi="Times New Roman"/>
                <w:bCs/>
                <w:sz w:val="24"/>
                <w:szCs w:val="24"/>
              </w:rPr>
              <w:t>各厂界昼间噪声值为</w:t>
            </w:r>
            <w:r>
              <w:rPr>
                <w:rFonts w:ascii="Times New Roman" w:eastAsia="宋体" w:hAnsi="Times New Roman" w:hint="eastAsia"/>
                <w:bCs/>
                <w:sz w:val="24"/>
                <w:szCs w:val="24"/>
              </w:rPr>
              <w:t>5</w:t>
            </w:r>
            <w:r w:rsidR="003867CC">
              <w:rPr>
                <w:rFonts w:ascii="Times New Roman" w:eastAsia="宋体" w:hAnsi="Times New Roman"/>
                <w:bCs/>
                <w:sz w:val="24"/>
                <w:szCs w:val="24"/>
              </w:rPr>
              <w:t>1</w:t>
            </w:r>
            <w:r>
              <w:rPr>
                <w:rFonts w:ascii="Times New Roman" w:eastAsia="宋体" w:hAnsi="Times New Roman" w:hint="eastAsia"/>
                <w:bCs/>
                <w:sz w:val="24"/>
                <w:szCs w:val="24"/>
              </w:rPr>
              <w:t>~55</w:t>
            </w:r>
            <w:r>
              <w:rPr>
                <w:rFonts w:ascii="Times New Roman" w:eastAsia="宋体" w:hAnsi="Times New Roman"/>
                <w:bCs/>
                <w:sz w:val="24"/>
                <w:szCs w:val="24"/>
              </w:rPr>
              <w:t>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，夜</w:t>
            </w:r>
            <w:r>
              <w:rPr>
                <w:rFonts w:ascii="Times New Roman" w:eastAsia="宋体" w:hAnsi="Times New Roman"/>
                <w:bCs/>
                <w:sz w:val="24"/>
                <w:szCs w:val="24"/>
              </w:rPr>
              <w:t>间噪声值为</w:t>
            </w:r>
            <w:r>
              <w:rPr>
                <w:rFonts w:ascii="Times New Roman" w:eastAsia="宋体" w:hAnsi="Times New Roman" w:hint="eastAsia"/>
                <w:bCs/>
                <w:sz w:val="24"/>
                <w:szCs w:val="24"/>
              </w:rPr>
              <w:t>4</w:t>
            </w:r>
            <w:r w:rsidR="003867CC">
              <w:rPr>
                <w:rFonts w:ascii="Times New Roman" w:eastAsia="宋体" w:hAnsi="Times New Roman"/>
                <w:bCs/>
                <w:sz w:val="24"/>
                <w:szCs w:val="24"/>
              </w:rPr>
              <w:t>0</w:t>
            </w:r>
            <w:r>
              <w:rPr>
                <w:rFonts w:ascii="Times New Roman" w:eastAsia="宋体" w:hAnsi="Times New Roman" w:hint="eastAsia"/>
                <w:bCs/>
                <w:sz w:val="24"/>
                <w:szCs w:val="24"/>
              </w:rPr>
              <w:t>~4</w:t>
            </w:r>
            <w:r w:rsidR="003867CC">
              <w:rPr>
                <w:rFonts w:ascii="Times New Roman" w:eastAsia="宋体" w:hAnsi="Times New Roman"/>
                <w:bCs/>
                <w:sz w:val="24"/>
                <w:szCs w:val="24"/>
              </w:rPr>
              <w:t>5</w:t>
            </w:r>
            <w:r>
              <w:rPr>
                <w:rFonts w:ascii="Times New Roman" w:eastAsia="宋体" w:hAnsi="Times New Roman"/>
                <w:bCs/>
                <w:sz w:val="24"/>
                <w:szCs w:val="24"/>
              </w:rPr>
              <w:t>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w:t>
            </w:r>
            <w:r>
              <w:rPr>
                <w:rFonts w:ascii="Times New Roman" w:eastAsia="宋体" w:hAnsi="Times New Roman"/>
                <w:bCs/>
                <w:color w:val="000000"/>
                <w:sz w:val="24"/>
                <w:szCs w:val="24"/>
              </w:rPr>
              <w:t>8</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类</w:t>
            </w:r>
            <w:r>
              <w:rPr>
                <w:rFonts w:ascii="Times New Roman" w:eastAsia="宋体" w:hAnsi="Times New Roman"/>
                <w:bCs/>
                <w:color w:val="000000"/>
                <w:sz w:val="24"/>
                <w:szCs w:val="24"/>
              </w:rPr>
              <w:t>标准昼间</w:t>
            </w:r>
            <w:r>
              <w:rPr>
                <w:rFonts w:ascii="Times New Roman" w:eastAsia="宋体" w:hAnsi="Times New Roman"/>
                <w:bCs/>
                <w:color w:val="000000"/>
                <w:sz w:val="24"/>
                <w:szCs w:val="24"/>
              </w:rPr>
              <w:t>6</w:t>
            </w:r>
            <w:r>
              <w:rPr>
                <w:rFonts w:ascii="Times New Roman" w:eastAsia="宋体" w:hAnsi="Times New Roman" w:hint="eastAsia"/>
                <w:bCs/>
                <w:color w:val="000000"/>
                <w:sz w:val="24"/>
                <w:szCs w:val="24"/>
              </w:rPr>
              <w:t>0</w:t>
            </w:r>
            <w:r>
              <w:rPr>
                <w:rFonts w:ascii="Times New Roman" w:eastAsia="宋体" w:hAnsi="Times New Roman"/>
                <w:bCs/>
                <w:color w:val="000000"/>
                <w:sz w:val="24"/>
                <w:szCs w:val="24"/>
              </w:rPr>
              <w:t>dB</w:t>
            </w:r>
            <w:r>
              <w:rPr>
                <w:rFonts w:ascii="Times New Roman" w:eastAsia="宋体" w:hAnsi="Times New Roman" w:hint="eastAsia"/>
                <w:bCs/>
                <w:color w:val="000000"/>
                <w:sz w:val="24"/>
                <w:szCs w:val="24"/>
              </w:rPr>
              <w:t>(A)</w:t>
            </w:r>
            <w:r>
              <w:rPr>
                <w:rFonts w:ascii="Times New Roman" w:eastAsia="宋体" w:hAnsi="Times New Roman" w:hint="eastAsia"/>
                <w:bCs/>
                <w:color w:val="000000"/>
                <w:sz w:val="24"/>
                <w:szCs w:val="24"/>
              </w:rPr>
              <w:t>、夜间</w:t>
            </w:r>
            <w:r>
              <w:rPr>
                <w:rFonts w:ascii="Times New Roman" w:eastAsia="宋体" w:hAnsi="Times New Roman" w:hint="eastAsia"/>
                <w:bCs/>
                <w:color w:val="000000"/>
                <w:sz w:val="24"/>
                <w:szCs w:val="24"/>
              </w:rPr>
              <w:t>50</w:t>
            </w:r>
            <w:r>
              <w:rPr>
                <w:rFonts w:ascii="Times New Roman" w:eastAsia="宋体" w:hAnsi="Times New Roman"/>
                <w:bCs/>
                <w:color w:val="000000"/>
                <w:sz w:val="24"/>
                <w:szCs w:val="24"/>
              </w:rPr>
              <w:t>dB</w:t>
            </w:r>
            <w:r>
              <w:rPr>
                <w:rFonts w:ascii="Times New Roman" w:eastAsia="宋体" w:hAnsi="Times New Roman" w:hint="eastAsia"/>
                <w:bCs/>
                <w:color w:val="000000"/>
                <w:sz w:val="24"/>
                <w:szCs w:val="24"/>
              </w:rPr>
              <w:t>(A)</w:t>
            </w:r>
            <w:r>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p>
          <w:bookmarkEnd w:id="7"/>
          <w:p w14:paraId="78436B84" w14:textId="77777777" w:rsidR="003867CC" w:rsidRDefault="009B73BA" w:rsidP="003867CC">
            <w:pPr>
              <w:spacing w:after="0" w:line="460" w:lineRule="exact"/>
              <w:ind w:firstLineChars="200" w:firstLine="480"/>
              <w:jc w:val="both"/>
              <w:rPr>
                <w:rFonts w:ascii="Times New Roman" w:eastAsia="宋体" w:hAnsi="Times New Roman"/>
                <w:bCs/>
                <w:color w:val="000000"/>
                <w:sz w:val="24"/>
                <w:szCs w:val="24"/>
              </w:rPr>
            </w:pPr>
            <w:r>
              <w:rPr>
                <w:rFonts w:ascii="宋体" w:eastAsia="宋体" w:hAnsi="宋体" w:cs="宋体" w:hint="eastAsia"/>
                <w:color w:val="000000"/>
                <w:sz w:val="24"/>
                <w:szCs w:val="24"/>
              </w:rPr>
              <w:t>⑥</w:t>
            </w:r>
            <w:bookmarkStart w:id="8" w:name="_Hlk115189493"/>
            <w:r>
              <w:rPr>
                <w:rFonts w:ascii="Times New Roman" w:eastAsia="宋体" w:hAnsi="Times New Roman" w:hint="eastAsia"/>
                <w:bCs/>
                <w:color w:val="000000"/>
                <w:sz w:val="24"/>
                <w:szCs w:val="21"/>
              </w:rPr>
              <w:t>本</w:t>
            </w:r>
            <w:r>
              <w:rPr>
                <w:rFonts w:ascii="Times New Roman" w:eastAsia="宋体" w:hAnsi="Times New Roman" w:hint="eastAsia"/>
                <w:color w:val="000000"/>
                <w:sz w:val="24"/>
                <w:szCs w:val="24"/>
              </w:rPr>
              <w:t>项目产生的一般固废主要为</w:t>
            </w:r>
            <w:r w:rsidR="003867CC" w:rsidRPr="003228D9">
              <w:rPr>
                <w:rFonts w:ascii="Times New Roman" w:eastAsia="宋体" w:hAnsi="Times New Roman" w:hint="eastAsia"/>
                <w:color w:val="000000"/>
                <w:kern w:val="2"/>
                <w:sz w:val="24"/>
                <w:szCs w:val="24"/>
              </w:rPr>
              <w:t>原料</w:t>
            </w:r>
            <w:r w:rsidR="003867CC" w:rsidRPr="003228D9">
              <w:rPr>
                <w:rFonts w:ascii="Times New Roman" w:eastAsia="宋体" w:hAnsi="Times New Roman"/>
                <w:color w:val="000000"/>
                <w:kern w:val="2"/>
                <w:sz w:val="24"/>
                <w:szCs w:val="24"/>
              </w:rPr>
              <w:t>包装产生的废包装材料</w:t>
            </w:r>
            <w:r w:rsidR="003867CC" w:rsidRPr="003228D9">
              <w:rPr>
                <w:rFonts w:ascii="Times New Roman" w:eastAsia="宋体" w:hAnsi="Times New Roman" w:hint="eastAsia"/>
                <w:color w:val="000000"/>
                <w:kern w:val="2"/>
                <w:sz w:val="24"/>
                <w:szCs w:val="24"/>
              </w:rPr>
              <w:t>、修剪产生的废边角料、检验产生的不合格产品、</w:t>
            </w:r>
            <w:r w:rsidR="003867CC" w:rsidRPr="003228D9">
              <w:rPr>
                <w:rFonts w:ascii="Times New Roman" w:eastAsia="宋体" w:hAnsi="Times New Roman"/>
                <w:color w:val="000000"/>
                <w:kern w:val="2"/>
                <w:sz w:val="24"/>
                <w:szCs w:val="24"/>
              </w:rPr>
              <w:t>除尘器回收的粉尘</w:t>
            </w:r>
            <w:r>
              <w:rPr>
                <w:rFonts w:ascii="Times New Roman" w:eastAsia="宋体" w:hAnsi="Times New Roman" w:hint="eastAsia"/>
                <w:bCs/>
                <w:color w:val="000000"/>
                <w:sz w:val="24"/>
                <w:szCs w:val="24"/>
              </w:rPr>
              <w:t>，</w:t>
            </w:r>
            <w:r w:rsidR="003867CC">
              <w:rPr>
                <w:rFonts w:ascii="Times New Roman" w:eastAsia="宋体" w:hAnsi="Times New Roman" w:hint="eastAsia"/>
                <w:bCs/>
                <w:color w:val="000000"/>
                <w:sz w:val="24"/>
                <w:szCs w:val="24"/>
              </w:rPr>
              <w:t>项目依托现有工程已建设完成的一般固废间</w:t>
            </w:r>
            <w:r w:rsidR="003867CC">
              <w:rPr>
                <w:rFonts w:ascii="Times New Roman" w:eastAsia="宋体" w:hAnsi="Times New Roman" w:hint="eastAsia"/>
                <w:bCs/>
                <w:color w:val="000000"/>
                <w:sz w:val="24"/>
                <w:szCs w:val="24"/>
              </w:rPr>
              <w:t>1</w:t>
            </w:r>
            <w:r w:rsidR="003867CC">
              <w:rPr>
                <w:rFonts w:ascii="Times New Roman" w:eastAsia="宋体" w:hAnsi="Times New Roman"/>
                <w:bCs/>
                <w:color w:val="000000"/>
                <w:sz w:val="24"/>
                <w:szCs w:val="24"/>
              </w:rPr>
              <w:t>座</w:t>
            </w:r>
            <w:r w:rsidR="003867CC">
              <w:rPr>
                <w:rFonts w:ascii="Times New Roman" w:eastAsia="宋体" w:hAnsi="Times New Roman"/>
                <w:bCs/>
                <w:sz w:val="24"/>
                <w:szCs w:val="24"/>
              </w:rPr>
              <w:t>（</w:t>
            </w:r>
            <w:r w:rsidR="003867CC">
              <w:rPr>
                <w:rFonts w:ascii="Times New Roman" w:eastAsia="宋体" w:hAnsi="Times New Roman"/>
                <w:bCs/>
                <w:sz w:val="24"/>
                <w:szCs w:val="24"/>
              </w:rPr>
              <w:t>12m</w:t>
            </w:r>
            <w:r w:rsidR="003867CC">
              <w:rPr>
                <w:rFonts w:ascii="Times New Roman" w:eastAsia="宋体" w:hAnsi="Times New Roman"/>
                <w:bCs/>
                <w:sz w:val="24"/>
                <w:szCs w:val="24"/>
                <w:vertAlign w:val="superscript"/>
              </w:rPr>
              <w:t>2</w:t>
            </w:r>
            <w:r w:rsidR="003867CC">
              <w:rPr>
                <w:rFonts w:ascii="Times New Roman" w:eastAsia="宋体" w:hAnsi="Times New Roman" w:hint="eastAsia"/>
                <w:bCs/>
                <w:sz w:val="24"/>
                <w:szCs w:val="24"/>
              </w:rPr>
              <w:t>）</w:t>
            </w:r>
            <w:r>
              <w:rPr>
                <w:rFonts w:ascii="Times New Roman" w:eastAsia="宋体" w:hAnsi="Times New Roman" w:hint="eastAsia"/>
                <w:bCs/>
                <w:color w:val="000000"/>
                <w:sz w:val="24"/>
                <w:szCs w:val="24"/>
              </w:rPr>
              <w:t>，满足</w:t>
            </w:r>
            <w:r>
              <w:rPr>
                <w:rFonts w:ascii="Times New Roman" w:eastAsia="宋体" w:hAnsi="Times New Roman"/>
                <w:bCs/>
                <w:color w:val="000000"/>
                <w:sz w:val="24"/>
                <w:szCs w:val="24"/>
              </w:rPr>
              <w:t>《一般工业固体废物贮存和填埋污染控制标准》（</w:t>
            </w:r>
            <w:r>
              <w:rPr>
                <w:rFonts w:ascii="Times New Roman" w:eastAsia="宋体" w:hAnsi="Times New Roman"/>
                <w:bCs/>
                <w:color w:val="000000"/>
                <w:sz w:val="24"/>
                <w:szCs w:val="24"/>
              </w:rPr>
              <w:t>GB18599-2020</w:t>
            </w:r>
            <w:r>
              <w:rPr>
                <w:rFonts w:ascii="Times New Roman" w:eastAsia="宋体" w:hAnsi="Times New Roman"/>
                <w:bCs/>
                <w:color w:val="000000"/>
                <w:sz w:val="24"/>
                <w:szCs w:val="24"/>
              </w:rPr>
              <w:t>）中的相应防渗漏、防雨淋、防扬尘等环境保护要求</w:t>
            </w:r>
            <w:r>
              <w:rPr>
                <w:rFonts w:ascii="Times New Roman" w:eastAsia="宋体" w:hAnsi="Times New Roman" w:hint="eastAsia"/>
                <w:bCs/>
                <w:color w:val="000000"/>
                <w:sz w:val="24"/>
                <w:szCs w:val="24"/>
              </w:rPr>
              <w:t>，</w:t>
            </w:r>
            <w:r w:rsidR="003867CC" w:rsidRPr="003228D9">
              <w:rPr>
                <w:rFonts w:ascii="Times New Roman" w:eastAsia="宋体" w:hAnsi="Times New Roman"/>
                <w:color w:val="000000"/>
                <w:kern w:val="2"/>
                <w:sz w:val="24"/>
                <w:szCs w:val="24"/>
              </w:rPr>
              <w:t>废包装材料</w:t>
            </w:r>
            <w:r w:rsidR="003867CC" w:rsidRPr="003228D9">
              <w:rPr>
                <w:rFonts w:ascii="Times New Roman" w:eastAsia="宋体" w:hAnsi="Times New Roman" w:hint="eastAsia"/>
                <w:color w:val="000000"/>
                <w:kern w:val="2"/>
                <w:sz w:val="24"/>
                <w:szCs w:val="24"/>
              </w:rPr>
              <w:t>、</w:t>
            </w:r>
            <w:r w:rsidR="003867CC">
              <w:rPr>
                <w:rFonts w:ascii="Times New Roman" w:eastAsia="宋体" w:hAnsi="Times New Roman" w:hint="eastAsia"/>
                <w:bCs/>
                <w:color w:val="000000"/>
                <w:sz w:val="24"/>
                <w:szCs w:val="24"/>
              </w:rPr>
              <w:t>废边角料、</w:t>
            </w:r>
            <w:r w:rsidR="003867CC" w:rsidRPr="003228D9">
              <w:rPr>
                <w:rFonts w:ascii="Times New Roman" w:eastAsia="宋体" w:hAnsi="Times New Roman" w:hint="eastAsia"/>
                <w:color w:val="000000"/>
                <w:kern w:val="2"/>
                <w:sz w:val="24"/>
                <w:szCs w:val="24"/>
              </w:rPr>
              <w:t>不合格产品</w:t>
            </w:r>
            <w:r w:rsidR="003867CC">
              <w:rPr>
                <w:rFonts w:ascii="Times New Roman" w:eastAsia="宋体" w:hAnsi="Times New Roman"/>
                <w:bCs/>
                <w:color w:val="000000"/>
                <w:sz w:val="24"/>
                <w:szCs w:val="24"/>
              </w:rPr>
              <w:t>收集</w:t>
            </w:r>
            <w:r w:rsidR="003867CC">
              <w:rPr>
                <w:rFonts w:ascii="Times New Roman" w:eastAsia="宋体" w:hAnsi="Times New Roman" w:hint="eastAsia"/>
                <w:bCs/>
                <w:color w:val="000000"/>
                <w:sz w:val="24"/>
                <w:szCs w:val="24"/>
              </w:rPr>
              <w:t>至</w:t>
            </w:r>
            <w:r w:rsidR="003867CC">
              <w:rPr>
                <w:rFonts w:ascii="Times New Roman" w:eastAsia="宋体" w:hAnsi="Times New Roman"/>
                <w:bCs/>
                <w:color w:val="000000"/>
                <w:sz w:val="24"/>
                <w:szCs w:val="24"/>
              </w:rPr>
              <w:t>一般固废</w:t>
            </w:r>
            <w:r w:rsidR="003867CC">
              <w:rPr>
                <w:rFonts w:ascii="Times New Roman" w:eastAsia="宋体" w:hAnsi="Times New Roman" w:hint="eastAsia"/>
                <w:bCs/>
                <w:color w:val="000000"/>
                <w:sz w:val="24"/>
                <w:szCs w:val="24"/>
              </w:rPr>
              <w:t>间，</w:t>
            </w:r>
            <w:r w:rsidR="003867CC">
              <w:rPr>
                <w:rFonts w:ascii="Times New Roman" w:eastAsia="宋体" w:hAnsi="Times New Roman"/>
                <w:bCs/>
                <w:color w:val="000000"/>
                <w:sz w:val="24"/>
                <w:szCs w:val="24"/>
              </w:rPr>
              <w:t>定期外售</w:t>
            </w:r>
            <w:r w:rsidR="003867CC">
              <w:rPr>
                <w:rFonts w:ascii="Times New Roman" w:eastAsia="宋体" w:hAnsi="Times New Roman" w:hint="eastAsia"/>
                <w:bCs/>
                <w:color w:val="000000"/>
                <w:sz w:val="24"/>
                <w:szCs w:val="24"/>
              </w:rPr>
              <w:t>，袋式除尘器回收的粉尘一般固废暂存间暂存</w:t>
            </w:r>
            <w:r w:rsidR="003867CC" w:rsidRPr="001D62B8">
              <w:rPr>
                <w:rFonts w:ascii="Times New Roman" w:eastAsia="宋体" w:hAnsi="Times New Roman" w:hint="eastAsia"/>
                <w:bCs/>
                <w:color w:val="000000"/>
                <w:sz w:val="24"/>
                <w:szCs w:val="24"/>
              </w:rPr>
              <w:t>后，</w:t>
            </w:r>
            <w:r w:rsidR="003867CC" w:rsidRPr="001D62B8">
              <w:rPr>
                <w:rFonts w:ascii="Times New Roman" w:eastAsia="宋体" w:hAnsi="Times New Roman" w:hint="eastAsia"/>
                <w:color w:val="000000"/>
                <w:kern w:val="2"/>
                <w:sz w:val="24"/>
                <w:szCs w:val="24"/>
              </w:rPr>
              <w:t>定期交由环卫部门处理</w:t>
            </w:r>
            <w:r w:rsidR="003867CC">
              <w:rPr>
                <w:rFonts w:ascii="Times New Roman" w:eastAsia="宋体" w:hAnsi="Times New Roman" w:hint="eastAsia"/>
                <w:color w:val="000000"/>
                <w:kern w:val="2"/>
                <w:sz w:val="24"/>
                <w:szCs w:val="24"/>
              </w:rPr>
              <w:t>。</w:t>
            </w:r>
          </w:p>
          <w:p w14:paraId="1BADE0C0" w14:textId="54D88C8F" w:rsidR="00A620E2" w:rsidRDefault="003867C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项目依托现有工程已建设完成</w:t>
            </w:r>
            <w:proofErr w:type="gramStart"/>
            <w:r>
              <w:rPr>
                <w:rFonts w:ascii="Times New Roman" w:eastAsia="宋体" w:hAnsi="Times New Roman" w:hint="eastAsia"/>
                <w:bCs/>
                <w:color w:val="000000"/>
                <w:sz w:val="24"/>
                <w:szCs w:val="24"/>
              </w:rPr>
              <w:t>的危废暂存</w:t>
            </w:r>
            <w:proofErr w:type="gramEnd"/>
            <w:r>
              <w:rPr>
                <w:rFonts w:ascii="Times New Roman" w:eastAsia="宋体" w:hAnsi="Times New Roman" w:hint="eastAsia"/>
                <w:bCs/>
                <w:color w:val="000000"/>
                <w:sz w:val="24"/>
                <w:szCs w:val="24"/>
              </w:rPr>
              <w:t>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r>
              <w:rPr>
                <w:rFonts w:ascii="Times New Roman" w:eastAsia="宋体" w:hAnsi="Times New Roman"/>
                <w:bCs/>
                <w:sz w:val="24"/>
                <w:szCs w:val="24"/>
              </w:rPr>
              <w:t>（</w:t>
            </w:r>
            <w:r>
              <w:rPr>
                <w:rFonts w:ascii="Times New Roman" w:eastAsia="宋体" w:hAnsi="Times New Roman" w:hint="eastAsia"/>
                <w:bCs/>
                <w:sz w:val="24"/>
                <w:szCs w:val="24"/>
              </w:rPr>
              <w:t>5</w:t>
            </w:r>
            <w:r>
              <w:rPr>
                <w:rFonts w:ascii="Times New Roman" w:eastAsia="宋体" w:hAnsi="Times New Roman"/>
                <w:bCs/>
                <w:sz w:val="24"/>
                <w:szCs w:val="24"/>
              </w:rPr>
              <w:t>m</w:t>
            </w:r>
            <w:r>
              <w:rPr>
                <w:rFonts w:ascii="Times New Roman" w:eastAsia="宋体" w:hAnsi="Times New Roman"/>
                <w:bCs/>
                <w:sz w:val="24"/>
                <w:szCs w:val="24"/>
                <w:vertAlign w:val="superscript"/>
              </w:rPr>
              <w:t>2</w:t>
            </w:r>
            <w:r>
              <w:rPr>
                <w:rFonts w:ascii="Times New Roman" w:eastAsia="宋体" w:hAnsi="Times New Roman" w:hint="eastAsia"/>
                <w:bCs/>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满足《危险废物贮存污染控制标准》（</w:t>
            </w:r>
            <w:r>
              <w:rPr>
                <w:rFonts w:ascii="Times New Roman" w:eastAsia="宋体" w:hAnsi="Times New Roman"/>
                <w:bCs/>
                <w:color w:val="000000"/>
                <w:sz w:val="24"/>
                <w:szCs w:val="24"/>
              </w:rPr>
              <w:t>GB18597-2001</w:t>
            </w:r>
            <w:r>
              <w:rPr>
                <w:rFonts w:ascii="Times New Roman" w:eastAsia="宋体" w:hAnsi="Times New Roman"/>
                <w:bCs/>
                <w:color w:val="000000"/>
                <w:sz w:val="24"/>
                <w:szCs w:val="24"/>
              </w:rPr>
              <w:t>）及</w:t>
            </w:r>
            <w:r>
              <w:rPr>
                <w:rFonts w:ascii="Times New Roman" w:eastAsia="宋体" w:hAnsi="Times New Roman" w:hint="eastAsia"/>
                <w:bCs/>
                <w:color w:val="000000"/>
                <w:sz w:val="24"/>
                <w:szCs w:val="24"/>
              </w:rPr>
              <w:t>2013</w:t>
            </w:r>
            <w:r>
              <w:rPr>
                <w:rFonts w:ascii="Times New Roman" w:eastAsia="宋体" w:hAnsi="Times New Roman"/>
                <w:bCs/>
                <w:color w:val="000000"/>
                <w:sz w:val="24"/>
                <w:szCs w:val="24"/>
              </w:rPr>
              <w:t>修改单的要求</w:t>
            </w:r>
            <w:r>
              <w:rPr>
                <w:rFonts w:ascii="Times New Roman" w:eastAsia="宋体" w:hAnsi="Times New Roman" w:hint="eastAsia"/>
                <w:bCs/>
                <w:color w:val="000000"/>
                <w:sz w:val="24"/>
                <w:szCs w:val="24"/>
              </w:rPr>
              <w:t>，废活性炭</w:t>
            </w:r>
            <w:r>
              <w:rPr>
                <w:rFonts w:ascii="Times New Roman" w:eastAsia="宋体" w:hAnsi="Times New Roman"/>
                <w:bCs/>
                <w:color w:val="000000"/>
                <w:sz w:val="24"/>
                <w:szCs w:val="24"/>
              </w:rPr>
              <w:t>危险</w:t>
            </w:r>
            <w:r>
              <w:rPr>
                <w:rFonts w:ascii="Times New Roman" w:eastAsia="宋体" w:hAnsi="Times New Roman" w:hint="eastAsia"/>
                <w:bCs/>
                <w:color w:val="000000"/>
                <w:sz w:val="24"/>
                <w:szCs w:val="24"/>
              </w:rPr>
              <w:t>废物</w:t>
            </w:r>
            <w:r>
              <w:rPr>
                <w:rFonts w:ascii="Times New Roman" w:eastAsia="宋体" w:hAnsi="Times New Roman"/>
                <w:bCs/>
                <w:color w:val="000000"/>
                <w:sz w:val="24"/>
                <w:szCs w:val="24"/>
              </w:rPr>
              <w:t>收集</w:t>
            </w:r>
            <w:proofErr w:type="gramStart"/>
            <w:r>
              <w:rPr>
                <w:rFonts w:ascii="Times New Roman" w:eastAsia="宋体" w:hAnsi="Times New Roman"/>
                <w:bCs/>
                <w:color w:val="000000"/>
                <w:sz w:val="24"/>
                <w:szCs w:val="24"/>
              </w:rPr>
              <w:t>至危废暂存</w:t>
            </w:r>
            <w:proofErr w:type="gramEnd"/>
            <w:r>
              <w:rPr>
                <w:rFonts w:ascii="Times New Roman" w:eastAsia="宋体" w:hAnsi="Times New Roman"/>
                <w:bCs/>
                <w:color w:val="000000"/>
                <w:sz w:val="24"/>
                <w:szCs w:val="24"/>
              </w:rPr>
              <w:t>间暂存，定期委托</w:t>
            </w:r>
            <w:r>
              <w:rPr>
                <w:rFonts w:ascii="Times New Roman" w:eastAsia="宋体" w:hAnsi="Times New Roman" w:hint="eastAsia"/>
                <w:bCs/>
                <w:color w:val="000000"/>
                <w:sz w:val="24"/>
                <w:szCs w:val="24"/>
              </w:rPr>
              <w:t>具有</w:t>
            </w:r>
            <w:proofErr w:type="gramStart"/>
            <w:r>
              <w:rPr>
                <w:rFonts w:ascii="Times New Roman" w:eastAsia="宋体" w:hAnsi="Times New Roman"/>
                <w:bCs/>
                <w:color w:val="000000"/>
                <w:sz w:val="24"/>
                <w:szCs w:val="24"/>
              </w:rPr>
              <w:t>危废处理</w:t>
            </w:r>
            <w:proofErr w:type="gramEnd"/>
            <w:r>
              <w:rPr>
                <w:rFonts w:ascii="Times New Roman" w:eastAsia="宋体" w:hAnsi="Times New Roman"/>
                <w:bCs/>
                <w:color w:val="000000"/>
                <w:sz w:val="24"/>
                <w:szCs w:val="24"/>
              </w:rPr>
              <w:t>资质单位</w:t>
            </w:r>
            <w:r w:rsidR="003153F3">
              <w:rPr>
                <w:rFonts w:ascii="Times New Roman" w:eastAsia="宋体" w:hAnsi="Times New Roman" w:hint="eastAsia"/>
                <w:bCs/>
                <w:color w:val="000000"/>
                <w:sz w:val="24"/>
                <w:szCs w:val="24"/>
              </w:rPr>
              <w:t>尉氏县利源净化材料有限公司</w:t>
            </w:r>
            <w:r>
              <w:rPr>
                <w:rFonts w:ascii="Times New Roman" w:eastAsia="宋体" w:hAnsi="Times New Roman"/>
                <w:bCs/>
                <w:color w:val="000000"/>
                <w:sz w:val="24"/>
                <w:szCs w:val="24"/>
              </w:rPr>
              <w:t>安全处置</w:t>
            </w:r>
            <w:r w:rsidR="00C46DD2">
              <w:rPr>
                <w:rFonts w:ascii="Times New Roman" w:eastAsia="宋体" w:hAnsi="Times New Roman" w:hint="eastAsia"/>
                <w:bCs/>
                <w:color w:val="000000"/>
                <w:sz w:val="24"/>
                <w:szCs w:val="24"/>
              </w:rPr>
              <w:t>，</w:t>
            </w:r>
            <w:r w:rsidR="00C46DD2">
              <w:rPr>
                <w:rFonts w:ascii="Times New Roman" w:eastAsia="宋体" w:hAnsi="Times New Roman" w:hint="eastAsia"/>
                <w:bCs/>
                <w:color w:val="000000"/>
                <w:sz w:val="24"/>
                <w:szCs w:val="24"/>
              </w:rPr>
              <w:t>废催化剂和</w:t>
            </w:r>
            <w:r w:rsidR="00C46DD2">
              <w:rPr>
                <w:rFonts w:ascii="Times New Roman" w:eastAsia="宋体" w:hAnsi="Times New Roman" w:hint="eastAsia"/>
                <w:bCs/>
                <w:color w:val="000000"/>
                <w:sz w:val="24"/>
                <w:szCs w:val="24"/>
              </w:rPr>
              <w:t>沉渣由于产生周期较长，</w:t>
            </w:r>
            <w:r w:rsidR="00C46DD2">
              <w:rPr>
                <w:rFonts w:ascii="Times New Roman" w:eastAsia="宋体" w:hAnsi="Times New Roman" w:hint="eastAsia"/>
                <w:bCs/>
                <w:color w:val="000000"/>
                <w:sz w:val="24"/>
                <w:szCs w:val="24"/>
              </w:rPr>
              <w:t>因此企业后期正常运行后产生的废催化剂和沉渣按照相关要求存放</w:t>
            </w:r>
            <w:proofErr w:type="gramStart"/>
            <w:r w:rsidR="00C46DD2">
              <w:rPr>
                <w:rFonts w:ascii="Times New Roman" w:eastAsia="宋体" w:hAnsi="Times New Roman" w:hint="eastAsia"/>
                <w:bCs/>
                <w:color w:val="000000"/>
                <w:sz w:val="24"/>
                <w:szCs w:val="24"/>
              </w:rPr>
              <w:t>于危废暂存</w:t>
            </w:r>
            <w:proofErr w:type="gramEnd"/>
            <w:r w:rsidR="00C46DD2">
              <w:rPr>
                <w:rFonts w:ascii="Times New Roman" w:eastAsia="宋体" w:hAnsi="Times New Roman" w:hint="eastAsia"/>
                <w:bCs/>
                <w:color w:val="000000"/>
                <w:sz w:val="24"/>
                <w:szCs w:val="24"/>
              </w:rPr>
              <w:t>间，并委托具有</w:t>
            </w:r>
            <w:proofErr w:type="gramStart"/>
            <w:r w:rsidR="00C46DD2">
              <w:rPr>
                <w:rFonts w:ascii="Times New Roman" w:eastAsia="宋体" w:hAnsi="Times New Roman" w:hint="eastAsia"/>
                <w:bCs/>
                <w:color w:val="000000"/>
                <w:sz w:val="24"/>
                <w:szCs w:val="24"/>
              </w:rPr>
              <w:t>相关危废资质</w:t>
            </w:r>
            <w:proofErr w:type="gramEnd"/>
            <w:r w:rsidR="00C46DD2">
              <w:rPr>
                <w:rFonts w:ascii="Times New Roman" w:eastAsia="宋体" w:hAnsi="Times New Roman" w:hint="eastAsia"/>
                <w:bCs/>
                <w:color w:val="000000"/>
                <w:sz w:val="24"/>
                <w:szCs w:val="24"/>
              </w:rPr>
              <w:t>的单位收集处置</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根据目前固废的实际产生情况</w:t>
            </w:r>
            <w:r>
              <w:rPr>
                <w:rFonts w:ascii="Times New Roman" w:eastAsia="宋体" w:hAnsi="Times New Roman" w:hint="eastAsia"/>
                <w:bCs/>
                <w:sz w:val="24"/>
                <w:szCs w:val="24"/>
              </w:rPr>
              <w:t>，</w:t>
            </w:r>
            <w:r>
              <w:rPr>
                <w:rFonts w:ascii="Times New Roman" w:eastAsia="宋体" w:hAnsi="Times New Roman"/>
                <w:bCs/>
                <w:sz w:val="24"/>
                <w:szCs w:val="24"/>
              </w:rPr>
              <w:t>项目满负荷运行时的</w:t>
            </w:r>
            <w:r>
              <w:rPr>
                <w:rFonts w:ascii="Times New Roman" w:eastAsia="宋体" w:hAnsi="Times New Roman" w:hint="eastAsia"/>
                <w:bCs/>
                <w:sz w:val="24"/>
                <w:szCs w:val="24"/>
              </w:rPr>
              <w:t>生产过程中</w:t>
            </w:r>
            <w:r>
              <w:rPr>
                <w:rFonts w:ascii="Times New Roman" w:eastAsia="宋体" w:hAnsi="Times New Roman"/>
                <w:bCs/>
                <w:sz w:val="24"/>
                <w:szCs w:val="24"/>
              </w:rPr>
              <w:t>固</w:t>
            </w:r>
            <w:proofErr w:type="gramStart"/>
            <w:r>
              <w:rPr>
                <w:rFonts w:ascii="Times New Roman" w:eastAsia="宋体" w:hAnsi="Times New Roman"/>
                <w:bCs/>
                <w:sz w:val="24"/>
                <w:szCs w:val="24"/>
              </w:rPr>
              <w:t>废产生</w:t>
            </w:r>
            <w:proofErr w:type="gramEnd"/>
            <w:r>
              <w:rPr>
                <w:rFonts w:ascii="Times New Roman" w:eastAsia="宋体" w:hAnsi="Times New Roman"/>
                <w:bCs/>
                <w:sz w:val="24"/>
                <w:szCs w:val="24"/>
              </w:rPr>
              <w:t>量约为</w:t>
            </w:r>
            <w:r w:rsidR="00A620E2">
              <w:rPr>
                <w:rFonts w:ascii="Times New Roman" w:eastAsia="宋体" w:hAnsi="Times New Roman" w:hint="eastAsia"/>
                <w:bCs/>
                <w:sz w:val="24"/>
                <w:szCs w:val="24"/>
              </w:rPr>
              <w:t>废包装材料</w:t>
            </w:r>
            <w:r w:rsidR="00A620E2">
              <w:rPr>
                <w:rFonts w:ascii="Times New Roman" w:eastAsia="宋体" w:hAnsi="Times New Roman" w:hint="eastAsia"/>
                <w:bCs/>
                <w:sz w:val="24"/>
                <w:szCs w:val="24"/>
              </w:rPr>
              <w:t>0</w:t>
            </w:r>
            <w:r w:rsidR="00A620E2">
              <w:rPr>
                <w:rFonts w:ascii="Times New Roman" w:eastAsia="宋体" w:hAnsi="Times New Roman"/>
                <w:bCs/>
                <w:sz w:val="24"/>
                <w:szCs w:val="24"/>
              </w:rPr>
              <w:t>.17t/a</w:t>
            </w:r>
            <w:r w:rsidR="00A620E2">
              <w:rPr>
                <w:rFonts w:ascii="Times New Roman" w:eastAsia="宋体" w:hAnsi="Times New Roman" w:hint="eastAsia"/>
                <w:bCs/>
                <w:color w:val="000000"/>
                <w:sz w:val="24"/>
                <w:szCs w:val="24"/>
              </w:rPr>
              <w:t>，废边角料</w:t>
            </w:r>
            <w:r w:rsidR="00A620E2">
              <w:rPr>
                <w:rFonts w:ascii="Times New Roman" w:eastAsia="宋体" w:hAnsi="Times New Roman"/>
                <w:bCs/>
                <w:color w:val="000000"/>
                <w:sz w:val="24"/>
                <w:szCs w:val="24"/>
              </w:rPr>
              <w:t>0.002</w:t>
            </w:r>
            <w:r w:rsidR="00A620E2">
              <w:rPr>
                <w:rFonts w:ascii="Times New Roman" w:eastAsia="宋体" w:hAnsi="Times New Roman"/>
                <w:bCs/>
                <w:sz w:val="24"/>
                <w:szCs w:val="24"/>
              </w:rPr>
              <w:t>t/a</w:t>
            </w:r>
            <w:r w:rsidR="00A620E2">
              <w:rPr>
                <w:rFonts w:ascii="Times New Roman" w:eastAsia="宋体" w:hAnsi="Times New Roman" w:hint="eastAsia"/>
                <w:bCs/>
                <w:color w:val="000000"/>
                <w:sz w:val="24"/>
                <w:szCs w:val="24"/>
              </w:rPr>
              <w:t>，不合格产品</w:t>
            </w:r>
            <w:r w:rsidR="00A620E2">
              <w:rPr>
                <w:rFonts w:ascii="Times New Roman" w:eastAsia="宋体" w:hAnsi="Times New Roman" w:hint="eastAsia"/>
                <w:bCs/>
                <w:color w:val="000000"/>
                <w:sz w:val="24"/>
                <w:szCs w:val="24"/>
              </w:rPr>
              <w:t>0</w:t>
            </w:r>
            <w:r w:rsidR="00A620E2">
              <w:rPr>
                <w:rFonts w:ascii="Times New Roman" w:eastAsia="宋体" w:hAnsi="Times New Roman"/>
                <w:bCs/>
                <w:color w:val="000000"/>
                <w:sz w:val="24"/>
                <w:szCs w:val="24"/>
              </w:rPr>
              <w:t>.002</w:t>
            </w:r>
            <w:r w:rsidR="00A620E2">
              <w:rPr>
                <w:rFonts w:ascii="Times New Roman" w:eastAsia="宋体" w:hAnsi="Times New Roman" w:hint="eastAsia"/>
                <w:bCs/>
                <w:color w:val="000000"/>
                <w:sz w:val="24"/>
                <w:szCs w:val="24"/>
              </w:rPr>
              <w:t>t</w:t>
            </w:r>
            <w:r w:rsidR="00A620E2">
              <w:rPr>
                <w:rFonts w:ascii="Times New Roman" w:eastAsia="宋体" w:hAnsi="Times New Roman"/>
                <w:bCs/>
                <w:color w:val="000000"/>
                <w:sz w:val="24"/>
                <w:szCs w:val="24"/>
              </w:rPr>
              <w:t>/a</w:t>
            </w:r>
            <w:r w:rsidR="00A620E2">
              <w:rPr>
                <w:rFonts w:ascii="Times New Roman" w:eastAsia="宋体" w:hAnsi="Times New Roman" w:hint="eastAsia"/>
                <w:bCs/>
                <w:color w:val="000000"/>
                <w:sz w:val="24"/>
                <w:szCs w:val="24"/>
              </w:rPr>
              <w:t>，袋式除尘器收集的粉尘</w:t>
            </w:r>
            <w:r w:rsidR="00A620E2">
              <w:rPr>
                <w:rFonts w:ascii="Times New Roman" w:eastAsia="宋体" w:hAnsi="Times New Roman"/>
                <w:bCs/>
                <w:color w:val="000000"/>
                <w:sz w:val="24"/>
                <w:szCs w:val="24"/>
              </w:rPr>
              <w:t>0.066</w:t>
            </w:r>
            <w:r w:rsidR="00A620E2">
              <w:rPr>
                <w:rFonts w:ascii="Times New Roman" w:eastAsia="宋体" w:hAnsi="Times New Roman"/>
                <w:bCs/>
                <w:sz w:val="24"/>
                <w:szCs w:val="24"/>
              </w:rPr>
              <w:t>t/a</w:t>
            </w:r>
            <w:r w:rsidR="00A620E2">
              <w:rPr>
                <w:rFonts w:ascii="Times New Roman" w:eastAsia="宋体" w:hAnsi="Times New Roman" w:hint="eastAsia"/>
                <w:bCs/>
                <w:color w:val="000000"/>
                <w:sz w:val="24"/>
                <w:szCs w:val="24"/>
              </w:rPr>
              <w:t>，废催化剂</w:t>
            </w:r>
            <w:r w:rsidR="00A620E2">
              <w:rPr>
                <w:rFonts w:ascii="Times New Roman" w:eastAsia="宋体" w:hAnsi="Times New Roman"/>
                <w:bCs/>
                <w:color w:val="000000"/>
                <w:sz w:val="24"/>
                <w:szCs w:val="24"/>
              </w:rPr>
              <w:t>0.02</w:t>
            </w:r>
            <w:r w:rsidR="00A620E2">
              <w:rPr>
                <w:rFonts w:ascii="Times New Roman" w:eastAsia="宋体" w:hAnsi="Times New Roman"/>
                <w:bCs/>
                <w:sz w:val="24"/>
                <w:szCs w:val="24"/>
              </w:rPr>
              <w:t>t/5a</w:t>
            </w:r>
            <w:r w:rsidR="00A620E2">
              <w:rPr>
                <w:rFonts w:ascii="Times New Roman" w:eastAsia="宋体" w:hAnsi="Times New Roman" w:hint="eastAsia"/>
                <w:bCs/>
                <w:color w:val="000000"/>
                <w:sz w:val="24"/>
                <w:szCs w:val="24"/>
              </w:rPr>
              <w:t>、废活性炭</w:t>
            </w:r>
            <w:r w:rsidR="00A620E2">
              <w:rPr>
                <w:rFonts w:ascii="Times New Roman" w:eastAsia="宋体" w:hAnsi="Times New Roman"/>
                <w:bCs/>
                <w:color w:val="000000"/>
                <w:sz w:val="24"/>
                <w:szCs w:val="24"/>
              </w:rPr>
              <w:t>0.209</w:t>
            </w:r>
            <w:r w:rsidR="00A620E2">
              <w:rPr>
                <w:rFonts w:ascii="Times New Roman" w:eastAsia="宋体" w:hAnsi="Times New Roman" w:hint="eastAsia"/>
                <w:bCs/>
                <w:sz w:val="24"/>
                <w:szCs w:val="24"/>
              </w:rPr>
              <w:t>t/a</w:t>
            </w:r>
            <w:r w:rsidR="00C46DD2">
              <w:rPr>
                <w:rFonts w:ascii="Times New Roman" w:eastAsia="宋体" w:hAnsi="Times New Roman" w:hint="eastAsia"/>
                <w:bCs/>
                <w:sz w:val="24"/>
                <w:szCs w:val="24"/>
              </w:rPr>
              <w:t>、沉渣</w:t>
            </w:r>
            <w:r w:rsidR="00C46DD2">
              <w:rPr>
                <w:rFonts w:ascii="Times New Roman" w:eastAsia="宋体" w:hAnsi="Times New Roman" w:hint="eastAsia"/>
                <w:bCs/>
                <w:sz w:val="24"/>
                <w:szCs w:val="24"/>
              </w:rPr>
              <w:t>0</w:t>
            </w:r>
            <w:r w:rsidR="00C46DD2">
              <w:rPr>
                <w:rFonts w:ascii="Times New Roman" w:eastAsia="宋体" w:hAnsi="Times New Roman"/>
                <w:bCs/>
                <w:sz w:val="24"/>
                <w:szCs w:val="24"/>
              </w:rPr>
              <w:t>.0001</w:t>
            </w:r>
            <w:r w:rsidR="00C46DD2">
              <w:rPr>
                <w:rFonts w:ascii="Times New Roman" w:eastAsia="宋体" w:hAnsi="Times New Roman" w:hint="eastAsia"/>
                <w:bCs/>
                <w:sz w:val="24"/>
                <w:szCs w:val="24"/>
              </w:rPr>
              <w:t xml:space="preserve"> </w:t>
            </w:r>
            <w:r w:rsidR="00C46DD2">
              <w:rPr>
                <w:rFonts w:ascii="Times New Roman" w:eastAsia="宋体" w:hAnsi="Times New Roman" w:hint="eastAsia"/>
                <w:bCs/>
                <w:sz w:val="24"/>
                <w:szCs w:val="24"/>
              </w:rPr>
              <w:t>t/a</w:t>
            </w:r>
            <w:r w:rsidR="00A620E2">
              <w:rPr>
                <w:rFonts w:ascii="Times New Roman" w:eastAsia="宋体" w:hAnsi="Times New Roman"/>
                <w:bCs/>
                <w:color w:val="000000"/>
                <w:sz w:val="24"/>
                <w:szCs w:val="24"/>
              </w:rPr>
              <w:t>。</w:t>
            </w:r>
          </w:p>
          <w:p w14:paraId="48A06B79" w14:textId="28F6B5EC" w:rsidR="00F2165B" w:rsidRDefault="009B73BA">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项目固废处置措施符合项目环评及环评批复文件的要求，满足相关环保要求</w:t>
            </w:r>
            <w:r>
              <w:rPr>
                <w:rFonts w:ascii="Times New Roman" w:eastAsia="宋体" w:hAnsi="Times New Roman" w:hint="eastAsia"/>
                <w:bCs/>
                <w:color w:val="000000"/>
                <w:sz w:val="24"/>
                <w:szCs w:val="24"/>
              </w:rPr>
              <w:t>。</w:t>
            </w:r>
          </w:p>
          <w:bookmarkEnd w:id="8"/>
          <w:p w14:paraId="4D47DAF2" w14:textId="54EF0FFF" w:rsidR="00F2165B" w:rsidRPr="008E393B" w:rsidRDefault="009B73BA">
            <w:pPr>
              <w:spacing w:after="0" w:line="460" w:lineRule="exact"/>
              <w:ind w:firstLineChars="200" w:firstLine="480"/>
              <w:jc w:val="both"/>
              <w:textAlignment w:val="baseline"/>
              <w:rPr>
                <w:rFonts w:ascii="Times New Roman" w:eastAsia="宋体" w:hAnsi="Times New Roman" w:cs="宋体"/>
                <w:bCs/>
                <w:color w:val="000000" w:themeColor="text1"/>
                <w:sz w:val="24"/>
                <w:szCs w:val="21"/>
              </w:rPr>
            </w:pPr>
            <w:r w:rsidRPr="008E393B">
              <w:rPr>
                <w:rFonts w:ascii="宋体" w:eastAsia="宋体" w:hAnsi="宋体" w:cs="宋体" w:hint="eastAsia"/>
                <w:color w:val="000000" w:themeColor="text1"/>
                <w:sz w:val="24"/>
                <w:szCs w:val="24"/>
              </w:rPr>
              <w:t>⑦</w:t>
            </w:r>
            <w:bookmarkStart w:id="9" w:name="_Hlk115189514"/>
            <w:r w:rsidRPr="008E393B">
              <w:rPr>
                <w:rFonts w:ascii="Times New Roman" w:eastAsia="宋体" w:hAnsi="Times New Roman" w:cs="宋体" w:hint="eastAsia"/>
                <w:bCs/>
                <w:color w:val="000000" w:themeColor="text1"/>
                <w:sz w:val="24"/>
                <w:szCs w:val="21"/>
              </w:rPr>
              <w:t>本项目</w:t>
            </w:r>
            <w:r w:rsidR="004A1293" w:rsidRPr="008E393B">
              <w:rPr>
                <w:rFonts w:ascii="Times New Roman" w:eastAsia="宋体" w:hAnsi="Times New Roman" w:cs="宋体" w:hint="eastAsia"/>
                <w:bCs/>
                <w:color w:val="000000" w:themeColor="text1"/>
                <w:sz w:val="24"/>
                <w:szCs w:val="21"/>
              </w:rPr>
              <w:t>一</w:t>
            </w:r>
            <w:r w:rsidR="004A1293" w:rsidRPr="009B73BA">
              <w:rPr>
                <w:rFonts w:ascii="Times New Roman" w:eastAsia="宋体" w:hAnsi="Times New Roman" w:cs="宋体" w:hint="eastAsia"/>
                <w:bCs/>
                <w:color w:val="000000" w:themeColor="text1"/>
                <w:sz w:val="24"/>
                <w:szCs w:val="21"/>
              </w:rPr>
              <w:t>期工程</w:t>
            </w:r>
            <w:r w:rsidRPr="009B73BA">
              <w:rPr>
                <w:rFonts w:ascii="Times New Roman" w:eastAsia="宋体" w:hAnsi="Times New Roman" w:cs="宋体" w:hint="eastAsia"/>
                <w:bCs/>
                <w:color w:val="000000" w:themeColor="text1"/>
                <w:sz w:val="24"/>
                <w:szCs w:val="21"/>
              </w:rPr>
              <w:t>污染物排放总量为非甲烷总烃</w:t>
            </w:r>
            <w:r w:rsidR="004A1293" w:rsidRPr="009B73BA">
              <w:rPr>
                <w:rFonts w:ascii="Times New Roman" w:eastAsia="宋体" w:hAnsi="Times New Roman" w:cs="宋体"/>
                <w:bCs/>
                <w:color w:val="000000" w:themeColor="text1"/>
                <w:sz w:val="24"/>
                <w:szCs w:val="21"/>
              </w:rPr>
              <w:t>0.0</w:t>
            </w:r>
            <w:r w:rsidR="00974081" w:rsidRPr="009B73BA">
              <w:rPr>
                <w:rFonts w:ascii="Times New Roman" w:eastAsia="宋体" w:hAnsi="Times New Roman" w:cs="宋体"/>
                <w:bCs/>
                <w:color w:val="000000" w:themeColor="text1"/>
                <w:sz w:val="24"/>
                <w:szCs w:val="21"/>
              </w:rPr>
              <w:t>004</w:t>
            </w:r>
            <w:r w:rsidRPr="009B73BA">
              <w:rPr>
                <w:rFonts w:ascii="Times New Roman" w:eastAsia="宋体" w:hAnsi="Times New Roman" w:cs="宋体" w:hint="eastAsia"/>
                <w:bCs/>
                <w:color w:val="000000" w:themeColor="text1"/>
                <w:sz w:val="24"/>
                <w:szCs w:val="21"/>
              </w:rPr>
              <w:t>t/a</w:t>
            </w:r>
            <w:r w:rsidRPr="009B73BA">
              <w:rPr>
                <w:rFonts w:ascii="Times New Roman" w:eastAsia="宋体" w:hAnsi="Times New Roman" w:cs="宋体" w:hint="eastAsia"/>
                <w:bCs/>
                <w:color w:val="000000" w:themeColor="text1"/>
                <w:sz w:val="24"/>
                <w:szCs w:val="21"/>
              </w:rPr>
              <w:t>，</w:t>
            </w:r>
            <w:r w:rsidR="00974081" w:rsidRPr="009B73BA">
              <w:rPr>
                <w:rFonts w:ascii="Times New Roman" w:eastAsia="宋体" w:hAnsi="Times New Roman" w:cs="宋体" w:hint="eastAsia"/>
                <w:bCs/>
                <w:color w:val="000000" w:themeColor="text1"/>
                <w:sz w:val="24"/>
                <w:szCs w:val="21"/>
              </w:rPr>
              <w:t>颗粒物、</w:t>
            </w:r>
            <w:r w:rsidR="008E393B" w:rsidRPr="009B73BA">
              <w:rPr>
                <w:rFonts w:ascii="Times New Roman" w:eastAsia="宋体" w:hAnsi="Times New Roman" w:cs="宋体" w:hint="eastAsia"/>
                <w:bCs/>
                <w:color w:val="000000" w:themeColor="text1"/>
                <w:sz w:val="24"/>
                <w:szCs w:val="21"/>
              </w:rPr>
              <w:t>二硫化碳、硫化氢和</w:t>
            </w:r>
            <w:r w:rsidRPr="009B73BA">
              <w:rPr>
                <w:rFonts w:ascii="Times New Roman" w:eastAsia="宋体" w:hAnsi="Times New Roman" w:cs="宋体" w:hint="eastAsia"/>
                <w:bCs/>
                <w:color w:val="000000" w:themeColor="text1"/>
                <w:sz w:val="24"/>
                <w:szCs w:val="21"/>
              </w:rPr>
              <w:t>二氧化硫</w:t>
            </w:r>
            <w:r w:rsidR="008E393B" w:rsidRPr="009B73BA">
              <w:rPr>
                <w:rFonts w:ascii="Times New Roman" w:eastAsia="宋体" w:hAnsi="Times New Roman" w:cs="宋体" w:hint="eastAsia"/>
                <w:bCs/>
                <w:color w:val="000000" w:themeColor="text1"/>
                <w:sz w:val="24"/>
                <w:szCs w:val="21"/>
              </w:rPr>
              <w:t>均</w:t>
            </w:r>
            <w:r w:rsidRPr="009B73BA">
              <w:rPr>
                <w:rFonts w:ascii="Times New Roman" w:eastAsia="宋体" w:hAnsi="Times New Roman" w:cs="宋体" w:hint="eastAsia"/>
                <w:bCs/>
                <w:color w:val="000000" w:themeColor="text1"/>
                <w:sz w:val="24"/>
                <w:szCs w:val="21"/>
              </w:rPr>
              <w:t>未检出，满足环</w:t>
            </w:r>
            <w:proofErr w:type="gramStart"/>
            <w:r w:rsidRPr="009B73BA">
              <w:rPr>
                <w:rFonts w:ascii="Times New Roman" w:eastAsia="宋体" w:hAnsi="Times New Roman" w:cs="宋体" w:hint="eastAsia"/>
                <w:bCs/>
                <w:color w:val="000000" w:themeColor="text1"/>
                <w:sz w:val="24"/>
                <w:szCs w:val="21"/>
              </w:rPr>
              <w:t>评</w:t>
            </w:r>
            <w:r w:rsidR="008E393B" w:rsidRPr="009B73BA">
              <w:rPr>
                <w:rFonts w:ascii="Times New Roman" w:eastAsia="宋体" w:hAnsi="Times New Roman" w:cs="宋体" w:hint="eastAsia"/>
                <w:bCs/>
                <w:color w:val="000000" w:themeColor="text1"/>
                <w:sz w:val="24"/>
                <w:szCs w:val="21"/>
              </w:rPr>
              <w:t>文件</w:t>
            </w:r>
            <w:proofErr w:type="gramEnd"/>
            <w:r w:rsidR="008E393B" w:rsidRPr="009B73BA">
              <w:rPr>
                <w:rFonts w:ascii="Times New Roman" w:eastAsia="宋体" w:hAnsi="Times New Roman" w:cs="宋体" w:hint="eastAsia"/>
                <w:bCs/>
                <w:color w:val="000000" w:themeColor="text1"/>
                <w:sz w:val="24"/>
                <w:szCs w:val="21"/>
              </w:rPr>
              <w:t>及</w:t>
            </w:r>
            <w:r w:rsidRPr="009B73BA">
              <w:rPr>
                <w:rFonts w:ascii="Times New Roman" w:eastAsia="宋体" w:hAnsi="Times New Roman" w:cs="宋体" w:hint="eastAsia"/>
                <w:bCs/>
                <w:color w:val="000000" w:themeColor="text1"/>
                <w:sz w:val="24"/>
                <w:szCs w:val="21"/>
              </w:rPr>
              <w:t>批复中颗粒物</w:t>
            </w:r>
            <w:r w:rsidR="008E393B" w:rsidRPr="009B73BA">
              <w:rPr>
                <w:rFonts w:ascii="Times New Roman" w:eastAsia="宋体" w:hAnsi="Times New Roman" w:cs="宋体"/>
                <w:bCs/>
                <w:color w:val="000000" w:themeColor="text1"/>
                <w:sz w:val="24"/>
                <w:szCs w:val="21"/>
              </w:rPr>
              <w:t>0.0377</w:t>
            </w:r>
            <w:r w:rsidRPr="009B73BA">
              <w:rPr>
                <w:rFonts w:ascii="Times New Roman" w:eastAsia="宋体" w:hAnsi="Times New Roman" w:cs="宋体" w:hint="eastAsia"/>
                <w:bCs/>
                <w:color w:val="000000" w:themeColor="text1"/>
                <w:sz w:val="24"/>
                <w:szCs w:val="21"/>
              </w:rPr>
              <w:t>t/a</w:t>
            </w:r>
            <w:r w:rsidRPr="009B73BA">
              <w:rPr>
                <w:rFonts w:ascii="Times New Roman" w:eastAsia="宋体" w:hAnsi="Times New Roman" w:cs="宋体" w:hint="eastAsia"/>
                <w:bCs/>
                <w:color w:val="000000" w:themeColor="text1"/>
                <w:sz w:val="24"/>
                <w:szCs w:val="21"/>
              </w:rPr>
              <w:t>、非甲烷</w:t>
            </w:r>
            <w:r w:rsidRPr="008E393B">
              <w:rPr>
                <w:rFonts w:ascii="Times New Roman" w:eastAsia="宋体" w:hAnsi="Times New Roman" w:cs="宋体" w:hint="eastAsia"/>
                <w:bCs/>
                <w:color w:val="000000" w:themeColor="text1"/>
                <w:sz w:val="24"/>
                <w:szCs w:val="21"/>
              </w:rPr>
              <w:t>总烃</w:t>
            </w:r>
            <w:r w:rsidR="008E393B" w:rsidRPr="008E393B">
              <w:rPr>
                <w:rFonts w:ascii="Times New Roman" w:eastAsia="宋体" w:hAnsi="Times New Roman" w:cs="宋体"/>
                <w:bCs/>
                <w:color w:val="000000" w:themeColor="text1"/>
                <w:sz w:val="24"/>
                <w:szCs w:val="21"/>
              </w:rPr>
              <w:t>0.0425</w:t>
            </w:r>
            <w:r w:rsidRPr="008E393B">
              <w:rPr>
                <w:rFonts w:ascii="Times New Roman" w:eastAsia="宋体" w:hAnsi="Times New Roman" w:cs="宋体" w:hint="eastAsia"/>
                <w:bCs/>
                <w:color w:val="000000" w:themeColor="text1"/>
                <w:sz w:val="24"/>
                <w:szCs w:val="21"/>
              </w:rPr>
              <w:t>t/a</w:t>
            </w:r>
            <w:r w:rsidR="008E393B" w:rsidRPr="008E393B">
              <w:rPr>
                <w:rFonts w:ascii="Times New Roman" w:eastAsia="宋体" w:hAnsi="Times New Roman" w:cs="宋体" w:hint="eastAsia"/>
                <w:bCs/>
                <w:color w:val="000000" w:themeColor="text1"/>
                <w:sz w:val="24"/>
                <w:szCs w:val="21"/>
              </w:rPr>
              <w:t>、二硫化碳</w:t>
            </w:r>
            <w:r w:rsidR="008E393B" w:rsidRPr="008E393B">
              <w:rPr>
                <w:rFonts w:ascii="Times New Roman" w:eastAsia="宋体" w:hAnsi="Times New Roman" w:cs="宋体" w:hint="eastAsia"/>
                <w:bCs/>
                <w:color w:val="000000" w:themeColor="text1"/>
                <w:sz w:val="24"/>
                <w:szCs w:val="21"/>
              </w:rPr>
              <w:t>0</w:t>
            </w:r>
            <w:r w:rsidR="008E393B" w:rsidRPr="008E393B">
              <w:rPr>
                <w:rFonts w:ascii="Times New Roman" w:eastAsia="宋体" w:hAnsi="Times New Roman" w:cs="宋体"/>
                <w:bCs/>
                <w:color w:val="000000" w:themeColor="text1"/>
                <w:sz w:val="24"/>
                <w:szCs w:val="21"/>
              </w:rPr>
              <w:t>.00024</w:t>
            </w:r>
            <w:r w:rsidR="008E393B" w:rsidRPr="008E393B">
              <w:rPr>
                <w:rFonts w:ascii="Times New Roman" w:eastAsia="宋体" w:hAnsi="Times New Roman" w:cs="宋体" w:hint="eastAsia"/>
                <w:bCs/>
                <w:color w:val="000000" w:themeColor="text1"/>
                <w:sz w:val="24"/>
                <w:szCs w:val="21"/>
              </w:rPr>
              <w:t>t</w:t>
            </w:r>
            <w:r w:rsidR="008E393B" w:rsidRPr="008E393B">
              <w:rPr>
                <w:rFonts w:ascii="Times New Roman" w:eastAsia="宋体" w:hAnsi="Times New Roman" w:cs="宋体"/>
                <w:bCs/>
                <w:color w:val="000000" w:themeColor="text1"/>
                <w:sz w:val="24"/>
                <w:szCs w:val="21"/>
              </w:rPr>
              <w:t>/a</w:t>
            </w:r>
            <w:r w:rsidR="008E393B" w:rsidRPr="008E393B">
              <w:rPr>
                <w:rFonts w:ascii="Times New Roman" w:eastAsia="宋体" w:hAnsi="Times New Roman" w:cs="宋体" w:hint="eastAsia"/>
                <w:bCs/>
                <w:color w:val="000000" w:themeColor="text1"/>
                <w:sz w:val="24"/>
                <w:szCs w:val="21"/>
              </w:rPr>
              <w:t>、硫化氢</w:t>
            </w:r>
            <w:r w:rsidR="008E393B" w:rsidRPr="008E393B">
              <w:rPr>
                <w:rFonts w:ascii="Times New Roman" w:eastAsia="宋体" w:hAnsi="Times New Roman" w:cs="宋体"/>
                <w:bCs/>
                <w:color w:val="000000" w:themeColor="text1"/>
                <w:sz w:val="24"/>
                <w:szCs w:val="21"/>
              </w:rPr>
              <w:t>1.8×10</w:t>
            </w:r>
            <w:r w:rsidR="008E393B" w:rsidRPr="008E393B">
              <w:rPr>
                <w:rFonts w:ascii="Times New Roman" w:eastAsia="宋体" w:hAnsi="Times New Roman" w:cs="宋体"/>
                <w:bCs/>
                <w:color w:val="000000" w:themeColor="text1"/>
                <w:sz w:val="24"/>
                <w:szCs w:val="21"/>
                <w:vertAlign w:val="superscript"/>
              </w:rPr>
              <w:t>-7</w:t>
            </w:r>
            <w:r w:rsidR="008E393B" w:rsidRPr="008E393B">
              <w:rPr>
                <w:rFonts w:ascii="Times New Roman" w:eastAsia="宋体" w:hAnsi="Times New Roman" w:cs="宋体" w:hint="eastAsia"/>
                <w:bCs/>
                <w:color w:val="000000" w:themeColor="text1"/>
                <w:sz w:val="24"/>
                <w:szCs w:val="21"/>
              </w:rPr>
              <w:t>t</w:t>
            </w:r>
            <w:r w:rsidR="008E393B" w:rsidRPr="008E393B">
              <w:rPr>
                <w:rFonts w:ascii="Times New Roman" w:eastAsia="宋体" w:hAnsi="Times New Roman" w:cs="宋体"/>
                <w:bCs/>
                <w:color w:val="000000" w:themeColor="text1"/>
                <w:sz w:val="24"/>
                <w:szCs w:val="21"/>
              </w:rPr>
              <w:t>/a</w:t>
            </w:r>
            <w:r w:rsidR="008E393B" w:rsidRPr="008E393B">
              <w:rPr>
                <w:rFonts w:ascii="Times New Roman" w:eastAsia="宋体" w:hAnsi="Times New Roman" w:cs="宋体" w:hint="eastAsia"/>
                <w:bCs/>
                <w:color w:val="000000" w:themeColor="text1"/>
                <w:sz w:val="24"/>
                <w:szCs w:val="21"/>
              </w:rPr>
              <w:t>、二氧化硫</w:t>
            </w:r>
            <w:r w:rsidR="008E393B" w:rsidRPr="008E393B">
              <w:rPr>
                <w:rFonts w:ascii="Times New Roman" w:eastAsia="宋体" w:hAnsi="Times New Roman" w:cs="宋体"/>
                <w:bCs/>
                <w:color w:val="000000" w:themeColor="text1"/>
                <w:sz w:val="24"/>
                <w:szCs w:val="21"/>
              </w:rPr>
              <w:t>0.003</w:t>
            </w:r>
            <w:r w:rsidRPr="008E393B">
              <w:rPr>
                <w:rFonts w:ascii="Times New Roman" w:eastAsia="宋体" w:hAnsi="Times New Roman" w:cs="宋体" w:hint="eastAsia"/>
                <w:bCs/>
                <w:color w:val="000000" w:themeColor="text1"/>
                <w:sz w:val="24"/>
                <w:szCs w:val="21"/>
              </w:rPr>
              <w:t>t/a</w:t>
            </w:r>
            <w:r w:rsidRPr="008E393B">
              <w:rPr>
                <w:rFonts w:ascii="Times New Roman" w:eastAsia="宋体" w:hAnsi="Times New Roman" w:cs="宋体" w:hint="eastAsia"/>
                <w:bCs/>
                <w:color w:val="000000" w:themeColor="text1"/>
                <w:sz w:val="24"/>
                <w:szCs w:val="21"/>
              </w:rPr>
              <w:t>的控制指标</w:t>
            </w:r>
            <w:r w:rsidR="008E393B" w:rsidRPr="008E393B">
              <w:rPr>
                <w:rFonts w:ascii="Times New Roman" w:eastAsia="宋体" w:hAnsi="Times New Roman" w:cs="宋体" w:hint="eastAsia"/>
                <w:bCs/>
                <w:color w:val="000000" w:themeColor="text1"/>
                <w:sz w:val="24"/>
                <w:szCs w:val="21"/>
              </w:rPr>
              <w:t>要求</w:t>
            </w:r>
            <w:r w:rsidRPr="008E393B">
              <w:rPr>
                <w:rFonts w:ascii="Times New Roman" w:eastAsia="宋体" w:hAnsi="Times New Roman" w:cs="宋体" w:hint="eastAsia"/>
                <w:bCs/>
                <w:color w:val="000000" w:themeColor="text1"/>
                <w:sz w:val="24"/>
                <w:szCs w:val="21"/>
              </w:rPr>
              <w:t>。</w:t>
            </w:r>
            <w:bookmarkEnd w:id="9"/>
          </w:p>
          <w:p w14:paraId="58A75585"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bookmarkStart w:id="10" w:name="_Toc504492864"/>
            <w:bookmarkStart w:id="11" w:name="_Toc501703567"/>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10"/>
            <w:bookmarkEnd w:id="11"/>
          </w:p>
          <w:p w14:paraId="2688C6D4" w14:textId="77777777" w:rsidR="00F2165B" w:rsidRDefault="009B73BA">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464A04B1" w14:textId="77777777" w:rsidR="00F2165B" w:rsidRDefault="00F2165B">
            <w:pPr>
              <w:spacing w:after="0" w:line="460" w:lineRule="exact"/>
              <w:textAlignment w:val="baseline"/>
              <w:rPr>
                <w:rFonts w:ascii="Times New Roman" w:eastAsia="宋体" w:hAnsi="Times New Roman"/>
                <w:bCs/>
                <w:color w:val="000000"/>
                <w:sz w:val="24"/>
                <w:szCs w:val="24"/>
                <w:highlight w:val="yellow"/>
              </w:rPr>
            </w:pPr>
          </w:p>
          <w:p w14:paraId="2A1BF46C" w14:textId="77777777" w:rsidR="00056841" w:rsidRDefault="00056841" w:rsidP="00056841">
            <w:pPr>
              <w:pStyle w:val="1"/>
              <w:rPr>
                <w:highlight w:val="yellow"/>
              </w:rPr>
            </w:pPr>
          </w:p>
          <w:p w14:paraId="684081FD" w14:textId="370DE50D" w:rsidR="00A700CF" w:rsidRPr="00A700CF" w:rsidRDefault="00A700CF" w:rsidP="00A700CF">
            <w:pPr>
              <w:pStyle w:val="1"/>
              <w:jc w:val="left"/>
              <w:rPr>
                <w:rFonts w:hint="eastAsia"/>
                <w:highlight w:val="yellow"/>
              </w:rPr>
            </w:pPr>
          </w:p>
        </w:tc>
      </w:tr>
    </w:tbl>
    <w:p w14:paraId="4103D9AD" w14:textId="77777777" w:rsidR="00F2165B" w:rsidRDefault="00F2165B">
      <w:pPr>
        <w:rPr>
          <w:rFonts w:ascii="Times New Roman" w:eastAsia="华文仿宋" w:hAnsi="Times New Roman"/>
          <w:b/>
          <w:bCs/>
          <w:color w:val="000000"/>
          <w:sz w:val="24"/>
          <w:szCs w:val="24"/>
        </w:rPr>
        <w:sectPr w:rsidR="00F2165B">
          <w:pgSz w:w="11906" w:h="16838"/>
          <w:pgMar w:top="1440" w:right="1701" w:bottom="1440" w:left="1757" w:header="850" w:footer="992" w:gutter="0"/>
          <w:cols w:space="0"/>
          <w:docGrid w:type="lines" w:linePitch="317"/>
        </w:sectPr>
      </w:pPr>
    </w:p>
    <w:p w14:paraId="4BC2A67A" w14:textId="77777777" w:rsidR="00F2165B" w:rsidRDefault="009B73BA">
      <w:pPr>
        <w:pStyle w:val="afc"/>
      </w:pPr>
      <w:r>
        <w:lastRenderedPageBreak/>
        <w:t>建设项目工程竣工环</w:t>
      </w:r>
      <w:r>
        <w:rPr>
          <w:rFonts w:hint="eastAsia"/>
        </w:rPr>
        <w:t>境保护“三同时”验收登</w:t>
      </w:r>
      <w:r>
        <w:t>记表</w:t>
      </w:r>
    </w:p>
    <w:p w14:paraId="05796DFE" w14:textId="2B908264" w:rsidR="00F2165B" w:rsidRDefault="009B73BA">
      <w:pPr>
        <w:pStyle w:val="af4"/>
        <w:jc w:val="left"/>
        <w:rPr>
          <w:sz w:val="18"/>
          <w:szCs w:val="18"/>
        </w:rPr>
      </w:pPr>
      <w:r>
        <w:rPr>
          <w:sz w:val="18"/>
          <w:szCs w:val="18"/>
        </w:rPr>
        <w:t>填表单位（盖章）：</w:t>
      </w:r>
      <w:r w:rsidR="00C23431">
        <w:rPr>
          <w:sz w:val="18"/>
          <w:szCs w:val="18"/>
        </w:rPr>
        <w:t>新乡市华源橡塑有限公司</w:t>
      </w:r>
      <w:r>
        <w:rPr>
          <w:sz w:val="18"/>
          <w:szCs w:val="18"/>
        </w:rPr>
        <w:t xml:space="preserve">                         </w:t>
      </w:r>
      <w:r>
        <w:rPr>
          <w:sz w:val="18"/>
          <w:szCs w:val="18"/>
        </w:rPr>
        <w:t>填表人（签字）：</w:t>
      </w:r>
      <w:r>
        <w:rPr>
          <w:sz w:val="18"/>
          <w:szCs w:val="18"/>
        </w:rPr>
        <w:t xml:space="preserve">                                </w:t>
      </w:r>
      <w:r>
        <w:rPr>
          <w:sz w:val="18"/>
          <w:szCs w:val="18"/>
        </w:rPr>
        <w:t>项目经办人（签字）：</w:t>
      </w:r>
    </w:p>
    <w:tbl>
      <w:tblPr>
        <w:tblStyle w:val="af"/>
        <w:tblW w:w="4996" w:type="pct"/>
        <w:jc w:val="center"/>
        <w:tblLayout w:type="fixed"/>
        <w:tblLook w:val="04A0" w:firstRow="1" w:lastRow="0" w:firstColumn="1" w:lastColumn="0" w:noHBand="0" w:noVBand="1"/>
      </w:tblPr>
      <w:tblGrid>
        <w:gridCol w:w="366"/>
        <w:gridCol w:w="348"/>
        <w:gridCol w:w="991"/>
        <w:gridCol w:w="572"/>
        <w:gridCol w:w="734"/>
        <w:gridCol w:w="776"/>
        <w:gridCol w:w="207"/>
        <w:gridCol w:w="334"/>
        <w:gridCol w:w="685"/>
        <w:gridCol w:w="193"/>
        <w:gridCol w:w="40"/>
        <w:gridCol w:w="725"/>
        <w:gridCol w:w="510"/>
        <w:gridCol w:w="286"/>
        <w:gridCol w:w="261"/>
        <w:gridCol w:w="872"/>
        <w:gridCol w:w="6"/>
        <w:gridCol w:w="484"/>
        <w:gridCol w:w="450"/>
        <w:gridCol w:w="1187"/>
        <w:gridCol w:w="255"/>
        <w:gridCol w:w="717"/>
        <w:gridCol w:w="841"/>
        <w:gridCol w:w="399"/>
        <w:gridCol w:w="1074"/>
        <w:gridCol w:w="850"/>
      </w:tblGrid>
      <w:tr w:rsidR="00F2165B" w14:paraId="769F470E" w14:textId="77777777" w:rsidTr="00E656DC">
        <w:trPr>
          <w:trHeight w:val="20"/>
          <w:jc w:val="center"/>
        </w:trPr>
        <w:tc>
          <w:tcPr>
            <w:tcW w:w="129" w:type="pct"/>
            <w:vMerge w:val="restart"/>
            <w:vAlign w:val="center"/>
          </w:tcPr>
          <w:p w14:paraId="1E7D4A52" w14:textId="77777777" w:rsidR="00F2165B" w:rsidRDefault="00F2165B">
            <w:pPr>
              <w:spacing w:after="0"/>
              <w:jc w:val="center"/>
              <w:rPr>
                <w:rFonts w:ascii="Times New Roman" w:hAnsi="Times New Roman"/>
                <w:b/>
                <w:bCs/>
                <w:sz w:val="15"/>
                <w:szCs w:val="15"/>
              </w:rPr>
            </w:pPr>
          </w:p>
          <w:p w14:paraId="4798E33C"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建设项目</w:t>
            </w:r>
          </w:p>
        </w:tc>
        <w:tc>
          <w:tcPr>
            <w:tcW w:w="675" w:type="pct"/>
            <w:gridSpan w:val="3"/>
            <w:vAlign w:val="center"/>
          </w:tcPr>
          <w:p w14:paraId="4F525E85"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项目名称</w:t>
            </w:r>
          </w:p>
        </w:tc>
        <w:tc>
          <w:tcPr>
            <w:tcW w:w="1677" w:type="pct"/>
            <w:gridSpan w:val="11"/>
            <w:vAlign w:val="center"/>
          </w:tcPr>
          <w:p w14:paraId="2600F979" w14:textId="223E1ADC" w:rsidR="00F2165B" w:rsidRDefault="00C23431">
            <w:pPr>
              <w:spacing w:after="0"/>
              <w:jc w:val="center"/>
              <w:rPr>
                <w:rFonts w:ascii="Times New Roman" w:hAnsi="Times New Roman"/>
                <w:b/>
                <w:bCs/>
                <w:sz w:val="15"/>
                <w:szCs w:val="15"/>
              </w:rPr>
            </w:pPr>
            <w:r>
              <w:rPr>
                <w:rFonts w:ascii="Times New Roman" w:hAnsi="Times New Roman"/>
                <w:b/>
                <w:bCs/>
                <w:sz w:val="15"/>
                <w:szCs w:val="15"/>
              </w:rPr>
              <w:t>新乡市华源橡塑有限公司年加工</w:t>
            </w:r>
            <w:r>
              <w:rPr>
                <w:rFonts w:ascii="Times New Roman" w:hAnsi="Times New Roman"/>
                <w:b/>
                <w:bCs/>
                <w:sz w:val="15"/>
                <w:szCs w:val="15"/>
              </w:rPr>
              <w:t>20</w:t>
            </w:r>
            <w:r>
              <w:rPr>
                <w:rFonts w:ascii="Times New Roman" w:hAnsi="Times New Roman"/>
                <w:b/>
                <w:bCs/>
                <w:sz w:val="15"/>
                <w:szCs w:val="15"/>
              </w:rPr>
              <w:t>吨橡胶堵头、</w:t>
            </w:r>
            <w:r>
              <w:rPr>
                <w:rFonts w:ascii="Times New Roman" w:hAnsi="Times New Roman"/>
                <w:b/>
                <w:bCs/>
                <w:sz w:val="15"/>
                <w:szCs w:val="15"/>
              </w:rPr>
              <w:t>6</w:t>
            </w:r>
            <w:r>
              <w:rPr>
                <w:rFonts w:ascii="Times New Roman" w:hAnsi="Times New Roman"/>
                <w:b/>
                <w:bCs/>
                <w:sz w:val="15"/>
                <w:szCs w:val="15"/>
              </w:rPr>
              <w:t>亿只电池密封圈改扩建项目（一期工程）</w:t>
            </w:r>
          </w:p>
        </w:tc>
        <w:tc>
          <w:tcPr>
            <w:tcW w:w="308" w:type="pct"/>
            <w:vAlign w:val="center"/>
          </w:tcPr>
          <w:p w14:paraId="0E6F52AE"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项目代码</w:t>
            </w:r>
          </w:p>
        </w:tc>
        <w:tc>
          <w:tcPr>
            <w:tcW w:w="751" w:type="pct"/>
            <w:gridSpan w:val="4"/>
            <w:vAlign w:val="center"/>
          </w:tcPr>
          <w:p w14:paraId="5FC387C5" w14:textId="77C49322" w:rsidR="00F2165B" w:rsidRDefault="003561B3">
            <w:pPr>
              <w:spacing w:after="0"/>
              <w:jc w:val="center"/>
              <w:rPr>
                <w:rFonts w:ascii="Times New Roman" w:hAnsi="Times New Roman"/>
                <w:b/>
                <w:bCs/>
                <w:sz w:val="15"/>
                <w:szCs w:val="15"/>
              </w:rPr>
            </w:pPr>
            <w:r w:rsidRPr="003561B3">
              <w:rPr>
                <w:rFonts w:ascii="Times New Roman" w:hAnsi="Times New Roman"/>
                <w:b/>
                <w:bCs/>
                <w:sz w:val="15"/>
                <w:szCs w:val="15"/>
              </w:rPr>
              <w:t>2020-410704-29-03-066889</w:t>
            </w:r>
          </w:p>
        </w:tc>
        <w:tc>
          <w:tcPr>
            <w:tcW w:w="343" w:type="pct"/>
            <w:gridSpan w:val="2"/>
            <w:vAlign w:val="center"/>
          </w:tcPr>
          <w:p w14:paraId="6B3C70FF"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建设地点</w:t>
            </w:r>
          </w:p>
        </w:tc>
        <w:tc>
          <w:tcPr>
            <w:tcW w:w="1117" w:type="pct"/>
            <w:gridSpan w:val="4"/>
            <w:vAlign w:val="center"/>
          </w:tcPr>
          <w:p w14:paraId="08C7DE13" w14:textId="57967998" w:rsidR="00F2165B" w:rsidRDefault="00A365C6">
            <w:pPr>
              <w:spacing w:after="0"/>
              <w:jc w:val="center"/>
              <w:rPr>
                <w:rFonts w:ascii="Times New Roman" w:hAnsi="Times New Roman"/>
                <w:b/>
                <w:bCs/>
                <w:sz w:val="15"/>
                <w:szCs w:val="15"/>
              </w:rPr>
            </w:pPr>
            <w:r>
              <w:rPr>
                <w:rFonts w:ascii="Times New Roman" w:hAnsi="Times New Roman"/>
                <w:b/>
                <w:bCs/>
                <w:sz w:val="15"/>
                <w:szCs w:val="15"/>
              </w:rPr>
              <w:t>河南省新乡市动力电池专业园区西片区纬四路西段路北</w:t>
            </w:r>
          </w:p>
        </w:tc>
      </w:tr>
      <w:tr w:rsidR="00F2165B" w14:paraId="52539D16" w14:textId="77777777" w:rsidTr="00E656DC">
        <w:trPr>
          <w:trHeight w:val="20"/>
          <w:jc w:val="center"/>
        </w:trPr>
        <w:tc>
          <w:tcPr>
            <w:tcW w:w="129" w:type="pct"/>
            <w:vMerge/>
            <w:vAlign w:val="center"/>
          </w:tcPr>
          <w:p w14:paraId="5775E137"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604DE201"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行业分类</w:t>
            </w:r>
            <w:r>
              <w:rPr>
                <w:rFonts w:ascii="Times New Roman" w:hAnsi="Times New Roman"/>
                <w:b/>
                <w:bCs/>
                <w:sz w:val="15"/>
                <w:szCs w:val="15"/>
              </w:rPr>
              <w:t>(</w:t>
            </w:r>
            <w:r>
              <w:rPr>
                <w:rFonts w:ascii="Times New Roman" w:hAnsi="Times New Roman"/>
                <w:b/>
                <w:bCs/>
                <w:sz w:val="15"/>
                <w:szCs w:val="15"/>
              </w:rPr>
              <w:t>分类管理名录</w:t>
            </w:r>
            <w:r>
              <w:rPr>
                <w:rFonts w:ascii="Times New Roman" w:hAnsi="Times New Roman"/>
                <w:b/>
                <w:bCs/>
                <w:sz w:val="15"/>
                <w:szCs w:val="15"/>
              </w:rPr>
              <w:t>)</w:t>
            </w:r>
          </w:p>
        </w:tc>
        <w:tc>
          <w:tcPr>
            <w:tcW w:w="1985" w:type="pct"/>
            <w:gridSpan w:val="12"/>
            <w:vAlign w:val="center"/>
          </w:tcPr>
          <w:p w14:paraId="26E43734" w14:textId="06EBB0C2" w:rsidR="00F2165B" w:rsidRDefault="007512BD">
            <w:pPr>
              <w:spacing w:after="0"/>
              <w:rPr>
                <w:rFonts w:ascii="Times New Roman" w:hAnsi="Times New Roman"/>
                <w:b/>
                <w:bCs/>
                <w:sz w:val="15"/>
                <w:szCs w:val="15"/>
              </w:rPr>
            </w:pPr>
            <w:r w:rsidRPr="007512BD">
              <w:rPr>
                <w:rFonts w:ascii="Times New Roman" w:hAnsi="Times New Roman"/>
                <w:b/>
                <w:bCs/>
                <w:sz w:val="15"/>
                <w:szCs w:val="15"/>
              </w:rPr>
              <w:t>C2913</w:t>
            </w:r>
            <w:r w:rsidRPr="007512BD">
              <w:rPr>
                <w:rFonts w:ascii="Times New Roman" w:hAnsi="Times New Roman"/>
                <w:b/>
                <w:bCs/>
                <w:sz w:val="15"/>
                <w:szCs w:val="15"/>
              </w:rPr>
              <w:t>橡胶零件制造</w:t>
            </w:r>
          </w:p>
        </w:tc>
        <w:tc>
          <w:tcPr>
            <w:tcW w:w="751" w:type="pct"/>
            <w:gridSpan w:val="4"/>
            <w:vAlign w:val="center"/>
          </w:tcPr>
          <w:p w14:paraId="1C267C84"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建设性质</w:t>
            </w:r>
          </w:p>
        </w:tc>
        <w:tc>
          <w:tcPr>
            <w:tcW w:w="1460" w:type="pct"/>
            <w:gridSpan w:val="6"/>
            <w:vAlign w:val="center"/>
          </w:tcPr>
          <w:p w14:paraId="0B839764" w14:textId="01E5C3C0" w:rsidR="00F2165B" w:rsidRDefault="009B73BA">
            <w:pPr>
              <w:spacing w:after="0"/>
              <w:jc w:val="center"/>
              <w:rPr>
                <w:rFonts w:ascii="Times New Roman" w:hAnsi="Times New Roman"/>
                <w:b/>
                <w:bCs/>
                <w:sz w:val="15"/>
                <w:szCs w:val="15"/>
              </w:rPr>
            </w:pPr>
            <w:r>
              <w:rPr>
                <w:rFonts w:ascii="Times New Roman" w:hAnsi="Times New Roman"/>
                <w:b/>
                <w:bCs/>
                <w:kern w:val="2"/>
                <w:sz w:val="15"/>
                <w:szCs w:val="15"/>
              </w:rPr>
              <w:t>新</w:t>
            </w:r>
            <w:r>
              <w:rPr>
                <w:rFonts w:ascii="Times New Roman" w:hAnsi="Times New Roman"/>
                <w:b/>
                <w:bCs/>
                <w:kern w:val="2"/>
                <w:sz w:val="15"/>
                <w:szCs w:val="15"/>
              </w:rPr>
              <w:t xml:space="preserve"> </w:t>
            </w:r>
            <w:r>
              <w:rPr>
                <w:rFonts w:ascii="Times New Roman" w:hAnsi="Times New Roman"/>
                <w:b/>
                <w:bCs/>
                <w:kern w:val="2"/>
                <w:sz w:val="15"/>
                <w:szCs w:val="15"/>
              </w:rPr>
              <w:t>建</w:t>
            </w:r>
            <w:r>
              <w:rPr>
                <w:rFonts w:ascii="Times New Roman" w:hAnsi="Times New Roman"/>
                <w:b/>
                <w:bCs/>
                <w:kern w:val="2"/>
                <w:sz w:val="15"/>
                <w:szCs w:val="15"/>
              </w:rPr>
              <w:t xml:space="preserve">            </w:t>
            </w:r>
            <w:r>
              <w:rPr>
                <w:rFonts w:ascii="Times New Roman" w:hAnsi="Times New Roman"/>
                <w:b/>
                <w:bCs/>
                <w:kern w:val="2"/>
                <w:sz w:val="15"/>
                <w:szCs w:val="15"/>
              </w:rPr>
              <w:t>改</w:t>
            </w:r>
            <w:r>
              <w:rPr>
                <w:rFonts w:ascii="Times New Roman" w:hAnsi="Times New Roman"/>
                <w:b/>
                <w:bCs/>
                <w:kern w:val="2"/>
                <w:sz w:val="15"/>
                <w:szCs w:val="15"/>
              </w:rPr>
              <w:t xml:space="preserve"> </w:t>
            </w:r>
            <w:r>
              <w:rPr>
                <w:rFonts w:ascii="Times New Roman" w:hAnsi="Times New Roman"/>
                <w:b/>
                <w:bCs/>
                <w:kern w:val="2"/>
                <w:sz w:val="15"/>
                <w:szCs w:val="15"/>
              </w:rPr>
              <w:t>扩</w:t>
            </w:r>
            <w:r>
              <w:rPr>
                <w:rFonts w:ascii="Times New Roman" w:hAnsi="Times New Roman"/>
                <w:b/>
                <w:bCs/>
                <w:kern w:val="2"/>
                <w:sz w:val="15"/>
                <w:szCs w:val="15"/>
              </w:rPr>
              <w:t xml:space="preserve"> </w:t>
            </w:r>
            <w:r>
              <w:rPr>
                <w:rFonts w:ascii="Times New Roman" w:hAnsi="Times New Roman"/>
                <w:b/>
                <w:bCs/>
                <w:kern w:val="2"/>
                <w:sz w:val="15"/>
                <w:szCs w:val="15"/>
              </w:rPr>
              <w:t>建</w:t>
            </w:r>
            <w:r w:rsidR="007512BD">
              <w:rPr>
                <w:rFonts w:ascii="Times New Roman" w:hAnsi="Times New Roman"/>
                <w:b/>
                <w:bCs/>
                <w:color w:val="000000"/>
                <w:kern w:val="2"/>
                <w:sz w:val="15"/>
                <w:szCs w:val="15"/>
              </w:rPr>
              <w:t>√</w:t>
            </w:r>
            <w:r>
              <w:rPr>
                <w:rFonts w:ascii="Times New Roman" w:hAnsi="Times New Roman"/>
                <w:b/>
                <w:bCs/>
                <w:kern w:val="2"/>
                <w:sz w:val="15"/>
                <w:szCs w:val="15"/>
              </w:rPr>
              <w:t xml:space="preserve">            </w:t>
            </w:r>
            <w:r>
              <w:rPr>
                <w:rFonts w:ascii="Times New Roman" w:hAnsi="Times New Roman"/>
                <w:b/>
                <w:bCs/>
                <w:kern w:val="2"/>
                <w:sz w:val="15"/>
                <w:szCs w:val="15"/>
              </w:rPr>
              <w:t>技</w:t>
            </w:r>
            <w:r>
              <w:rPr>
                <w:rFonts w:ascii="Times New Roman" w:hAnsi="Times New Roman"/>
                <w:b/>
                <w:bCs/>
                <w:kern w:val="2"/>
                <w:sz w:val="15"/>
                <w:szCs w:val="15"/>
              </w:rPr>
              <w:t xml:space="preserve"> </w:t>
            </w:r>
            <w:r>
              <w:rPr>
                <w:rFonts w:ascii="Times New Roman" w:hAnsi="Times New Roman"/>
                <w:b/>
                <w:bCs/>
                <w:kern w:val="2"/>
                <w:sz w:val="15"/>
                <w:szCs w:val="15"/>
              </w:rPr>
              <w:t>术</w:t>
            </w:r>
            <w:r>
              <w:rPr>
                <w:rFonts w:ascii="Times New Roman" w:hAnsi="Times New Roman"/>
                <w:b/>
                <w:bCs/>
                <w:kern w:val="2"/>
                <w:sz w:val="15"/>
                <w:szCs w:val="15"/>
              </w:rPr>
              <w:t xml:space="preserve"> </w:t>
            </w:r>
            <w:r>
              <w:rPr>
                <w:rFonts w:ascii="Times New Roman" w:hAnsi="Times New Roman"/>
                <w:b/>
                <w:bCs/>
                <w:kern w:val="2"/>
                <w:sz w:val="15"/>
                <w:szCs w:val="15"/>
              </w:rPr>
              <w:t>改</w:t>
            </w:r>
            <w:r>
              <w:rPr>
                <w:rFonts w:ascii="Times New Roman" w:hAnsi="Times New Roman"/>
                <w:b/>
                <w:bCs/>
                <w:kern w:val="2"/>
                <w:sz w:val="15"/>
                <w:szCs w:val="15"/>
              </w:rPr>
              <w:t xml:space="preserve"> </w:t>
            </w:r>
            <w:r>
              <w:rPr>
                <w:rFonts w:ascii="Times New Roman" w:hAnsi="Times New Roman"/>
                <w:b/>
                <w:bCs/>
                <w:kern w:val="2"/>
                <w:sz w:val="15"/>
                <w:szCs w:val="15"/>
              </w:rPr>
              <w:t>造</w:t>
            </w:r>
          </w:p>
        </w:tc>
      </w:tr>
      <w:tr w:rsidR="00F2165B" w14:paraId="6642298E" w14:textId="77777777" w:rsidTr="00041FC4">
        <w:trPr>
          <w:trHeight w:val="20"/>
          <w:jc w:val="center"/>
        </w:trPr>
        <w:tc>
          <w:tcPr>
            <w:tcW w:w="129" w:type="pct"/>
            <w:vMerge/>
            <w:vAlign w:val="center"/>
          </w:tcPr>
          <w:p w14:paraId="6CBE32F3"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57B58BF0"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设计生产能力</w:t>
            </w:r>
          </w:p>
        </w:tc>
        <w:tc>
          <w:tcPr>
            <w:tcW w:w="1034" w:type="pct"/>
            <w:gridSpan w:val="6"/>
            <w:vAlign w:val="center"/>
          </w:tcPr>
          <w:p w14:paraId="6AC6532C" w14:textId="62D4AFD4" w:rsidR="00F2165B" w:rsidRDefault="003561B3">
            <w:pPr>
              <w:spacing w:after="0"/>
              <w:jc w:val="center"/>
              <w:rPr>
                <w:rFonts w:ascii="Times New Roman" w:hAnsi="Times New Roman"/>
                <w:b/>
                <w:bCs/>
                <w:sz w:val="15"/>
                <w:szCs w:val="15"/>
              </w:rPr>
            </w:pPr>
            <w:r w:rsidRPr="003561B3">
              <w:rPr>
                <w:rFonts w:ascii="Times New Roman" w:hAnsi="Times New Roman"/>
                <w:b/>
                <w:bCs/>
                <w:sz w:val="15"/>
                <w:szCs w:val="15"/>
              </w:rPr>
              <w:t>橡胶堵头</w:t>
            </w:r>
            <w:r w:rsidRPr="003561B3">
              <w:rPr>
                <w:rFonts w:ascii="Times New Roman" w:hAnsi="Times New Roman"/>
                <w:b/>
                <w:bCs/>
                <w:sz w:val="15"/>
                <w:szCs w:val="15"/>
              </w:rPr>
              <w:t>20</w:t>
            </w:r>
            <w:r w:rsidRPr="003561B3">
              <w:rPr>
                <w:rFonts w:ascii="Times New Roman" w:hAnsi="Times New Roman"/>
                <w:b/>
                <w:bCs/>
                <w:sz w:val="15"/>
                <w:szCs w:val="15"/>
              </w:rPr>
              <w:t>吨</w:t>
            </w:r>
            <w:r w:rsidRPr="003561B3">
              <w:rPr>
                <w:rFonts w:ascii="Times New Roman" w:hAnsi="Times New Roman" w:hint="eastAsia"/>
                <w:b/>
                <w:bCs/>
                <w:sz w:val="15"/>
                <w:szCs w:val="15"/>
              </w:rPr>
              <w:t>/</w:t>
            </w:r>
            <w:r w:rsidRPr="003561B3">
              <w:rPr>
                <w:rFonts w:ascii="Times New Roman" w:hAnsi="Times New Roman" w:hint="eastAsia"/>
                <w:b/>
                <w:bCs/>
                <w:sz w:val="15"/>
                <w:szCs w:val="15"/>
              </w:rPr>
              <w:t>年</w:t>
            </w:r>
            <w:r>
              <w:rPr>
                <w:rFonts w:ascii="Times New Roman" w:hAnsi="Times New Roman" w:hint="eastAsia"/>
                <w:b/>
                <w:bCs/>
                <w:sz w:val="15"/>
                <w:szCs w:val="15"/>
              </w:rPr>
              <w:t>、</w:t>
            </w:r>
            <w:r w:rsidRPr="003561B3">
              <w:rPr>
                <w:rFonts w:ascii="Times New Roman" w:hAnsi="Times New Roman"/>
                <w:b/>
                <w:bCs/>
                <w:sz w:val="15"/>
                <w:szCs w:val="15"/>
              </w:rPr>
              <w:t>电池密封圈</w:t>
            </w:r>
            <w:r>
              <w:rPr>
                <w:rFonts w:ascii="Times New Roman" w:hAnsi="Times New Roman" w:hint="eastAsia"/>
                <w:b/>
                <w:bCs/>
                <w:sz w:val="15"/>
                <w:szCs w:val="15"/>
              </w:rPr>
              <w:t>6</w:t>
            </w:r>
            <w:r>
              <w:rPr>
                <w:rFonts w:ascii="Times New Roman" w:hAnsi="Times New Roman" w:hint="eastAsia"/>
                <w:b/>
                <w:bCs/>
                <w:sz w:val="15"/>
                <w:szCs w:val="15"/>
              </w:rPr>
              <w:t>亿只</w:t>
            </w:r>
            <w:r>
              <w:rPr>
                <w:rFonts w:ascii="Times New Roman" w:hAnsi="Times New Roman" w:hint="eastAsia"/>
                <w:b/>
                <w:bCs/>
                <w:sz w:val="15"/>
                <w:szCs w:val="15"/>
              </w:rPr>
              <w:t>/</w:t>
            </w:r>
            <w:r>
              <w:rPr>
                <w:rFonts w:ascii="Times New Roman" w:hAnsi="Times New Roman" w:hint="eastAsia"/>
                <w:b/>
                <w:bCs/>
                <w:sz w:val="15"/>
                <w:szCs w:val="15"/>
              </w:rPr>
              <w:t>年</w:t>
            </w:r>
          </w:p>
        </w:tc>
        <w:tc>
          <w:tcPr>
            <w:tcW w:w="450" w:type="pct"/>
            <w:gridSpan w:val="3"/>
            <w:vAlign w:val="center"/>
          </w:tcPr>
          <w:p w14:paraId="5571A8C8"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实际生产能力</w:t>
            </w:r>
          </w:p>
        </w:tc>
        <w:tc>
          <w:tcPr>
            <w:tcW w:w="833" w:type="pct"/>
            <w:gridSpan w:val="6"/>
            <w:vAlign w:val="center"/>
          </w:tcPr>
          <w:p w14:paraId="0464ECC8" w14:textId="738FFE3A" w:rsidR="00F2165B" w:rsidRDefault="003561B3">
            <w:pPr>
              <w:spacing w:after="0"/>
              <w:jc w:val="center"/>
              <w:rPr>
                <w:rFonts w:ascii="Times New Roman" w:hAnsi="Times New Roman"/>
                <w:b/>
                <w:bCs/>
                <w:sz w:val="15"/>
                <w:szCs w:val="15"/>
              </w:rPr>
            </w:pPr>
            <w:r w:rsidRPr="003561B3">
              <w:rPr>
                <w:rFonts w:ascii="Times New Roman" w:hAnsi="Times New Roman"/>
                <w:b/>
                <w:bCs/>
                <w:sz w:val="15"/>
                <w:szCs w:val="15"/>
              </w:rPr>
              <w:t>橡胶堵头</w:t>
            </w:r>
            <w:r w:rsidRPr="003561B3">
              <w:rPr>
                <w:rFonts w:ascii="Times New Roman" w:hAnsi="Times New Roman"/>
                <w:b/>
                <w:bCs/>
                <w:sz w:val="15"/>
                <w:szCs w:val="15"/>
              </w:rPr>
              <w:t>20</w:t>
            </w:r>
            <w:r w:rsidRPr="003561B3">
              <w:rPr>
                <w:rFonts w:ascii="Times New Roman" w:hAnsi="Times New Roman"/>
                <w:b/>
                <w:bCs/>
                <w:sz w:val="15"/>
                <w:szCs w:val="15"/>
              </w:rPr>
              <w:t>吨</w:t>
            </w:r>
            <w:r w:rsidRPr="003561B3">
              <w:rPr>
                <w:rFonts w:ascii="Times New Roman" w:hAnsi="Times New Roman" w:hint="eastAsia"/>
                <w:b/>
                <w:bCs/>
                <w:sz w:val="15"/>
                <w:szCs w:val="15"/>
              </w:rPr>
              <w:t>/</w:t>
            </w:r>
            <w:r w:rsidRPr="003561B3">
              <w:rPr>
                <w:rFonts w:ascii="Times New Roman" w:hAnsi="Times New Roman" w:hint="eastAsia"/>
                <w:b/>
                <w:bCs/>
                <w:sz w:val="15"/>
                <w:szCs w:val="15"/>
              </w:rPr>
              <w:t>年</w:t>
            </w:r>
            <w:r>
              <w:rPr>
                <w:rFonts w:ascii="Times New Roman" w:hAnsi="Times New Roman" w:hint="eastAsia"/>
                <w:b/>
                <w:bCs/>
                <w:sz w:val="15"/>
                <w:szCs w:val="15"/>
              </w:rPr>
              <w:t>（一期工程）</w:t>
            </w:r>
          </w:p>
        </w:tc>
        <w:tc>
          <w:tcPr>
            <w:tcW w:w="419" w:type="pct"/>
            <w:vAlign w:val="center"/>
          </w:tcPr>
          <w:p w14:paraId="2EDC6C41"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环评单位</w:t>
            </w:r>
          </w:p>
        </w:tc>
        <w:tc>
          <w:tcPr>
            <w:tcW w:w="1460" w:type="pct"/>
            <w:gridSpan w:val="6"/>
            <w:vAlign w:val="center"/>
          </w:tcPr>
          <w:p w14:paraId="5931CAE9"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新乡市蓝天环境技术有限公司</w:t>
            </w:r>
          </w:p>
        </w:tc>
      </w:tr>
      <w:tr w:rsidR="00F2165B" w14:paraId="4860D029" w14:textId="77777777" w:rsidTr="00E656DC">
        <w:trPr>
          <w:trHeight w:val="20"/>
          <w:jc w:val="center"/>
        </w:trPr>
        <w:tc>
          <w:tcPr>
            <w:tcW w:w="129" w:type="pct"/>
            <w:vMerge/>
            <w:vAlign w:val="center"/>
          </w:tcPr>
          <w:p w14:paraId="13410F6B"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41F945C0"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环评文件审批机关</w:t>
            </w:r>
          </w:p>
        </w:tc>
        <w:tc>
          <w:tcPr>
            <w:tcW w:w="1304" w:type="pct"/>
            <w:gridSpan w:val="8"/>
            <w:vAlign w:val="center"/>
          </w:tcPr>
          <w:p w14:paraId="12F5B457" w14:textId="5F7B3B4B" w:rsidR="00F2165B" w:rsidRDefault="009B73BA">
            <w:pPr>
              <w:spacing w:after="0"/>
              <w:jc w:val="center"/>
              <w:rPr>
                <w:rFonts w:ascii="Times New Roman" w:hAnsi="Times New Roman"/>
                <w:b/>
                <w:bCs/>
                <w:sz w:val="15"/>
                <w:szCs w:val="15"/>
              </w:rPr>
            </w:pPr>
            <w:r>
              <w:rPr>
                <w:rFonts w:ascii="Times New Roman" w:hAnsi="Times New Roman"/>
                <w:b/>
                <w:bCs/>
                <w:sz w:val="15"/>
                <w:szCs w:val="15"/>
              </w:rPr>
              <w:t>新乡市</w:t>
            </w:r>
            <w:r w:rsidR="007D7E29">
              <w:rPr>
                <w:rFonts w:ascii="Times New Roman" w:hAnsi="Times New Roman" w:hint="eastAsia"/>
                <w:b/>
                <w:bCs/>
                <w:sz w:val="15"/>
                <w:szCs w:val="15"/>
              </w:rPr>
              <w:t>生态环境局凤泉分局</w:t>
            </w:r>
          </w:p>
        </w:tc>
        <w:tc>
          <w:tcPr>
            <w:tcW w:w="373" w:type="pct"/>
            <w:gridSpan w:val="3"/>
            <w:vAlign w:val="center"/>
          </w:tcPr>
          <w:p w14:paraId="77141C0F"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审批文号</w:t>
            </w:r>
          </w:p>
        </w:tc>
        <w:tc>
          <w:tcPr>
            <w:tcW w:w="1059" w:type="pct"/>
            <w:gridSpan w:val="5"/>
            <w:vAlign w:val="center"/>
          </w:tcPr>
          <w:p w14:paraId="59855CF7" w14:textId="105C9F33" w:rsidR="00F2165B" w:rsidRDefault="009B73BA">
            <w:pPr>
              <w:spacing w:after="0"/>
              <w:jc w:val="center"/>
              <w:rPr>
                <w:rFonts w:ascii="Times New Roman" w:hAnsi="Times New Roman"/>
                <w:b/>
                <w:bCs/>
                <w:sz w:val="15"/>
                <w:szCs w:val="15"/>
              </w:rPr>
            </w:pPr>
            <w:r>
              <w:rPr>
                <w:rFonts w:ascii="Times New Roman" w:hAnsi="Times New Roman"/>
                <w:b/>
                <w:bCs/>
                <w:sz w:val="15"/>
                <w:szCs w:val="15"/>
              </w:rPr>
              <w:t>凤环审</w:t>
            </w:r>
            <w:r>
              <w:rPr>
                <w:rFonts w:ascii="Times New Roman" w:hAnsi="Times New Roman"/>
                <w:b/>
                <w:bCs/>
                <w:sz w:val="15"/>
                <w:szCs w:val="15"/>
              </w:rPr>
              <w:t>[2021]</w:t>
            </w:r>
            <w:r w:rsidR="007D7E29">
              <w:rPr>
                <w:rFonts w:ascii="Times New Roman" w:hAnsi="Times New Roman"/>
                <w:b/>
                <w:bCs/>
                <w:sz w:val="15"/>
                <w:szCs w:val="15"/>
              </w:rPr>
              <w:t>44</w:t>
            </w:r>
            <w:r>
              <w:rPr>
                <w:rFonts w:ascii="Times New Roman" w:hAnsi="Times New Roman"/>
                <w:b/>
                <w:bCs/>
                <w:sz w:val="15"/>
                <w:szCs w:val="15"/>
              </w:rPr>
              <w:t>号</w:t>
            </w:r>
          </w:p>
        </w:tc>
        <w:tc>
          <w:tcPr>
            <w:tcW w:w="640" w:type="pct"/>
            <w:gridSpan w:val="3"/>
            <w:vAlign w:val="center"/>
          </w:tcPr>
          <w:p w14:paraId="6C4C50C3"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环评文件类型</w:t>
            </w:r>
          </w:p>
        </w:tc>
        <w:tc>
          <w:tcPr>
            <w:tcW w:w="820" w:type="pct"/>
            <w:gridSpan w:val="3"/>
            <w:vAlign w:val="center"/>
          </w:tcPr>
          <w:p w14:paraId="46C32B4C"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环境影响报告</w:t>
            </w:r>
            <w:r>
              <w:rPr>
                <w:rFonts w:ascii="Times New Roman" w:hAnsi="Times New Roman" w:hint="eastAsia"/>
                <w:b/>
                <w:bCs/>
                <w:sz w:val="15"/>
                <w:szCs w:val="15"/>
              </w:rPr>
              <w:t>表</w:t>
            </w:r>
          </w:p>
        </w:tc>
      </w:tr>
      <w:tr w:rsidR="00F2165B" w14:paraId="24277605" w14:textId="77777777" w:rsidTr="00E656DC">
        <w:trPr>
          <w:trHeight w:val="20"/>
          <w:jc w:val="center"/>
        </w:trPr>
        <w:tc>
          <w:tcPr>
            <w:tcW w:w="129" w:type="pct"/>
            <w:vMerge/>
            <w:vAlign w:val="center"/>
          </w:tcPr>
          <w:p w14:paraId="451E8EA9"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4053B419"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开工日期</w:t>
            </w:r>
          </w:p>
        </w:tc>
        <w:tc>
          <w:tcPr>
            <w:tcW w:w="1048" w:type="pct"/>
            <w:gridSpan w:val="7"/>
            <w:vAlign w:val="center"/>
          </w:tcPr>
          <w:p w14:paraId="66310097" w14:textId="732A3DB2" w:rsidR="00F2165B" w:rsidRDefault="009B73BA">
            <w:pPr>
              <w:spacing w:after="0"/>
              <w:jc w:val="center"/>
              <w:rPr>
                <w:rFonts w:ascii="Times New Roman" w:eastAsia="宋体" w:hAnsi="Times New Roman"/>
                <w:b/>
                <w:bCs/>
                <w:sz w:val="15"/>
                <w:szCs w:val="15"/>
              </w:rPr>
            </w:pPr>
            <w:r>
              <w:rPr>
                <w:rFonts w:ascii="Times New Roman" w:hAnsi="Times New Roman"/>
                <w:b/>
                <w:bCs/>
                <w:sz w:val="15"/>
                <w:szCs w:val="15"/>
              </w:rPr>
              <w:t>202</w:t>
            </w:r>
            <w:r>
              <w:rPr>
                <w:rFonts w:ascii="Times New Roman" w:hAnsi="Times New Roman" w:hint="eastAsia"/>
                <w:b/>
                <w:bCs/>
                <w:sz w:val="15"/>
                <w:szCs w:val="15"/>
              </w:rPr>
              <w:t>1</w:t>
            </w:r>
            <w:r>
              <w:rPr>
                <w:rFonts w:ascii="Times New Roman" w:hAnsi="Times New Roman"/>
                <w:b/>
                <w:bCs/>
                <w:sz w:val="15"/>
                <w:szCs w:val="15"/>
              </w:rPr>
              <w:t>年</w:t>
            </w:r>
            <w:r w:rsidR="007D7E29">
              <w:rPr>
                <w:rFonts w:ascii="Times New Roman" w:hAnsi="Times New Roman"/>
                <w:b/>
                <w:bCs/>
                <w:sz w:val="15"/>
                <w:szCs w:val="15"/>
              </w:rPr>
              <w:t>12</w:t>
            </w:r>
            <w:r>
              <w:rPr>
                <w:rFonts w:ascii="Times New Roman" w:hAnsi="Times New Roman"/>
                <w:b/>
                <w:bCs/>
                <w:sz w:val="15"/>
                <w:szCs w:val="15"/>
              </w:rPr>
              <w:t>月</w:t>
            </w:r>
            <w:r>
              <w:rPr>
                <w:rStyle w:val="af2"/>
                <w:rFonts w:ascii="Times New Roman" w:hAnsi="Times New Roman"/>
                <w:b/>
                <w:bCs/>
                <w:sz w:val="15"/>
                <w:szCs w:val="15"/>
              </w:rPr>
              <w:t>0</w:t>
            </w:r>
            <w:r>
              <w:rPr>
                <w:rStyle w:val="af2"/>
                <w:rFonts w:ascii="Times New Roman" w:hAnsi="Times New Roman" w:hint="eastAsia"/>
                <w:b/>
                <w:bCs/>
                <w:sz w:val="15"/>
                <w:szCs w:val="15"/>
              </w:rPr>
              <w:t>1</w:t>
            </w:r>
            <w:r>
              <w:rPr>
                <w:rStyle w:val="af2"/>
                <w:rFonts w:ascii="Times New Roman" w:hAnsi="Times New Roman"/>
                <w:b/>
                <w:bCs/>
                <w:sz w:val="15"/>
                <w:szCs w:val="15"/>
              </w:rPr>
              <w:t>月</w:t>
            </w:r>
          </w:p>
        </w:tc>
        <w:tc>
          <w:tcPr>
            <w:tcW w:w="629" w:type="pct"/>
            <w:gridSpan w:val="4"/>
            <w:vAlign w:val="center"/>
          </w:tcPr>
          <w:p w14:paraId="00F09513"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竣工日期</w:t>
            </w:r>
          </w:p>
        </w:tc>
        <w:tc>
          <w:tcPr>
            <w:tcW w:w="1059" w:type="pct"/>
            <w:gridSpan w:val="5"/>
            <w:vAlign w:val="center"/>
          </w:tcPr>
          <w:p w14:paraId="2893A2D1" w14:textId="63660BE5" w:rsidR="00F2165B" w:rsidRDefault="009B73BA">
            <w:pPr>
              <w:spacing w:after="0"/>
              <w:jc w:val="center"/>
              <w:rPr>
                <w:rFonts w:ascii="Times New Roman" w:eastAsia="宋体" w:hAnsi="Times New Roman"/>
                <w:b/>
                <w:bCs/>
                <w:sz w:val="15"/>
                <w:szCs w:val="15"/>
              </w:rPr>
            </w:pPr>
            <w:r>
              <w:rPr>
                <w:rFonts w:ascii="Times New Roman" w:hAnsi="Times New Roman"/>
                <w:b/>
                <w:bCs/>
                <w:sz w:val="15"/>
                <w:szCs w:val="15"/>
              </w:rPr>
              <w:t>202</w:t>
            </w:r>
            <w:r w:rsidR="007D7E29">
              <w:rPr>
                <w:rFonts w:ascii="Times New Roman" w:hAnsi="Times New Roman"/>
                <w:b/>
                <w:bCs/>
                <w:sz w:val="15"/>
                <w:szCs w:val="15"/>
              </w:rPr>
              <w:t>2</w:t>
            </w:r>
            <w:r>
              <w:rPr>
                <w:rFonts w:ascii="Times New Roman" w:hAnsi="Times New Roman"/>
                <w:b/>
                <w:bCs/>
                <w:sz w:val="15"/>
                <w:szCs w:val="15"/>
              </w:rPr>
              <w:t>年</w:t>
            </w:r>
            <w:r w:rsidR="007D7E29">
              <w:rPr>
                <w:rFonts w:ascii="Times New Roman" w:hAnsi="Times New Roman"/>
                <w:b/>
                <w:bCs/>
                <w:sz w:val="15"/>
                <w:szCs w:val="15"/>
              </w:rPr>
              <w:t>8</w:t>
            </w:r>
            <w:r>
              <w:rPr>
                <w:rFonts w:ascii="Times New Roman" w:hAnsi="Times New Roman"/>
                <w:b/>
                <w:bCs/>
                <w:sz w:val="15"/>
                <w:szCs w:val="15"/>
              </w:rPr>
              <w:t>月</w:t>
            </w:r>
            <w:r>
              <w:rPr>
                <w:rStyle w:val="af2"/>
                <w:rFonts w:ascii="Times New Roman" w:hAnsi="Times New Roman" w:hint="eastAsia"/>
                <w:b/>
                <w:bCs/>
                <w:sz w:val="15"/>
                <w:szCs w:val="15"/>
              </w:rPr>
              <w:t>30</w:t>
            </w:r>
            <w:r>
              <w:rPr>
                <w:rStyle w:val="af2"/>
                <w:rFonts w:ascii="Times New Roman" w:hAnsi="Times New Roman"/>
                <w:b/>
                <w:bCs/>
                <w:sz w:val="15"/>
                <w:szCs w:val="15"/>
              </w:rPr>
              <w:t>日</w:t>
            </w:r>
          </w:p>
        </w:tc>
        <w:tc>
          <w:tcPr>
            <w:tcW w:w="640" w:type="pct"/>
            <w:gridSpan w:val="3"/>
            <w:vAlign w:val="center"/>
          </w:tcPr>
          <w:p w14:paraId="42D9E625" w14:textId="25E6B7BB" w:rsidR="00F2165B" w:rsidRDefault="009B73BA">
            <w:pPr>
              <w:spacing w:after="0"/>
              <w:jc w:val="center"/>
              <w:rPr>
                <w:rFonts w:ascii="Times New Roman" w:hAnsi="Times New Roman"/>
                <w:b/>
                <w:bCs/>
                <w:sz w:val="15"/>
                <w:szCs w:val="15"/>
              </w:rPr>
            </w:pPr>
            <w:r>
              <w:rPr>
                <w:rFonts w:ascii="Times New Roman" w:hAnsi="Times New Roman"/>
                <w:b/>
                <w:bCs/>
                <w:sz w:val="15"/>
                <w:szCs w:val="15"/>
              </w:rPr>
              <w:t>排污许可</w:t>
            </w:r>
            <w:r w:rsidR="00562262">
              <w:rPr>
                <w:rFonts w:ascii="Times New Roman" w:hAnsi="Times New Roman" w:hint="eastAsia"/>
                <w:b/>
                <w:bCs/>
                <w:sz w:val="15"/>
                <w:szCs w:val="15"/>
              </w:rPr>
              <w:t>登记变更</w:t>
            </w:r>
            <w:r>
              <w:rPr>
                <w:rFonts w:ascii="Times New Roman" w:hAnsi="Times New Roman"/>
                <w:b/>
                <w:bCs/>
                <w:sz w:val="15"/>
                <w:szCs w:val="15"/>
              </w:rPr>
              <w:t>时间</w:t>
            </w:r>
          </w:p>
        </w:tc>
        <w:tc>
          <w:tcPr>
            <w:tcW w:w="820" w:type="pct"/>
            <w:gridSpan w:val="3"/>
            <w:vAlign w:val="center"/>
          </w:tcPr>
          <w:p w14:paraId="3C5F03F4" w14:textId="69E8AAFC" w:rsidR="00F2165B" w:rsidRDefault="009B73BA">
            <w:pPr>
              <w:spacing w:after="0"/>
              <w:jc w:val="center"/>
              <w:rPr>
                <w:rFonts w:ascii="Times New Roman" w:hAnsi="Times New Roman"/>
                <w:b/>
                <w:bCs/>
                <w:sz w:val="15"/>
                <w:szCs w:val="15"/>
              </w:rPr>
            </w:pPr>
            <w:r>
              <w:rPr>
                <w:rFonts w:ascii="Times New Roman" w:hAnsi="Times New Roman"/>
                <w:b/>
                <w:bCs/>
                <w:sz w:val="15"/>
                <w:szCs w:val="15"/>
              </w:rPr>
              <w:t>202</w:t>
            </w:r>
            <w:r w:rsidR="00562262">
              <w:rPr>
                <w:rFonts w:ascii="Times New Roman" w:hAnsi="Times New Roman"/>
                <w:b/>
                <w:bCs/>
                <w:sz w:val="15"/>
                <w:szCs w:val="15"/>
              </w:rPr>
              <w:t>2</w:t>
            </w:r>
            <w:r>
              <w:rPr>
                <w:rFonts w:ascii="Times New Roman" w:hAnsi="Times New Roman"/>
                <w:b/>
                <w:bCs/>
                <w:sz w:val="15"/>
                <w:szCs w:val="15"/>
              </w:rPr>
              <w:t>年</w:t>
            </w:r>
            <w:r w:rsidR="00562262">
              <w:rPr>
                <w:rFonts w:ascii="Times New Roman" w:hAnsi="Times New Roman"/>
                <w:b/>
                <w:bCs/>
                <w:sz w:val="15"/>
                <w:szCs w:val="15"/>
              </w:rPr>
              <w:t>5</w:t>
            </w:r>
            <w:r>
              <w:rPr>
                <w:rFonts w:ascii="Times New Roman" w:hAnsi="Times New Roman"/>
                <w:b/>
                <w:bCs/>
                <w:sz w:val="15"/>
                <w:szCs w:val="15"/>
              </w:rPr>
              <w:t>月</w:t>
            </w:r>
            <w:r w:rsidR="00562262">
              <w:rPr>
                <w:rFonts w:ascii="Times New Roman" w:hAnsi="Times New Roman"/>
                <w:b/>
                <w:bCs/>
                <w:sz w:val="15"/>
                <w:szCs w:val="15"/>
              </w:rPr>
              <w:t>08</w:t>
            </w:r>
            <w:r>
              <w:rPr>
                <w:rFonts w:ascii="Times New Roman" w:hAnsi="Times New Roman"/>
                <w:b/>
                <w:bCs/>
                <w:sz w:val="15"/>
                <w:szCs w:val="15"/>
              </w:rPr>
              <w:t>日</w:t>
            </w:r>
          </w:p>
        </w:tc>
      </w:tr>
      <w:tr w:rsidR="00F2165B" w14:paraId="634DCB5B" w14:textId="77777777" w:rsidTr="00E656DC">
        <w:trPr>
          <w:trHeight w:val="20"/>
          <w:jc w:val="center"/>
        </w:trPr>
        <w:tc>
          <w:tcPr>
            <w:tcW w:w="129" w:type="pct"/>
            <w:vMerge/>
            <w:vAlign w:val="center"/>
          </w:tcPr>
          <w:p w14:paraId="18E75125"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7D20BC2C"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1048" w:type="pct"/>
            <w:gridSpan w:val="7"/>
            <w:vAlign w:val="center"/>
          </w:tcPr>
          <w:p w14:paraId="6BDFEBFA" w14:textId="6DED3300" w:rsidR="00F2165B" w:rsidRDefault="00C23431">
            <w:pPr>
              <w:spacing w:after="0"/>
              <w:jc w:val="center"/>
              <w:rPr>
                <w:rFonts w:ascii="Times New Roman" w:hAnsi="Times New Roman"/>
                <w:b/>
                <w:bCs/>
                <w:sz w:val="15"/>
                <w:szCs w:val="15"/>
              </w:rPr>
            </w:pPr>
            <w:r>
              <w:rPr>
                <w:rFonts w:ascii="Times New Roman" w:hAnsi="Times New Roman"/>
                <w:b/>
                <w:bCs/>
                <w:kern w:val="2"/>
                <w:sz w:val="15"/>
                <w:szCs w:val="15"/>
              </w:rPr>
              <w:t>新乡市华源橡塑有限公司</w:t>
            </w:r>
          </w:p>
        </w:tc>
        <w:tc>
          <w:tcPr>
            <w:tcW w:w="629" w:type="pct"/>
            <w:gridSpan w:val="4"/>
            <w:vAlign w:val="center"/>
          </w:tcPr>
          <w:p w14:paraId="086CC9BD"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环保设施施工单位</w:t>
            </w:r>
          </w:p>
        </w:tc>
        <w:tc>
          <w:tcPr>
            <w:tcW w:w="1059" w:type="pct"/>
            <w:gridSpan w:val="5"/>
            <w:vAlign w:val="center"/>
          </w:tcPr>
          <w:p w14:paraId="50840B23"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w:t>
            </w:r>
          </w:p>
        </w:tc>
        <w:tc>
          <w:tcPr>
            <w:tcW w:w="640" w:type="pct"/>
            <w:gridSpan w:val="3"/>
            <w:vAlign w:val="center"/>
          </w:tcPr>
          <w:p w14:paraId="74AC0F62" w14:textId="77777777" w:rsidR="00F2165B" w:rsidRDefault="009B73BA">
            <w:pPr>
              <w:spacing w:after="0"/>
              <w:jc w:val="center"/>
              <w:rPr>
                <w:rFonts w:ascii="Times New Roman" w:hAnsi="Times New Roman"/>
                <w:b/>
                <w:bCs/>
                <w:color w:val="FF0000"/>
                <w:sz w:val="15"/>
                <w:szCs w:val="15"/>
              </w:rPr>
            </w:pPr>
            <w:r>
              <w:rPr>
                <w:rFonts w:ascii="Times New Roman" w:hAnsi="Times New Roman"/>
                <w:b/>
                <w:bCs/>
                <w:sz w:val="15"/>
                <w:szCs w:val="15"/>
              </w:rPr>
              <w:t>排污许可</w:t>
            </w:r>
            <w:r>
              <w:rPr>
                <w:rFonts w:ascii="Times New Roman" w:hAnsi="Times New Roman" w:hint="eastAsia"/>
                <w:b/>
                <w:bCs/>
                <w:sz w:val="15"/>
                <w:szCs w:val="15"/>
              </w:rPr>
              <w:t>登记</w:t>
            </w:r>
            <w:r>
              <w:rPr>
                <w:rFonts w:ascii="Times New Roman" w:hAnsi="Times New Roman"/>
                <w:b/>
                <w:bCs/>
                <w:sz w:val="15"/>
                <w:szCs w:val="15"/>
              </w:rPr>
              <w:t>编号</w:t>
            </w:r>
          </w:p>
        </w:tc>
        <w:tc>
          <w:tcPr>
            <w:tcW w:w="820" w:type="pct"/>
            <w:gridSpan w:val="3"/>
            <w:vAlign w:val="center"/>
          </w:tcPr>
          <w:p w14:paraId="07D7225C" w14:textId="7AC15991" w:rsidR="00F2165B" w:rsidRDefault="006E7BCB">
            <w:pPr>
              <w:spacing w:after="0"/>
              <w:jc w:val="center"/>
              <w:rPr>
                <w:rFonts w:ascii="Times New Roman" w:hAnsi="Times New Roman"/>
                <w:b/>
                <w:bCs/>
                <w:color w:val="FF0000"/>
                <w:sz w:val="15"/>
                <w:szCs w:val="15"/>
              </w:rPr>
            </w:pPr>
            <w:r>
              <w:rPr>
                <w:rFonts w:ascii="Times New Roman" w:hAnsi="Times New Roman"/>
                <w:b/>
                <w:bCs/>
                <w:sz w:val="15"/>
                <w:szCs w:val="15"/>
              </w:rPr>
              <w:t>914107041731839685001Z</w:t>
            </w:r>
          </w:p>
        </w:tc>
      </w:tr>
      <w:tr w:rsidR="00F2165B" w14:paraId="35D5BAA5" w14:textId="77777777" w:rsidTr="00E656DC">
        <w:trPr>
          <w:trHeight w:val="20"/>
          <w:jc w:val="center"/>
        </w:trPr>
        <w:tc>
          <w:tcPr>
            <w:tcW w:w="129" w:type="pct"/>
            <w:vMerge/>
            <w:vAlign w:val="center"/>
          </w:tcPr>
          <w:p w14:paraId="3A7F5B25"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42D8624C"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验收单位</w:t>
            </w:r>
          </w:p>
        </w:tc>
        <w:tc>
          <w:tcPr>
            <w:tcW w:w="1048" w:type="pct"/>
            <w:gridSpan w:val="7"/>
            <w:vAlign w:val="center"/>
          </w:tcPr>
          <w:p w14:paraId="023FDEDF" w14:textId="5610DA77" w:rsidR="00F2165B" w:rsidRDefault="00C23431">
            <w:pPr>
              <w:spacing w:after="0"/>
              <w:jc w:val="center"/>
              <w:rPr>
                <w:rFonts w:ascii="Times New Roman" w:hAnsi="Times New Roman"/>
                <w:b/>
                <w:bCs/>
                <w:sz w:val="15"/>
                <w:szCs w:val="15"/>
              </w:rPr>
            </w:pPr>
            <w:r>
              <w:rPr>
                <w:rFonts w:ascii="Times New Roman" w:hAnsi="Times New Roman"/>
                <w:b/>
                <w:bCs/>
                <w:kern w:val="2"/>
                <w:sz w:val="15"/>
                <w:szCs w:val="15"/>
              </w:rPr>
              <w:t>新乡市华源橡塑有限公司</w:t>
            </w:r>
          </w:p>
        </w:tc>
        <w:tc>
          <w:tcPr>
            <w:tcW w:w="629" w:type="pct"/>
            <w:gridSpan w:val="4"/>
            <w:vAlign w:val="center"/>
          </w:tcPr>
          <w:p w14:paraId="6755BBA5"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环保设施监测单位</w:t>
            </w:r>
          </w:p>
        </w:tc>
        <w:tc>
          <w:tcPr>
            <w:tcW w:w="1059" w:type="pct"/>
            <w:gridSpan w:val="5"/>
            <w:vAlign w:val="center"/>
          </w:tcPr>
          <w:p w14:paraId="5F0C9058"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河南永飞检测科技有限公司</w:t>
            </w:r>
          </w:p>
        </w:tc>
        <w:tc>
          <w:tcPr>
            <w:tcW w:w="640" w:type="pct"/>
            <w:gridSpan w:val="3"/>
            <w:vAlign w:val="center"/>
          </w:tcPr>
          <w:p w14:paraId="000A63ED"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验收监测时工况</w:t>
            </w:r>
          </w:p>
        </w:tc>
        <w:tc>
          <w:tcPr>
            <w:tcW w:w="820" w:type="pct"/>
            <w:gridSpan w:val="3"/>
            <w:vAlign w:val="center"/>
          </w:tcPr>
          <w:p w14:paraId="29A83A6A"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w:t>
            </w:r>
            <w:r>
              <w:rPr>
                <w:rFonts w:ascii="Times New Roman" w:hAnsi="Times New Roman"/>
                <w:b/>
                <w:bCs/>
                <w:sz w:val="15"/>
                <w:szCs w:val="15"/>
              </w:rPr>
              <w:t>75%</w:t>
            </w:r>
          </w:p>
        </w:tc>
      </w:tr>
      <w:tr w:rsidR="00F2165B" w14:paraId="7788E776" w14:textId="77777777" w:rsidTr="00E656DC">
        <w:trPr>
          <w:trHeight w:val="20"/>
          <w:jc w:val="center"/>
        </w:trPr>
        <w:tc>
          <w:tcPr>
            <w:tcW w:w="129" w:type="pct"/>
            <w:vMerge/>
            <w:vAlign w:val="center"/>
          </w:tcPr>
          <w:p w14:paraId="63660DA7"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5D26A4F8"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投资总概算（万元）</w:t>
            </w:r>
          </w:p>
        </w:tc>
        <w:tc>
          <w:tcPr>
            <w:tcW w:w="1048" w:type="pct"/>
            <w:gridSpan w:val="7"/>
            <w:vAlign w:val="center"/>
          </w:tcPr>
          <w:p w14:paraId="2E93AE1D" w14:textId="67F53385" w:rsidR="00F2165B" w:rsidRDefault="009B73BA">
            <w:pPr>
              <w:spacing w:after="0"/>
              <w:jc w:val="center"/>
              <w:rPr>
                <w:rFonts w:ascii="Times New Roman" w:hAnsi="Times New Roman"/>
                <w:b/>
                <w:bCs/>
                <w:sz w:val="15"/>
                <w:szCs w:val="15"/>
              </w:rPr>
            </w:pPr>
            <w:r>
              <w:rPr>
                <w:rFonts w:ascii="Times New Roman" w:hAnsi="Times New Roman" w:hint="eastAsia"/>
                <w:b/>
                <w:bCs/>
                <w:sz w:val="15"/>
                <w:szCs w:val="15"/>
              </w:rPr>
              <w:t>1000</w:t>
            </w:r>
          </w:p>
        </w:tc>
        <w:tc>
          <w:tcPr>
            <w:tcW w:w="629" w:type="pct"/>
            <w:gridSpan w:val="4"/>
            <w:vAlign w:val="center"/>
          </w:tcPr>
          <w:p w14:paraId="728B5736"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环保投资总概算</w:t>
            </w:r>
            <w:r>
              <w:rPr>
                <w:rFonts w:ascii="Times New Roman" w:hAnsi="Times New Roman"/>
                <w:b/>
                <w:bCs/>
                <w:sz w:val="15"/>
                <w:szCs w:val="15"/>
              </w:rPr>
              <w:t>(</w:t>
            </w:r>
            <w:r>
              <w:rPr>
                <w:rFonts w:ascii="Times New Roman" w:hAnsi="Times New Roman"/>
                <w:b/>
                <w:bCs/>
                <w:sz w:val="15"/>
                <w:szCs w:val="15"/>
              </w:rPr>
              <w:t>万元</w:t>
            </w:r>
            <w:r>
              <w:rPr>
                <w:rFonts w:ascii="Times New Roman" w:hAnsi="Times New Roman"/>
                <w:b/>
                <w:bCs/>
                <w:sz w:val="15"/>
                <w:szCs w:val="15"/>
              </w:rPr>
              <w:t>)</w:t>
            </w:r>
          </w:p>
        </w:tc>
        <w:tc>
          <w:tcPr>
            <w:tcW w:w="1059" w:type="pct"/>
            <w:gridSpan w:val="5"/>
            <w:vAlign w:val="center"/>
          </w:tcPr>
          <w:p w14:paraId="669DBA29" w14:textId="5C56F9E9" w:rsidR="00F2165B" w:rsidRDefault="007D7E29">
            <w:pPr>
              <w:spacing w:after="0"/>
              <w:jc w:val="center"/>
              <w:rPr>
                <w:rFonts w:ascii="Times New Roman" w:hAnsi="Times New Roman"/>
                <w:b/>
                <w:bCs/>
                <w:sz w:val="15"/>
                <w:szCs w:val="15"/>
              </w:rPr>
            </w:pPr>
            <w:r>
              <w:rPr>
                <w:rFonts w:ascii="Times New Roman" w:hAnsi="Times New Roman"/>
                <w:b/>
                <w:bCs/>
                <w:sz w:val="15"/>
                <w:szCs w:val="15"/>
              </w:rPr>
              <w:t>90</w:t>
            </w:r>
          </w:p>
        </w:tc>
        <w:tc>
          <w:tcPr>
            <w:tcW w:w="640" w:type="pct"/>
            <w:gridSpan w:val="3"/>
            <w:vAlign w:val="center"/>
          </w:tcPr>
          <w:p w14:paraId="4BFBA75D"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所占比例（</w:t>
            </w:r>
            <w:r>
              <w:rPr>
                <w:rFonts w:ascii="Times New Roman" w:hAnsi="Times New Roman"/>
                <w:b/>
                <w:bCs/>
                <w:sz w:val="15"/>
                <w:szCs w:val="15"/>
              </w:rPr>
              <w:t>%</w:t>
            </w:r>
            <w:r>
              <w:rPr>
                <w:rFonts w:ascii="Times New Roman" w:hAnsi="Times New Roman"/>
                <w:b/>
                <w:bCs/>
                <w:sz w:val="15"/>
                <w:szCs w:val="15"/>
              </w:rPr>
              <w:t>）</w:t>
            </w:r>
          </w:p>
        </w:tc>
        <w:tc>
          <w:tcPr>
            <w:tcW w:w="820" w:type="pct"/>
            <w:gridSpan w:val="3"/>
            <w:vAlign w:val="center"/>
          </w:tcPr>
          <w:p w14:paraId="105066EA" w14:textId="133C72DB" w:rsidR="00F2165B" w:rsidRDefault="007D7E29">
            <w:pPr>
              <w:spacing w:after="0"/>
              <w:jc w:val="center"/>
              <w:rPr>
                <w:rFonts w:ascii="Times New Roman" w:hAnsi="Times New Roman"/>
                <w:b/>
                <w:bCs/>
                <w:sz w:val="15"/>
                <w:szCs w:val="15"/>
              </w:rPr>
            </w:pPr>
            <w:r>
              <w:rPr>
                <w:rFonts w:ascii="Times New Roman" w:hAnsi="Times New Roman"/>
                <w:b/>
                <w:bCs/>
                <w:sz w:val="15"/>
                <w:szCs w:val="15"/>
              </w:rPr>
              <w:t>9</w:t>
            </w:r>
          </w:p>
        </w:tc>
      </w:tr>
      <w:tr w:rsidR="00F2165B" w14:paraId="5CDCEC50" w14:textId="77777777" w:rsidTr="00E656DC">
        <w:trPr>
          <w:trHeight w:val="20"/>
          <w:jc w:val="center"/>
        </w:trPr>
        <w:tc>
          <w:tcPr>
            <w:tcW w:w="129" w:type="pct"/>
            <w:vMerge/>
            <w:vAlign w:val="center"/>
          </w:tcPr>
          <w:p w14:paraId="5A248C82"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472F2DC5"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实际总投资（万元）</w:t>
            </w:r>
          </w:p>
        </w:tc>
        <w:tc>
          <w:tcPr>
            <w:tcW w:w="1048" w:type="pct"/>
            <w:gridSpan w:val="7"/>
            <w:vAlign w:val="center"/>
          </w:tcPr>
          <w:p w14:paraId="77FBB089" w14:textId="2EA60ABF" w:rsidR="00F2165B" w:rsidRPr="00F44509" w:rsidRDefault="0038525A">
            <w:pPr>
              <w:spacing w:after="0"/>
              <w:jc w:val="center"/>
              <w:rPr>
                <w:rFonts w:ascii="Times New Roman" w:hAnsi="Times New Roman"/>
                <w:b/>
                <w:bCs/>
                <w:sz w:val="15"/>
                <w:szCs w:val="15"/>
              </w:rPr>
            </w:pPr>
            <w:r w:rsidRPr="00F44509">
              <w:rPr>
                <w:rFonts w:ascii="Times New Roman" w:hAnsi="Times New Roman"/>
                <w:b/>
                <w:bCs/>
                <w:sz w:val="15"/>
                <w:szCs w:val="15"/>
              </w:rPr>
              <w:t>200</w:t>
            </w:r>
          </w:p>
        </w:tc>
        <w:tc>
          <w:tcPr>
            <w:tcW w:w="629" w:type="pct"/>
            <w:gridSpan w:val="4"/>
            <w:vAlign w:val="center"/>
          </w:tcPr>
          <w:p w14:paraId="0DB06D09"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实际环保投资</w:t>
            </w:r>
            <w:r w:rsidRPr="00F44509">
              <w:rPr>
                <w:rFonts w:ascii="Times New Roman" w:hAnsi="Times New Roman"/>
                <w:b/>
                <w:bCs/>
                <w:sz w:val="15"/>
                <w:szCs w:val="15"/>
              </w:rPr>
              <w:t xml:space="preserve"> (</w:t>
            </w:r>
            <w:r w:rsidRPr="00F44509">
              <w:rPr>
                <w:rFonts w:ascii="Times New Roman" w:hAnsi="Times New Roman"/>
                <w:b/>
                <w:bCs/>
                <w:sz w:val="15"/>
                <w:szCs w:val="15"/>
              </w:rPr>
              <w:t>万元</w:t>
            </w:r>
            <w:r w:rsidRPr="00F44509">
              <w:rPr>
                <w:rFonts w:ascii="Times New Roman" w:hAnsi="Times New Roman"/>
                <w:b/>
                <w:bCs/>
                <w:sz w:val="15"/>
                <w:szCs w:val="15"/>
              </w:rPr>
              <w:t>)</w:t>
            </w:r>
          </w:p>
        </w:tc>
        <w:tc>
          <w:tcPr>
            <w:tcW w:w="1059" w:type="pct"/>
            <w:gridSpan w:val="5"/>
            <w:vAlign w:val="center"/>
          </w:tcPr>
          <w:p w14:paraId="4453B016" w14:textId="4A91EC20" w:rsidR="00F2165B" w:rsidRPr="00F44509" w:rsidRDefault="0038525A">
            <w:pPr>
              <w:spacing w:after="0"/>
              <w:jc w:val="center"/>
              <w:rPr>
                <w:rFonts w:ascii="Times New Roman" w:hAnsi="Times New Roman"/>
                <w:b/>
                <w:bCs/>
                <w:sz w:val="15"/>
                <w:szCs w:val="15"/>
              </w:rPr>
            </w:pPr>
            <w:r w:rsidRPr="00F44509">
              <w:rPr>
                <w:rFonts w:ascii="Times New Roman" w:hAnsi="Times New Roman" w:hint="eastAsia"/>
                <w:b/>
                <w:bCs/>
                <w:sz w:val="15"/>
                <w:szCs w:val="15"/>
              </w:rPr>
              <w:t>8</w:t>
            </w:r>
            <w:r w:rsidRPr="00F44509">
              <w:rPr>
                <w:rFonts w:ascii="Times New Roman" w:hAnsi="Times New Roman"/>
                <w:b/>
                <w:bCs/>
                <w:sz w:val="15"/>
                <w:szCs w:val="15"/>
              </w:rPr>
              <w:t>0</w:t>
            </w:r>
          </w:p>
        </w:tc>
        <w:tc>
          <w:tcPr>
            <w:tcW w:w="640" w:type="pct"/>
            <w:gridSpan w:val="3"/>
            <w:vAlign w:val="center"/>
          </w:tcPr>
          <w:p w14:paraId="59971036"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所占比例</w:t>
            </w:r>
            <w:r w:rsidRPr="00F44509">
              <w:rPr>
                <w:rFonts w:ascii="Times New Roman" w:hAnsi="Times New Roman"/>
                <w:b/>
                <w:bCs/>
                <w:sz w:val="15"/>
                <w:szCs w:val="15"/>
              </w:rPr>
              <w:t xml:space="preserve"> (%</w:t>
            </w:r>
            <w:r w:rsidRPr="00F44509">
              <w:rPr>
                <w:rFonts w:ascii="Times New Roman" w:hAnsi="Times New Roman"/>
                <w:b/>
                <w:bCs/>
                <w:sz w:val="15"/>
                <w:szCs w:val="15"/>
              </w:rPr>
              <w:t>）</w:t>
            </w:r>
          </w:p>
        </w:tc>
        <w:tc>
          <w:tcPr>
            <w:tcW w:w="820" w:type="pct"/>
            <w:gridSpan w:val="3"/>
            <w:vAlign w:val="center"/>
          </w:tcPr>
          <w:p w14:paraId="1355C7C1" w14:textId="541A3FC6" w:rsidR="00F2165B" w:rsidRPr="00F44509" w:rsidRDefault="0038525A">
            <w:pPr>
              <w:spacing w:after="0"/>
              <w:jc w:val="center"/>
              <w:rPr>
                <w:rFonts w:ascii="Times New Roman" w:hAnsi="Times New Roman"/>
                <w:b/>
                <w:bCs/>
                <w:sz w:val="15"/>
                <w:szCs w:val="15"/>
              </w:rPr>
            </w:pPr>
            <w:r w:rsidRPr="00F44509">
              <w:rPr>
                <w:rFonts w:ascii="Times New Roman" w:hAnsi="Times New Roman"/>
                <w:b/>
                <w:bCs/>
                <w:sz w:val="15"/>
                <w:szCs w:val="15"/>
              </w:rPr>
              <w:t>40</w:t>
            </w:r>
          </w:p>
        </w:tc>
      </w:tr>
      <w:tr w:rsidR="00F2165B" w14:paraId="5DE7AB44" w14:textId="77777777" w:rsidTr="00E656DC">
        <w:trPr>
          <w:trHeight w:val="20"/>
          <w:jc w:val="center"/>
        </w:trPr>
        <w:tc>
          <w:tcPr>
            <w:tcW w:w="129" w:type="pct"/>
            <w:vMerge/>
            <w:vAlign w:val="center"/>
          </w:tcPr>
          <w:p w14:paraId="2262918E" w14:textId="77777777" w:rsidR="00F2165B" w:rsidRDefault="00F2165B">
            <w:pPr>
              <w:spacing w:after="0"/>
              <w:jc w:val="center"/>
              <w:rPr>
                <w:rFonts w:ascii="Times New Roman" w:hAnsi="Times New Roman"/>
                <w:b/>
                <w:bCs/>
                <w:sz w:val="15"/>
                <w:szCs w:val="15"/>
              </w:rPr>
            </w:pPr>
          </w:p>
        </w:tc>
        <w:tc>
          <w:tcPr>
            <w:tcW w:w="473" w:type="pct"/>
            <w:gridSpan w:val="2"/>
            <w:vAlign w:val="center"/>
          </w:tcPr>
          <w:p w14:paraId="3A76BBEB"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废水治理（万元）</w:t>
            </w:r>
          </w:p>
        </w:tc>
        <w:tc>
          <w:tcPr>
            <w:tcW w:w="202" w:type="pct"/>
            <w:vAlign w:val="center"/>
          </w:tcPr>
          <w:p w14:paraId="7813FD36" w14:textId="025CF689" w:rsidR="00F2165B" w:rsidRDefault="002319A1">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533" w:type="pct"/>
            <w:gridSpan w:val="2"/>
            <w:vAlign w:val="center"/>
          </w:tcPr>
          <w:p w14:paraId="31E5EE77"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废气治理（万元）</w:t>
            </w:r>
          </w:p>
        </w:tc>
        <w:tc>
          <w:tcPr>
            <w:tcW w:w="191" w:type="pct"/>
            <w:gridSpan w:val="2"/>
            <w:vAlign w:val="center"/>
          </w:tcPr>
          <w:p w14:paraId="5CFA09CB" w14:textId="7B9A592E" w:rsidR="00F2165B" w:rsidRPr="00F44509" w:rsidRDefault="00F44509">
            <w:pPr>
              <w:spacing w:after="0"/>
              <w:jc w:val="center"/>
              <w:rPr>
                <w:rFonts w:ascii="Times New Roman" w:hAnsi="Times New Roman"/>
                <w:b/>
                <w:bCs/>
                <w:sz w:val="15"/>
                <w:szCs w:val="15"/>
              </w:rPr>
            </w:pPr>
            <w:r w:rsidRPr="00F44509">
              <w:rPr>
                <w:rFonts w:ascii="Times New Roman" w:hAnsi="Times New Roman"/>
                <w:b/>
                <w:bCs/>
                <w:sz w:val="15"/>
                <w:szCs w:val="15"/>
              </w:rPr>
              <w:t>62</w:t>
            </w:r>
          </w:p>
        </w:tc>
        <w:tc>
          <w:tcPr>
            <w:tcW w:w="580" w:type="pct"/>
            <w:gridSpan w:val="4"/>
            <w:vAlign w:val="center"/>
          </w:tcPr>
          <w:p w14:paraId="7F56A448"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噪声治理</w:t>
            </w:r>
            <w:r w:rsidRPr="00F44509">
              <w:rPr>
                <w:rFonts w:ascii="Times New Roman" w:hAnsi="Times New Roman"/>
                <w:b/>
                <w:bCs/>
                <w:sz w:val="15"/>
                <w:szCs w:val="15"/>
              </w:rPr>
              <w:t>(</w:t>
            </w:r>
            <w:r w:rsidRPr="00F44509">
              <w:rPr>
                <w:rFonts w:ascii="Times New Roman" w:hAnsi="Times New Roman"/>
                <w:b/>
                <w:bCs/>
                <w:sz w:val="15"/>
                <w:szCs w:val="15"/>
              </w:rPr>
              <w:t>万元</w:t>
            </w:r>
            <w:r w:rsidRPr="00F44509">
              <w:rPr>
                <w:rFonts w:ascii="Times New Roman" w:hAnsi="Times New Roman"/>
                <w:b/>
                <w:bCs/>
                <w:sz w:val="15"/>
                <w:szCs w:val="15"/>
              </w:rPr>
              <w:t>)</w:t>
            </w:r>
          </w:p>
        </w:tc>
        <w:tc>
          <w:tcPr>
            <w:tcW w:w="281" w:type="pct"/>
            <w:gridSpan w:val="2"/>
            <w:vAlign w:val="center"/>
          </w:tcPr>
          <w:p w14:paraId="39E961CE" w14:textId="36C81F03" w:rsidR="00F2165B" w:rsidRPr="00F44509" w:rsidRDefault="0038525A">
            <w:pPr>
              <w:spacing w:after="0"/>
              <w:jc w:val="center"/>
              <w:rPr>
                <w:rFonts w:ascii="Times New Roman" w:hAnsi="Times New Roman"/>
                <w:b/>
                <w:bCs/>
                <w:sz w:val="15"/>
                <w:szCs w:val="15"/>
              </w:rPr>
            </w:pPr>
            <w:r w:rsidRPr="00F44509">
              <w:rPr>
                <w:rFonts w:ascii="Times New Roman" w:hAnsi="Times New Roman"/>
                <w:b/>
                <w:bCs/>
                <w:sz w:val="15"/>
                <w:szCs w:val="15"/>
              </w:rPr>
              <w:t>1</w:t>
            </w:r>
          </w:p>
        </w:tc>
        <w:tc>
          <w:tcPr>
            <w:tcW w:w="573" w:type="pct"/>
            <w:gridSpan w:val="4"/>
            <w:vAlign w:val="center"/>
          </w:tcPr>
          <w:p w14:paraId="4959FB38"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固体废物治理（万元）</w:t>
            </w:r>
          </w:p>
        </w:tc>
        <w:tc>
          <w:tcPr>
            <w:tcW w:w="159" w:type="pct"/>
            <w:vAlign w:val="center"/>
          </w:tcPr>
          <w:p w14:paraId="1C0775F4"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2</w:t>
            </w:r>
          </w:p>
        </w:tc>
        <w:tc>
          <w:tcPr>
            <w:tcW w:w="419" w:type="pct"/>
            <w:vAlign w:val="center"/>
          </w:tcPr>
          <w:p w14:paraId="6544C69D"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地下水防治</w:t>
            </w:r>
          </w:p>
        </w:tc>
        <w:tc>
          <w:tcPr>
            <w:tcW w:w="90" w:type="pct"/>
            <w:vAlign w:val="center"/>
          </w:tcPr>
          <w:p w14:paraId="1A845EFD"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w:t>
            </w:r>
          </w:p>
        </w:tc>
        <w:tc>
          <w:tcPr>
            <w:tcW w:w="550" w:type="pct"/>
            <w:gridSpan w:val="2"/>
            <w:vAlign w:val="center"/>
          </w:tcPr>
          <w:p w14:paraId="633CBD3D"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绿化及生态（万元</w:t>
            </w:r>
            <w:r w:rsidRPr="00F44509">
              <w:rPr>
                <w:rFonts w:ascii="Times New Roman" w:hAnsi="Times New Roman"/>
                <w:b/>
                <w:bCs/>
                <w:sz w:val="15"/>
                <w:szCs w:val="15"/>
              </w:rPr>
              <w:t xml:space="preserve"> </w:t>
            </w:r>
            <w:r w:rsidRPr="00F44509">
              <w:rPr>
                <w:rFonts w:ascii="Times New Roman" w:hAnsi="Times New Roman"/>
                <w:b/>
                <w:bCs/>
                <w:sz w:val="15"/>
                <w:szCs w:val="15"/>
              </w:rPr>
              <w:t>）</w:t>
            </w:r>
          </w:p>
        </w:tc>
        <w:tc>
          <w:tcPr>
            <w:tcW w:w="141" w:type="pct"/>
            <w:vAlign w:val="center"/>
          </w:tcPr>
          <w:p w14:paraId="2C34C93E"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w:t>
            </w:r>
          </w:p>
        </w:tc>
        <w:tc>
          <w:tcPr>
            <w:tcW w:w="379" w:type="pct"/>
            <w:vAlign w:val="center"/>
          </w:tcPr>
          <w:p w14:paraId="00192193"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b/>
                <w:bCs/>
                <w:sz w:val="15"/>
                <w:szCs w:val="15"/>
              </w:rPr>
              <w:t>其他（万元）</w:t>
            </w:r>
          </w:p>
        </w:tc>
        <w:tc>
          <w:tcPr>
            <w:tcW w:w="300" w:type="pct"/>
            <w:vAlign w:val="center"/>
          </w:tcPr>
          <w:p w14:paraId="5F29B3E8" w14:textId="77777777" w:rsidR="00F2165B" w:rsidRPr="00F44509" w:rsidRDefault="009B73BA">
            <w:pPr>
              <w:spacing w:after="0"/>
              <w:jc w:val="center"/>
              <w:rPr>
                <w:rFonts w:ascii="Times New Roman" w:hAnsi="Times New Roman"/>
                <w:b/>
                <w:bCs/>
                <w:sz w:val="15"/>
                <w:szCs w:val="15"/>
              </w:rPr>
            </w:pPr>
            <w:r w:rsidRPr="00F44509">
              <w:rPr>
                <w:rFonts w:ascii="Times New Roman" w:hAnsi="Times New Roman" w:hint="eastAsia"/>
                <w:b/>
                <w:bCs/>
                <w:sz w:val="15"/>
                <w:szCs w:val="15"/>
              </w:rPr>
              <w:t>15</w:t>
            </w:r>
          </w:p>
        </w:tc>
      </w:tr>
      <w:tr w:rsidR="00F2165B" w14:paraId="43BC304B" w14:textId="77777777" w:rsidTr="00E656DC">
        <w:trPr>
          <w:trHeight w:val="20"/>
          <w:jc w:val="center"/>
        </w:trPr>
        <w:tc>
          <w:tcPr>
            <w:tcW w:w="129" w:type="pct"/>
            <w:vMerge/>
            <w:vAlign w:val="center"/>
          </w:tcPr>
          <w:p w14:paraId="1BA22AF8" w14:textId="77777777" w:rsidR="00F2165B" w:rsidRDefault="00F2165B">
            <w:pPr>
              <w:spacing w:after="0"/>
              <w:jc w:val="center"/>
              <w:rPr>
                <w:rFonts w:ascii="Times New Roman" w:hAnsi="Times New Roman"/>
                <w:b/>
                <w:bCs/>
                <w:sz w:val="15"/>
                <w:szCs w:val="15"/>
              </w:rPr>
            </w:pPr>
          </w:p>
        </w:tc>
        <w:tc>
          <w:tcPr>
            <w:tcW w:w="675" w:type="pct"/>
            <w:gridSpan w:val="3"/>
            <w:vAlign w:val="center"/>
          </w:tcPr>
          <w:p w14:paraId="375728B6"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新增废水处理设施能力</w:t>
            </w:r>
          </w:p>
        </w:tc>
        <w:tc>
          <w:tcPr>
            <w:tcW w:w="724" w:type="pct"/>
            <w:gridSpan w:val="4"/>
            <w:vAlign w:val="center"/>
          </w:tcPr>
          <w:p w14:paraId="25C1A5EF"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w:t>
            </w:r>
          </w:p>
        </w:tc>
        <w:tc>
          <w:tcPr>
            <w:tcW w:w="1261" w:type="pct"/>
            <w:gridSpan w:val="8"/>
            <w:vAlign w:val="center"/>
          </w:tcPr>
          <w:p w14:paraId="1107972C"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新增废气处理设施能力</w:t>
            </w:r>
          </w:p>
        </w:tc>
        <w:tc>
          <w:tcPr>
            <w:tcW w:w="751" w:type="pct"/>
            <w:gridSpan w:val="4"/>
            <w:vAlign w:val="center"/>
          </w:tcPr>
          <w:p w14:paraId="6B3F2230"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w:t>
            </w:r>
          </w:p>
        </w:tc>
        <w:tc>
          <w:tcPr>
            <w:tcW w:w="781" w:type="pct"/>
            <w:gridSpan w:val="4"/>
            <w:vAlign w:val="center"/>
          </w:tcPr>
          <w:p w14:paraId="700F75E8"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年平均工作时间</w:t>
            </w:r>
          </w:p>
        </w:tc>
        <w:tc>
          <w:tcPr>
            <w:tcW w:w="679" w:type="pct"/>
            <w:gridSpan w:val="2"/>
            <w:vAlign w:val="center"/>
          </w:tcPr>
          <w:p w14:paraId="1C2B49D5" w14:textId="1B6C325A" w:rsidR="00F2165B" w:rsidRDefault="001B35DF">
            <w:pPr>
              <w:spacing w:after="0"/>
              <w:jc w:val="center"/>
              <w:rPr>
                <w:rFonts w:ascii="Times New Roman" w:hAnsi="Times New Roman"/>
                <w:b/>
                <w:bCs/>
                <w:sz w:val="15"/>
                <w:szCs w:val="15"/>
              </w:rPr>
            </w:pPr>
            <w:r>
              <w:rPr>
                <w:rFonts w:ascii="Times New Roman" w:hAnsi="Times New Roman"/>
                <w:b/>
                <w:bCs/>
                <w:sz w:val="15"/>
                <w:szCs w:val="15"/>
              </w:rPr>
              <w:t>2000</w:t>
            </w:r>
            <w:r w:rsidR="002319A1">
              <w:rPr>
                <w:rFonts w:ascii="Times New Roman" w:hAnsi="Times New Roman"/>
                <w:b/>
                <w:bCs/>
                <w:sz w:val="15"/>
                <w:szCs w:val="15"/>
              </w:rPr>
              <w:t>小时</w:t>
            </w:r>
          </w:p>
        </w:tc>
      </w:tr>
      <w:tr w:rsidR="00F2165B" w14:paraId="2AB27503" w14:textId="77777777" w:rsidTr="00E656DC">
        <w:trPr>
          <w:trHeight w:val="20"/>
          <w:jc w:val="center"/>
        </w:trPr>
        <w:tc>
          <w:tcPr>
            <w:tcW w:w="602" w:type="pct"/>
            <w:gridSpan w:val="3"/>
            <w:vAlign w:val="center"/>
          </w:tcPr>
          <w:p w14:paraId="259584C4"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运营单位</w:t>
            </w:r>
          </w:p>
        </w:tc>
        <w:tc>
          <w:tcPr>
            <w:tcW w:w="926" w:type="pct"/>
            <w:gridSpan w:val="5"/>
            <w:vAlign w:val="center"/>
          </w:tcPr>
          <w:p w14:paraId="74130CAC" w14:textId="2CF1E5FF" w:rsidR="00F2165B" w:rsidRDefault="00C23431">
            <w:pPr>
              <w:spacing w:after="0"/>
              <w:jc w:val="center"/>
              <w:rPr>
                <w:rFonts w:ascii="Times New Roman" w:hAnsi="Times New Roman"/>
                <w:b/>
                <w:bCs/>
                <w:sz w:val="15"/>
                <w:szCs w:val="15"/>
              </w:rPr>
            </w:pPr>
            <w:r>
              <w:rPr>
                <w:rFonts w:ascii="Times New Roman" w:hAnsi="Times New Roman"/>
                <w:b/>
                <w:bCs/>
                <w:kern w:val="2"/>
                <w:sz w:val="15"/>
                <w:szCs w:val="15"/>
              </w:rPr>
              <w:t>新乡市华源橡塑有限公司</w:t>
            </w:r>
          </w:p>
        </w:tc>
        <w:tc>
          <w:tcPr>
            <w:tcW w:w="1261" w:type="pct"/>
            <w:gridSpan w:val="8"/>
            <w:vAlign w:val="center"/>
          </w:tcPr>
          <w:p w14:paraId="19DA088A"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运营单位社会统一信用代码</w:t>
            </w:r>
            <w:r>
              <w:rPr>
                <w:rFonts w:ascii="Times New Roman" w:hAnsi="Times New Roman"/>
                <w:b/>
                <w:bCs/>
                <w:sz w:val="15"/>
                <w:szCs w:val="15"/>
              </w:rPr>
              <w:t>(</w:t>
            </w:r>
            <w:r>
              <w:rPr>
                <w:rFonts w:ascii="Times New Roman" w:hAnsi="Times New Roman"/>
                <w:b/>
                <w:bCs/>
                <w:sz w:val="15"/>
                <w:szCs w:val="15"/>
              </w:rPr>
              <w:t>或组织机构代码</w:t>
            </w:r>
            <w:r>
              <w:rPr>
                <w:rFonts w:ascii="Times New Roman" w:hAnsi="Times New Roman"/>
                <w:b/>
                <w:bCs/>
                <w:sz w:val="15"/>
                <w:szCs w:val="15"/>
              </w:rPr>
              <w:t>)</w:t>
            </w:r>
          </w:p>
        </w:tc>
        <w:tc>
          <w:tcPr>
            <w:tcW w:w="751" w:type="pct"/>
            <w:gridSpan w:val="4"/>
            <w:vAlign w:val="center"/>
          </w:tcPr>
          <w:p w14:paraId="5C8658E4" w14:textId="18EBE7ED" w:rsidR="00F2165B" w:rsidRDefault="002319A1">
            <w:pPr>
              <w:spacing w:after="0"/>
              <w:jc w:val="center"/>
              <w:rPr>
                <w:rFonts w:ascii="Times New Roman" w:hAnsi="Times New Roman"/>
                <w:b/>
                <w:bCs/>
                <w:sz w:val="15"/>
                <w:szCs w:val="15"/>
              </w:rPr>
            </w:pPr>
            <w:r>
              <w:rPr>
                <w:rFonts w:ascii="Times New Roman" w:hAnsi="Times New Roman"/>
                <w:b/>
                <w:bCs/>
                <w:sz w:val="15"/>
                <w:szCs w:val="15"/>
              </w:rPr>
              <w:t>914107041731839685</w:t>
            </w:r>
          </w:p>
        </w:tc>
        <w:tc>
          <w:tcPr>
            <w:tcW w:w="781" w:type="pct"/>
            <w:gridSpan w:val="4"/>
            <w:vAlign w:val="center"/>
          </w:tcPr>
          <w:p w14:paraId="290D1CF7"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验收时间</w:t>
            </w:r>
          </w:p>
        </w:tc>
        <w:tc>
          <w:tcPr>
            <w:tcW w:w="679" w:type="pct"/>
            <w:gridSpan w:val="2"/>
            <w:vAlign w:val="center"/>
          </w:tcPr>
          <w:p w14:paraId="771CE60D" w14:textId="624D7634" w:rsidR="00F2165B" w:rsidRDefault="009B73BA">
            <w:pPr>
              <w:spacing w:after="0"/>
              <w:jc w:val="center"/>
              <w:rPr>
                <w:rFonts w:ascii="Times New Roman" w:hAnsi="Times New Roman"/>
                <w:b/>
                <w:bCs/>
                <w:sz w:val="15"/>
                <w:szCs w:val="15"/>
              </w:rPr>
            </w:pPr>
            <w:r>
              <w:rPr>
                <w:rFonts w:ascii="Times New Roman" w:hAnsi="Times New Roman"/>
                <w:b/>
                <w:bCs/>
                <w:sz w:val="15"/>
                <w:szCs w:val="15"/>
              </w:rPr>
              <w:t>2022</w:t>
            </w:r>
            <w:r>
              <w:rPr>
                <w:rFonts w:ascii="Times New Roman" w:hAnsi="Times New Roman" w:hint="eastAsia"/>
                <w:b/>
                <w:bCs/>
                <w:sz w:val="15"/>
                <w:szCs w:val="15"/>
              </w:rPr>
              <w:t>.</w:t>
            </w:r>
            <w:r w:rsidR="00576724">
              <w:rPr>
                <w:rFonts w:ascii="Times New Roman" w:hAnsi="Times New Roman"/>
                <w:b/>
                <w:bCs/>
                <w:sz w:val="15"/>
                <w:szCs w:val="15"/>
              </w:rPr>
              <w:t>10</w:t>
            </w:r>
          </w:p>
        </w:tc>
      </w:tr>
      <w:tr w:rsidR="00F2165B" w14:paraId="658D0B9D" w14:textId="77777777" w:rsidTr="00E656DC">
        <w:trPr>
          <w:trHeight w:val="20"/>
          <w:jc w:val="center"/>
        </w:trPr>
        <w:tc>
          <w:tcPr>
            <w:tcW w:w="252" w:type="pct"/>
            <w:gridSpan w:val="2"/>
            <w:vMerge w:val="restart"/>
            <w:vAlign w:val="center"/>
          </w:tcPr>
          <w:p w14:paraId="51E0AE3C"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污染物排放达标与总量控制（工业建设项目详填）</w:t>
            </w:r>
          </w:p>
        </w:tc>
        <w:tc>
          <w:tcPr>
            <w:tcW w:w="552" w:type="pct"/>
            <w:gridSpan w:val="2"/>
            <w:vAlign w:val="center"/>
          </w:tcPr>
          <w:p w14:paraId="338920AB"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污染物</w:t>
            </w:r>
          </w:p>
        </w:tc>
        <w:tc>
          <w:tcPr>
            <w:tcW w:w="259" w:type="pct"/>
            <w:vAlign w:val="center"/>
          </w:tcPr>
          <w:p w14:paraId="2EB7170A"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原有排放量</w:t>
            </w:r>
            <w:r>
              <w:rPr>
                <w:rFonts w:ascii="Times New Roman" w:hAnsi="Times New Roman"/>
                <w:b/>
                <w:bCs/>
                <w:sz w:val="15"/>
                <w:szCs w:val="15"/>
              </w:rPr>
              <w:t>(1)</w:t>
            </w:r>
          </w:p>
        </w:tc>
        <w:tc>
          <w:tcPr>
            <w:tcW w:w="347" w:type="pct"/>
            <w:gridSpan w:val="2"/>
            <w:vAlign w:val="center"/>
          </w:tcPr>
          <w:p w14:paraId="40FBA915"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本期工程实际排放浓度</w:t>
            </w:r>
            <w:r>
              <w:rPr>
                <w:rFonts w:ascii="Times New Roman" w:hAnsi="Times New Roman"/>
                <w:b/>
                <w:bCs/>
                <w:sz w:val="15"/>
                <w:szCs w:val="15"/>
              </w:rPr>
              <w:t>(2)</w:t>
            </w:r>
          </w:p>
        </w:tc>
        <w:tc>
          <w:tcPr>
            <w:tcW w:w="360" w:type="pct"/>
            <w:gridSpan w:val="2"/>
            <w:vAlign w:val="center"/>
          </w:tcPr>
          <w:p w14:paraId="11926B4A"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本期工程允许排放浓度</w:t>
            </w:r>
            <w:r>
              <w:rPr>
                <w:rFonts w:ascii="Times New Roman" w:hAnsi="Times New Roman"/>
                <w:b/>
                <w:bCs/>
                <w:sz w:val="15"/>
                <w:szCs w:val="15"/>
              </w:rPr>
              <w:t>(3)</w:t>
            </w:r>
          </w:p>
        </w:tc>
        <w:tc>
          <w:tcPr>
            <w:tcW w:w="338" w:type="pct"/>
            <w:gridSpan w:val="3"/>
            <w:vAlign w:val="center"/>
          </w:tcPr>
          <w:p w14:paraId="392AB57F"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本期工程产生量</w:t>
            </w:r>
            <w:r>
              <w:rPr>
                <w:rFonts w:ascii="Times New Roman" w:hAnsi="Times New Roman"/>
                <w:b/>
                <w:bCs/>
                <w:sz w:val="15"/>
                <w:szCs w:val="15"/>
              </w:rPr>
              <w:t>(4)</w:t>
            </w:r>
          </w:p>
        </w:tc>
        <w:tc>
          <w:tcPr>
            <w:tcW w:w="373" w:type="pct"/>
            <w:gridSpan w:val="3"/>
            <w:vAlign w:val="center"/>
          </w:tcPr>
          <w:p w14:paraId="3681AB25"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本期工程自身削减量</w:t>
            </w:r>
            <w:r>
              <w:rPr>
                <w:rFonts w:ascii="Times New Roman" w:hAnsi="Times New Roman"/>
                <w:b/>
                <w:bCs/>
                <w:sz w:val="15"/>
                <w:szCs w:val="15"/>
              </w:rPr>
              <w:t>(5)</w:t>
            </w:r>
          </w:p>
        </w:tc>
        <w:tc>
          <w:tcPr>
            <w:tcW w:w="308" w:type="pct"/>
            <w:vAlign w:val="center"/>
          </w:tcPr>
          <w:p w14:paraId="278F7466" w14:textId="77777777" w:rsidR="00F2165B" w:rsidRPr="00041FC4" w:rsidRDefault="009B73BA">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本期工程实际排放量</w:t>
            </w:r>
            <w:r w:rsidRPr="00041FC4">
              <w:rPr>
                <w:rFonts w:ascii="Times New Roman" w:hAnsi="Times New Roman"/>
                <w:b/>
                <w:bCs/>
                <w:color w:val="000000" w:themeColor="text1"/>
                <w:sz w:val="15"/>
                <w:szCs w:val="15"/>
              </w:rPr>
              <w:t>(6)</w:t>
            </w:r>
          </w:p>
        </w:tc>
        <w:tc>
          <w:tcPr>
            <w:tcW w:w="332" w:type="pct"/>
            <w:gridSpan w:val="3"/>
            <w:vAlign w:val="center"/>
          </w:tcPr>
          <w:p w14:paraId="45712B3F" w14:textId="77777777" w:rsidR="00F2165B" w:rsidRPr="00041FC4" w:rsidRDefault="009B73BA">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本期工程核定排放总量</w:t>
            </w:r>
            <w:r w:rsidRPr="00041FC4">
              <w:rPr>
                <w:rFonts w:ascii="Times New Roman" w:hAnsi="Times New Roman"/>
                <w:b/>
                <w:bCs/>
                <w:color w:val="000000" w:themeColor="text1"/>
                <w:sz w:val="15"/>
                <w:szCs w:val="15"/>
              </w:rPr>
              <w:t>(7)</w:t>
            </w:r>
          </w:p>
        </w:tc>
        <w:tc>
          <w:tcPr>
            <w:tcW w:w="419" w:type="pct"/>
            <w:vAlign w:val="center"/>
          </w:tcPr>
          <w:p w14:paraId="2194E096" w14:textId="77777777" w:rsidR="00F2165B" w:rsidRPr="00041FC4" w:rsidRDefault="009B73BA">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本期工程</w:t>
            </w:r>
            <w:r w:rsidRPr="00041FC4">
              <w:rPr>
                <w:rFonts w:ascii="Times New Roman" w:hAnsi="Times New Roman"/>
                <w:b/>
                <w:bCs/>
                <w:color w:val="000000" w:themeColor="text1"/>
                <w:sz w:val="15"/>
                <w:szCs w:val="15"/>
              </w:rPr>
              <w:t>“</w:t>
            </w:r>
            <w:r w:rsidRPr="00041FC4">
              <w:rPr>
                <w:rFonts w:ascii="Times New Roman" w:hAnsi="Times New Roman"/>
                <w:b/>
                <w:bCs/>
                <w:color w:val="000000" w:themeColor="text1"/>
                <w:sz w:val="15"/>
                <w:szCs w:val="15"/>
              </w:rPr>
              <w:t>以新带老</w:t>
            </w:r>
            <w:r w:rsidRPr="00041FC4">
              <w:rPr>
                <w:rFonts w:ascii="Times New Roman" w:hAnsi="Times New Roman"/>
                <w:b/>
                <w:bCs/>
                <w:color w:val="000000" w:themeColor="text1"/>
                <w:sz w:val="15"/>
                <w:szCs w:val="15"/>
              </w:rPr>
              <w:t>”</w:t>
            </w:r>
            <w:r w:rsidRPr="00041FC4">
              <w:rPr>
                <w:rFonts w:ascii="Times New Roman" w:hAnsi="Times New Roman"/>
                <w:b/>
                <w:bCs/>
                <w:color w:val="000000" w:themeColor="text1"/>
                <w:sz w:val="15"/>
                <w:szCs w:val="15"/>
              </w:rPr>
              <w:t>削减量</w:t>
            </w:r>
            <w:r w:rsidRPr="00041FC4">
              <w:rPr>
                <w:rFonts w:ascii="Times New Roman" w:hAnsi="Times New Roman"/>
                <w:b/>
                <w:bCs/>
                <w:color w:val="000000" w:themeColor="text1"/>
                <w:sz w:val="15"/>
                <w:szCs w:val="15"/>
              </w:rPr>
              <w:t>(8)</w:t>
            </w:r>
          </w:p>
        </w:tc>
        <w:tc>
          <w:tcPr>
            <w:tcW w:w="343" w:type="pct"/>
            <w:gridSpan w:val="2"/>
            <w:vAlign w:val="center"/>
          </w:tcPr>
          <w:p w14:paraId="6778A605" w14:textId="77777777" w:rsidR="00F2165B" w:rsidRPr="00041FC4" w:rsidRDefault="009B73BA">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全厂实际排放总量</w:t>
            </w:r>
            <w:r w:rsidRPr="00041FC4">
              <w:rPr>
                <w:rFonts w:ascii="Times New Roman" w:hAnsi="Times New Roman"/>
                <w:b/>
                <w:bCs/>
                <w:color w:val="000000" w:themeColor="text1"/>
                <w:sz w:val="15"/>
                <w:szCs w:val="15"/>
              </w:rPr>
              <w:t>(9)</w:t>
            </w:r>
          </w:p>
        </w:tc>
        <w:tc>
          <w:tcPr>
            <w:tcW w:w="438" w:type="pct"/>
            <w:gridSpan w:val="2"/>
            <w:vAlign w:val="center"/>
          </w:tcPr>
          <w:p w14:paraId="1A85EB41" w14:textId="77777777" w:rsidR="00F2165B" w:rsidRPr="00041FC4" w:rsidRDefault="009B73BA">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全厂核定排放总量</w:t>
            </w:r>
            <w:r w:rsidRPr="00041FC4">
              <w:rPr>
                <w:rFonts w:ascii="Times New Roman" w:hAnsi="Times New Roman"/>
                <w:b/>
                <w:bCs/>
                <w:color w:val="000000" w:themeColor="text1"/>
                <w:sz w:val="15"/>
                <w:szCs w:val="15"/>
              </w:rPr>
              <w:t>(10)</w:t>
            </w:r>
          </w:p>
        </w:tc>
        <w:tc>
          <w:tcPr>
            <w:tcW w:w="379" w:type="pct"/>
            <w:vAlign w:val="center"/>
          </w:tcPr>
          <w:p w14:paraId="1E9EE37F"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区域平衡替代削减量</w:t>
            </w:r>
            <w:r>
              <w:rPr>
                <w:rFonts w:ascii="Times New Roman" w:hAnsi="Times New Roman"/>
                <w:b/>
                <w:bCs/>
                <w:sz w:val="15"/>
                <w:szCs w:val="15"/>
              </w:rPr>
              <w:t>(11)</w:t>
            </w:r>
          </w:p>
        </w:tc>
        <w:tc>
          <w:tcPr>
            <w:tcW w:w="300" w:type="pct"/>
            <w:vAlign w:val="center"/>
          </w:tcPr>
          <w:p w14:paraId="508A5288" w14:textId="77777777" w:rsidR="00F2165B" w:rsidRDefault="009B73BA">
            <w:pPr>
              <w:spacing w:after="0"/>
              <w:jc w:val="center"/>
              <w:rPr>
                <w:rFonts w:ascii="Times New Roman" w:hAnsi="Times New Roman"/>
                <w:b/>
                <w:bCs/>
                <w:sz w:val="15"/>
                <w:szCs w:val="15"/>
              </w:rPr>
            </w:pPr>
            <w:r>
              <w:rPr>
                <w:rFonts w:ascii="Times New Roman" w:hAnsi="Times New Roman"/>
                <w:b/>
                <w:bCs/>
                <w:sz w:val="15"/>
                <w:szCs w:val="15"/>
              </w:rPr>
              <w:t>排放增减量</w:t>
            </w:r>
            <w:r>
              <w:rPr>
                <w:rFonts w:ascii="Times New Roman" w:hAnsi="Times New Roman"/>
                <w:b/>
                <w:bCs/>
                <w:sz w:val="15"/>
                <w:szCs w:val="15"/>
              </w:rPr>
              <w:t>(12)</w:t>
            </w:r>
          </w:p>
        </w:tc>
      </w:tr>
      <w:tr w:rsidR="00860536" w14:paraId="2B52FD2C" w14:textId="77777777" w:rsidTr="00E656DC">
        <w:trPr>
          <w:trHeight w:val="20"/>
          <w:jc w:val="center"/>
        </w:trPr>
        <w:tc>
          <w:tcPr>
            <w:tcW w:w="252" w:type="pct"/>
            <w:gridSpan w:val="2"/>
            <w:vMerge/>
            <w:vAlign w:val="center"/>
          </w:tcPr>
          <w:p w14:paraId="6F036890" w14:textId="77777777" w:rsidR="00860536" w:rsidRDefault="00860536" w:rsidP="00860536">
            <w:pPr>
              <w:spacing w:after="0"/>
              <w:jc w:val="center"/>
              <w:rPr>
                <w:rFonts w:ascii="Times New Roman" w:hAnsi="Times New Roman"/>
                <w:b/>
                <w:bCs/>
                <w:sz w:val="15"/>
                <w:szCs w:val="15"/>
              </w:rPr>
            </w:pPr>
          </w:p>
        </w:tc>
        <w:tc>
          <w:tcPr>
            <w:tcW w:w="552" w:type="pct"/>
            <w:gridSpan w:val="2"/>
            <w:vAlign w:val="center"/>
          </w:tcPr>
          <w:p w14:paraId="70CF570B" w14:textId="77777777" w:rsidR="00860536" w:rsidRDefault="00860536" w:rsidP="00860536">
            <w:pPr>
              <w:spacing w:after="0"/>
              <w:jc w:val="center"/>
              <w:rPr>
                <w:rFonts w:ascii="Times New Roman" w:hAnsi="Times New Roman"/>
                <w:b/>
                <w:bCs/>
                <w:sz w:val="15"/>
                <w:szCs w:val="15"/>
              </w:rPr>
            </w:pPr>
            <w:r>
              <w:rPr>
                <w:rFonts w:ascii="Times New Roman" w:hAnsi="Times New Roman"/>
                <w:b/>
                <w:bCs/>
                <w:color w:val="000000" w:themeColor="text1"/>
                <w:sz w:val="15"/>
                <w:szCs w:val="15"/>
              </w:rPr>
              <w:t>废水</w:t>
            </w:r>
          </w:p>
        </w:tc>
        <w:tc>
          <w:tcPr>
            <w:tcW w:w="259" w:type="pct"/>
            <w:vAlign w:val="center"/>
          </w:tcPr>
          <w:p w14:paraId="5D4B2F37" w14:textId="0FAC97FE"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285F3250" w14:textId="77777777"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719FF07" w14:textId="77777777"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B5992D2" w14:textId="7B780661" w:rsidR="00860536" w:rsidRPr="00860536" w:rsidRDefault="00860536" w:rsidP="00860536">
            <w:pPr>
              <w:spacing w:after="0"/>
              <w:jc w:val="center"/>
              <w:rPr>
                <w:rFonts w:ascii="Times New Roman" w:hAnsi="Times New Roman"/>
                <w:sz w:val="15"/>
                <w:szCs w:val="15"/>
              </w:rPr>
            </w:pPr>
            <w:r w:rsidRPr="00860536">
              <w:rPr>
                <w:rFonts w:ascii="Times New Roman" w:hAnsi="Times New Roman" w:hint="eastAsia"/>
                <w:sz w:val="15"/>
                <w:szCs w:val="15"/>
              </w:rPr>
              <w:t>0</w:t>
            </w:r>
          </w:p>
        </w:tc>
        <w:tc>
          <w:tcPr>
            <w:tcW w:w="373" w:type="pct"/>
            <w:gridSpan w:val="3"/>
            <w:vAlign w:val="center"/>
          </w:tcPr>
          <w:p w14:paraId="666275FA" w14:textId="66F651AF" w:rsidR="00860536" w:rsidRPr="00860536" w:rsidRDefault="00860536" w:rsidP="00860536">
            <w:pPr>
              <w:spacing w:after="0"/>
              <w:jc w:val="center"/>
              <w:rPr>
                <w:rFonts w:ascii="Times New Roman" w:hAnsi="Times New Roman"/>
                <w:sz w:val="15"/>
                <w:szCs w:val="15"/>
              </w:rPr>
            </w:pPr>
            <w:r w:rsidRPr="00860536">
              <w:rPr>
                <w:rFonts w:ascii="Times New Roman" w:hAnsi="Times New Roman"/>
                <w:sz w:val="15"/>
                <w:szCs w:val="15"/>
              </w:rPr>
              <w:t>0</w:t>
            </w:r>
          </w:p>
        </w:tc>
        <w:tc>
          <w:tcPr>
            <w:tcW w:w="308" w:type="pct"/>
            <w:vAlign w:val="center"/>
          </w:tcPr>
          <w:p w14:paraId="6A54E30A" w14:textId="69EADF48" w:rsidR="00860536" w:rsidRPr="00041FC4" w:rsidRDefault="00860536" w:rsidP="00860536">
            <w:pPr>
              <w:spacing w:after="0"/>
              <w:jc w:val="center"/>
              <w:rPr>
                <w:rFonts w:ascii="Times New Roman" w:hAnsi="Times New Roman"/>
                <w:color w:val="000000" w:themeColor="text1"/>
                <w:sz w:val="15"/>
                <w:szCs w:val="15"/>
              </w:rPr>
            </w:pPr>
            <w:r w:rsidRPr="00041FC4">
              <w:rPr>
                <w:rFonts w:ascii="Times New Roman" w:hAnsi="Times New Roman"/>
                <w:color w:val="000000" w:themeColor="text1"/>
                <w:sz w:val="15"/>
                <w:szCs w:val="15"/>
              </w:rPr>
              <w:t>0</w:t>
            </w:r>
          </w:p>
        </w:tc>
        <w:tc>
          <w:tcPr>
            <w:tcW w:w="332" w:type="pct"/>
            <w:gridSpan w:val="3"/>
            <w:vAlign w:val="center"/>
          </w:tcPr>
          <w:p w14:paraId="5596F410" w14:textId="281FFB9C" w:rsidR="00860536" w:rsidRPr="00041FC4" w:rsidRDefault="00860536" w:rsidP="00860536">
            <w:pPr>
              <w:spacing w:after="0"/>
              <w:jc w:val="center"/>
              <w:rPr>
                <w:rFonts w:ascii="Times New Roman" w:hAnsi="Times New Roman"/>
                <w:color w:val="000000" w:themeColor="text1"/>
                <w:sz w:val="15"/>
                <w:szCs w:val="15"/>
              </w:rPr>
            </w:pPr>
            <w:r w:rsidRPr="00041FC4">
              <w:rPr>
                <w:rFonts w:ascii="Times New Roman" w:hAnsi="Times New Roman" w:hint="eastAsia"/>
                <w:color w:val="000000" w:themeColor="text1"/>
                <w:sz w:val="15"/>
                <w:szCs w:val="15"/>
              </w:rPr>
              <w:t>0</w:t>
            </w:r>
          </w:p>
        </w:tc>
        <w:tc>
          <w:tcPr>
            <w:tcW w:w="419" w:type="pct"/>
            <w:vAlign w:val="center"/>
          </w:tcPr>
          <w:p w14:paraId="1B1DE634" w14:textId="77777777" w:rsidR="00860536" w:rsidRPr="00041FC4" w:rsidRDefault="00860536" w:rsidP="00860536">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43" w:type="pct"/>
            <w:gridSpan w:val="2"/>
            <w:vAlign w:val="center"/>
          </w:tcPr>
          <w:p w14:paraId="65150AF1" w14:textId="0B12AABE" w:rsidR="00860536" w:rsidRPr="00041FC4" w:rsidRDefault="00860536" w:rsidP="00860536">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438" w:type="pct"/>
            <w:gridSpan w:val="2"/>
            <w:vAlign w:val="center"/>
          </w:tcPr>
          <w:p w14:paraId="7351A646" w14:textId="1E5B750C" w:rsidR="00860536" w:rsidRPr="00041FC4" w:rsidRDefault="00860536" w:rsidP="00860536">
            <w:pPr>
              <w:spacing w:after="0"/>
              <w:jc w:val="center"/>
              <w:rPr>
                <w:rFonts w:ascii="Times New Roman" w:eastAsia="宋体"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79" w:type="pct"/>
            <w:vAlign w:val="center"/>
          </w:tcPr>
          <w:p w14:paraId="1E64CCC2" w14:textId="77777777" w:rsidR="00860536" w:rsidRDefault="00860536" w:rsidP="00860536">
            <w:pPr>
              <w:spacing w:after="0"/>
              <w:jc w:val="center"/>
              <w:rPr>
                <w:rFonts w:ascii="Times New Roman" w:hAnsi="Times New Roman"/>
                <w:b/>
                <w:bCs/>
                <w:sz w:val="15"/>
                <w:szCs w:val="15"/>
                <w:highlight w:val="red"/>
              </w:rPr>
            </w:pPr>
            <w:r>
              <w:rPr>
                <w:rFonts w:ascii="Times New Roman" w:hAnsi="Times New Roman"/>
                <w:b/>
                <w:bCs/>
                <w:sz w:val="15"/>
                <w:szCs w:val="15"/>
              </w:rPr>
              <w:t>/</w:t>
            </w:r>
          </w:p>
        </w:tc>
        <w:tc>
          <w:tcPr>
            <w:tcW w:w="300" w:type="pct"/>
            <w:vAlign w:val="center"/>
          </w:tcPr>
          <w:p w14:paraId="1C0FF5BC" w14:textId="7A02508F"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w:t>
            </w:r>
          </w:p>
        </w:tc>
      </w:tr>
      <w:tr w:rsidR="00860536" w14:paraId="15BC8B7C" w14:textId="77777777" w:rsidTr="00E656DC">
        <w:trPr>
          <w:trHeight w:val="20"/>
          <w:jc w:val="center"/>
        </w:trPr>
        <w:tc>
          <w:tcPr>
            <w:tcW w:w="252" w:type="pct"/>
            <w:gridSpan w:val="2"/>
            <w:vMerge/>
            <w:vAlign w:val="center"/>
          </w:tcPr>
          <w:p w14:paraId="29C74C97" w14:textId="77777777" w:rsidR="00860536" w:rsidRDefault="00860536" w:rsidP="00860536">
            <w:pPr>
              <w:spacing w:after="0"/>
              <w:jc w:val="center"/>
              <w:rPr>
                <w:rFonts w:ascii="Times New Roman" w:hAnsi="Times New Roman"/>
                <w:b/>
                <w:bCs/>
                <w:sz w:val="15"/>
                <w:szCs w:val="15"/>
              </w:rPr>
            </w:pPr>
          </w:p>
        </w:tc>
        <w:tc>
          <w:tcPr>
            <w:tcW w:w="552" w:type="pct"/>
            <w:gridSpan w:val="2"/>
            <w:vAlign w:val="center"/>
          </w:tcPr>
          <w:p w14:paraId="5DD1FAE5" w14:textId="77777777"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COD</w:t>
            </w:r>
          </w:p>
        </w:tc>
        <w:tc>
          <w:tcPr>
            <w:tcW w:w="259" w:type="pct"/>
            <w:vAlign w:val="center"/>
          </w:tcPr>
          <w:p w14:paraId="5B930C50" w14:textId="06CFD71D" w:rsidR="00860536" w:rsidRPr="00860536" w:rsidRDefault="00860536" w:rsidP="00860536">
            <w:pPr>
              <w:spacing w:after="0"/>
              <w:jc w:val="center"/>
              <w:rPr>
                <w:rFonts w:ascii="Times New Roman" w:hAnsi="Times New Roman"/>
                <w:b/>
                <w:bCs/>
                <w:sz w:val="15"/>
                <w:szCs w:val="15"/>
              </w:rPr>
            </w:pPr>
            <w:r w:rsidRPr="00860536">
              <w:rPr>
                <w:rFonts w:ascii="Times New Roman" w:hAnsi="Times New Roman"/>
                <w:b/>
                <w:bCs/>
                <w:color w:val="000000"/>
                <w:sz w:val="15"/>
                <w:szCs w:val="15"/>
              </w:rPr>
              <w:t>0.0035</w:t>
            </w:r>
          </w:p>
        </w:tc>
        <w:tc>
          <w:tcPr>
            <w:tcW w:w="347" w:type="pct"/>
            <w:gridSpan w:val="2"/>
            <w:vAlign w:val="center"/>
          </w:tcPr>
          <w:p w14:paraId="334C5332" w14:textId="77777777"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122081DA" w14:textId="77777777" w:rsidR="00860536" w:rsidRDefault="00860536" w:rsidP="00860536">
            <w:pPr>
              <w:spacing w:after="0"/>
              <w:jc w:val="center"/>
              <w:rPr>
                <w:rFonts w:ascii="Times New Roman" w:hAnsi="Times New Roman"/>
                <w:b/>
                <w:bCs/>
                <w:sz w:val="15"/>
                <w:szCs w:val="15"/>
              </w:rPr>
            </w:pPr>
          </w:p>
        </w:tc>
        <w:tc>
          <w:tcPr>
            <w:tcW w:w="338" w:type="pct"/>
            <w:gridSpan w:val="3"/>
            <w:vAlign w:val="center"/>
          </w:tcPr>
          <w:p w14:paraId="04225620" w14:textId="62FC7658" w:rsidR="00860536" w:rsidRPr="00860536" w:rsidRDefault="00860536" w:rsidP="00860536">
            <w:pPr>
              <w:spacing w:after="0"/>
              <w:jc w:val="center"/>
              <w:rPr>
                <w:rFonts w:ascii="Times New Roman" w:hAnsi="Times New Roman"/>
                <w:sz w:val="15"/>
                <w:szCs w:val="15"/>
              </w:rPr>
            </w:pPr>
            <w:r w:rsidRPr="00860536">
              <w:rPr>
                <w:rFonts w:ascii="Times New Roman" w:hAnsi="Times New Roman" w:hint="eastAsia"/>
                <w:sz w:val="15"/>
                <w:szCs w:val="15"/>
              </w:rPr>
              <w:t>0</w:t>
            </w:r>
          </w:p>
        </w:tc>
        <w:tc>
          <w:tcPr>
            <w:tcW w:w="373" w:type="pct"/>
            <w:gridSpan w:val="3"/>
            <w:vAlign w:val="center"/>
          </w:tcPr>
          <w:p w14:paraId="344EB981" w14:textId="6B4FB54D" w:rsidR="00860536" w:rsidRPr="00860536" w:rsidRDefault="00860536" w:rsidP="00860536">
            <w:pPr>
              <w:spacing w:after="0"/>
              <w:jc w:val="center"/>
              <w:rPr>
                <w:rFonts w:ascii="Times New Roman" w:hAnsi="Times New Roman"/>
                <w:sz w:val="15"/>
                <w:szCs w:val="15"/>
              </w:rPr>
            </w:pPr>
            <w:r w:rsidRPr="00860536">
              <w:rPr>
                <w:rFonts w:ascii="Times New Roman" w:hAnsi="Times New Roman" w:hint="eastAsia"/>
                <w:sz w:val="15"/>
                <w:szCs w:val="15"/>
              </w:rPr>
              <w:t>0</w:t>
            </w:r>
          </w:p>
        </w:tc>
        <w:tc>
          <w:tcPr>
            <w:tcW w:w="308" w:type="pct"/>
            <w:vAlign w:val="center"/>
          </w:tcPr>
          <w:p w14:paraId="4B2F6653" w14:textId="6C14B099" w:rsidR="00860536" w:rsidRPr="00041FC4" w:rsidRDefault="00860536" w:rsidP="00860536">
            <w:pPr>
              <w:spacing w:after="0"/>
              <w:jc w:val="center"/>
              <w:rPr>
                <w:rFonts w:ascii="Times New Roman" w:hAnsi="Times New Roman"/>
                <w:color w:val="000000" w:themeColor="text1"/>
                <w:sz w:val="15"/>
                <w:szCs w:val="15"/>
              </w:rPr>
            </w:pPr>
            <w:r w:rsidRPr="00041FC4">
              <w:rPr>
                <w:rFonts w:ascii="Times New Roman" w:hAnsi="Times New Roman"/>
                <w:color w:val="000000" w:themeColor="text1"/>
                <w:sz w:val="15"/>
                <w:szCs w:val="15"/>
              </w:rPr>
              <w:t>0</w:t>
            </w:r>
          </w:p>
        </w:tc>
        <w:tc>
          <w:tcPr>
            <w:tcW w:w="332" w:type="pct"/>
            <w:gridSpan w:val="3"/>
            <w:vAlign w:val="center"/>
          </w:tcPr>
          <w:p w14:paraId="74755D88" w14:textId="6E044B9D" w:rsidR="00860536" w:rsidRPr="00041FC4" w:rsidRDefault="00860536" w:rsidP="00860536">
            <w:pPr>
              <w:spacing w:after="0"/>
              <w:jc w:val="center"/>
              <w:rPr>
                <w:rFonts w:ascii="Times New Roman" w:hAnsi="Times New Roman"/>
                <w:color w:val="000000" w:themeColor="text1"/>
                <w:sz w:val="15"/>
                <w:szCs w:val="15"/>
              </w:rPr>
            </w:pPr>
            <w:r w:rsidRPr="00041FC4">
              <w:rPr>
                <w:rFonts w:ascii="Times New Roman" w:hAnsi="Times New Roman" w:hint="eastAsia"/>
                <w:color w:val="000000" w:themeColor="text1"/>
                <w:sz w:val="15"/>
                <w:szCs w:val="15"/>
              </w:rPr>
              <w:t>0</w:t>
            </w:r>
          </w:p>
        </w:tc>
        <w:tc>
          <w:tcPr>
            <w:tcW w:w="419" w:type="pct"/>
            <w:vAlign w:val="center"/>
          </w:tcPr>
          <w:p w14:paraId="55923360" w14:textId="77777777" w:rsidR="00860536" w:rsidRPr="00041FC4" w:rsidRDefault="00860536" w:rsidP="00860536">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43" w:type="pct"/>
            <w:gridSpan w:val="2"/>
            <w:vAlign w:val="center"/>
          </w:tcPr>
          <w:p w14:paraId="64C9C536" w14:textId="06F97125" w:rsidR="00860536" w:rsidRPr="00041FC4" w:rsidRDefault="00860536" w:rsidP="00860536">
            <w:pPr>
              <w:spacing w:after="0"/>
              <w:jc w:val="center"/>
              <w:rPr>
                <w:rFonts w:ascii="Times New Roman" w:hAnsi="Times New Roman"/>
                <w:b/>
                <w:bCs/>
                <w:color w:val="000000" w:themeColor="text1"/>
                <w:sz w:val="15"/>
                <w:szCs w:val="15"/>
              </w:rPr>
            </w:pPr>
            <w:r w:rsidRPr="00041FC4">
              <w:rPr>
                <w:rFonts w:ascii="Times New Roman" w:hAnsi="Times New Roman" w:hint="eastAsia"/>
                <w:b/>
                <w:bCs/>
                <w:color w:val="000000" w:themeColor="text1"/>
                <w:sz w:val="15"/>
                <w:szCs w:val="15"/>
              </w:rPr>
              <w:t>/</w:t>
            </w:r>
          </w:p>
        </w:tc>
        <w:tc>
          <w:tcPr>
            <w:tcW w:w="438" w:type="pct"/>
            <w:gridSpan w:val="2"/>
            <w:vAlign w:val="center"/>
          </w:tcPr>
          <w:p w14:paraId="2B9F9291" w14:textId="35A60748" w:rsidR="00860536" w:rsidRPr="00041FC4" w:rsidRDefault="00860536" w:rsidP="00860536">
            <w:pPr>
              <w:spacing w:after="0"/>
              <w:jc w:val="center"/>
              <w:rPr>
                <w:rFonts w:ascii="Times New Roman" w:eastAsia="宋体" w:hAnsi="Times New Roman"/>
                <w:b/>
                <w:bCs/>
                <w:color w:val="000000" w:themeColor="text1"/>
                <w:sz w:val="15"/>
                <w:szCs w:val="15"/>
              </w:rPr>
            </w:pPr>
            <w:r w:rsidRPr="00041FC4">
              <w:rPr>
                <w:rFonts w:ascii="Times New Roman" w:hAnsi="Times New Roman"/>
                <w:b/>
                <w:bCs/>
                <w:color w:val="000000" w:themeColor="text1"/>
                <w:sz w:val="15"/>
                <w:szCs w:val="15"/>
              </w:rPr>
              <w:t>0.0035</w:t>
            </w:r>
          </w:p>
        </w:tc>
        <w:tc>
          <w:tcPr>
            <w:tcW w:w="379" w:type="pct"/>
            <w:vAlign w:val="center"/>
          </w:tcPr>
          <w:p w14:paraId="23C6985F" w14:textId="77777777" w:rsidR="00860536" w:rsidRDefault="00860536" w:rsidP="00860536">
            <w:pPr>
              <w:widowControl/>
              <w:spacing w:after="0"/>
              <w:ind w:firstLineChars="200" w:firstLine="360"/>
              <w:textAlignment w:val="center"/>
              <w:rPr>
                <w:rFonts w:ascii="Times New Roman" w:eastAsia="宋体" w:hAnsi="Times New Roman"/>
                <w:b/>
                <w:bCs/>
                <w:sz w:val="18"/>
                <w:szCs w:val="18"/>
              </w:rPr>
            </w:pPr>
            <w:r>
              <w:rPr>
                <w:rFonts w:ascii="Times New Roman" w:hAnsi="Times New Roman"/>
                <w:sz w:val="18"/>
                <w:szCs w:val="18"/>
                <w:lang w:bidi="ar"/>
              </w:rPr>
              <w:t>/</w:t>
            </w:r>
          </w:p>
        </w:tc>
        <w:tc>
          <w:tcPr>
            <w:tcW w:w="300" w:type="pct"/>
            <w:vAlign w:val="center"/>
          </w:tcPr>
          <w:p w14:paraId="14D04A3C" w14:textId="5675A16C" w:rsidR="00860536" w:rsidRDefault="00860536" w:rsidP="00860536">
            <w:pPr>
              <w:spacing w:after="0"/>
              <w:jc w:val="center"/>
              <w:rPr>
                <w:rFonts w:ascii="Times New Roman" w:hAnsi="Times New Roman"/>
                <w:b/>
                <w:bCs/>
                <w:sz w:val="15"/>
                <w:szCs w:val="15"/>
              </w:rPr>
            </w:pPr>
            <w:r>
              <w:rPr>
                <w:rFonts w:ascii="Times New Roman" w:hAnsi="Times New Roman" w:hint="eastAsia"/>
                <w:b/>
                <w:bCs/>
                <w:sz w:val="15"/>
                <w:szCs w:val="15"/>
              </w:rPr>
              <w:t>0</w:t>
            </w:r>
          </w:p>
        </w:tc>
      </w:tr>
      <w:tr w:rsidR="00860536" w14:paraId="5114FA1E" w14:textId="77777777" w:rsidTr="00E656DC">
        <w:trPr>
          <w:trHeight w:val="20"/>
          <w:jc w:val="center"/>
        </w:trPr>
        <w:tc>
          <w:tcPr>
            <w:tcW w:w="252" w:type="pct"/>
            <w:gridSpan w:val="2"/>
            <w:vMerge/>
            <w:vAlign w:val="center"/>
          </w:tcPr>
          <w:p w14:paraId="7D3FC38C" w14:textId="77777777" w:rsidR="00860536" w:rsidRDefault="00860536" w:rsidP="00860536">
            <w:pPr>
              <w:spacing w:after="0"/>
              <w:jc w:val="center"/>
              <w:rPr>
                <w:rFonts w:ascii="Times New Roman" w:hAnsi="Times New Roman"/>
                <w:b/>
                <w:bCs/>
                <w:sz w:val="15"/>
                <w:szCs w:val="15"/>
              </w:rPr>
            </w:pPr>
          </w:p>
        </w:tc>
        <w:tc>
          <w:tcPr>
            <w:tcW w:w="552" w:type="pct"/>
            <w:gridSpan w:val="2"/>
            <w:vAlign w:val="center"/>
          </w:tcPr>
          <w:p w14:paraId="123DD835" w14:textId="77777777"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氨氮</w:t>
            </w:r>
          </w:p>
        </w:tc>
        <w:tc>
          <w:tcPr>
            <w:tcW w:w="259" w:type="pct"/>
            <w:vAlign w:val="center"/>
          </w:tcPr>
          <w:p w14:paraId="699C36F4" w14:textId="2EA64797" w:rsidR="00860536" w:rsidRPr="00860536" w:rsidRDefault="00860536" w:rsidP="00860536">
            <w:pPr>
              <w:spacing w:after="0"/>
              <w:jc w:val="center"/>
              <w:rPr>
                <w:rFonts w:ascii="Times New Roman" w:hAnsi="Times New Roman"/>
                <w:b/>
                <w:bCs/>
                <w:sz w:val="15"/>
                <w:szCs w:val="15"/>
              </w:rPr>
            </w:pPr>
            <w:r w:rsidRPr="00860536">
              <w:rPr>
                <w:rFonts w:ascii="Times New Roman" w:hAnsi="Times New Roman"/>
                <w:b/>
                <w:bCs/>
                <w:color w:val="000000"/>
                <w:sz w:val="15"/>
                <w:szCs w:val="15"/>
              </w:rPr>
              <w:t>0.0002</w:t>
            </w:r>
          </w:p>
        </w:tc>
        <w:tc>
          <w:tcPr>
            <w:tcW w:w="347" w:type="pct"/>
            <w:gridSpan w:val="2"/>
            <w:vAlign w:val="center"/>
          </w:tcPr>
          <w:p w14:paraId="28F51658" w14:textId="77777777"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5D66F06E" w14:textId="77777777" w:rsidR="00860536" w:rsidRDefault="00860536" w:rsidP="00860536">
            <w:pPr>
              <w:spacing w:after="0"/>
              <w:jc w:val="center"/>
              <w:rPr>
                <w:rFonts w:ascii="Times New Roman" w:hAnsi="Times New Roman"/>
                <w:b/>
                <w:bCs/>
                <w:sz w:val="15"/>
                <w:szCs w:val="15"/>
              </w:rPr>
            </w:pPr>
          </w:p>
        </w:tc>
        <w:tc>
          <w:tcPr>
            <w:tcW w:w="338" w:type="pct"/>
            <w:gridSpan w:val="3"/>
            <w:vAlign w:val="center"/>
          </w:tcPr>
          <w:p w14:paraId="51228A38" w14:textId="0A550A47" w:rsidR="00860536" w:rsidRPr="00860536" w:rsidRDefault="00860536" w:rsidP="00860536">
            <w:pPr>
              <w:spacing w:after="0"/>
              <w:jc w:val="center"/>
              <w:rPr>
                <w:rFonts w:ascii="Times New Roman" w:hAnsi="Times New Roman"/>
                <w:sz w:val="15"/>
                <w:szCs w:val="15"/>
              </w:rPr>
            </w:pPr>
            <w:r w:rsidRPr="00860536">
              <w:rPr>
                <w:rFonts w:ascii="Times New Roman" w:hAnsi="Times New Roman" w:hint="eastAsia"/>
                <w:sz w:val="15"/>
                <w:szCs w:val="15"/>
              </w:rPr>
              <w:t>0</w:t>
            </w:r>
          </w:p>
        </w:tc>
        <w:tc>
          <w:tcPr>
            <w:tcW w:w="373" w:type="pct"/>
            <w:gridSpan w:val="3"/>
            <w:vAlign w:val="center"/>
          </w:tcPr>
          <w:p w14:paraId="351D7384" w14:textId="6BEB367E" w:rsidR="00860536" w:rsidRPr="00860536" w:rsidRDefault="00860536" w:rsidP="00860536">
            <w:pPr>
              <w:spacing w:after="0"/>
              <w:jc w:val="center"/>
              <w:rPr>
                <w:rFonts w:ascii="Times New Roman" w:hAnsi="Times New Roman"/>
                <w:sz w:val="15"/>
                <w:szCs w:val="15"/>
              </w:rPr>
            </w:pPr>
            <w:r w:rsidRPr="00860536">
              <w:rPr>
                <w:rFonts w:ascii="Times New Roman" w:hAnsi="Times New Roman" w:hint="eastAsia"/>
                <w:sz w:val="15"/>
                <w:szCs w:val="15"/>
              </w:rPr>
              <w:t>0</w:t>
            </w:r>
          </w:p>
        </w:tc>
        <w:tc>
          <w:tcPr>
            <w:tcW w:w="308" w:type="pct"/>
            <w:vAlign w:val="center"/>
          </w:tcPr>
          <w:p w14:paraId="45E55B61" w14:textId="3F1873D1" w:rsidR="00860536" w:rsidRPr="00041FC4" w:rsidRDefault="00860536" w:rsidP="00860536">
            <w:pPr>
              <w:spacing w:after="0"/>
              <w:jc w:val="center"/>
              <w:rPr>
                <w:rFonts w:ascii="Times New Roman" w:hAnsi="Times New Roman"/>
                <w:color w:val="000000" w:themeColor="text1"/>
                <w:sz w:val="15"/>
                <w:szCs w:val="15"/>
              </w:rPr>
            </w:pPr>
            <w:r w:rsidRPr="00041FC4">
              <w:rPr>
                <w:rFonts w:ascii="Times New Roman" w:hAnsi="Times New Roman"/>
                <w:color w:val="000000" w:themeColor="text1"/>
                <w:sz w:val="15"/>
                <w:szCs w:val="15"/>
              </w:rPr>
              <w:t>0</w:t>
            </w:r>
          </w:p>
        </w:tc>
        <w:tc>
          <w:tcPr>
            <w:tcW w:w="332" w:type="pct"/>
            <w:gridSpan w:val="3"/>
            <w:vAlign w:val="center"/>
          </w:tcPr>
          <w:p w14:paraId="0AEF7C92" w14:textId="35D5ABDD" w:rsidR="00860536" w:rsidRPr="00041FC4" w:rsidRDefault="00860536" w:rsidP="00860536">
            <w:pPr>
              <w:spacing w:after="0"/>
              <w:jc w:val="center"/>
              <w:rPr>
                <w:rFonts w:ascii="Times New Roman" w:hAnsi="Times New Roman"/>
                <w:color w:val="000000" w:themeColor="text1"/>
                <w:sz w:val="15"/>
                <w:szCs w:val="15"/>
              </w:rPr>
            </w:pPr>
            <w:r w:rsidRPr="00041FC4">
              <w:rPr>
                <w:rFonts w:ascii="Times New Roman" w:hAnsi="Times New Roman" w:hint="eastAsia"/>
                <w:color w:val="000000" w:themeColor="text1"/>
                <w:sz w:val="15"/>
                <w:szCs w:val="15"/>
              </w:rPr>
              <w:t>0</w:t>
            </w:r>
          </w:p>
        </w:tc>
        <w:tc>
          <w:tcPr>
            <w:tcW w:w="419" w:type="pct"/>
            <w:vAlign w:val="center"/>
          </w:tcPr>
          <w:p w14:paraId="208AA8D6" w14:textId="77777777" w:rsidR="00860536" w:rsidRPr="00041FC4" w:rsidRDefault="00860536" w:rsidP="00860536">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43" w:type="pct"/>
            <w:gridSpan w:val="2"/>
            <w:vAlign w:val="center"/>
          </w:tcPr>
          <w:p w14:paraId="027BCB46" w14:textId="2A765D14" w:rsidR="00860536" w:rsidRPr="00041FC4" w:rsidRDefault="00860536" w:rsidP="00860536">
            <w:pPr>
              <w:spacing w:after="0"/>
              <w:jc w:val="center"/>
              <w:rPr>
                <w:rFonts w:ascii="Times New Roman" w:hAnsi="Times New Roman"/>
                <w:b/>
                <w:bCs/>
                <w:color w:val="000000" w:themeColor="text1"/>
                <w:sz w:val="15"/>
                <w:szCs w:val="15"/>
              </w:rPr>
            </w:pPr>
            <w:r w:rsidRPr="00041FC4">
              <w:rPr>
                <w:rFonts w:ascii="Times New Roman" w:hAnsi="Times New Roman" w:hint="eastAsia"/>
                <w:b/>
                <w:bCs/>
                <w:color w:val="000000" w:themeColor="text1"/>
                <w:sz w:val="15"/>
                <w:szCs w:val="15"/>
              </w:rPr>
              <w:t>/</w:t>
            </w:r>
          </w:p>
        </w:tc>
        <w:tc>
          <w:tcPr>
            <w:tcW w:w="438" w:type="pct"/>
            <w:gridSpan w:val="2"/>
            <w:vAlign w:val="center"/>
          </w:tcPr>
          <w:p w14:paraId="6231F260" w14:textId="3D72184B" w:rsidR="00860536" w:rsidRPr="00041FC4" w:rsidRDefault="00860536" w:rsidP="00860536">
            <w:pPr>
              <w:spacing w:after="0"/>
              <w:jc w:val="center"/>
              <w:rPr>
                <w:rFonts w:ascii="Times New Roman" w:eastAsia="宋体" w:hAnsi="Times New Roman"/>
                <w:b/>
                <w:bCs/>
                <w:color w:val="000000" w:themeColor="text1"/>
                <w:sz w:val="15"/>
                <w:szCs w:val="15"/>
              </w:rPr>
            </w:pPr>
            <w:r w:rsidRPr="00041FC4">
              <w:rPr>
                <w:rFonts w:ascii="Times New Roman" w:hAnsi="Times New Roman"/>
                <w:b/>
                <w:bCs/>
                <w:color w:val="000000" w:themeColor="text1"/>
                <w:sz w:val="15"/>
                <w:szCs w:val="15"/>
              </w:rPr>
              <w:t>0.0002</w:t>
            </w:r>
          </w:p>
        </w:tc>
        <w:tc>
          <w:tcPr>
            <w:tcW w:w="379" w:type="pct"/>
            <w:vAlign w:val="center"/>
          </w:tcPr>
          <w:p w14:paraId="312C44B0" w14:textId="77777777" w:rsidR="00860536" w:rsidRDefault="00860536" w:rsidP="00860536">
            <w:pPr>
              <w:widowControl/>
              <w:spacing w:after="0"/>
              <w:ind w:firstLineChars="200" w:firstLine="360"/>
              <w:textAlignment w:val="center"/>
              <w:rPr>
                <w:rFonts w:ascii="Times New Roman" w:eastAsia="宋体" w:hAnsi="Times New Roman"/>
                <w:b/>
                <w:bCs/>
                <w:sz w:val="18"/>
                <w:szCs w:val="18"/>
              </w:rPr>
            </w:pPr>
            <w:r>
              <w:rPr>
                <w:rFonts w:ascii="Times New Roman" w:hAnsi="Times New Roman"/>
                <w:sz w:val="18"/>
                <w:szCs w:val="18"/>
                <w:lang w:bidi="ar"/>
              </w:rPr>
              <w:t>/</w:t>
            </w:r>
          </w:p>
        </w:tc>
        <w:tc>
          <w:tcPr>
            <w:tcW w:w="300" w:type="pct"/>
            <w:vAlign w:val="center"/>
          </w:tcPr>
          <w:p w14:paraId="0A53EF6E" w14:textId="1CBA3D9F" w:rsidR="00860536" w:rsidRDefault="00860536" w:rsidP="00860536">
            <w:pPr>
              <w:spacing w:after="0"/>
              <w:jc w:val="center"/>
              <w:rPr>
                <w:rFonts w:ascii="Times New Roman" w:hAnsi="Times New Roman"/>
                <w:b/>
                <w:bCs/>
                <w:sz w:val="15"/>
                <w:szCs w:val="15"/>
              </w:rPr>
            </w:pPr>
            <w:r>
              <w:rPr>
                <w:rFonts w:ascii="Times New Roman" w:hAnsi="Times New Roman"/>
                <w:b/>
                <w:bCs/>
                <w:sz w:val="15"/>
                <w:szCs w:val="15"/>
              </w:rPr>
              <w:t>0</w:t>
            </w:r>
          </w:p>
        </w:tc>
      </w:tr>
      <w:tr w:rsidR="00902063" w14:paraId="4DA219CF" w14:textId="77777777" w:rsidTr="00E656DC">
        <w:trPr>
          <w:trHeight w:val="20"/>
          <w:jc w:val="center"/>
        </w:trPr>
        <w:tc>
          <w:tcPr>
            <w:tcW w:w="252" w:type="pct"/>
            <w:gridSpan w:val="2"/>
            <w:vMerge/>
            <w:vAlign w:val="center"/>
          </w:tcPr>
          <w:p w14:paraId="2CCC42B7" w14:textId="77777777" w:rsidR="00902063" w:rsidRDefault="00902063" w:rsidP="00902063">
            <w:pPr>
              <w:spacing w:after="0"/>
              <w:jc w:val="center"/>
              <w:rPr>
                <w:rFonts w:ascii="Times New Roman" w:hAnsi="Times New Roman"/>
                <w:b/>
                <w:bCs/>
                <w:sz w:val="15"/>
                <w:szCs w:val="15"/>
              </w:rPr>
            </w:pPr>
          </w:p>
        </w:tc>
        <w:tc>
          <w:tcPr>
            <w:tcW w:w="552" w:type="pct"/>
            <w:gridSpan w:val="2"/>
            <w:vAlign w:val="center"/>
          </w:tcPr>
          <w:p w14:paraId="33283CF3"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废气</w:t>
            </w:r>
          </w:p>
        </w:tc>
        <w:tc>
          <w:tcPr>
            <w:tcW w:w="259" w:type="pct"/>
            <w:vAlign w:val="center"/>
          </w:tcPr>
          <w:p w14:paraId="29B70148"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0</w:t>
            </w:r>
          </w:p>
        </w:tc>
        <w:tc>
          <w:tcPr>
            <w:tcW w:w="347" w:type="pct"/>
            <w:gridSpan w:val="2"/>
            <w:vAlign w:val="center"/>
          </w:tcPr>
          <w:p w14:paraId="6CB8FA2D"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0F627415"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4F0BF41D" w14:textId="3F9F8C21"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18A0D601" w14:textId="15CF7D06"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6D3E9331"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32" w:type="pct"/>
            <w:gridSpan w:val="3"/>
            <w:vAlign w:val="center"/>
          </w:tcPr>
          <w:p w14:paraId="14A1ACCC"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419" w:type="pct"/>
            <w:vAlign w:val="center"/>
          </w:tcPr>
          <w:p w14:paraId="196EDA77"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43" w:type="pct"/>
            <w:gridSpan w:val="2"/>
            <w:vAlign w:val="center"/>
          </w:tcPr>
          <w:p w14:paraId="4CBFBE3A"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438" w:type="pct"/>
            <w:gridSpan w:val="2"/>
            <w:vAlign w:val="center"/>
          </w:tcPr>
          <w:p w14:paraId="72F19D58" w14:textId="7F05DFCA" w:rsidR="00902063" w:rsidRPr="00041FC4" w:rsidRDefault="00902063" w:rsidP="00902063">
            <w:pPr>
              <w:spacing w:after="0"/>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c>
          <w:tcPr>
            <w:tcW w:w="379" w:type="pct"/>
            <w:vAlign w:val="center"/>
          </w:tcPr>
          <w:p w14:paraId="3A2E36D9"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0" w:type="pct"/>
            <w:vAlign w:val="center"/>
          </w:tcPr>
          <w:p w14:paraId="19FB02AB"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r>
      <w:tr w:rsidR="00902063" w14:paraId="3E410BCE" w14:textId="77777777" w:rsidTr="00E656DC">
        <w:trPr>
          <w:trHeight w:val="20"/>
          <w:jc w:val="center"/>
        </w:trPr>
        <w:tc>
          <w:tcPr>
            <w:tcW w:w="252" w:type="pct"/>
            <w:gridSpan w:val="2"/>
            <w:vMerge/>
            <w:vAlign w:val="center"/>
          </w:tcPr>
          <w:p w14:paraId="5EC5032C" w14:textId="77777777" w:rsidR="00902063" w:rsidRDefault="00902063" w:rsidP="00902063">
            <w:pPr>
              <w:spacing w:after="0"/>
              <w:jc w:val="center"/>
              <w:rPr>
                <w:rFonts w:ascii="Times New Roman" w:hAnsi="Times New Roman"/>
                <w:b/>
                <w:bCs/>
                <w:sz w:val="15"/>
                <w:szCs w:val="15"/>
              </w:rPr>
            </w:pPr>
          </w:p>
        </w:tc>
        <w:tc>
          <w:tcPr>
            <w:tcW w:w="552" w:type="pct"/>
            <w:gridSpan w:val="2"/>
            <w:vAlign w:val="center"/>
          </w:tcPr>
          <w:p w14:paraId="47179B2E" w14:textId="72AB1E6E" w:rsidR="00902063" w:rsidRPr="00D43DB5" w:rsidRDefault="00902063" w:rsidP="00902063">
            <w:pPr>
              <w:spacing w:after="0"/>
              <w:jc w:val="center"/>
              <w:rPr>
                <w:rFonts w:ascii="Times New Roman" w:hAnsi="Times New Roman"/>
                <w:b/>
                <w:bCs/>
                <w:sz w:val="15"/>
                <w:szCs w:val="15"/>
              </w:rPr>
            </w:pPr>
            <w:r w:rsidRPr="00D43DB5">
              <w:rPr>
                <w:rFonts w:ascii="Times New Roman" w:hAnsi="Times New Roman"/>
                <w:b/>
                <w:bCs/>
                <w:color w:val="000000"/>
                <w:sz w:val="15"/>
                <w:szCs w:val="15"/>
              </w:rPr>
              <w:t>颗粒物</w:t>
            </w:r>
          </w:p>
        </w:tc>
        <w:tc>
          <w:tcPr>
            <w:tcW w:w="259" w:type="pct"/>
            <w:vAlign w:val="center"/>
          </w:tcPr>
          <w:p w14:paraId="6FA918A3"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0</w:t>
            </w:r>
          </w:p>
        </w:tc>
        <w:tc>
          <w:tcPr>
            <w:tcW w:w="347" w:type="pct"/>
            <w:gridSpan w:val="2"/>
            <w:vAlign w:val="center"/>
          </w:tcPr>
          <w:p w14:paraId="452318C1"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E79818C"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466BC51B" w14:textId="66CFB16B"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2F75705B" w14:textId="53FC12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47641AD7" w14:textId="3B115415" w:rsidR="00902063" w:rsidRPr="00041FC4" w:rsidRDefault="00974081" w:rsidP="00902063">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32" w:type="pct"/>
            <w:gridSpan w:val="3"/>
            <w:vAlign w:val="center"/>
          </w:tcPr>
          <w:p w14:paraId="66668464" w14:textId="04DA1DAD"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int="eastAsia"/>
                <w:b/>
                <w:bCs/>
                <w:snapToGrid w:val="0"/>
                <w:color w:val="000000" w:themeColor="text1"/>
                <w:kern w:val="21"/>
                <w:sz w:val="15"/>
                <w:szCs w:val="15"/>
              </w:rPr>
              <w:t>0.0037</w:t>
            </w:r>
          </w:p>
        </w:tc>
        <w:tc>
          <w:tcPr>
            <w:tcW w:w="419" w:type="pct"/>
            <w:vAlign w:val="center"/>
          </w:tcPr>
          <w:p w14:paraId="05F1EBD0" w14:textId="11943DE4"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w:t>
            </w:r>
          </w:p>
        </w:tc>
        <w:tc>
          <w:tcPr>
            <w:tcW w:w="343" w:type="pct"/>
            <w:gridSpan w:val="2"/>
            <w:vAlign w:val="center"/>
          </w:tcPr>
          <w:p w14:paraId="2CF04B3A" w14:textId="3DA5B328" w:rsidR="00902063" w:rsidRPr="00041FC4" w:rsidRDefault="003E4791" w:rsidP="00902063">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438" w:type="pct"/>
            <w:gridSpan w:val="2"/>
            <w:vAlign w:val="center"/>
          </w:tcPr>
          <w:p w14:paraId="1982C08C" w14:textId="46E1F01C"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0.0037</w:t>
            </w:r>
          </w:p>
        </w:tc>
        <w:tc>
          <w:tcPr>
            <w:tcW w:w="379" w:type="pct"/>
            <w:vAlign w:val="center"/>
          </w:tcPr>
          <w:p w14:paraId="4821717B"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0" w:type="pct"/>
            <w:vAlign w:val="center"/>
          </w:tcPr>
          <w:p w14:paraId="460B657B" w14:textId="02FF96D2" w:rsidR="00902063" w:rsidRPr="00795158" w:rsidRDefault="003E4791" w:rsidP="00902063">
            <w:pPr>
              <w:spacing w:after="0"/>
              <w:jc w:val="center"/>
              <w:rPr>
                <w:rFonts w:ascii="Times New Roman" w:hAnsi="Times New Roman"/>
                <w:b/>
                <w:bCs/>
                <w:sz w:val="15"/>
                <w:szCs w:val="15"/>
              </w:rPr>
            </w:pPr>
            <w:r>
              <w:rPr>
                <w:rFonts w:ascii="Times New Roman" w:hAnsi="Times New Roman"/>
                <w:b/>
                <w:bCs/>
                <w:color w:val="000000"/>
                <w:sz w:val="15"/>
                <w:szCs w:val="15"/>
              </w:rPr>
              <w:t>/</w:t>
            </w:r>
          </w:p>
        </w:tc>
      </w:tr>
      <w:tr w:rsidR="00902063" w14:paraId="0F93F7FC" w14:textId="77777777" w:rsidTr="00E656DC">
        <w:trPr>
          <w:trHeight w:val="20"/>
          <w:jc w:val="center"/>
        </w:trPr>
        <w:tc>
          <w:tcPr>
            <w:tcW w:w="252" w:type="pct"/>
            <w:gridSpan w:val="2"/>
            <w:vMerge/>
            <w:vAlign w:val="center"/>
          </w:tcPr>
          <w:p w14:paraId="606EBBCB" w14:textId="77777777" w:rsidR="00902063" w:rsidRDefault="00902063" w:rsidP="00902063">
            <w:pPr>
              <w:spacing w:after="0"/>
              <w:jc w:val="center"/>
              <w:rPr>
                <w:rFonts w:ascii="Times New Roman" w:hAnsi="Times New Roman"/>
                <w:b/>
                <w:bCs/>
                <w:sz w:val="15"/>
                <w:szCs w:val="15"/>
              </w:rPr>
            </w:pPr>
          </w:p>
        </w:tc>
        <w:tc>
          <w:tcPr>
            <w:tcW w:w="552" w:type="pct"/>
            <w:gridSpan w:val="2"/>
            <w:vAlign w:val="center"/>
          </w:tcPr>
          <w:p w14:paraId="13275269" w14:textId="29BB4CE3" w:rsidR="00902063" w:rsidRPr="00D43DB5" w:rsidRDefault="00902063" w:rsidP="00902063">
            <w:pPr>
              <w:spacing w:after="0"/>
              <w:jc w:val="center"/>
              <w:rPr>
                <w:rFonts w:ascii="Times New Roman" w:hAnsi="Times New Roman"/>
                <w:b/>
                <w:bCs/>
                <w:sz w:val="15"/>
                <w:szCs w:val="15"/>
              </w:rPr>
            </w:pPr>
            <w:r w:rsidRPr="00D43DB5">
              <w:rPr>
                <w:rFonts w:ascii="Times New Roman" w:hAnsi="Times New Roman"/>
                <w:b/>
                <w:bCs/>
                <w:color w:val="000000"/>
                <w:sz w:val="15"/>
                <w:szCs w:val="15"/>
              </w:rPr>
              <w:t>非甲烷总烃</w:t>
            </w:r>
          </w:p>
        </w:tc>
        <w:tc>
          <w:tcPr>
            <w:tcW w:w="259" w:type="pct"/>
            <w:vAlign w:val="center"/>
          </w:tcPr>
          <w:p w14:paraId="66913CB1" w14:textId="52A0A396" w:rsidR="00902063" w:rsidRPr="00D43DB5" w:rsidRDefault="00902063" w:rsidP="00902063">
            <w:pPr>
              <w:spacing w:after="0"/>
              <w:jc w:val="center"/>
              <w:rPr>
                <w:rFonts w:ascii="Times New Roman" w:hAnsi="Times New Roman"/>
                <w:b/>
                <w:bCs/>
                <w:sz w:val="15"/>
                <w:szCs w:val="15"/>
              </w:rPr>
            </w:pPr>
            <w:r w:rsidRPr="00D43DB5">
              <w:rPr>
                <w:rFonts w:ascii="Times New Roman" w:hAnsi="Times New Roman"/>
                <w:b/>
                <w:bCs/>
                <w:kern w:val="2"/>
                <w:sz w:val="15"/>
                <w:szCs w:val="15"/>
              </w:rPr>
              <w:t>0.054</w:t>
            </w:r>
          </w:p>
        </w:tc>
        <w:tc>
          <w:tcPr>
            <w:tcW w:w="347" w:type="pct"/>
            <w:gridSpan w:val="2"/>
            <w:vAlign w:val="center"/>
          </w:tcPr>
          <w:p w14:paraId="6CD23521"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574D233B"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454D6C2B" w14:textId="48D63122"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463B9060" w14:textId="7C09F1B5"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761E9C25" w14:textId="04CF591D"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0.0</w:t>
            </w:r>
            <w:r w:rsidR="00974081">
              <w:rPr>
                <w:rFonts w:ascii="Times New Roman" w:hAnsi="Times New Roman"/>
                <w:b/>
                <w:bCs/>
                <w:color w:val="000000" w:themeColor="text1"/>
                <w:sz w:val="15"/>
                <w:szCs w:val="15"/>
              </w:rPr>
              <w:t>004</w:t>
            </w:r>
          </w:p>
        </w:tc>
        <w:tc>
          <w:tcPr>
            <w:tcW w:w="332" w:type="pct"/>
            <w:gridSpan w:val="3"/>
            <w:vAlign w:val="center"/>
          </w:tcPr>
          <w:p w14:paraId="0F593F84" w14:textId="2E939AED"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int="eastAsia"/>
                <w:b/>
                <w:bCs/>
                <w:snapToGrid w:val="0"/>
                <w:color w:val="000000" w:themeColor="text1"/>
                <w:kern w:val="21"/>
                <w:sz w:val="15"/>
                <w:szCs w:val="15"/>
              </w:rPr>
              <w:t>0.0425</w:t>
            </w:r>
          </w:p>
        </w:tc>
        <w:tc>
          <w:tcPr>
            <w:tcW w:w="419" w:type="pct"/>
            <w:vAlign w:val="center"/>
          </w:tcPr>
          <w:p w14:paraId="6DE65908" w14:textId="31FBA773"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kern w:val="2"/>
                <w:sz w:val="15"/>
                <w:szCs w:val="15"/>
              </w:rPr>
              <w:t>0.054</w:t>
            </w:r>
          </w:p>
        </w:tc>
        <w:tc>
          <w:tcPr>
            <w:tcW w:w="343" w:type="pct"/>
            <w:gridSpan w:val="2"/>
            <w:vAlign w:val="center"/>
          </w:tcPr>
          <w:p w14:paraId="38F27CF2" w14:textId="4C07E6DE"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0.0</w:t>
            </w:r>
            <w:r w:rsidR="003F6CC1">
              <w:rPr>
                <w:rFonts w:ascii="Times New Roman" w:hAnsi="Times New Roman"/>
                <w:b/>
                <w:bCs/>
                <w:color w:val="000000" w:themeColor="text1"/>
                <w:sz w:val="15"/>
                <w:szCs w:val="15"/>
              </w:rPr>
              <w:t>004</w:t>
            </w:r>
          </w:p>
        </w:tc>
        <w:tc>
          <w:tcPr>
            <w:tcW w:w="438" w:type="pct"/>
            <w:gridSpan w:val="2"/>
            <w:vAlign w:val="center"/>
          </w:tcPr>
          <w:p w14:paraId="49B01F43" w14:textId="64C54A78"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0.0425</w:t>
            </w:r>
          </w:p>
        </w:tc>
        <w:tc>
          <w:tcPr>
            <w:tcW w:w="379" w:type="pct"/>
            <w:vAlign w:val="center"/>
          </w:tcPr>
          <w:p w14:paraId="04AC34E5" w14:textId="77777777" w:rsidR="00902063" w:rsidRDefault="00902063" w:rsidP="00902063">
            <w:pPr>
              <w:widowControl/>
              <w:spacing w:after="0"/>
              <w:ind w:firstLineChars="200" w:firstLine="360"/>
              <w:textAlignment w:val="center"/>
              <w:rPr>
                <w:rFonts w:ascii="Times New Roman" w:hAnsi="Times New Roman"/>
                <w:b/>
                <w:bCs/>
                <w:sz w:val="15"/>
                <w:szCs w:val="15"/>
              </w:rPr>
            </w:pPr>
            <w:r>
              <w:rPr>
                <w:rFonts w:ascii="Times New Roman" w:hAnsi="Times New Roman"/>
                <w:sz w:val="18"/>
                <w:szCs w:val="18"/>
                <w:lang w:bidi="ar"/>
              </w:rPr>
              <w:t>/</w:t>
            </w:r>
          </w:p>
        </w:tc>
        <w:tc>
          <w:tcPr>
            <w:tcW w:w="300" w:type="pct"/>
            <w:vAlign w:val="center"/>
          </w:tcPr>
          <w:p w14:paraId="5D75E9B7" w14:textId="1271123A" w:rsidR="00902063" w:rsidRPr="00795158" w:rsidRDefault="00902063" w:rsidP="00902063">
            <w:pPr>
              <w:spacing w:after="0"/>
              <w:jc w:val="center"/>
              <w:rPr>
                <w:rFonts w:ascii="Times New Roman" w:hAnsi="Times New Roman"/>
                <w:b/>
                <w:bCs/>
                <w:sz w:val="15"/>
                <w:szCs w:val="15"/>
              </w:rPr>
            </w:pPr>
            <w:r w:rsidRPr="00795158">
              <w:rPr>
                <w:rFonts w:ascii="Times New Roman" w:hAnsi="Times New Roman"/>
                <w:b/>
                <w:bCs/>
                <w:color w:val="000000"/>
                <w:sz w:val="15"/>
                <w:szCs w:val="15"/>
              </w:rPr>
              <w:t>-</w:t>
            </w:r>
            <w:r>
              <w:rPr>
                <w:rFonts w:ascii="Times New Roman" w:hAnsi="Times New Roman"/>
                <w:b/>
                <w:bCs/>
                <w:color w:val="000000"/>
                <w:sz w:val="15"/>
                <w:szCs w:val="15"/>
              </w:rPr>
              <w:t>0.0</w:t>
            </w:r>
            <w:r w:rsidR="0076217A">
              <w:rPr>
                <w:rFonts w:ascii="Times New Roman" w:hAnsi="Times New Roman"/>
                <w:b/>
                <w:bCs/>
                <w:color w:val="000000"/>
                <w:sz w:val="15"/>
                <w:szCs w:val="15"/>
              </w:rPr>
              <w:t>421</w:t>
            </w:r>
          </w:p>
        </w:tc>
      </w:tr>
      <w:tr w:rsidR="00902063" w14:paraId="16DBC206" w14:textId="77777777" w:rsidTr="00E656DC">
        <w:trPr>
          <w:trHeight w:val="20"/>
          <w:jc w:val="center"/>
        </w:trPr>
        <w:tc>
          <w:tcPr>
            <w:tcW w:w="252" w:type="pct"/>
            <w:gridSpan w:val="2"/>
            <w:vMerge/>
            <w:vAlign w:val="center"/>
          </w:tcPr>
          <w:p w14:paraId="3A9D449B" w14:textId="77777777" w:rsidR="00902063" w:rsidRDefault="00902063" w:rsidP="00902063">
            <w:pPr>
              <w:spacing w:after="0"/>
              <w:jc w:val="center"/>
              <w:rPr>
                <w:rFonts w:ascii="Times New Roman" w:hAnsi="Times New Roman"/>
                <w:b/>
                <w:bCs/>
                <w:sz w:val="15"/>
                <w:szCs w:val="15"/>
              </w:rPr>
            </w:pPr>
          </w:p>
        </w:tc>
        <w:tc>
          <w:tcPr>
            <w:tcW w:w="552" w:type="pct"/>
            <w:gridSpan w:val="2"/>
            <w:vAlign w:val="center"/>
          </w:tcPr>
          <w:p w14:paraId="3E5DC1C7" w14:textId="2AA908C6" w:rsidR="00902063" w:rsidRPr="00D43DB5" w:rsidRDefault="00902063" w:rsidP="00902063">
            <w:pPr>
              <w:spacing w:after="0"/>
              <w:jc w:val="center"/>
              <w:rPr>
                <w:rFonts w:ascii="Times New Roman" w:hAnsi="Times New Roman"/>
                <w:b/>
                <w:bCs/>
                <w:sz w:val="15"/>
                <w:szCs w:val="15"/>
              </w:rPr>
            </w:pPr>
            <w:r w:rsidRPr="00D43DB5">
              <w:rPr>
                <w:rFonts w:ascii="Times New Roman" w:hAnsi="Times New Roman"/>
                <w:b/>
                <w:bCs/>
                <w:color w:val="000000"/>
                <w:sz w:val="15"/>
                <w:szCs w:val="15"/>
              </w:rPr>
              <w:t>CS</w:t>
            </w:r>
            <w:r w:rsidRPr="00D43DB5">
              <w:rPr>
                <w:rFonts w:ascii="Times New Roman" w:hAnsi="Times New Roman"/>
                <w:b/>
                <w:bCs/>
                <w:color w:val="000000"/>
                <w:sz w:val="15"/>
                <w:szCs w:val="15"/>
                <w:vertAlign w:val="subscript"/>
              </w:rPr>
              <w:t>2</w:t>
            </w:r>
          </w:p>
        </w:tc>
        <w:tc>
          <w:tcPr>
            <w:tcW w:w="259" w:type="pct"/>
            <w:vAlign w:val="center"/>
          </w:tcPr>
          <w:p w14:paraId="2DDFD678" w14:textId="4E2567C9" w:rsidR="00902063" w:rsidRPr="00D43DB5" w:rsidRDefault="00902063" w:rsidP="00902063">
            <w:pPr>
              <w:spacing w:after="0"/>
              <w:jc w:val="center"/>
              <w:rPr>
                <w:rFonts w:ascii="Times New Roman" w:hAnsi="Times New Roman"/>
                <w:b/>
                <w:bCs/>
                <w:sz w:val="15"/>
                <w:szCs w:val="15"/>
              </w:rPr>
            </w:pPr>
            <w:r w:rsidRPr="00D43DB5">
              <w:rPr>
                <w:rFonts w:ascii="Times New Roman" w:hAnsi="Times New Roman"/>
                <w:b/>
                <w:bCs/>
                <w:kern w:val="2"/>
                <w:sz w:val="15"/>
                <w:szCs w:val="15"/>
              </w:rPr>
              <w:t>0.002</w:t>
            </w:r>
          </w:p>
        </w:tc>
        <w:tc>
          <w:tcPr>
            <w:tcW w:w="347" w:type="pct"/>
            <w:gridSpan w:val="2"/>
            <w:vAlign w:val="center"/>
          </w:tcPr>
          <w:p w14:paraId="7F339800"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795B331B" w14:textId="1EB9C30B"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3AC47D6F" w14:textId="5C27C855"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1F0CD116" w14:textId="248AA3AB"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49BDF097" w14:textId="38BC7A0B" w:rsidR="00902063" w:rsidRPr="00041FC4" w:rsidRDefault="00902063" w:rsidP="00902063">
            <w:pPr>
              <w:spacing w:after="0"/>
              <w:jc w:val="center"/>
              <w:rPr>
                <w:rFonts w:ascii="Times New Roman" w:hAnsi="Times New Roman"/>
                <w:b/>
                <w:bCs/>
                <w:color w:val="000000" w:themeColor="text1"/>
                <w:sz w:val="15"/>
                <w:szCs w:val="15"/>
                <w:highlight w:val="red"/>
              </w:rPr>
            </w:pPr>
            <w:r w:rsidRPr="00041FC4">
              <w:rPr>
                <w:rFonts w:ascii="Times New Roman" w:hAnsi="Times New Roman"/>
                <w:b/>
                <w:bCs/>
                <w:color w:val="000000" w:themeColor="text1"/>
                <w:sz w:val="15"/>
                <w:szCs w:val="15"/>
              </w:rPr>
              <w:t>/</w:t>
            </w:r>
          </w:p>
        </w:tc>
        <w:tc>
          <w:tcPr>
            <w:tcW w:w="332" w:type="pct"/>
            <w:gridSpan w:val="3"/>
            <w:vAlign w:val="center"/>
          </w:tcPr>
          <w:p w14:paraId="16C3A228" w14:textId="1AC1B4E1"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int="eastAsia"/>
                <w:b/>
                <w:bCs/>
                <w:snapToGrid w:val="0"/>
                <w:color w:val="000000" w:themeColor="text1"/>
                <w:kern w:val="21"/>
                <w:sz w:val="15"/>
                <w:szCs w:val="15"/>
              </w:rPr>
              <w:t>0.00024</w:t>
            </w:r>
          </w:p>
        </w:tc>
        <w:tc>
          <w:tcPr>
            <w:tcW w:w="419" w:type="pct"/>
            <w:vAlign w:val="center"/>
          </w:tcPr>
          <w:p w14:paraId="6A308F14" w14:textId="0A73A8B8"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kern w:val="2"/>
                <w:sz w:val="15"/>
                <w:szCs w:val="15"/>
              </w:rPr>
              <w:t>0.002</w:t>
            </w:r>
          </w:p>
        </w:tc>
        <w:tc>
          <w:tcPr>
            <w:tcW w:w="343" w:type="pct"/>
            <w:gridSpan w:val="2"/>
            <w:vAlign w:val="center"/>
          </w:tcPr>
          <w:p w14:paraId="63EDD518" w14:textId="4444AC7F"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438" w:type="pct"/>
            <w:gridSpan w:val="2"/>
            <w:vAlign w:val="center"/>
          </w:tcPr>
          <w:p w14:paraId="3614E9F6" w14:textId="7FC6D7CC"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0.00024</w:t>
            </w:r>
          </w:p>
        </w:tc>
        <w:tc>
          <w:tcPr>
            <w:tcW w:w="379" w:type="pct"/>
            <w:vAlign w:val="center"/>
          </w:tcPr>
          <w:p w14:paraId="5B605FF4" w14:textId="77777777" w:rsidR="00902063" w:rsidRDefault="00902063" w:rsidP="00902063">
            <w:pPr>
              <w:widowControl/>
              <w:spacing w:after="0"/>
              <w:ind w:firstLineChars="200" w:firstLine="360"/>
              <w:textAlignment w:val="center"/>
              <w:rPr>
                <w:rFonts w:ascii="Times New Roman" w:hAnsi="Times New Roman"/>
                <w:b/>
                <w:bCs/>
                <w:sz w:val="15"/>
                <w:szCs w:val="15"/>
              </w:rPr>
            </w:pPr>
            <w:r>
              <w:rPr>
                <w:rFonts w:ascii="Times New Roman" w:hAnsi="Times New Roman"/>
                <w:sz w:val="18"/>
                <w:szCs w:val="18"/>
                <w:lang w:bidi="ar"/>
              </w:rPr>
              <w:t>/</w:t>
            </w:r>
          </w:p>
        </w:tc>
        <w:tc>
          <w:tcPr>
            <w:tcW w:w="300" w:type="pct"/>
            <w:vAlign w:val="center"/>
          </w:tcPr>
          <w:p w14:paraId="1B4DE876" w14:textId="054B8041" w:rsidR="00902063" w:rsidRPr="00795158" w:rsidRDefault="00902063" w:rsidP="00902063">
            <w:pPr>
              <w:spacing w:after="0"/>
              <w:jc w:val="center"/>
              <w:rPr>
                <w:rFonts w:ascii="Times New Roman" w:hAnsi="Times New Roman"/>
                <w:b/>
                <w:bCs/>
                <w:sz w:val="15"/>
                <w:szCs w:val="15"/>
              </w:rPr>
            </w:pPr>
            <w:r>
              <w:rPr>
                <w:rFonts w:ascii="Times New Roman" w:hAnsi="Times New Roman"/>
                <w:b/>
                <w:bCs/>
                <w:color w:val="000000"/>
                <w:sz w:val="15"/>
                <w:szCs w:val="15"/>
              </w:rPr>
              <w:t>/</w:t>
            </w:r>
          </w:p>
        </w:tc>
      </w:tr>
      <w:tr w:rsidR="00902063" w14:paraId="0741B9DD" w14:textId="77777777" w:rsidTr="00E656DC">
        <w:trPr>
          <w:trHeight w:val="20"/>
          <w:jc w:val="center"/>
        </w:trPr>
        <w:tc>
          <w:tcPr>
            <w:tcW w:w="252" w:type="pct"/>
            <w:gridSpan w:val="2"/>
            <w:vMerge/>
            <w:vAlign w:val="center"/>
          </w:tcPr>
          <w:p w14:paraId="588E15FF" w14:textId="77777777" w:rsidR="00902063" w:rsidRDefault="00902063" w:rsidP="00902063">
            <w:pPr>
              <w:spacing w:after="0"/>
              <w:jc w:val="center"/>
              <w:rPr>
                <w:rFonts w:ascii="Times New Roman" w:hAnsi="Times New Roman"/>
                <w:b/>
                <w:bCs/>
                <w:sz w:val="15"/>
                <w:szCs w:val="15"/>
              </w:rPr>
            </w:pPr>
          </w:p>
        </w:tc>
        <w:tc>
          <w:tcPr>
            <w:tcW w:w="552" w:type="pct"/>
            <w:gridSpan w:val="2"/>
            <w:vAlign w:val="center"/>
          </w:tcPr>
          <w:p w14:paraId="5DEECA80" w14:textId="2E2401D4"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二氧化硫</w:t>
            </w:r>
          </w:p>
        </w:tc>
        <w:tc>
          <w:tcPr>
            <w:tcW w:w="259" w:type="pct"/>
            <w:vAlign w:val="center"/>
          </w:tcPr>
          <w:p w14:paraId="2CDB7BCC" w14:textId="0C0B7BD7" w:rsidR="00902063" w:rsidRPr="00D43DB5" w:rsidRDefault="00902063" w:rsidP="00902063">
            <w:pPr>
              <w:spacing w:after="0"/>
              <w:jc w:val="center"/>
              <w:rPr>
                <w:rFonts w:ascii="Times New Roman" w:hAnsi="Times New Roman"/>
                <w:b/>
                <w:bCs/>
                <w:sz w:val="15"/>
                <w:szCs w:val="15"/>
              </w:rPr>
            </w:pPr>
            <w:r w:rsidRPr="00D43DB5">
              <w:rPr>
                <w:rFonts w:ascii="Times New Roman" w:hAnsi="Times New Roman"/>
                <w:b/>
                <w:bCs/>
                <w:snapToGrid w:val="0"/>
                <w:color w:val="000000"/>
                <w:kern w:val="21"/>
                <w:sz w:val="15"/>
                <w:szCs w:val="15"/>
              </w:rPr>
              <w:t>0</w:t>
            </w:r>
          </w:p>
        </w:tc>
        <w:tc>
          <w:tcPr>
            <w:tcW w:w="347" w:type="pct"/>
            <w:gridSpan w:val="2"/>
            <w:vAlign w:val="center"/>
          </w:tcPr>
          <w:p w14:paraId="7B291F24" w14:textId="77777777" w:rsidR="00902063" w:rsidRDefault="00902063" w:rsidP="00902063">
            <w:pPr>
              <w:spacing w:after="0"/>
              <w:jc w:val="center"/>
              <w:rPr>
                <w:rFonts w:ascii="Times New Roman" w:hAnsi="Times New Roman"/>
                <w:b/>
                <w:bCs/>
                <w:sz w:val="15"/>
                <w:szCs w:val="15"/>
              </w:rPr>
            </w:pPr>
          </w:p>
        </w:tc>
        <w:tc>
          <w:tcPr>
            <w:tcW w:w="360" w:type="pct"/>
            <w:gridSpan w:val="2"/>
            <w:vAlign w:val="center"/>
          </w:tcPr>
          <w:p w14:paraId="739CA6B4" w14:textId="577C4BAB"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5BB446B1" w14:textId="7D3D3CB1"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2E08E585" w14:textId="75B594C9"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2659E467" w14:textId="31A2CB18"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hint="eastAsia"/>
                <w:b/>
                <w:bCs/>
                <w:color w:val="000000" w:themeColor="text1"/>
                <w:sz w:val="15"/>
                <w:szCs w:val="15"/>
              </w:rPr>
              <w:t>/</w:t>
            </w:r>
          </w:p>
        </w:tc>
        <w:tc>
          <w:tcPr>
            <w:tcW w:w="332" w:type="pct"/>
            <w:gridSpan w:val="3"/>
            <w:vAlign w:val="center"/>
          </w:tcPr>
          <w:p w14:paraId="619C0906" w14:textId="1444D669"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int="eastAsia"/>
                <w:b/>
                <w:bCs/>
                <w:snapToGrid w:val="0"/>
                <w:color w:val="000000" w:themeColor="text1"/>
                <w:kern w:val="21"/>
                <w:sz w:val="15"/>
                <w:szCs w:val="15"/>
              </w:rPr>
              <w:t>0.003</w:t>
            </w:r>
          </w:p>
        </w:tc>
        <w:tc>
          <w:tcPr>
            <w:tcW w:w="419" w:type="pct"/>
            <w:vAlign w:val="center"/>
          </w:tcPr>
          <w:p w14:paraId="3A132191" w14:textId="121C3E23"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snapToGrid w:val="0"/>
                <w:color w:val="000000" w:themeColor="text1"/>
                <w:kern w:val="21"/>
                <w:sz w:val="15"/>
                <w:szCs w:val="15"/>
              </w:rPr>
              <w:t>0</w:t>
            </w:r>
          </w:p>
        </w:tc>
        <w:tc>
          <w:tcPr>
            <w:tcW w:w="343" w:type="pct"/>
            <w:gridSpan w:val="2"/>
            <w:vAlign w:val="center"/>
          </w:tcPr>
          <w:p w14:paraId="0AFB9138" w14:textId="199A4D92"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hint="eastAsia"/>
                <w:b/>
                <w:bCs/>
                <w:color w:val="000000" w:themeColor="text1"/>
                <w:sz w:val="15"/>
                <w:szCs w:val="15"/>
              </w:rPr>
              <w:t>/</w:t>
            </w:r>
          </w:p>
        </w:tc>
        <w:tc>
          <w:tcPr>
            <w:tcW w:w="438" w:type="pct"/>
            <w:gridSpan w:val="2"/>
            <w:vAlign w:val="center"/>
          </w:tcPr>
          <w:p w14:paraId="6FFEC724" w14:textId="0A51B722"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0.003</w:t>
            </w:r>
          </w:p>
        </w:tc>
        <w:tc>
          <w:tcPr>
            <w:tcW w:w="379" w:type="pct"/>
            <w:vAlign w:val="center"/>
          </w:tcPr>
          <w:p w14:paraId="1C2A99F4" w14:textId="77777777" w:rsidR="00902063" w:rsidRDefault="00902063" w:rsidP="00902063">
            <w:pPr>
              <w:spacing w:after="0"/>
              <w:ind w:firstLineChars="200" w:firstLine="360"/>
              <w:textAlignment w:val="center"/>
              <w:rPr>
                <w:rFonts w:ascii="Times New Roman" w:hAnsi="Times New Roman"/>
                <w:sz w:val="18"/>
                <w:szCs w:val="18"/>
                <w:lang w:bidi="ar"/>
              </w:rPr>
            </w:pPr>
          </w:p>
        </w:tc>
        <w:tc>
          <w:tcPr>
            <w:tcW w:w="300" w:type="pct"/>
            <w:vAlign w:val="center"/>
          </w:tcPr>
          <w:p w14:paraId="2960F272" w14:textId="2B8E5EFF" w:rsidR="00902063" w:rsidRPr="00795158" w:rsidRDefault="00902063" w:rsidP="00902063">
            <w:pPr>
              <w:spacing w:after="0"/>
              <w:jc w:val="center"/>
              <w:rPr>
                <w:rFonts w:ascii="Times New Roman" w:hAnsi="Times New Roman"/>
                <w:b/>
                <w:bCs/>
                <w:sz w:val="15"/>
                <w:szCs w:val="15"/>
              </w:rPr>
            </w:pPr>
            <w:r>
              <w:rPr>
                <w:rFonts w:ascii="Times New Roman" w:hAnsi="Times New Roman"/>
                <w:b/>
                <w:bCs/>
                <w:color w:val="000000"/>
                <w:sz w:val="15"/>
                <w:szCs w:val="15"/>
              </w:rPr>
              <w:t>/</w:t>
            </w:r>
          </w:p>
        </w:tc>
      </w:tr>
      <w:tr w:rsidR="00902063" w14:paraId="2E530F48" w14:textId="77777777" w:rsidTr="00E656DC">
        <w:trPr>
          <w:trHeight w:val="20"/>
          <w:jc w:val="center"/>
        </w:trPr>
        <w:tc>
          <w:tcPr>
            <w:tcW w:w="252" w:type="pct"/>
            <w:gridSpan w:val="2"/>
            <w:vMerge/>
            <w:vAlign w:val="center"/>
          </w:tcPr>
          <w:p w14:paraId="07AF1AC7" w14:textId="77777777" w:rsidR="00902063" w:rsidRDefault="00902063" w:rsidP="00902063">
            <w:pPr>
              <w:spacing w:after="0"/>
              <w:jc w:val="center"/>
              <w:rPr>
                <w:rFonts w:ascii="Times New Roman" w:hAnsi="Times New Roman"/>
                <w:b/>
                <w:bCs/>
                <w:sz w:val="15"/>
                <w:szCs w:val="15"/>
              </w:rPr>
            </w:pPr>
          </w:p>
        </w:tc>
        <w:tc>
          <w:tcPr>
            <w:tcW w:w="552" w:type="pct"/>
            <w:gridSpan w:val="2"/>
            <w:vAlign w:val="center"/>
          </w:tcPr>
          <w:p w14:paraId="63A2F96A" w14:textId="56EB58A5"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氮氧化物</w:t>
            </w:r>
          </w:p>
        </w:tc>
        <w:tc>
          <w:tcPr>
            <w:tcW w:w="259" w:type="pct"/>
            <w:vAlign w:val="center"/>
          </w:tcPr>
          <w:p w14:paraId="7E474F64"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0</w:t>
            </w:r>
          </w:p>
        </w:tc>
        <w:tc>
          <w:tcPr>
            <w:tcW w:w="347" w:type="pct"/>
            <w:gridSpan w:val="2"/>
            <w:vAlign w:val="center"/>
          </w:tcPr>
          <w:p w14:paraId="10BDA126" w14:textId="77777777" w:rsidR="00902063" w:rsidRDefault="00902063" w:rsidP="00902063">
            <w:pPr>
              <w:spacing w:after="0"/>
              <w:jc w:val="center"/>
              <w:rPr>
                <w:rFonts w:ascii="Times New Roman" w:hAnsi="Times New Roman"/>
                <w:b/>
                <w:bCs/>
                <w:kern w:val="2"/>
                <w:sz w:val="15"/>
                <w:szCs w:val="15"/>
              </w:rPr>
            </w:pPr>
            <w:r>
              <w:rPr>
                <w:rFonts w:ascii="Times New Roman" w:hAnsi="Times New Roman"/>
                <w:b/>
                <w:bCs/>
                <w:kern w:val="2"/>
                <w:sz w:val="15"/>
                <w:szCs w:val="15"/>
              </w:rPr>
              <w:t>/</w:t>
            </w:r>
          </w:p>
        </w:tc>
        <w:tc>
          <w:tcPr>
            <w:tcW w:w="360" w:type="pct"/>
            <w:gridSpan w:val="2"/>
            <w:vAlign w:val="center"/>
          </w:tcPr>
          <w:p w14:paraId="55DBDEFC" w14:textId="566FD4AF" w:rsidR="00902063" w:rsidRDefault="00902063" w:rsidP="00902063">
            <w:pPr>
              <w:spacing w:after="0"/>
              <w:jc w:val="center"/>
              <w:rPr>
                <w:rFonts w:ascii="Times New Roman" w:hAnsi="Times New Roman"/>
                <w:b/>
                <w:bCs/>
                <w:kern w:val="2"/>
                <w:sz w:val="15"/>
                <w:szCs w:val="15"/>
              </w:rPr>
            </w:pPr>
            <w:r>
              <w:rPr>
                <w:rFonts w:ascii="Times New Roman" w:hAnsi="Times New Roman"/>
                <w:b/>
                <w:bCs/>
                <w:sz w:val="15"/>
                <w:szCs w:val="15"/>
              </w:rPr>
              <w:t>/</w:t>
            </w:r>
          </w:p>
        </w:tc>
        <w:tc>
          <w:tcPr>
            <w:tcW w:w="338" w:type="pct"/>
            <w:gridSpan w:val="3"/>
            <w:vAlign w:val="center"/>
          </w:tcPr>
          <w:p w14:paraId="6F063B84" w14:textId="314E4E02" w:rsidR="00902063" w:rsidRDefault="00902063" w:rsidP="00902063">
            <w:pPr>
              <w:spacing w:after="0"/>
              <w:jc w:val="center"/>
              <w:rPr>
                <w:rFonts w:ascii="Times New Roman" w:hAnsi="Times New Roman"/>
                <w:b/>
                <w:bCs/>
                <w:kern w:val="2"/>
                <w:sz w:val="15"/>
                <w:szCs w:val="15"/>
              </w:rPr>
            </w:pPr>
            <w:r>
              <w:rPr>
                <w:rFonts w:ascii="Times New Roman" w:hAnsi="Times New Roman"/>
                <w:b/>
                <w:bCs/>
                <w:sz w:val="15"/>
                <w:szCs w:val="15"/>
              </w:rPr>
              <w:t>/</w:t>
            </w:r>
          </w:p>
        </w:tc>
        <w:tc>
          <w:tcPr>
            <w:tcW w:w="373" w:type="pct"/>
            <w:gridSpan w:val="3"/>
            <w:vAlign w:val="center"/>
          </w:tcPr>
          <w:p w14:paraId="5D262C37" w14:textId="5219CFAA" w:rsidR="00902063" w:rsidRDefault="00902063" w:rsidP="00902063">
            <w:pPr>
              <w:spacing w:after="0"/>
              <w:jc w:val="center"/>
              <w:rPr>
                <w:rFonts w:ascii="Times New Roman" w:hAnsi="Times New Roman"/>
                <w:b/>
                <w:bCs/>
                <w:kern w:val="2"/>
                <w:sz w:val="15"/>
                <w:szCs w:val="15"/>
              </w:rPr>
            </w:pPr>
            <w:r>
              <w:rPr>
                <w:rFonts w:ascii="Times New Roman" w:hAnsi="Times New Roman"/>
                <w:b/>
                <w:bCs/>
                <w:sz w:val="15"/>
                <w:szCs w:val="15"/>
              </w:rPr>
              <w:t>/</w:t>
            </w:r>
          </w:p>
        </w:tc>
        <w:tc>
          <w:tcPr>
            <w:tcW w:w="308" w:type="pct"/>
            <w:vAlign w:val="center"/>
          </w:tcPr>
          <w:p w14:paraId="1C7B1E29" w14:textId="7B7F11BC" w:rsidR="00902063" w:rsidRPr="00041FC4" w:rsidRDefault="00902063" w:rsidP="00902063">
            <w:pPr>
              <w:spacing w:after="0"/>
              <w:jc w:val="center"/>
              <w:rPr>
                <w:rFonts w:ascii="Times New Roman" w:hAnsi="Times New Roman"/>
                <w:b/>
                <w:bCs/>
                <w:color w:val="000000" w:themeColor="text1"/>
                <w:kern w:val="2"/>
                <w:sz w:val="15"/>
                <w:szCs w:val="15"/>
              </w:rPr>
            </w:pPr>
            <w:r w:rsidRPr="00041FC4">
              <w:rPr>
                <w:rFonts w:ascii="Times New Roman" w:hAnsi="Times New Roman"/>
                <w:b/>
                <w:bCs/>
                <w:color w:val="000000" w:themeColor="text1"/>
                <w:kern w:val="2"/>
                <w:sz w:val="15"/>
                <w:szCs w:val="15"/>
              </w:rPr>
              <w:t>/</w:t>
            </w:r>
          </w:p>
        </w:tc>
        <w:tc>
          <w:tcPr>
            <w:tcW w:w="332" w:type="pct"/>
            <w:gridSpan w:val="3"/>
            <w:vAlign w:val="center"/>
          </w:tcPr>
          <w:p w14:paraId="3A40DF1D" w14:textId="6701EECC" w:rsidR="00902063" w:rsidRPr="00041FC4" w:rsidRDefault="00902063" w:rsidP="00902063">
            <w:pPr>
              <w:spacing w:after="0"/>
              <w:jc w:val="center"/>
              <w:rPr>
                <w:rFonts w:ascii="Times New Roman" w:hAnsi="Times New Roman"/>
                <w:b/>
                <w:bCs/>
                <w:color w:val="000000" w:themeColor="text1"/>
                <w:kern w:val="2"/>
                <w:sz w:val="15"/>
                <w:szCs w:val="15"/>
              </w:rPr>
            </w:pPr>
            <w:r w:rsidRPr="00041FC4">
              <w:rPr>
                <w:rFonts w:ascii="Times New Roman" w:hAnsi="Times New Roman"/>
                <w:b/>
                <w:bCs/>
                <w:color w:val="000000" w:themeColor="text1"/>
                <w:kern w:val="2"/>
                <w:sz w:val="15"/>
                <w:szCs w:val="15"/>
              </w:rPr>
              <w:t>/</w:t>
            </w:r>
          </w:p>
        </w:tc>
        <w:tc>
          <w:tcPr>
            <w:tcW w:w="419" w:type="pct"/>
            <w:vAlign w:val="center"/>
          </w:tcPr>
          <w:p w14:paraId="65BC3BAB" w14:textId="77777777" w:rsidR="00902063" w:rsidRPr="00041FC4" w:rsidRDefault="00902063" w:rsidP="00902063">
            <w:pPr>
              <w:spacing w:after="0"/>
              <w:jc w:val="center"/>
              <w:rPr>
                <w:rFonts w:ascii="Times New Roman" w:hAnsi="Times New Roman"/>
                <w:b/>
                <w:bCs/>
                <w:color w:val="000000" w:themeColor="text1"/>
                <w:kern w:val="2"/>
                <w:sz w:val="15"/>
                <w:szCs w:val="15"/>
              </w:rPr>
            </w:pPr>
            <w:r w:rsidRPr="00041FC4">
              <w:rPr>
                <w:rFonts w:ascii="Times New Roman" w:hAnsi="Times New Roman"/>
                <w:b/>
                <w:bCs/>
                <w:color w:val="000000" w:themeColor="text1"/>
                <w:sz w:val="15"/>
                <w:szCs w:val="15"/>
              </w:rPr>
              <w:t>/</w:t>
            </w:r>
          </w:p>
        </w:tc>
        <w:tc>
          <w:tcPr>
            <w:tcW w:w="343" w:type="pct"/>
            <w:gridSpan w:val="2"/>
            <w:vAlign w:val="center"/>
          </w:tcPr>
          <w:p w14:paraId="0149EAB0" w14:textId="10B3521C" w:rsidR="00902063" w:rsidRPr="00041FC4" w:rsidRDefault="00902063" w:rsidP="00902063">
            <w:pPr>
              <w:spacing w:after="0"/>
              <w:jc w:val="center"/>
              <w:rPr>
                <w:rFonts w:ascii="Times New Roman" w:hAnsi="Times New Roman"/>
                <w:b/>
                <w:bCs/>
                <w:color w:val="000000" w:themeColor="text1"/>
                <w:kern w:val="2"/>
                <w:sz w:val="15"/>
                <w:szCs w:val="15"/>
              </w:rPr>
            </w:pPr>
            <w:r w:rsidRPr="00041FC4">
              <w:rPr>
                <w:rFonts w:ascii="Times New Roman" w:hAnsi="Times New Roman"/>
                <w:b/>
                <w:bCs/>
                <w:color w:val="000000" w:themeColor="text1"/>
                <w:kern w:val="2"/>
                <w:sz w:val="15"/>
                <w:szCs w:val="15"/>
              </w:rPr>
              <w:t>/</w:t>
            </w:r>
          </w:p>
        </w:tc>
        <w:tc>
          <w:tcPr>
            <w:tcW w:w="438" w:type="pct"/>
            <w:gridSpan w:val="2"/>
            <w:vAlign w:val="center"/>
          </w:tcPr>
          <w:p w14:paraId="0BBD1411" w14:textId="268ACCE0" w:rsidR="00902063" w:rsidRPr="00041FC4" w:rsidRDefault="00902063" w:rsidP="00902063">
            <w:pPr>
              <w:spacing w:after="0"/>
              <w:jc w:val="center"/>
              <w:rPr>
                <w:rFonts w:ascii="Times New Roman" w:hAnsi="Times New Roman"/>
                <w:b/>
                <w:bCs/>
                <w:color w:val="000000" w:themeColor="text1"/>
                <w:kern w:val="2"/>
                <w:sz w:val="15"/>
                <w:szCs w:val="15"/>
              </w:rPr>
            </w:pPr>
            <w:r w:rsidRPr="00041FC4">
              <w:rPr>
                <w:rFonts w:ascii="Times New Roman" w:hAnsi="Times New Roman" w:hint="eastAsia"/>
                <w:b/>
                <w:bCs/>
                <w:color w:val="000000" w:themeColor="text1"/>
                <w:kern w:val="2"/>
                <w:sz w:val="15"/>
                <w:szCs w:val="15"/>
              </w:rPr>
              <w:t>/</w:t>
            </w:r>
          </w:p>
        </w:tc>
        <w:tc>
          <w:tcPr>
            <w:tcW w:w="379" w:type="pct"/>
            <w:vAlign w:val="center"/>
          </w:tcPr>
          <w:p w14:paraId="6FB79782" w14:textId="77777777" w:rsidR="00902063" w:rsidRDefault="00902063" w:rsidP="00902063">
            <w:pPr>
              <w:spacing w:after="0"/>
              <w:jc w:val="center"/>
              <w:rPr>
                <w:rFonts w:ascii="Times New Roman" w:hAnsi="Times New Roman"/>
                <w:b/>
                <w:bCs/>
                <w:kern w:val="2"/>
                <w:sz w:val="15"/>
                <w:szCs w:val="15"/>
              </w:rPr>
            </w:pPr>
            <w:r>
              <w:rPr>
                <w:rFonts w:ascii="Times New Roman" w:hAnsi="Times New Roman"/>
                <w:b/>
                <w:bCs/>
                <w:sz w:val="15"/>
                <w:szCs w:val="15"/>
              </w:rPr>
              <w:t>/</w:t>
            </w:r>
          </w:p>
        </w:tc>
        <w:tc>
          <w:tcPr>
            <w:tcW w:w="300" w:type="pct"/>
            <w:vAlign w:val="center"/>
          </w:tcPr>
          <w:p w14:paraId="713C3891" w14:textId="713560AB" w:rsidR="00902063" w:rsidRDefault="00902063" w:rsidP="00902063">
            <w:pPr>
              <w:spacing w:after="0"/>
              <w:jc w:val="center"/>
              <w:rPr>
                <w:rFonts w:ascii="Times New Roman" w:hAnsi="Times New Roman"/>
                <w:b/>
                <w:bCs/>
                <w:kern w:val="2"/>
                <w:sz w:val="15"/>
                <w:szCs w:val="15"/>
              </w:rPr>
            </w:pPr>
            <w:r>
              <w:rPr>
                <w:rFonts w:ascii="Times New Roman" w:hAnsi="Times New Roman"/>
                <w:b/>
                <w:bCs/>
                <w:kern w:val="2"/>
                <w:sz w:val="15"/>
                <w:szCs w:val="15"/>
              </w:rPr>
              <w:t>/</w:t>
            </w:r>
          </w:p>
        </w:tc>
      </w:tr>
      <w:tr w:rsidR="00902063" w14:paraId="59DADBA3" w14:textId="77777777" w:rsidTr="00E656DC">
        <w:trPr>
          <w:trHeight w:val="20"/>
          <w:jc w:val="center"/>
        </w:trPr>
        <w:tc>
          <w:tcPr>
            <w:tcW w:w="252" w:type="pct"/>
            <w:gridSpan w:val="2"/>
            <w:vMerge/>
            <w:vAlign w:val="center"/>
          </w:tcPr>
          <w:p w14:paraId="437E19B1" w14:textId="77777777" w:rsidR="00902063" w:rsidRDefault="00902063" w:rsidP="00902063">
            <w:pPr>
              <w:spacing w:after="0"/>
              <w:jc w:val="center"/>
              <w:rPr>
                <w:rFonts w:ascii="Times New Roman" w:hAnsi="Times New Roman"/>
                <w:b/>
                <w:bCs/>
                <w:sz w:val="15"/>
                <w:szCs w:val="15"/>
              </w:rPr>
            </w:pPr>
          </w:p>
        </w:tc>
        <w:tc>
          <w:tcPr>
            <w:tcW w:w="350" w:type="pct"/>
            <w:vMerge w:val="restart"/>
            <w:vAlign w:val="center"/>
          </w:tcPr>
          <w:p w14:paraId="57AC81A7"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与项目有关的其他特征污染物</w:t>
            </w:r>
          </w:p>
        </w:tc>
        <w:tc>
          <w:tcPr>
            <w:tcW w:w="202" w:type="pct"/>
            <w:vAlign w:val="center"/>
          </w:tcPr>
          <w:p w14:paraId="0FF6C228"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氨</w:t>
            </w:r>
          </w:p>
        </w:tc>
        <w:tc>
          <w:tcPr>
            <w:tcW w:w="259" w:type="pct"/>
            <w:vAlign w:val="center"/>
          </w:tcPr>
          <w:p w14:paraId="08832DE2"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0</w:t>
            </w:r>
          </w:p>
        </w:tc>
        <w:tc>
          <w:tcPr>
            <w:tcW w:w="347" w:type="pct"/>
            <w:gridSpan w:val="2"/>
            <w:vAlign w:val="center"/>
          </w:tcPr>
          <w:p w14:paraId="2B83F72B"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00ADEBB7" w14:textId="19FD9F98"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2B387CB6" w14:textId="43409548"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3115128F" w14:textId="3FDC9B76"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10" w:type="pct"/>
            <w:gridSpan w:val="2"/>
            <w:vAlign w:val="center"/>
          </w:tcPr>
          <w:p w14:paraId="1075BF06"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30" w:type="pct"/>
            <w:gridSpan w:val="2"/>
            <w:vAlign w:val="center"/>
          </w:tcPr>
          <w:p w14:paraId="102DF474"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419" w:type="pct"/>
            <w:vAlign w:val="center"/>
          </w:tcPr>
          <w:p w14:paraId="4E07C8DD"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43" w:type="pct"/>
            <w:gridSpan w:val="2"/>
            <w:vAlign w:val="center"/>
          </w:tcPr>
          <w:p w14:paraId="1BB1A9C1"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438" w:type="pct"/>
            <w:gridSpan w:val="2"/>
            <w:vAlign w:val="center"/>
          </w:tcPr>
          <w:p w14:paraId="09CA1CA5"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79" w:type="pct"/>
            <w:vAlign w:val="center"/>
          </w:tcPr>
          <w:p w14:paraId="29B99D04" w14:textId="77777777" w:rsidR="00902063" w:rsidRDefault="00902063" w:rsidP="00902063">
            <w:pPr>
              <w:widowControl/>
              <w:spacing w:after="0"/>
              <w:ind w:firstLineChars="200" w:firstLine="360"/>
              <w:textAlignment w:val="center"/>
              <w:rPr>
                <w:rFonts w:ascii="Times New Roman" w:hAnsi="Times New Roman"/>
                <w:b/>
                <w:bCs/>
                <w:sz w:val="15"/>
                <w:szCs w:val="15"/>
              </w:rPr>
            </w:pPr>
            <w:r>
              <w:rPr>
                <w:rFonts w:ascii="Times New Roman" w:hAnsi="Times New Roman"/>
                <w:color w:val="000000"/>
                <w:sz w:val="18"/>
                <w:szCs w:val="18"/>
                <w:lang w:bidi="ar"/>
              </w:rPr>
              <w:t>/</w:t>
            </w:r>
          </w:p>
        </w:tc>
        <w:tc>
          <w:tcPr>
            <w:tcW w:w="300" w:type="pct"/>
            <w:vAlign w:val="center"/>
          </w:tcPr>
          <w:p w14:paraId="50C96956"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r>
      <w:tr w:rsidR="00902063" w14:paraId="10F32782" w14:textId="77777777" w:rsidTr="00E656DC">
        <w:trPr>
          <w:trHeight w:val="20"/>
          <w:jc w:val="center"/>
        </w:trPr>
        <w:tc>
          <w:tcPr>
            <w:tcW w:w="252" w:type="pct"/>
            <w:gridSpan w:val="2"/>
            <w:vMerge/>
            <w:vAlign w:val="center"/>
          </w:tcPr>
          <w:p w14:paraId="3C28DC6C" w14:textId="77777777" w:rsidR="00902063" w:rsidRDefault="00902063" w:rsidP="00902063">
            <w:pPr>
              <w:spacing w:after="0"/>
              <w:jc w:val="center"/>
              <w:rPr>
                <w:rFonts w:ascii="Times New Roman" w:hAnsi="Times New Roman"/>
                <w:b/>
                <w:bCs/>
                <w:sz w:val="15"/>
                <w:szCs w:val="15"/>
              </w:rPr>
            </w:pPr>
          </w:p>
        </w:tc>
        <w:tc>
          <w:tcPr>
            <w:tcW w:w="350" w:type="pct"/>
            <w:vMerge/>
            <w:vAlign w:val="center"/>
          </w:tcPr>
          <w:p w14:paraId="069CFDC5" w14:textId="77777777" w:rsidR="00902063" w:rsidRDefault="00902063" w:rsidP="00902063">
            <w:pPr>
              <w:spacing w:after="0"/>
              <w:jc w:val="center"/>
              <w:rPr>
                <w:rFonts w:ascii="Times New Roman" w:hAnsi="Times New Roman"/>
                <w:b/>
                <w:bCs/>
                <w:sz w:val="15"/>
                <w:szCs w:val="15"/>
              </w:rPr>
            </w:pPr>
          </w:p>
        </w:tc>
        <w:tc>
          <w:tcPr>
            <w:tcW w:w="202" w:type="pct"/>
            <w:vAlign w:val="center"/>
          </w:tcPr>
          <w:p w14:paraId="4FC01C92"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硫化氢</w:t>
            </w:r>
          </w:p>
        </w:tc>
        <w:tc>
          <w:tcPr>
            <w:tcW w:w="259" w:type="pct"/>
            <w:vAlign w:val="center"/>
          </w:tcPr>
          <w:p w14:paraId="1814FB1D" w14:textId="4D69F9DA"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0.006</w:t>
            </w:r>
          </w:p>
        </w:tc>
        <w:tc>
          <w:tcPr>
            <w:tcW w:w="347" w:type="pct"/>
            <w:gridSpan w:val="2"/>
            <w:vAlign w:val="center"/>
          </w:tcPr>
          <w:p w14:paraId="77F2347D" w14:textId="77777777"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21D49F04" w14:textId="02B16715"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74E51CD0" w14:textId="1FABD3E9"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148F58E4" w14:textId="0D44D3E3"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c>
          <w:tcPr>
            <w:tcW w:w="310" w:type="pct"/>
            <w:gridSpan w:val="2"/>
            <w:vAlign w:val="center"/>
          </w:tcPr>
          <w:p w14:paraId="5A51EA15" w14:textId="77777777"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b/>
                <w:bCs/>
                <w:color w:val="000000" w:themeColor="text1"/>
                <w:sz w:val="15"/>
                <w:szCs w:val="15"/>
              </w:rPr>
              <w:t>/</w:t>
            </w:r>
          </w:p>
        </w:tc>
        <w:tc>
          <w:tcPr>
            <w:tcW w:w="330" w:type="pct"/>
            <w:gridSpan w:val="2"/>
            <w:vAlign w:val="center"/>
          </w:tcPr>
          <w:p w14:paraId="138E1DDE" w14:textId="32B69DFD"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int="eastAsia"/>
                <w:b/>
                <w:bCs/>
                <w:snapToGrid w:val="0"/>
                <w:color w:val="000000" w:themeColor="text1"/>
                <w:kern w:val="21"/>
                <w:sz w:val="15"/>
                <w:szCs w:val="15"/>
              </w:rPr>
              <w:t>1.8</w:t>
            </w:r>
            <w:r w:rsidRPr="00041FC4">
              <w:rPr>
                <w:rFonts w:ascii="Times New Roman" w:hint="eastAsia"/>
                <w:b/>
                <w:bCs/>
                <w:snapToGrid w:val="0"/>
                <w:color w:val="000000" w:themeColor="text1"/>
                <w:kern w:val="21"/>
                <w:sz w:val="15"/>
                <w:szCs w:val="15"/>
              </w:rPr>
              <w:t>×</w:t>
            </w:r>
            <w:r w:rsidRPr="00041FC4">
              <w:rPr>
                <w:rFonts w:ascii="Times New Roman" w:hint="eastAsia"/>
                <w:b/>
                <w:bCs/>
                <w:snapToGrid w:val="0"/>
                <w:color w:val="000000" w:themeColor="text1"/>
                <w:kern w:val="21"/>
                <w:sz w:val="15"/>
                <w:szCs w:val="15"/>
              </w:rPr>
              <w:t>10</w:t>
            </w:r>
            <w:r w:rsidRPr="00041FC4">
              <w:rPr>
                <w:rFonts w:ascii="Times New Roman" w:hint="eastAsia"/>
                <w:b/>
                <w:bCs/>
                <w:snapToGrid w:val="0"/>
                <w:color w:val="000000" w:themeColor="text1"/>
                <w:kern w:val="21"/>
                <w:sz w:val="15"/>
                <w:szCs w:val="15"/>
                <w:vertAlign w:val="superscript"/>
              </w:rPr>
              <w:t>-7</w:t>
            </w:r>
          </w:p>
        </w:tc>
        <w:tc>
          <w:tcPr>
            <w:tcW w:w="419" w:type="pct"/>
            <w:vAlign w:val="center"/>
          </w:tcPr>
          <w:p w14:paraId="4E1C9940" w14:textId="7898048E"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Ansi="Times New Roman" w:hint="eastAsia"/>
                <w:b/>
                <w:bCs/>
                <w:color w:val="000000" w:themeColor="text1"/>
                <w:sz w:val="15"/>
                <w:szCs w:val="15"/>
              </w:rPr>
              <w:t>0.006</w:t>
            </w:r>
          </w:p>
        </w:tc>
        <w:tc>
          <w:tcPr>
            <w:tcW w:w="343" w:type="pct"/>
            <w:gridSpan w:val="2"/>
            <w:vAlign w:val="center"/>
          </w:tcPr>
          <w:p w14:paraId="3A3010A8" w14:textId="15267291" w:rsidR="00902063" w:rsidRPr="00041FC4" w:rsidRDefault="00902063" w:rsidP="00902063">
            <w:pPr>
              <w:spacing w:after="0"/>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c>
          <w:tcPr>
            <w:tcW w:w="438" w:type="pct"/>
            <w:gridSpan w:val="2"/>
            <w:vAlign w:val="center"/>
          </w:tcPr>
          <w:p w14:paraId="60FBBFCA" w14:textId="033C4EB1" w:rsidR="00902063" w:rsidRPr="00041FC4" w:rsidRDefault="00902063" w:rsidP="00902063">
            <w:pPr>
              <w:spacing w:after="0"/>
              <w:jc w:val="center"/>
              <w:rPr>
                <w:rFonts w:ascii="Times New Roman" w:hAnsi="Times New Roman"/>
                <w:b/>
                <w:bCs/>
                <w:color w:val="000000" w:themeColor="text1"/>
                <w:sz w:val="15"/>
                <w:szCs w:val="15"/>
              </w:rPr>
            </w:pPr>
            <w:r w:rsidRPr="00041FC4">
              <w:rPr>
                <w:rFonts w:ascii="Times New Roman" w:hint="eastAsia"/>
                <w:b/>
                <w:bCs/>
                <w:snapToGrid w:val="0"/>
                <w:color w:val="000000" w:themeColor="text1"/>
                <w:kern w:val="21"/>
                <w:sz w:val="15"/>
                <w:szCs w:val="15"/>
              </w:rPr>
              <w:t>1.8</w:t>
            </w:r>
            <w:r w:rsidRPr="00041FC4">
              <w:rPr>
                <w:rFonts w:ascii="Times New Roman" w:hint="eastAsia"/>
                <w:b/>
                <w:bCs/>
                <w:snapToGrid w:val="0"/>
                <w:color w:val="000000" w:themeColor="text1"/>
                <w:kern w:val="21"/>
                <w:sz w:val="15"/>
                <w:szCs w:val="15"/>
              </w:rPr>
              <w:t>×</w:t>
            </w:r>
            <w:r w:rsidRPr="00041FC4">
              <w:rPr>
                <w:rFonts w:ascii="Times New Roman" w:hint="eastAsia"/>
                <w:b/>
                <w:bCs/>
                <w:snapToGrid w:val="0"/>
                <w:color w:val="000000" w:themeColor="text1"/>
                <w:kern w:val="21"/>
                <w:sz w:val="15"/>
                <w:szCs w:val="15"/>
              </w:rPr>
              <w:t>10</w:t>
            </w:r>
            <w:r w:rsidRPr="00041FC4">
              <w:rPr>
                <w:rFonts w:ascii="Times New Roman" w:hint="eastAsia"/>
                <w:b/>
                <w:bCs/>
                <w:snapToGrid w:val="0"/>
                <w:color w:val="000000" w:themeColor="text1"/>
                <w:kern w:val="21"/>
                <w:sz w:val="15"/>
                <w:szCs w:val="15"/>
                <w:vertAlign w:val="superscript"/>
              </w:rPr>
              <w:t>-7</w:t>
            </w:r>
          </w:p>
        </w:tc>
        <w:tc>
          <w:tcPr>
            <w:tcW w:w="379" w:type="pct"/>
            <w:vAlign w:val="center"/>
          </w:tcPr>
          <w:p w14:paraId="34F9A284" w14:textId="24817306" w:rsidR="00902063" w:rsidRDefault="00902063" w:rsidP="00902063">
            <w:pPr>
              <w:spacing w:after="0"/>
              <w:jc w:val="center"/>
              <w:rPr>
                <w:rFonts w:ascii="Times New Roman" w:hAnsi="Times New Roman"/>
                <w:b/>
                <w:bCs/>
                <w:sz w:val="15"/>
                <w:szCs w:val="15"/>
              </w:rPr>
            </w:pPr>
            <w:r>
              <w:rPr>
                <w:rFonts w:ascii="Times New Roman" w:hAnsi="Times New Roman" w:hint="eastAsia"/>
                <w:b/>
                <w:bCs/>
                <w:sz w:val="15"/>
                <w:szCs w:val="15"/>
              </w:rPr>
              <w:t>/</w:t>
            </w:r>
          </w:p>
        </w:tc>
        <w:tc>
          <w:tcPr>
            <w:tcW w:w="300" w:type="pct"/>
            <w:vAlign w:val="center"/>
          </w:tcPr>
          <w:p w14:paraId="67DC7EA3" w14:textId="7EDE1326" w:rsidR="00902063" w:rsidRDefault="00902063" w:rsidP="00902063">
            <w:pPr>
              <w:spacing w:after="0"/>
              <w:jc w:val="center"/>
              <w:rPr>
                <w:rFonts w:ascii="Times New Roman" w:hAnsi="Times New Roman"/>
                <w:b/>
                <w:bCs/>
                <w:sz w:val="15"/>
                <w:szCs w:val="15"/>
              </w:rPr>
            </w:pPr>
            <w:r>
              <w:rPr>
                <w:rFonts w:ascii="Times New Roman" w:hAnsi="Times New Roman"/>
                <w:b/>
                <w:bCs/>
                <w:sz w:val="15"/>
                <w:szCs w:val="15"/>
              </w:rPr>
              <w:t>/</w:t>
            </w:r>
          </w:p>
        </w:tc>
      </w:tr>
    </w:tbl>
    <w:p w14:paraId="5B3F561B" w14:textId="77777777" w:rsidR="00F2165B" w:rsidRDefault="009B73BA">
      <w:pPr>
        <w:spacing w:line="240" w:lineRule="atLeast"/>
        <w:ind w:firstLine="301"/>
        <w:jc w:val="both"/>
        <w:rPr>
          <w:rFonts w:ascii="宋体" w:eastAsia="宋体" w:hAnsi="宋体" w:cs="宋体"/>
          <w:b/>
          <w:bCs/>
          <w:color w:val="000000"/>
          <w:sz w:val="21"/>
          <w:szCs w:val="21"/>
        </w:rPr>
      </w:pPr>
      <w:r>
        <w:rPr>
          <w:b/>
          <w:color w:val="000000"/>
          <w:kern w:val="2"/>
          <w:sz w:val="15"/>
          <w:szCs w:val="15"/>
        </w:rPr>
        <w:t>注</w:t>
      </w:r>
      <w:r>
        <w:rPr>
          <w:color w:val="000000"/>
          <w:kern w:val="2"/>
          <w:sz w:val="15"/>
          <w:szCs w:val="15"/>
        </w:rPr>
        <w:t>：</w:t>
      </w:r>
      <w:r>
        <w:rPr>
          <w:color w:val="000000"/>
          <w:kern w:val="2"/>
          <w:sz w:val="15"/>
          <w:szCs w:val="15"/>
        </w:rPr>
        <w:t>1</w:t>
      </w:r>
      <w:r>
        <w:rPr>
          <w:color w:val="000000"/>
          <w:kern w:val="2"/>
          <w:sz w:val="15"/>
          <w:szCs w:val="15"/>
        </w:rPr>
        <w:t>、</w:t>
      </w:r>
      <w:r>
        <w:rPr>
          <w:color w:val="000000"/>
          <w:spacing w:val="-4"/>
          <w:kern w:val="2"/>
          <w:sz w:val="15"/>
          <w:szCs w:val="15"/>
        </w:rPr>
        <w:t>排放增减量：（</w:t>
      </w:r>
      <w:r>
        <w:rPr>
          <w:color w:val="000000"/>
          <w:spacing w:val="-4"/>
          <w:kern w:val="2"/>
          <w:sz w:val="15"/>
          <w:szCs w:val="15"/>
        </w:rPr>
        <w:t>+</w:t>
      </w:r>
      <w:r>
        <w:rPr>
          <w:color w:val="000000"/>
          <w:spacing w:val="-4"/>
          <w:kern w:val="2"/>
          <w:sz w:val="15"/>
          <w:szCs w:val="15"/>
        </w:rPr>
        <w:t>）表示增加，（</w:t>
      </w:r>
      <w:r>
        <w:rPr>
          <w:color w:val="000000"/>
          <w:spacing w:val="-4"/>
          <w:kern w:val="2"/>
          <w:sz w:val="15"/>
          <w:szCs w:val="15"/>
        </w:rPr>
        <w:t>-</w:t>
      </w:r>
      <w:r>
        <w:rPr>
          <w:color w:val="000000"/>
          <w:spacing w:val="-4"/>
          <w:kern w:val="2"/>
          <w:sz w:val="15"/>
          <w:szCs w:val="15"/>
        </w:rPr>
        <w:t>）表示减少。</w:t>
      </w:r>
      <w:r>
        <w:rPr>
          <w:color w:val="000000"/>
          <w:spacing w:val="-4"/>
          <w:kern w:val="2"/>
          <w:sz w:val="15"/>
          <w:szCs w:val="15"/>
        </w:rPr>
        <w:t>2</w:t>
      </w:r>
      <w:r>
        <w:rPr>
          <w:color w:val="000000"/>
          <w:spacing w:val="-4"/>
          <w:kern w:val="2"/>
          <w:sz w:val="15"/>
          <w:szCs w:val="15"/>
        </w:rPr>
        <w:t>、</w:t>
      </w:r>
      <w:r>
        <w:rPr>
          <w:color w:val="000000"/>
          <w:spacing w:val="-4"/>
          <w:kern w:val="2"/>
          <w:sz w:val="15"/>
          <w:szCs w:val="15"/>
        </w:rPr>
        <w:t>(12)=(6)-(8)-(11)</w:t>
      </w:r>
      <w:r>
        <w:rPr>
          <w:color w:val="000000"/>
          <w:spacing w:val="-4"/>
          <w:kern w:val="2"/>
          <w:sz w:val="15"/>
          <w:szCs w:val="15"/>
        </w:rPr>
        <w:t>，（</w:t>
      </w:r>
      <w:r>
        <w:rPr>
          <w:color w:val="000000"/>
          <w:spacing w:val="-4"/>
          <w:kern w:val="2"/>
          <w:sz w:val="15"/>
          <w:szCs w:val="15"/>
        </w:rPr>
        <w:t>9</w:t>
      </w:r>
      <w:r>
        <w:rPr>
          <w:color w:val="000000"/>
          <w:spacing w:val="-4"/>
          <w:kern w:val="2"/>
          <w:sz w:val="15"/>
          <w:szCs w:val="15"/>
        </w:rPr>
        <w:t>）</w:t>
      </w:r>
      <w:r>
        <w:rPr>
          <w:color w:val="000000"/>
          <w:spacing w:val="-4"/>
          <w:kern w:val="2"/>
          <w:sz w:val="15"/>
          <w:szCs w:val="15"/>
        </w:rPr>
        <w:t>= (4)-(5)-(8)- (11) +</w:t>
      </w:r>
      <w:r>
        <w:rPr>
          <w:color w:val="000000"/>
          <w:spacing w:val="-4"/>
          <w:kern w:val="2"/>
          <w:sz w:val="15"/>
          <w:szCs w:val="15"/>
        </w:rPr>
        <w:t>（</w:t>
      </w:r>
      <w:r>
        <w:rPr>
          <w:color w:val="000000"/>
          <w:spacing w:val="-4"/>
          <w:kern w:val="2"/>
          <w:sz w:val="15"/>
          <w:szCs w:val="15"/>
        </w:rPr>
        <w:t>1</w:t>
      </w:r>
      <w:r>
        <w:rPr>
          <w:color w:val="000000"/>
          <w:spacing w:val="-4"/>
          <w:kern w:val="2"/>
          <w:sz w:val="15"/>
          <w:szCs w:val="15"/>
        </w:rPr>
        <w:t>）。</w:t>
      </w:r>
      <w:r>
        <w:rPr>
          <w:color w:val="000000"/>
          <w:spacing w:val="-4"/>
          <w:kern w:val="2"/>
          <w:sz w:val="15"/>
          <w:szCs w:val="15"/>
        </w:rPr>
        <w:t>3</w:t>
      </w:r>
      <w:r>
        <w:rPr>
          <w:color w:val="000000"/>
          <w:spacing w:val="-4"/>
          <w:kern w:val="2"/>
          <w:sz w:val="15"/>
          <w:szCs w:val="15"/>
        </w:rPr>
        <w:t>、计量单位：废水排放量</w:t>
      </w:r>
      <w:r>
        <w:rPr>
          <w:color w:val="000000"/>
          <w:spacing w:val="-4"/>
          <w:kern w:val="2"/>
          <w:sz w:val="15"/>
          <w:szCs w:val="15"/>
        </w:rPr>
        <w:t>——</w:t>
      </w:r>
      <w:r>
        <w:rPr>
          <w:color w:val="000000"/>
          <w:spacing w:val="-4"/>
          <w:kern w:val="2"/>
          <w:sz w:val="15"/>
          <w:szCs w:val="15"/>
        </w:rPr>
        <w:t>万吨</w:t>
      </w:r>
      <w:r>
        <w:rPr>
          <w:color w:val="000000"/>
          <w:spacing w:val="-4"/>
          <w:kern w:val="2"/>
          <w:sz w:val="15"/>
          <w:szCs w:val="15"/>
        </w:rPr>
        <w:t>/</w:t>
      </w:r>
      <w:r>
        <w:rPr>
          <w:color w:val="000000"/>
          <w:spacing w:val="-4"/>
          <w:kern w:val="2"/>
          <w:sz w:val="15"/>
          <w:szCs w:val="15"/>
        </w:rPr>
        <w:t>年；废气排放量</w:t>
      </w:r>
      <w:r>
        <w:rPr>
          <w:color w:val="000000"/>
          <w:spacing w:val="-4"/>
          <w:kern w:val="2"/>
          <w:sz w:val="15"/>
          <w:szCs w:val="15"/>
        </w:rPr>
        <w:t>——</w:t>
      </w:r>
      <w:r>
        <w:rPr>
          <w:color w:val="000000"/>
          <w:spacing w:val="-4"/>
          <w:kern w:val="2"/>
          <w:sz w:val="15"/>
          <w:szCs w:val="15"/>
        </w:rPr>
        <w:t>万标立方米</w:t>
      </w:r>
      <w:r>
        <w:rPr>
          <w:color w:val="000000"/>
          <w:spacing w:val="-4"/>
          <w:kern w:val="2"/>
          <w:sz w:val="15"/>
          <w:szCs w:val="15"/>
        </w:rPr>
        <w:t>/</w:t>
      </w:r>
      <w:r>
        <w:rPr>
          <w:color w:val="000000"/>
          <w:spacing w:val="-4"/>
          <w:kern w:val="2"/>
          <w:sz w:val="15"/>
          <w:szCs w:val="15"/>
        </w:rPr>
        <w:t>年；工业固体废物排放</w:t>
      </w:r>
      <w:r>
        <w:rPr>
          <w:color w:val="000000"/>
          <w:kern w:val="2"/>
          <w:sz w:val="15"/>
          <w:szCs w:val="15"/>
        </w:rPr>
        <w:t>量</w:t>
      </w:r>
      <w:r>
        <w:rPr>
          <w:color w:val="000000"/>
          <w:kern w:val="2"/>
          <w:sz w:val="15"/>
          <w:szCs w:val="15"/>
        </w:rPr>
        <w:t>——</w:t>
      </w:r>
      <w:r>
        <w:rPr>
          <w:color w:val="000000"/>
          <w:kern w:val="2"/>
          <w:sz w:val="15"/>
          <w:szCs w:val="15"/>
        </w:rPr>
        <w:t>万吨</w:t>
      </w:r>
      <w:r>
        <w:rPr>
          <w:color w:val="000000"/>
          <w:kern w:val="2"/>
          <w:sz w:val="15"/>
          <w:szCs w:val="15"/>
        </w:rPr>
        <w:t>/</w:t>
      </w:r>
      <w:r>
        <w:rPr>
          <w:color w:val="000000"/>
          <w:kern w:val="2"/>
          <w:sz w:val="15"/>
          <w:szCs w:val="15"/>
        </w:rPr>
        <w:t>年；水污染物排放浓度</w:t>
      </w:r>
      <w:r>
        <w:rPr>
          <w:color w:val="000000"/>
          <w:kern w:val="2"/>
          <w:sz w:val="15"/>
          <w:szCs w:val="15"/>
        </w:rPr>
        <w:t>——</w:t>
      </w:r>
      <w:r>
        <w:rPr>
          <w:color w:val="000000"/>
          <w:kern w:val="2"/>
          <w:sz w:val="15"/>
          <w:szCs w:val="15"/>
        </w:rPr>
        <w:t>毫克</w:t>
      </w:r>
      <w:r>
        <w:rPr>
          <w:color w:val="000000"/>
          <w:kern w:val="2"/>
          <w:sz w:val="15"/>
          <w:szCs w:val="15"/>
        </w:rPr>
        <w:t>/</w:t>
      </w:r>
      <w:r>
        <w:rPr>
          <w:color w:val="000000" w:themeColor="text1"/>
          <w:sz w:val="15"/>
          <w:szCs w:val="15"/>
        </w:rPr>
        <w:t>升</w:t>
      </w:r>
      <w:r>
        <w:rPr>
          <w:rFonts w:hint="eastAsia"/>
          <w:color w:val="000000" w:themeColor="text1"/>
          <w:sz w:val="18"/>
          <w:szCs w:val="18"/>
        </w:rPr>
        <w:t>。</w:t>
      </w:r>
    </w:p>
    <w:sectPr w:rsidR="00F2165B">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A99C2" w14:textId="77777777" w:rsidR="000A3363" w:rsidRDefault="000A3363">
      <w:pPr>
        <w:spacing w:after="0"/>
      </w:pPr>
      <w:r>
        <w:separator/>
      </w:r>
    </w:p>
  </w:endnote>
  <w:endnote w:type="continuationSeparator" w:id="0">
    <w:p w14:paraId="2E218879" w14:textId="77777777" w:rsidR="000A3363" w:rsidRDefault="000A33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BC9A" w14:textId="77777777" w:rsidR="00F2165B" w:rsidRDefault="00F2165B" w:rsidP="00B64B2C">
    <w:pPr>
      <w:pStyle w:val="aa"/>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81824"/>
      <w:docPartObj>
        <w:docPartGallery w:val="Page Numbers (Bottom of Page)"/>
        <w:docPartUnique/>
      </w:docPartObj>
    </w:sdtPr>
    <w:sdtEndPr/>
    <w:sdtContent>
      <w:p w14:paraId="493DD2B8" w14:textId="77777777" w:rsidR="00B64B2C" w:rsidRDefault="00B64B2C">
        <w:pPr>
          <w:pStyle w:val="aa"/>
          <w:jc w:val="center"/>
        </w:pPr>
        <w:r w:rsidRPr="00B64B2C">
          <w:rPr>
            <w:sz w:val="21"/>
            <w:szCs w:val="21"/>
          </w:rPr>
          <w:fldChar w:fldCharType="begin"/>
        </w:r>
        <w:r w:rsidRPr="00B64B2C">
          <w:rPr>
            <w:sz w:val="21"/>
            <w:szCs w:val="21"/>
          </w:rPr>
          <w:instrText>PAGE   \* MERGEFORMAT</w:instrText>
        </w:r>
        <w:r w:rsidRPr="00B64B2C">
          <w:rPr>
            <w:sz w:val="21"/>
            <w:szCs w:val="21"/>
          </w:rPr>
          <w:fldChar w:fldCharType="separate"/>
        </w:r>
        <w:r w:rsidRPr="00B64B2C">
          <w:rPr>
            <w:sz w:val="21"/>
            <w:szCs w:val="21"/>
            <w:lang w:val="zh-CN"/>
          </w:rPr>
          <w:t>2</w:t>
        </w:r>
        <w:r w:rsidRPr="00B64B2C">
          <w:rPr>
            <w:sz w:val="21"/>
            <w:szCs w:val="21"/>
          </w:rPr>
          <w:fldChar w:fldCharType="end"/>
        </w:r>
      </w:p>
    </w:sdtContent>
  </w:sdt>
  <w:p w14:paraId="63C9CB83" w14:textId="77777777" w:rsidR="00B64B2C" w:rsidRDefault="00B64B2C" w:rsidP="00B64B2C">
    <w:pPr>
      <w:pStyle w:val="aa"/>
      <w:spacing w:after="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90FE4" w14:textId="77777777" w:rsidR="000A3363" w:rsidRDefault="000A3363">
      <w:pPr>
        <w:spacing w:after="0"/>
      </w:pPr>
      <w:r>
        <w:separator/>
      </w:r>
    </w:p>
  </w:footnote>
  <w:footnote w:type="continuationSeparator" w:id="0">
    <w:p w14:paraId="7AA68B92" w14:textId="77777777" w:rsidR="000A3363" w:rsidRDefault="000A33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A98610"/>
    <w:multiLevelType w:val="singleLevel"/>
    <w:tmpl w:val="C3A98610"/>
    <w:lvl w:ilvl="0">
      <w:start w:val="6"/>
      <w:numFmt w:val="decimal"/>
      <w:suff w:val="nothing"/>
      <w:lvlText w:val="%1、"/>
      <w:lvlJc w:val="left"/>
    </w:lvl>
  </w:abstractNum>
  <w:num w:numId="1" w16cid:durableId="420831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4N2I2NDM3MTZmYWI4ZTlkODczODAxOTIzNDMwMjEifQ=="/>
  </w:docVars>
  <w:rsids>
    <w:rsidRoot w:val="09797375"/>
    <w:rsid w:val="0000153B"/>
    <w:rsid w:val="0000454E"/>
    <w:rsid w:val="0001583B"/>
    <w:rsid w:val="00017B6A"/>
    <w:rsid w:val="00041FC4"/>
    <w:rsid w:val="00051162"/>
    <w:rsid w:val="00056841"/>
    <w:rsid w:val="00056AD1"/>
    <w:rsid w:val="00056F69"/>
    <w:rsid w:val="000603B6"/>
    <w:rsid w:val="000672E2"/>
    <w:rsid w:val="00075746"/>
    <w:rsid w:val="00084A0D"/>
    <w:rsid w:val="000924CA"/>
    <w:rsid w:val="00093206"/>
    <w:rsid w:val="000A0B95"/>
    <w:rsid w:val="000A119E"/>
    <w:rsid w:val="000A3363"/>
    <w:rsid w:val="000B57A2"/>
    <w:rsid w:val="000B64B7"/>
    <w:rsid w:val="000C307E"/>
    <w:rsid w:val="000D0CBD"/>
    <w:rsid w:val="000D182B"/>
    <w:rsid w:val="000D5B55"/>
    <w:rsid w:val="000F2183"/>
    <w:rsid w:val="000F6B1B"/>
    <w:rsid w:val="0010290F"/>
    <w:rsid w:val="00106476"/>
    <w:rsid w:val="001202A5"/>
    <w:rsid w:val="0013115A"/>
    <w:rsid w:val="00140678"/>
    <w:rsid w:val="00146E62"/>
    <w:rsid w:val="0015516E"/>
    <w:rsid w:val="001638FD"/>
    <w:rsid w:val="0016656B"/>
    <w:rsid w:val="0017010C"/>
    <w:rsid w:val="00171C92"/>
    <w:rsid w:val="001846C2"/>
    <w:rsid w:val="00185322"/>
    <w:rsid w:val="001A36DD"/>
    <w:rsid w:val="001B23EA"/>
    <w:rsid w:val="001B35DF"/>
    <w:rsid w:val="001C647A"/>
    <w:rsid w:val="001D54EF"/>
    <w:rsid w:val="001D62B8"/>
    <w:rsid w:val="001D640F"/>
    <w:rsid w:val="001D6AC6"/>
    <w:rsid w:val="001E50E8"/>
    <w:rsid w:val="001E6C21"/>
    <w:rsid w:val="001F787A"/>
    <w:rsid w:val="0020078E"/>
    <w:rsid w:val="00204BF6"/>
    <w:rsid w:val="002145E5"/>
    <w:rsid w:val="00225067"/>
    <w:rsid w:val="002319A1"/>
    <w:rsid w:val="002351C0"/>
    <w:rsid w:val="002475E8"/>
    <w:rsid w:val="00263B09"/>
    <w:rsid w:val="0027428B"/>
    <w:rsid w:val="00282358"/>
    <w:rsid w:val="00285F1C"/>
    <w:rsid w:val="002912B4"/>
    <w:rsid w:val="002A0142"/>
    <w:rsid w:val="002A2E21"/>
    <w:rsid w:val="002A4346"/>
    <w:rsid w:val="002A6710"/>
    <w:rsid w:val="002C0459"/>
    <w:rsid w:val="002C2AF4"/>
    <w:rsid w:val="002C669C"/>
    <w:rsid w:val="002D01EA"/>
    <w:rsid w:val="002D34EB"/>
    <w:rsid w:val="002E7DA6"/>
    <w:rsid w:val="002F2A86"/>
    <w:rsid w:val="002F7D7D"/>
    <w:rsid w:val="003115B8"/>
    <w:rsid w:val="003153F3"/>
    <w:rsid w:val="003155C5"/>
    <w:rsid w:val="00322058"/>
    <w:rsid w:val="003228D9"/>
    <w:rsid w:val="00344F48"/>
    <w:rsid w:val="003471DF"/>
    <w:rsid w:val="003561B3"/>
    <w:rsid w:val="00356F51"/>
    <w:rsid w:val="00370BF4"/>
    <w:rsid w:val="00383046"/>
    <w:rsid w:val="00383F1D"/>
    <w:rsid w:val="0038525A"/>
    <w:rsid w:val="003867CC"/>
    <w:rsid w:val="00397F23"/>
    <w:rsid w:val="003A19F7"/>
    <w:rsid w:val="003A504A"/>
    <w:rsid w:val="003B26B9"/>
    <w:rsid w:val="003B7E56"/>
    <w:rsid w:val="003C5D1B"/>
    <w:rsid w:val="003E4791"/>
    <w:rsid w:val="003F1193"/>
    <w:rsid w:val="003F6CC1"/>
    <w:rsid w:val="004044FA"/>
    <w:rsid w:val="00406831"/>
    <w:rsid w:val="00406E57"/>
    <w:rsid w:val="004072F9"/>
    <w:rsid w:val="004105B6"/>
    <w:rsid w:val="0041402D"/>
    <w:rsid w:val="004149F6"/>
    <w:rsid w:val="004330B8"/>
    <w:rsid w:val="00440DF4"/>
    <w:rsid w:val="00446966"/>
    <w:rsid w:val="00465813"/>
    <w:rsid w:val="004662BC"/>
    <w:rsid w:val="004850F2"/>
    <w:rsid w:val="00485F49"/>
    <w:rsid w:val="0048780D"/>
    <w:rsid w:val="00497B54"/>
    <w:rsid w:val="004A1293"/>
    <w:rsid w:val="004A543F"/>
    <w:rsid w:val="004B06CA"/>
    <w:rsid w:val="004B539B"/>
    <w:rsid w:val="004C1AC9"/>
    <w:rsid w:val="004D02BF"/>
    <w:rsid w:val="004D2C29"/>
    <w:rsid w:val="004E4668"/>
    <w:rsid w:val="004F769F"/>
    <w:rsid w:val="004F7C5E"/>
    <w:rsid w:val="00504827"/>
    <w:rsid w:val="00504916"/>
    <w:rsid w:val="005066D4"/>
    <w:rsid w:val="00512183"/>
    <w:rsid w:val="00523DF9"/>
    <w:rsid w:val="00532FC5"/>
    <w:rsid w:val="0053346F"/>
    <w:rsid w:val="00551D88"/>
    <w:rsid w:val="00562262"/>
    <w:rsid w:val="00566BFF"/>
    <w:rsid w:val="00576724"/>
    <w:rsid w:val="0058069D"/>
    <w:rsid w:val="00585C9D"/>
    <w:rsid w:val="00595E3A"/>
    <w:rsid w:val="005A074F"/>
    <w:rsid w:val="005A16E5"/>
    <w:rsid w:val="005A51F3"/>
    <w:rsid w:val="005E0727"/>
    <w:rsid w:val="005E3636"/>
    <w:rsid w:val="006003A4"/>
    <w:rsid w:val="00600557"/>
    <w:rsid w:val="00605041"/>
    <w:rsid w:val="00615799"/>
    <w:rsid w:val="006574BA"/>
    <w:rsid w:val="0066605C"/>
    <w:rsid w:val="00667327"/>
    <w:rsid w:val="00676920"/>
    <w:rsid w:val="006B6BCE"/>
    <w:rsid w:val="006C2645"/>
    <w:rsid w:val="006D126A"/>
    <w:rsid w:val="006E059C"/>
    <w:rsid w:val="006E68ED"/>
    <w:rsid w:val="006E7BCB"/>
    <w:rsid w:val="006F070F"/>
    <w:rsid w:val="006F3772"/>
    <w:rsid w:val="00700D89"/>
    <w:rsid w:val="00705D2E"/>
    <w:rsid w:val="007070A4"/>
    <w:rsid w:val="00723F2A"/>
    <w:rsid w:val="00726DE6"/>
    <w:rsid w:val="00732467"/>
    <w:rsid w:val="00743309"/>
    <w:rsid w:val="00745836"/>
    <w:rsid w:val="0075001E"/>
    <w:rsid w:val="00750639"/>
    <w:rsid w:val="007512BD"/>
    <w:rsid w:val="0076217A"/>
    <w:rsid w:val="00766844"/>
    <w:rsid w:val="00774E64"/>
    <w:rsid w:val="0078693F"/>
    <w:rsid w:val="00787E04"/>
    <w:rsid w:val="00792838"/>
    <w:rsid w:val="00795158"/>
    <w:rsid w:val="007A54C3"/>
    <w:rsid w:val="007C5121"/>
    <w:rsid w:val="007D42AF"/>
    <w:rsid w:val="007D7E29"/>
    <w:rsid w:val="007E1BE1"/>
    <w:rsid w:val="007E47CF"/>
    <w:rsid w:val="00807A65"/>
    <w:rsid w:val="00812BEA"/>
    <w:rsid w:val="00834FE0"/>
    <w:rsid w:val="00835EBD"/>
    <w:rsid w:val="00842E0B"/>
    <w:rsid w:val="00842E74"/>
    <w:rsid w:val="00847F72"/>
    <w:rsid w:val="00860536"/>
    <w:rsid w:val="00871D7A"/>
    <w:rsid w:val="00876125"/>
    <w:rsid w:val="008A05D7"/>
    <w:rsid w:val="008A77F1"/>
    <w:rsid w:val="008B27DA"/>
    <w:rsid w:val="008B4B71"/>
    <w:rsid w:val="008E393B"/>
    <w:rsid w:val="008F2939"/>
    <w:rsid w:val="00902063"/>
    <w:rsid w:val="0091046C"/>
    <w:rsid w:val="0093353C"/>
    <w:rsid w:val="00945768"/>
    <w:rsid w:val="00970434"/>
    <w:rsid w:val="00974081"/>
    <w:rsid w:val="009919A4"/>
    <w:rsid w:val="009A1A74"/>
    <w:rsid w:val="009A4FF8"/>
    <w:rsid w:val="009A7283"/>
    <w:rsid w:val="009B2E92"/>
    <w:rsid w:val="009B4AA3"/>
    <w:rsid w:val="009B73BA"/>
    <w:rsid w:val="009C44A0"/>
    <w:rsid w:val="009D60AC"/>
    <w:rsid w:val="009F0D5E"/>
    <w:rsid w:val="009F0DCD"/>
    <w:rsid w:val="009F1AFA"/>
    <w:rsid w:val="00A100BC"/>
    <w:rsid w:val="00A21318"/>
    <w:rsid w:val="00A23075"/>
    <w:rsid w:val="00A365C6"/>
    <w:rsid w:val="00A4111F"/>
    <w:rsid w:val="00A42ADD"/>
    <w:rsid w:val="00A52E95"/>
    <w:rsid w:val="00A557C1"/>
    <w:rsid w:val="00A620E2"/>
    <w:rsid w:val="00A64570"/>
    <w:rsid w:val="00A6591B"/>
    <w:rsid w:val="00A6620D"/>
    <w:rsid w:val="00A700CF"/>
    <w:rsid w:val="00A70E6E"/>
    <w:rsid w:val="00A72314"/>
    <w:rsid w:val="00A871F9"/>
    <w:rsid w:val="00A92BD2"/>
    <w:rsid w:val="00AA71B7"/>
    <w:rsid w:val="00AB575F"/>
    <w:rsid w:val="00AC7EA9"/>
    <w:rsid w:val="00AE3F2E"/>
    <w:rsid w:val="00B01E2F"/>
    <w:rsid w:val="00B04893"/>
    <w:rsid w:val="00B14EED"/>
    <w:rsid w:val="00B179CA"/>
    <w:rsid w:val="00B20DDA"/>
    <w:rsid w:val="00B25D51"/>
    <w:rsid w:val="00B33CF7"/>
    <w:rsid w:val="00B43CF7"/>
    <w:rsid w:val="00B51F54"/>
    <w:rsid w:val="00B56EAE"/>
    <w:rsid w:val="00B64B2C"/>
    <w:rsid w:val="00B71DF6"/>
    <w:rsid w:val="00B7343C"/>
    <w:rsid w:val="00B73ED5"/>
    <w:rsid w:val="00B75849"/>
    <w:rsid w:val="00B92978"/>
    <w:rsid w:val="00BB4153"/>
    <w:rsid w:val="00BC3DA0"/>
    <w:rsid w:val="00BE2D80"/>
    <w:rsid w:val="00BF62FF"/>
    <w:rsid w:val="00C01FBC"/>
    <w:rsid w:val="00C111B9"/>
    <w:rsid w:val="00C15286"/>
    <w:rsid w:val="00C23431"/>
    <w:rsid w:val="00C32D21"/>
    <w:rsid w:val="00C34A89"/>
    <w:rsid w:val="00C35037"/>
    <w:rsid w:val="00C405E8"/>
    <w:rsid w:val="00C44D03"/>
    <w:rsid w:val="00C45BD7"/>
    <w:rsid w:val="00C46BB4"/>
    <w:rsid w:val="00C46DD2"/>
    <w:rsid w:val="00C52B50"/>
    <w:rsid w:val="00C7794C"/>
    <w:rsid w:val="00CA2837"/>
    <w:rsid w:val="00CB3AC5"/>
    <w:rsid w:val="00CC052E"/>
    <w:rsid w:val="00CC0CCC"/>
    <w:rsid w:val="00CC684F"/>
    <w:rsid w:val="00CD2516"/>
    <w:rsid w:val="00CE7F74"/>
    <w:rsid w:val="00CF2ABC"/>
    <w:rsid w:val="00CF2C85"/>
    <w:rsid w:val="00CF73EB"/>
    <w:rsid w:val="00D06430"/>
    <w:rsid w:val="00D1138B"/>
    <w:rsid w:val="00D14FF7"/>
    <w:rsid w:val="00D25FF9"/>
    <w:rsid w:val="00D32D79"/>
    <w:rsid w:val="00D41496"/>
    <w:rsid w:val="00D43DB5"/>
    <w:rsid w:val="00D4438F"/>
    <w:rsid w:val="00D51C08"/>
    <w:rsid w:val="00D52282"/>
    <w:rsid w:val="00D52430"/>
    <w:rsid w:val="00D60DA3"/>
    <w:rsid w:val="00D62C6A"/>
    <w:rsid w:val="00D71945"/>
    <w:rsid w:val="00D73FF6"/>
    <w:rsid w:val="00D83EC4"/>
    <w:rsid w:val="00DA1A01"/>
    <w:rsid w:val="00DA3707"/>
    <w:rsid w:val="00DA3921"/>
    <w:rsid w:val="00DA3B72"/>
    <w:rsid w:val="00DA6CF8"/>
    <w:rsid w:val="00DE07FB"/>
    <w:rsid w:val="00DE5F33"/>
    <w:rsid w:val="00DF2810"/>
    <w:rsid w:val="00E05065"/>
    <w:rsid w:val="00E07680"/>
    <w:rsid w:val="00E1586E"/>
    <w:rsid w:val="00E16556"/>
    <w:rsid w:val="00E22AB4"/>
    <w:rsid w:val="00E272DE"/>
    <w:rsid w:val="00E33884"/>
    <w:rsid w:val="00E656DC"/>
    <w:rsid w:val="00E74E4D"/>
    <w:rsid w:val="00E819BC"/>
    <w:rsid w:val="00E82F9B"/>
    <w:rsid w:val="00E8356D"/>
    <w:rsid w:val="00E848B3"/>
    <w:rsid w:val="00E84A71"/>
    <w:rsid w:val="00EA38F2"/>
    <w:rsid w:val="00EA4ECC"/>
    <w:rsid w:val="00EA61C6"/>
    <w:rsid w:val="00EB1CB4"/>
    <w:rsid w:val="00EB388E"/>
    <w:rsid w:val="00EC1A94"/>
    <w:rsid w:val="00ED0C1F"/>
    <w:rsid w:val="00ED3A77"/>
    <w:rsid w:val="00ED3ED7"/>
    <w:rsid w:val="00EE109E"/>
    <w:rsid w:val="00EE11F1"/>
    <w:rsid w:val="00EE3BAF"/>
    <w:rsid w:val="00EE3F1C"/>
    <w:rsid w:val="00F02047"/>
    <w:rsid w:val="00F06346"/>
    <w:rsid w:val="00F2097E"/>
    <w:rsid w:val="00F2165B"/>
    <w:rsid w:val="00F2757F"/>
    <w:rsid w:val="00F32953"/>
    <w:rsid w:val="00F34CBF"/>
    <w:rsid w:val="00F44509"/>
    <w:rsid w:val="00F44747"/>
    <w:rsid w:val="00F54EC2"/>
    <w:rsid w:val="00F62430"/>
    <w:rsid w:val="00F66B25"/>
    <w:rsid w:val="00F72821"/>
    <w:rsid w:val="00F75BB2"/>
    <w:rsid w:val="00F75F66"/>
    <w:rsid w:val="00F83471"/>
    <w:rsid w:val="00F83D4B"/>
    <w:rsid w:val="00FA1EF7"/>
    <w:rsid w:val="00FB2F45"/>
    <w:rsid w:val="00FC4FCB"/>
    <w:rsid w:val="00FD7894"/>
    <w:rsid w:val="00FD7C84"/>
    <w:rsid w:val="00FE1A91"/>
    <w:rsid w:val="00FF3609"/>
    <w:rsid w:val="00FF54CA"/>
    <w:rsid w:val="00FF780B"/>
    <w:rsid w:val="01487C89"/>
    <w:rsid w:val="02170B7A"/>
    <w:rsid w:val="0378247B"/>
    <w:rsid w:val="06D67FD5"/>
    <w:rsid w:val="06D829CE"/>
    <w:rsid w:val="073428E7"/>
    <w:rsid w:val="082D6314"/>
    <w:rsid w:val="08FF3A82"/>
    <w:rsid w:val="09797375"/>
    <w:rsid w:val="09C240A3"/>
    <w:rsid w:val="0A5125C8"/>
    <w:rsid w:val="0A6254EC"/>
    <w:rsid w:val="0B0F5A3B"/>
    <w:rsid w:val="0D39191E"/>
    <w:rsid w:val="0F4E595B"/>
    <w:rsid w:val="0F826B36"/>
    <w:rsid w:val="136E3F7D"/>
    <w:rsid w:val="13A318DB"/>
    <w:rsid w:val="16BB2677"/>
    <w:rsid w:val="17A64699"/>
    <w:rsid w:val="17BC59B4"/>
    <w:rsid w:val="18596A3E"/>
    <w:rsid w:val="18FF2B40"/>
    <w:rsid w:val="1D46344A"/>
    <w:rsid w:val="1E686FAE"/>
    <w:rsid w:val="1F0625DD"/>
    <w:rsid w:val="204722BC"/>
    <w:rsid w:val="218B2740"/>
    <w:rsid w:val="23083F6C"/>
    <w:rsid w:val="240D7724"/>
    <w:rsid w:val="26A77398"/>
    <w:rsid w:val="28760B56"/>
    <w:rsid w:val="29856D73"/>
    <w:rsid w:val="2A271459"/>
    <w:rsid w:val="2A6F7C64"/>
    <w:rsid w:val="2CBC4807"/>
    <w:rsid w:val="2DA36A83"/>
    <w:rsid w:val="2DCF53FA"/>
    <w:rsid w:val="2E4D6830"/>
    <w:rsid w:val="2F982C43"/>
    <w:rsid w:val="2FB96352"/>
    <w:rsid w:val="2FCA0A8C"/>
    <w:rsid w:val="303D7E2B"/>
    <w:rsid w:val="310B34DF"/>
    <w:rsid w:val="31ED5213"/>
    <w:rsid w:val="33D43373"/>
    <w:rsid w:val="342829A5"/>
    <w:rsid w:val="350A57CF"/>
    <w:rsid w:val="35573FC3"/>
    <w:rsid w:val="377B6841"/>
    <w:rsid w:val="39B66FC1"/>
    <w:rsid w:val="39B74415"/>
    <w:rsid w:val="3BC41B12"/>
    <w:rsid w:val="3CAD1A93"/>
    <w:rsid w:val="3CBB4779"/>
    <w:rsid w:val="3E2E6158"/>
    <w:rsid w:val="3E514A2B"/>
    <w:rsid w:val="3E5B1EE9"/>
    <w:rsid w:val="3F015026"/>
    <w:rsid w:val="40172016"/>
    <w:rsid w:val="4270781B"/>
    <w:rsid w:val="431C7EAA"/>
    <w:rsid w:val="46933B2C"/>
    <w:rsid w:val="46EB7AE7"/>
    <w:rsid w:val="48E00D73"/>
    <w:rsid w:val="49900E4D"/>
    <w:rsid w:val="4B282BD7"/>
    <w:rsid w:val="4BAD7051"/>
    <w:rsid w:val="4CFB1013"/>
    <w:rsid w:val="4D3018E5"/>
    <w:rsid w:val="4EF92E83"/>
    <w:rsid w:val="503C0D75"/>
    <w:rsid w:val="508807F5"/>
    <w:rsid w:val="518C1A93"/>
    <w:rsid w:val="52E21865"/>
    <w:rsid w:val="55E243E9"/>
    <w:rsid w:val="59652F67"/>
    <w:rsid w:val="59E75E1F"/>
    <w:rsid w:val="5A783C38"/>
    <w:rsid w:val="5ACC3535"/>
    <w:rsid w:val="5DED1DEC"/>
    <w:rsid w:val="5E622685"/>
    <w:rsid w:val="5F3E632A"/>
    <w:rsid w:val="606D203D"/>
    <w:rsid w:val="60CA5FC9"/>
    <w:rsid w:val="60D215F5"/>
    <w:rsid w:val="61664DAB"/>
    <w:rsid w:val="637D34C4"/>
    <w:rsid w:val="665A38C9"/>
    <w:rsid w:val="674A167A"/>
    <w:rsid w:val="683F30DB"/>
    <w:rsid w:val="6930134C"/>
    <w:rsid w:val="698378D3"/>
    <w:rsid w:val="69DD4A58"/>
    <w:rsid w:val="6A8B38CC"/>
    <w:rsid w:val="6BBA29DD"/>
    <w:rsid w:val="6C671398"/>
    <w:rsid w:val="6C8F32B4"/>
    <w:rsid w:val="6D6D1F89"/>
    <w:rsid w:val="6E255AE5"/>
    <w:rsid w:val="6EC87EAF"/>
    <w:rsid w:val="6F80554F"/>
    <w:rsid w:val="702F66E6"/>
    <w:rsid w:val="71EB03A8"/>
    <w:rsid w:val="73D64502"/>
    <w:rsid w:val="74981CE6"/>
    <w:rsid w:val="759E3B4B"/>
    <w:rsid w:val="76C17FF8"/>
    <w:rsid w:val="77190EE4"/>
    <w:rsid w:val="771A3E79"/>
    <w:rsid w:val="78177F43"/>
    <w:rsid w:val="783B2F0F"/>
    <w:rsid w:val="7A2B55E8"/>
    <w:rsid w:val="7A75546F"/>
    <w:rsid w:val="7B3D45C9"/>
    <w:rsid w:val="7C27571F"/>
    <w:rsid w:val="7C732D3C"/>
    <w:rsid w:val="7CC323CF"/>
    <w:rsid w:val="7E587EFC"/>
    <w:rsid w:val="7EEB7FB4"/>
    <w:rsid w:val="7F446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5F9345FD"/>
  <w15:docId w15:val="{174A022E-AFF6-4CBC-AF5B-DADD8471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next w:val="a"/>
    <w:qFormat/>
    <w:pPr>
      <w:tabs>
        <w:tab w:val="left" w:pos="425"/>
      </w:tabs>
      <w:spacing w:line="480" w:lineRule="exact"/>
      <w:ind w:leftChars="400" w:left="100" w:firstLineChars="200" w:hanging="200"/>
    </w:pPr>
    <w:rPr>
      <w:sz w:val="24"/>
    </w:rPr>
  </w:style>
  <w:style w:type="paragraph" w:styleId="a3">
    <w:name w:val="annotation text"/>
    <w:basedOn w:val="a"/>
    <w:link w:val="a4"/>
    <w:qFormat/>
  </w:style>
  <w:style w:type="paragraph" w:styleId="a5">
    <w:name w:val="Body Text"/>
    <w:basedOn w:val="a"/>
    <w:next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link w:val="ab"/>
    <w:uiPriority w:val="99"/>
    <w:qFormat/>
    <w:pPr>
      <w:tabs>
        <w:tab w:val="center" w:pos="4153"/>
        <w:tab w:val="right" w:pos="8306"/>
      </w:tabs>
    </w:pPr>
    <w:rPr>
      <w:rFonts w:eastAsia="宋体"/>
      <w:sz w:val="18"/>
      <w:szCs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qFormat/>
    <w:pPr>
      <w:spacing w:line="312" w:lineRule="auto"/>
    </w:pPr>
    <w:rPr>
      <w:rFonts w:ascii="宋体"/>
      <w:sz w:val="28"/>
      <w:szCs w:val="20"/>
    </w:rPr>
  </w:style>
  <w:style w:type="paragraph" w:styleId="ad">
    <w:name w:val="annotation subject"/>
    <w:basedOn w:val="a3"/>
    <w:next w:val="a3"/>
    <w:link w:val="ae"/>
    <w:qFormat/>
    <w:rPr>
      <w:b/>
      <w:bCs/>
    </w:rPr>
  </w:style>
  <w:style w:type="paragraph" w:styleId="20">
    <w:name w:val="Body Text First Indent 2"/>
    <w:basedOn w:val="a"/>
    <w:next w:val="a"/>
    <w:qFormat/>
    <w:pPr>
      <w:ind w:firstLineChars="200" w:firstLine="420"/>
    </w:pPr>
  </w:style>
  <w:style w:type="table" w:styleId="af">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semiHidden/>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af6">
    <w:name w:val="华兰验收表头"/>
    <w:basedOn w:val="af7"/>
    <w:next w:val="af7"/>
    <w:qFormat/>
    <w:pPr>
      <w:adjustRightInd w:val="0"/>
      <w:snapToGrid w:val="0"/>
      <w:spacing w:beforeLines="50" w:before="50"/>
    </w:pPr>
    <w:rPr>
      <w:rFonts w:ascii="Times New Roman" w:hAnsi="Times New Roman"/>
    </w:rPr>
  </w:style>
  <w:style w:type="paragraph" w:customStyle="1" w:styleId="af7">
    <w:name w:val="表头"/>
    <w:basedOn w:val="af8"/>
    <w:qFormat/>
    <w:pPr>
      <w:ind w:firstLineChars="200" w:firstLine="504"/>
      <w:jc w:val="left"/>
    </w:pPr>
    <w:rPr>
      <w:rFonts w:asciiTheme="minorHAnsi" w:eastAsia="黑体" w:hAnsiTheme="minorHAnsi" w:cstheme="minorBidi"/>
      <w:spacing w:val="6"/>
      <w:position w:val="10"/>
      <w:sz w:val="24"/>
      <w:szCs w:val="24"/>
    </w:rPr>
  </w:style>
  <w:style w:type="paragraph" w:customStyle="1" w:styleId="af8">
    <w:name w:val="表格正文"/>
    <w:basedOn w:val="a"/>
    <w:qFormat/>
    <w:pPr>
      <w:widowControl w:val="0"/>
      <w:adjustRightInd/>
      <w:snapToGrid/>
      <w:jc w:val="center"/>
    </w:pPr>
    <w:rPr>
      <w:kern w:val="2"/>
      <w:sz w:val="21"/>
      <w:szCs w:val="20"/>
    </w:rPr>
  </w:style>
  <w:style w:type="paragraph" w:customStyle="1" w:styleId="af9">
    <w:name w:val="鸿达表加粗"/>
    <w:basedOn w:val="a"/>
    <w:qFormat/>
    <w:pPr>
      <w:adjustRightInd/>
      <w:snapToGrid/>
      <w:jc w:val="center"/>
    </w:pPr>
    <w:rPr>
      <w:rFonts w:cs="宋体"/>
      <w:b/>
      <w:color w:val="000000"/>
      <w:kern w:val="2"/>
      <w:sz w:val="21"/>
    </w:rPr>
  </w:style>
  <w:style w:type="paragraph" w:customStyle="1" w:styleId="TableParagraph">
    <w:name w:val="Table Paragraph"/>
    <w:basedOn w:val="a"/>
    <w:uiPriority w:val="1"/>
    <w:qFormat/>
    <w:rPr>
      <w:rFonts w:ascii="宋体" w:eastAsia="宋体" w:hAnsi="宋体" w:cs="宋体"/>
      <w:lang w:val="zh-CN" w:bidi="zh-CN"/>
    </w:rPr>
  </w:style>
  <w:style w:type="paragraph" w:customStyle="1" w:styleId="Default">
    <w:name w:val="Default"/>
    <w:basedOn w:val="10"/>
    <w:next w:val="3"/>
    <w:uiPriority w:val="99"/>
    <w:unhideWhenUsed/>
    <w:qFormat/>
    <w:pPr>
      <w:autoSpaceDE w:val="0"/>
      <w:autoSpaceDN w:val="0"/>
    </w:pPr>
    <w:rPr>
      <w:rFonts w:hAnsi="宋体"/>
      <w:color w:val="000000"/>
    </w:rPr>
  </w:style>
  <w:style w:type="paragraph" w:customStyle="1" w:styleId="10">
    <w:name w:val="纯文本1"/>
    <w:qFormat/>
    <w:pPr>
      <w:widowControl w:val="0"/>
      <w:adjustRightInd w:val="0"/>
      <w:spacing w:line="520" w:lineRule="atLeast"/>
      <w:ind w:firstLineChars="200" w:firstLine="547"/>
    </w:pPr>
    <w:rPr>
      <w:rFonts w:ascii="宋体" w:hAnsi="Courier New"/>
      <w:kern w:val="2"/>
      <w:sz w:val="24"/>
      <w:szCs w:val="22"/>
    </w:rPr>
  </w:style>
  <w:style w:type="paragraph" w:customStyle="1" w:styleId="afa">
    <w:name w:val="验收正文"/>
    <w:basedOn w:val="a"/>
    <w:qFormat/>
    <w:pPr>
      <w:spacing w:line="460" w:lineRule="exact"/>
    </w:pPr>
    <w:rPr>
      <w:rFonts w:ascii="Times New Roman" w:eastAsia="宋体" w:hAnsi="Times New Roman"/>
    </w:rPr>
  </w:style>
  <w:style w:type="paragraph" w:customStyle="1" w:styleId="afb">
    <w:name w:val="表格"/>
    <w:next w:val="a"/>
    <w:qFormat/>
    <w:pPr>
      <w:spacing w:line="360" w:lineRule="exact"/>
      <w:jc w:val="center"/>
    </w:pPr>
    <w:rPr>
      <w:rFonts w:ascii="Calibri" w:hAnsi="Calibri" w:cs="宋体"/>
      <w:sz w:val="21"/>
      <w:szCs w:val="22"/>
    </w:rPr>
  </w:style>
  <w:style w:type="paragraph" w:customStyle="1" w:styleId="afc">
    <w:name w:val="图名"/>
    <w:basedOn w:val="a"/>
    <w:qFormat/>
    <w:pPr>
      <w:spacing w:line="460" w:lineRule="exact"/>
      <w:jc w:val="center"/>
    </w:pPr>
    <w:rPr>
      <w:rFonts w:ascii="Times New Roman" w:eastAsia="黑体" w:hAnsi="Times New Roman" w:cs="黑体"/>
    </w:rPr>
  </w:style>
  <w:style w:type="character" w:customStyle="1" w:styleId="ab">
    <w:name w:val="页脚 字符"/>
    <w:basedOn w:val="a0"/>
    <w:link w:val="aa"/>
    <w:uiPriority w:val="99"/>
    <w:rsid w:val="00497B54"/>
    <w:rPr>
      <w:rFonts w:ascii="Tahoma" w:hAnsi="Tahoma"/>
      <w:sz w:val="18"/>
      <w:szCs w:val="18"/>
    </w:rPr>
  </w:style>
  <w:style w:type="paragraph" w:customStyle="1" w:styleId="11">
    <w:name w:val="正文1"/>
    <w:rsid w:val="007A54C3"/>
    <w:pPr>
      <w:jc w:val="both"/>
    </w:pPr>
    <w:rPr>
      <w:kern w:val="2"/>
      <w:sz w:val="21"/>
      <w:szCs w:val="21"/>
    </w:rPr>
  </w:style>
  <w:style w:type="paragraph" w:customStyle="1" w:styleId="12">
    <w:name w:val="1    正文"/>
    <w:basedOn w:val="a"/>
    <w:rsid w:val="00CF73EB"/>
    <w:pPr>
      <w:widowControl w:val="0"/>
      <w:adjustRightInd/>
      <w:snapToGrid/>
      <w:spacing w:after="0" w:line="460" w:lineRule="exact"/>
      <w:ind w:firstLineChars="200" w:firstLine="600"/>
      <w:jc w:val="both"/>
    </w:pPr>
    <w:rPr>
      <w:rFonts w:ascii="Times New Roman" w:eastAsia="宋体"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0538">
      <w:bodyDiv w:val="1"/>
      <w:marLeft w:val="0"/>
      <w:marRight w:val="0"/>
      <w:marTop w:val="0"/>
      <w:marBottom w:val="0"/>
      <w:divBdr>
        <w:top w:val="none" w:sz="0" w:space="0" w:color="auto"/>
        <w:left w:val="none" w:sz="0" w:space="0" w:color="auto"/>
        <w:bottom w:val="none" w:sz="0" w:space="0" w:color="auto"/>
        <w:right w:val="none" w:sz="0" w:space="0" w:color="auto"/>
      </w:divBdr>
    </w:div>
    <w:div w:id="125201453">
      <w:bodyDiv w:val="1"/>
      <w:marLeft w:val="0"/>
      <w:marRight w:val="0"/>
      <w:marTop w:val="0"/>
      <w:marBottom w:val="0"/>
      <w:divBdr>
        <w:top w:val="none" w:sz="0" w:space="0" w:color="auto"/>
        <w:left w:val="none" w:sz="0" w:space="0" w:color="auto"/>
        <w:bottom w:val="none" w:sz="0" w:space="0" w:color="auto"/>
        <w:right w:val="none" w:sz="0" w:space="0" w:color="auto"/>
      </w:divBdr>
    </w:div>
    <w:div w:id="355471535">
      <w:bodyDiv w:val="1"/>
      <w:marLeft w:val="0"/>
      <w:marRight w:val="0"/>
      <w:marTop w:val="0"/>
      <w:marBottom w:val="0"/>
      <w:divBdr>
        <w:top w:val="none" w:sz="0" w:space="0" w:color="auto"/>
        <w:left w:val="none" w:sz="0" w:space="0" w:color="auto"/>
        <w:bottom w:val="none" w:sz="0" w:space="0" w:color="auto"/>
        <w:right w:val="none" w:sz="0" w:space="0" w:color="auto"/>
      </w:divBdr>
    </w:div>
    <w:div w:id="1027635405">
      <w:bodyDiv w:val="1"/>
      <w:marLeft w:val="0"/>
      <w:marRight w:val="0"/>
      <w:marTop w:val="0"/>
      <w:marBottom w:val="0"/>
      <w:divBdr>
        <w:top w:val="none" w:sz="0" w:space="0" w:color="auto"/>
        <w:left w:val="none" w:sz="0" w:space="0" w:color="auto"/>
        <w:bottom w:val="none" w:sz="0" w:space="0" w:color="auto"/>
        <w:right w:val="none" w:sz="0" w:space="0" w:color="auto"/>
      </w:divBdr>
    </w:div>
    <w:div w:id="1090661492">
      <w:bodyDiv w:val="1"/>
      <w:marLeft w:val="0"/>
      <w:marRight w:val="0"/>
      <w:marTop w:val="0"/>
      <w:marBottom w:val="0"/>
      <w:divBdr>
        <w:top w:val="none" w:sz="0" w:space="0" w:color="auto"/>
        <w:left w:val="none" w:sz="0" w:space="0" w:color="auto"/>
        <w:bottom w:val="none" w:sz="0" w:space="0" w:color="auto"/>
        <w:right w:val="none" w:sz="0" w:space="0" w:color="auto"/>
      </w:divBdr>
    </w:div>
    <w:div w:id="1560360657">
      <w:bodyDiv w:val="1"/>
      <w:marLeft w:val="0"/>
      <w:marRight w:val="0"/>
      <w:marTop w:val="0"/>
      <w:marBottom w:val="0"/>
      <w:divBdr>
        <w:top w:val="none" w:sz="0" w:space="0" w:color="auto"/>
        <w:left w:val="none" w:sz="0" w:space="0" w:color="auto"/>
        <w:bottom w:val="none" w:sz="0" w:space="0" w:color="auto"/>
        <w:right w:val="none" w:sz="0" w:space="0" w:color="auto"/>
      </w:divBdr>
    </w:div>
    <w:div w:id="1761441937">
      <w:bodyDiv w:val="1"/>
      <w:marLeft w:val="0"/>
      <w:marRight w:val="0"/>
      <w:marTop w:val="0"/>
      <w:marBottom w:val="0"/>
      <w:divBdr>
        <w:top w:val="none" w:sz="0" w:space="0" w:color="auto"/>
        <w:left w:val="none" w:sz="0" w:space="0" w:color="auto"/>
        <w:bottom w:val="none" w:sz="0" w:space="0" w:color="auto"/>
        <w:right w:val="none" w:sz="0" w:space="0" w:color="auto"/>
      </w:divBdr>
    </w:div>
    <w:div w:id="1845775860">
      <w:bodyDiv w:val="1"/>
      <w:marLeft w:val="0"/>
      <w:marRight w:val="0"/>
      <w:marTop w:val="0"/>
      <w:marBottom w:val="0"/>
      <w:divBdr>
        <w:top w:val="none" w:sz="0" w:space="0" w:color="auto"/>
        <w:left w:val="none" w:sz="0" w:space="0" w:color="auto"/>
        <w:bottom w:val="none" w:sz="0" w:space="0" w:color="auto"/>
        <w:right w:val="none" w:sz="0" w:space="0" w:color="auto"/>
      </w:divBdr>
    </w:div>
    <w:div w:id="2144078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Visio_2003-2010_Drawing.vsd"/><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39</Pages>
  <Words>4485</Words>
  <Characters>25567</Characters>
  <Application>Microsoft Office Word</Application>
  <DocSecurity>0</DocSecurity>
  <Lines>213</Lines>
  <Paragraphs>59</Paragraphs>
  <ScaleCrop>false</ScaleCrop>
  <Company>P R C</Company>
  <LinksUpToDate>false</LinksUpToDate>
  <CharactersWithSpaces>29993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李 真</cp:lastModifiedBy>
  <cp:revision>193</cp:revision>
  <dcterms:created xsi:type="dcterms:W3CDTF">2021-07-14T00:47:00Z</dcterms:created>
  <dcterms:modified xsi:type="dcterms:W3CDTF">2022-10-18T07:19:00Z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EF9BB0E03E4B4BD8A4DA6F991F6B46C5</vt:lpwstr>
  </property>
</Properties>
</file>