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jc w:val="center"/>
        <w:rPr>
          <w:rFonts w:eastAsiaTheme="minorEastAsia"/>
          <w:sz w:val="28"/>
          <w:szCs w:val="28"/>
        </w:rPr>
      </w:pPr>
    </w:p>
    <w:p>
      <w:pPr>
        <w:spacing w:line="360" w:lineRule="auto"/>
        <w:ind w:firstLine="560"/>
        <w:jc w:val="center"/>
        <w:rPr>
          <w:rFonts w:eastAsiaTheme="minorEastAsia"/>
          <w:sz w:val="28"/>
          <w:szCs w:val="28"/>
        </w:rPr>
      </w:pPr>
    </w:p>
    <w:p>
      <w:pPr>
        <w:spacing w:line="360" w:lineRule="auto"/>
        <w:ind w:firstLine="560"/>
        <w:jc w:val="center"/>
        <w:rPr>
          <w:rFonts w:eastAsiaTheme="minorEastAsia"/>
          <w:sz w:val="28"/>
          <w:szCs w:val="28"/>
        </w:rPr>
      </w:pPr>
      <w:r>
        <w:rPr>
          <w:rFonts w:hint="eastAsia" w:ascii="Times New Roman" w:hAnsi="Times New Roman" w:eastAsia="华文新魏" w:cs="Times New Roman"/>
          <w:b/>
          <w:sz w:val="44"/>
          <w:szCs w:val="44"/>
        </w:rPr>
        <w:t>河南银源聚创水性环保材料有限公司</w:t>
      </w:r>
    </w:p>
    <w:p>
      <w:pPr>
        <w:spacing w:line="360" w:lineRule="auto"/>
        <w:ind w:firstLine="560"/>
        <w:jc w:val="center"/>
        <w:rPr>
          <w:rFonts w:hint="eastAsia" w:ascii="Times New Roman" w:hAnsi="Times New Roman" w:eastAsia="华文新魏" w:cs="Times New Roman"/>
          <w:b/>
          <w:sz w:val="44"/>
          <w:szCs w:val="44"/>
        </w:rPr>
      </w:pPr>
      <w:r>
        <w:rPr>
          <w:rFonts w:hint="eastAsia" w:ascii="Times New Roman" w:hAnsi="Times New Roman" w:eastAsia="华文新魏" w:cs="Times New Roman"/>
          <w:b/>
          <w:sz w:val="44"/>
          <w:szCs w:val="44"/>
        </w:rPr>
        <w:t>年产</w:t>
      </w:r>
      <w:r>
        <w:rPr>
          <w:rFonts w:hint="default" w:ascii="Times New Roman" w:hAnsi="Times New Roman" w:eastAsia="华文新魏" w:cs="Times New Roman"/>
          <w:b/>
          <w:sz w:val="44"/>
          <w:szCs w:val="44"/>
        </w:rPr>
        <w:t>10000</w:t>
      </w:r>
      <w:r>
        <w:rPr>
          <w:rFonts w:hint="eastAsia" w:ascii="Times New Roman" w:hAnsi="Times New Roman" w:eastAsia="华文新魏" w:cs="Times New Roman"/>
          <w:b/>
          <w:sz w:val="44"/>
          <w:szCs w:val="44"/>
        </w:rPr>
        <w:t>吨水性环保材料项目</w:t>
      </w:r>
    </w:p>
    <w:p>
      <w:pPr>
        <w:spacing w:line="360" w:lineRule="auto"/>
        <w:ind w:firstLine="560"/>
        <w:jc w:val="center"/>
        <w:rPr>
          <w:rFonts w:hint="eastAsia" w:ascii="Times New Roman" w:hAnsi="Times New Roman" w:eastAsia="华文新魏" w:cs="Times New Roman"/>
          <w:b/>
          <w:sz w:val="44"/>
          <w:szCs w:val="44"/>
        </w:rPr>
      </w:pPr>
      <w:r>
        <w:rPr>
          <w:rFonts w:hint="eastAsia" w:ascii="Times New Roman" w:hAnsi="Times New Roman" w:eastAsia="华文新魏" w:cs="Times New Roman"/>
          <w:b/>
          <w:sz w:val="44"/>
          <w:szCs w:val="44"/>
        </w:rPr>
        <w:t>竣工环境保护验收监测报告</w:t>
      </w:r>
    </w:p>
    <w:p>
      <w:pPr>
        <w:spacing w:line="360" w:lineRule="auto"/>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ind w:firstLine="560"/>
        <w:jc w:val="center"/>
        <w:rPr>
          <w:rFonts w:eastAsia="仿宋_GB2312"/>
          <w:sz w:val="28"/>
          <w:szCs w:val="28"/>
        </w:rPr>
      </w:pPr>
    </w:p>
    <w:p>
      <w:pPr>
        <w:rPr>
          <w:rFonts w:eastAsia="华文新魏"/>
          <w:sz w:val="28"/>
          <w:szCs w:val="28"/>
        </w:rPr>
      </w:pPr>
      <w:r>
        <w:rPr>
          <w:rFonts w:eastAsia="仿宋_GB2312"/>
          <w:sz w:val="28"/>
          <w:szCs w:val="28"/>
        </w:rPr>
        <w:tab/>
      </w:r>
    </w:p>
    <w:p>
      <w:pPr>
        <w:ind w:firstLine="560"/>
        <w:jc w:val="center"/>
        <w:rPr>
          <w:rFonts w:ascii="宋体" w:hAnsi="宋体"/>
          <w:sz w:val="28"/>
          <w:szCs w:val="28"/>
        </w:rPr>
      </w:pPr>
      <w:r>
        <w:rPr>
          <w:rFonts w:hint="eastAsia" w:ascii="宋体" w:hAnsi="宋体"/>
          <w:sz w:val="28"/>
          <w:szCs w:val="28"/>
        </w:rPr>
        <w:t xml:space="preserve">建设单位：河南银源聚创水性环保材料有限公司 </w:t>
      </w:r>
    </w:p>
    <w:p>
      <w:pPr>
        <w:spacing w:line="360" w:lineRule="auto"/>
        <w:ind w:firstLine="560"/>
        <w:jc w:val="center"/>
        <w:rPr>
          <w:rFonts w:ascii="宋体" w:hAnsi="宋体"/>
          <w:sz w:val="28"/>
          <w:szCs w:val="28"/>
        </w:rPr>
      </w:pPr>
      <w:r>
        <w:rPr>
          <w:rFonts w:hint="eastAsia" w:ascii="宋体" w:hAnsi="宋体"/>
          <w:sz w:val="28"/>
          <w:szCs w:val="28"/>
        </w:rPr>
        <w:t xml:space="preserve">编制单位：河南银源聚创水性环保材料有限公司 </w:t>
      </w:r>
    </w:p>
    <w:p>
      <w:pPr>
        <w:ind w:firstLine="560"/>
        <w:rPr>
          <w:rFonts w:eastAsia="仿宋_GB2312"/>
          <w:sz w:val="28"/>
          <w:szCs w:val="28"/>
        </w:rPr>
      </w:pPr>
    </w:p>
    <w:p>
      <w:pPr>
        <w:ind w:firstLine="560"/>
        <w:rPr>
          <w:rFonts w:eastAsia="仿宋_GB2312"/>
          <w:sz w:val="28"/>
          <w:szCs w:val="28"/>
        </w:rPr>
      </w:pPr>
    </w:p>
    <w:p>
      <w:pPr>
        <w:ind w:firstLine="561"/>
        <w:jc w:val="center"/>
        <w:rPr>
          <w:rFonts w:eastAsia="华文新魏"/>
          <w:sz w:val="28"/>
          <w:szCs w:val="28"/>
        </w:rPr>
      </w:pPr>
      <w:r>
        <w:rPr>
          <w:rFonts w:eastAsia="华文新魏"/>
          <w:b/>
          <w:sz w:val="28"/>
          <w:szCs w:val="28"/>
        </w:rPr>
        <w:t>20</w:t>
      </w:r>
      <w:r>
        <w:rPr>
          <w:rFonts w:hint="eastAsia" w:eastAsia="华文新魏"/>
          <w:b/>
          <w:sz w:val="28"/>
          <w:szCs w:val="28"/>
        </w:rPr>
        <w:t>2</w:t>
      </w:r>
      <w:r>
        <w:rPr>
          <w:rFonts w:hint="eastAsia" w:eastAsia="华文新魏"/>
          <w:b/>
          <w:sz w:val="28"/>
          <w:szCs w:val="28"/>
          <w:lang w:val="en-US" w:eastAsia="zh-CN"/>
        </w:rPr>
        <w:t>2</w:t>
      </w:r>
      <w:r>
        <w:rPr>
          <w:rFonts w:ascii="华文新魏" w:eastAsia="华文新魏"/>
          <w:sz w:val="28"/>
          <w:szCs w:val="28"/>
        </w:rPr>
        <w:t>年</w:t>
      </w:r>
      <w:r>
        <w:rPr>
          <w:rFonts w:hint="eastAsia" w:eastAsia="华文新魏"/>
          <w:b/>
          <w:sz w:val="28"/>
          <w:szCs w:val="28"/>
          <w:lang w:val="en-US" w:eastAsia="zh-CN"/>
        </w:rPr>
        <w:t>11</w:t>
      </w:r>
      <w:r>
        <w:rPr>
          <w:rFonts w:ascii="华文新魏" w:eastAsia="华文新魏"/>
          <w:sz w:val="28"/>
          <w:szCs w:val="28"/>
        </w:rPr>
        <w:t>月</w:t>
      </w:r>
    </w:p>
    <w:p>
      <w:pPr>
        <w:ind w:firstLine="640"/>
        <w:rPr>
          <w:rFonts w:eastAsia="仿宋_GB2312"/>
          <w:sz w:val="32"/>
          <w:szCs w:val="32"/>
        </w:rPr>
      </w:pPr>
      <w:r>
        <w:rPr>
          <w:rFonts w:eastAsia="仿宋_GB2312"/>
          <w:sz w:val="32"/>
          <w:szCs w:val="32"/>
        </w:rPr>
        <w:br w:type="page"/>
      </w:r>
    </w:p>
    <w:p>
      <w:pPr>
        <w:autoSpaceDE w:val="0"/>
        <w:jc w:val="both"/>
        <w:rPr>
          <w:rFonts w:eastAsia="仿宋_GB2312"/>
          <w:b/>
          <w:bCs/>
          <w:sz w:val="32"/>
          <w:szCs w:val="32"/>
        </w:rPr>
      </w:pPr>
      <w:r>
        <w:rPr>
          <w:rFonts w:ascii="仿宋_GB2312" w:hAnsi="仿宋_GB2312" w:eastAsia="仿宋_GB2312"/>
          <w:b/>
          <w:bCs/>
          <w:sz w:val="28"/>
          <w:szCs w:val="28"/>
        </w:rPr>
        <w:t>建设单位法人代表</w:t>
      </w:r>
      <w:r>
        <w:rPr>
          <w:rFonts w:eastAsia="仿宋_GB2312"/>
          <w:b/>
          <w:bCs/>
          <w:sz w:val="28"/>
          <w:szCs w:val="28"/>
        </w:rPr>
        <w:t>:</w:t>
      </w:r>
      <w:r>
        <w:rPr>
          <w:rFonts w:eastAsia="仿宋_GB2312"/>
          <w:b/>
          <w:bCs/>
          <w:sz w:val="28"/>
          <w:szCs w:val="28"/>
        </w:rPr>
        <w:tab/>
      </w:r>
      <w:r>
        <w:rPr>
          <w:rFonts w:ascii="仿宋_GB2312" w:hAnsi="仿宋_GB2312" w:eastAsia="仿宋_GB2312"/>
          <w:b/>
          <w:bCs/>
          <w:sz w:val="28"/>
          <w:szCs w:val="28"/>
        </w:rPr>
        <w:t>（</w:t>
      </w:r>
      <w:r>
        <w:rPr>
          <w:rFonts w:ascii="仿宋" w:hAnsi="仿宋" w:eastAsia="仿宋"/>
          <w:b/>
          <w:bCs/>
          <w:sz w:val="28"/>
          <w:szCs w:val="28"/>
        </w:rPr>
        <w:t>签名</w:t>
      </w:r>
      <w:r>
        <w:rPr>
          <w:rFonts w:hint="eastAsia" w:ascii="宋体" w:hAnsi="宋体" w:cs="宋体"/>
          <w:b/>
          <w:bCs/>
          <w:sz w:val="28"/>
          <w:szCs w:val="28"/>
        </w:rPr>
        <w:t>）</w:t>
      </w:r>
    </w:p>
    <w:p>
      <w:pPr>
        <w:autoSpaceDE w:val="0"/>
        <w:spacing w:line="360" w:lineRule="auto"/>
        <w:jc w:val="both"/>
        <w:rPr>
          <w:rFonts w:eastAsia="仿宋_GB2312"/>
          <w:b/>
          <w:bCs/>
          <w:sz w:val="28"/>
          <w:szCs w:val="28"/>
        </w:rPr>
      </w:pPr>
      <w:r>
        <w:rPr>
          <w:rFonts w:ascii="仿宋_GB2312" w:hAnsi="仿宋_GB2312" w:eastAsia="仿宋_GB2312"/>
          <w:b/>
          <w:bCs/>
          <w:sz w:val="28"/>
          <w:szCs w:val="28"/>
        </w:rPr>
        <w:t>编制单位法人代表</w:t>
      </w:r>
      <w:r>
        <w:rPr>
          <w:rFonts w:eastAsia="仿宋_GB2312"/>
          <w:b/>
          <w:bCs/>
          <w:sz w:val="28"/>
          <w:szCs w:val="28"/>
        </w:rPr>
        <w:t>:</w:t>
      </w:r>
      <w:r>
        <w:rPr>
          <w:rFonts w:eastAsia="仿宋_GB2312"/>
          <w:b/>
          <w:bCs/>
          <w:sz w:val="28"/>
          <w:szCs w:val="28"/>
        </w:rPr>
        <w:tab/>
      </w:r>
      <w:r>
        <w:rPr>
          <w:rFonts w:ascii="仿宋_GB2312" w:hAnsi="仿宋_GB2312" w:eastAsia="仿宋_GB2312"/>
          <w:b/>
          <w:bCs/>
          <w:sz w:val="28"/>
          <w:szCs w:val="28"/>
        </w:rPr>
        <w:t>（</w:t>
      </w:r>
      <w:r>
        <w:rPr>
          <w:rFonts w:ascii="仿宋" w:hAnsi="仿宋" w:eastAsia="仿宋"/>
          <w:b/>
          <w:bCs/>
          <w:sz w:val="28"/>
          <w:szCs w:val="28"/>
        </w:rPr>
        <w:t>签名</w:t>
      </w:r>
      <w:r>
        <w:rPr>
          <w:rFonts w:hint="eastAsia" w:ascii="宋体" w:hAnsi="宋体" w:cs="宋体"/>
          <w:b/>
          <w:bCs/>
          <w:sz w:val="28"/>
          <w:szCs w:val="28"/>
        </w:rPr>
        <w:t>）</w:t>
      </w:r>
    </w:p>
    <w:p>
      <w:pPr>
        <w:autoSpaceDE w:val="0"/>
        <w:spacing w:line="360" w:lineRule="auto"/>
        <w:jc w:val="both"/>
        <w:rPr>
          <w:rFonts w:hint="default" w:ascii="仿宋_GB2312" w:hAnsi="仿宋_GB2312" w:eastAsia="仿宋_GB2312"/>
          <w:b/>
          <w:bCs/>
          <w:sz w:val="28"/>
          <w:szCs w:val="28"/>
          <w:lang w:eastAsia="zh-CN"/>
        </w:rPr>
      </w:pPr>
      <w:r>
        <w:rPr>
          <w:rFonts w:ascii="仿宋_GB2312" w:hAnsi="仿宋_GB2312" w:eastAsia="仿宋_GB2312"/>
          <w:b/>
          <w:bCs/>
          <w:sz w:val="28"/>
          <w:szCs w:val="28"/>
        </w:rPr>
        <w:t>项</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目</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负</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责</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人：</w:t>
      </w:r>
      <w:r>
        <w:rPr>
          <w:rFonts w:hint="default" w:ascii="仿宋_GB2312" w:hAnsi="仿宋_GB2312" w:eastAsia="仿宋_GB2312"/>
          <w:b/>
          <w:bCs/>
          <w:sz w:val="28"/>
          <w:szCs w:val="28"/>
        </w:rPr>
        <w:t>王金贵</w:t>
      </w:r>
    </w:p>
    <w:p>
      <w:pPr>
        <w:autoSpaceDE w:val="0"/>
        <w:spacing w:line="360" w:lineRule="auto"/>
        <w:jc w:val="both"/>
        <w:rPr>
          <w:rFonts w:hint="default" w:ascii="仿宋_GB2312" w:hAnsi="仿宋_GB2312" w:eastAsia="仿宋_GB2312"/>
          <w:b/>
          <w:bCs/>
          <w:sz w:val="28"/>
          <w:szCs w:val="28"/>
        </w:rPr>
      </w:pPr>
      <w:r>
        <w:rPr>
          <w:rFonts w:ascii="仿宋_GB2312" w:hAnsi="仿宋_GB2312" w:eastAsia="仿宋_GB2312"/>
          <w:b/>
          <w:bCs/>
          <w:sz w:val="28"/>
          <w:szCs w:val="28"/>
        </w:rPr>
        <w:t>填</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表</w:t>
      </w:r>
      <w:r>
        <w:rPr>
          <w:rFonts w:hint="eastAsia" w:ascii="仿宋_GB2312" w:hAnsi="仿宋_GB2312" w:eastAsia="仿宋_GB2312"/>
          <w:b/>
          <w:bCs/>
          <w:sz w:val="28"/>
          <w:szCs w:val="28"/>
          <w:lang w:val="en-US" w:eastAsia="zh-CN"/>
        </w:rPr>
        <w:t xml:space="preserve">    </w:t>
      </w:r>
      <w:r>
        <w:rPr>
          <w:rFonts w:ascii="仿宋_GB2312" w:hAnsi="仿宋_GB2312" w:eastAsia="仿宋_GB2312"/>
          <w:b/>
          <w:bCs/>
          <w:sz w:val="28"/>
          <w:szCs w:val="28"/>
        </w:rPr>
        <w:t>人：</w:t>
      </w:r>
      <w:r>
        <w:rPr>
          <w:rFonts w:hint="default" w:ascii="仿宋_GB2312" w:hAnsi="仿宋_GB2312" w:eastAsia="仿宋_GB2312"/>
          <w:b/>
          <w:bCs/>
          <w:sz w:val="28"/>
          <w:szCs w:val="28"/>
        </w:rPr>
        <w:t>王金贵</w:t>
      </w:r>
    </w:p>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left="-785" w:leftChars="-327" w:right="-362" w:rightChars="-151" w:firstLine="642"/>
        <w:rPr>
          <w:rFonts w:eastAsia="仿宋_GB2312"/>
          <w:b/>
          <w:spacing w:val="20"/>
          <w:sz w:val="28"/>
          <w:szCs w:val="28"/>
        </w:rPr>
      </w:pPr>
    </w:p>
    <w:p>
      <w:pPr>
        <w:spacing w:line="360" w:lineRule="auto"/>
        <w:ind w:left="-785" w:leftChars="-327" w:right="-362" w:rightChars="-151" w:firstLine="642"/>
        <w:rPr>
          <w:rFonts w:eastAsia="仿宋_GB2312"/>
          <w:b/>
          <w:spacing w:val="20"/>
          <w:sz w:val="28"/>
          <w:szCs w:val="28"/>
        </w:rPr>
      </w:pPr>
    </w:p>
    <w:p>
      <w:pPr>
        <w:spacing w:line="360" w:lineRule="auto"/>
        <w:ind w:left="-785" w:leftChars="-327" w:right="-362" w:rightChars="-151" w:firstLine="562"/>
        <w:rPr>
          <w:rFonts w:eastAsia="仿宋_GB2312"/>
          <w:b/>
          <w:spacing w:val="20"/>
          <w:szCs w:val="24"/>
        </w:rPr>
      </w:pPr>
    </w:p>
    <w:p>
      <w:pPr>
        <w:spacing w:line="360" w:lineRule="auto"/>
        <w:ind w:left="-785" w:leftChars="-327" w:right="-362" w:rightChars="-151" w:firstLine="562"/>
        <w:rPr>
          <w:rFonts w:eastAsia="仿宋_GB2312"/>
          <w:b/>
          <w:spacing w:val="20"/>
          <w:szCs w:val="24"/>
        </w:rPr>
      </w:pPr>
    </w:p>
    <w:p>
      <w:pPr>
        <w:spacing w:line="360" w:lineRule="auto"/>
        <w:ind w:left="-785" w:leftChars="-327" w:right="-362" w:rightChars="-151" w:firstLine="562"/>
        <w:rPr>
          <w:rFonts w:eastAsia="仿宋_GB2312"/>
          <w:b/>
          <w:spacing w:val="20"/>
          <w:szCs w:val="24"/>
        </w:rPr>
      </w:pPr>
    </w:p>
    <w:p>
      <w:pPr>
        <w:spacing w:line="360" w:lineRule="auto"/>
        <w:ind w:right="-362" w:rightChars="-151" w:firstLine="562"/>
        <w:rPr>
          <w:rFonts w:eastAsia="仿宋_GB2312"/>
          <w:b/>
          <w:spacing w:val="20"/>
          <w:szCs w:val="24"/>
        </w:rPr>
      </w:pPr>
    </w:p>
    <w:p>
      <w:pPr>
        <w:spacing w:line="360" w:lineRule="auto"/>
        <w:ind w:right="-362" w:rightChars="-151" w:firstLine="562"/>
        <w:rPr>
          <w:rFonts w:eastAsiaTheme="minorEastAsia"/>
          <w:b/>
          <w:spacing w:val="20"/>
          <w:szCs w:val="24"/>
        </w:rPr>
      </w:pPr>
    </w:p>
    <w:p>
      <w:pPr>
        <w:spacing w:line="360" w:lineRule="auto"/>
        <w:ind w:right="-362" w:rightChars="-151" w:firstLine="562"/>
        <w:rPr>
          <w:rFonts w:eastAsiaTheme="minorEastAsia"/>
          <w:b/>
          <w:spacing w:val="20"/>
          <w:szCs w:val="24"/>
        </w:rPr>
      </w:pPr>
    </w:p>
    <w:p>
      <w:pPr>
        <w:spacing w:line="360" w:lineRule="auto"/>
        <w:ind w:right="-362" w:rightChars="-151" w:firstLine="562"/>
        <w:rPr>
          <w:rFonts w:eastAsiaTheme="minorEastAsia"/>
          <w:b/>
          <w:spacing w:val="20"/>
          <w:szCs w:val="24"/>
        </w:rPr>
      </w:pPr>
    </w:p>
    <w:p>
      <w:pPr>
        <w:spacing w:line="360" w:lineRule="auto"/>
        <w:ind w:right="-362" w:rightChars="-151" w:firstLine="562"/>
        <w:rPr>
          <w:rFonts w:eastAsiaTheme="minorEastAsia"/>
          <w:b/>
          <w:spacing w:val="20"/>
          <w:szCs w:val="24"/>
        </w:rPr>
      </w:pPr>
    </w:p>
    <w:p>
      <w:pPr>
        <w:spacing w:line="360" w:lineRule="auto"/>
        <w:ind w:right="-362" w:rightChars="-151" w:firstLine="562"/>
        <w:rPr>
          <w:rFonts w:eastAsiaTheme="minorEastAsia"/>
          <w:b/>
          <w:spacing w:val="20"/>
          <w:szCs w:val="24"/>
        </w:rPr>
      </w:pPr>
    </w:p>
    <w:p>
      <w:pPr>
        <w:spacing w:line="360" w:lineRule="auto"/>
        <w:ind w:left="-785" w:leftChars="-327" w:right="-362" w:rightChars="-151" w:firstLine="382" w:firstLineChars="200"/>
        <w:rPr>
          <w:rFonts w:eastAsia="仿宋_GB2312"/>
          <w:b/>
          <w:bCs/>
          <w:spacing w:val="20"/>
          <w:sz w:val="24"/>
          <w:szCs w:val="24"/>
        </w:rPr>
      </w:pPr>
      <w:r>
        <w:rPr>
          <w:rFonts w:eastAsia="仿宋_GB2312"/>
          <w:b/>
          <w:bCs/>
          <w:spacing w:val="23"/>
          <w:w w:val="60"/>
          <w:sz w:val="24"/>
          <w:szCs w:val="24"/>
        </w:rPr>
        <w:t xml:space="preserve">建设单位:河南银源聚创水性环保材料有限公司   </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编制单位:河南银源聚创水性环保材料有限公司</w:t>
      </w:r>
    </w:p>
    <w:p>
      <w:pPr>
        <w:spacing w:line="360" w:lineRule="auto"/>
        <w:ind w:left="-785" w:leftChars="-327" w:right="-362" w:rightChars="-151" w:firstLine="382" w:firstLineChars="200"/>
        <w:rPr>
          <w:rFonts w:hint="eastAsia" w:eastAsia="仿宋_GB2312"/>
          <w:b/>
          <w:bCs/>
          <w:spacing w:val="23"/>
          <w:w w:val="60"/>
          <w:sz w:val="24"/>
          <w:szCs w:val="24"/>
          <w:lang w:val="en-US" w:eastAsia="zh-CN"/>
        </w:rPr>
      </w:pPr>
      <w:r>
        <w:rPr>
          <w:rFonts w:eastAsia="仿宋_GB2312"/>
          <w:b/>
          <w:bCs/>
          <w:spacing w:val="23"/>
          <w:w w:val="60"/>
          <w:sz w:val="24"/>
          <w:szCs w:val="24"/>
        </w:rPr>
        <w:t xml:space="preserve">电话:13911665528                 </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电话:13911665528</w:t>
      </w:r>
      <w:r>
        <w:rPr>
          <w:rFonts w:hint="eastAsia" w:eastAsia="仿宋_GB2312"/>
          <w:b/>
          <w:bCs/>
          <w:spacing w:val="23"/>
          <w:w w:val="60"/>
          <w:sz w:val="24"/>
          <w:szCs w:val="24"/>
          <w:lang w:val="en-US" w:eastAsia="zh-CN"/>
        </w:rPr>
        <w:t xml:space="preserve"> </w:t>
      </w:r>
    </w:p>
    <w:p>
      <w:pPr>
        <w:spacing w:line="360" w:lineRule="auto"/>
        <w:ind w:left="-785" w:leftChars="-327" w:right="-362" w:rightChars="-151" w:firstLine="382" w:firstLineChars="200"/>
        <w:rPr>
          <w:rFonts w:eastAsia="仿宋_GB2312"/>
          <w:b/>
          <w:bCs/>
          <w:spacing w:val="23"/>
          <w:w w:val="60"/>
          <w:sz w:val="24"/>
          <w:szCs w:val="24"/>
        </w:rPr>
      </w:pPr>
      <w:r>
        <w:rPr>
          <w:rFonts w:eastAsia="仿宋_GB2312"/>
          <w:b/>
          <w:bCs/>
          <w:spacing w:val="23"/>
          <w:w w:val="60"/>
          <w:sz w:val="24"/>
          <w:szCs w:val="24"/>
        </w:rPr>
        <w:t>传真:</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 xml:space="preserve">/                    </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 xml:space="preserve">    传真:</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w:t>
      </w:r>
    </w:p>
    <w:p>
      <w:pPr>
        <w:spacing w:line="360" w:lineRule="auto"/>
        <w:ind w:left="-785" w:leftChars="-327" w:right="-362" w:rightChars="-151" w:firstLine="382" w:firstLineChars="200"/>
        <w:rPr>
          <w:rFonts w:hint="default" w:eastAsia="仿宋_GB2312"/>
          <w:b/>
          <w:bCs/>
          <w:spacing w:val="23"/>
          <w:w w:val="60"/>
          <w:sz w:val="24"/>
          <w:szCs w:val="24"/>
          <w:lang w:val="en-US" w:eastAsia="zh-CN"/>
        </w:rPr>
      </w:pPr>
      <w:r>
        <w:rPr>
          <w:rFonts w:eastAsia="仿宋_GB2312"/>
          <w:b/>
          <w:bCs/>
          <w:spacing w:val="23"/>
          <w:w w:val="60"/>
          <w:sz w:val="24"/>
          <w:szCs w:val="24"/>
        </w:rPr>
        <w:t>邮编:</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4</w:t>
      </w:r>
      <w:r>
        <w:rPr>
          <w:rFonts w:hint="eastAsia" w:eastAsia="仿宋_GB2312"/>
          <w:b/>
          <w:bCs/>
          <w:spacing w:val="23"/>
          <w:w w:val="60"/>
          <w:sz w:val="24"/>
          <w:szCs w:val="24"/>
          <w:lang w:val="en-US" w:eastAsia="zh-CN"/>
        </w:rPr>
        <w:t>53000</w:t>
      </w:r>
      <w:r>
        <w:rPr>
          <w:rFonts w:eastAsia="仿宋_GB2312"/>
          <w:b/>
          <w:bCs/>
          <w:spacing w:val="23"/>
          <w:w w:val="60"/>
          <w:sz w:val="24"/>
          <w:szCs w:val="24"/>
        </w:rPr>
        <w:t xml:space="preserve">              </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 xml:space="preserve">    </w:t>
      </w:r>
      <w:r>
        <w:rPr>
          <w:rFonts w:hint="default" w:eastAsia="仿宋_GB2312"/>
          <w:b/>
          <w:bCs/>
          <w:spacing w:val="23"/>
          <w:w w:val="60"/>
          <w:sz w:val="24"/>
          <w:szCs w:val="24"/>
        </w:rPr>
        <w:t xml:space="preserve"> </w:t>
      </w:r>
      <w:r>
        <w:rPr>
          <w:rFonts w:eastAsia="仿宋_GB2312"/>
          <w:b/>
          <w:bCs/>
          <w:spacing w:val="23"/>
          <w:w w:val="60"/>
          <w:sz w:val="24"/>
          <w:szCs w:val="24"/>
        </w:rPr>
        <w:t>邮编:453</w:t>
      </w:r>
      <w:r>
        <w:rPr>
          <w:rFonts w:hint="eastAsia" w:eastAsia="仿宋_GB2312"/>
          <w:b/>
          <w:bCs/>
          <w:spacing w:val="23"/>
          <w:w w:val="60"/>
          <w:sz w:val="24"/>
          <w:szCs w:val="24"/>
          <w:lang w:val="en-US" w:eastAsia="zh-CN"/>
        </w:rPr>
        <w:t>000</w:t>
      </w:r>
    </w:p>
    <w:p>
      <w:pPr>
        <w:spacing w:line="360" w:lineRule="auto"/>
        <w:ind w:left="-785" w:leftChars="-327" w:right="-362" w:rightChars="-151" w:firstLine="382" w:firstLineChars="200"/>
        <w:rPr>
          <w:rFonts w:hint="eastAsia" w:eastAsia="仿宋_GB2312"/>
          <w:b/>
          <w:bCs/>
          <w:spacing w:val="23"/>
          <w:w w:val="60"/>
          <w:sz w:val="24"/>
          <w:szCs w:val="24"/>
        </w:rPr>
      </w:pPr>
      <w:r>
        <w:rPr>
          <w:rFonts w:eastAsia="仿宋_GB2312"/>
          <w:b/>
          <w:bCs/>
          <w:spacing w:val="23"/>
          <w:w w:val="60"/>
          <w:sz w:val="24"/>
          <w:szCs w:val="24"/>
        </w:rPr>
        <w:t>地址:河南省新乡市高新区航空航天制造产业园C5栋</w:t>
      </w:r>
      <w:r>
        <w:rPr>
          <w:rFonts w:hint="eastAsia" w:eastAsia="仿宋_GB2312"/>
          <w:b/>
          <w:bCs/>
          <w:spacing w:val="23"/>
          <w:w w:val="60"/>
          <w:sz w:val="24"/>
          <w:szCs w:val="24"/>
          <w:lang w:val="en-US" w:eastAsia="zh-CN"/>
        </w:rPr>
        <w:t xml:space="preserve">  </w:t>
      </w:r>
      <w:r>
        <w:rPr>
          <w:rFonts w:eastAsia="仿宋_GB2312"/>
          <w:b/>
          <w:bCs/>
          <w:spacing w:val="23"/>
          <w:w w:val="60"/>
          <w:sz w:val="24"/>
          <w:szCs w:val="24"/>
        </w:rPr>
        <w:t>地址:河南省新乡市高新区航空航天制造产业园C5栋</w:t>
      </w:r>
    </w:p>
    <w:p>
      <w:pPr>
        <w:spacing w:line="360" w:lineRule="auto"/>
        <w:ind w:left="-785" w:leftChars="-327" w:right="-362" w:rightChars="-151" w:firstLine="382" w:firstLineChars="200"/>
        <w:rPr>
          <w:rFonts w:hint="eastAsia" w:eastAsia="仿宋_GB2312"/>
          <w:b/>
          <w:bCs/>
          <w:spacing w:val="23"/>
          <w:w w:val="60"/>
          <w:sz w:val="24"/>
          <w:szCs w:val="24"/>
        </w:rPr>
      </w:pPr>
    </w:p>
    <w:p>
      <w:pPr>
        <w:spacing w:line="360" w:lineRule="auto"/>
        <w:ind w:left="-785" w:leftChars="-327" w:right="-362" w:rightChars="-151" w:firstLine="382" w:firstLineChars="200"/>
        <w:rPr>
          <w:rFonts w:hint="eastAsia" w:eastAsia="仿宋_GB2312"/>
          <w:b/>
          <w:bCs/>
          <w:spacing w:val="23"/>
          <w:w w:val="60"/>
          <w:sz w:val="24"/>
          <w:szCs w:val="24"/>
        </w:rPr>
      </w:pPr>
    </w:p>
    <w:p>
      <w:pPr>
        <w:spacing w:line="360" w:lineRule="auto"/>
        <w:ind w:left="-785" w:leftChars="-327" w:right="-362" w:rightChars="-151" w:firstLine="382" w:firstLineChars="200"/>
        <w:rPr>
          <w:rFonts w:hint="eastAsia" w:eastAsia="仿宋_GB2312"/>
          <w:b/>
          <w:bCs/>
          <w:spacing w:val="23"/>
          <w:w w:val="60"/>
          <w:sz w:val="24"/>
          <w:szCs w:val="24"/>
        </w:rPr>
      </w:pPr>
    </w:p>
    <w:p>
      <w:pPr>
        <w:spacing w:line="360" w:lineRule="auto"/>
        <w:ind w:left="-785" w:leftChars="-327" w:right="-362" w:rightChars="-151" w:firstLine="382" w:firstLineChars="200"/>
        <w:rPr>
          <w:rFonts w:hint="eastAsia" w:eastAsia="仿宋_GB2312"/>
          <w:b/>
          <w:bCs/>
          <w:spacing w:val="23"/>
          <w:w w:val="60"/>
          <w:sz w:val="24"/>
          <w:szCs w:val="24"/>
        </w:rPr>
      </w:pPr>
    </w:p>
    <w:p>
      <w:pPr>
        <w:spacing w:line="360" w:lineRule="auto"/>
        <w:ind w:left="-785" w:leftChars="-327" w:right="-362" w:rightChars="-151" w:firstLine="382" w:firstLineChars="200"/>
        <w:rPr>
          <w:rFonts w:hint="eastAsia" w:eastAsia="仿宋_GB2312"/>
          <w:b/>
          <w:bCs/>
          <w:spacing w:val="23"/>
          <w:w w:val="60"/>
          <w:sz w:val="24"/>
          <w:szCs w:val="24"/>
        </w:rPr>
        <w:sectPr>
          <w:pgSz w:w="11906" w:h="16838"/>
          <w:pgMar w:top="1440" w:right="1800" w:bottom="1440" w:left="1800" w:header="708" w:footer="708" w:gutter="0"/>
          <w:pgBorders>
            <w:top w:val="none" w:sz="0" w:space="0"/>
            <w:left w:val="none" w:sz="0" w:space="0"/>
            <w:bottom w:val="none" w:sz="0" w:space="0"/>
            <w:right w:val="none" w:sz="0" w:space="0"/>
          </w:pgBorders>
          <w:cols w:space="720" w:num="1"/>
          <w:docGrid w:type="lines" w:linePitch="360" w:charSpace="0"/>
        </w:sectPr>
      </w:pPr>
    </w:p>
    <w:p>
      <w:pPr>
        <w:spacing w:line="440" w:lineRule="exact"/>
        <w:ind w:left="0" w:leftChars="0" w:firstLine="0" w:firstLineChars="0"/>
        <w:rPr>
          <w:rFonts w:eastAsia="仿宋_GB2312"/>
          <w:b/>
          <w:sz w:val="24"/>
          <w:szCs w:val="24"/>
        </w:rPr>
      </w:pPr>
      <w:r>
        <w:rPr>
          <w:rFonts w:eastAsia="仿宋_GB2312"/>
          <w:b/>
          <w:sz w:val="24"/>
          <w:szCs w:val="24"/>
        </w:rPr>
        <w:t>表一</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347"/>
        <w:gridCol w:w="1596"/>
        <w:gridCol w:w="995"/>
        <w:gridCol w:w="90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建设项目名称</w:t>
            </w:r>
          </w:p>
        </w:tc>
        <w:tc>
          <w:tcPr>
            <w:tcW w:w="4021" w:type="pct"/>
            <w:gridSpan w:val="5"/>
            <w:vAlign w:val="center"/>
          </w:tcPr>
          <w:p>
            <w:pPr>
              <w:pStyle w:val="2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Regular" w:hAnsi="Times New Roman Regular" w:cs="Times New Roman Regular"/>
                <w:szCs w:val="24"/>
              </w:rPr>
            </w:pPr>
            <w:r>
              <w:rPr>
                <w:rFonts w:hint="default" w:ascii="Times New Roman Regular" w:hAnsi="Times New Roman Regular" w:eastAsia="宋体" w:cs="Times New Roman Regular"/>
                <w:sz w:val="24"/>
                <w:szCs w:val="24"/>
              </w:rPr>
              <w:t>年产10000吨水性环保材料项目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建设单位名称</w:t>
            </w:r>
          </w:p>
        </w:tc>
        <w:tc>
          <w:tcPr>
            <w:tcW w:w="4021" w:type="pct"/>
            <w:gridSpan w:val="5"/>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河南银源聚创水性环保材料有限公司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建设项目性质</w:t>
            </w:r>
          </w:p>
        </w:tc>
        <w:tc>
          <w:tcPr>
            <w:tcW w:w="4021" w:type="pct"/>
            <w:gridSpan w:val="5"/>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新建√   改扩建   技改迁建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建设地点</w:t>
            </w:r>
          </w:p>
        </w:tc>
        <w:tc>
          <w:tcPr>
            <w:tcW w:w="4021" w:type="pct"/>
            <w:gridSpan w:val="5"/>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eastAsia="宋体" w:cs="Times New Roman Regular"/>
                <w:sz w:val="24"/>
                <w:szCs w:val="24"/>
              </w:rPr>
              <w:t>河南省新乡市高新区航空航天制造产业园C5栋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主要产品名称</w:t>
            </w:r>
          </w:p>
        </w:tc>
        <w:tc>
          <w:tcPr>
            <w:tcW w:w="4021" w:type="pct"/>
            <w:gridSpan w:val="5"/>
            <w:vAlign w:val="center"/>
          </w:tcPr>
          <w:p>
            <w:pPr>
              <w:pStyle w:val="29"/>
              <w:rPr>
                <w:rFonts w:hint="default" w:ascii="Times New Roman Regular" w:hAnsi="Times New Roman Regular" w:cs="Times New Roman Regular"/>
                <w:sz w:val="24"/>
                <w:szCs w:val="24"/>
                <w:lang w:eastAsia="zh-CN"/>
              </w:rPr>
            </w:pPr>
            <w:r>
              <w:rPr>
                <w:rFonts w:hint="default" w:ascii="Times New Roman Regular" w:hAnsi="Times New Roman Regular" w:cs="Times New Roman Regular"/>
                <w:sz w:val="24"/>
                <w:szCs w:val="24"/>
              </w:rPr>
              <w:t>通用型复合水性墨</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rPr>
              <w:t>通用型表印水性墨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设计生产能力</w:t>
            </w:r>
          </w:p>
        </w:tc>
        <w:tc>
          <w:tcPr>
            <w:tcW w:w="4021" w:type="pct"/>
            <w:gridSpan w:val="5"/>
            <w:vAlign w:val="center"/>
          </w:tcPr>
          <w:p>
            <w:pPr>
              <w:pStyle w:val="29"/>
              <w:rPr>
                <w:rFonts w:hint="default" w:ascii="Times New Roman Regular" w:hAnsi="Times New Roman Regular" w:cs="Times New Roman Regular"/>
                <w:sz w:val="24"/>
                <w:szCs w:val="24"/>
                <w:lang w:eastAsia="zh-CN"/>
              </w:rPr>
            </w:pPr>
            <w:r>
              <w:rPr>
                <w:rFonts w:hint="default" w:ascii="Times New Roman Regular" w:hAnsi="Times New Roman Regular" w:cs="Times New Roman Regular"/>
                <w:sz w:val="24"/>
                <w:szCs w:val="24"/>
              </w:rPr>
              <w:t>通用型复合水性墨8000t/a、通用型表印水性墨2000t/a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实际生产能力</w:t>
            </w:r>
          </w:p>
        </w:tc>
        <w:tc>
          <w:tcPr>
            <w:tcW w:w="4021" w:type="pct"/>
            <w:gridSpan w:val="5"/>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通用型复合水性墨8000t/a、通用型表印水性墨2000t/a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建设项目环评时间</w:t>
            </w:r>
          </w:p>
        </w:tc>
        <w:tc>
          <w:tcPr>
            <w:tcW w:w="1377" w:type="pct"/>
            <w:vAlign w:val="center"/>
          </w:tcPr>
          <w:p>
            <w:pPr>
              <w:pStyle w:val="29"/>
              <w:rPr>
                <w:rFonts w:hint="default" w:ascii="Times New Roman Regular" w:hAnsi="Times New Roman Regular" w:eastAsia="宋体" w:cs="Times New Roman Regular"/>
                <w:color w:val="000000"/>
                <w:sz w:val="24"/>
                <w:szCs w:val="24"/>
                <w:lang w:val="en-US" w:eastAsia="zh-CN"/>
              </w:rPr>
            </w:pPr>
            <w:r>
              <w:rPr>
                <w:rFonts w:hint="default" w:ascii="Times New Roman Regular" w:hAnsi="Times New Roman Regular" w:cs="Times New Roman Regular"/>
                <w:color w:val="000000"/>
                <w:sz w:val="24"/>
                <w:szCs w:val="24"/>
                <w:lang w:val="en-US" w:eastAsia="zh-CN"/>
              </w:rPr>
              <w:t>2022.4</w:t>
            </w:r>
          </w:p>
        </w:tc>
        <w:tc>
          <w:tcPr>
            <w:tcW w:w="936"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开工建设时间</w:t>
            </w:r>
          </w:p>
        </w:tc>
        <w:tc>
          <w:tcPr>
            <w:tcW w:w="1707" w:type="pct"/>
            <w:gridSpan w:val="3"/>
            <w:vAlign w:val="center"/>
          </w:tcPr>
          <w:p>
            <w:pPr>
              <w:pStyle w:val="29"/>
              <w:rPr>
                <w:rFonts w:hint="default" w:ascii="Times New Roman Regular" w:hAnsi="Times New Roman Regular" w:eastAsia="宋体" w:cs="Times New Roman Regular"/>
                <w:sz w:val="24"/>
                <w:szCs w:val="24"/>
                <w:highlight w:val="yellow"/>
                <w:lang w:val="en-US" w:eastAsia="zh-CN"/>
              </w:rPr>
            </w:pPr>
            <w:r>
              <w:rPr>
                <w:rFonts w:hint="default" w:ascii="Times New Roman Regular" w:hAnsi="Times New Roman Regular" w:cs="Times New Roman Regular"/>
                <w:sz w:val="24"/>
                <w:szCs w:val="24"/>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调试时间</w:t>
            </w:r>
          </w:p>
        </w:tc>
        <w:tc>
          <w:tcPr>
            <w:tcW w:w="1377" w:type="pct"/>
            <w:vAlign w:val="center"/>
          </w:tcPr>
          <w:p>
            <w:pPr>
              <w:pStyle w:val="29"/>
              <w:rPr>
                <w:rFonts w:hint="default" w:ascii="Times New Roman Regular" w:hAnsi="Times New Roman Regular" w:eastAsia="宋体" w:cs="Times New Roman Regular"/>
                <w:color w:val="000000"/>
                <w:sz w:val="24"/>
                <w:szCs w:val="24"/>
                <w:lang w:val="en-US" w:eastAsia="zh-CN"/>
              </w:rPr>
            </w:pPr>
            <w:r>
              <w:rPr>
                <w:rFonts w:hint="default" w:ascii="Times New Roman Regular" w:hAnsi="Times New Roman Regular" w:cs="Times New Roman Regular"/>
                <w:color w:val="000000"/>
                <w:sz w:val="24"/>
                <w:szCs w:val="24"/>
              </w:rPr>
              <w:t>202</w:t>
            </w:r>
            <w:r>
              <w:rPr>
                <w:rFonts w:hint="default" w:ascii="Times New Roman Regular" w:hAnsi="Times New Roman Regular" w:cs="Times New Roman Regular"/>
                <w:color w:val="000000"/>
                <w:sz w:val="24"/>
                <w:szCs w:val="24"/>
                <w:lang w:val="en-US" w:eastAsia="zh-CN"/>
              </w:rPr>
              <w:t>2</w:t>
            </w:r>
            <w:r>
              <w:rPr>
                <w:rFonts w:hint="default" w:ascii="Times New Roman Regular" w:hAnsi="Times New Roman Regular" w:cs="Times New Roman Regular"/>
                <w:color w:val="000000"/>
                <w:sz w:val="24"/>
                <w:szCs w:val="24"/>
              </w:rPr>
              <w:t>.</w:t>
            </w:r>
            <w:r>
              <w:rPr>
                <w:rFonts w:hint="default" w:ascii="Times New Roman Regular" w:hAnsi="Times New Roman Regular" w:cs="Times New Roman Regular"/>
                <w:color w:val="000000"/>
                <w:sz w:val="24"/>
                <w:szCs w:val="24"/>
                <w:lang w:val="en-US" w:eastAsia="zh-CN"/>
              </w:rPr>
              <w:t>10</w:t>
            </w:r>
            <w:r>
              <w:rPr>
                <w:rFonts w:hint="default" w:ascii="Times New Roman Regular" w:hAnsi="Times New Roman Regular" w:cs="Times New Roman Regular"/>
                <w:color w:val="000000"/>
                <w:sz w:val="24"/>
                <w:szCs w:val="24"/>
              </w:rPr>
              <w:t>.1</w:t>
            </w:r>
            <w:r>
              <w:rPr>
                <w:rFonts w:hint="default" w:ascii="Times New Roman Regular" w:hAnsi="Times New Roman Regular" w:cs="Times New Roman Regular"/>
                <w:color w:val="000000"/>
                <w:sz w:val="24"/>
                <w:szCs w:val="24"/>
                <w:lang w:val="en-US" w:eastAsia="zh-CN"/>
              </w:rPr>
              <w:t>7</w:t>
            </w:r>
            <w:r>
              <w:rPr>
                <w:rFonts w:hint="default" w:ascii="Times New Roman Regular" w:hAnsi="Times New Roman Regular" w:cs="Times New Roman Regular"/>
                <w:color w:val="000000"/>
                <w:sz w:val="24"/>
                <w:szCs w:val="24"/>
              </w:rPr>
              <w:t>-202</w:t>
            </w:r>
            <w:r>
              <w:rPr>
                <w:rFonts w:hint="default" w:ascii="Times New Roman Regular" w:hAnsi="Times New Roman Regular" w:cs="Times New Roman Regular"/>
                <w:color w:val="000000"/>
                <w:sz w:val="24"/>
                <w:szCs w:val="24"/>
                <w:lang w:val="en-US" w:eastAsia="zh-CN"/>
              </w:rPr>
              <w:t>2</w:t>
            </w:r>
            <w:r>
              <w:rPr>
                <w:rFonts w:hint="default" w:ascii="Times New Roman Regular" w:hAnsi="Times New Roman Regular" w:cs="Times New Roman Regular"/>
                <w:color w:val="000000"/>
                <w:sz w:val="24"/>
                <w:szCs w:val="24"/>
              </w:rPr>
              <w:t>.</w:t>
            </w:r>
            <w:r>
              <w:rPr>
                <w:rFonts w:hint="default" w:ascii="Times New Roman Regular" w:hAnsi="Times New Roman Regular" w:cs="Times New Roman Regular"/>
                <w:color w:val="000000"/>
                <w:sz w:val="24"/>
                <w:szCs w:val="24"/>
                <w:lang w:val="en-US" w:eastAsia="zh-CN"/>
              </w:rPr>
              <w:t>11</w:t>
            </w:r>
            <w:r>
              <w:rPr>
                <w:rFonts w:hint="default" w:ascii="Times New Roman Regular" w:hAnsi="Times New Roman Regular" w:cs="Times New Roman Regular"/>
                <w:color w:val="000000"/>
                <w:sz w:val="24"/>
                <w:szCs w:val="24"/>
              </w:rPr>
              <w:t>.</w:t>
            </w:r>
            <w:r>
              <w:rPr>
                <w:rFonts w:hint="default" w:ascii="Times New Roman Regular" w:hAnsi="Times New Roman Regular" w:cs="Times New Roman Regular"/>
                <w:color w:val="000000"/>
                <w:sz w:val="24"/>
                <w:szCs w:val="24"/>
                <w:lang w:val="en-US" w:eastAsia="zh-CN"/>
              </w:rPr>
              <w:t>5</w:t>
            </w:r>
          </w:p>
        </w:tc>
        <w:tc>
          <w:tcPr>
            <w:tcW w:w="936"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验收现场监测时间</w:t>
            </w:r>
          </w:p>
        </w:tc>
        <w:tc>
          <w:tcPr>
            <w:tcW w:w="1707" w:type="pct"/>
            <w:gridSpan w:val="3"/>
            <w:vAlign w:val="center"/>
          </w:tcPr>
          <w:p>
            <w:pPr>
              <w:pStyle w:val="29"/>
              <w:rPr>
                <w:rFonts w:hint="default" w:ascii="Times New Roman Regular" w:hAnsi="Times New Roman Regular" w:eastAsia="宋体" w:cs="Times New Roman Regular"/>
                <w:sz w:val="24"/>
                <w:szCs w:val="24"/>
                <w:highlight w:val="yellow"/>
                <w:lang w:val="en-US" w:eastAsia="zh-CN"/>
              </w:rPr>
            </w:pPr>
            <w:r>
              <w:rPr>
                <w:rFonts w:hint="default" w:ascii="Times New Roman Regular" w:hAnsi="Times New Roman Regular" w:cs="Times New Roman Regular"/>
                <w:sz w:val="24"/>
                <w:szCs w:val="24"/>
              </w:rPr>
              <w:t>202</w:t>
            </w:r>
            <w:r>
              <w:rPr>
                <w:rFonts w:hint="default" w:ascii="Times New Roman Regular" w:hAnsi="Times New Roman Regular" w:cs="Times New Roman Regular"/>
                <w:sz w:val="24"/>
                <w:szCs w:val="24"/>
                <w:lang w:val="en-US" w:eastAsia="zh-CN"/>
              </w:rPr>
              <w:t>2</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eastAsia="zh-CN"/>
              </w:rPr>
              <w:t>10</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eastAsia="zh-CN"/>
              </w:rPr>
              <w:t>30</w:t>
            </w:r>
            <w:r>
              <w:rPr>
                <w:rFonts w:hint="default" w:ascii="Times New Roman Regular" w:hAnsi="Times New Roman Regular" w:cs="Times New Roman Regular"/>
                <w:sz w:val="24"/>
                <w:szCs w:val="24"/>
              </w:rPr>
              <w:t>-202</w:t>
            </w:r>
            <w:r>
              <w:rPr>
                <w:rFonts w:hint="default" w:ascii="Times New Roman Regular" w:hAnsi="Times New Roman Regular" w:cs="Times New Roman Regular"/>
                <w:sz w:val="24"/>
                <w:szCs w:val="24"/>
                <w:lang w:val="en-US" w:eastAsia="zh-CN"/>
              </w:rPr>
              <w:t>2</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eastAsia="zh-CN"/>
              </w:rPr>
              <w:t>10</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环评报告表审批部门</w:t>
            </w:r>
          </w:p>
        </w:tc>
        <w:tc>
          <w:tcPr>
            <w:tcW w:w="1377" w:type="pct"/>
            <w:vAlign w:val="center"/>
          </w:tcPr>
          <w:p>
            <w:pPr>
              <w:pStyle w:val="29"/>
              <w:rPr>
                <w:rFonts w:hint="default" w:ascii="Times New Roman Regular" w:hAnsi="Times New Roman Regular" w:eastAsia="宋体" w:cs="Times New Roman Regular"/>
                <w:color w:val="000000"/>
                <w:sz w:val="24"/>
                <w:szCs w:val="24"/>
                <w:highlight w:val="yellow"/>
                <w:lang w:val="en-US" w:eastAsia="zh-CN"/>
              </w:rPr>
            </w:pPr>
            <w:r>
              <w:rPr>
                <w:rFonts w:hint="default" w:ascii="Times New Roman Regular" w:hAnsi="Times New Roman Regular" w:cs="Times New Roman Regular"/>
                <w:color w:val="000000"/>
                <w:sz w:val="24"/>
                <w:szCs w:val="24"/>
                <w:lang w:val="en-US" w:eastAsia="zh-CN"/>
              </w:rPr>
              <w:t>高新区生态环境和安全生产监管局</w:t>
            </w:r>
          </w:p>
        </w:tc>
        <w:tc>
          <w:tcPr>
            <w:tcW w:w="936"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环评报告表编制单位</w:t>
            </w:r>
          </w:p>
        </w:tc>
        <w:tc>
          <w:tcPr>
            <w:tcW w:w="1707" w:type="pct"/>
            <w:gridSpan w:val="3"/>
            <w:vAlign w:val="center"/>
          </w:tcPr>
          <w:p>
            <w:pPr>
              <w:pStyle w:val="29"/>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cs="Times New Roman Regular"/>
                <w:sz w:val="24"/>
                <w:szCs w:val="24"/>
                <w:lang w:val="en-US" w:eastAsia="zh-CN"/>
              </w:rPr>
              <w:t>河南蓝天环境工程有限公司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环保设施设计单位</w:t>
            </w:r>
          </w:p>
        </w:tc>
        <w:tc>
          <w:tcPr>
            <w:tcW w:w="1377"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eastAsia="宋体" w:cs="Times New Roman Regular"/>
                <w:sz w:val="24"/>
                <w:szCs w:val="24"/>
              </w:rPr>
              <w:t>河南银源聚创水性环保材料有限公司</w:t>
            </w:r>
          </w:p>
        </w:tc>
        <w:tc>
          <w:tcPr>
            <w:tcW w:w="936"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环保设施施工单位</w:t>
            </w:r>
          </w:p>
        </w:tc>
        <w:tc>
          <w:tcPr>
            <w:tcW w:w="1707" w:type="pct"/>
            <w:gridSpan w:val="3"/>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eastAsia="宋体" w:cs="Times New Roman Regular"/>
                <w:sz w:val="24"/>
                <w:szCs w:val="24"/>
              </w:rPr>
              <w:t>河南银源聚创水性环保材料有限公司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投资总概算</w:t>
            </w:r>
          </w:p>
        </w:tc>
        <w:tc>
          <w:tcPr>
            <w:tcW w:w="1377" w:type="pct"/>
            <w:vAlign w:val="center"/>
          </w:tcPr>
          <w:p>
            <w:pPr>
              <w:pStyle w:val="29"/>
              <w:rPr>
                <w:rFonts w:hint="default" w:ascii="Times New Roman Regular" w:hAnsi="Times New Roman Regular" w:cs="Times New Roman Regular"/>
                <w:color w:val="000000"/>
                <w:sz w:val="24"/>
                <w:szCs w:val="24"/>
                <w:lang w:val="en-US" w:eastAsia="zh-CN"/>
              </w:rPr>
            </w:pPr>
            <w:r>
              <w:rPr>
                <w:rFonts w:hint="default" w:ascii="Times New Roman Regular" w:hAnsi="Times New Roman Regular" w:cs="Times New Roman Regular"/>
                <w:color w:val="000000"/>
                <w:sz w:val="24"/>
                <w:szCs w:val="24"/>
                <w:lang w:val="en-US" w:eastAsia="zh-CN"/>
              </w:rPr>
              <w:t>3000</w:t>
            </w:r>
            <w:r>
              <w:rPr>
                <w:rFonts w:hint="default" w:ascii="Times New Roman Regular" w:hAnsi="Times New Roman Regular" w:cs="Times New Roman Regular"/>
                <w:color w:val="000000"/>
                <w:sz w:val="24"/>
                <w:szCs w:val="24"/>
              </w:rPr>
              <w:t>万</w:t>
            </w:r>
          </w:p>
        </w:tc>
        <w:tc>
          <w:tcPr>
            <w:tcW w:w="936"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环保投资总概算</w:t>
            </w:r>
          </w:p>
        </w:tc>
        <w:tc>
          <w:tcPr>
            <w:tcW w:w="583"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lang w:val="en-US" w:eastAsia="zh-CN"/>
              </w:rPr>
              <w:t>60</w:t>
            </w:r>
            <w:r>
              <w:rPr>
                <w:rFonts w:hint="default" w:ascii="Times New Roman Regular" w:hAnsi="Times New Roman Regular" w:cs="Times New Roman Regular"/>
                <w:color w:val="000000"/>
                <w:sz w:val="24"/>
                <w:szCs w:val="24"/>
              </w:rPr>
              <w:t>万</w:t>
            </w:r>
          </w:p>
        </w:tc>
        <w:tc>
          <w:tcPr>
            <w:tcW w:w="528"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比例</w:t>
            </w:r>
          </w:p>
        </w:tc>
        <w:tc>
          <w:tcPr>
            <w:tcW w:w="596" w:type="pct"/>
            <w:vAlign w:val="center"/>
          </w:tcPr>
          <w:p>
            <w:pPr>
              <w:pStyle w:val="29"/>
              <w:rPr>
                <w:rFonts w:hint="default" w:ascii="Times New Roman Regular" w:hAnsi="Times New Roman Regular" w:cs="Times New Roman Regular"/>
                <w:color w:val="000000"/>
                <w:sz w:val="24"/>
                <w:szCs w:val="24"/>
                <w:lang w:eastAsia="zh-CN"/>
              </w:rPr>
            </w:pPr>
            <w:r>
              <w:rPr>
                <w:rFonts w:hint="default" w:ascii="Times New Roman Regular" w:hAnsi="Times New Roman Regular" w:cs="Times New Roman Regular"/>
                <w:color w:val="000000"/>
                <w:sz w:val="24"/>
                <w:szCs w:val="24"/>
                <w:lang w:val="en-US" w:eastAsia="zh-CN"/>
              </w:rPr>
              <w:t>2</w:t>
            </w:r>
            <w:r>
              <w:rPr>
                <w:rFonts w:hint="default" w:ascii="Times New Roman Regular" w:hAnsi="Times New Roman Regular" w:cs="Times New Roman Regula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实际总概算</w:t>
            </w:r>
          </w:p>
        </w:tc>
        <w:tc>
          <w:tcPr>
            <w:tcW w:w="1377"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lang w:val="en-US" w:eastAsia="zh-CN"/>
              </w:rPr>
              <w:t>3000</w:t>
            </w:r>
            <w:r>
              <w:rPr>
                <w:rFonts w:hint="default" w:ascii="Times New Roman Regular" w:hAnsi="Times New Roman Regular" w:cs="Times New Roman Regular"/>
                <w:color w:val="000000"/>
                <w:sz w:val="24"/>
                <w:szCs w:val="24"/>
              </w:rPr>
              <w:t>万</w:t>
            </w:r>
          </w:p>
        </w:tc>
        <w:tc>
          <w:tcPr>
            <w:tcW w:w="936" w:type="pct"/>
            <w:vAlign w:val="center"/>
          </w:tcPr>
          <w:p>
            <w:pPr>
              <w:pStyle w:val="29"/>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环保投资</w:t>
            </w:r>
          </w:p>
        </w:tc>
        <w:tc>
          <w:tcPr>
            <w:tcW w:w="583" w:type="pct"/>
            <w:vAlign w:val="center"/>
          </w:tcPr>
          <w:p>
            <w:pPr>
              <w:pStyle w:val="29"/>
              <w:ind w:firstLine="0" w:firstLineChars="0"/>
              <w:rPr>
                <w:rFonts w:hint="default" w:ascii="Times New Roman Regular" w:hAnsi="Times New Roman Regular" w:cs="Times New Roman Regular"/>
                <w:color w:val="000000"/>
                <w:sz w:val="24"/>
                <w:szCs w:val="24"/>
                <w:lang w:val="en-US" w:eastAsia="zh-CN"/>
              </w:rPr>
            </w:pPr>
            <w:r>
              <w:rPr>
                <w:rFonts w:hint="default" w:ascii="Times New Roman Regular" w:hAnsi="Times New Roman Regular" w:cs="Times New Roman Regular"/>
                <w:color w:val="000000"/>
                <w:sz w:val="24"/>
                <w:szCs w:val="24"/>
                <w:lang w:val="en-US" w:eastAsia="zh-CN"/>
              </w:rPr>
              <w:t>60</w:t>
            </w:r>
            <w:r>
              <w:rPr>
                <w:rFonts w:hint="default" w:ascii="Times New Roman Regular" w:hAnsi="Times New Roman Regular" w:cs="Times New Roman Regular"/>
                <w:color w:val="000000"/>
                <w:sz w:val="24"/>
                <w:szCs w:val="24"/>
              </w:rPr>
              <w:t>万</w:t>
            </w:r>
          </w:p>
        </w:tc>
        <w:tc>
          <w:tcPr>
            <w:tcW w:w="528" w:type="pct"/>
            <w:vAlign w:val="center"/>
          </w:tcPr>
          <w:p>
            <w:pPr>
              <w:pStyle w:val="29"/>
              <w:ind w:firstLine="0" w:firstLineChars="0"/>
              <w:rPr>
                <w:rFonts w:hint="default" w:ascii="Times New Roman Regular" w:hAnsi="Times New Roman Regular" w:cs="Times New Roman Regular"/>
                <w:color w:val="000000"/>
                <w:sz w:val="24"/>
                <w:szCs w:val="24"/>
              </w:rPr>
            </w:pPr>
            <w:r>
              <w:rPr>
                <w:rFonts w:hint="default" w:ascii="Times New Roman Regular" w:hAnsi="Times New Roman Regular" w:cs="Times New Roman Regular"/>
                <w:color w:val="000000"/>
                <w:sz w:val="24"/>
                <w:szCs w:val="24"/>
              </w:rPr>
              <w:t>比例</w:t>
            </w:r>
          </w:p>
        </w:tc>
        <w:tc>
          <w:tcPr>
            <w:tcW w:w="596" w:type="pct"/>
            <w:vAlign w:val="center"/>
          </w:tcPr>
          <w:p>
            <w:pPr>
              <w:pStyle w:val="29"/>
              <w:ind w:firstLine="0" w:firstLineChars="0"/>
              <w:rPr>
                <w:rFonts w:hint="default" w:ascii="Times New Roman Regular" w:hAnsi="Times New Roman Regular" w:cs="Times New Roman Regular"/>
                <w:color w:val="000000"/>
                <w:sz w:val="24"/>
                <w:szCs w:val="24"/>
                <w:lang w:val="en-US" w:eastAsia="zh-CN"/>
              </w:rPr>
            </w:pPr>
            <w:r>
              <w:rPr>
                <w:rFonts w:hint="default" w:ascii="Times New Roman Regular" w:hAnsi="Times New Roman Regular" w:cs="Times New Roman Regular"/>
                <w:color w:val="000000"/>
                <w:sz w:val="24"/>
                <w:szCs w:val="24"/>
                <w:lang w:val="en-US" w:eastAsia="zh-CN"/>
              </w:rPr>
              <w:t>2</w:t>
            </w:r>
            <w:r>
              <w:rPr>
                <w:rFonts w:hint="default" w:ascii="Times New Roman Regular" w:hAnsi="Times New Roman Regular" w:cs="Times New Roman Regula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验收监测依据</w:t>
            </w:r>
          </w:p>
        </w:tc>
        <w:tc>
          <w:tcPr>
            <w:tcW w:w="4021" w:type="pct"/>
            <w:gridSpan w:val="5"/>
            <w:vAlign w:val="center"/>
          </w:tcPr>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1.《中华人民共和国环境保护法》（主席令2014年第9号）</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2.《中华人民共和国环境影响评价法》（2018修正版）</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3.《中华人民共和国环境噪声污染防治法》（2018修正版）</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4.《建设项目环境保护管理条例》（国务院令第253号）</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5.《建设项目竣工环境保护验收暂行办法》（国环规环评[2017]4号）</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6.《建设项目竣工环境保护验收技术指南污染影响类》（生态环境部，2018.5.16）</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7.《河南省建设项目环境保护条例》（2016年修正）</w:t>
            </w:r>
          </w:p>
          <w:p>
            <w:pPr>
              <w:pStyle w:val="25"/>
              <w:rPr>
                <w:rFonts w:hint="default" w:ascii="Times New Roman Regular" w:hAnsi="Times New Roman Regular" w:cs="Times New Roman Regular"/>
                <w:sz w:val="24"/>
              </w:rPr>
            </w:pPr>
            <w:r>
              <w:rPr>
                <w:rFonts w:hint="default" w:ascii="Times New Roman Regular" w:hAnsi="Times New Roman Regular" w:cs="Times New Roman Regular"/>
                <w:szCs w:val="24"/>
              </w:rPr>
              <w:t>8.</w:t>
            </w:r>
            <w:r>
              <w:rPr>
                <w:rFonts w:hint="default" w:ascii="Times New Roman Regular" w:hAnsi="Times New Roman Regular" w:cs="Times New Roman Regular"/>
                <w:sz w:val="24"/>
              </w:rPr>
              <w:t xml:space="preserve">《排污单位自行监测技术指南  </w:t>
            </w:r>
            <w:r>
              <w:rPr>
                <w:rFonts w:hint="default" w:ascii="Times New Roman Regular" w:hAnsi="Times New Roman Regular" w:cs="Times New Roman Regular"/>
                <w:sz w:val="24"/>
                <w:lang w:val="en-US" w:eastAsia="zh-CN"/>
              </w:rPr>
              <w:t>涂料油墨制造</w:t>
            </w:r>
            <w:r>
              <w:rPr>
                <w:rFonts w:hint="default" w:ascii="Times New Roman Regular" w:hAnsi="Times New Roman Regular" w:cs="Times New Roman Regular"/>
                <w:sz w:val="24"/>
              </w:rPr>
              <w:t>》(</w:t>
            </w:r>
            <w:r>
              <w:rPr>
                <w:rFonts w:hint="default" w:ascii="Times New Roman Regular" w:hAnsi="Times New Roman Regular" w:cs="Times New Roman Regular"/>
                <w:sz w:val="24"/>
                <w:lang w:val="en-US" w:eastAsia="zh-CN"/>
              </w:rPr>
              <w:t>HJ1087-2020</w:t>
            </w:r>
            <w:r>
              <w:rPr>
                <w:rFonts w:hint="default" w:ascii="Times New Roman Regular" w:hAnsi="Times New Roman Regular" w:cs="Times New Roman Regular"/>
                <w:sz w:val="24"/>
              </w:rPr>
              <w:t>)</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9.《关于印发建设项目竣工环境保护验收现场检查及审查要点的通知》（环办[2015]113号）</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10.关于印发《污染影响类建设项目重大变动清单（试行）》的通知（生态环境部办公厅，环办环评函〔2020〕688号）</w:t>
            </w:r>
          </w:p>
          <w:p>
            <w:pPr>
              <w:pStyle w:val="25"/>
              <w:rPr>
                <w:rFonts w:hint="default" w:ascii="Times New Roman Regular" w:hAnsi="Times New Roman Regular" w:cs="Times New Roman Regular"/>
                <w:szCs w:val="24"/>
                <w:highlight w:val="yellow"/>
                <w:lang w:val="en-US"/>
              </w:rPr>
            </w:pPr>
            <w:r>
              <w:rPr>
                <w:rFonts w:hint="default" w:ascii="Times New Roman Regular" w:hAnsi="Times New Roman Regular" w:cs="Times New Roman Regular"/>
                <w:szCs w:val="24"/>
              </w:rPr>
              <w:t>11.</w:t>
            </w:r>
            <w:r>
              <w:rPr>
                <w:rFonts w:hint="default" w:ascii="Times New Roman Regular" w:hAnsi="Times New Roman Regular" w:cs="Times New Roman Regular"/>
              </w:rPr>
              <w:t>《河南银源聚创水性环保材料有限公司年产10000吨水性环保材料项目环境影响报告表</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河南</w:t>
            </w:r>
            <w:r>
              <w:rPr>
                <w:rFonts w:hint="default" w:ascii="Times New Roman Regular" w:hAnsi="Times New Roman Regular" w:cs="Times New Roman Regular"/>
                <w:szCs w:val="24"/>
                <w:lang w:val="en-US" w:eastAsia="zh-CN"/>
              </w:rPr>
              <w:t>蓝天环境工程</w:t>
            </w:r>
            <w:r>
              <w:rPr>
                <w:rFonts w:hint="default" w:ascii="Times New Roman Regular" w:hAnsi="Times New Roman Regular" w:cs="Times New Roman Regular"/>
                <w:szCs w:val="24"/>
              </w:rPr>
              <w:t>有限公司</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20</w:t>
            </w:r>
            <w:r>
              <w:rPr>
                <w:rFonts w:hint="default" w:ascii="Times New Roman Regular" w:hAnsi="Times New Roman Regular" w:cs="Times New Roman Regular"/>
                <w:szCs w:val="24"/>
                <w:lang w:val="en-US" w:eastAsia="zh-CN"/>
              </w:rPr>
              <w:t>22.4</w:t>
            </w:r>
          </w:p>
          <w:p>
            <w:pPr>
              <w:pStyle w:val="25"/>
              <w:rPr>
                <w:rFonts w:hint="default" w:ascii="Times New Roman Regular" w:hAnsi="Times New Roman Regular" w:cs="Times New Roman Regular"/>
                <w:szCs w:val="24"/>
                <w:highlight w:val="yellow"/>
              </w:rPr>
            </w:pPr>
            <w:r>
              <w:rPr>
                <w:rFonts w:hint="default" w:ascii="Times New Roman Regular" w:hAnsi="Times New Roman Regular" w:cs="Times New Roman Regular"/>
                <w:szCs w:val="24"/>
              </w:rPr>
              <w:t>12.</w:t>
            </w:r>
            <w:r>
              <w:rPr>
                <w:rFonts w:hint="default" w:ascii="Times New Roman Regular" w:hAnsi="Times New Roman Regular" w:cs="Times New Roman Regular"/>
              </w:rPr>
              <w:t>《</w:t>
            </w:r>
            <w:r>
              <w:rPr>
                <w:rFonts w:hint="default" w:ascii="Times New Roman Regular" w:hAnsi="Times New Roman Regular" w:eastAsia="宋体" w:cs="Times New Roman Regular"/>
                <w:sz w:val="24"/>
                <w:szCs w:val="24"/>
              </w:rPr>
              <w:t>河南银源聚创水性环保材料有限公司年产10000吨水性环保材料项目</w:t>
            </w:r>
            <w:r>
              <w:rPr>
                <w:rFonts w:hint="default" w:ascii="Times New Roman Regular" w:hAnsi="Times New Roman Regular" w:cs="Times New Roman Regular"/>
              </w:rPr>
              <w:t>环境影响报告表</w:t>
            </w:r>
            <w:r>
              <w:rPr>
                <w:rFonts w:hint="default" w:ascii="Times New Roman Regular" w:hAnsi="Times New Roman Regular" w:cs="Times New Roman Regular"/>
                <w:szCs w:val="24"/>
              </w:rPr>
              <w:t>》的批复（</w:t>
            </w:r>
            <w:r>
              <w:rPr>
                <w:rFonts w:hint="default" w:ascii="Times New Roman Regular" w:hAnsi="Times New Roman Regular" w:cs="Times New Roman Regular"/>
                <w:szCs w:val="24"/>
                <w:lang w:val="en-US" w:eastAsia="zh-CN"/>
              </w:rPr>
              <w:t>新高环表字</w:t>
            </w:r>
            <w:r>
              <w:rPr>
                <w:rFonts w:hint="default" w:ascii="Times New Roman Regular" w:hAnsi="Times New Roman Regular" w:cs="Times New Roman Regular"/>
                <w:szCs w:val="24"/>
              </w:rPr>
              <w:t>（20</w:t>
            </w:r>
            <w:r>
              <w:rPr>
                <w:rFonts w:hint="default" w:ascii="Times New Roman Regular" w:hAnsi="Times New Roman Regular" w:cs="Times New Roman Regular"/>
                <w:szCs w:val="24"/>
                <w:lang w:val="en-US" w:eastAsia="zh-CN"/>
              </w:rPr>
              <w:t>22</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4</w:t>
            </w:r>
            <w:r>
              <w:rPr>
                <w:rFonts w:hint="default" w:ascii="Times New Roman Regular" w:hAnsi="Times New Roman Regular" w:cs="Times New Roman Regular"/>
                <w:szCs w:val="24"/>
              </w:rPr>
              <w:t>号），</w:t>
            </w:r>
            <w:r>
              <w:rPr>
                <w:rFonts w:hint="default" w:ascii="Times New Roman Regular" w:hAnsi="Times New Roman Regular" w:cs="Times New Roman Regular"/>
                <w:color w:val="000000"/>
                <w:sz w:val="24"/>
                <w:szCs w:val="24"/>
                <w:lang w:val="en-US" w:eastAsia="zh-CN"/>
              </w:rPr>
              <w:t>高新区生态环境和安全生产监管局</w:t>
            </w:r>
            <w:r>
              <w:rPr>
                <w:rFonts w:hint="default" w:ascii="Times New Roman Regular" w:hAnsi="Times New Roman Regular" w:cs="Times New Roman Regular"/>
                <w:szCs w:val="24"/>
              </w:rPr>
              <w:t>，20</w:t>
            </w:r>
            <w:r>
              <w:rPr>
                <w:rFonts w:hint="default" w:ascii="Times New Roman Regular" w:hAnsi="Times New Roman Regular" w:cs="Times New Roman Regular"/>
                <w:szCs w:val="24"/>
                <w:lang w:val="en-US" w:eastAsia="zh-CN"/>
              </w:rPr>
              <w:t>22</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5</w:t>
            </w:r>
            <w:r>
              <w:rPr>
                <w:rFonts w:hint="default" w:ascii="Times New Roman Regular" w:hAnsi="Times New Roman Regular" w:cs="Times New Roman Regular"/>
                <w:szCs w:val="24"/>
              </w:rPr>
              <w:t>.</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lang w:val="en-US" w:eastAsia="zh-CN"/>
              </w:rPr>
              <w:t>13.</w:t>
            </w:r>
            <w:r>
              <w:rPr>
                <w:rFonts w:hint="default" w:ascii="Times New Roman Regular" w:hAnsi="Times New Roman Regular" w:cs="Times New Roman Regular"/>
                <w:szCs w:val="24"/>
                <w:lang w:eastAsia="zh-CN"/>
              </w:rPr>
              <w:t>《</w:t>
            </w:r>
            <w:r>
              <w:rPr>
                <w:rFonts w:hint="default" w:ascii="Times New Roman Regular" w:hAnsi="Times New Roman Regular" w:eastAsia="宋体" w:cs="Times New Roman Regular"/>
                <w:sz w:val="24"/>
                <w:szCs w:val="24"/>
              </w:rPr>
              <w:t>河南银源聚创水性环保材料有限公司年产10000吨水性环保材料项目</w:t>
            </w:r>
            <w:r>
              <w:rPr>
                <w:rFonts w:hint="default" w:ascii="Times New Roman Regular" w:hAnsi="Times New Roman Regular" w:cs="Times New Roman Regular"/>
                <w:szCs w:val="24"/>
              </w:rPr>
              <w:t>环境影响报告表</w:t>
            </w:r>
            <w:r>
              <w:rPr>
                <w:rFonts w:hint="default" w:ascii="Times New Roman Regular" w:hAnsi="Times New Roman Regular" w:cs="Times New Roman Regular"/>
                <w:szCs w:val="24"/>
                <w:lang w:eastAsia="zh-CN"/>
              </w:rPr>
              <w:t>》</w:t>
            </w:r>
            <w:r>
              <w:rPr>
                <w:rFonts w:hint="default" w:ascii="Times New Roman Regular" w:hAnsi="Times New Roman Regular" w:cs="Times New Roman Regular"/>
                <w:szCs w:val="24"/>
              </w:rPr>
              <w:t>检测报告，河南中弘国泰检测技术有限公司，202</w:t>
            </w:r>
            <w:r>
              <w:rPr>
                <w:rFonts w:hint="default" w:ascii="Times New Roman Regular" w:hAnsi="Times New Roman Regular" w:cs="Times New Roman Regular"/>
                <w:szCs w:val="24"/>
                <w:lang w:val="en-US" w:eastAsia="zh-CN"/>
              </w:rPr>
              <w:t>2.11</w:t>
            </w:r>
            <w:r>
              <w:rPr>
                <w:rFonts w:hint="default" w:ascii="Times New Roman Regular" w:hAnsi="Times New Roman Regular" w:cs="Times New Roman Regular"/>
                <w:szCs w:val="24"/>
              </w:rPr>
              <w:t>，</w:t>
            </w:r>
            <w:r>
              <w:rPr>
                <w:rFonts w:hint="default" w:ascii="Times New Roman Regular" w:hAnsi="Times New Roman Regular" w:cs="Times New Roman Regular"/>
                <w:b w:val="0"/>
                <w:bCs w:val="0"/>
                <w:sz w:val="24"/>
                <w:szCs w:val="24"/>
                <w:lang w:val="en-US" w:eastAsia="zh-CN"/>
              </w:rPr>
              <w:t>ZHGT202210132</w:t>
            </w:r>
          </w:p>
          <w:p>
            <w:pPr>
              <w:pStyle w:val="25"/>
              <w:rPr>
                <w:rFonts w:hint="default" w:ascii="Times New Roman Regular" w:hAnsi="Times New Roman Regular" w:cs="Times New Roman Regular"/>
                <w:szCs w:val="24"/>
              </w:rPr>
            </w:pPr>
            <w:r>
              <w:rPr>
                <w:rFonts w:hint="default" w:ascii="Times New Roman Regular" w:hAnsi="Times New Roman Regular" w:cs="Times New Roman Regular"/>
                <w:szCs w:val="24"/>
              </w:rPr>
              <w:t>1</w:t>
            </w:r>
            <w:r>
              <w:rPr>
                <w:rFonts w:hint="default" w:ascii="Times New Roman Regular" w:hAnsi="Times New Roman Regular" w:cs="Times New Roman Regular"/>
                <w:szCs w:val="24"/>
              </w:rPr>
              <w:t>4</w:t>
            </w:r>
            <w:r>
              <w:rPr>
                <w:rFonts w:hint="default" w:ascii="Times New Roman Regular" w:hAnsi="Times New Roman Regular" w:cs="Times New Roman Regular"/>
                <w:szCs w:val="24"/>
              </w:rPr>
              <w:t>.排污单位名称：</w:t>
            </w:r>
            <w:r>
              <w:rPr>
                <w:rFonts w:hint="default" w:ascii="Times New Roman Regular" w:hAnsi="Times New Roman Regular" w:eastAsia="宋体" w:cs="Times New Roman Regular"/>
                <w:sz w:val="24"/>
                <w:szCs w:val="24"/>
              </w:rPr>
              <w:t>河南银源聚创水性环保材料有限公司</w:t>
            </w:r>
            <w:r>
              <w:rPr>
                <w:rFonts w:hint="default" w:ascii="Times New Roman Regular" w:hAnsi="Times New Roman Regular" w:cs="Times New Roman Regular"/>
                <w:szCs w:val="24"/>
              </w:rPr>
              <w:t>；固定污染源排污</w:t>
            </w:r>
            <w:r>
              <w:rPr>
                <w:rFonts w:hint="default" w:ascii="Times New Roman Regular" w:hAnsi="Times New Roman Regular" w:cs="Times New Roman Regular"/>
                <w:szCs w:val="24"/>
                <w:lang w:val="en-US" w:eastAsia="zh-CN"/>
              </w:rPr>
              <w:t>证书</w:t>
            </w:r>
            <w:r>
              <w:rPr>
                <w:rFonts w:hint="default" w:ascii="Times New Roman Regular" w:hAnsi="Times New Roman Regular" w:cs="Times New Roman Regular"/>
                <w:szCs w:val="24"/>
              </w:rPr>
              <w:t>编号：91410700MA9KN7G083001Q；排污类型：简化；登记日期：20</w:t>
            </w:r>
            <w:r>
              <w:rPr>
                <w:rFonts w:hint="default" w:ascii="Times New Roman Regular" w:hAnsi="Times New Roman Regular" w:cs="Times New Roman Regular"/>
                <w:szCs w:val="24"/>
                <w:lang w:val="en-US" w:eastAsia="zh-CN"/>
              </w:rPr>
              <w:t>22</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10</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21</w:t>
            </w:r>
            <w:r>
              <w:rPr>
                <w:rFonts w:hint="default" w:ascii="Times New Roman Regular" w:hAnsi="Times New Roman Regular" w:cs="Times New Roman Regular"/>
                <w:szCs w:val="24"/>
              </w:rPr>
              <w:t>；有效期：20</w:t>
            </w:r>
            <w:r>
              <w:rPr>
                <w:rFonts w:hint="default" w:ascii="Times New Roman Regular" w:hAnsi="Times New Roman Regular" w:cs="Times New Roman Regular"/>
                <w:szCs w:val="24"/>
                <w:lang w:val="en-US" w:eastAsia="zh-CN"/>
              </w:rPr>
              <w:t>22</w:t>
            </w:r>
            <w:r>
              <w:rPr>
                <w:rFonts w:hint="default" w:ascii="Times New Roman Regular" w:hAnsi="Times New Roman Regular" w:cs="Times New Roman Regular"/>
                <w:szCs w:val="24"/>
              </w:rPr>
              <w:t>.1</w:t>
            </w:r>
            <w:r>
              <w:rPr>
                <w:rFonts w:hint="default" w:ascii="Times New Roman Regular" w:hAnsi="Times New Roman Regular" w:cs="Times New Roman Regular"/>
                <w:szCs w:val="24"/>
                <w:lang w:val="en-US" w:eastAsia="zh-CN"/>
              </w:rPr>
              <w:t>0</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21</w:t>
            </w:r>
            <w:r>
              <w:rPr>
                <w:rFonts w:hint="default" w:ascii="Times New Roman Regular" w:hAnsi="Times New Roman Regular" w:cs="Times New Roman Regular"/>
                <w:szCs w:val="24"/>
              </w:rPr>
              <w:t>-20</w:t>
            </w:r>
            <w:r>
              <w:rPr>
                <w:rFonts w:hint="default" w:ascii="Times New Roman Regular" w:hAnsi="Times New Roman Regular" w:cs="Times New Roman Regular"/>
                <w:szCs w:val="24"/>
                <w:lang w:val="en-US" w:eastAsia="zh-CN"/>
              </w:rPr>
              <w:t>27</w:t>
            </w:r>
            <w:r>
              <w:rPr>
                <w:rFonts w:hint="default" w:ascii="Times New Roman Regular" w:hAnsi="Times New Roman Regular" w:cs="Times New Roman Regular"/>
                <w:szCs w:val="24"/>
              </w:rPr>
              <w:t>.1</w:t>
            </w:r>
            <w:r>
              <w:rPr>
                <w:rFonts w:hint="default" w:ascii="Times New Roman Regular" w:hAnsi="Times New Roman Regular" w:cs="Times New Roman Regular"/>
                <w:szCs w:val="24"/>
                <w:lang w:val="en-US" w:eastAsia="zh-CN"/>
              </w:rPr>
              <w:t>0</w:t>
            </w:r>
            <w:r>
              <w:rPr>
                <w:rFonts w:hint="default" w:ascii="Times New Roman Regular" w:hAnsi="Times New Roman Regular" w:cs="Times New Roman Regular"/>
                <w:szCs w:val="24"/>
              </w:rPr>
              <w:t>.</w:t>
            </w:r>
            <w:r>
              <w:rPr>
                <w:rFonts w:hint="default" w:ascii="Times New Roman Regular" w:hAnsi="Times New Roman Regular" w:cs="Times New Roman Regular"/>
                <w:szCs w:val="24"/>
                <w:lang w:val="en-US" w:eastAsia="zh-CN"/>
              </w:rPr>
              <w:t>20</w:t>
            </w:r>
            <w:r>
              <w:rPr>
                <w:rFonts w:hint="default" w:ascii="Times New Roman Regular" w:hAnsi="Times New Roman Regular" w:cs="Times New Roman Regular"/>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978" w:type="pct"/>
            <w:vAlign w:val="center"/>
          </w:tcPr>
          <w:p>
            <w:pPr>
              <w:pStyle w:val="29"/>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验收监测评价标准、标号、级别、限值</w:t>
            </w:r>
          </w:p>
        </w:tc>
        <w:tc>
          <w:tcPr>
            <w:tcW w:w="4021" w:type="pct"/>
            <w:gridSpan w:val="5"/>
            <w:vAlign w:val="center"/>
          </w:tcPr>
          <w:p>
            <w:pPr>
              <w:pStyle w:val="25"/>
              <w:numPr>
                <w:ilvl w:val="0"/>
                <w:numId w:val="1"/>
              </w:numPr>
              <w:rPr>
                <w:rFonts w:hint="default" w:ascii="Times New Roman Regular" w:hAnsi="Times New Roman Regular" w:cs="Times New Roman Regular"/>
                <w:b/>
                <w:szCs w:val="24"/>
                <w:lang w:val="en-US" w:eastAsia="zh-CN"/>
              </w:rPr>
            </w:pPr>
            <w:r>
              <w:rPr>
                <w:rFonts w:hint="default" w:ascii="Times New Roman Regular" w:hAnsi="Times New Roman Regular" w:cs="Times New Roman Regular"/>
                <w:b/>
                <w:szCs w:val="24"/>
                <w:lang w:val="en-US" w:eastAsia="zh-CN"/>
              </w:rPr>
              <w:t>废水</w:t>
            </w:r>
          </w:p>
          <w:p>
            <w:pPr>
              <w:pStyle w:val="33"/>
              <w:bidi w:val="0"/>
              <w:rPr>
                <w:rFonts w:hint="default" w:ascii="Times New Roman Regular" w:hAnsi="Times New Roman Regular" w:cs="Times New Roman Regular"/>
              </w:rPr>
            </w:pPr>
            <w:r>
              <w:rPr>
                <w:rFonts w:hint="default" w:ascii="Times New Roman Regular" w:hAnsi="Times New Roman Regular" w:cs="Times New Roman Regular"/>
              </w:rPr>
              <w:t>表1                 废</w:t>
            </w:r>
            <w:r>
              <w:rPr>
                <w:rFonts w:hint="default" w:ascii="Times New Roman Regular" w:hAnsi="Times New Roman Regular" w:cs="Times New Roman Regular"/>
                <w:lang w:val="en-US" w:eastAsia="zh-CN"/>
              </w:rPr>
              <w:t>水</w:t>
            </w:r>
            <w:r>
              <w:rPr>
                <w:rFonts w:hint="default" w:ascii="Times New Roman Regular" w:hAnsi="Times New Roman Regular" w:cs="Times New Roman Regular"/>
              </w:rPr>
              <w:t>排放标准</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843"/>
              <w:gridCol w:w="2016"/>
            </w:tblGrid>
            <w:tr>
              <w:trPr>
                <w:cantSplit/>
                <w:trHeight w:val="340" w:hRule="atLeast"/>
                <w:jc w:val="center"/>
              </w:trPr>
              <w:tc>
                <w:tcPr>
                  <w:tcW w:w="2779" w:type="dxa"/>
                  <w:tcBorders>
                    <w:top w:val="single" w:color="auto" w:sz="8" w:space="0"/>
                    <w:left w:val="nil"/>
                    <w:bottom w:val="single" w:color="auto" w:sz="4" w:space="0"/>
                    <w:right w:val="single" w:color="auto" w:sz="4" w:space="0"/>
                  </w:tcBorders>
                  <w:vAlign w:val="center"/>
                </w:tcPr>
                <w:p>
                  <w:pPr>
                    <w:pStyle w:val="36"/>
                    <w:bidi w:val="0"/>
                    <w:rPr>
                      <w:rFonts w:hint="default" w:ascii="Times New Roman Regular" w:hAnsi="Times New Roman Regular" w:cs="Times New Roman Regular"/>
                      <w:b/>
                      <w:bCs/>
                    </w:rPr>
                  </w:pPr>
                  <w:r>
                    <w:rPr>
                      <w:rFonts w:hint="default" w:ascii="Times New Roman Regular" w:hAnsi="Times New Roman Regular" w:cs="Times New Roman Regular"/>
                      <w:b/>
                      <w:bCs/>
                    </w:rPr>
                    <w:t>标准名称及级(类)别</w:t>
                  </w:r>
                </w:p>
              </w:tc>
              <w:tc>
                <w:tcPr>
                  <w:tcW w:w="1843" w:type="dxa"/>
                  <w:tcBorders>
                    <w:top w:val="single" w:color="auto" w:sz="8" w:space="0"/>
                    <w:left w:val="single" w:color="auto" w:sz="4" w:space="0"/>
                    <w:bottom w:val="single" w:color="auto" w:sz="4" w:space="0"/>
                    <w:right w:val="single" w:color="auto" w:sz="4" w:space="0"/>
                  </w:tcBorders>
                  <w:vAlign w:val="center"/>
                </w:tcPr>
                <w:p>
                  <w:pPr>
                    <w:pStyle w:val="36"/>
                    <w:bidi w:val="0"/>
                    <w:rPr>
                      <w:rFonts w:hint="default" w:ascii="Times New Roman Regular" w:hAnsi="Times New Roman Regular" w:cs="Times New Roman Regular"/>
                      <w:b/>
                      <w:bCs/>
                    </w:rPr>
                  </w:pPr>
                  <w:r>
                    <w:rPr>
                      <w:rFonts w:hint="default" w:ascii="Times New Roman Regular" w:hAnsi="Times New Roman Regular" w:cs="Times New Roman Regular"/>
                      <w:b/>
                      <w:bCs/>
                    </w:rPr>
                    <w:t>污染因子</w:t>
                  </w:r>
                </w:p>
              </w:tc>
              <w:tc>
                <w:tcPr>
                  <w:tcW w:w="2016" w:type="dxa"/>
                  <w:tcBorders>
                    <w:top w:val="single" w:color="auto" w:sz="8" w:space="0"/>
                    <w:left w:val="single" w:color="auto" w:sz="4" w:space="0"/>
                    <w:bottom w:val="single" w:color="auto" w:sz="4" w:space="0"/>
                    <w:right w:val="nil"/>
                  </w:tcBorders>
                  <w:vAlign w:val="center"/>
                </w:tcPr>
                <w:p>
                  <w:pPr>
                    <w:pStyle w:val="36"/>
                    <w:bidi w:val="0"/>
                    <w:rPr>
                      <w:rFonts w:hint="default" w:ascii="Times New Roman Regular" w:hAnsi="Times New Roman Regular" w:cs="Times New Roman Regular"/>
                      <w:b/>
                      <w:bCs/>
                    </w:rPr>
                  </w:pPr>
                  <w:r>
                    <w:rPr>
                      <w:rFonts w:hint="default" w:ascii="Times New Roman Regular" w:hAnsi="Times New Roman Regular" w:cs="Times New Roman Regular"/>
                      <w:b/>
                      <w:bCs/>
                    </w:rPr>
                    <w:t>标准限值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97" w:hRule="atLeast"/>
                <w:jc w:val="center"/>
              </w:trPr>
              <w:tc>
                <w:tcPr>
                  <w:tcW w:w="2779"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贾屯污水处理厂收水标准</w:t>
                  </w: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SS</w:t>
                  </w:r>
                </w:p>
              </w:tc>
              <w:tc>
                <w:tcPr>
                  <w:tcW w:w="20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350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97" w:hRule="atLeast"/>
                <w:jc w:val="center"/>
              </w:trPr>
              <w:tc>
                <w:tcPr>
                  <w:tcW w:w="277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COD</w:t>
                  </w:r>
                </w:p>
              </w:tc>
              <w:tc>
                <w:tcPr>
                  <w:tcW w:w="20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450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97" w:hRule="atLeast"/>
                <w:jc w:val="center"/>
              </w:trPr>
              <w:tc>
                <w:tcPr>
                  <w:tcW w:w="277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NH</w:t>
                  </w:r>
                  <w:r>
                    <w:rPr>
                      <w:rFonts w:hint="default" w:ascii="Times New Roman Regular" w:hAnsi="Times New Roman Regular" w:eastAsia="宋体" w:cs="Times New Roman Regular"/>
                      <w:color w:val="000000"/>
                      <w:sz w:val="21"/>
                      <w:szCs w:val="21"/>
                      <w:vertAlign w:val="subscript"/>
                      <w:lang w:val="en-US" w:eastAsia="zh-CN" w:bidi="ar-SA"/>
                    </w:rPr>
                    <w:t>3</w:t>
                  </w:r>
                  <w:r>
                    <w:rPr>
                      <w:rFonts w:hint="default" w:ascii="Times New Roman Regular" w:hAnsi="Times New Roman Regular" w:eastAsia="宋体" w:cs="Times New Roman Regular"/>
                      <w:color w:val="000000"/>
                      <w:sz w:val="21"/>
                      <w:szCs w:val="21"/>
                      <w:lang w:val="en-US" w:eastAsia="zh-CN" w:bidi="ar-SA"/>
                    </w:rPr>
                    <w:t>-N</w:t>
                  </w:r>
                </w:p>
              </w:tc>
              <w:tc>
                <w:tcPr>
                  <w:tcW w:w="20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35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97" w:hRule="atLeast"/>
                <w:jc w:val="center"/>
              </w:trPr>
              <w:tc>
                <w:tcPr>
                  <w:tcW w:w="2779"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TN</w:t>
                  </w:r>
                </w:p>
              </w:tc>
              <w:tc>
                <w:tcPr>
                  <w:tcW w:w="20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6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97" w:hRule="atLeast"/>
                <w:jc w:val="center"/>
              </w:trPr>
              <w:tc>
                <w:tcPr>
                  <w:tcW w:w="2779"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p>
              </w:tc>
              <w:tc>
                <w:tcPr>
                  <w:tcW w:w="1843"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TP</w:t>
                  </w:r>
                </w:p>
              </w:tc>
              <w:tc>
                <w:tcPr>
                  <w:tcW w:w="2016"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eastAsia="宋体" w:cs="Times New Roman Regular"/>
                      <w:color w:val="000000"/>
                      <w:sz w:val="21"/>
                      <w:szCs w:val="21"/>
                      <w:lang w:val="en-US" w:eastAsia="zh-CN" w:bidi="ar-SA"/>
                    </w:rPr>
                    <w:t>45 mg/L</w:t>
                  </w:r>
                </w:p>
              </w:tc>
            </w:tr>
          </w:tbl>
          <w:p>
            <w:pPr>
              <w:pStyle w:val="25"/>
              <w:numPr>
                <w:ilvl w:val="0"/>
                <w:numId w:val="1"/>
              </w:numPr>
              <w:rPr>
                <w:rFonts w:hint="default" w:ascii="Times New Roman Regular" w:hAnsi="Times New Roman Regular" w:cs="Times New Roman Regular"/>
                <w:b/>
                <w:szCs w:val="24"/>
              </w:rPr>
            </w:pPr>
            <w:r>
              <w:rPr>
                <w:rFonts w:hint="default" w:ascii="Times New Roman Regular" w:hAnsi="Times New Roman Regular" w:cs="Times New Roman Regular"/>
                <w:b/>
                <w:szCs w:val="24"/>
                <w:lang w:val="en-US" w:eastAsia="zh-CN"/>
              </w:rPr>
              <w:t>废气</w:t>
            </w:r>
          </w:p>
          <w:p>
            <w:pPr>
              <w:pStyle w:val="33"/>
              <w:bidi w:val="0"/>
              <w:rPr>
                <w:rFonts w:hint="default" w:ascii="Times New Roman Regular" w:hAnsi="Times New Roman Regular" w:cs="Times New Roman Regular"/>
              </w:rPr>
            </w:pPr>
            <w:r>
              <w:rPr>
                <w:rFonts w:hint="default" w:ascii="Times New Roman Regular" w:hAnsi="Times New Roman Regular" w:cs="Times New Roman Regular"/>
              </w:rPr>
              <w:t>表</w:t>
            </w:r>
            <w:r>
              <w:rPr>
                <w:rFonts w:hint="default" w:ascii="Times New Roman Regular" w:hAnsi="Times New Roman Regular" w:cs="Times New Roman Regular"/>
                <w:lang w:val="en-US" w:eastAsia="zh-CN"/>
              </w:rPr>
              <w:t>2</w:t>
            </w:r>
            <w:r>
              <w:rPr>
                <w:rFonts w:hint="default" w:ascii="Times New Roman Regular" w:hAnsi="Times New Roman Regular" w:cs="Times New Roman Regular"/>
              </w:rPr>
              <w:t xml:space="preserve">                 废气排放标准</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28"/>
              <w:gridCol w:w="1993"/>
              <w:gridCol w:w="149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340" w:hRule="atLeast"/>
                <w:jc w:val="center"/>
              </w:trPr>
              <w:tc>
                <w:tcPr>
                  <w:tcW w:w="2122" w:type="dxa"/>
                  <w:tcBorders>
                    <w:top w:val="single" w:color="auto" w:sz="8" w:space="0"/>
                    <w:left w:val="nil"/>
                    <w:bottom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标准名称及级(类)别</w:t>
                  </w:r>
                </w:p>
              </w:tc>
              <w:tc>
                <w:tcPr>
                  <w:tcW w:w="3021" w:type="dxa"/>
                  <w:gridSpan w:val="2"/>
                  <w:tcBorders>
                    <w:top w:val="single" w:color="auto" w:sz="8" w:space="0"/>
                    <w:left w:val="single" w:color="auto" w:sz="4" w:space="0"/>
                    <w:bottom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污染因子</w:t>
                  </w:r>
                </w:p>
              </w:tc>
              <w:tc>
                <w:tcPr>
                  <w:tcW w:w="1495" w:type="dxa"/>
                  <w:tcBorders>
                    <w:top w:val="single" w:color="auto" w:sz="8" w:space="0"/>
                    <w:left w:val="single" w:color="auto" w:sz="4" w:space="0"/>
                    <w:bottom w:val="single" w:color="auto" w:sz="4" w:space="0"/>
                    <w:right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标准限值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《涂料、油墨、胶黏剂工业大气污染物排放标准》（GB37824-2019）表2大气污染物特别排放限值、表B.1厂区内VOCs无组织排放限值</w:t>
                  </w:r>
                </w:p>
              </w:tc>
              <w:tc>
                <w:tcPr>
                  <w:tcW w:w="102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color w:val="000000"/>
                      <w:sz w:val="21"/>
                      <w:szCs w:val="21"/>
                    </w:rPr>
                    <w:t>颗粒物</w:t>
                  </w: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color w:val="000000"/>
                      <w:sz w:val="21"/>
                      <w:szCs w:val="21"/>
                    </w:rPr>
                    <w:t>有组织排放口</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bCs/>
                      <w:sz w:val="21"/>
                      <w:szCs w:val="21"/>
                    </w:rPr>
                  </w:pPr>
                  <w:r>
                    <w:rPr>
                      <w:rFonts w:hint="default" w:ascii="Times New Roman Regular" w:hAnsi="Times New Roman Regular" w:cs="Times New Roman Regular"/>
                      <w:sz w:val="21"/>
                      <w:szCs w:val="21"/>
                    </w:rPr>
                    <w:t>20mg/m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p>
              </w:tc>
              <w:tc>
                <w:tcPr>
                  <w:tcW w:w="10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非甲烷总烃</w:t>
                  </w: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有组织排放口</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60mg/m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厂区内无组织监控点处1h平均浓度值</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6mg/m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厂区内无组织监控点处任意一次浓度值</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20mg/m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restart"/>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《新乡市生态环境局关于进一步规范工业企业颗粒物排放限值的通知》</w:t>
                  </w:r>
                </w:p>
              </w:tc>
              <w:tc>
                <w:tcPr>
                  <w:tcW w:w="10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颗粒物</w:t>
                  </w: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有组织排放口</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10mg/m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厂界无组织</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0.5mg/m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restart"/>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《关于全省开展工业企业挥发性有机物专项治理工作中排放建议值的通知》（豫环攻坚办（2017）162号）</w:t>
                  </w:r>
                </w:p>
              </w:tc>
              <w:tc>
                <w:tcPr>
                  <w:tcW w:w="10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非甲烷总烃</w:t>
                  </w: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附件1：其他行业有机废气排放口</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80mg/m</w:t>
                  </w:r>
                  <w:r>
                    <w:rPr>
                      <w:rFonts w:hint="default" w:ascii="Times New Roman Regular" w:hAnsi="Times New Roman Regular" w:cs="Times New Roman Regular"/>
                      <w:sz w:val="21"/>
                      <w:szCs w:val="21"/>
                      <w:vertAlign w:val="superscript"/>
                    </w:rPr>
                    <w:t>3</w:t>
                  </w:r>
                  <w:r>
                    <w:rPr>
                      <w:rFonts w:hint="default" w:ascii="Times New Roman Regular" w:hAnsi="Times New Roman Regular" w:cs="Times New Roman Regular"/>
                      <w:sz w:val="21"/>
                      <w:szCs w:val="21"/>
                    </w:rPr>
                    <w:t>，去除率≥70%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附件2：其他企业边界</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kern w:val="0"/>
                      <w:sz w:val="21"/>
                      <w:szCs w:val="21"/>
                    </w:rPr>
                    <w:t>2.0mg/m</w:t>
                  </w:r>
                  <w:r>
                    <w:rPr>
                      <w:rFonts w:hint="default" w:ascii="Times New Roman Regular" w:hAnsi="Times New Roman Regular" w:cs="Times New Roman Regular"/>
                      <w:color w:val="000000"/>
                      <w:kern w:val="0"/>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restart"/>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kern w:val="0"/>
                      <w:sz w:val="21"/>
                      <w:szCs w:val="21"/>
                    </w:rPr>
                    <w:t>《重污染天气重点行业应急减排措施制定技术指南（2020年修订版）》中油墨制造行业A级企业要求</w:t>
                  </w:r>
                </w:p>
              </w:tc>
              <w:tc>
                <w:tcPr>
                  <w:tcW w:w="10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非甲烷总烃</w:t>
                  </w: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color w:val="000000"/>
                      <w:sz w:val="21"/>
                      <w:szCs w:val="21"/>
                    </w:rPr>
                    <w:t>有组织排放口</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20mg/m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厂区内无组织监控点处1h平均浓度值</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6mg/m</w:t>
                  </w:r>
                  <w:r>
                    <w:rPr>
                      <w:rFonts w:hint="default" w:ascii="Times New Roman Regular" w:hAnsi="Times New Roman Regular" w:cs="Times New Roman Regular"/>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cantSplit/>
                <w:trHeight w:val="223" w:hRule="atLeast"/>
                <w:jc w:val="center"/>
              </w:trPr>
              <w:tc>
                <w:tcPr>
                  <w:tcW w:w="2122" w:type="dxa"/>
                  <w:vMerge w:val="continue"/>
                  <w:tcBorders>
                    <w:left w:val="nil"/>
                    <w:bottom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028" w:type="dxa"/>
                  <w:vMerge w:val="continue"/>
                  <w:tcBorders>
                    <w:left w:val="single" w:color="auto" w:sz="4" w:space="0"/>
                    <w:right w:val="single" w:color="auto" w:sz="4" w:space="0"/>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Regular" w:hAnsi="Times New Roman Regular" w:cs="Times New Roman Regular"/>
                      <w:sz w:val="21"/>
                      <w:szCs w:val="21"/>
                      <w:lang w:val="en-US" w:eastAsia="zh-CN"/>
                    </w:rPr>
                  </w:pPr>
                </w:p>
              </w:tc>
              <w:tc>
                <w:tcPr>
                  <w:tcW w:w="1993"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厂区内无组织监控点处任意一次浓度值</w:t>
                  </w:r>
                </w:p>
              </w:tc>
              <w:tc>
                <w:tcPr>
                  <w:tcW w:w="149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20mg/m</w:t>
                  </w:r>
                  <w:r>
                    <w:rPr>
                      <w:rFonts w:hint="default" w:ascii="Times New Roman Regular" w:hAnsi="Times New Roman Regular" w:cs="Times New Roman Regular"/>
                      <w:sz w:val="21"/>
                      <w:szCs w:val="21"/>
                      <w:vertAlign w:val="superscript"/>
                    </w:rPr>
                    <w:t>3</w:t>
                  </w:r>
                </w:p>
              </w:tc>
            </w:tr>
          </w:tbl>
          <w:p>
            <w:pPr>
              <w:pStyle w:val="25"/>
              <w:rPr>
                <w:rFonts w:hint="default" w:ascii="Times New Roman Regular" w:hAnsi="Times New Roman Regular" w:cs="Times New Roman Regular"/>
                <w:b/>
                <w:szCs w:val="24"/>
              </w:rPr>
            </w:pPr>
            <w:r>
              <w:rPr>
                <w:rFonts w:hint="default" w:ascii="Times New Roman Regular" w:hAnsi="Times New Roman Regular" w:cs="Times New Roman Regular"/>
                <w:b/>
                <w:szCs w:val="24"/>
                <w:lang w:val="en-US" w:eastAsia="zh-CN"/>
              </w:rPr>
              <w:t>3</w:t>
            </w:r>
            <w:r>
              <w:rPr>
                <w:rFonts w:hint="default" w:ascii="Times New Roman Regular" w:hAnsi="Times New Roman Regular" w:cs="Times New Roman Regular"/>
                <w:b/>
                <w:szCs w:val="24"/>
              </w:rPr>
              <w:t>、噪声</w:t>
            </w:r>
          </w:p>
          <w:p>
            <w:pPr>
              <w:pStyle w:val="26"/>
              <w:keepNext w:val="0"/>
              <w:keepLines w:val="0"/>
              <w:pageBreakBefore w:val="0"/>
              <w:widowControl w:val="0"/>
              <w:kinsoku/>
              <w:wordWrap/>
              <w:overflowPunct/>
              <w:topLinePunct w:val="0"/>
              <w:autoSpaceDE/>
              <w:autoSpaceDN/>
              <w:bidi w:val="0"/>
              <w:adjustRightInd/>
              <w:snapToGrid/>
              <w:textAlignment w:val="auto"/>
              <w:rPr>
                <w:rFonts w:hint="default" w:ascii="Times New Roman Regular" w:hAnsi="Times New Roman Regular" w:cs="Times New Roman Regular"/>
              </w:rPr>
            </w:pPr>
            <w:r>
              <w:rPr>
                <w:rFonts w:hint="default" w:ascii="Times New Roman Regular" w:hAnsi="Times New Roman Regular" w:cs="Times New Roman Regular"/>
              </w:rPr>
              <w:t>营运期厂界噪声执行《工业企业厂界环境噪声排放标准》（GB12348-2008）</w:t>
            </w:r>
            <w:r>
              <w:rPr>
                <w:rFonts w:hint="default" w:ascii="Times New Roman Regular" w:hAnsi="Times New Roman Regular" w:cs="Times New Roman Regular"/>
                <w:lang w:val="en-US" w:eastAsia="zh-CN"/>
              </w:rPr>
              <w:t>3</w:t>
            </w:r>
            <w:r>
              <w:rPr>
                <w:rFonts w:hint="default" w:ascii="Times New Roman Regular" w:hAnsi="Times New Roman Regular" w:cs="Times New Roman Regular"/>
              </w:rPr>
              <w:t>类标准，具体标准值见下表。</w:t>
            </w:r>
          </w:p>
          <w:p>
            <w:pPr>
              <w:pStyle w:val="33"/>
              <w:ind w:firstLine="480"/>
              <w:rPr>
                <w:rFonts w:hint="default" w:ascii="Times New Roman Regular" w:hAnsi="Times New Roman Regular" w:cs="Times New Roman Regular"/>
                <w:szCs w:val="24"/>
              </w:rPr>
            </w:pPr>
            <w:r>
              <w:rPr>
                <w:rFonts w:hint="default" w:ascii="Times New Roman Regular" w:hAnsi="Times New Roman Regular" w:cs="Times New Roman Regular"/>
                <w:szCs w:val="24"/>
              </w:rPr>
              <w:t>表</w:t>
            </w:r>
            <w:r>
              <w:rPr>
                <w:rFonts w:hint="default" w:ascii="Times New Roman Regular" w:hAnsi="Times New Roman Regular" w:cs="Times New Roman Regular"/>
                <w:szCs w:val="24"/>
                <w:lang w:val="en-US" w:eastAsia="zh-CN"/>
              </w:rPr>
              <w:t>3</w:t>
            </w:r>
            <w:r>
              <w:rPr>
                <w:rFonts w:hint="default" w:ascii="Times New Roman Regular" w:hAnsi="Times New Roman Regular" w:cs="Times New Roman Regular"/>
                <w:szCs w:val="24"/>
              </w:rPr>
              <w:t xml:space="preserve">     工业企业厂界环境噪声排放标准    单位：dB(A)</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18"/>
              <w:gridCol w:w="1660"/>
              <w:gridCol w:w="166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3318" w:type="dxa"/>
                  <w:tcBorders>
                    <w:top w:val="single" w:color="auto" w:sz="8" w:space="0"/>
                    <w:left w:val="nil"/>
                    <w:bottom w:val="single" w:color="auto" w:sz="4" w:space="0"/>
                    <w:right w:val="single" w:color="auto" w:sz="4" w:space="0"/>
                  </w:tcBorders>
                  <w:vAlign w:val="center"/>
                </w:tcPr>
                <w:p>
                  <w:pPr>
                    <w:pStyle w:val="36"/>
                    <w:bidi w:val="0"/>
                    <w:rPr>
                      <w:rFonts w:hint="default" w:ascii="Times New Roman Regular" w:hAnsi="Times New Roman Regular" w:cs="Times New Roman Regular"/>
                      <w:b/>
                      <w:bCs/>
                    </w:rPr>
                  </w:pPr>
                  <w:r>
                    <w:rPr>
                      <w:rFonts w:hint="default" w:ascii="Times New Roman Regular" w:hAnsi="Times New Roman Regular" w:cs="Times New Roman Regular"/>
                      <w:b/>
                      <w:bCs/>
                    </w:rPr>
                    <w:t>类别</w:t>
                  </w:r>
                </w:p>
              </w:tc>
              <w:tc>
                <w:tcPr>
                  <w:tcW w:w="1660" w:type="dxa"/>
                  <w:tcBorders>
                    <w:top w:val="single" w:color="auto" w:sz="8" w:space="0"/>
                    <w:left w:val="single" w:color="auto" w:sz="4" w:space="0"/>
                    <w:bottom w:val="single" w:color="auto" w:sz="4" w:space="0"/>
                    <w:right w:val="nil"/>
                  </w:tcBorders>
                  <w:vAlign w:val="center"/>
                </w:tcPr>
                <w:p>
                  <w:pPr>
                    <w:pStyle w:val="36"/>
                    <w:bidi w:val="0"/>
                    <w:rPr>
                      <w:rFonts w:hint="default" w:ascii="Times New Roman Regular" w:hAnsi="Times New Roman Regular" w:cs="Times New Roman Regular"/>
                      <w:b/>
                      <w:bCs/>
                    </w:rPr>
                  </w:pPr>
                  <w:r>
                    <w:rPr>
                      <w:rFonts w:hint="default" w:ascii="Times New Roman Regular" w:hAnsi="Times New Roman Regular" w:cs="Times New Roman Regular"/>
                      <w:b/>
                      <w:bCs/>
                    </w:rPr>
                    <w:t>昼间</w:t>
                  </w:r>
                </w:p>
              </w:tc>
              <w:tc>
                <w:tcPr>
                  <w:tcW w:w="1660" w:type="dxa"/>
                  <w:tcBorders>
                    <w:top w:val="single" w:color="auto" w:sz="8" w:space="0"/>
                    <w:left w:val="single" w:color="auto" w:sz="4" w:space="0"/>
                    <w:bottom w:val="single" w:color="auto" w:sz="4" w:space="0"/>
                    <w:right w:val="nil"/>
                  </w:tcBorders>
                  <w:vAlign w:val="center"/>
                </w:tcPr>
                <w:p>
                  <w:pPr>
                    <w:pStyle w:val="36"/>
                    <w:bidi w:val="0"/>
                    <w:rPr>
                      <w:rFonts w:hint="default" w:ascii="Times New Roman Regular" w:hAnsi="Times New Roman Regular" w:eastAsia="宋体" w:cs="Times New Roman Regular"/>
                      <w:b/>
                      <w:bCs/>
                      <w:lang w:val="en-US" w:eastAsia="zh-CN"/>
                    </w:rPr>
                  </w:pPr>
                  <w:r>
                    <w:rPr>
                      <w:rFonts w:hint="default" w:ascii="Times New Roman Regular" w:hAnsi="Times New Roman Regular" w:cs="Times New Roman Regular"/>
                      <w:b/>
                      <w:bCs/>
                      <w:lang w:val="en-US" w:eastAsia="zh-CN"/>
                    </w:rPr>
                    <w:t>夜间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69" w:hRule="atLeast"/>
                <w:jc w:val="center"/>
              </w:trPr>
              <w:tc>
                <w:tcPr>
                  <w:tcW w:w="3318" w:type="dxa"/>
                  <w:tcBorders>
                    <w:top w:val="single" w:color="auto" w:sz="4" w:space="0"/>
                    <w:left w:val="nil"/>
                    <w:bottom w:val="single" w:color="auto" w:sz="8" w:space="0"/>
                    <w:right w:val="single" w:color="auto" w:sz="4" w:space="0"/>
                  </w:tcBorders>
                  <w:vAlign w:val="center"/>
                </w:tcPr>
                <w:p>
                  <w:pPr>
                    <w:pStyle w:val="36"/>
                    <w:bidi w:val="0"/>
                    <w:rPr>
                      <w:rFonts w:hint="default" w:ascii="Times New Roman Regular" w:hAnsi="Times New Roman Regular" w:cs="Times New Roman Regular"/>
                    </w:rPr>
                  </w:pPr>
                  <w:r>
                    <w:rPr>
                      <w:rFonts w:hint="default" w:ascii="Times New Roman Regular" w:hAnsi="Times New Roman Regular" w:cs="Times New Roman Regular"/>
                      <w:lang w:val="en-US" w:eastAsia="zh-CN"/>
                    </w:rPr>
                    <w:t>3</w:t>
                  </w:r>
                  <w:r>
                    <w:rPr>
                      <w:rFonts w:hint="default" w:ascii="Times New Roman Regular" w:hAnsi="Times New Roman Regular" w:cs="Times New Roman Regular"/>
                    </w:rPr>
                    <w:t>类</w:t>
                  </w:r>
                </w:p>
              </w:tc>
              <w:tc>
                <w:tcPr>
                  <w:tcW w:w="1660" w:type="dxa"/>
                  <w:tcBorders>
                    <w:top w:val="single" w:color="auto" w:sz="4" w:space="0"/>
                    <w:left w:val="single" w:color="auto" w:sz="4" w:space="0"/>
                    <w:bottom w:val="single" w:color="auto" w:sz="8" w:space="0"/>
                    <w:right w:val="nil"/>
                  </w:tcBorders>
                  <w:vAlign w:val="center"/>
                </w:tcPr>
                <w:p>
                  <w:pPr>
                    <w:pStyle w:val="36"/>
                    <w:bidi w:val="0"/>
                    <w:rPr>
                      <w:rFonts w:hint="default" w:ascii="Times New Roman Regular" w:hAnsi="Times New Roman Regular" w:eastAsia="宋体" w:cs="Times New Roman Regular"/>
                      <w:lang w:val="en-US" w:eastAsia="zh-CN"/>
                    </w:rPr>
                  </w:pPr>
                  <w:r>
                    <w:rPr>
                      <w:rFonts w:hint="default" w:ascii="Times New Roman Regular" w:hAnsi="Times New Roman Regular" w:cs="Times New Roman Regular"/>
                      <w:lang w:val="en-US" w:eastAsia="zh-CN"/>
                    </w:rPr>
                    <w:t>65</w:t>
                  </w:r>
                </w:p>
              </w:tc>
              <w:tc>
                <w:tcPr>
                  <w:tcW w:w="1660" w:type="dxa"/>
                  <w:tcBorders>
                    <w:top w:val="single" w:color="auto" w:sz="4" w:space="0"/>
                    <w:left w:val="single" w:color="auto" w:sz="4" w:space="0"/>
                    <w:bottom w:val="single" w:color="auto" w:sz="8" w:space="0"/>
                    <w:right w:val="nil"/>
                  </w:tcBorders>
                  <w:vAlign w:val="center"/>
                </w:tcPr>
                <w:p>
                  <w:pPr>
                    <w:pStyle w:val="36"/>
                    <w:bidi w:val="0"/>
                    <w:rPr>
                      <w:rFonts w:hint="default" w:ascii="Times New Roman Regular" w:hAnsi="Times New Roman Regular" w:eastAsia="宋体" w:cs="Times New Roman Regular"/>
                      <w:lang w:val="en-US" w:eastAsia="zh-CN"/>
                    </w:rPr>
                  </w:pPr>
                  <w:r>
                    <w:rPr>
                      <w:rFonts w:hint="default" w:ascii="Times New Roman Regular" w:hAnsi="Times New Roman Regular" w:cs="Times New Roman Regular"/>
                      <w:lang w:val="en-US" w:eastAsia="zh-CN"/>
                    </w:rPr>
                    <w:t>55</w:t>
                  </w:r>
                </w:p>
              </w:tc>
            </w:tr>
          </w:tbl>
          <w:p>
            <w:pPr>
              <w:pStyle w:val="25"/>
              <w:rPr>
                <w:rFonts w:hint="default" w:ascii="Times New Roman Regular" w:hAnsi="Times New Roman Regular" w:cs="Times New Roman Regular"/>
                <w:b/>
                <w:szCs w:val="24"/>
              </w:rPr>
            </w:pPr>
            <w:r>
              <w:rPr>
                <w:rFonts w:hint="default" w:ascii="Times New Roman Regular" w:hAnsi="Times New Roman Regular" w:cs="Times New Roman Regular"/>
                <w:b/>
                <w:szCs w:val="24"/>
                <w:lang w:val="en-US" w:eastAsia="zh-CN"/>
              </w:rPr>
              <w:t>4</w:t>
            </w:r>
            <w:r>
              <w:rPr>
                <w:rFonts w:hint="default" w:ascii="Times New Roman Regular" w:hAnsi="Times New Roman Regular" w:cs="Times New Roman Regular"/>
                <w:b/>
                <w:szCs w:val="24"/>
              </w:rPr>
              <w:t>、固废</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r>
              <w:rPr>
                <w:rFonts w:hint="default" w:ascii="Times New Roman Regular" w:hAnsi="Times New Roman Regular" w:cs="Times New Roman Regular"/>
                <w:szCs w:val="24"/>
              </w:rPr>
              <w:t>生产过程产生的一般固体废物储存应满足《一般工业固体废物贮存和填埋污染控制标准》（GB18599-2020）防渗漏、防雨淋、防扬尘等环境保护要求。危废暂存间应满足《危险废物贮存污染控制标准》（GB18597-2001）及其2013修改单的要求。</w:t>
            </w: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firstLine="480"/>
              <w:textAlignment w:val="auto"/>
              <w:rPr>
                <w:rFonts w:hint="default" w:ascii="Times New Roman Regular" w:hAnsi="Times New Roman Regular" w:cs="Times New Roman Regular"/>
                <w:szCs w:val="24"/>
              </w:rPr>
            </w:pPr>
          </w:p>
          <w:p>
            <w:pPr>
              <w:pStyle w:val="26"/>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Regular" w:hAnsi="Times New Roman Regular" w:cs="Times New Roman Regular"/>
                <w:szCs w:val="24"/>
              </w:rPr>
            </w:pPr>
          </w:p>
          <w:p>
            <w:pPr>
              <w:pStyle w:val="26"/>
              <w:ind w:firstLine="480"/>
              <w:rPr>
                <w:rFonts w:hint="default" w:ascii="Times New Roman Regular" w:hAnsi="Times New Roman Regular" w:cs="Times New Roman Regular"/>
                <w:szCs w:val="24"/>
              </w:rPr>
            </w:pPr>
          </w:p>
        </w:tc>
      </w:tr>
    </w:tbl>
    <w:p>
      <w:pPr>
        <w:pStyle w:val="33"/>
        <w:ind w:firstLine="480"/>
        <w:sectPr>
          <w:footerReference r:id="rId5"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表二</w:t>
      </w:r>
    </w:p>
    <w:tbl>
      <w:tblPr>
        <w:tblStyle w:val="1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90" w:hRule="atLeast"/>
          <w:jc w:val="center"/>
        </w:trPr>
        <w:tc>
          <w:tcPr>
            <w:tcW w:w="8522" w:type="dxa"/>
            <w:tcBorders>
              <w:tl2br w:val="nil"/>
              <w:tr2bl w:val="nil"/>
            </w:tcBorders>
            <w:vAlign w:val="top"/>
          </w:tcPr>
          <w:p>
            <w:pPr>
              <w:pStyle w:val="25"/>
              <w:keepNext w:val="0"/>
              <w:keepLines w:val="0"/>
              <w:pageBreakBefore w:val="0"/>
              <w:widowControl w:val="0"/>
              <w:kinsoku/>
              <w:wordWrap/>
              <w:overflowPunct/>
              <w:topLinePunct w:val="0"/>
              <w:autoSpaceDE/>
              <w:autoSpaceDN/>
              <w:bidi w:val="0"/>
              <w:adjustRightInd/>
              <w:snapToGrid/>
              <w:textAlignment w:val="auto"/>
              <w:rPr>
                <w:szCs w:val="24"/>
              </w:rPr>
            </w:pPr>
            <w:r>
              <w:rPr>
                <w:szCs w:val="24"/>
              </w:rPr>
              <w:t>工程建设内容：</w:t>
            </w:r>
            <w:bookmarkStart w:id="0" w:name="_Toc502673683"/>
            <w:bookmarkEnd w:id="0"/>
          </w:p>
          <w:p>
            <w:pPr>
              <w:spacing w:line="520" w:lineRule="exact"/>
              <w:rPr>
                <w:color w:val="000000"/>
                <w:sz w:val="24"/>
                <w:szCs w:val="24"/>
              </w:rPr>
            </w:pPr>
            <w:r>
              <w:rPr>
                <w:color w:val="000000"/>
                <w:sz w:val="24"/>
                <w:szCs w:val="24"/>
              </w:rPr>
              <w:t>1、</w:t>
            </w:r>
            <w:r>
              <w:rPr>
                <w:bCs/>
                <w:color w:val="000000"/>
                <w:sz w:val="24"/>
                <w:szCs w:val="24"/>
              </w:rPr>
              <w:t>地理位置</w:t>
            </w:r>
          </w:p>
          <w:p>
            <w:pPr>
              <w:pStyle w:val="26"/>
              <w:keepNext w:val="0"/>
              <w:keepLines w:val="0"/>
              <w:pageBreakBefore w:val="0"/>
              <w:widowControl w:val="0"/>
              <w:kinsoku/>
              <w:wordWrap/>
              <w:overflowPunct/>
              <w:topLinePunct w:val="0"/>
              <w:autoSpaceDE/>
              <w:autoSpaceDN/>
              <w:bidi w:val="0"/>
              <w:adjustRightInd/>
              <w:snapToGrid/>
              <w:ind w:firstLine="480"/>
              <w:textAlignment w:val="auto"/>
              <w:rPr>
                <w:szCs w:val="24"/>
              </w:rPr>
            </w:pPr>
            <w:r>
              <w:rPr>
                <w:sz w:val="21"/>
              </w:rPr>
              <mc:AlternateContent>
                <mc:Choice Requires="wps">
                  <w:drawing>
                    <wp:anchor distT="0" distB="0" distL="114300" distR="114300" simplePos="0" relativeHeight="251662336" behindDoc="0" locked="0" layoutInCell="1" allowOverlap="1">
                      <wp:simplePos x="0" y="0"/>
                      <wp:positionH relativeFrom="column">
                        <wp:posOffset>4934585</wp:posOffset>
                      </wp:positionH>
                      <wp:positionV relativeFrom="paragraph">
                        <wp:posOffset>1097915</wp:posOffset>
                      </wp:positionV>
                      <wp:extent cx="340995" cy="287020"/>
                      <wp:effectExtent l="0" t="0" r="0" b="0"/>
                      <wp:wrapNone/>
                      <wp:docPr id="2" name="文本框 2"/>
                      <wp:cNvGraphicFramePr/>
                      <a:graphic xmlns:a="http://schemas.openxmlformats.org/drawingml/2006/main">
                        <a:graphicData uri="http://schemas.microsoft.com/office/word/2010/wordprocessingShape">
                          <wps:wsp>
                            <wps:cNvSpPr txBox="1"/>
                            <wps:spPr>
                              <a:xfrm>
                                <a:off x="6162040" y="3044190"/>
                                <a:ext cx="340995"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eastAsia="宋体"/>
                                      <w:lang w:val="en-US" w:eastAsia="zh-CN"/>
                                    </w:rPr>
                                  </w:pPr>
                                  <w:r>
                                    <w:rPr>
                                      <w:rFonts w:hint="eastAsia"/>
                                      <w:lang w:val="en-US" w:eastAsia="zh-CN"/>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5pt;margin-top:86.45pt;height:22.6pt;width:26.85pt;z-index:251662336;mso-width-relative:page;mso-height-relative:page;" filled="f" stroked="f" coordsize="21600,21600" o:gfxdata="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o+jQfdsAAAALAQAADwAAAAAAAAABACAAAAA4AAAAZHJzL2Rvd25yZXYueG1sUEsBAhQAFAAA&#10;AAgAh07iQEEd2Z1IAgAAcQQAAA4AAAAAAAAAAQAgAAAAQAEAAGRycy9lMm9Eb2MueG1sUEsFBgAA&#10;AAAGAAYAWQEAAPoFAAAAAA==&#10;">
                      <v:fill on="f"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eastAsia="宋体"/>
                                <w:lang w:val="en-US" w:eastAsia="zh-CN"/>
                              </w:rPr>
                            </w:pPr>
                            <w:r>
                              <w:rPr>
                                <w:rFonts w:hint="eastAsia"/>
                                <w:lang w:val="en-US" w:eastAsia="zh-CN"/>
                              </w:rPr>
                              <w:t>北</w:t>
                            </w:r>
                          </w:p>
                        </w:txbxContent>
                      </v:textbox>
                    </v:shape>
                  </w:pict>
                </mc:Fallback>
              </mc:AlternateContent>
            </w:r>
            <w:r>
              <w:t>本项目位于</w:t>
            </w:r>
            <w:r>
              <w:rPr>
                <w:rFonts w:hint="eastAsia" w:cs="宋体"/>
                <w:sz w:val="24"/>
              </w:rPr>
              <w:t>河南省新乡市高新区航空航天制造产业园C5栋</w:t>
            </w:r>
            <w:r>
              <w:rPr>
                <w:color w:val="000000"/>
                <w:sz w:val="24"/>
              </w:rPr>
              <w:t>，</w:t>
            </w:r>
            <w:r>
              <w:rPr>
                <w:rFonts w:hint="eastAsia"/>
                <w:color w:val="000000"/>
                <w:sz w:val="24"/>
              </w:rPr>
              <w:t>租赁河南高新装配式建设管理有限公司现有厂房</w:t>
            </w:r>
            <w:r>
              <w:rPr>
                <w:color w:val="000000"/>
                <w:sz w:val="24"/>
              </w:rPr>
              <w:t>进行生产</w:t>
            </w:r>
            <w:r>
              <w:t>，</w:t>
            </w:r>
            <w:r>
              <w:rPr>
                <w:rFonts w:hint="eastAsia"/>
                <w:kern w:val="0"/>
                <w:sz w:val="24"/>
              </w:rPr>
              <w:t>距本项目最近的</w:t>
            </w:r>
            <w:r>
              <w:rPr>
                <w:rFonts w:hint="eastAsia"/>
                <w:kern w:val="0"/>
                <w:sz w:val="24"/>
                <w:lang w:val="en-US" w:eastAsia="zh-CN"/>
              </w:rPr>
              <w:t>环境保护目标</w:t>
            </w:r>
            <w:r>
              <w:rPr>
                <w:rFonts w:hint="eastAsia"/>
                <w:kern w:val="0"/>
                <w:sz w:val="24"/>
              </w:rPr>
              <w:t>为</w:t>
            </w:r>
            <w:r>
              <w:rPr>
                <w:rFonts w:hint="eastAsia"/>
                <w:kern w:val="0"/>
                <w:sz w:val="24"/>
                <w:lang w:val="en-US" w:eastAsia="zh-CN"/>
              </w:rPr>
              <w:t>东南侧1100m的马堤村和</w:t>
            </w:r>
            <w:r>
              <w:rPr>
                <w:rFonts w:hint="eastAsia"/>
                <w:kern w:val="0"/>
                <w:sz w:val="24"/>
              </w:rPr>
              <w:t>东侧</w:t>
            </w:r>
            <w:r>
              <w:rPr>
                <w:rFonts w:hint="eastAsia"/>
                <w:kern w:val="0"/>
                <w:sz w:val="24"/>
                <w:lang w:val="en-US" w:eastAsia="zh-CN"/>
              </w:rPr>
              <w:t>123</w:t>
            </w:r>
            <w:r>
              <w:rPr>
                <w:rFonts w:hint="eastAsia"/>
                <w:kern w:val="0"/>
                <w:sz w:val="24"/>
              </w:rPr>
              <w:t>0</w:t>
            </w:r>
            <w:r>
              <w:rPr>
                <w:kern w:val="0"/>
                <w:sz w:val="24"/>
              </w:rPr>
              <w:t>m</w:t>
            </w:r>
            <w:r>
              <w:rPr>
                <w:rFonts w:hint="eastAsia"/>
                <w:kern w:val="0"/>
                <w:sz w:val="24"/>
              </w:rPr>
              <w:t>处的</w:t>
            </w:r>
            <w:r>
              <w:rPr>
                <w:rFonts w:hint="eastAsia"/>
                <w:kern w:val="0"/>
                <w:sz w:val="24"/>
                <w:lang w:val="en-US" w:eastAsia="zh-CN"/>
              </w:rPr>
              <w:t>刘堤</w:t>
            </w:r>
            <w:r>
              <w:rPr>
                <w:rFonts w:hint="eastAsia"/>
                <w:kern w:val="0"/>
                <w:sz w:val="24"/>
              </w:rPr>
              <w:t>村</w:t>
            </w:r>
            <w:r>
              <w:t>，</w:t>
            </w:r>
            <w:r>
              <w:rPr>
                <w:szCs w:val="24"/>
              </w:rPr>
              <w:t>根据实际勘查，项目实际建设地点以及周围环境敏感点位置与环评及批复内容一致。</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4"/>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4858385</wp:posOffset>
                      </wp:positionH>
                      <wp:positionV relativeFrom="paragraph">
                        <wp:posOffset>325755</wp:posOffset>
                      </wp:positionV>
                      <wp:extent cx="516890" cy="262255"/>
                      <wp:effectExtent l="12700" t="12700" r="29845" b="22860"/>
                      <wp:wrapNone/>
                      <wp:docPr id="13" name="右箭头 13"/>
                      <wp:cNvGraphicFramePr/>
                      <a:graphic xmlns:a="http://schemas.openxmlformats.org/drawingml/2006/main">
                        <a:graphicData uri="http://schemas.microsoft.com/office/word/2010/wordprocessingShape">
                          <wps:wsp>
                            <wps:cNvSpPr/>
                            <wps:spPr>
                              <a:xfrm rot="16200000">
                                <a:off x="5123180" y="6765925"/>
                                <a:ext cx="516890" cy="262255"/>
                              </a:xfrm>
                              <a:prstGeom prst="rightArrow">
                                <a:avLst>
                                  <a:gd name="adj1" fmla="val 50000"/>
                                  <a:gd name="adj2" fmla="val 6489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82.55pt;margin-top:25.65pt;height:20.65pt;width:40.7pt;rotation:-5898240f;z-index:251660288;v-text-anchor:middle;mso-width-relative:page;mso-height-relative:page;" fillcolor="#FFFFFF [3201]" filled="t" stroked="t" coordsize="21600,21600" o:gfxdata="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FgAAAGRycy9QSwECFAAUAAAACACHTuJAIpBXJtUAAAAJAQAADwAAAAAAAAABACAA&#10;AAA4AAAAZHJzL2Rvd25yZXYueG1sUEsBAhQAFAAAAAgAh07iQNSzKjalAgAAUwUAAA4AAAAAAAAA&#10;AQAgAAAAOgEAAGRycy9lMm9Eb2MueG1sUEsFBgAAAAAGAAYAWQEAAFEGAAAAAA==&#10;" adj="14489,5400">
                      <v:fill on="t" focussize="0,0"/>
                      <v:stroke weight="2pt" color="#F79646 [3209]"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4681855</wp:posOffset>
                      </wp:positionH>
                      <wp:positionV relativeFrom="paragraph">
                        <wp:posOffset>33655</wp:posOffset>
                      </wp:positionV>
                      <wp:extent cx="336550" cy="279400"/>
                      <wp:effectExtent l="0" t="0" r="0" b="0"/>
                      <wp:wrapNone/>
                      <wp:docPr id="16" name="文本框 16"/>
                      <wp:cNvGraphicFramePr/>
                      <a:graphic xmlns:a="http://schemas.openxmlformats.org/drawingml/2006/main">
                        <a:graphicData uri="http://schemas.microsoft.com/office/word/2010/wordprocessingShape">
                          <wps:wsp>
                            <wps:cNvSpPr txBox="1"/>
                            <wps:spPr>
                              <a:xfrm>
                                <a:off x="5818505" y="6250305"/>
                                <a:ext cx="33655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65pt;margin-top:2.65pt;height:22pt;width:26.5pt;z-index:251661312;mso-width-relative:page;mso-height-relative:page;" filled="f" stroked="f" coordsize="21600,21600" o:gfxdata="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WvTqDaAAAACAEAAA8AAAAAAAAAAQAgAAAAOAAAAGRycy9kb3ducmV2LnhtbFBLAQIUABQAAAAI&#10;AIdO4kCIYW/KRwIAAHMEAAAOAAAAAAAAAAEAIAAAAD8BAABkcnMvZTJvRG9jLnhtbFBLBQYAAAAA&#10;BgAGAFkBAAD4BQAAAAA=&#10;">
                      <v:fill on="f"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eastAsia="宋体"/>
                                <w:lang w:val="en-US" w:eastAsia="zh-CN"/>
                              </w:rPr>
                            </w:pPr>
                            <w:r>
                              <w:rPr>
                                <w:rFonts w:hint="eastAsia"/>
                                <w:lang w:val="en-US" w:eastAsia="zh-CN"/>
                              </w:rPr>
                              <w:t>北</w:t>
                            </w:r>
                          </w:p>
                        </w:txbxContent>
                      </v:textbox>
                    </v:shape>
                  </w:pict>
                </mc:Fallback>
              </mc:AlternateContent>
            </w:r>
            <w:r>
              <w:drawing>
                <wp:inline distT="0" distB="0" distL="114300" distR="114300">
                  <wp:extent cx="5271770" cy="3364865"/>
                  <wp:effectExtent l="9525" t="9525" r="14605" b="1651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7"/>
                          <a:stretch>
                            <a:fillRect/>
                          </a:stretch>
                        </pic:blipFill>
                        <pic:spPr>
                          <a:xfrm>
                            <a:off x="0" y="0"/>
                            <a:ext cx="5271770" cy="3364865"/>
                          </a:xfrm>
                          <a:prstGeom prst="rect">
                            <a:avLst/>
                          </a:prstGeom>
                          <a:noFill/>
                          <a:ln>
                            <a:solidFill>
                              <a:schemeClr val="tx1"/>
                            </a:solidFill>
                          </a:ln>
                        </pic:spPr>
                      </pic:pic>
                    </a:graphicData>
                  </a:graphic>
                </wp:inline>
              </w:drawing>
            </w:r>
          </w:p>
          <w:p>
            <w:pPr>
              <w:pStyle w:val="46"/>
              <w:bidi w:val="0"/>
            </w:pPr>
            <w:r>
              <w:t>图1</w:t>
            </w:r>
            <w:r>
              <w:rPr>
                <w:rFonts w:hint="eastAsia"/>
              </w:rPr>
              <w:t xml:space="preserve">  </w:t>
            </w:r>
            <w:r>
              <w:t>项目周围环境及周边环境保护目标示意图</w:t>
            </w:r>
          </w:p>
          <w:p>
            <w:pPr>
              <w:spacing w:line="520" w:lineRule="exact"/>
              <w:rPr>
                <w:color w:val="000000"/>
                <w:sz w:val="24"/>
                <w:szCs w:val="24"/>
              </w:rPr>
            </w:pPr>
            <w:r>
              <w:rPr>
                <w:color w:val="000000"/>
                <w:sz w:val="24"/>
                <w:szCs w:val="24"/>
              </w:rPr>
              <w:t>2、项目建设情况</w:t>
            </w:r>
          </w:p>
          <w:p>
            <w:pPr>
              <w:pStyle w:val="33"/>
              <w:ind w:firstLine="480"/>
            </w:pPr>
            <w:r>
              <w:t>表</w:t>
            </w:r>
            <w:r>
              <w:rPr>
                <w:rFonts w:hint="default"/>
                <w:lang w:eastAsia="zh-CN"/>
              </w:rPr>
              <w:t>4</w:t>
            </w:r>
            <w:r>
              <w:rPr>
                <w:rFonts w:hint="eastAsia"/>
              </w:rPr>
              <w:t xml:space="preserve">                </w:t>
            </w:r>
            <w:r>
              <w:rPr>
                <w:rFonts w:hint="eastAsia"/>
                <w:lang w:val="en-US" w:eastAsia="zh-CN"/>
              </w:rPr>
              <w:t xml:space="preserve">  </w:t>
            </w:r>
            <w:r>
              <w:t>项目基本概况一览表</w:t>
            </w:r>
          </w:p>
          <w:tbl>
            <w:tblPr>
              <w:tblStyle w:val="16"/>
              <w:tblW w:w="8307"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755"/>
              <w:gridCol w:w="3173"/>
              <w:gridCol w:w="3165"/>
              <w:gridCol w:w="642"/>
            </w:tblGrid>
            <w:tr>
              <w:trPr>
                <w:trHeight w:val="397" w:hRule="atLeast"/>
                <w:jc w:val="center"/>
              </w:trPr>
              <w:tc>
                <w:tcPr>
                  <w:tcW w:w="572" w:type="dxa"/>
                  <w:vMerge w:val="restart"/>
                  <w:tcBorders>
                    <w:tl2br w:val="nil"/>
                    <w:tr2bl w:val="nil"/>
                  </w:tcBorders>
                  <w:vAlign w:val="center"/>
                </w:tcPr>
                <w:p>
                  <w:pPr>
                    <w:pStyle w:val="36"/>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755" w:type="dxa"/>
                  <w:vMerge w:val="restart"/>
                  <w:tcBorders>
                    <w:tl2br w:val="nil"/>
                    <w:tr2bl w:val="nil"/>
                  </w:tcBorders>
                  <w:vAlign w:val="center"/>
                </w:tcPr>
                <w:p>
                  <w:pPr>
                    <w:pStyle w:val="36"/>
                    <w:rPr>
                      <w:rFonts w:hint="default" w:ascii="Times New Roman" w:hAnsi="Times New Roman" w:cs="Times New Roman"/>
                      <w:b/>
                      <w:bCs/>
                      <w:sz w:val="21"/>
                      <w:szCs w:val="21"/>
                    </w:rPr>
                  </w:pPr>
                  <w:r>
                    <w:rPr>
                      <w:rFonts w:hint="default" w:ascii="Times New Roman" w:hAnsi="Times New Roman" w:cs="Times New Roman"/>
                      <w:b/>
                      <w:bCs/>
                      <w:sz w:val="21"/>
                      <w:szCs w:val="21"/>
                    </w:rPr>
                    <w:t>项目</w:t>
                  </w:r>
                </w:p>
              </w:tc>
              <w:tc>
                <w:tcPr>
                  <w:tcW w:w="6338" w:type="dxa"/>
                  <w:gridSpan w:val="2"/>
                  <w:tcBorders>
                    <w:tl2br w:val="nil"/>
                    <w:tr2bl w:val="nil"/>
                  </w:tcBorders>
                  <w:vAlign w:val="center"/>
                </w:tcPr>
                <w:p>
                  <w:pPr>
                    <w:pStyle w:val="36"/>
                    <w:rPr>
                      <w:rFonts w:hint="default" w:ascii="Times New Roman" w:hAnsi="Times New Roman" w:cs="Times New Roman"/>
                      <w:b/>
                      <w:bCs/>
                      <w:sz w:val="21"/>
                      <w:szCs w:val="21"/>
                    </w:rPr>
                  </w:pPr>
                  <w:r>
                    <w:rPr>
                      <w:rFonts w:hint="default" w:ascii="Times New Roman" w:hAnsi="Times New Roman" w:cs="Times New Roman"/>
                      <w:b/>
                      <w:bCs/>
                      <w:sz w:val="21"/>
                      <w:szCs w:val="21"/>
                    </w:rPr>
                    <w:t>内容</w:t>
                  </w:r>
                </w:p>
              </w:tc>
              <w:tc>
                <w:tcPr>
                  <w:tcW w:w="642" w:type="dxa"/>
                  <w:vMerge w:val="restart"/>
                  <w:tcBorders>
                    <w:tl2br w:val="nil"/>
                    <w:tr2bl w:val="nil"/>
                  </w:tcBorders>
                  <w:vAlign w:val="center"/>
                </w:tcPr>
                <w:p>
                  <w:pPr>
                    <w:pStyle w:val="36"/>
                    <w:rPr>
                      <w:rFonts w:hint="default" w:ascii="Times New Roman" w:hAnsi="Times New Roman" w:cs="Times New Roman"/>
                      <w:b/>
                      <w:bCs/>
                      <w:sz w:val="21"/>
                      <w:szCs w:val="21"/>
                    </w:rPr>
                  </w:pPr>
                  <w:r>
                    <w:rPr>
                      <w:rFonts w:hint="default" w:ascii="Times New Roman" w:hAnsi="Times New Roman" w:cs="Times New Roman"/>
                      <w:b/>
                      <w:bCs/>
                      <w:sz w:val="21"/>
                      <w:szCs w:val="21"/>
                    </w:rPr>
                    <w:t>备注</w:t>
                  </w:r>
                </w:p>
              </w:tc>
            </w:tr>
            <w:tr>
              <w:trPr>
                <w:trHeight w:val="397" w:hRule="atLeast"/>
                <w:jc w:val="center"/>
              </w:trPr>
              <w:tc>
                <w:tcPr>
                  <w:tcW w:w="572" w:type="dxa"/>
                  <w:vMerge w:val="continue"/>
                  <w:tcBorders>
                    <w:tl2br w:val="nil"/>
                    <w:tr2bl w:val="nil"/>
                  </w:tcBorders>
                  <w:vAlign w:val="center"/>
                </w:tcPr>
                <w:p>
                  <w:pPr>
                    <w:pStyle w:val="36"/>
                    <w:rPr>
                      <w:rFonts w:hint="default" w:ascii="Times New Roman" w:hAnsi="Times New Roman" w:cs="Times New Roman"/>
                      <w:sz w:val="21"/>
                      <w:szCs w:val="21"/>
                    </w:rPr>
                  </w:pPr>
                </w:p>
              </w:tc>
              <w:tc>
                <w:tcPr>
                  <w:tcW w:w="755" w:type="dxa"/>
                  <w:vMerge w:val="continue"/>
                  <w:tcBorders>
                    <w:tl2br w:val="nil"/>
                    <w:tr2bl w:val="nil"/>
                  </w:tcBorders>
                  <w:vAlign w:val="center"/>
                </w:tcPr>
                <w:p>
                  <w:pPr>
                    <w:pStyle w:val="36"/>
                    <w:rPr>
                      <w:rFonts w:hint="default" w:ascii="Times New Roman" w:hAnsi="Times New Roman" w:cs="Times New Roman"/>
                      <w:sz w:val="21"/>
                      <w:szCs w:val="21"/>
                    </w:rPr>
                  </w:pPr>
                </w:p>
              </w:tc>
              <w:tc>
                <w:tcPr>
                  <w:tcW w:w="3173"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环评批复</w:t>
                  </w:r>
                </w:p>
              </w:tc>
              <w:tc>
                <w:tcPr>
                  <w:tcW w:w="316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实际建设</w:t>
                  </w:r>
                </w:p>
              </w:tc>
              <w:tc>
                <w:tcPr>
                  <w:tcW w:w="642" w:type="dxa"/>
                  <w:vMerge w:val="continue"/>
                  <w:tcBorders>
                    <w:tl2br w:val="nil"/>
                    <w:tr2bl w:val="nil"/>
                  </w:tcBorders>
                  <w:vAlign w:val="center"/>
                </w:tcPr>
                <w:p>
                  <w:pPr>
                    <w:pStyle w:val="36"/>
                    <w:rPr>
                      <w:rFonts w:hint="default" w:ascii="Times New Roman" w:hAnsi="Times New Roman" w:cs="Times New Roman"/>
                      <w:sz w:val="21"/>
                      <w:szCs w:val="21"/>
                    </w:rPr>
                  </w:pPr>
                </w:p>
              </w:tc>
            </w:tr>
            <w:tr>
              <w:trPr>
                <w:trHeight w:val="397"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1</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rPr>
                    <w:t>年产</w:t>
                  </w:r>
                  <w:r>
                    <w:rPr>
                      <w:color w:val="000000"/>
                      <w:sz w:val="21"/>
                      <w:szCs w:val="21"/>
                    </w:rPr>
                    <w:t>10000</w:t>
                  </w:r>
                  <w:r>
                    <w:rPr>
                      <w:rFonts w:hint="eastAsia"/>
                      <w:color w:val="000000"/>
                      <w:sz w:val="21"/>
                      <w:szCs w:val="21"/>
                    </w:rPr>
                    <w:t>吨水性环保材料项目</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lang w:eastAsia="zh-CN"/>
                    </w:rPr>
                  </w:pPr>
                  <w:r>
                    <w:rPr>
                      <w:rFonts w:hint="eastAsia"/>
                      <w:color w:val="000000"/>
                      <w:sz w:val="21"/>
                      <w:szCs w:val="21"/>
                    </w:rPr>
                    <w:t>年产</w:t>
                  </w:r>
                  <w:r>
                    <w:rPr>
                      <w:color w:val="000000"/>
                      <w:sz w:val="21"/>
                      <w:szCs w:val="21"/>
                    </w:rPr>
                    <w:t>10000</w:t>
                  </w:r>
                  <w:r>
                    <w:rPr>
                      <w:rFonts w:hint="eastAsia"/>
                      <w:color w:val="000000"/>
                      <w:sz w:val="21"/>
                      <w:szCs w:val="21"/>
                    </w:rPr>
                    <w:t>吨水性环保材料项目</w:t>
                  </w:r>
                </w:p>
              </w:tc>
              <w:tc>
                <w:tcPr>
                  <w:tcW w:w="642" w:type="dxa"/>
                  <w:tcBorders>
                    <w:tl2br w:val="nil"/>
                    <w:tr2bl w:val="nil"/>
                  </w:tcBorders>
                  <w:vAlign w:val="center"/>
                </w:tcPr>
                <w:p>
                  <w:pPr>
                    <w:pStyle w:val="36"/>
                    <w:bidi w:val="0"/>
                    <w:rPr>
                      <w:rFonts w:hint="default" w:ascii="Times New Roman" w:hAnsi="Times New Roman" w:cs="Times New Roman"/>
                      <w:sz w:val="21"/>
                      <w:szCs w:val="21"/>
                    </w:rPr>
                  </w:pPr>
                  <w:r>
                    <w:rPr>
                      <w:rFonts w:hint="default" w:ascii="Times New Roman" w:hAnsi="Times New Roman" w:cs="Times New Roman"/>
                      <w:sz w:val="21"/>
                      <w:szCs w:val="21"/>
                    </w:rPr>
                    <w:t>一致</w:t>
                  </w:r>
                </w:p>
              </w:tc>
            </w:tr>
            <w:tr>
              <w:trPr>
                <w:trHeight w:val="397"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2</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rPr>
                    <w:t>河南银源聚创水性环保材料有限公司</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rPr>
                    <w:t>河南银源聚创水性环保材料有限公司</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609"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3</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产品方案</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rPr>
                    <w:t>通用型复合水性墨</w:t>
                  </w:r>
                  <w:r>
                    <w:rPr>
                      <w:color w:val="000000"/>
                      <w:sz w:val="21"/>
                      <w:szCs w:val="21"/>
                    </w:rPr>
                    <w:t>8000t/a</w:t>
                  </w:r>
                  <w:r>
                    <w:rPr>
                      <w:rFonts w:hint="eastAsia"/>
                      <w:color w:val="000000"/>
                      <w:sz w:val="21"/>
                      <w:szCs w:val="21"/>
                    </w:rPr>
                    <w:t>、通用型表印水性墨2</w:t>
                  </w:r>
                  <w:r>
                    <w:rPr>
                      <w:color w:val="000000"/>
                      <w:sz w:val="21"/>
                      <w:szCs w:val="21"/>
                    </w:rPr>
                    <w:t>000t/a</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rPr>
                    <w:t>通用型复合水性墨</w:t>
                  </w:r>
                  <w:r>
                    <w:rPr>
                      <w:color w:val="000000"/>
                      <w:sz w:val="21"/>
                      <w:szCs w:val="21"/>
                    </w:rPr>
                    <w:t>8000t/a</w:t>
                  </w:r>
                  <w:r>
                    <w:rPr>
                      <w:rFonts w:hint="eastAsia"/>
                      <w:color w:val="000000"/>
                      <w:sz w:val="21"/>
                      <w:szCs w:val="21"/>
                    </w:rPr>
                    <w:t>、通用型表印水性墨2</w:t>
                  </w:r>
                  <w:r>
                    <w:rPr>
                      <w:color w:val="000000"/>
                      <w:sz w:val="21"/>
                      <w:szCs w:val="21"/>
                    </w:rPr>
                    <w:t>000t/a</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594"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4</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项目地址</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s="宋体"/>
                      <w:sz w:val="21"/>
                      <w:szCs w:val="21"/>
                    </w:rPr>
                    <w:t>河南省新乡市高新区航空航天制造产业园C5栋</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s="宋体"/>
                      <w:sz w:val="21"/>
                      <w:szCs w:val="21"/>
                    </w:rPr>
                    <w:t>河南省新乡市高新区航空航天制造产业园C5栋</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267"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5</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占地面积</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color w:val="000000"/>
                      <w:sz w:val="21"/>
                      <w:szCs w:val="21"/>
                    </w:rPr>
                    <w:t>1300m</w:t>
                  </w:r>
                  <w:r>
                    <w:rPr>
                      <w:color w:val="000000"/>
                      <w:sz w:val="21"/>
                      <w:szCs w:val="21"/>
                      <w:vertAlign w:val="superscript"/>
                    </w:rPr>
                    <w:t>2</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color w:val="000000"/>
                      <w:sz w:val="21"/>
                      <w:szCs w:val="21"/>
                    </w:rPr>
                    <w:t>1300m</w:t>
                  </w:r>
                  <w:r>
                    <w:rPr>
                      <w:color w:val="000000"/>
                      <w:sz w:val="21"/>
                      <w:szCs w:val="21"/>
                      <w:vertAlign w:val="superscript"/>
                    </w:rPr>
                    <w:t>2</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403"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6</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总投资（万元）</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olor w:val="000000"/>
                      <w:sz w:val="21"/>
                      <w:szCs w:val="21"/>
                    </w:rPr>
                    <w:t>6</w:t>
                  </w:r>
                  <w:r>
                    <w:rPr>
                      <w:color w:val="000000"/>
                      <w:sz w:val="21"/>
                      <w:szCs w:val="21"/>
                    </w:rPr>
                    <w:t>00</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olor w:val="000000"/>
                      <w:sz w:val="21"/>
                      <w:szCs w:val="21"/>
                    </w:rPr>
                    <w:t>6</w:t>
                  </w:r>
                  <w:r>
                    <w:rPr>
                      <w:color w:val="000000"/>
                      <w:sz w:val="21"/>
                      <w:szCs w:val="21"/>
                    </w:rPr>
                    <w:t>00</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7</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劳动制度</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lang w:val="en-US" w:eastAsia="zh-CN"/>
                    </w:rPr>
                    <w:t>双班制</w:t>
                  </w:r>
                  <w:r>
                    <w:rPr>
                      <w:rFonts w:hint="eastAsia"/>
                      <w:color w:val="000000"/>
                      <w:sz w:val="21"/>
                      <w:szCs w:val="21"/>
                    </w:rPr>
                    <w:t>，年工作</w:t>
                  </w:r>
                  <w:r>
                    <w:rPr>
                      <w:color w:val="000000"/>
                      <w:sz w:val="21"/>
                      <w:szCs w:val="21"/>
                    </w:rPr>
                    <w:t>250</w:t>
                  </w:r>
                  <w:r>
                    <w:rPr>
                      <w:rFonts w:hint="eastAsia"/>
                      <w:color w:val="000000"/>
                      <w:sz w:val="21"/>
                      <w:szCs w:val="21"/>
                    </w:rPr>
                    <w:t>天</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eastAsia"/>
                      <w:color w:val="000000"/>
                      <w:sz w:val="21"/>
                      <w:szCs w:val="21"/>
                      <w:lang w:val="en-US" w:eastAsia="zh-CN"/>
                    </w:rPr>
                    <w:t>双班制</w:t>
                  </w:r>
                  <w:r>
                    <w:rPr>
                      <w:rFonts w:hint="eastAsia"/>
                      <w:color w:val="000000"/>
                      <w:sz w:val="21"/>
                      <w:szCs w:val="21"/>
                    </w:rPr>
                    <w:t>，年工作</w:t>
                  </w:r>
                  <w:r>
                    <w:rPr>
                      <w:color w:val="000000"/>
                      <w:sz w:val="21"/>
                      <w:szCs w:val="21"/>
                    </w:rPr>
                    <w:t>250</w:t>
                  </w:r>
                  <w:r>
                    <w:rPr>
                      <w:rFonts w:hint="eastAsia"/>
                      <w:color w:val="000000"/>
                      <w:sz w:val="21"/>
                      <w:szCs w:val="21"/>
                    </w:rPr>
                    <w:t>天</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572"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8</w:t>
                  </w:r>
                </w:p>
              </w:tc>
              <w:tc>
                <w:tcPr>
                  <w:tcW w:w="755" w:type="dxa"/>
                  <w:tcBorders>
                    <w:tl2br w:val="nil"/>
                    <w:tr2bl w:val="nil"/>
                  </w:tcBorders>
                  <w:vAlign w:val="center"/>
                </w:tcPr>
                <w:p>
                  <w:pPr>
                    <w:pStyle w:val="36"/>
                    <w:rPr>
                      <w:rFonts w:hint="default" w:ascii="Times New Roman" w:hAnsi="Times New Roman" w:cs="Times New Roman"/>
                      <w:sz w:val="21"/>
                      <w:szCs w:val="21"/>
                    </w:rPr>
                  </w:pPr>
                  <w:r>
                    <w:rPr>
                      <w:rFonts w:hint="default" w:ascii="Times New Roman" w:hAnsi="Times New Roman" w:cs="Times New Roman"/>
                      <w:sz w:val="21"/>
                      <w:szCs w:val="21"/>
                    </w:rPr>
                    <w:t>定员</w:t>
                  </w:r>
                </w:p>
              </w:tc>
              <w:tc>
                <w:tcPr>
                  <w:tcW w:w="317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sz w:val="21"/>
                      <w:szCs w:val="21"/>
                      <w:lang w:val="en-US" w:eastAsia="zh-CN"/>
                    </w:rPr>
                  </w:pPr>
                  <w:r>
                    <w:rPr>
                      <w:rFonts w:hint="eastAsia"/>
                      <w:color w:val="000000"/>
                      <w:sz w:val="21"/>
                      <w:szCs w:val="21"/>
                      <w:lang w:val="en-US" w:eastAsia="zh-CN"/>
                    </w:rPr>
                    <w:t>20人</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20人</w:t>
                  </w:r>
                </w:p>
              </w:tc>
              <w:tc>
                <w:tcPr>
                  <w:tcW w:w="64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一致</w:t>
                  </w:r>
                </w:p>
              </w:tc>
            </w:tr>
          </w:tbl>
          <w:p>
            <w:pPr>
              <w:spacing w:line="520" w:lineRule="exact"/>
              <w:rPr>
                <w:color w:val="000000"/>
                <w:sz w:val="24"/>
                <w:szCs w:val="24"/>
              </w:rPr>
            </w:pPr>
            <w:r>
              <w:rPr>
                <w:color w:val="000000"/>
                <w:sz w:val="24"/>
                <w:szCs w:val="24"/>
              </w:rPr>
              <w:t>3、该项目主要组成情况见下表：</w:t>
            </w:r>
          </w:p>
          <w:p>
            <w:pPr>
              <w:pStyle w:val="33"/>
              <w:ind w:firstLine="480"/>
            </w:pPr>
            <w:r>
              <w:t>表</w:t>
            </w:r>
            <w:r>
              <w:rPr>
                <w:rFonts w:hint="default"/>
                <w:lang w:eastAsia="zh-CN"/>
              </w:rPr>
              <w:t>5</w:t>
            </w:r>
            <w:r>
              <w:rPr>
                <w:rFonts w:hint="eastAsia"/>
              </w:rPr>
              <w:t xml:space="preserve">         </w:t>
            </w:r>
            <w:r>
              <w:rPr>
                <w:rFonts w:hint="eastAsia"/>
                <w:lang w:val="en-US" w:eastAsia="zh-CN"/>
              </w:rPr>
              <w:t xml:space="preserve">               项目</w:t>
            </w:r>
            <w:r>
              <w:t>组成一览表</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380"/>
              <w:gridCol w:w="697"/>
              <w:gridCol w:w="661"/>
              <w:gridCol w:w="1683"/>
              <w:gridCol w:w="583"/>
              <w:gridCol w:w="650"/>
              <w:gridCol w:w="1534"/>
              <w:gridCol w:w="550"/>
              <w:gridCol w:w="733"/>
              <w:gridCol w:w="83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b/>
                      <w:bCs/>
                      <w:sz w:val="21"/>
                      <w:szCs w:val="21"/>
                      <w:lang w:val="en-US" w:eastAsia="zh-CN"/>
                    </w:rPr>
                  </w:pPr>
                  <w:r>
                    <w:rPr>
                      <w:rFonts w:hint="eastAsia"/>
                      <w:b/>
                      <w:bCs/>
                      <w:sz w:val="21"/>
                      <w:szCs w:val="21"/>
                      <w:lang w:val="en-US" w:eastAsia="zh-CN"/>
                    </w:rPr>
                    <w:t>序号</w:t>
                  </w:r>
                </w:p>
              </w:tc>
              <w:tc>
                <w:tcPr>
                  <w:tcW w:w="697"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b/>
                      <w:bCs/>
                      <w:sz w:val="21"/>
                      <w:szCs w:val="21"/>
                    </w:rPr>
                  </w:pPr>
                  <w:r>
                    <w:rPr>
                      <w:b/>
                      <w:bCs/>
                      <w:sz w:val="21"/>
                      <w:szCs w:val="21"/>
                    </w:rPr>
                    <w:t>项目</w:t>
                  </w:r>
                </w:p>
              </w:tc>
              <w:tc>
                <w:tcPr>
                  <w:tcW w:w="661"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b/>
                      <w:bCs/>
                      <w:sz w:val="21"/>
                      <w:szCs w:val="21"/>
                    </w:rPr>
                  </w:pPr>
                  <w:r>
                    <w:rPr>
                      <w:b/>
                      <w:bCs/>
                      <w:sz w:val="21"/>
                      <w:szCs w:val="21"/>
                    </w:rPr>
                    <w:t>建设内容</w:t>
                  </w:r>
                </w:p>
              </w:tc>
              <w:tc>
                <w:tcPr>
                  <w:tcW w:w="5733" w:type="dxa"/>
                  <w:gridSpan w:val="6"/>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b/>
                      <w:bCs/>
                      <w:sz w:val="21"/>
                      <w:szCs w:val="21"/>
                    </w:rPr>
                  </w:pPr>
                  <w:r>
                    <w:rPr>
                      <w:b/>
                      <w:bCs/>
                      <w:sz w:val="21"/>
                      <w:szCs w:val="21"/>
                    </w:rPr>
                    <w:t>数量、规模或要求</w:t>
                  </w:r>
                </w:p>
              </w:tc>
              <w:tc>
                <w:tcPr>
                  <w:tcW w:w="835"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b/>
                      <w:bCs/>
                      <w:sz w:val="21"/>
                      <w:szCs w:val="21"/>
                    </w:rPr>
                  </w:pPr>
                  <w:r>
                    <w:rPr>
                      <w:b/>
                      <w:bCs/>
                      <w:sz w:val="21"/>
                      <w:szCs w:val="21"/>
                    </w:rPr>
                    <w:t>是否与环评一致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2916" w:type="dxa"/>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环评批复</w:t>
                  </w:r>
                </w:p>
              </w:tc>
              <w:tc>
                <w:tcPr>
                  <w:tcW w:w="2817" w:type="dxa"/>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实际建设</w:t>
                  </w:r>
                </w:p>
              </w:tc>
              <w:tc>
                <w:tcPr>
                  <w:tcW w:w="835"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r>
                    <w:rPr>
                      <w:rFonts w:hint="eastAsia"/>
                      <w:sz w:val="21"/>
                      <w:szCs w:val="21"/>
                      <w:lang w:val="en-US" w:eastAsia="zh-CN"/>
                    </w:rPr>
                    <w:t>1</w:t>
                  </w:r>
                </w:p>
              </w:tc>
              <w:tc>
                <w:tcPr>
                  <w:tcW w:w="697"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主体工程</w:t>
                  </w: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生产车间</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color w:val="000000"/>
                      <w:kern w:val="0"/>
                      <w:sz w:val="21"/>
                      <w:szCs w:val="21"/>
                    </w:rPr>
                    <w:t>1座，2</w:t>
                  </w:r>
                  <w:r>
                    <w:rPr>
                      <w:rFonts w:hint="eastAsia"/>
                      <w:color w:val="000000"/>
                      <w:kern w:val="0"/>
                      <w:sz w:val="21"/>
                      <w:szCs w:val="21"/>
                    </w:rPr>
                    <w:t>层</w:t>
                  </w:r>
                  <w:r>
                    <w:rPr>
                      <w:color w:val="000000"/>
                      <w:kern w:val="0"/>
                      <w:sz w:val="21"/>
                      <w:szCs w:val="21"/>
                    </w:rPr>
                    <w:t>，</w:t>
                  </w:r>
                  <w:r>
                    <w:rPr>
                      <w:rFonts w:hint="eastAsia"/>
                      <w:color w:val="000000"/>
                      <w:kern w:val="0"/>
                      <w:sz w:val="21"/>
                      <w:szCs w:val="21"/>
                    </w:rPr>
                    <w:t>建筑</w:t>
                  </w:r>
                  <w:r>
                    <w:rPr>
                      <w:color w:val="000000"/>
                      <w:kern w:val="0"/>
                      <w:sz w:val="21"/>
                      <w:szCs w:val="21"/>
                    </w:rPr>
                    <w:t>面积2000m</w:t>
                  </w:r>
                  <w:r>
                    <w:rPr>
                      <w:color w:val="000000"/>
                      <w:kern w:val="0"/>
                      <w:sz w:val="21"/>
                      <w:szCs w:val="21"/>
                      <w:vertAlign w:val="superscript"/>
                    </w:rPr>
                    <w:t>2</w:t>
                  </w:r>
                  <w:r>
                    <w:rPr>
                      <w:rFonts w:hint="eastAsia"/>
                      <w:color w:val="000000"/>
                      <w:kern w:val="0"/>
                      <w:sz w:val="21"/>
                      <w:szCs w:val="21"/>
                    </w:rPr>
                    <w:t>；</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color w:val="000000"/>
                      <w:kern w:val="0"/>
                      <w:sz w:val="21"/>
                      <w:szCs w:val="21"/>
                    </w:rPr>
                    <w:t>1座，2</w:t>
                  </w:r>
                  <w:r>
                    <w:rPr>
                      <w:rFonts w:hint="eastAsia"/>
                      <w:color w:val="000000"/>
                      <w:kern w:val="0"/>
                      <w:sz w:val="21"/>
                      <w:szCs w:val="21"/>
                    </w:rPr>
                    <w:t>层</w:t>
                  </w:r>
                  <w:r>
                    <w:rPr>
                      <w:color w:val="000000"/>
                      <w:kern w:val="0"/>
                      <w:sz w:val="21"/>
                      <w:szCs w:val="21"/>
                    </w:rPr>
                    <w:t>，</w:t>
                  </w:r>
                  <w:r>
                    <w:rPr>
                      <w:rFonts w:hint="eastAsia"/>
                      <w:color w:val="000000"/>
                      <w:kern w:val="0"/>
                      <w:sz w:val="21"/>
                      <w:szCs w:val="21"/>
                    </w:rPr>
                    <w:t>建筑</w:t>
                  </w:r>
                  <w:r>
                    <w:rPr>
                      <w:color w:val="000000"/>
                      <w:kern w:val="0"/>
                      <w:sz w:val="21"/>
                      <w:szCs w:val="21"/>
                    </w:rPr>
                    <w:t>面积2000m</w:t>
                  </w:r>
                  <w:r>
                    <w:rPr>
                      <w:color w:val="000000"/>
                      <w:kern w:val="0"/>
                      <w:sz w:val="21"/>
                      <w:szCs w:val="21"/>
                      <w:vertAlign w:val="superscript"/>
                    </w:rPr>
                    <w:t>2</w:t>
                  </w:r>
                  <w:r>
                    <w:rPr>
                      <w:rFonts w:hint="eastAsia"/>
                      <w:color w:val="000000"/>
                      <w:kern w:val="0"/>
                      <w:sz w:val="21"/>
                      <w:szCs w:val="21"/>
                    </w:rPr>
                    <w:t>；</w:t>
                  </w:r>
                </w:p>
              </w:tc>
              <w:tc>
                <w:tcPr>
                  <w:tcW w:w="83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r>
                    <w:rPr>
                      <w:rFonts w:hint="eastAsia"/>
                      <w:sz w:val="21"/>
                      <w:szCs w:val="21"/>
                      <w:lang w:val="en-US" w:eastAsia="zh-CN"/>
                    </w:rPr>
                    <w:t>2</w:t>
                  </w:r>
                </w:p>
              </w:tc>
              <w:tc>
                <w:tcPr>
                  <w:tcW w:w="697"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辅助工程</w:t>
                  </w: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eastAsia="zh-CN"/>
                    </w:rPr>
                  </w:pPr>
                  <w:r>
                    <w:rPr>
                      <w:rFonts w:hint="eastAsia"/>
                      <w:sz w:val="21"/>
                      <w:szCs w:val="21"/>
                      <w:lang w:val="en-US" w:eastAsia="zh-CN"/>
                    </w:rPr>
                    <w:t>办公室</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color w:val="000000"/>
                      <w:kern w:val="0"/>
                      <w:sz w:val="21"/>
                      <w:szCs w:val="21"/>
                    </w:rPr>
                    <w:t>1座，1</w:t>
                  </w:r>
                  <w:r>
                    <w:rPr>
                      <w:rFonts w:hint="eastAsia"/>
                      <w:color w:val="000000"/>
                      <w:kern w:val="0"/>
                      <w:sz w:val="21"/>
                      <w:szCs w:val="21"/>
                    </w:rPr>
                    <w:t>层</w:t>
                  </w:r>
                  <w:r>
                    <w:rPr>
                      <w:color w:val="000000"/>
                      <w:kern w:val="0"/>
                      <w:sz w:val="21"/>
                      <w:szCs w:val="21"/>
                    </w:rPr>
                    <w:t>，</w:t>
                  </w:r>
                  <w:r>
                    <w:rPr>
                      <w:rFonts w:hint="eastAsia"/>
                      <w:color w:val="000000"/>
                      <w:kern w:val="0"/>
                      <w:sz w:val="21"/>
                      <w:szCs w:val="21"/>
                    </w:rPr>
                    <w:t>占</w:t>
                  </w:r>
                  <w:r>
                    <w:rPr>
                      <w:color w:val="000000"/>
                      <w:kern w:val="0"/>
                      <w:sz w:val="21"/>
                      <w:szCs w:val="21"/>
                    </w:rPr>
                    <w:t>地面积100m</w:t>
                  </w:r>
                  <w:r>
                    <w:rPr>
                      <w:color w:val="000000"/>
                      <w:kern w:val="0"/>
                      <w:sz w:val="21"/>
                      <w:szCs w:val="21"/>
                      <w:vertAlign w:val="superscript"/>
                    </w:rPr>
                    <w:t>2</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color w:val="000000"/>
                      <w:kern w:val="0"/>
                      <w:sz w:val="21"/>
                      <w:szCs w:val="21"/>
                    </w:rPr>
                    <w:t>1座，1</w:t>
                  </w:r>
                  <w:r>
                    <w:rPr>
                      <w:rFonts w:hint="eastAsia"/>
                      <w:color w:val="000000"/>
                      <w:kern w:val="0"/>
                      <w:sz w:val="21"/>
                      <w:szCs w:val="21"/>
                    </w:rPr>
                    <w:t>层</w:t>
                  </w:r>
                  <w:r>
                    <w:rPr>
                      <w:color w:val="000000"/>
                      <w:kern w:val="0"/>
                      <w:sz w:val="21"/>
                      <w:szCs w:val="21"/>
                    </w:rPr>
                    <w:t>，</w:t>
                  </w:r>
                  <w:r>
                    <w:rPr>
                      <w:rFonts w:hint="eastAsia"/>
                      <w:color w:val="000000"/>
                      <w:kern w:val="0"/>
                      <w:sz w:val="21"/>
                      <w:szCs w:val="21"/>
                    </w:rPr>
                    <w:t>占</w:t>
                  </w:r>
                  <w:r>
                    <w:rPr>
                      <w:color w:val="000000"/>
                      <w:kern w:val="0"/>
                      <w:sz w:val="21"/>
                      <w:szCs w:val="21"/>
                    </w:rPr>
                    <w:t>地面积100m</w:t>
                  </w:r>
                  <w:r>
                    <w:rPr>
                      <w:color w:val="000000"/>
                      <w:kern w:val="0"/>
                      <w:sz w:val="21"/>
                      <w:szCs w:val="21"/>
                      <w:vertAlign w:val="superscript"/>
                    </w:rPr>
                    <w:t>2</w:t>
                  </w:r>
                </w:p>
              </w:tc>
              <w:tc>
                <w:tcPr>
                  <w:tcW w:w="83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r>
                    <w:rPr>
                      <w:rFonts w:hint="eastAsia"/>
                      <w:sz w:val="21"/>
                      <w:szCs w:val="21"/>
                      <w:lang w:val="en-US" w:eastAsia="zh-CN"/>
                    </w:rPr>
                    <w:t>3</w:t>
                  </w:r>
                </w:p>
              </w:tc>
              <w:tc>
                <w:tcPr>
                  <w:tcW w:w="697"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公用工程</w:t>
                  </w: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供电</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lang w:val="pt-BR"/>
                    </w:rPr>
                    <w:t>集聚区统一供水</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lang w:val="pt-BR"/>
                    </w:rPr>
                    <w:t>集聚区统一供水</w:t>
                  </w:r>
                </w:p>
              </w:tc>
              <w:tc>
                <w:tcPr>
                  <w:tcW w:w="83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供水</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lang w:val="pt-BR"/>
                    </w:rPr>
                    <w:t>集聚区统一供电</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lang w:val="pt-BR"/>
                    </w:rPr>
                    <w:t>集聚区统一供电</w:t>
                  </w:r>
                </w:p>
              </w:tc>
              <w:tc>
                <w:tcPr>
                  <w:tcW w:w="83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739" w:hRule="atLeast"/>
                <w:jc w:val="center"/>
              </w:trPr>
              <w:tc>
                <w:tcPr>
                  <w:tcW w:w="380"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r>
                    <w:rPr>
                      <w:rFonts w:hint="eastAsia"/>
                      <w:sz w:val="21"/>
                      <w:szCs w:val="21"/>
                      <w:lang w:val="en-US" w:eastAsia="zh-CN"/>
                    </w:rPr>
                    <w:t>4</w:t>
                  </w:r>
                </w:p>
              </w:tc>
              <w:tc>
                <w:tcPr>
                  <w:tcW w:w="697"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环保工程</w:t>
                  </w: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r>
                    <w:rPr>
                      <w:rFonts w:hint="eastAsia"/>
                      <w:sz w:val="21"/>
                      <w:szCs w:val="21"/>
                      <w:lang w:val="en-US" w:eastAsia="zh-CN"/>
                    </w:rPr>
                    <w:t>废水处理设施</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rPr>
                    <w:t>生活污水：</w:t>
                  </w:r>
                  <w:r>
                    <w:rPr>
                      <w:color w:val="000000"/>
                      <w:kern w:val="0"/>
                      <w:sz w:val="21"/>
                      <w:szCs w:val="21"/>
                    </w:rPr>
                    <w:t>化粪池</w:t>
                  </w:r>
                  <w:r>
                    <w:rPr>
                      <w:rFonts w:hint="eastAsia"/>
                      <w:color w:val="000000"/>
                      <w:kern w:val="0"/>
                      <w:sz w:val="21"/>
                      <w:szCs w:val="21"/>
                    </w:rPr>
                    <w:t>1座</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sz w:val="21"/>
                      <w:szCs w:val="21"/>
                    </w:rPr>
                    <w:t>生活污水：</w:t>
                  </w:r>
                  <w:r>
                    <w:rPr>
                      <w:color w:val="000000"/>
                      <w:kern w:val="0"/>
                      <w:sz w:val="21"/>
                      <w:szCs w:val="21"/>
                    </w:rPr>
                    <w:t>化粪池</w:t>
                  </w:r>
                  <w:r>
                    <w:rPr>
                      <w:rFonts w:hint="eastAsia"/>
                      <w:color w:val="000000"/>
                      <w:kern w:val="0"/>
                      <w:sz w:val="21"/>
                      <w:szCs w:val="21"/>
                    </w:rPr>
                    <w:t>1座</w:t>
                  </w:r>
                </w:p>
              </w:tc>
              <w:tc>
                <w:tcPr>
                  <w:tcW w:w="83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33"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eastAsia" w:eastAsia="宋体"/>
                      <w:sz w:val="21"/>
                      <w:szCs w:val="21"/>
                      <w:lang w:val="en-US" w:eastAsia="zh-CN"/>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废</w:t>
                  </w:r>
                  <w:r>
                    <w:rPr>
                      <w:rFonts w:hint="eastAsia"/>
                      <w:sz w:val="21"/>
                      <w:szCs w:val="21"/>
                      <w:lang w:val="en-US" w:eastAsia="zh-CN"/>
                    </w:rPr>
                    <w:t>气</w:t>
                  </w:r>
                  <w:r>
                    <w:rPr>
                      <w:sz w:val="21"/>
                      <w:szCs w:val="21"/>
                    </w:rPr>
                    <w:t>处理设施</w:t>
                  </w:r>
                </w:p>
              </w:tc>
              <w:tc>
                <w:tcPr>
                  <w:tcW w:w="16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default"/>
                      <w:sz w:val="21"/>
                      <w:szCs w:val="21"/>
                      <w:lang w:val="en-US" w:eastAsia="zh-CN"/>
                    </w:rPr>
                  </w:pPr>
                  <w:r>
                    <w:rPr>
                      <w:rFonts w:hint="eastAsia" w:cs="宋体"/>
                      <w:sz w:val="21"/>
                      <w:szCs w:val="21"/>
                    </w:rPr>
                    <w:t>粉体投料废气：单边开口三面密闭集气罩（</w:t>
                  </w:r>
                  <w:r>
                    <w:rPr>
                      <w:rFonts w:cs="宋体"/>
                      <w:sz w:val="21"/>
                      <w:szCs w:val="21"/>
                    </w:rPr>
                    <w:t>6</w:t>
                  </w:r>
                  <w:r>
                    <w:rPr>
                      <w:rFonts w:hint="eastAsia" w:cs="宋体"/>
                      <w:sz w:val="21"/>
                      <w:szCs w:val="21"/>
                    </w:rPr>
                    <w:t>套）+密闭负压间（1间）</w:t>
                  </w:r>
                </w:p>
              </w:tc>
              <w:tc>
                <w:tcPr>
                  <w:tcW w:w="58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eastAsia"/>
                      <w:sz w:val="21"/>
                      <w:szCs w:val="21"/>
                      <w:lang w:val="en-US" w:eastAsia="zh-CN"/>
                    </w:rPr>
                  </w:pPr>
                  <w:r>
                    <w:rPr>
                      <w:rFonts w:hint="eastAsia" w:cs="宋体"/>
                      <w:sz w:val="21"/>
                      <w:szCs w:val="21"/>
                    </w:rPr>
                    <w:t>覆膜滤袋除尘器（</w:t>
                  </w:r>
                  <w:r>
                    <w:rPr>
                      <w:rFonts w:cs="宋体"/>
                      <w:sz w:val="21"/>
                      <w:szCs w:val="21"/>
                    </w:rPr>
                    <w:t>1</w:t>
                  </w:r>
                  <w:r>
                    <w:rPr>
                      <w:rFonts w:hint="eastAsia" w:cs="宋体"/>
                      <w:sz w:val="21"/>
                      <w:szCs w:val="21"/>
                    </w:rPr>
                    <w:t>套）</w:t>
                  </w:r>
                </w:p>
              </w:tc>
              <w:tc>
                <w:tcPr>
                  <w:tcW w:w="6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eastAsia"/>
                      <w:sz w:val="21"/>
                      <w:szCs w:val="21"/>
                      <w:lang w:val="en-US" w:eastAsia="zh-CN"/>
                    </w:rPr>
                  </w:pPr>
                  <w:r>
                    <w:rPr>
                      <w:rFonts w:hint="eastAsia"/>
                      <w:sz w:val="21"/>
                      <w:szCs w:val="21"/>
                      <w:lang w:val="pt-BR"/>
                    </w:rPr>
                    <w:t>活性炭吸附/脱附-催化燃烧装置</w:t>
                  </w:r>
                  <w:r>
                    <w:rPr>
                      <w:color w:val="000000"/>
                      <w:sz w:val="21"/>
                      <w:szCs w:val="21"/>
                    </w:rPr>
                    <w:t>（1套）</w:t>
                  </w:r>
                  <w:r>
                    <w:rPr>
                      <w:rFonts w:hint="eastAsia"/>
                      <w:sz w:val="21"/>
                      <w:szCs w:val="21"/>
                    </w:rPr>
                    <w:t>+</w:t>
                  </w:r>
                  <w:r>
                    <w:rPr>
                      <w:rFonts w:cs="宋体"/>
                      <w:sz w:val="21"/>
                      <w:szCs w:val="21"/>
                    </w:rPr>
                    <w:t>1</w:t>
                  </w:r>
                  <w:r>
                    <w:rPr>
                      <w:rFonts w:hint="eastAsia" w:cs="宋体"/>
                      <w:sz w:val="21"/>
                      <w:szCs w:val="21"/>
                    </w:rPr>
                    <w:t>根</w:t>
                  </w:r>
                  <w:r>
                    <w:rPr>
                      <w:rFonts w:cs="宋体"/>
                      <w:sz w:val="21"/>
                      <w:szCs w:val="21"/>
                    </w:rPr>
                    <w:t>15</w:t>
                  </w:r>
                  <w:r>
                    <w:rPr>
                      <w:rFonts w:hint="eastAsia" w:cs="宋体"/>
                      <w:sz w:val="21"/>
                      <w:szCs w:val="21"/>
                    </w:rPr>
                    <w:t>m高排气筒</w:t>
                  </w:r>
                </w:p>
              </w:tc>
              <w:tc>
                <w:tcPr>
                  <w:tcW w:w="1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粉体投料废气：单边开口三面密闭集气罩（</w:t>
                  </w:r>
                  <w:r>
                    <w:rPr>
                      <w:rFonts w:cs="宋体"/>
                      <w:sz w:val="21"/>
                      <w:szCs w:val="21"/>
                    </w:rPr>
                    <w:t>6</w:t>
                  </w:r>
                  <w:r>
                    <w:rPr>
                      <w:rFonts w:hint="eastAsia" w:cs="宋体"/>
                      <w:sz w:val="21"/>
                      <w:szCs w:val="21"/>
                    </w:rPr>
                    <w:t>套）+密闭负压间（1间）</w:t>
                  </w:r>
                </w:p>
              </w:tc>
              <w:tc>
                <w:tcPr>
                  <w:tcW w:w="55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eastAsia"/>
                      <w:sz w:val="21"/>
                      <w:szCs w:val="21"/>
                      <w:lang w:val="en-US" w:eastAsia="zh-CN"/>
                    </w:rPr>
                  </w:pPr>
                  <w:r>
                    <w:rPr>
                      <w:rFonts w:hint="eastAsia" w:cs="宋体"/>
                      <w:sz w:val="21"/>
                      <w:szCs w:val="21"/>
                    </w:rPr>
                    <w:t>覆膜滤袋除尘器（</w:t>
                  </w:r>
                  <w:r>
                    <w:rPr>
                      <w:rFonts w:cs="宋体"/>
                      <w:sz w:val="21"/>
                      <w:szCs w:val="21"/>
                    </w:rPr>
                    <w:t>1</w:t>
                  </w:r>
                  <w:r>
                    <w:rPr>
                      <w:rFonts w:hint="eastAsia" w:cs="宋体"/>
                      <w:sz w:val="21"/>
                      <w:szCs w:val="21"/>
                    </w:rPr>
                    <w:t>套）</w:t>
                  </w:r>
                </w:p>
              </w:tc>
              <w:tc>
                <w:tcPr>
                  <w:tcW w:w="73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rFonts w:hint="eastAsia"/>
                      <w:sz w:val="21"/>
                      <w:szCs w:val="21"/>
                      <w:lang w:val="en-US" w:eastAsia="zh-CN"/>
                    </w:rPr>
                  </w:pPr>
                  <w:r>
                    <w:rPr>
                      <w:rFonts w:hint="eastAsia"/>
                      <w:sz w:val="21"/>
                      <w:szCs w:val="21"/>
                      <w:lang w:val="pt-BR"/>
                    </w:rPr>
                    <w:t>活性炭吸附/脱附-催化燃烧装置</w:t>
                  </w:r>
                  <w:r>
                    <w:rPr>
                      <w:color w:val="000000"/>
                      <w:sz w:val="21"/>
                      <w:szCs w:val="21"/>
                    </w:rPr>
                    <w:t>（1套）</w:t>
                  </w:r>
                  <w:r>
                    <w:rPr>
                      <w:rFonts w:hint="eastAsia"/>
                      <w:sz w:val="21"/>
                      <w:szCs w:val="21"/>
                    </w:rPr>
                    <w:t>+</w:t>
                  </w:r>
                  <w:r>
                    <w:rPr>
                      <w:rFonts w:cs="宋体"/>
                      <w:sz w:val="21"/>
                      <w:szCs w:val="21"/>
                    </w:rPr>
                    <w:t>1</w:t>
                  </w:r>
                  <w:r>
                    <w:rPr>
                      <w:rFonts w:hint="eastAsia" w:cs="宋体"/>
                      <w:sz w:val="21"/>
                      <w:szCs w:val="21"/>
                    </w:rPr>
                    <w:t>根</w:t>
                  </w:r>
                  <w:r>
                    <w:rPr>
                      <w:rFonts w:cs="宋体"/>
                      <w:sz w:val="21"/>
                      <w:szCs w:val="21"/>
                    </w:rPr>
                    <w:t>15</w:t>
                  </w:r>
                  <w:r>
                    <w:rPr>
                      <w:rFonts w:hint="eastAsia" w:cs="宋体"/>
                      <w:sz w:val="21"/>
                      <w:szCs w:val="21"/>
                    </w:rPr>
                    <w:t>m高排气筒</w:t>
                  </w:r>
                </w:p>
              </w:tc>
              <w:tc>
                <w:tcPr>
                  <w:tcW w:w="835"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33"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16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一次分散废气：密闭负压管道（6套）</w:t>
                  </w:r>
                </w:p>
              </w:tc>
              <w:tc>
                <w:tcPr>
                  <w:tcW w:w="58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153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一次分散废气：密闭负压管道（6套）</w:t>
                  </w:r>
                </w:p>
              </w:tc>
              <w:tc>
                <w:tcPr>
                  <w:tcW w:w="5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7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835"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33"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226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二次分散废气：密闭负压管道（</w:t>
                  </w:r>
                  <w:r>
                    <w:rPr>
                      <w:rFonts w:cs="宋体"/>
                      <w:sz w:val="21"/>
                      <w:szCs w:val="21"/>
                    </w:rPr>
                    <w:t>20</w:t>
                  </w:r>
                  <w:r>
                    <w:rPr>
                      <w:rFonts w:hint="eastAsia" w:cs="宋体"/>
                      <w:sz w:val="21"/>
                      <w:szCs w:val="21"/>
                    </w:rPr>
                    <w:t>套）</w:t>
                  </w:r>
                </w:p>
              </w:tc>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208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二次分散废气：密闭负压管道（</w:t>
                  </w:r>
                  <w:r>
                    <w:rPr>
                      <w:rFonts w:cs="宋体"/>
                      <w:sz w:val="21"/>
                      <w:szCs w:val="21"/>
                    </w:rPr>
                    <w:t>20</w:t>
                  </w:r>
                  <w:r>
                    <w:rPr>
                      <w:rFonts w:hint="eastAsia" w:cs="宋体"/>
                      <w:sz w:val="21"/>
                      <w:szCs w:val="21"/>
                    </w:rPr>
                    <w:t>套）</w:t>
                  </w:r>
                </w:p>
              </w:tc>
              <w:tc>
                <w:tcPr>
                  <w:tcW w:w="7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835"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33"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2266"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灌装废气单边开口三面密闭集气罩（</w:t>
                  </w:r>
                  <w:r>
                    <w:rPr>
                      <w:rFonts w:cs="宋体"/>
                      <w:sz w:val="21"/>
                      <w:szCs w:val="21"/>
                    </w:rPr>
                    <w:t>6</w:t>
                  </w:r>
                  <w:r>
                    <w:rPr>
                      <w:rFonts w:hint="eastAsia" w:cs="宋体"/>
                      <w:sz w:val="21"/>
                      <w:szCs w:val="21"/>
                    </w:rPr>
                    <w:t>套）</w:t>
                  </w:r>
                </w:p>
              </w:tc>
              <w:tc>
                <w:tcPr>
                  <w:tcW w:w="65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2084"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r>
                    <w:rPr>
                      <w:rFonts w:hint="eastAsia" w:cs="宋体"/>
                      <w:sz w:val="21"/>
                      <w:szCs w:val="21"/>
                    </w:rPr>
                    <w:t>灌装废气单边开口三面密闭集气罩（</w:t>
                  </w:r>
                  <w:r>
                    <w:rPr>
                      <w:rFonts w:cs="宋体"/>
                      <w:sz w:val="21"/>
                      <w:szCs w:val="21"/>
                    </w:rPr>
                    <w:t>6</w:t>
                  </w:r>
                  <w:r>
                    <w:rPr>
                      <w:rFonts w:hint="eastAsia" w:cs="宋体"/>
                      <w:sz w:val="21"/>
                      <w:szCs w:val="21"/>
                    </w:rPr>
                    <w:t>套）</w:t>
                  </w:r>
                </w:p>
              </w:tc>
              <w:tc>
                <w:tcPr>
                  <w:tcW w:w="73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contextualSpacing/>
                    <w:jc w:val="center"/>
                    <w:textAlignment w:val="baseline"/>
                    <w:rPr>
                      <w:sz w:val="21"/>
                      <w:szCs w:val="21"/>
                    </w:rPr>
                  </w:pPr>
                </w:p>
              </w:tc>
              <w:tc>
                <w:tcPr>
                  <w:tcW w:w="835"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eastAsia="宋体"/>
                      <w:sz w:val="21"/>
                      <w:szCs w:val="21"/>
                      <w:lang w:val="en-US" w:eastAsia="zh-CN"/>
                    </w:rPr>
                  </w:pPr>
                  <w:r>
                    <w:rPr>
                      <w:rFonts w:hint="eastAsia"/>
                      <w:sz w:val="21"/>
                      <w:szCs w:val="21"/>
                      <w:lang w:val="en-US" w:eastAsia="zh-CN"/>
                    </w:rPr>
                    <w:t>噪声处理设施</w:t>
                  </w:r>
                </w:p>
              </w:tc>
              <w:tc>
                <w:tcPr>
                  <w:tcW w:w="2916" w:type="dxa"/>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eastAsia="宋体"/>
                      <w:sz w:val="21"/>
                      <w:szCs w:val="21"/>
                      <w:lang w:val="en-US" w:eastAsia="zh-CN"/>
                    </w:rPr>
                  </w:pPr>
                  <w:r>
                    <w:rPr>
                      <w:rFonts w:hint="eastAsia"/>
                      <w:color w:val="auto"/>
                      <w:sz w:val="21"/>
                      <w:szCs w:val="21"/>
                    </w:rPr>
                    <w:t>厂房隔声、基础减振等</w:t>
                  </w:r>
                </w:p>
              </w:tc>
              <w:tc>
                <w:tcPr>
                  <w:tcW w:w="2817" w:type="dxa"/>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rFonts w:hint="eastAsia"/>
                      <w:color w:val="auto"/>
                      <w:sz w:val="21"/>
                      <w:szCs w:val="21"/>
                    </w:rPr>
                    <w:t>厂房隔声、基础减振等</w:t>
                  </w:r>
                </w:p>
              </w:tc>
              <w:tc>
                <w:tcPr>
                  <w:tcW w:w="83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bidi="ar-SA"/>
                    </w:rPr>
                  </w:pPr>
                  <w:r>
                    <w:rPr>
                      <w:rFonts w:hint="eastAsia" w:ascii="Times New Roman" w:hAnsi="Times New Roman" w:eastAsia="宋体" w:cs="Times New Roman"/>
                      <w:color w:val="auto"/>
                      <w:sz w:val="21"/>
                      <w:szCs w:val="21"/>
                      <w:lang w:val="en-US" w:eastAsia="zh-CN" w:bidi="ar-SA"/>
                    </w:rPr>
                    <w:t>一致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460"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r>
                    <w:rPr>
                      <w:sz w:val="21"/>
                      <w:szCs w:val="21"/>
                    </w:rPr>
                    <w:t>固废处置设施</w:t>
                  </w: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color w:val="000000"/>
                      <w:sz w:val="21"/>
                      <w:szCs w:val="21"/>
                    </w:rPr>
                    <w:t>一般固废临时堆场1座</w:t>
                  </w:r>
                  <w:r>
                    <w:rPr>
                      <w:rFonts w:hint="eastAsia"/>
                      <w:color w:val="000000"/>
                      <w:sz w:val="21"/>
                      <w:szCs w:val="21"/>
                    </w:rPr>
                    <w:t>（</w:t>
                  </w:r>
                  <w:r>
                    <w:rPr>
                      <w:color w:val="000000"/>
                      <w:sz w:val="21"/>
                      <w:szCs w:val="21"/>
                    </w:rPr>
                    <w:t>10</w:t>
                  </w:r>
                  <w:r>
                    <w:rPr>
                      <w:rFonts w:hint="eastAsia"/>
                      <w:color w:val="000000"/>
                      <w:sz w:val="21"/>
                      <w:szCs w:val="21"/>
                    </w:rPr>
                    <w:t>m</w:t>
                  </w:r>
                  <w:r>
                    <w:rPr>
                      <w:rFonts w:hint="eastAsia"/>
                      <w:color w:val="000000"/>
                      <w:sz w:val="21"/>
                      <w:szCs w:val="21"/>
                      <w:vertAlign w:val="superscript"/>
                    </w:rPr>
                    <w:t>2</w:t>
                  </w:r>
                  <w:r>
                    <w:rPr>
                      <w:rFonts w:hint="eastAsia"/>
                      <w:color w:val="000000"/>
                      <w:sz w:val="21"/>
                      <w:szCs w:val="21"/>
                    </w:rPr>
                    <w:t>）</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color w:val="000000"/>
                      <w:sz w:val="21"/>
                      <w:szCs w:val="21"/>
                    </w:rPr>
                    <w:t>一般固废临时堆场1座</w:t>
                  </w:r>
                  <w:r>
                    <w:rPr>
                      <w:rFonts w:hint="eastAsia"/>
                      <w:color w:val="000000"/>
                      <w:sz w:val="21"/>
                      <w:szCs w:val="21"/>
                    </w:rPr>
                    <w:t>（</w:t>
                  </w:r>
                  <w:r>
                    <w:rPr>
                      <w:rFonts w:hint="default"/>
                      <w:color w:val="000000"/>
                      <w:sz w:val="21"/>
                      <w:szCs w:val="21"/>
                    </w:rPr>
                    <w:t>3</w:t>
                  </w:r>
                  <w:r>
                    <w:rPr>
                      <w:color w:val="000000"/>
                      <w:sz w:val="21"/>
                      <w:szCs w:val="21"/>
                    </w:rPr>
                    <w:t>0</w:t>
                  </w:r>
                  <w:r>
                    <w:rPr>
                      <w:rFonts w:hint="eastAsia"/>
                      <w:color w:val="000000"/>
                      <w:sz w:val="21"/>
                      <w:szCs w:val="21"/>
                    </w:rPr>
                    <w:t>m</w:t>
                  </w:r>
                  <w:r>
                    <w:rPr>
                      <w:rFonts w:hint="eastAsia"/>
                      <w:color w:val="000000"/>
                      <w:sz w:val="21"/>
                      <w:szCs w:val="21"/>
                      <w:vertAlign w:val="superscript"/>
                    </w:rPr>
                    <w:t>2</w:t>
                  </w:r>
                  <w:r>
                    <w:rPr>
                      <w:rFonts w:hint="eastAsia"/>
                      <w:color w:val="000000"/>
                      <w:sz w:val="21"/>
                      <w:szCs w:val="21"/>
                    </w:rPr>
                    <w:t>）</w:t>
                  </w:r>
                </w:p>
              </w:tc>
              <w:tc>
                <w:tcPr>
                  <w:tcW w:w="8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eastAsia="zh-Hans" w:bidi="ar-SA"/>
                    </w:rPr>
                  </w:pPr>
                  <w:r>
                    <w:rPr>
                      <w:rFonts w:hint="eastAsia" w:cs="Times New Roman"/>
                      <w:color w:val="auto"/>
                      <w:sz w:val="21"/>
                      <w:szCs w:val="21"/>
                      <w:lang w:val="en-US" w:eastAsia="zh-Hans" w:bidi="ar-SA"/>
                    </w:rPr>
                    <w:t>一般固废间和危废暂存间面积分别增大至</w:t>
                  </w:r>
                  <w:r>
                    <w:rPr>
                      <w:rFonts w:hint="default" w:cs="Times New Roman"/>
                      <w:color w:val="auto"/>
                      <w:sz w:val="21"/>
                      <w:szCs w:val="21"/>
                      <w:lang w:eastAsia="zh-Hans" w:bidi="ar-SA"/>
                    </w:rPr>
                    <w:t>30</w:t>
                  </w:r>
                  <w:r>
                    <w:rPr>
                      <w:rFonts w:hint="eastAsia"/>
                      <w:color w:val="000000"/>
                      <w:sz w:val="21"/>
                      <w:szCs w:val="21"/>
                    </w:rPr>
                    <w:t>m</w:t>
                  </w:r>
                  <w:r>
                    <w:rPr>
                      <w:rFonts w:hint="eastAsia"/>
                      <w:color w:val="000000"/>
                      <w:sz w:val="21"/>
                      <w:szCs w:val="21"/>
                      <w:vertAlign w:val="superscript"/>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460" w:hRule="atLeast"/>
                <w:jc w:val="center"/>
              </w:trPr>
              <w:tc>
                <w:tcPr>
                  <w:tcW w:w="38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9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661"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c>
                <w:tcPr>
                  <w:tcW w:w="2916"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color w:val="000000"/>
                      <w:sz w:val="21"/>
                      <w:szCs w:val="21"/>
                    </w:rPr>
                    <w:t>危废暂存间</w:t>
                  </w:r>
                  <w:r>
                    <w:rPr>
                      <w:rFonts w:hint="eastAsia"/>
                      <w:color w:val="000000"/>
                      <w:sz w:val="21"/>
                      <w:szCs w:val="21"/>
                    </w:rPr>
                    <w:t>1座（</w:t>
                  </w:r>
                  <w:r>
                    <w:rPr>
                      <w:color w:val="000000"/>
                      <w:sz w:val="21"/>
                      <w:szCs w:val="21"/>
                    </w:rPr>
                    <w:t>10</w:t>
                  </w:r>
                  <w:r>
                    <w:rPr>
                      <w:rFonts w:hint="eastAsia"/>
                      <w:color w:val="000000"/>
                      <w:sz w:val="21"/>
                      <w:szCs w:val="21"/>
                    </w:rPr>
                    <w:t>m</w:t>
                  </w:r>
                  <w:r>
                    <w:rPr>
                      <w:rFonts w:hint="eastAsia"/>
                      <w:color w:val="000000"/>
                      <w:sz w:val="21"/>
                      <w:szCs w:val="21"/>
                      <w:vertAlign w:val="superscript"/>
                    </w:rPr>
                    <w:t>2</w:t>
                  </w:r>
                  <w:r>
                    <w:rPr>
                      <w:rFonts w:hint="eastAsia"/>
                      <w:color w:val="000000"/>
                      <w:sz w:val="21"/>
                      <w:szCs w:val="21"/>
                    </w:rPr>
                    <w:t>）</w:t>
                  </w:r>
                </w:p>
              </w:tc>
              <w:tc>
                <w:tcPr>
                  <w:tcW w:w="281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color w:val="000000"/>
                      <w:sz w:val="21"/>
                      <w:szCs w:val="21"/>
                    </w:rPr>
                    <w:t>危废暂存间</w:t>
                  </w:r>
                  <w:r>
                    <w:rPr>
                      <w:rFonts w:hint="eastAsia"/>
                      <w:color w:val="000000"/>
                      <w:sz w:val="21"/>
                      <w:szCs w:val="21"/>
                    </w:rPr>
                    <w:t>1座（</w:t>
                  </w:r>
                  <w:r>
                    <w:rPr>
                      <w:rFonts w:hint="default"/>
                      <w:color w:val="000000"/>
                      <w:sz w:val="21"/>
                      <w:szCs w:val="21"/>
                    </w:rPr>
                    <w:t>3</w:t>
                  </w:r>
                  <w:r>
                    <w:rPr>
                      <w:color w:val="000000"/>
                      <w:sz w:val="21"/>
                      <w:szCs w:val="21"/>
                    </w:rPr>
                    <w:t>0</w:t>
                  </w:r>
                  <w:r>
                    <w:rPr>
                      <w:rFonts w:hint="eastAsia"/>
                      <w:color w:val="000000"/>
                      <w:sz w:val="21"/>
                      <w:szCs w:val="21"/>
                    </w:rPr>
                    <w:t>m</w:t>
                  </w:r>
                  <w:r>
                    <w:rPr>
                      <w:rFonts w:hint="eastAsia"/>
                      <w:color w:val="000000"/>
                      <w:sz w:val="21"/>
                      <w:szCs w:val="21"/>
                      <w:vertAlign w:val="superscript"/>
                    </w:rPr>
                    <w:t>2</w:t>
                  </w:r>
                  <w:r>
                    <w:rPr>
                      <w:rFonts w:hint="eastAsia"/>
                      <w:color w:val="000000"/>
                      <w:sz w:val="21"/>
                      <w:szCs w:val="21"/>
                    </w:rPr>
                    <w:t>）</w:t>
                  </w:r>
                </w:p>
              </w:tc>
              <w:tc>
                <w:tcPr>
                  <w:tcW w:w="835"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rPr>
                      <w:sz w:val="21"/>
                      <w:szCs w:val="21"/>
                    </w:rPr>
                  </w:pPr>
                </w:p>
              </w:tc>
            </w:tr>
          </w:tbl>
          <w:p>
            <w:pPr>
              <w:spacing w:line="520" w:lineRule="exact"/>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4、工程主要设备：</w:t>
            </w:r>
          </w:p>
          <w:p>
            <w:pPr>
              <w:pStyle w:val="33"/>
              <w:ind w:firstLine="480"/>
            </w:pPr>
            <w:r>
              <w:t>表</w:t>
            </w:r>
            <w:r>
              <w:rPr>
                <w:rFonts w:hint="default"/>
              </w:rPr>
              <w:t>6</w:t>
            </w:r>
            <w:r>
              <w:rPr>
                <w:rFonts w:hint="eastAsia"/>
              </w:rPr>
              <w:t xml:space="preserve">                   </w:t>
            </w:r>
            <w:r>
              <w:rPr>
                <w:rFonts w:hint="eastAsia"/>
                <w:lang w:val="en-US" w:eastAsia="zh-CN"/>
              </w:rPr>
              <w:t xml:space="preserve"> </w:t>
            </w:r>
            <w:r>
              <w:t>项目设备一览表</w:t>
            </w:r>
          </w:p>
          <w:tbl>
            <w:tblPr>
              <w:tblStyle w:val="16"/>
              <w:tblW w:w="8307"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727"/>
              <w:gridCol w:w="1202"/>
              <w:gridCol w:w="1065"/>
              <w:gridCol w:w="1463"/>
              <w:gridCol w:w="937"/>
              <w:gridCol w:w="920"/>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序号</w:t>
                  </w:r>
                </w:p>
              </w:tc>
              <w:tc>
                <w:tcPr>
                  <w:tcW w:w="1727"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设备名称</w:t>
                  </w:r>
                </w:p>
              </w:tc>
              <w:tc>
                <w:tcPr>
                  <w:tcW w:w="2267" w:type="dxa"/>
                  <w:gridSpan w:val="2"/>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环评批复</w:t>
                  </w:r>
                </w:p>
              </w:tc>
              <w:tc>
                <w:tcPr>
                  <w:tcW w:w="2400" w:type="dxa"/>
                  <w:gridSpan w:val="2"/>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实际建设</w:t>
                  </w:r>
                </w:p>
              </w:tc>
              <w:tc>
                <w:tcPr>
                  <w:tcW w:w="920"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b/>
                      <w:bCs/>
                      <w:sz w:val="21"/>
                      <w:szCs w:val="21"/>
                    </w:rPr>
                  </w:pPr>
                  <w:r>
                    <w:rPr>
                      <w:b/>
                      <w:bCs/>
                      <w:sz w:val="21"/>
                      <w:szCs w:val="21"/>
                    </w:rPr>
                    <w:t>一致性</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1727"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1202"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型号</w:t>
                  </w:r>
                </w:p>
              </w:tc>
              <w:tc>
                <w:tcPr>
                  <w:tcW w:w="1065"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数量</w:t>
                  </w:r>
                </w:p>
              </w:tc>
              <w:tc>
                <w:tcPr>
                  <w:tcW w:w="1463"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型号</w:t>
                  </w:r>
                </w:p>
              </w:tc>
              <w:tc>
                <w:tcPr>
                  <w:tcW w:w="937"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数量</w:t>
                  </w:r>
                </w:p>
              </w:tc>
              <w:tc>
                <w:tcPr>
                  <w:tcW w:w="920" w:type="dxa"/>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color w:val="000000"/>
                      <w:kern w:val="0"/>
                      <w:sz w:val="21"/>
                      <w:szCs w:val="21"/>
                    </w:rPr>
                    <w:t>1</w:t>
                  </w:r>
                </w:p>
              </w:tc>
              <w:tc>
                <w:tcPr>
                  <w:tcW w:w="172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highlight w:val="none"/>
                    </w:rPr>
                    <w:t>密闭分散釜</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2</w:t>
                  </w:r>
                  <w:r>
                    <w:rPr>
                      <w:sz w:val="21"/>
                      <w:szCs w:val="21"/>
                    </w:rPr>
                    <w:t>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color w:val="000000"/>
                      <w:sz w:val="21"/>
                      <w:szCs w:val="21"/>
                      <w:lang w:val="pt-BR"/>
                    </w:rPr>
                    <w:t>2台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2</w:t>
                  </w:r>
                  <w:r>
                    <w:rPr>
                      <w:sz w:val="21"/>
                      <w:szCs w:val="21"/>
                    </w:rPr>
                    <w:t>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color w:val="000000"/>
                      <w:sz w:val="21"/>
                      <w:szCs w:val="21"/>
                      <w:lang w:val="pt-BR"/>
                    </w:rPr>
                    <w:t>2台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1727" w:type="dxa"/>
                  <w:vMerge w:val="continue"/>
                  <w:tcBorders>
                    <w:tl2br w:val="nil"/>
                    <w:tr2bl w:val="nil"/>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sz w:val="21"/>
                      <w:szCs w:val="21"/>
                    </w:rPr>
                  </w:pP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1</w:t>
                  </w:r>
                  <w:r>
                    <w:rPr>
                      <w:sz w:val="21"/>
                      <w:szCs w:val="21"/>
                    </w:rPr>
                    <w:t>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color w:val="000000"/>
                      <w:sz w:val="21"/>
                      <w:szCs w:val="21"/>
                      <w:lang w:val="pt-BR"/>
                    </w:rPr>
                    <w:t>4台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1</w:t>
                  </w:r>
                  <w:r>
                    <w:rPr>
                      <w:sz w:val="21"/>
                      <w:szCs w:val="21"/>
                    </w:rPr>
                    <w:t>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color w:val="000000"/>
                      <w:sz w:val="21"/>
                      <w:szCs w:val="21"/>
                      <w:lang w:val="pt-BR"/>
                    </w:rPr>
                    <w:t>4台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2</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卧式砂磨机</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0L</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10</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0L</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6</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424" w:hRule="atLeast"/>
                <w:jc w:val="center"/>
              </w:trPr>
              <w:tc>
                <w:tcPr>
                  <w:tcW w:w="993"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3</w:t>
                  </w:r>
                </w:p>
              </w:tc>
              <w:tc>
                <w:tcPr>
                  <w:tcW w:w="172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密闭研磨料罐</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8</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2</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p>
              </w:tc>
              <w:tc>
                <w:tcPr>
                  <w:tcW w:w="1727" w:type="dxa"/>
                  <w:vMerge w:val="continue"/>
                  <w:tcBorders>
                    <w:tl2br w:val="nil"/>
                    <w:tr2bl w:val="nil"/>
                  </w:tcBorders>
                  <w:vAlign w:val="center"/>
                </w:tcPr>
                <w:p>
                  <w:pPr>
                    <w:pStyle w:val="9"/>
                    <w:keepNext w:val="0"/>
                    <w:keepLines w:val="0"/>
                    <w:pageBreakBefore w:val="0"/>
                    <w:widowControl/>
                    <w:kinsoku/>
                    <w:wordWrap/>
                    <w:overflowPunct/>
                    <w:topLinePunct w:val="0"/>
                    <w:autoSpaceDE/>
                    <w:autoSpaceDN/>
                    <w:bidi w:val="0"/>
                    <w:adjustRightInd w:val="0"/>
                    <w:snapToGrid w:val="0"/>
                    <w:spacing w:before="0" w:line="240" w:lineRule="auto"/>
                    <w:ind w:left="0" w:leftChars="0" w:right="0" w:rightChars="0" w:firstLine="0" w:firstLineChars="0"/>
                    <w:jc w:val="center"/>
                    <w:textAlignment w:val="auto"/>
                    <w:rPr>
                      <w:sz w:val="21"/>
                      <w:szCs w:val="21"/>
                    </w:rPr>
                  </w:pP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1</w:t>
                  </w:r>
                  <w:r>
                    <w:rPr>
                      <w:sz w:val="21"/>
                      <w:szCs w:val="21"/>
                    </w:rPr>
                    <w:t>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12</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lang w:val="en-US" w:eastAsia="zh-CN"/>
                    </w:rPr>
                    <w:t>2</w:t>
                  </w:r>
                  <w:r>
                    <w:rPr>
                      <w:sz w:val="21"/>
                      <w:szCs w:val="21"/>
                    </w:rPr>
                    <w:t>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bCs/>
                      <w:color w:val="000000"/>
                      <w:sz w:val="21"/>
                      <w:szCs w:val="21"/>
                      <w:lang w:val="en-US" w:eastAsia="zh-CN"/>
                    </w:rPr>
                    <w:t>4</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color w:val="000000"/>
                      <w:kern w:val="0"/>
                      <w:sz w:val="21"/>
                      <w:szCs w:val="21"/>
                    </w:rPr>
                    <w:t>4</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过滤机</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5</w:t>
                  </w:r>
                  <w:r>
                    <w:rPr>
                      <w:sz w:val="21"/>
                      <w:szCs w:val="21"/>
                    </w:rPr>
                    <w:t>L</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20</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0.25m</w:t>
                  </w:r>
                  <w:r>
                    <w:rPr>
                      <w:rFonts w:hint="eastAsia"/>
                      <w:sz w:val="21"/>
                      <w:szCs w:val="21"/>
                      <w:vertAlign w:val="superscript"/>
                      <w:lang w:val="en-US" w:eastAsia="zh-CN"/>
                    </w:rPr>
                    <w:t>2</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bCs/>
                      <w:color w:val="000000"/>
                      <w:sz w:val="21"/>
                      <w:szCs w:val="21"/>
                      <w:lang w:val="en-US" w:eastAsia="zh-CN"/>
                    </w:rPr>
                    <w:t>6</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sz w:val="21"/>
                      <w:szCs w:val="21"/>
                      <w:lang w:val="en-US"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5</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自动灌装机</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0L</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6</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lang w:val="en-US" w:eastAsia="zh-CN"/>
                    </w:rPr>
                    <w:t>1</w:t>
                  </w:r>
                  <w:r>
                    <w:rPr>
                      <w:sz w:val="21"/>
                      <w:szCs w:val="21"/>
                    </w:rPr>
                    <w:t>0L</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2</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6</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highlight w:val="none"/>
                    </w:rPr>
                    <w:t>微负压投粉机</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0L</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6</w:t>
                  </w:r>
                  <w:r>
                    <w:rPr>
                      <w:rFonts w:hint="eastAsia"/>
                      <w:color w:val="000000"/>
                      <w:sz w:val="21"/>
                      <w:szCs w:val="21"/>
                      <w:lang w:val="pt-BR"/>
                    </w:rPr>
                    <w:t>套</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0L</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7</w:t>
                  </w:r>
                  <w:r>
                    <w:rPr>
                      <w:rFonts w:hint="eastAsia"/>
                      <w:color w:val="000000"/>
                      <w:sz w:val="21"/>
                      <w:szCs w:val="21"/>
                      <w:lang w:val="pt-BR"/>
                    </w:rPr>
                    <w:t>套</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设置一个备用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7</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冷冻机</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bCs/>
                      <w:color w:val="000000"/>
                      <w:sz w:val="21"/>
                      <w:szCs w:val="21"/>
                      <w:lang w:val="pt-BR"/>
                    </w:rPr>
                    <w:t>3</w:t>
                  </w:r>
                  <w:r>
                    <w:rPr>
                      <w:rFonts w:hint="eastAsia"/>
                      <w:color w:val="000000"/>
                      <w:sz w:val="21"/>
                      <w:szCs w:val="21"/>
                      <w:lang w:val="pt-BR"/>
                    </w:rPr>
                    <w:t>台</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1</w:t>
                  </w:r>
                  <w:r>
                    <w:rPr>
                      <w:rFonts w:hint="eastAsia"/>
                      <w:color w:val="000000"/>
                      <w:sz w:val="21"/>
                      <w:szCs w:val="21"/>
                      <w:lang w:val="pt-BR"/>
                    </w:rPr>
                    <w:t>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减少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8</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rPr>
                    <w:t>输送管道</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4条</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en-US" w:eastAsia="zh-CN"/>
                    </w:rPr>
                    <w:t>13</w:t>
                  </w:r>
                  <w:r>
                    <w:rPr>
                      <w:rFonts w:hint="eastAsia"/>
                      <w:bCs/>
                      <w:color w:val="000000"/>
                      <w:sz w:val="21"/>
                      <w:szCs w:val="21"/>
                      <w:lang w:val="pt-BR"/>
                    </w:rPr>
                    <w:t>条</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Hans"/>
                    </w:rPr>
                  </w:pPr>
                  <w:r>
                    <w:rPr>
                      <w:rFonts w:hint="eastAsia"/>
                      <w:sz w:val="21"/>
                      <w:szCs w:val="21"/>
                      <w:lang w:val="en-US" w:eastAsia="zh-Hans"/>
                    </w:rPr>
                    <w:t>增加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color w:val="000000"/>
                      <w:kern w:val="0"/>
                      <w:sz w:val="21"/>
                      <w:szCs w:val="21"/>
                    </w:rPr>
                    <w:t>9</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rPr>
                    <w:t>纯水制备装置</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0</w:t>
                  </w:r>
                  <w:r>
                    <w:rPr>
                      <w:sz w:val="21"/>
                      <w:szCs w:val="21"/>
                    </w:rPr>
                    <w:t>.5t/h</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1套</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0.5t/h</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1套</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sz w:val="21"/>
                      <w:szCs w:val="21"/>
                    </w:rPr>
                    <w:t>一致</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sz w:val="21"/>
                      <w:szCs w:val="21"/>
                    </w:rPr>
                  </w:pPr>
                  <w:r>
                    <w:rPr>
                      <w:color w:val="000000"/>
                      <w:kern w:val="0"/>
                      <w:sz w:val="21"/>
                      <w:szCs w:val="21"/>
                    </w:rPr>
                    <w:t>10</w:t>
                  </w:r>
                </w:p>
              </w:tc>
              <w:tc>
                <w:tcPr>
                  <w:tcW w:w="172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rPr>
                    <w:t>储水罐</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sz w:val="21"/>
                      <w:szCs w:val="21"/>
                    </w:rPr>
                    <w:t>3</w:t>
                  </w:r>
                  <w:r>
                    <w:rPr>
                      <w:sz w:val="21"/>
                      <w:szCs w:val="21"/>
                    </w:rPr>
                    <w:t>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1套</w:t>
                  </w:r>
                </w:p>
              </w:tc>
              <w:tc>
                <w:tcPr>
                  <w:tcW w:w="14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val="en-US" w:eastAsia="zh-CN"/>
                    </w:rPr>
                    <w:t>5</w:t>
                  </w:r>
                  <w:r>
                    <w:rPr>
                      <w:rFonts w:hint="default" w:ascii="Times New Roman Regular" w:hAnsi="Times New Roman Regular" w:cs="Times New Roman Regular"/>
                      <w:sz w:val="21"/>
                      <w:szCs w:val="21"/>
                    </w:rPr>
                    <w:t>T</w:t>
                  </w:r>
                </w:p>
              </w:tc>
              <w:tc>
                <w:tcPr>
                  <w:tcW w:w="9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sz w:val="21"/>
                      <w:szCs w:val="21"/>
                    </w:rPr>
                  </w:pPr>
                  <w:r>
                    <w:rPr>
                      <w:rFonts w:hint="eastAsia"/>
                      <w:bCs/>
                      <w:color w:val="000000"/>
                      <w:sz w:val="21"/>
                      <w:szCs w:val="21"/>
                      <w:lang w:val="pt-BR"/>
                    </w:rPr>
                    <w:t>1套</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eastAsia="zh-CN"/>
                    </w:rPr>
                  </w:pPr>
                  <w:r>
                    <w:rPr>
                      <w:rFonts w:hint="eastAsia"/>
                      <w:sz w:val="21"/>
                      <w:szCs w:val="21"/>
                      <w:lang w:val="en-US" w:eastAsia="zh-CN"/>
                    </w:rPr>
                    <w:t>容积增大</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kern w:val="0"/>
                      <w:sz w:val="21"/>
                      <w:szCs w:val="21"/>
                      <w:lang w:val="en-US" w:eastAsia="zh-CN"/>
                    </w:rPr>
                  </w:pPr>
                  <w:r>
                    <w:rPr>
                      <w:rFonts w:hint="eastAsia"/>
                      <w:color w:val="000000"/>
                      <w:kern w:val="0"/>
                      <w:sz w:val="21"/>
                      <w:szCs w:val="21"/>
                      <w:lang w:val="en-US" w:eastAsia="zh-CN"/>
                    </w:rPr>
                    <w:t>11</w:t>
                  </w:r>
                </w:p>
              </w:tc>
              <w:tc>
                <w:tcPr>
                  <w:tcW w:w="172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宋体"/>
                      <w:bCs/>
                      <w:color w:val="000000"/>
                      <w:sz w:val="21"/>
                      <w:szCs w:val="21"/>
                      <w:lang w:val="en-US" w:eastAsia="zh-CN"/>
                    </w:rPr>
                  </w:pPr>
                  <w:r>
                    <w:rPr>
                      <w:rFonts w:hint="eastAsia"/>
                      <w:bCs/>
                      <w:color w:val="000000"/>
                      <w:sz w:val="21"/>
                      <w:szCs w:val="21"/>
                      <w:lang w:val="en-US" w:eastAsia="zh-Hans"/>
                    </w:rPr>
                    <w:t>树脂、乙醇</w:t>
                  </w:r>
                  <w:r>
                    <w:rPr>
                      <w:rFonts w:hint="eastAsia"/>
                      <w:bCs/>
                      <w:color w:val="000000"/>
                      <w:sz w:val="21"/>
                      <w:szCs w:val="21"/>
                      <w:lang w:val="en-US" w:eastAsia="zh-CN"/>
                    </w:rPr>
                    <w:t>原料储罐</w:t>
                  </w: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Cs/>
                      <w:color w:val="000000"/>
                      <w:sz w:val="21"/>
                      <w:szCs w:val="21"/>
                      <w:lang w:val="en-US" w:eastAsia="zh-CN"/>
                    </w:rPr>
                  </w:pPr>
                  <w:r>
                    <w:rPr>
                      <w:rFonts w:hint="eastAsia"/>
                      <w:bCs/>
                      <w:color w:val="000000"/>
                      <w:sz w:val="21"/>
                      <w:szCs w:val="21"/>
                      <w:lang w:val="en-US" w:eastAsia="zh-CN"/>
                    </w:rPr>
                    <w:t>/</w:t>
                  </w:r>
                </w:p>
              </w:tc>
              <w:tc>
                <w:tcPr>
                  <w:tcW w:w="14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cs="Times New Roman Regular"/>
                      <w:sz w:val="21"/>
                      <w:szCs w:val="21"/>
                      <w:lang w:val="en-US" w:eastAsia="zh-CN"/>
                    </w:rPr>
                  </w:pPr>
                  <w:r>
                    <w:rPr>
                      <w:rFonts w:hint="default" w:ascii="Times New Roman Regular" w:hAnsi="Times New Roman Regular" w:eastAsia="宋体" w:cs="Times New Roman Regular"/>
                      <w:i w:val="0"/>
                      <w:iCs w:val="0"/>
                      <w:color w:val="000000"/>
                      <w:kern w:val="0"/>
                      <w:sz w:val="21"/>
                      <w:szCs w:val="21"/>
                      <w:u w:val="none"/>
                      <w:lang w:val="en-US" w:eastAsia="zh-CN" w:bidi="ar"/>
                    </w:rPr>
                    <w:t>10T</w:t>
                  </w:r>
                </w:p>
              </w:tc>
              <w:tc>
                <w:tcPr>
                  <w:tcW w:w="9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bCs/>
                      <w:color w:val="000000"/>
                      <w:sz w:val="21"/>
                      <w:szCs w:val="21"/>
                      <w:lang w:val="pt-BR"/>
                    </w:rPr>
                  </w:pPr>
                  <w:r>
                    <w:rPr>
                      <w:rFonts w:hint="eastAsia" w:ascii="宋体" w:hAnsi="宋体" w:eastAsia="宋体" w:cs="宋体"/>
                      <w:i w:val="0"/>
                      <w:iCs w:val="0"/>
                      <w:color w:val="000000"/>
                      <w:kern w:val="0"/>
                      <w:sz w:val="21"/>
                      <w:szCs w:val="21"/>
                      <w:u w:val="none"/>
                      <w:lang w:val="en-US" w:eastAsia="zh-CN" w:bidi="ar"/>
                    </w:rPr>
                    <w:t>4台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Hans"/>
                    </w:rPr>
                  </w:pPr>
                  <w:r>
                    <w:rPr>
                      <w:rFonts w:hint="eastAsia"/>
                      <w:sz w:val="21"/>
                      <w:szCs w:val="21"/>
                      <w:lang w:val="en-US" w:eastAsia="zh-Hans"/>
                    </w:rPr>
                    <w:t>增加</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9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kern w:val="0"/>
                      <w:sz w:val="21"/>
                      <w:szCs w:val="21"/>
                      <w:lang w:val="en-US" w:eastAsia="zh-CN"/>
                    </w:rPr>
                  </w:pPr>
                  <w:r>
                    <w:rPr>
                      <w:rFonts w:hint="eastAsia"/>
                      <w:color w:val="000000"/>
                      <w:kern w:val="0"/>
                      <w:sz w:val="21"/>
                      <w:szCs w:val="21"/>
                      <w:lang w:val="en-US" w:eastAsia="zh-CN"/>
                    </w:rPr>
                    <w:t>12</w:t>
                  </w:r>
                </w:p>
              </w:tc>
              <w:tc>
                <w:tcPr>
                  <w:tcW w:w="172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bCs/>
                      <w:color w:val="000000"/>
                      <w:sz w:val="21"/>
                      <w:szCs w:val="21"/>
                    </w:rPr>
                  </w:pPr>
                </w:p>
              </w:tc>
              <w:tc>
                <w:tcPr>
                  <w:tcW w:w="120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CN"/>
                    </w:rPr>
                  </w:pPr>
                  <w:r>
                    <w:rPr>
                      <w:rFonts w:hint="eastAsia"/>
                      <w:sz w:val="21"/>
                      <w:szCs w:val="21"/>
                      <w:lang w:val="en-US" w:eastAsia="zh-CN"/>
                    </w:rPr>
                    <w:t>/</w:t>
                  </w:r>
                </w:p>
              </w:tc>
              <w:tc>
                <w:tcPr>
                  <w:tcW w:w="10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bCs/>
                      <w:color w:val="000000"/>
                      <w:sz w:val="21"/>
                      <w:szCs w:val="21"/>
                      <w:lang w:val="en-US" w:eastAsia="zh-CN"/>
                    </w:rPr>
                  </w:pPr>
                  <w:r>
                    <w:rPr>
                      <w:rFonts w:hint="eastAsia"/>
                      <w:bCs/>
                      <w:color w:val="000000"/>
                      <w:sz w:val="21"/>
                      <w:szCs w:val="21"/>
                      <w:lang w:val="en-US" w:eastAsia="zh-CN"/>
                    </w:rPr>
                    <w:t>/</w:t>
                  </w:r>
                </w:p>
              </w:tc>
              <w:tc>
                <w:tcPr>
                  <w:tcW w:w="146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cs="Times New Roman Regular"/>
                      <w:sz w:val="21"/>
                      <w:szCs w:val="21"/>
                      <w:lang w:val="en-US" w:eastAsia="zh-CN"/>
                    </w:rPr>
                  </w:pPr>
                  <w:r>
                    <w:rPr>
                      <w:rFonts w:hint="default" w:ascii="Times New Roman Regular" w:hAnsi="Times New Roman Regular" w:eastAsia="宋体" w:cs="Times New Roman Regular"/>
                      <w:i w:val="0"/>
                      <w:iCs w:val="0"/>
                      <w:color w:val="000000"/>
                      <w:kern w:val="0"/>
                      <w:sz w:val="21"/>
                      <w:szCs w:val="21"/>
                      <w:u w:val="none"/>
                      <w:lang w:val="en-US" w:eastAsia="zh-CN" w:bidi="ar"/>
                    </w:rPr>
                    <w:t>5T</w:t>
                  </w:r>
                </w:p>
              </w:tc>
              <w:tc>
                <w:tcPr>
                  <w:tcW w:w="93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bCs/>
                      <w:color w:val="000000"/>
                      <w:sz w:val="21"/>
                      <w:szCs w:val="21"/>
                      <w:lang w:val="pt-BR"/>
                    </w:rPr>
                  </w:pPr>
                  <w:r>
                    <w:rPr>
                      <w:rFonts w:hint="eastAsia" w:ascii="宋体" w:hAnsi="宋体" w:eastAsia="宋体" w:cs="宋体"/>
                      <w:i w:val="0"/>
                      <w:iCs w:val="0"/>
                      <w:color w:val="000000"/>
                      <w:kern w:val="0"/>
                      <w:sz w:val="21"/>
                      <w:szCs w:val="21"/>
                      <w:u w:val="none"/>
                      <w:lang w:val="en-US" w:eastAsia="zh-CN" w:bidi="ar"/>
                    </w:rPr>
                    <w:t>2台</w:t>
                  </w:r>
                </w:p>
              </w:tc>
              <w:tc>
                <w:tcPr>
                  <w:tcW w:w="920" w:type="dxa"/>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宋体"/>
                      <w:sz w:val="21"/>
                      <w:szCs w:val="21"/>
                      <w:lang w:val="en-US" w:eastAsia="zh-Hans"/>
                    </w:rPr>
                  </w:pPr>
                  <w:r>
                    <w:rPr>
                      <w:rFonts w:hint="eastAsia"/>
                      <w:sz w:val="21"/>
                      <w:szCs w:val="21"/>
                      <w:lang w:val="en-US" w:eastAsia="zh-Hans"/>
                    </w:rPr>
                    <w:t>增加</w:t>
                  </w:r>
                </w:p>
              </w:tc>
            </w:tr>
          </w:tbl>
          <w:p>
            <w:pPr>
              <w:spacing w:line="520" w:lineRule="exact"/>
              <w:ind w:firstLine="480"/>
              <w:rPr>
                <w:rFonts w:hint="default" w:eastAsia="宋体"/>
                <w:color w:val="000000"/>
                <w:sz w:val="24"/>
                <w:szCs w:val="24"/>
                <w:lang w:val="en-US" w:eastAsia="zh-CN"/>
              </w:rPr>
            </w:pPr>
            <w:r>
              <w:rPr>
                <w:rFonts w:hint="eastAsia"/>
                <w:color w:val="000000"/>
                <w:szCs w:val="24"/>
              </w:rPr>
              <w:t>变动分析：</w:t>
            </w:r>
            <w:r>
              <w:rPr>
                <w:rFonts w:hint="eastAsia"/>
                <w:color w:val="000000"/>
                <w:szCs w:val="24"/>
                <w:lang w:eastAsia="zh-Hans"/>
              </w:rPr>
              <w:t>本单位实际建设中对工艺进行优化处理，提高了设备利用效率，在调整相关设备使用数量的情况下，能够满足产能规模需求，达到节能降耗的目的。主要变化的内容：</w:t>
            </w:r>
            <w:r>
              <w:rPr>
                <w:rFonts w:hint="eastAsia"/>
                <w:color w:val="000000"/>
                <w:szCs w:val="24"/>
              </w:rPr>
              <w:t>卧式磨砂机数量由10台减少为6台</w:t>
            </w:r>
            <w:r>
              <w:rPr>
                <w:rFonts w:hint="eastAsia"/>
                <w:color w:val="000000"/>
                <w:szCs w:val="24"/>
                <w:lang w:eastAsia="zh-Hans"/>
              </w:rPr>
              <w:t>、</w:t>
            </w:r>
            <w:r>
              <w:rPr>
                <w:rFonts w:hint="eastAsia"/>
                <w:color w:val="000000"/>
                <w:szCs w:val="24"/>
              </w:rPr>
              <w:t>密闭研磨料罐数量由20台减少为6台</w:t>
            </w:r>
            <w:r>
              <w:rPr>
                <w:rFonts w:hint="eastAsia"/>
                <w:color w:val="000000"/>
                <w:szCs w:val="24"/>
                <w:lang w:eastAsia="zh-Hans"/>
              </w:rPr>
              <w:t>、过滤机数量由</w:t>
            </w:r>
            <w:r>
              <w:rPr>
                <w:color w:val="000000"/>
                <w:szCs w:val="24"/>
                <w:lang w:eastAsia="zh-Hans"/>
              </w:rPr>
              <w:t>20</w:t>
            </w:r>
            <w:r>
              <w:rPr>
                <w:rFonts w:hint="eastAsia"/>
                <w:color w:val="000000"/>
                <w:szCs w:val="24"/>
                <w:lang w:eastAsia="zh-Hans"/>
              </w:rPr>
              <w:t>台减少为</w:t>
            </w:r>
            <w:r>
              <w:rPr>
                <w:color w:val="000000"/>
                <w:szCs w:val="24"/>
                <w:lang w:eastAsia="zh-Hans"/>
              </w:rPr>
              <w:t>6</w:t>
            </w:r>
            <w:r>
              <w:rPr>
                <w:rFonts w:hint="eastAsia"/>
                <w:color w:val="000000"/>
                <w:szCs w:val="24"/>
                <w:lang w:eastAsia="zh-Hans"/>
              </w:rPr>
              <w:t>台、自动灌装机数量由</w:t>
            </w:r>
            <w:r>
              <w:rPr>
                <w:color w:val="000000"/>
                <w:szCs w:val="24"/>
                <w:lang w:eastAsia="zh-Hans"/>
              </w:rPr>
              <w:t>6</w:t>
            </w:r>
            <w:r>
              <w:rPr>
                <w:rFonts w:hint="eastAsia"/>
                <w:color w:val="000000"/>
                <w:szCs w:val="24"/>
                <w:lang w:eastAsia="zh-Hans"/>
              </w:rPr>
              <w:t>台减少为</w:t>
            </w:r>
            <w:r>
              <w:rPr>
                <w:color w:val="000000"/>
                <w:szCs w:val="24"/>
                <w:lang w:eastAsia="zh-Hans"/>
              </w:rPr>
              <w:t>2</w:t>
            </w:r>
            <w:r>
              <w:rPr>
                <w:rFonts w:hint="eastAsia"/>
                <w:color w:val="000000"/>
                <w:szCs w:val="24"/>
                <w:lang w:eastAsia="zh-Hans"/>
              </w:rPr>
              <w:t>台、冷冻机数量由</w:t>
            </w:r>
            <w:r>
              <w:rPr>
                <w:color w:val="000000"/>
                <w:szCs w:val="24"/>
                <w:lang w:eastAsia="zh-Hans"/>
              </w:rPr>
              <w:t>3</w:t>
            </w:r>
            <w:r>
              <w:rPr>
                <w:rFonts w:hint="eastAsia"/>
                <w:color w:val="000000"/>
                <w:szCs w:val="24"/>
                <w:lang w:eastAsia="zh-Hans"/>
              </w:rPr>
              <w:t>台减少为</w:t>
            </w:r>
            <w:r>
              <w:rPr>
                <w:color w:val="000000"/>
                <w:szCs w:val="24"/>
                <w:lang w:eastAsia="zh-Hans"/>
              </w:rPr>
              <w:t>1</w:t>
            </w:r>
            <w:r>
              <w:rPr>
                <w:rFonts w:hint="eastAsia"/>
                <w:color w:val="000000"/>
                <w:szCs w:val="24"/>
                <w:lang w:eastAsia="zh-Hans"/>
              </w:rPr>
              <w:t>台，微负压投粉机数量由</w:t>
            </w:r>
            <w:r>
              <w:rPr>
                <w:color w:val="000000"/>
                <w:szCs w:val="24"/>
                <w:lang w:eastAsia="zh-Hans"/>
              </w:rPr>
              <w:t>6</w:t>
            </w:r>
            <w:r>
              <w:rPr>
                <w:rFonts w:hint="eastAsia"/>
                <w:color w:val="000000"/>
                <w:szCs w:val="24"/>
                <w:lang w:eastAsia="zh-Hans"/>
              </w:rPr>
              <w:t>台增加至</w:t>
            </w:r>
            <w:r>
              <w:rPr>
                <w:color w:val="000000"/>
                <w:szCs w:val="24"/>
                <w:lang w:eastAsia="zh-Hans"/>
              </w:rPr>
              <w:t>7</w:t>
            </w:r>
            <w:r>
              <w:rPr>
                <w:rFonts w:hint="eastAsia"/>
                <w:color w:val="000000"/>
                <w:szCs w:val="24"/>
                <w:lang w:eastAsia="zh-Hans"/>
              </w:rPr>
              <w:t>台（增加一台为备用装置），输送管道因场地限制将数量由</w:t>
            </w:r>
            <w:r>
              <w:rPr>
                <w:color w:val="000000"/>
                <w:szCs w:val="24"/>
                <w:lang w:eastAsia="zh-Hans"/>
              </w:rPr>
              <w:t>4</w:t>
            </w:r>
            <w:r>
              <w:rPr>
                <w:rFonts w:hint="eastAsia"/>
                <w:color w:val="000000"/>
                <w:szCs w:val="24"/>
                <w:lang w:eastAsia="zh-Hans"/>
              </w:rPr>
              <w:t>条增加至</w:t>
            </w:r>
            <w:r>
              <w:rPr>
                <w:color w:val="000000"/>
                <w:szCs w:val="24"/>
                <w:lang w:eastAsia="zh-Hans"/>
              </w:rPr>
              <w:t>13</w:t>
            </w:r>
            <w:r>
              <w:rPr>
                <w:rFonts w:hint="eastAsia"/>
                <w:color w:val="000000"/>
                <w:szCs w:val="24"/>
                <w:lang w:eastAsia="zh-Hans"/>
              </w:rPr>
              <w:t>条，增设</w:t>
            </w:r>
            <w:r>
              <w:rPr>
                <w:color w:val="000000"/>
                <w:szCs w:val="24"/>
                <w:lang w:eastAsia="zh-Hans"/>
              </w:rPr>
              <w:t>6</w:t>
            </w:r>
            <w:r>
              <w:rPr>
                <w:rFonts w:hint="eastAsia"/>
                <w:color w:val="000000"/>
                <w:szCs w:val="24"/>
                <w:lang w:eastAsia="zh-Hans"/>
              </w:rPr>
              <w:t>台原料储罐用于储存原料。以上所有变动均不增加产能和排污，经对照</w:t>
            </w:r>
            <w:r>
              <w:rPr>
                <w:rFonts w:hint="eastAsia"/>
              </w:rPr>
              <w:t>《污染影响类建设项目重大变动清单（试行）的通知》</w:t>
            </w:r>
            <w:r>
              <w:rPr>
                <w:rFonts w:hint="eastAsia"/>
                <w:lang w:eastAsia="zh-Hans"/>
              </w:rPr>
              <w:t>，</w:t>
            </w:r>
            <w:r>
              <w:rPr>
                <w:rFonts w:hint="eastAsia"/>
                <w:color w:val="000000"/>
                <w:szCs w:val="24"/>
              </w:rPr>
              <w:t>不</w:t>
            </w:r>
            <w:r>
              <w:rPr>
                <w:rFonts w:hint="eastAsia"/>
                <w:color w:val="000000"/>
                <w:szCs w:val="24"/>
                <w:lang w:eastAsia="zh-Hans"/>
              </w:rPr>
              <w:t>属于</w:t>
            </w:r>
            <w:r>
              <w:rPr>
                <w:rFonts w:hint="eastAsia"/>
                <w:color w:val="000000"/>
                <w:szCs w:val="24"/>
              </w:rPr>
              <w:t>重大变动。</w:t>
            </w:r>
          </w:p>
          <w:p>
            <w:pPr>
              <w:spacing w:line="520" w:lineRule="exact"/>
              <w:rPr>
                <w:color w:val="000000"/>
                <w:sz w:val="24"/>
                <w:szCs w:val="24"/>
              </w:rPr>
            </w:pPr>
            <w:r>
              <w:rPr>
                <w:color w:val="000000"/>
                <w:sz w:val="24"/>
                <w:szCs w:val="24"/>
              </w:rPr>
              <w:t>5、本项目原辅材料及资源能源消耗量见下表：</w:t>
            </w:r>
          </w:p>
          <w:p>
            <w:pPr>
              <w:pStyle w:val="33"/>
              <w:ind w:firstLine="480"/>
            </w:pPr>
            <w:r>
              <w:t>表</w:t>
            </w:r>
            <w:r>
              <w:rPr>
                <w:rFonts w:hint="eastAsia"/>
                <w:lang w:val="en-US" w:eastAsia="zh-CN"/>
              </w:rPr>
              <w:t>7</w:t>
            </w:r>
            <w:r>
              <w:rPr>
                <w:rFonts w:hint="eastAsia"/>
              </w:rPr>
              <w:t xml:space="preserve">                </w:t>
            </w:r>
            <w:r>
              <w:t>本项目原辅材料及资源能源消耗量</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39"/>
              <w:gridCol w:w="2793"/>
              <w:gridCol w:w="2555"/>
              <w:gridCol w:w="241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blHeader/>
                <w:jc w:val="center"/>
              </w:trPr>
              <w:tc>
                <w:tcPr>
                  <w:tcW w:w="324" w:type="pct"/>
                  <w:tcBorders>
                    <w:tl2br w:val="nil"/>
                    <w:tr2bl w:val="nil"/>
                  </w:tcBorders>
                  <w:vAlign w:val="center"/>
                </w:tcPr>
                <w:p>
                  <w:pPr>
                    <w:pStyle w:val="36"/>
                    <w:keepNext w:val="0"/>
                    <w:keepLines w:val="0"/>
                    <w:pageBreakBefore w:val="0"/>
                    <w:widowControl/>
                    <w:kinsoku/>
                    <w:wordWrap/>
                    <w:overflowPunct/>
                    <w:topLinePunct w:val="0"/>
                    <w:bidi w:val="0"/>
                    <w:adjustRightInd w:val="0"/>
                    <w:snapToGrid w:val="0"/>
                    <w:spacing w:line="240" w:lineRule="auto"/>
                    <w:ind w:firstLine="0" w:firstLineChars="0"/>
                    <w:rPr>
                      <w:b/>
                      <w:bCs/>
                      <w:sz w:val="21"/>
                      <w:szCs w:val="21"/>
                      <w:lang w:val="pt-BR"/>
                    </w:rPr>
                  </w:pPr>
                  <w:r>
                    <w:rPr>
                      <w:b/>
                      <w:bCs/>
                      <w:sz w:val="21"/>
                      <w:szCs w:val="21"/>
                    </w:rPr>
                    <w:t>序号</w:t>
                  </w:r>
                </w:p>
              </w:tc>
              <w:tc>
                <w:tcPr>
                  <w:tcW w:w="1681" w:type="pct"/>
                  <w:tcBorders>
                    <w:tl2br w:val="nil"/>
                    <w:tr2bl w:val="nil"/>
                  </w:tcBorders>
                  <w:vAlign w:val="center"/>
                </w:tcPr>
                <w:p>
                  <w:pPr>
                    <w:pStyle w:val="36"/>
                    <w:keepNext w:val="0"/>
                    <w:keepLines w:val="0"/>
                    <w:pageBreakBefore w:val="0"/>
                    <w:widowControl/>
                    <w:kinsoku/>
                    <w:wordWrap/>
                    <w:overflowPunct/>
                    <w:topLinePunct w:val="0"/>
                    <w:bidi w:val="0"/>
                    <w:adjustRightInd w:val="0"/>
                    <w:snapToGrid w:val="0"/>
                    <w:spacing w:line="240" w:lineRule="auto"/>
                    <w:ind w:firstLine="0" w:firstLineChars="0"/>
                    <w:rPr>
                      <w:b/>
                      <w:bCs/>
                      <w:sz w:val="21"/>
                      <w:szCs w:val="21"/>
                      <w:lang w:val="pt-BR"/>
                    </w:rPr>
                  </w:pPr>
                  <w:r>
                    <w:rPr>
                      <w:b/>
                      <w:bCs/>
                      <w:sz w:val="21"/>
                      <w:szCs w:val="21"/>
                    </w:rPr>
                    <w:t>原辅材料</w:t>
                  </w:r>
                </w:p>
              </w:tc>
              <w:tc>
                <w:tcPr>
                  <w:tcW w:w="1538" w:type="pct"/>
                  <w:tcBorders>
                    <w:tl2br w:val="nil"/>
                    <w:tr2bl w:val="nil"/>
                  </w:tcBorders>
                  <w:vAlign w:val="center"/>
                </w:tcPr>
                <w:p>
                  <w:pPr>
                    <w:pStyle w:val="36"/>
                    <w:keepNext w:val="0"/>
                    <w:keepLines w:val="0"/>
                    <w:pageBreakBefore w:val="0"/>
                    <w:widowControl/>
                    <w:kinsoku/>
                    <w:wordWrap/>
                    <w:overflowPunct/>
                    <w:topLinePunct w:val="0"/>
                    <w:bidi w:val="0"/>
                    <w:adjustRightInd w:val="0"/>
                    <w:snapToGrid w:val="0"/>
                    <w:spacing w:line="240" w:lineRule="auto"/>
                    <w:ind w:firstLine="0" w:firstLineChars="0"/>
                    <w:rPr>
                      <w:b/>
                      <w:bCs/>
                      <w:sz w:val="21"/>
                      <w:szCs w:val="21"/>
                      <w:lang w:val="pt-BR"/>
                    </w:rPr>
                  </w:pPr>
                  <w:r>
                    <w:rPr>
                      <w:b/>
                      <w:bCs/>
                      <w:sz w:val="21"/>
                      <w:szCs w:val="21"/>
                    </w:rPr>
                    <w:t>环评批复用量</w:t>
                  </w:r>
                </w:p>
              </w:tc>
              <w:tc>
                <w:tcPr>
                  <w:tcW w:w="1456" w:type="pct"/>
                  <w:tcBorders>
                    <w:tl2br w:val="nil"/>
                    <w:tr2bl w:val="nil"/>
                  </w:tcBorders>
                  <w:vAlign w:val="center"/>
                </w:tcPr>
                <w:p>
                  <w:pPr>
                    <w:pStyle w:val="36"/>
                    <w:keepNext w:val="0"/>
                    <w:keepLines w:val="0"/>
                    <w:pageBreakBefore w:val="0"/>
                    <w:widowControl/>
                    <w:kinsoku/>
                    <w:wordWrap/>
                    <w:overflowPunct/>
                    <w:topLinePunct w:val="0"/>
                    <w:bidi w:val="0"/>
                    <w:adjustRightInd w:val="0"/>
                    <w:snapToGrid w:val="0"/>
                    <w:spacing w:line="240" w:lineRule="auto"/>
                    <w:ind w:firstLine="0" w:firstLineChars="0"/>
                    <w:rPr>
                      <w:b/>
                      <w:bCs/>
                      <w:sz w:val="21"/>
                      <w:szCs w:val="21"/>
                      <w:lang w:val="pt-BR"/>
                    </w:rPr>
                  </w:pPr>
                  <w:r>
                    <w:rPr>
                      <w:b/>
                      <w:bCs/>
                      <w:sz w:val="21"/>
                      <w:szCs w:val="21"/>
                      <w:lang w:val="pt-BR"/>
                    </w:rPr>
                    <w:t>实际生产用量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000" w:type="pct"/>
                  <w:gridSpan w:val="4"/>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color w:val="auto"/>
                      <w:sz w:val="21"/>
                      <w:szCs w:val="21"/>
                    </w:rPr>
                  </w:pPr>
                  <w:r>
                    <w:rPr>
                      <w:rFonts w:hint="eastAsia" w:cs="宋体"/>
                      <w:b/>
                      <w:color w:val="000000"/>
                      <w:sz w:val="21"/>
                      <w:szCs w:val="21"/>
                    </w:rPr>
                    <w:t>通用型复合水性墨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3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sz w:val="21"/>
                      <w:szCs w:val="21"/>
                      <w:lang w:val="pt-BR"/>
                    </w:rPr>
                  </w:pPr>
                  <w:r>
                    <w:rPr>
                      <w:rFonts w:hint="eastAsia"/>
                      <w:kern w:val="0"/>
                      <w:sz w:val="21"/>
                      <w:szCs w:val="21"/>
                    </w:rPr>
                    <w:t>1</w:t>
                  </w:r>
                </w:p>
              </w:tc>
              <w:tc>
                <w:tcPr>
                  <w:tcW w:w="2793"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rFonts w:hint="eastAsia"/>
                      <w:sz w:val="21"/>
                      <w:szCs w:val="21"/>
                    </w:rPr>
                    <w:t>水性聚氨酯树脂</w:t>
                  </w:r>
                </w:p>
              </w:tc>
              <w:tc>
                <w:tcPr>
                  <w:tcW w:w="2555"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3204t/a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3204t/a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3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sz w:val="21"/>
                      <w:szCs w:val="21"/>
                      <w:lang w:val="pt-BR"/>
                    </w:rPr>
                  </w:pPr>
                  <w:r>
                    <w:rPr>
                      <w:rFonts w:hint="eastAsia"/>
                      <w:kern w:val="0"/>
                      <w:sz w:val="21"/>
                      <w:szCs w:val="21"/>
                    </w:rPr>
                    <w:t>2</w:t>
                  </w:r>
                </w:p>
              </w:tc>
              <w:tc>
                <w:tcPr>
                  <w:tcW w:w="2793"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rFonts w:hint="eastAsia"/>
                      <w:sz w:val="21"/>
                      <w:szCs w:val="21"/>
                    </w:rPr>
                    <w:t>水</w:t>
                  </w:r>
                </w:p>
              </w:tc>
              <w:tc>
                <w:tcPr>
                  <w:tcW w:w="2555"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720t/a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720t/a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3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sz w:val="21"/>
                      <w:szCs w:val="21"/>
                      <w:lang w:val="pt-BR"/>
                    </w:rPr>
                  </w:pPr>
                  <w:r>
                    <w:rPr>
                      <w:rFonts w:hint="eastAsia"/>
                      <w:kern w:val="0"/>
                      <w:sz w:val="21"/>
                      <w:szCs w:val="21"/>
                    </w:rPr>
                    <w:t>3</w:t>
                  </w:r>
                </w:p>
              </w:tc>
              <w:tc>
                <w:tcPr>
                  <w:tcW w:w="2793"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rFonts w:hint="eastAsia"/>
                      <w:sz w:val="21"/>
                      <w:szCs w:val="21"/>
                    </w:rPr>
                    <w:t>无水乙醇</w:t>
                  </w:r>
                </w:p>
              </w:tc>
              <w:tc>
                <w:tcPr>
                  <w:tcW w:w="2555"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482t/a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sz w:val="21"/>
                      <w:szCs w:val="21"/>
                      <w:lang w:val="pt-BR"/>
                    </w:rPr>
                  </w:pPr>
                  <w:r>
                    <w:rPr>
                      <w:sz w:val="21"/>
                      <w:szCs w:val="21"/>
                    </w:rPr>
                    <w:t>482t/a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3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rFonts w:hint="eastAsia" w:cs="宋体"/>
                      <w:color w:val="auto"/>
                      <w:sz w:val="21"/>
                      <w:szCs w:val="21"/>
                      <w:lang w:val="pt-BR"/>
                    </w:rPr>
                  </w:pPr>
                  <w:r>
                    <w:rPr>
                      <w:rFonts w:hint="eastAsia"/>
                      <w:kern w:val="0"/>
                      <w:sz w:val="21"/>
                      <w:szCs w:val="21"/>
                    </w:rPr>
                    <w:t>4</w:t>
                  </w:r>
                </w:p>
              </w:tc>
              <w:tc>
                <w:tcPr>
                  <w:tcW w:w="2793"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cs="宋体"/>
                      <w:color w:val="auto"/>
                      <w:sz w:val="21"/>
                      <w:szCs w:val="21"/>
                      <w:lang w:val="pt-BR"/>
                    </w:rPr>
                  </w:pPr>
                  <w:r>
                    <w:rPr>
                      <w:rFonts w:hint="eastAsia"/>
                      <w:sz w:val="21"/>
                      <w:szCs w:val="21"/>
                    </w:rPr>
                    <w:t>钛白粉</w:t>
                  </w:r>
                </w:p>
              </w:tc>
              <w:tc>
                <w:tcPr>
                  <w:tcW w:w="2555"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cs="宋体"/>
                      <w:color w:val="auto"/>
                      <w:sz w:val="21"/>
                      <w:szCs w:val="21"/>
                      <w:lang w:val="pt-BR"/>
                    </w:rPr>
                  </w:pPr>
                  <w:r>
                    <w:rPr>
                      <w:sz w:val="21"/>
                      <w:szCs w:val="21"/>
                    </w:rPr>
                    <w:t>3604t/a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cs="宋体"/>
                      <w:color w:val="auto"/>
                      <w:sz w:val="21"/>
                      <w:szCs w:val="21"/>
                      <w:lang w:val="pt-BR"/>
                    </w:rPr>
                  </w:pPr>
                  <w:r>
                    <w:rPr>
                      <w:sz w:val="21"/>
                      <w:szCs w:val="21"/>
                    </w:rPr>
                    <w:t>3604t/a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000" w:type="pct"/>
                  <w:gridSpan w:val="4"/>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b/>
                      <w:bCs/>
                      <w:color w:val="auto"/>
                      <w:sz w:val="21"/>
                      <w:szCs w:val="21"/>
                    </w:rPr>
                    <w:t>通用型表印水性墨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1</w:t>
                  </w:r>
                </w:p>
              </w:tc>
              <w:tc>
                <w:tcPr>
                  <w:tcW w:w="1681"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水性丙烯酸树脂</w:t>
                  </w:r>
                </w:p>
              </w:tc>
              <w:tc>
                <w:tcPr>
                  <w:tcW w:w="1538"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901t/a</w:t>
                  </w:r>
                </w:p>
              </w:tc>
              <w:tc>
                <w:tcPr>
                  <w:tcW w:w="1456"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901t/a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2</w:t>
                  </w:r>
                </w:p>
              </w:tc>
              <w:tc>
                <w:tcPr>
                  <w:tcW w:w="1681"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水</w:t>
                  </w:r>
                </w:p>
              </w:tc>
              <w:tc>
                <w:tcPr>
                  <w:tcW w:w="1538"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380t/a</w:t>
                  </w:r>
                </w:p>
              </w:tc>
              <w:tc>
                <w:tcPr>
                  <w:tcW w:w="1456"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380t/a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3</w:t>
                  </w:r>
                </w:p>
              </w:tc>
              <w:tc>
                <w:tcPr>
                  <w:tcW w:w="1681"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无水乙醇</w:t>
                  </w:r>
                </w:p>
              </w:tc>
              <w:tc>
                <w:tcPr>
                  <w:tcW w:w="1538"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441t/a</w:t>
                  </w:r>
                </w:p>
              </w:tc>
              <w:tc>
                <w:tcPr>
                  <w:tcW w:w="1456"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441t/a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4</w:t>
                  </w:r>
                </w:p>
              </w:tc>
              <w:tc>
                <w:tcPr>
                  <w:tcW w:w="1681"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聚乙烯蜡</w:t>
                  </w:r>
                </w:p>
              </w:tc>
              <w:tc>
                <w:tcPr>
                  <w:tcW w:w="1538"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10.5t/a</w:t>
                  </w:r>
                </w:p>
              </w:tc>
              <w:tc>
                <w:tcPr>
                  <w:tcW w:w="1456"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10.5t/a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lang w:val="en-US" w:eastAsia="zh-CN"/>
                    </w:rPr>
                    <w:t>5</w:t>
                  </w:r>
                </w:p>
              </w:tc>
              <w:tc>
                <w:tcPr>
                  <w:tcW w:w="1681"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颜料</w:t>
                  </w:r>
                </w:p>
              </w:tc>
              <w:tc>
                <w:tcPr>
                  <w:tcW w:w="1538"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270.5t/a</w:t>
                  </w:r>
                </w:p>
              </w:tc>
              <w:tc>
                <w:tcPr>
                  <w:tcW w:w="1456" w:type="pct"/>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lang w:val="pt-BR"/>
                    </w:rPr>
                  </w:pPr>
                  <w:r>
                    <w:rPr>
                      <w:rFonts w:hint="eastAsia" w:ascii="Times New Roman" w:hAnsi="Times New Roman" w:eastAsia="宋体" w:cs="宋体"/>
                      <w:color w:val="auto"/>
                      <w:sz w:val="21"/>
                      <w:szCs w:val="21"/>
                    </w:rPr>
                    <w:t>270.5t/a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5000" w:type="pct"/>
                  <w:gridSpan w:val="4"/>
                  <w:tcBorders>
                    <w:tl2br w:val="nil"/>
                    <w:tr2bl w:val="nil"/>
                  </w:tcBorders>
                  <w:vAlign w:val="center"/>
                </w:tcPr>
                <w:p>
                  <w:pPr>
                    <w:pStyle w:val="9"/>
                    <w:keepNext w:val="0"/>
                    <w:keepLines w:val="0"/>
                    <w:pageBreakBefore w:val="0"/>
                    <w:widowControl/>
                    <w:kinsoku/>
                    <w:wordWrap/>
                    <w:overflowPunct/>
                    <w:topLinePunct w:val="0"/>
                    <w:bidi w:val="0"/>
                    <w:adjustRightInd w:val="0"/>
                    <w:snapToGrid w:val="0"/>
                    <w:spacing w:before="0" w:line="240" w:lineRule="auto"/>
                    <w:ind w:left="0" w:leftChars="0" w:right="0" w:rightChars="0" w:firstLine="0" w:firstLineChars="0"/>
                    <w:jc w:val="center"/>
                    <w:rPr>
                      <w:rFonts w:hint="eastAsia" w:ascii="Times New Roman" w:hAnsi="Times New Roman" w:eastAsia="宋体" w:cs="宋体"/>
                      <w:color w:val="auto"/>
                      <w:sz w:val="21"/>
                      <w:szCs w:val="21"/>
                    </w:rPr>
                  </w:pPr>
                  <w:r>
                    <w:rPr>
                      <w:rFonts w:hint="eastAsia"/>
                      <w:b/>
                      <w:bCs/>
                      <w:sz w:val="21"/>
                      <w:szCs w:val="21"/>
                    </w:rPr>
                    <w:t>资源能源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rFonts w:hint="eastAsia" w:ascii="Times New Roman" w:hAnsi="Times New Roman" w:eastAsia="宋体" w:cs="宋体"/>
                      <w:color w:val="auto"/>
                      <w:sz w:val="21"/>
                      <w:szCs w:val="21"/>
                      <w:lang w:val="pt-BR"/>
                    </w:rPr>
                  </w:pPr>
                  <w:r>
                    <w:rPr>
                      <w:rFonts w:hint="eastAsia"/>
                      <w:kern w:val="0"/>
                      <w:sz w:val="21"/>
                      <w:szCs w:val="21"/>
                    </w:rPr>
                    <w:t>1</w:t>
                  </w:r>
                </w:p>
              </w:tc>
              <w:tc>
                <w:tcPr>
                  <w:tcW w:w="1681"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rFonts w:hint="eastAsia"/>
                      <w:sz w:val="21"/>
                      <w:szCs w:val="21"/>
                    </w:rPr>
                    <w:t>水</w:t>
                  </w:r>
                </w:p>
              </w:tc>
              <w:tc>
                <w:tcPr>
                  <w:tcW w:w="1538"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sz w:val="21"/>
                      <w:szCs w:val="21"/>
                    </w:rPr>
                    <w:t>1770t/a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sz w:val="21"/>
                      <w:szCs w:val="21"/>
                    </w:rPr>
                    <w:t>1770t/a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324"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contextualSpacing/>
                    <w:jc w:val="center"/>
                    <w:textAlignment w:val="baseline"/>
                    <w:rPr>
                      <w:rFonts w:hint="eastAsia" w:ascii="Times New Roman" w:hAnsi="Times New Roman" w:eastAsia="宋体" w:cs="宋体"/>
                      <w:color w:val="auto"/>
                      <w:sz w:val="21"/>
                      <w:szCs w:val="21"/>
                      <w:lang w:val="pt-BR"/>
                    </w:rPr>
                  </w:pPr>
                  <w:r>
                    <w:rPr>
                      <w:rFonts w:hint="eastAsia"/>
                      <w:kern w:val="0"/>
                      <w:sz w:val="21"/>
                      <w:szCs w:val="21"/>
                    </w:rPr>
                    <w:t>2</w:t>
                  </w:r>
                </w:p>
              </w:tc>
              <w:tc>
                <w:tcPr>
                  <w:tcW w:w="1681"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rFonts w:hint="eastAsia"/>
                      <w:sz w:val="21"/>
                      <w:szCs w:val="21"/>
                    </w:rPr>
                    <w:t>电</w:t>
                  </w:r>
                </w:p>
              </w:tc>
              <w:tc>
                <w:tcPr>
                  <w:tcW w:w="1538" w:type="pct"/>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rFonts w:hint="eastAsia"/>
                      <w:sz w:val="21"/>
                      <w:szCs w:val="21"/>
                    </w:rPr>
                    <w:t>20000KW·h/a</w:t>
                  </w:r>
                </w:p>
              </w:tc>
              <w:tc>
                <w:tcPr>
                  <w:tcW w:w="2419" w:type="dxa"/>
                  <w:tcBorders>
                    <w:tl2br w:val="nil"/>
                    <w:tr2bl w:val="nil"/>
                  </w:tcBorders>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rPr>
                      <w:rFonts w:hint="eastAsia" w:ascii="Times New Roman" w:hAnsi="Times New Roman" w:eastAsia="宋体" w:cs="宋体"/>
                      <w:color w:val="auto"/>
                      <w:sz w:val="21"/>
                      <w:szCs w:val="21"/>
                      <w:lang w:val="pt-BR"/>
                    </w:rPr>
                  </w:pPr>
                  <w:r>
                    <w:rPr>
                      <w:rFonts w:hint="eastAsia"/>
                      <w:sz w:val="21"/>
                      <w:szCs w:val="21"/>
                    </w:rPr>
                    <w:t>20000KW·h/a</w:t>
                  </w:r>
                </w:p>
              </w:tc>
            </w:tr>
          </w:tbl>
          <w:p>
            <w:pPr>
              <w:ind w:left="0" w:leftChars="0" w:firstLine="0" w:firstLineChars="0"/>
              <w:rPr>
                <w:color w:val="000000"/>
                <w:sz w:val="24"/>
                <w:szCs w:val="24"/>
                <w:lang w:val="pt-BR"/>
              </w:rPr>
            </w:pPr>
            <w:r>
              <w:rPr>
                <w:color w:val="000000"/>
                <w:sz w:val="24"/>
                <w:szCs w:val="24"/>
                <w:lang w:val="pt-BR"/>
              </w:rPr>
              <w:t>6、</w:t>
            </w:r>
            <w:r>
              <w:rPr>
                <w:color w:val="000000"/>
                <w:sz w:val="24"/>
                <w:szCs w:val="24"/>
              </w:rPr>
              <w:t>生产工艺流程示意图如下</w:t>
            </w:r>
            <w:r>
              <w:rPr>
                <w:color w:val="000000"/>
                <w:sz w:val="24"/>
                <w:szCs w:val="24"/>
                <w:lang w:val="pt-BR"/>
              </w:rPr>
              <w:t>：</w:t>
            </w:r>
          </w:p>
          <w:p>
            <w:pPr>
              <w:ind w:firstLine="480" w:firstLineChars="200"/>
              <w:rPr>
                <w:color w:val="000000"/>
                <w:sz w:val="24"/>
                <w:szCs w:val="24"/>
              </w:rPr>
            </w:pPr>
            <w:r>
              <w:rPr>
                <w:color w:val="000000"/>
                <w:sz w:val="24"/>
                <w:szCs w:val="24"/>
              </w:rPr>
              <w:t>本项目环评批复和验收生产工艺流程及产污环节一致，如下图。</w:t>
            </w:r>
          </w:p>
          <w:p>
            <w:pPr>
              <w:adjustRightInd w:val="0"/>
              <w:snapToGrid w:val="0"/>
              <w:spacing w:line="440" w:lineRule="exact"/>
              <w:ind w:firstLine="480" w:firstLineChars="200"/>
              <w:rPr>
                <w:rFonts w:hint="eastAsia" w:ascii="黑体" w:hAnsi="黑体" w:eastAsia="黑体"/>
                <w:color w:val="000000"/>
                <w:sz w:val="24"/>
              </w:rPr>
            </w:pPr>
            <w:r>
              <w:rPr>
                <w:rFonts w:hint="eastAsia" w:ascii="黑体" w:hAnsi="黑体" w:eastAsia="黑体"/>
                <w:color w:val="000000"/>
                <w:sz w:val="24"/>
              </w:rPr>
              <w:t>（一）通用型复合水性墨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olor w:val="000000"/>
                <w:sz w:val="24"/>
              </w:rPr>
            </w:pPr>
            <w:r>
              <w:rPr>
                <w:rFonts w:hint="eastAsia" w:ascii="黑体" w:hAnsi="黑体" w:eastAsia="黑体"/>
                <w:color w:val="000000"/>
                <w:sz w:val="24"/>
              </w:rPr>
              <w:drawing>
                <wp:inline distT="0" distB="0" distL="114300" distR="114300">
                  <wp:extent cx="5066665" cy="1028700"/>
                  <wp:effectExtent l="0" t="0" r="635" b="0"/>
                  <wp:docPr id="6" name="图片 9" descr="复合水性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复合水性墨"/>
                          <pic:cNvPicPr>
                            <a:picLocks noChangeAspect="1"/>
                          </pic:cNvPicPr>
                        </pic:nvPicPr>
                        <pic:blipFill>
                          <a:blip r:embed="rId8"/>
                          <a:stretch>
                            <a:fillRect/>
                          </a:stretch>
                        </pic:blipFill>
                        <pic:spPr>
                          <a:xfrm>
                            <a:off x="0" y="0"/>
                            <a:ext cx="5066665" cy="1028700"/>
                          </a:xfrm>
                          <a:prstGeom prst="rect">
                            <a:avLst/>
                          </a:prstGeom>
                          <a:noFill/>
                          <a:ln>
                            <a:noFill/>
                          </a:ln>
                        </pic:spPr>
                      </pic:pic>
                    </a:graphicData>
                  </a:graphic>
                </wp:inline>
              </w:drawing>
            </w:r>
          </w:p>
          <w:p>
            <w:pPr>
              <w:pStyle w:val="39"/>
              <w:tabs>
                <w:tab w:val="left" w:pos="4063"/>
              </w:tabs>
              <w:spacing w:line="240" w:lineRule="auto"/>
              <w:ind w:left="0" w:leftChars="0" w:firstLine="0" w:firstLineChars="0"/>
              <w:rPr>
                <w:rFonts w:hint="eastAsia" w:eastAsia="黑体" w:cs="Courier New"/>
                <w:color w:val="000000"/>
                <w:sz w:val="24"/>
              </w:rPr>
            </w:pPr>
            <w:r>
              <w:rPr>
                <w:rFonts w:hint="eastAsia" w:cs="Courier New"/>
                <w:color w:val="000000"/>
                <w:sz w:val="24"/>
              </w:rPr>
              <w:t>注：G：废气；N：噪声；S：固废</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hAnsi="黑体" w:eastAsia="黑体"/>
                <w:color w:val="000000"/>
                <w:sz w:val="24"/>
              </w:rPr>
            </w:pPr>
            <w:r>
              <w:rPr>
                <w:rFonts w:eastAsia="黑体"/>
                <w:color w:val="000000"/>
                <w:sz w:val="24"/>
              </w:rPr>
              <w:t>图</w:t>
            </w:r>
            <w:r>
              <w:rPr>
                <w:rFonts w:hint="default" w:eastAsia="黑体"/>
                <w:color w:val="000000"/>
                <w:sz w:val="24"/>
              </w:rPr>
              <w:t xml:space="preserve">2 </w:t>
            </w:r>
            <w:r>
              <w:rPr>
                <w:rFonts w:eastAsia="黑体"/>
                <w:color w:val="000000"/>
                <w:sz w:val="24"/>
              </w:rPr>
              <w:t xml:space="preserve"> </w:t>
            </w:r>
            <w:r>
              <w:rPr>
                <w:rFonts w:hint="eastAsia" w:eastAsia="黑体"/>
                <w:color w:val="000000"/>
                <w:sz w:val="24"/>
              </w:rPr>
              <w:t>通用型复合水性墨</w:t>
            </w:r>
            <w:r>
              <w:rPr>
                <w:rFonts w:eastAsia="黑体"/>
                <w:color w:val="000000"/>
                <w:sz w:val="24"/>
                <w:szCs w:val="20"/>
              </w:rPr>
              <w:t>生产</w:t>
            </w:r>
            <w:r>
              <w:rPr>
                <w:rFonts w:ascii="Calibri" w:hAnsi="Calibri" w:eastAsia="黑体" w:cs="Calibri"/>
                <w:color w:val="000000"/>
                <w:sz w:val="24"/>
                <w:szCs w:val="20"/>
              </w:rPr>
              <w:t>工艺及产污环节流程图</w:t>
            </w:r>
          </w:p>
          <w:p>
            <w:pPr>
              <w:adjustRightInd w:val="0"/>
              <w:snapToGrid w:val="0"/>
              <w:spacing w:line="440" w:lineRule="exact"/>
              <w:ind w:left="0" w:leftChars="0" w:firstLine="0" w:firstLineChars="0"/>
              <w:rPr>
                <w:rFonts w:hint="eastAsia" w:ascii="宋体" w:hAnsi="宋体"/>
                <w:bCs/>
                <w:sz w:val="24"/>
                <w:szCs w:val="21"/>
              </w:rPr>
            </w:pPr>
            <w:r>
              <w:rPr>
                <w:rFonts w:hint="eastAsia" w:ascii="宋体" w:hAnsi="宋体" w:cs="宋体"/>
                <w:color w:val="000000"/>
                <w:sz w:val="24"/>
              </w:rPr>
              <w:t>生产工艺流程</w:t>
            </w:r>
            <w:r>
              <w:rPr>
                <w:rFonts w:hint="eastAsia" w:ascii="Calibri" w:hAnsi="Calibri" w:cs="Calibri"/>
                <w:color w:val="000000"/>
                <w:sz w:val="24"/>
              </w:rPr>
              <w:t>详细</w:t>
            </w:r>
            <w:r>
              <w:rPr>
                <w:rFonts w:ascii="Calibri" w:hAnsi="Calibri" w:cs="Calibri"/>
                <w:color w:val="000000"/>
                <w:sz w:val="24"/>
              </w:rPr>
              <w:t>说明如下：</w:t>
            </w:r>
          </w:p>
          <w:p>
            <w:pPr>
              <w:adjustRightInd w:val="0"/>
              <w:snapToGrid w:val="0"/>
              <w:spacing w:line="440" w:lineRule="exact"/>
              <w:ind w:firstLine="480" w:firstLineChars="200"/>
              <w:rPr>
                <w:bCs/>
                <w:sz w:val="24"/>
                <w:szCs w:val="21"/>
              </w:rPr>
            </w:pPr>
            <w:r>
              <w:rPr>
                <w:rFonts w:hint="eastAsia"/>
                <w:b/>
                <w:sz w:val="24"/>
                <w:szCs w:val="21"/>
              </w:rPr>
              <w:t>1、配料：</w:t>
            </w:r>
            <w:r>
              <w:rPr>
                <w:sz w:val="24"/>
              </w:rPr>
              <w:t>采用</w:t>
            </w:r>
            <w:r>
              <w:rPr>
                <w:rFonts w:hint="eastAsia"/>
                <w:sz w:val="24"/>
              </w:rPr>
              <w:t>反渗透</w:t>
            </w:r>
            <w:r>
              <w:rPr>
                <w:sz w:val="24"/>
              </w:rPr>
              <w:t>进行纯水</w:t>
            </w:r>
            <w:r>
              <w:rPr>
                <w:rFonts w:hint="eastAsia"/>
                <w:sz w:val="24"/>
              </w:rPr>
              <w:t>的</w:t>
            </w:r>
            <w:r>
              <w:rPr>
                <w:sz w:val="24"/>
              </w:rPr>
              <w:t>制备</w:t>
            </w:r>
            <w:r>
              <w:rPr>
                <w:rFonts w:hint="eastAsia"/>
                <w:sz w:val="24"/>
              </w:rPr>
              <w:t>，纯水储存在储水罐内；</w:t>
            </w:r>
            <w:r>
              <w:rPr>
                <w:rFonts w:hint="eastAsia"/>
                <w:bCs/>
                <w:sz w:val="24"/>
              </w:rPr>
              <w:t>依次开启无水乙醇、纯水、水性聚氨酯树脂</w:t>
            </w:r>
            <w:r>
              <w:rPr>
                <w:rFonts w:hint="eastAsia"/>
                <w:bCs/>
                <w:sz w:val="24"/>
                <w:szCs w:val="21"/>
              </w:rPr>
              <w:t>输送阀门，按照设定好的比例将液体物料注入自动衡重的密闭分散釜分散5分钟；再将人工称量好的钛白粉投入微负压投粉机，使之经粉体输送管道注入密闭分散釜与液体物料混合。粉体物料投加会产生颗粒物，设备运行会产生设备噪声。</w:t>
            </w:r>
          </w:p>
          <w:p>
            <w:pPr>
              <w:adjustRightInd w:val="0"/>
              <w:snapToGrid w:val="0"/>
              <w:spacing w:line="440" w:lineRule="exact"/>
              <w:ind w:firstLine="480" w:firstLineChars="200"/>
              <w:rPr>
                <w:bCs/>
                <w:sz w:val="24"/>
                <w:szCs w:val="21"/>
              </w:rPr>
            </w:pPr>
            <w:r>
              <w:rPr>
                <w:b/>
                <w:sz w:val="24"/>
                <w:szCs w:val="21"/>
              </w:rPr>
              <w:t>2</w:t>
            </w:r>
            <w:r>
              <w:rPr>
                <w:rFonts w:hint="eastAsia"/>
                <w:b/>
                <w:sz w:val="24"/>
                <w:szCs w:val="21"/>
              </w:rPr>
              <w:t>、一次分散：</w:t>
            </w:r>
            <w:r>
              <w:rPr>
                <w:rFonts w:hint="eastAsia"/>
                <w:bCs/>
                <w:sz w:val="24"/>
                <w:szCs w:val="21"/>
              </w:rPr>
              <w:t>开启密闭分散釜将混合物料分散</w:t>
            </w:r>
            <w:r>
              <w:rPr>
                <w:bCs/>
                <w:sz w:val="24"/>
                <w:szCs w:val="21"/>
              </w:rPr>
              <w:t>1</w:t>
            </w:r>
            <w:r>
              <w:rPr>
                <w:rFonts w:hint="eastAsia"/>
                <w:bCs/>
                <w:sz w:val="24"/>
                <w:szCs w:val="21"/>
              </w:rPr>
              <w:t>小时，使之混合均匀。分散初期会产生少量颗粒物，分散过程会产生有机废气，设备运行会产生设备噪声。</w:t>
            </w:r>
          </w:p>
          <w:p>
            <w:pPr>
              <w:adjustRightInd w:val="0"/>
              <w:snapToGrid w:val="0"/>
              <w:spacing w:line="440" w:lineRule="exact"/>
              <w:ind w:firstLine="480" w:firstLineChars="200"/>
              <w:rPr>
                <w:bCs/>
                <w:sz w:val="24"/>
                <w:szCs w:val="21"/>
              </w:rPr>
            </w:pPr>
            <w:r>
              <w:rPr>
                <w:b/>
                <w:sz w:val="24"/>
                <w:szCs w:val="21"/>
              </w:rPr>
              <w:t>3</w:t>
            </w:r>
            <w:r>
              <w:rPr>
                <w:rFonts w:hint="eastAsia"/>
                <w:b/>
                <w:sz w:val="24"/>
                <w:szCs w:val="21"/>
              </w:rPr>
              <w:t>、研磨：</w:t>
            </w:r>
            <w:r>
              <w:rPr>
                <w:rFonts w:hint="eastAsia"/>
                <w:bCs/>
                <w:sz w:val="24"/>
                <w:szCs w:val="21"/>
              </w:rPr>
              <w:t>打开密闭分散釜与砂磨机间的输送管道阀门，分散好的物料经卧式砂磨机进行一次研磨后全部注入密闭研磨料罐</w:t>
            </w:r>
            <w:r>
              <w:rPr>
                <w:bCs/>
                <w:sz w:val="24"/>
                <w:szCs w:val="21"/>
              </w:rPr>
              <w:t>A</w:t>
            </w:r>
            <w:r>
              <w:rPr>
                <w:rFonts w:hint="eastAsia"/>
                <w:bCs/>
                <w:sz w:val="24"/>
                <w:szCs w:val="21"/>
              </w:rPr>
              <w:t>；一次研磨完成后，密闭研磨料罐</w:t>
            </w:r>
            <w:r>
              <w:rPr>
                <w:bCs/>
                <w:sz w:val="24"/>
                <w:szCs w:val="21"/>
              </w:rPr>
              <w:t>A</w:t>
            </w:r>
            <w:r>
              <w:rPr>
                <w:rFonts w:hint="eastAsia"/>
                <w:bCs/>
                <w:sz w:val="24"/>
                <w:szCs w:val="21"/>
              </w:rPr>
              <w:t>内的物料经卧式砂磨机进行二次研磨注入密闭研磨料罐</w:t>
            </w:r>
            <w:r>
              <w:rPr>
                <w:bCs/>
                <w:sz w:val="24"/>
                <w:szCs w:val="21"/>
              </w:rPr>
              <w:t>B</w:t>
            </w:r>
            <w:r>
              <w:rPr>
                <w:rFonts w:hint="eastAsia"/>
                <w:bCs/>
                <w:sz w:val="24"/>
                <w:szCs w:val="21"/>
              </w:rPr>
              <w:t>。卧式砂磨机采用循环水进行间接冷却，不产生废水；设备运行会产生设备噪声。</w:t>
            </w:r>
          </w:p>
          <w:p>
            <w:pPr>
              <w:adjustRightInd w:val="0"/>
              <w:snapToGrid w:val="0"/>
              <w:spacing w:line="440" w:lineRule="exact"/>
              <w:ind w:firstLine="480" w:firstLineChars="200"/>
              <w:rPr>
                <w:bCs/>
                <w:sz w:val="24"/>
                <w:szCs w:val="21"/>
              </w:rPr>
            </w:pPr>
            <w:r>
              <w:rPr>
                <w:b/>
                <w:sz w:val="24"/>
                <w:szCs w:val="21"/>
              </w:rPr>
              <w:t>4</w:t>
            </w:r>
            <w:r>
              <w:rPr>
                <w:rFonts w:hint="eastAsia"/>
                <w:b/>
                <w:sz w:val="24"/>
                <w:szCs w:val="21"/>
              </w:rPr>
              <w:t>、清洗：</w:t>
            </w:r>
            <w:r>
              <w:rPr>
                <w:rFonts w:hint="eastAsia"/>
                <w:bCs/>
                <w:sz w:val="24"/>
                <w:szCs w:val="21"/>
              </w:rPr>
              <w:t>将无水乙醇和纯水按照1:</w:t>
            </w:r>
            <w:r>
              <w:rPr>
                <w:bCs/>
                <w:sz w:val="24"/>
                <w:szCs w:val="21"/>
              </w:rPr>
              <w:t>4</w:t>
            </w:r>
            <w:r>
              <w:rPr>
                <w:rFonts w:hint="eastAsia"/>
                <w:bCs/>
                <w:sz w:val="24"/>
                <w:szCs w:val="21"/>
              </w:rPr>
              <w:t>的配比混合制成2</w:t>
            </w:r>
            <w:r>
              <w:rPr>
                <w:bCs/>
                <w:sz w:val="24"/>
                <w:szCs w:val="21"/>
              </w:rPr>
              <w:t>0</w:t>
            </w:r>
            <w:r>
              <w:rPr>
                <w:rFonts w:hint="eastAsia"/>
                <w:bCs/>
                <w:sz w:val="24"/>
                <w:szCs w:val="21"/>
              </w:rPr>
              <w:t>%酒精溶液，经输送管道注入密闭分散釜，按照以上工艺流程进行操作，并对密闭分散釜、砂磨机、输送管道、密闭研磨料罐A进行清洗，清洗后的纯水作为工艺配方的一部分注入密闭研磨料罐</w:t>
            </w:r>
            <w:r>
              <w:rPr>
                <w:bCs/>
                <w:sz w:val="24"/>
                <w:szCs w:val="21"/>
              </w:rPr>
              <w:t>B</w:t>
            </w:r>
            <w:r>
              <w:rPr>
                <w:rFonts w:hint="eastAsia"/>
                <w:bCs/>
                <w:sz w:val="24"/>
                <w:szCs w:val="21"/>
              </w:rPr>
              <w:t>。设备运行会产生设备噪声。</w:t>
            </w:r>
          </w:p>
          <w:p>
            <w:pPr>
              <w:adjustRightInd w:val="0"/>
              <w:snapToGrid w:val="0"/>
              <w:spacing w:line="440" w:lineRule="exact"/>
              <w:ind w:firstLine="480" w:firstLineChars="200"/>
              <w:rPr>
                <w:bCs/>
                <w:sz w:val="24"/>
                <w:szCs w:val="21"/>
              </w:rPr>
            </w:pPr>
            <w:r>
              <w:rPr>
                <w:b/>
                <w:sz w:val="24"/>
                <w:szCs w:val="21"/>
              </w:rPr>
              <w:t>5</w:t>
            </w:r>
            <w:r>
              <w:rPr>
                <w:rFonts w:hint="eastAsia"/>
                <w:b/>
                <w:sz w:val="24"/>
                <w:szCs w:val="21"/>
              </w:rPr>
              <w:t>、二次分散：</w:t>
            </w:r>
            <w:r>
              <w:rPr>
                <w:rFonts w:hint="eastAsia"/>
                <w:bCs/>
                <w:sz w:val="24"/>
                <w:szCs w:val="21"/>
              </w:rPr>
              <w:t>所有物料在密闭研磨料罐</w:t>
            </w:r>
            <w:r>
              <w:rPr>
                <w:bCs/>
                <w:sz w:val="24"/>
                <w:szCs w:val="21"/>
              </w:rPr>
              <w:t>B</w:t>
            </w:r>
            <w:r>
              <w:rPr>
                <w:rFonts w:hint="eastAsia"/>
                <w:bCs/>
                <w:sz w:val="24"/>
                <w:szCs w:val="21"/>
              </w:rPr>
              <w:t>内进行慢速搅拌分散2</w:t>
            </w:r>
            <w:r>
              <w:rPr>
                <w:bCs/>
                <w:sz w:val="24"/>
                <w:szCs w:val="21"/>
              </w:rPr>
              <w:t>0</w:t>
            </w:r>
            <w:r>
              <w:rPr>
                <w:rFonts w:hint="eastAsia"/>
                <w:bCs/>
                <w:sz w:val="24"/>
                <w:szCs w:val="21"/>
              </w:rPr>
              <w:t>分钟，使之混合均匀。此过程会产生有机废气，设备运行会产生设备噪声。</w:t>
            </w:r>
          </w:p>
          <w:p>
            <w:pPr>
              <w:adjustRightInd w:val="0"/>
              <w:snapToGrid w:val="0"/>
              <w:spacing w:line="440" w:lineRule="exact"/>
              <w:ind w:firstLine="480" w:firstLineChars="200"/>
              <w:rPr>
                <w:bCs/>
                <w:sz w:val="24"/>
                <w:szCs w:val="21"/>
              </w:rPr>
            </w:pPr>
            <w:r>
              <w:rPr>
                <w:b/>
                <w:sz w:val="24"/>
                <w:szCs w:val="21"/>
              </w:rPr>
              <w:t>6</w:t>
            </w:r>
            <w:r>
              <w:rPr>
                <w:rFonts w:hint="eastAsia"/>
                <w:b/>
                <w:sz w:val="24"/>
                <w:szCs w:val="21"/>
              </w:rPr>
              <w:t>、过滤：</w:t>
            </w:r>
            <w:r>
              <w:rPr>
                <w:rFonts w:hint="eastAsia"/>
                <w:bCs/>
                <w:sz w:val="24"/>
                <w:szCs w:val="21"/>
              </w:rPr>
              <w:t>将密闭研磨料罐</w:t>
            </w:r>
            <w:r>
              <w:rPr>
                <w:bCs/>
                <w:sz w:val="24"/>
                <w:szCs w:val="21"/>
              </w:rPr>
              <w:t>B</w:t>
            </w:r>
            <w:r>
              <w:rPr>
                <w:rFonts w:hint="eastAsia"/>
                <w:bCs/>
                <w:sz w:val="24"/>
                <w:szCs w:val="21"/>
              </w:rPr>
              <w:t>内分散好的物料经输送管道送至高压过滤机进行全密闭物料过滤。过滤设备定期更换滤袋，设备运行会产生设备噪声。</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bCs/>
                <w:sz w:val="24"/>
                <w:szCs w:val="21"/>
              </w:rPr>
            </w:pPr>
            <w:r>
              <w:rPr>
                <w:b/>
                <w:sz w:val="24"/>
                <w:szCs w:val="21"/>
              </w:rPr>
              <w:t>7</w:t>
            </w:r>
            <w:r>
              <w:rPr>
                <w:rFonts w:hint="eastAsia"/>
                <w:b/>
                <w:sz w:val="24"/>
                <w:szCs w:val="21"/>
              </w:rPr>
              <w:t>、灌装：</w:t>
            </w:r>
            <w:r>
              <w:rPr>
                <w:rFonts w:hint="eastAsia"/>
                <w:bCs/>
                <w:sz w:val="24"/>
                <w:szCs w:val="21"/>
              </w:rPr>
              <w:t>过滤后的物料经输送管道送至自动灌装机的密闭料仓内，并按照设定好的包装重量进行自动灌装得到成品。此过程会产生有机废气，设备运行会产生设备噪声。</w:t>
            </w:r>
          </w:p>
          <w:p>
            <w:pPr>
              <w:adjustRightInd w:val="0"/>
              <w:snapToGrid w:val="0"/>
              <w:spacing w:line="440" w:lineRule="exact"/>
              <w:ind w:firstLine="480" w:firstLineChars="200"/>
              <w:rPr>
                <w:rFonts w:hint="eastAsia" w:ascii="黑体" w:hAnsi="黑体" w:eastAsia="黑体"/>
                <w:color w:val="000000"/>
                <w:sz w:val="24"/>
              </w:rPr>
            </w:pPr>
            <w:r>
              <w:rPr>
                <w:rFonts w:hint="eastAsia" w:ascii="黑体" w:hAnsi="黑体" w:eastAsia="黑体"/>
                <w:color w:val="000000"/>
                <w:sz w:val="24"/>
              </w:rPr>
              <w:t>（二）通用型表印水性墨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olor w:val="000000"/>
                <w:sz w:val="24"/>
              </w:rPr>
            </w:pPr>
            <w:r>
              <w:rPr>
                <w:rFonts w:hint="eastAsia" w:ascii="黑体" w:hAnsi="黑体" w:eastAsia="黑体"/>
                <w:color w:val="000000"/>
                <w:sz w:val="24"/>
              </w:rPr>
              <w:drawing>
                <wp:inline distT="0" distB="0" distL="114300" distR="114300">
                  <wp:extent cx="5066665" cy="1028700"/>
                  <wp:effectExtent l="0" t="0" r="635" b="0"/>
                  <wp:docPr id="7" name="图片 10" descr="表印水性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表印水性墨"/>
                          <pic:cNvPicPr>
                            <a:picLocks noChangeAspect="1"/>
                          </pic:cNvPicPr>
                        </pic:nvPicPr>
                        <pic:blipFill>
                          <a:blip r:embed="rId9"/>
                          <a:stretch>
                            <a:fillRect/>
                          </a:stretch>
                        </pic:blipFill>
                        <pic:spPr>
                          <a:xfrm>
                            <a:off x="0" y="0"/>
                            <a:ext cx="5066665" cy="1028700"/>
                          </a:xfrm>
                          <a:prstGeom prst="rect">
                            <a:avLst/>
                          </a:prstGeom>
                          <a:noFill/>
                          <a:ln>
                            <a:noFill/>
                          </a:ln>
                        </pic:spPr>
                      </pic:pic>
                    </a:graphicData>
                  </a:graphic>
                </wp:inline>
              </w:drawing>
            </w:r>
          </w:p>
          <w:p>
            <w:pPr>
              <w:pStyle w:val="39"/>
              <w:tabs>
                <w:tab w:val="left" w:pos="4063"/>
              </w:tabs>
              <w:spacing w:line="240" w:lineRule="auto"/>
              <w:ind w:left="0" w:leftChars="0" w:firstLine="0" w:firstLineChars="0"/>
              <w:rPr>
                <w:rFonts w:hint="eastAsia" w:eastAsia="黑体" w:cs="Courier New"/>
                <w:color w:val="000000"/>
                <w:sz w:val="24"/>
              </w:rPr>
            </w:pPr>
            <w:r>
              <w:rPr>
                <w:rFonts w:hint="eastAsia" w:cs="Courier New"/>
                <w:color w:val="000000"/>
                <w:sz w:val="24"/>
              </w:rPr>
              <w:t>注：G：废气；N：噪声；S：固废</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黑体" w:hAnsi="黑体" w:eastAsia="黑体"/>
                <w:color w:val="000000"/>
                <w:sz w:val="24"/>
              </w:rPr>
            </w:pPr>
            <w:r>
              <w:rPr>
                <w:rFonts w:eastAsia="黑体"/>
                <w:color w:val="000000"/>
                <w:sz w:val="24"/>
              </w:rPr>
              <w:t>图</w:t>
            </w:r>
            <w:r>
              <w:rPr>
                <w:rFonts w:hint="default" w:eastAsia="黑体"/>
                <w:color w:val="000000"/>
                <w:sz w:val="24"/>
              </w:rPr>
              <w:t>3</w:t>
            </w:r>
            <w:r>
              <w:rPr>
                <w:rFonts w:eastAsia="黑体"/>
                <w:color w:val="000000"/>
                <w:sz w:val="24"/>
              </w:rPr>
              <w:t xml:space="preserve">  </w:t>
            </w:r>
            <w:r>
              <w:rPr>
                <w:rFonts w:hint="eastAsia" w:eastAsia="黑体"/>
                <w:color w:val="000000"/>
                <w:sz w:val="24"/>
              </w:rPr>
              <w:t>通用型表印水性墨</w:t>
            </w:r>
            <w:r>
              <w:rPr>
                <w:rFonts w:eastAsia="黑体"/>
                <w:color w:val="000000"/>
                <w:sz w:val="24"/>
                <w:szCs w:val="20"/>
              </w:rPr>
              <w:t>生产</w:t>
            </w:r>
            <w:r>
              <w:rPr>
                <w:rFonts w:ascii="Calibri" w:hAnsi="Calibri" w:eastAsia="黑体" w:cs="Calibri"/>
                <w:color w:val="000000"/>
                <w:sz w:val="24"/>
                <w:szCs w:val="20"/>
              </w:rPr>
              <w:t>工艺及产污环节流程图</w:t>
            </w:r>
          </w:p>
          <w:p>
            <w:pPr>
              <w:adjustRightInd w:val="0"/>
              <w:snapToGrid w:val="0"/>
              <w:spacing w:line="440" w:lineRule="exact"/>
              <w:ind w:left="0" w:leftChars="0" w:firstLine="0" w:firstLineChars="0"/>
              <w:rPr>
                <w:rFonts w:hint="eastAsia" w:ascii="宋体" w:hAnsi="宋体"/>
                <w:bCs/>
                <w:sz w:val="24"/>
                <w:szCs w:val="21"/>
              </w:rPr>
            </w:pPr>
            <w:r>
              <w:rPr>
                <w:rFonts w:hint="eastAsia" w:ascii="宋体" w:hAnsi="宋体" w:cs="宋体"/>
                <w:color w:val="000000"/>
                <w:sz w:val="24"/>
              </w:rPr>
              <w:t>生产工艺流程</w:t>
            </w:r>
            <w:r>
              <w:rPr>
                <w:rFonts w:hint="eastAsia" w:ascii="Calibri" w:hAnsi="Calibri" w:cs="Calibri"/>
                <w:color w:val="000000"/>
                <w:sz w:val="24"/>
              </w:rPr>
              <w:t>详细</w:t>
            </w:r>
            <w:r>
              <w:rPr>
                <w:rFonts w:ascii="Calibri" w:hAnsi="Calibri" w:cs="Calibri"/>
                <w:color w:val="000000"/>
                <w:sz w:val="24"/>
              </w:rPr>
              <w:t>说明如下：</w:t>
            </w:r>
          </w:p>
          <w:p>
            <w:pPr>
              <w:adjustRightInd w:val="0"/>
              <w:snapToGrid w:val="0"/>
              <w:spacing w:line="440" w:lineRule="exact"/>
              <w:ind w:firstLine="480" w:firstLineChars="200"/>
              <w:rPr>
                <w:bCs/>
                <w:sz w:val="24"/>
                <w:szCs w:val="21"/>
              </w:rPr>
            </w:pPr>
            <w:r>
              <w:rPr>
                <w:rFonts w:hint="eastAsia"/>
                <w:b/>
                <w:sz w:val="24"/>
                <w:szCs w:val="21"/>
              </w:rPr>
              <w:t>1、配料：</w:t>
            </w:r>
            <w:r>
              <w:rPr>
                <w:sz w:val="24"/>
              </w:rPr>
              <w:t>采用</w:t>
            </w:r>
            <w:r>
              <w:rPr>
                <w:rFonts w:hint="eastAsia"/>
                <w:sz w:val="24"/>
              </w:rPr>
              <w:t>反渗透</w:t>
            </w:r>
            <w:r>
              <w:rPr>
                <w:sz w:val="24"/>
              </w:rPr>
              <w:t>进行纯水</w:t>
            </w:r>
            <w:r>
              <w:rPr>
                <w:rFonts w:hint="eastAsia"/>
                <w:sz w:val="24"/>
              </w:rPr>
              <w:t>的</w:t>
            </w:r>
            <w:r>
              <w:rPr>
                <w:sz w:val="24"/>
              </w:rPr>
              <w:t>制备</w:t>
            </w:r>
            <w:r>
              <w:rPr>
                <w:rFonts w:hint="eastAsia"/>
                <w:sz w:val="24"/>
              </w:rPr>
              <w:t>，纯水储存在储水罐内；</w:t>
            </w:r>
            <w:r>
              <w:rPr>
                <w:rFonts w:hint="eastAsia"/>
                <w:bCs/>
                <w:sz w:val="24"/>
              </w:rPr>
              <w:t>依次开启无水乙醇、纯水、</w:t>
            </w:r>
            <w:r>
              <w:rPr>
                <w:rFonts w:hint="eastAsia"/>
                <w:bCs/>
                <w:sz w:val="24"/>
                <w:szCs w:val="21"/>
              </w:rPr>
              <w:t>水性丙烯酸树脂输送阀门，按照设定好的比例将液体物料注入自动衡重的密闭分散釜分散5分钟；再将人工称量好的聚乙烯蜡和颜料投入微负压投粉机，使之经粉体输送管道注入密闭分散釜与液体物料混合。粉体物料投加会产生颗粒物，设备运行会产生设备噪声。</w:t>
            </w:r>
          </w:p>
          <w:p>
            <w:pPr>
              <w:adjustRightInd w:val="0"/>
              <w:snapToGrid w:val="0"/>
              <w:spacing w:line="440" w:lineRule="exact"/>
              <w:ind w:firstLine="480" w:firstLineChars="200"/>
              <w:rPr>
                <w:bCs/>
                <w:sz w:val="24"/>
                <w:szCs w:val="21"/>
              </w:rPr>
            </w:pPr>
            <w:r>
              <w:rPr>
                <w:b/>
                <w:sz w:val="24"/>
                <w:szCs w:val="21"/>
              </w:rPr>
              <w:t>2</w:t>
            </w:r>
            <w:r>
              <w:rPr>
                <w:rFonts w:hint="eastAsia"/>
                <w:b/>
                <w:sz w:val="24"/>
                <w:szCs w:val="21"/>
              </w:rPr>
              <w:t>、一次分散：</w:t>
            </w:r>
            <w:r>
              <w:rPr>
                <w:rFonts w:hint="eastAsia"/>
                <w:bCs/>
                <w:sz w:val="24"/>
                <w:szCs w:val="21"/>
              </w:rPr>
              <w:t>开启密闭分散釜将混合物料分散</w:t>
            </w:r>
            <w:r>
              <w:rPr>
                <w:bCs/>
                <w:sz w:val="24"/>
                <w:szCs w:val="21"/>
              </w:rPr>
              <w:t>1</w:t>
            </w:r>
            <w:r>
              <w:rPr>
                <w:rFonts w:hint="eastAsia"/>
                <w:bCs/>
                <w:sz w:val="24"/>
                <w:szCs w:val="21"/>
              </w:rPr>
              <w:t>小时，使之混合均匀。分散初期会产生少量颗粒物，分散过程会产生有机废气，设备运行会产生设备噪声。</w:t>
            </w:r>
          </w:p>
          <w:p>
            <w:pPr>
              <w:adjustRightInd w:val="0"/>
              <w:snapToGrid w:val="0"/>
              <w:spacing w:line="440" w:lineRule="exact"/>
              <w:ind w:firstLine="480" w:firstLineChars="200"/>
              <w:rPr>
                <w:bCs/>
                <w:sz w:val="24"/>
                <w:szCs w:val="21"/>
              </w:rPr>
            </w:pPr>
            <w:r>
              <w:rPr>
                <w:b/>
                <w:sz w:val="24"/>
                <w:szCs w:val="21"/>
              </w:rPr>
              <w:t>3</w:t>
            </w:r>
            <w:r>
              <w:rPr>
                <w:rFonts w:hint="eastAsia"/>
                <w:b/>
                <w:sz w:val="24"/>
                <w:szCs w:val="21"/>
              </w:rPr>
              <w:t>、研磨：</w:t>
            </w:r>
            <w:r>
              <w:rPr>
                <w:rFonts w:hint="eastAsia"/>
                <w:bCs/>
                <w:sz w:val="24"/>
                <w:szCs w:val="21"/>
              </w:rPr>
              <w:t>打开密闭分散釜与砂磨机间的输送管道阀门，分散好的物料经卧式砂磨机进行一次研磨后全部注入密闭研磨料罐</w:t>
            </w:r>
            <w:r>
              <w:rPr>
                <w:bCs/>
                <w:sz w:val="24"/>
                <w:szCs w:val="21"/>
              </w:rPr>
              <w:t>A</w:t>
            </w:r>
            <w:r>
              <w:rPr>
                <w:rFonts w:hint="eastAsia"/>
                <w:bCs/>
                <w:sz w:val="24"/>
                <w:szCs w:val="21"/>
              </w:rPr>
              <w:t>；一次研磨完成后，密闭研磨料罐</w:t>
            </w:r>
            <w:r>
              <w:rPr>
                <w:bCs/>
                <w:sz w:val="24"/>
                <w:szCs w:val="21"/>
              </w:rPr>
              <w:t>A</w:t>
            </w:r>
            <w:r>
              <w:rPr>
                <w:rFonts w:hint="eastAsia"/>
                <w:bCs/>
                <w:sz w:val="24"/>
                <w:szCs w:val="21"/>
              </w:rPr>
              <w:t>内的物料经卧式砂磨机进行二次研磨注入密闭研磨料罐</w:t>
            </w:r>
            <w:r>
              <w:rPr>
                <w:bCs/>
                <w:sz w:val="24"/>
                <w:szCs w:val="21"/>
              </w:rPr>
              <w:t>B</w:t>
            </w:r>
            <w:r>
              <w:rPr>
                <w:rFonts w:hint="eastAsia"/>
                <w:bCs/>
                <w:sz w:val="24"/>
                <w:szCs w:val="21"/>
              </w:rPr>
              <w:t>。卧式砂磨机采用循环水进行间接冷却，不产生废水；设备运行会产生设备噪声。</w:t>
            </w:r>
          </w:p>
          <w:p>
            <w:pPr>
              <w:adjustRightInd w:val="0"/>
              <w:snapToGrid w:val="0"/>
              <w:spacing w:line="440" w:lineRule="exact"/>
              <w:ind w:firstLine="480" w:firstLineChars="200"/>
              <w:rPr>
                <w:bCs/>
                <w:sz w:val="24"/>
                <w:szCs w:val="21"/>
              </w:rPr>
            </w:pPr>
            <w:r>
              <w:rPr>
                <w:b/>
                <w:sz w:val="24"/>
                <w:szCs w:val="21"/>
              </w:rPr>
              <w:t>4</w:t>
            </w:r>
            <w:r>
              <w:rPr>
                <w:rFonts w:hint="eastAsia"/>
                <w:b/>
                <w:sz w:val="24"/>
                <w:szCs w:val="21"/>
              </w:rPr>
              <w:t>、清洗：</w:t>
            </w:r>
            <w:r>
              <w:rPr>
                <w:rFonts w:hint="eastAsia"/>
                <w:bCs/>
                <w:sz w:val="24"/>
                <w:szCs w:val="21"/>
              </w:rPr>
              <w:t>将无水乙醇和纯水按照1:</w:t>
            </w:r>
            <w:r>
              <w:rPr>
                <w:bCs/>
                <w:sz w:val="24"/>
                <w:szCs w:val="21"/>
              </w:rPr>
              <w:t>4</w:t>
            </w:r>
            <w:r>
              <w:rPr>
                <w:rFonts w:hint="eastAsia"/>
                <w:bCs/>
                <w:sz w:val="24"/>
                <w:szCs w:val="21"/>
              </w:rPr>
              <w:t>的配比混合制成2</w:t>
            </w:r>
            <w:r>
              <w:rPr>
                <w:bCs/>
                <w:sz w:val="24"/>
                <w:szCs w:val="21"/>
              </w:rPr>
              <w:t>0</w:t>
            </w:r>
            <w:r>
              <w:rPr>
                <w:rFonts w:hint="eastAsia"/>
                <w:bCs/>
                <w:sz w:val="24"/>
                <w:szCs w:val="21"/>
              </w:rPr>
              <w:t>%酒精溶液，经输送管道注入密闭分散釜，按照以上工艺流程进行操作，并对密闭分散釜、砂磨机、输送管道、密闭研磨料罐A进行清洗，清洗后的纯水作为工艺配方的一部分注入密闭研磨料罐</w:t>
            </w:r>
            <w:r>
              <w:rPr>
                <w:bCs/>
                <w:sz w:val="24"/>
                <w:szCs w:val="21"/>
              </w:rPr>
              <w:t>B</w:t>
            </w:r>
            <w:r>
              <w:rPr>
                <w:rFonts w:hint="eastAsia"/>
                <w:bCs/>
                <w:sz w:val="24"/>
                <w:szCs w:val="21"/>
              </w:rPr>
              <w:t>。设备运行会产生设备噪声。</w:t>
            </w:r>
          </w:p>
          <w:p>
            <w:pPr>
              <w:adjustRightInd w:val="0"/>
              <w:snapToGrid w:val="0"/>
              <w:spacing w:line="440" w:lineRule="exact"/>
              <w:ind w:firstLine="480" w:firstLineChars="200"/>
              <w:rPr>
                <w:bCs/>
                <w:sz w:val="24"/>
                <w:szCs w:val="21"/>
              </w:rPr>
            </w:pPr>
            <w:r>
              <w:rPr>
                <w:b/>
                <w:sz w:val="24"/>
                <w:szCs w:val="21"/>
              </w:rPr>
              <w:t>5</w:t>
            </w:r>
            <w:r>
              <w:rPr>
                <w:rFonts w:hint="eastAsia"/>
                <w:b/>
                <w:sz w:val="24"/>
                <w:szCs w:val="21"/>
              </w:rPr>
              <w:t>、二次分散：</w:t>
            </w:r>
            <w:r>
              <w:rPr>
                <w:rFonts w:hint="eastAsia"/>
                <w:bCs/>
                <w:sz w:val="24"/>
                <w:szCs w:val="21"/>
              </w:rPr>
              <w:t>所有物料在密闭研磨料罐</w:t>
            </w:r>
            <w:r>
              <w:rPr>
                <w:bCs/>
                <w:sz w:val="24"/>
                <w:szCs w:val="21"/>
              </w:rPr>
              <w:t>B</w:t>
            </w:r>
            <w:r>
              <w:rPr>
                <w:rFonts w:hint="eastAsia"/>
                <w:bCs/>
                <w:sz w:val="24"/>
                <w:szCs w:val="21"/>
              </w:rPr>
              <w:t>内进行慢速搅拌分散2</w:t>
            </w:r>
            <w:r>
              <w:rPr>
                <w:bCs/>
                <w:sz w:val="24"/>
                <w:szCs w:val="21"/>
              </w:rPr>
              <w:t>0</w:t>
            </w:r>
            <w:r>
              <w:rPr>
                <w:rFonts w:hint="eastAsia"/>
                <w:bCs/>
                <w:sz w:val="24"/>
                <w:szCs w:val="21"/>
              </w:rPr>
              <w:t>分钟，使之混合均匀。此过程会产生有机废气，设备运行会产生设备噪声。</w:t>
            </w:r>
          </w:p>
          <w:p>
            <w:pPr>
              <w:adjustRightInd w:val="0"/>
              <w:snapToGrid w:val="0"/>
              <w:spacing w:line="440" w:lineRule="exact"/>
              <w:ind w:firstLine="480" w:firstLineChars="200"/>
              <w:rPr>
                <w:bCs/>
                <w:sz w:val="24"/>
                <w:szCs w:val="21"/>
              </w:rPr>
            </w:pPr>
            <w:r>
              <w:rPr>
                <w:b/>
                <w:sz w:val="24"/>
                <w:szCs w:val="21"/>
              </w:rPr>
              <w:t>6</w:t>
            </w:r>
            <w:r>
              <w:rPr>
                <w:rFonts w:hint="eastAsia"/>
                <w:b/>
                <w:sz w:val="24"/>
                <w:szCs w:val="21"/>
              </w:rPr>
              <w:t>、过滤：</w:t>
            </w:r>
            <w:r>
              <w:rPr>
                <w:rFonts w:hint="eastAsia"/>
                <w:bCs/>
                <w:sz w:val="24"/>
                <w:szCs w:val="21"/>
              </w:rPr>
              <w:t>将密闭研磨料罐</w:t>
            </w:r>
            <w:r>
              <w:rPr>
                <w:bCs/>
                <w:sz w:val="24"/>
                <w:szCs w:val="21"/>
              </w:rPr>
              <w:t>B</w:t>
            </w:r>
            <w:r>
              <w:rPr>
                <w:rFonts w:hint="eastAsia"/>
                <w:bCs/>
                <w:sz w:val="24"/>
                <w:szCs w:val="21"/>
              </w:rPr>
              <w:t>内分散好的物料经输送管道送至高压过滤机进行全密闭物料过滤。过滤设备定期更换滤袋，设备运行会产生设备噪声。</w:t>
            </w:r>
          </w:p>
          <w:p>
            <w:pPr>
              <w:pStyle w:val="4"/>
              <w:keepNext/>
              <w:keepLines/>
              <w:pageBreakBefore w:val="0"/>
              <w:widowControl/>
              <w:kinsoku/>
              <w:wordWrap/>
              <w:overflowPunct/>
              <w:topLinePunct w:val="0"/>
              <w:autoSpaceDE/>
              <w:autoSpaceDN/>
              <w:bidi w:val="0"/>
              <w:adjustRightInd w:val="0"/>
              <w:snapToGrid w:val="0"/>
              <w:spacing w:before="0" w:after="0" w:line="460" w:lineRule="atLeast"/>
              <w:textAlignment w:val="auto"/>
              <w:rPr>
                <w:rFonts w:hint="eastAsia" w:ascii="Times New Roman" w:hAnsi="Times New Roman" w:eastAsia="宋体" w:cs="Times New Roman"/>
                <w:b w:val="0"/>
                <w:bCs/>
                <w:kern w:val="0"/>
                <w:sz w:val="24"/>
                <w:szCs w:val="21"/>
                <w:lang w:val="en-US" w:eastAsia="zh-CN" w:bidi="ar-SA"/>
              </w:rPr>
            </w:pPr>
            <w:r>
              <w:rPr>
                <w:rFonts w:hint="eastAsia" w:ascii="Times New Roman" w:hAnsi="Times New Roman" w:eastAsia="宋体" w:cs="Times New Roman"/>
                <w:b/>
                <w:bCs w:val="0"/>
                <w:kern w:val="0"/>
                <w:sz w:val="24"/>
                <w:szCs w:val="21"/>
                <w:lang w:val="en-US" w:eastAsia="zh-CN" w:bidi="ar-SA"/>
              </w:rPr>
              <w:t>7、灌装：</w:t>
            </w:r>
            <w:r>
              <w:rPr>
                <w:rFonts w:hint="eastAsia" w:ascii="Times New Roman" w:hAnsi="Times New Roman" w:eastAsia="宋体" w:cs="Times New Roman"/>
                <w:b w:val="0"/>
                <w:bCs/>
                <w:kern w:val="0"/>
                <w:sz w:val="24"/>
                <w:szCs w:val="21"/>
                <w:lang w:val="en-US" w:eastAsia="zh-CN" w:bidi="ar-SA"/>
              </w:rPr>
              <w:t>过滤后的物料经输送管道送至自动灌装机的密闭料仓内，并按照设定好的包装重量进行自动灌装得到成品。</w:t>
            </w:r>
            <w:bookmarkStart w:id="1" w:name="_Hlk96929788"/>
            <w:r>
              <w:rPr>
                <w:rFonts w:hint="eastAsia" w:ascii="Times New Roman" w:hAnsi="Times New Roman" w:eastAsia="宋体" w:cs="Times New Roman"/>
                <w:b w:val="0"/>
                <w:bCs/>
                <w:kern w:val="0"/>
                <w:sz w:val="24"/>
                <w:szCs w:val="21"/>
                <w:lang w:val="en-US" w:eastAsia="zh-CN" w:bidi="ar-SA"/>
              </w:rPr>
              <w:t>此过程会产生有机废气，</w:t>
            </w:r>
            <w:bookmarkEnd w:id="1"/>
            <w:r>
              <w:rPr>
                <w:rFonts w:hint="eastAsia" w:ascii="Times New Roman" w:hAnsi="Times New Roman" w:eastAsia="宋体" w:cs="Times New Roman"/>
                <w:b w:val="0"/>
                <w:bCs/>
                <w:kern w:val="0"/>
                <w:sz w:val="24"/>
                <w:szCs w:val="21"/>
                <w:lang w:val="en-US" w:eastAsia="zh-CN" w:bidi="ar-SA"/>
              </w:rPr>
              <w:t>设备运行会产生设备噪声。</w:t>
            </w:r>
          </w:p>
          <w:p>
            <w:r>
              <w:t>本项目实际水平衡与环评批复水平衡一致，本项目运行期间的水量平衡图见下图。</w:t>
            </w:r>
          </w:p>
          <w:p>
            <w:pPr>
              <w:pStyle w:val="4"/>
              <w:keepNext/>
              <w:keepLines/>
              <w:pageBreakBefore w:val="0"/>
              <w:widowControl/>
              <w:kinsoku/>
              <w:wordWrap/>
              <w:overflowPunct/>
              <w:topLinePunct w:val="0"/>
              <w:autoSpaceDE/>
              <w:autoSpaceDN/>
              <w:bidi w:val="0"/>
              <w:adjustRightInd w:val="0"/>
              <w:snapToGrid w:val="0"/>
              <w:spacing w:before="0" w:after="0" w:line="240" w:lineRule="auto"/>
              <w:ind w:firstLine="0" w:firstLineChars="0"/>
              <w:jc w:val="center"/>
              <w:textAlignment w:val="auto"/>
              <w:rPr>
                <w:rFonts w:eastAsia="黑体"/>
                <w:bCs/>
                <w:color w:val="000000"/>
                <w:sz w:val="24"/>
              </w:rPr>
            </w:pPr>
            <w:r>
              <w:rPr>
                <w:rFonts w:eastAsia="黑体"/>
                <w:bCs/>
                <w:color w:val="000000"/>
                <w:sz w:val="24"/>
              </w:rPr>
              <w:drawing>
                <wp:inline distT="0" distB="0" distL="114300" distR="114300">
                  <wp:extent cx="5065395" cy="2616835"/>
                  <wp:effectExtent l="0" t="0" r="1905" b="12065"/>
                  <wp:docPr id="8" name="图片 11"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水平衡图"/>
                          <pic:cNvPicPr>
                            <a:picLocks noChangeAspect="1"/>
                          </pic:cNvPicPr>
                        </pic:nvPicPr>
                        <pic:blipFill>
                          <a:blip r:embed="rId10"/>
                          <a:stretch>
                            <a:fillRect/>
                          </a:stretch>
                        </pic:blipFill>
                        <pic:spPr>
                          <a:xfrm>
                            <a:off x="0" y="0"/>
                            <a:ext cx="5065395" cy="2616835"/>
                          </a:xfrm>
                          <a:prstGeom prst="rect">
                            <a:avLst/>
                          </a:prstGeom>
                          <a:noFill/>
                          <a:ln>
                            <a:noFill/>
                          </a:ln>
                        </pic:spPr>
                      </pic:pic>
                    </a:graphicData>
                  </a:graphic>
                </wp:inline>
              </w:drawing>
            </w:r>
          </w:p>
          <w:p>
            <w:pPr>
              <w:pStyle w:val="46"/>
              <w:bidi w:val="0"/>
            </w:pPr>
            <w:r>
              <w:rPr>
                <w:rFonts w:hint="eastAsia"/>
              </w:rPr>
              <w:t>图</w:t>
            </w:r>
            <w:r>
              <w:rPr>
                <w:rFonts w:hint="default"/>
              </w:rPr>
              <w:t>4</w:t>
            </w:r>
            <w:r>
              <w:rPr>
                <w:rFonts w:hint="eastAsia"/>
                <w:lang w:val="en-US" w:eastAsia="zh-CN"/>
              </w:rPr>
              <w:t xml:space="preserve">  </w:t>
            </w:r>
            <w:r>
              <w:rPr>
                <w:rFonts w:hint="eastAsia"/>
              </w:rPr>
              <w:t>本项目运行期间水平衡图</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color w:val="auto"/>
                <w:sz w:val="24"/>
              </w:rPr>
            </w:pPr>
            <w:r>
              <w:rPr>
                <w:rFonts w:hint="eastAsia"/>
                <w:color w:val="auto"/>
                <w:sz w:val="24"/>
              </w:rPr>
              <w:t>本项目营运期主要污染物、产污环节及防治措施详见下表。</w:t>
            </w:r>
          </w:p>
          <w:p>
            <w:pPr>
              <w:adjustRightInd w:val="0"/>
              <w:snapToGrid w:val="0"/>
              <w:spacing w:line="440" w:lineRule="exact"/>
              <w:ind w:firstLine="480" w:firstLineChars="200"/>
              <w:textAlignment w:val="baseline"/>
              <w:rPr>
                <w:color w:val="000000"/>
                <w:sz w:val="24"/>
              </w:rPr>
            </w:pPr>
            <w:r>
              <w:rPr>
                <w:rFonts w:eastAsia="黑体"/>
                <w:bCs/>
                <w:color w:val="000000"/>
                <w:sz w:val="24"/>
              </w:rPr>
              <w:t>表</w:t>
            </w:r>
            <w:r>
              <w:rPr>
                <w:rFonts w:hint="default" w:eastAsia="黑体"/>
                <w:bCs/>
                <w:color w:val="000000"/>
                <w:sz w:val="24"/>
              </w:rPr>
              <w:t>8</w:t>
            </w:r>
            <w:r>
              <w:rPr>
                <w:rFonts w:eastAsia="黑体"/>
                <w:bCs/>
                <w:color w:val="000000"/>
                <w:sz w:val="24"/>
              </w:rPr>
              <w:t xml:space="preserve">             </w:t>
            </w:r>
            <w:r>
              <w:rPr>
                <w:rFonts w:hint="eastAsia" w:eastAsia="黑体"/>
                <w:bCs/>
                <w:color w:val="000000"/>
                <w:sz w:val="24"/>
              </w:rPr>
              <w:t xml:space="preserve"> </w:t>
            </w:r>
            <w:r>
              <w:rPr>
                <w:rFonts w:eastAsia="黑体"/>
                <w:bCs/>
                <w:color w:val="000000"/>
                <w:sz w:val="24"/>
              </w:rPr>
              <w:t>项目营运期产污环节一览表</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79"/>
              <w:gridCol w:w="522"/>
              <w:gridCol w:w="1550"/>
              <w:gridCol w:w="1833"/>
              <w:gridCol w:w="1990"/>
              <w:gridCol w:w="738"/>
              <w:gridCol w:w="119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b/>
                      <w:color w:val="000000"/>
                      <w:sz w:val="21"/>
                      <w:szCs w:val="21"/>
                    </w:rPr>
                  </w:pPr>
                  <w:r>
                    <w:rPr>
                      <w:b/>
                      <w:color w:val="000000"/>
                      <w:sz w:val="21"/>
                      <w:szCs w:val="21"/>
                    </w:rPr>
                    <w:t>污染因素</w:t>
                  </w:r>
                </w:p>
              </w:tc>
              <w:tc>
                <w:tcPr>
                  <w:tcW w:w="2072" w:type="dxa"/>
                  <w:gridSpan w:val="2"/>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b/>
                      <w:color w:val="000000"/>
                      <w:sz w:val="21"/>
                      <w:szCs w:val="21"/>
                    </w:rPr>
                  </w:pPr>
                  <w:r>
                    <w:rPr>
                      <w:b/>
                      <w:color w:val="000000"/>
                      <w:sz w:val="21"/>
                      <w:szCs w:val="21"/>
                    </w:rPr>
                    <w:t>产污环节</w:t>
                  </w:r>
                </w:p>
              </w:tc>
              <w:tc>
                <w:tcPr>
                  <w:tcW w:w="1833"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b/>
                      <w:color w:val="000000"/>
                      <w:sz w:val="21"/>
                      <w:szCs w:val="21"/>
                    </w:rPr>
                  </w:pPr>
                  <w:r>
                    <w:rPr>
                      <w:b/>
                      <w:color w:val="000000"/>
                      <w:sz w:val="21"/>
                      <w:szCs w:val="21"/>
                    </w:rPr>
                    <w:t>污染物</w:t>
                  </w:r>
                </w:p>
              </w:tc>
              <w:tc>
                <w:tcPr>
                  <w:tcW w:w="3922" w:type="dxa"/>
                  <w:gridSpan w:val="3"/>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b/>
                      <w:color w:val="000000"/>
                      <w:sz w:val="21"/>
                      <w:szCs w:val="21"/>
                    </w:rPr>
                  </w:pPr>
                  <w:r>
                    <w:rPr>
                      <w:b/>
                      <w:color w:val="000000"/>
                      <w:sz w:val="21"/>
                      <w:szCs w:val="21"/>
                    </w:rPr>
                    <w:t>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restart"/>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color w:val="000000"/>
                      <w:sz w:val="21"/>
                      <w:szCs w:val="21"/>
                    </w:rPr>
                    <w:t>废水</w:t>
                  </w:r>
                </w:p>
              </w:tc>
              <w:tc>
                <w:tcPr>
                  <w:tcW w:w="2072"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生活污水</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sz w:val="21"/>
                      <w:szCs w:val="21"/>
                    </w:rPr>
                    <w:t>COD、NH</w:t>
                  </w:r>
                  <w:r>
                    <w:rPr>
                      <w:sz w:val="21"/>
                      <w:szCs w:val="21"/>
                      <w:vertAlign w:val="subscript"/>
                    </w:rPr>
                    <w:t>3</w:t>
                  </w:r>
                  <w:r>
                    <w:rPr>
                      <w:rFonts w:hint="eastAsia"/>
                      <w:sz w:val="21"/>
                      <w:szCs w:val="21"/>
                    </w:rPr>
                    <w:t>-</w:t>
                  </w:r>
                  <w:r>
                    <w:rPr>
                      <w:sz w:val="21"/>
                      <w:szCs w:val="21"/>
                    </w:rPr>
                    <w:t>N、SS、TN、TP</w:t>
                  </w:r>
                </w:p>
              </w:tc>
              <w:tc>
                <w:tcPr>
                  <w:tcW w:w="2728"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bCs/>
                      <w:sz w:val="21"/>
                      <w:szCs w:val="21"/>
                    </w:rPr>
                  </w:pPr>
                  <w:r>
                    <w:rPr>
                      <w:rFonts w:hint="eastAsia"/>
                      <w:bCs/>
                      <w:sz w:val="21"/>
                      <w:szCs w:val="21"/>
                    </w:rPr>
                    <w:t>化粪池处理</w:t>
                  </w:r>
                </w:p>
              </w:tc>
              <w:tc>
                <w:tcPr>
                  <w:tcW w:w="1194" w:type="dxa"/>
                  <w:vMerge w:val="restart"/>
                  <w:noWrap w:val="0"/>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bCs/>
                      <w:sz w:val="21"/>
                      <w:szCs w:val="21"/>
                    </w:rPr>
                  </w:pPr>
                  <w:r>
                    <w:rPr>
                      <w:rFonts w:hint="eastAsia"/>
                      <w:bCs/>
                      <w:sz w:val="21"/>
                      <w:szCs w:val="21"/>
                    </w:rPr>
                    <w:t>贾屯污水处理厂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522" w:type="dxa"/>
                  <w:vMerge w:val="restart"/>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color w:val="000000"/>
                      <w:sz w:val="21"/>
                      <w:szCs w:val="21"/>
                    </w:rPr>
                    <w:t>生产废水</w:t>
                  </w:r>
                </w:p>
              </w:tc>
              <w:tc>
                <w:tcPr>
                  <w:tcW w:w="1550" w:type="dxa"/>
                  <w:noWrap w:val="0"/>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color w:val="000000"/>
                      <w:sz w:val="21"/>
                      <w:szCs w:val="21"/>
                    </w:rPr>
                    <w:t>纯水制备废水</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color w:val="000000"/>
                      <w:sz w:val="21"/>
                      <w:szCs w:val="21"/>
                    </w:rPr>
                    <w:t>COD</w:t>
                  </w:r>
                  <w:r>
                    <w:rPr>
                      <w:rFonts w:hint="eastAsia"/>
                      <w:color w:val="000000"/>
                      <w:sz w:val="21"/>
                      <w:szCs w:val="21"/>
                    </w:rPr>
                    <w:t>、</w:t>
                  </w:r>
                  <w:r>
                    <w:rPr>
                      <w:color w:val="000000"/>
                      <w:sz w:val="21"/>
                      <w:szCs w:val="21"/>
                    </w:rPr>
                    <w:t>SS</w:t>
                  </w:r>
                </w:p>
              </w:tc>
              <w:tc>
                <w:tcPr>
                  <w:tcW w:w="2728"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bCs/>
                      <w:sz w:val="21"/>
                      <w:szCs w:val="21"/>
                    </w:rPr>
                  </w:pPr>
                  <w:r>
                    <w:rPr>
                      <w:rFonts w:hint="eastAsia"/>
                      <w:bCs/>
                      <w:sz w:val="21"/>
                      <w:szCs w:val="21"/>
                    </w:rPr>
                    <w:t>/</w:t>
                  </w:r>
                </w:p>
              </w:tc>
              <w:tc>
                <w:tcPr>
                  <w:tcW w:w="1194" w:type="dxa"/>
                  <w:vMerge w:val="continue"/>
                  <w:noWrap w:val="0"/>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bCs/>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522" w:type="dxa"/>
                  <w:vMerge w:val="continue"/>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p>
              </w:tc>
              <w:tc>
                <w:tcPr>
                  <w:tcW w:w="1550" w:type="dxa"/>
                  <w:noWrap w:val="0"/>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color w:val="000000"/>
                      <w:sz w:val="21"/>
                      <w:szCs w:val="21"/>
                    </w:rPr>
                    <w:t>设备冷却废水</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color w:val="000000"/>
                      <w:sz w:val="21"/>
                      <w:szCs w:val="21"/>
                    </w:rPr>
                    <w:t>COD</w:t>
                  </w:r>
                  <w:r>
                    <w:rPr>
                      <w:rFonts w:hint="eastAsia"/>
                      <w:color w:val="000000"/>
                      <w:sz w:val="21"/>
                      <w:szCs w:val="21"/>
                    </w:rPr>
                    <w:t>、</w:t>
                  </w:r>
                  <w:r>
                    <w:rPr>
                      <w:color w:val="000000"/>
                      <w:sz w:val="21"/>
                      <w:szCs w:val="21"/>
                    </w:rPr>
                    <w:t>SS</w:t>
                  </w:r>
                </w:p>
              </w:tc>
              <w:tc>
                <w:tcPr>
                  <w:tcW w:w="2728"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bCs/>
                      <w:sz w:val="21"/>
                      <w:szCs w:val="21"/>
                    </w:rPr>
                  </w:pPr>
                  <w:r>
                    <w:rPr>
                      <w:rFonts w:hint="eastAsia"/>
                      <w:bCs/>
                      <w:sz w:val="21"/>
                      <w:szCs w:val="21"/>
                    </w:rPr>
                    <w:t>/</w:t>
                  </w:r>
                </w:p>
              </w:tc>
              <w:tc>
                <w:tcPr>
                  <w:tcW w:w="1194" w:type="dxa"/>
                  <w:vMerge w:val="continue"/>
                  <w:noWrap w:val="0"/>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bCs/>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restart"/>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color w:val="000000"/>
                      <w:sz w:val="21"/>
                      <w:szCs w:val="21"/>
                    </w:rPr>
                    <w:t>废气</w:t>
                  </w:r>
                </w:p>
              </w:tc>
              <w:tc>
                <w:tcPr>
                  <w:tcW w:w="2072"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color w:val="000000"/>
                      <w:sz w:val="21"/>
                      <w:szCs w:val="21"/>
                    </w:rPr>
                    <w:t>粉体投料</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sz w:val="21"/>
                      <w:szCs w:val="21"/>
                    </w:rPr>
                    <w:t>颗粒物</w:t>
                  </w:r>
                </w:p>
              </w:tc>
              <w:tc>
                <w:tcPr>
                  <w:tcW w:w="1990"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highlight w:val="yellow"/>
                    </w:rPr>
                  </w:pPr>
                  <w:r>
                    <w:rPr>
                      <w:rFonts w:hint="eastAsia" w:cs="宋体"/>
                      <w:sz w:val="21"/>
                      <w:szCs w:val="21"/>
                    </w:rPr>
                    <w:t>单边开口三面密闭集气罩+密闭负压间</w:t>
                  </w:r>
                </w:p>
              </w:tc>
              <w:tc>
                <w:tcPr>
                  <w:tcW w:w="738" w:type="dxa"/>
                  <w:vMerge w:val="restart"/>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highlight w:val="yellow"/>
                    </w:rPr>
                  </w:pPr>
                  <w:r>
                    <w:rPr>
                      <w:rFonts w:hint="eastAsia" w:cs="宋体"/>
                      <w:sz w:val="21"/>
                      <w:szCs w:val="21"/>
                    </w:rPr>
                    <w:t>覆膜滤袋除尘器</w:t>
                  </w:r>
                </w:p>
              </w:tc>
              <w:tc>
                <w:tcPr>
                  <w:tcW w:w="1194" w:type="dxa"/>
                  <w:vMerge w:val="restart"/>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highlight w:val="yellow"/>
                    </w:rPr>
                  </w:pPr>
                  <w:r>
                    <w:rPr>
                      <w:rFonts w:hint="eastAsia"/>
                      <w:sz w:val="21"/>
                      <w:szCs w:val="21"/>
                      <w:lang w:val="pt-BR"/>
                    </w:rPr>
                    <w:t>活性炭吸附/脱附-催化燃烧装置+</w:t>
                  </w:r>
                  <w:r>
                    <w:rPr>
                      <w:rFonts w:cs="宋体"/>
                      <w:sz w:val="21"/>
                      <w:szCs w:val="21"/>
                    </w:rPr>
                    <w:t>15</w:t>
                  </w:r>
                  <w:r>
                    <w:rPr>
                      <w:rFonts w:hint="eastAsia" w:cs="宋体"/>
                      <w:sz w:val="21"/>
                      <w:szCs w:val="21"/>
                    </w:rPr>
                    <w:t>m高排气筒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2072"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olor w:val="000000"/>
                      <w:sz w:val="21"/>
                      <w:szCs w:val="21"/>
                    </w:rPr>
                  </w:pPr>
                  <w:r>
                    <w:rPr>
                      <w:rFonts w:hint="eastAsia"/>
                      <w:color w:val="000000"/>
                      <w:sz w:val="21"/>
                      <w:szCs w:val="21"/>
                    </w:rPr>
                    <w:t>一次分散</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颗粒物、非甲烷总烃</w:t>
                  </w:r>
                </w:p>
              </w:tc>
              <w:tc>
                <w:tcPr>
                  <w:tcW w:w="1990"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cs="宋体"/>
                      <w:sz w:val="21"/>
                      <w:szCs w:val="21"/>
                    </w:rPr>
                  </w:pPr>
                  <w:r>
                    <w:rPr>
                      <w:rFonts w:hint="eastAsia" w:cs="宋体"/>
                      <w:sz w:val="21"/>
                      <w:szCs w:val="21"/>
                    </w:rPr>
                    <w:t>密闭负压管道</w:t>
                  </w:r>
                </w:p>
              </w:tc>
              <w:tc>
                <w:tcPr>
                  <w:tcW w:w="738"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cs="宋体"/>
                      <w:sz w:val="21"/>
                      <w:szCs w:val="21"/>
                    </w:rPr>
                  </w:pPr>
                </w:p>
              </w:tc>
              <w:tc>
                <w:tcPr>
                  <w:tcW w:w="1194"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bCs/>
                      <w:sz w:val="21"/>
                      <w:szCs w:val="21"/>
                      <w:highlight w:val="yellow"/>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2072"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olor w:val="000000"/>
                      <w:sz w:val="21"/>
                      <w:szCs w:val="21"/>
                    </w:rPr>
                  </w:pPr>
                  <w:r>
                    <w:rPr>
                      <w:rFonts w:hint="eastAsia"/>
                      <w:color w:val="000000"/>
                      <w:sz w:val="21"/>
                      <w:szCs w:val="21"/>
                    </w:rPr>
                    <w:t>二次分散</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非甲烷总烃</w:t>
                  </w:r>
                </w:p>
              </w:tc>
              <w:tc>
                <w:tcPr>
                  <w:tcW w:w="2728" w:type="dxa"/>
                  <w:gridSpan w:val="2"/>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cs="宋体"/>
                      <w:sz w:val="21"/>
                      <w:szCs w:val="21"/>
                    </w:rPr>
                  </w:pPr>
                  <w:r>
                    <w:rPr>
                      <w:rFonts w:hint="eastAsia" w:cs="宋体"/>
                      <w:sz w:val="21"/>
                      <w:szCs w:val="21"/>
                    </w:rPr>
                    <w:t>密闭负压管道</w:t>
                  </w:r>
                </w:p>
              </w:tc>
              <w:tc>
                <w:tcPr>
                  <w:tcW w:w="1194"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bCs/>
                      <w:sz w:val="21"/>
                      <w:szCs w:val="21"/>
                      <w:highlight w:val="yellow"/>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2072" w:type="dxa"/>
                  <w:gridSpan w:val="2"/>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olor w:val="000000"/>
                      <w:sz w:val="21"/>
                      <w:szCs w:val="21"/>
                    </w:rPr>
                  </w:pPr>
                  <w:r>
                    <w:rPr>
                      <w:rFonts w:hint="eastAsia"/>
                      <w:color w:val="000000"/>
                      <w:sz w:val="21"/>
                      <w:szCs w:val="21"/>
                    </w:rPr>
                    <w:t>灌装</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非甲烷总烃</w:t>
                  </w:r>
                </w:p>
              </w:tc>
              <w:tc>
                <w:tcPr>
                  <w:tcW w:w="2728" w:type="dxa"/>
                  <w:gridSpan w:val="2"/>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bCs/>
                      <w:sz w:val="21"/>
                      <w:szCs w:val="21"/>
                      <w:highlight w:val="yellow"/>
                    </w:rPr>
                  </w:pPr>
                  <w:r>
                    <w:rPr>
                      <w:rFonts w:hint="eastAsia" w:cs="宋体"/>
                      <w:sz w:val="21"/>
                      <w:szCs w:val="21"/>
                    </w:rPr>
                    <w:t>单边开口三面密闭集气罩</w:t>
                  </w:r>
                </w:p>
              </w:tc>
              <w:tc>
                <w:tcPr>
                  <w:tcW w:w="1194" w:type="dxa"/>
                  <w:vMerge w:val="continue"/>
                  <w:noWrap w:val="0"/>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rFonts w:hint="eastAsia"/>
                      <w:bCs/>
                      <w:sz w:val="21"/>
                      <w:szCs w:val="21"/>
                      <w:highlight w:val="yellow"/>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color w:val="000000"/>
                      <w:sz w:val="21"/>
                      <w:szCs w:val="21"/>
                    </w:rPr>
                    <w:t>噪声</w:t>
                  </w:r>
                </w:p>
              </w:tc>
              <w:tc>
                <w:tcPr>
                  <w:tcW w:w="2072" w:type="dxa"/>
                  <w:gridSpan w:val="2"/>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rFonts w:hint="eastAsia" w:cs="宋体"/>
                      <w:sz w:val="21"/>
                      <w:szCs w:val="21"/>
                    </w:rPr>
                    <w:t>密闭分散釜、</w:t>
                  </w:r>
                  <w:r>
                    <w:rPr>
                      <w:rFonts w:hint="eastAsia"/>
                      <w:bCs/>
                      <w:sz w:val="21"/>
                      <w:szCs w:val="21"/>
                    </w:rPr>
                    <w:t>卧式</w:t>
                  </w:r>
                  <w:r>
                    <w:rPr>
                      <w:rFonts w:hint="eastAsia" w:cs="宋体"/>
                      <w:sz w:val="21"/>
                      <w:szCs w:val="21"/>
                    </w:rPr>
                    <w:t>砂磨机等</w:t>
                  </w:r>
                </w:p>
              </w:tc>
              <w:tc>
                <w:tcPr>
                  <w:tcW w:w="1833" w:type="dxa"/>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color w:val="000000"/>
                      <w:sz w:val="21"/>
                      <w:szCs w:val="21"/>
                    </w:rPr>
                    <w:t>噪声</w:t>
                  </w:r>
                </w:p>
              </w:tc>
              <w:tc>
                <w:tcPr>
                  <w:tcW w:w="3922" w:type="dxa"/>
                  <w:gridSpan w:val="3"/>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r>
                    <w:rPr>
                      <w:color w:val="000000"/>
                      <w:sz w:val="21"/>
                      <w:szCs w:val="21"/>
                    </w:rPr>
                    <w:t>基础减振、</w:t>
                  </w:r>
                  <w:r>
                    <w:rPr>
                      <w:rFonts w:hint="eastAsia"/>
                      <w:color w:val="000000"/>
                      <w:sz w:val="21"/>
                      <w:szCs w:val="21"/>
                    </w:rPr>
                    <w:t>厂房</w:t>
                  </w:r>
                  <w:r>
                    <w:rPr>
                      <w:color w:val="000000"/>
                      <w:sz w:val="21"/>
                      <w:szCs w:val="21"/>
                    </w:rPr>
                    <w:t>隔声等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restart"/>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highlight w:val="yellow"/>
                    </w:rPr>
                  </w:pPr>
                  <w:r>
                    <w:rPr>
                      <w:color w:val="000000"/>
                      <w:sz w:val="21"/>
                      <w:szCs w:val="21"/>
                    </w:rPr>
                    <w:t>固废</w:t>
                  </w:r>
                </w:p>
              </w:tc>
              <w:tc>
                <w:tcPr>
                  <w:tcW w:w="522" w:type="dxa"/>
                  <w:vMerge w:val="restart"/>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sz w:val="21"/>
                      <w:szCs w:val="21"/>
                    </w:rPr>
                    <w:t>一般固废</w:t>
                  </w:r>
                </w:p>
              </w:tc>
              <w:tc>
                <w:tcPr>
                  <w:tcW w:w="1550"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sz w:val="21"/>
                      <w:szCs w:val="21"/>
                    </w:rPr>
                    <w:t>原料包装</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cs="宋体"/>
                      <w:sz w:val="21"/>
                      <w:szCs w:val="21"/>
                    </w:rPr>
                    <w:t>废包装袋</w:t>
                  </w:r>
                </w:p>
              </w:tc>
              <w:tc>
                <w:tcPr>
                  <w:tcW w:w="3922" w:type="dxa"/>
                  <w:gridSpan w:val="3"/>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color w:val="000000"/>
                      <w:sz w:val="21"/>
                      <w:szCs w:val="21"/>
                    </w:rPr>
                    <w:t>收集至一般固废暂存间暂存后，</w:t>
                  </w:r>
                  <w:r>
                    <w:rPr>
                      <w:rFonts w:hint="eastAsia"/>
                      <w:color w:val="000000"/>
                      <w:sz w:val="21"/>
                      <w:szCs w:val="21"/>
                    </w:rPr>
                    <w:t>定期外售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522" w:type="dxa"/>
                  <w:vMerge w:val="continue"/>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p>
              </w:tc>
              <w:tc>
                <w:tcPr>
                  <w:tcW w:w="1550"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sz w:val="21"/>
                      <w:szCs w:val="21"/>
                    </w:rPr>
                  </w:pPr>
                  <w:r>
                    <w:rPr>
                      <w:rFonts w:hint="eastAsia"/>
                      <w:sz w:val="21"/>
                      <w:szCs w:val="21"/>
                    </w:rPr>
                    <w:t>覆膜滤袋除尘器</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s="宋体"/>
                      <w:sz w:val="21"/>
                      <w:szCs w:val="21"/>
                    </w:rPr>
                  </w:pPr>
                  <w:r>
                    <w:rPr>
                      <w:rFonts w:hint="eastAsia" w:cs="宋体"/>
                      <w:sz w:val="21"/>
                      <w:szCs w:val="21"/>
                    </w:rPr>
                    <w:t>回收粉尘</w:t>
                  </w:r>
                </w:p>
              </w:tc>
              <w:tc>
                <w:tcPr>
                  <w:tcW w:w="3922" w:type="dxa"/>
                  <w:gridSpan w:val="3"/>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color w:val="000000"/>
                      <w:sz w:val="21"/>
                      <w:szCs w:val="21"/>
                    </w:rPr>
                  </w:pPr>
                  <w:r>
                    <w:rPr>
                      <w:color w:val="000000"/>
                      <w:sz w:val="21"/>
                      <w:szCs w:val="21"/>
                    </w:rPr>
                    <w:t>收集至一般固废暂存间暂存后，</w:t>
                  </w:r>
                  <w:r>
                    <w:rPr>
                      <w:rFonts w:hint="eastAsia"/>
                      <w:color w:val="000000"/>
                      <w:sz w:val="21"/>
                      <w:szCs w:val="21"/>
                    </w:rPr>
                    <w:t>不同的回收粉尘分别回用于相应产品的生产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522" w:type="dxa"/>
                  <w:vMerge w:val="restart"/>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危险废物</w:t>
                  </w:r>
                </w:p>
              </w:tc>
              <w:tc>
                <w:tcPr>
                  <w:tcW w:w="1550"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sz w:val="21"/>
                      <w:szCs w:val="21"/>
                    </w:rPr>
                    <w:t>过滤工序</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s="宋体"/>
                      <w:sz w:val="21"/>
                      <w:szCs w:val="21"/>
                    </w:rPr>
                  </w:pPr>
                  <w:r>
                    <w:rPr>
                      <w:rFonts w:hint="eastAsia" w:cs="宋体"/>
                      <w:sz w:val="21"/>
                      <w:szCs w:val="21"/>
                    </w:rPr>
                    <w:t>废滤袋</w:t>
                  </w:r>
                </w:p>
              </w:tc>
              <w:tc>
                <w:tcPr>
                  <w:tcW w:w="3922" w:type="dxa"/>
                  <w:gridSpan w:val="3"/>
                  <w:vMerge w:val="restart"/>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color w:val="000000"/>
                      <w:sz w:val="21"/>
                      <w:szCs w:val="21"/>
                    </w:rPr>
                  </w:pPr>
                  <w:r>
                    <w:rPr>
                      <w:color w:val="000000"/>
                      <w:sz w:val="21"/>
                      <w:szCs w:val="21"/>
                    </w:rPr>
                    <w:t>危废贮存间暂存，定期委托有相应危废处置资质的单位处置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79" w:type="dxa"/>
                  <w:vMerge w:val="continue"/>
                  <w:noWrap w:val="0"/>
                  <w:tcMar>
                    <w:left w:w="11" w:type="dxa"/>
                    <w:right w:w="11" w:type="dxa"/>
                  </w:tcMar>
                  <w:vAlign w:val="center"/>
                </w:tcPr>
                <w:p>
                  <w:pPr>
                    <w:keepNext w:val="0"/>
                    <w:keepLines w:val="0"/>
                    <w:pageBreakBefore w:val="0"/>
                    <w:kinsoku/>
                    <w:wordWrap/>
                    <w:overflowPunct/>
                    <w:topLinePunct w:val="0"/>
                    <w:autoSpaceDE/>
                    <w:autoSpaceDN/>
                    <w:bidi w:val="0"/>
                    <w:snapToGrid w:val="0"/>
                    <w:spacing w:line="240" w:lineRule="auto"/>
                    <w:ind w:firstLine="0" w:firstLineChars="0"/>
                    <w:jc w:val="center"/>
                    <w:rPr>
                      <w:color w:val="000000"/>
                      <w:sz w:val="21"/>
                      <w:szCs w:val="21"/>
                    </w:rPr>
                  </w:pPr>
                </w:p>
              </w:tc>
              <w:tc>
                <w:tcPr>
                  <w:tcW w:w="522" w:type="dxa"/>
                  <w:vMerge w:val="continue"/>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p>
              </w:tc>
              <w:tc>
                <w:tcPr>
                  <w:tcW w:w="1550"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sz w:val="21"/>
                      <w:szCs w:val="21"/>
                    </w:rPr>
                  </w:pPr>
                  <w:r>
                    <w:rPr>
                      <w:rFonts w:hint="eastAsia"/>
                      <w:color w:val="000000"/>
                      <w:sz w:val="21"/>
                      <w:szCs w:val="21"/>
                    </w:rPr>
                    <w:t>有机</w:t>
                  </w:r>
                  <w:r>
                    <w:rPr>
                      <w:color w:val="000000"/>
                      <w:sz w:val="21"/>
                      <w:szCs w:val="21"/>
                    </w:rPr>
                    <w:t>废气治理设施</w:t>
                  </w:r>
                </w:p>
              </w:tc>
              <w:tc>
                <w:tcPr>
                  <w:tcW w:w="1833" w:type="dxa"/>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rFonts w:hint="eastAsia" w:cs="宋体"/>
                      <w:sz w:val="21"/>
                      <w:szCs w:val="21"/>
                    </w:rPr>
                  </w:pPr>
                  <w:r>
                    <w:rPr>
                      <w:color w:val="000000"/>
                      <w:sz w:val="21"/>
                      <w:szCs w:val="21"/>
                    </w:rPr>
                    <w:t>废活性炭</w:t>
                  </w:r>
                </w:p>
              </w:tc>
              <w:tc>
                <w:tcPr>
                  <w:tcW w:w="3922" w:type="dxa"/>
                  <w:gridSpan w:val="3"/>
                  <w:vMerge w:val="continue"/>
                  <w:noWrap w:val="0"/>
                  <w:tcMar>
                    <w:left w:w="11" w:type="dxa"/>
                    <w:right w:w="11" w:type="dxa"/>
                  </w:tcMar>
                  <w:vAlign w:val="center"/>
                </w:tcPr>
                <w:p>
                  <w:pPr>
                    <w:pStyle w:val="37"/>
                    <w:keepNext w:val="0"/>
                    <w:keepLines w:val="0"/>
                    <w:pageBreakBefore w:val="0"/>
                    <w:kinsoku/>
                    <w:wordWrap/>
                    <w:overflowPunct/>
                    <w:topLinePunct w:val="0"/>
                    <w:autoSpaceDE/>
                    <w:autoSpaceDN/>
                    <w:bidi w:val="0"/>
                    <w:snapToGrid w:val="0"/>
                    <w:spacing w:line="240" w:lineRule="auto"/>
                    <w:ind w:firstLine="0" w:firstLineChars="0"/>
                    <w:rPr>
                      <w:color w:val="000000"/>
                      <w:sz w:val="21"/>
                      <w:szCs w:val="21"/>
                    </w:rPr>
                  </w:pPr>
                </w:p>
              </w:tc>
            </w:tr>
          </w:tbl>
          <w:p>
            <w:pPr>
              <w:pStyle w:val="33"/>
              <w:ind w:firstLine="480"/>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p>
            <w:pPr>
              <w:pStyle w:val="33"/>
              <w:spacing w:line="240" w:lineRule="auto"/>
              <w:ind w:firstLine="0" w:firstLineChars="0"/>
              <w:jc w:val="both"/>
              <w:rPr>
                <w:rFonts w:eastAsia="宋体" w:cs="Times New Roman"/>
                <w:bCs/>
                <w:color w:val="000000"/>
                <w:szCs w:val="24"/>
              </w:rPr>
            </w:pPr>
          </w:p>
        </w:tc>
      </w:tr>
    </w:tbl>
    <w:p>
      <w:pPr>
        <w:spacing w:line="440" w:lineRule="exact"/>
        <w:rPr>
          <w:rFonts w:hint="eastAsia" w:eastAsia="仿宋_GB2312"/>
          <w:b/>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表三</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trHeight w:val="11450" w:hRule="atLeast"/>
          <w:jc w:val="center"/>
        </w:trPr>
        <w:tc>
          <w:tcPr>
            <w:tcW w:w="8522" w:type="dxa"/>
            <w:tcBorders>
              <w:tl2br w:val="nil"/>
              <w:tr2bl w:val="nil"/>
            </w:tcBorders>
            <w:vAlign w:val="top"/>
          </w:tcPr>
          <w:p>
            <w:r>
              <w:t>主要污染源、污染物处理和排放</w:t>
            </w:r>
          </w:p>
          <w:p>
            <w:pPr>
              <w:numPr>
                <w:ilvl w:val="0"/>
                <w:numId w:val="2"/>
              </w:numPr>
              <w:rPr>
                <w:rFonts w:hint="eastAsia"/>
                <w:lang w:val="en-US" w:eastAsia="zh-CN"/>
              </w:rPr>
            </w:pPr>
            <w:r>
              <w:rPr>
                <w:rFonts w:hint="eastAsia"/>
                <w:lang w:val="en-US" w:eastAsia="zh-CN"/>
              </w:rPr>
              <w:t>废气</w:t>
            </w:r>
          </w:p>
          <w:p>
            <w:pPr>
              <w:pStyle w:val="15"/>
              <w:keepNext w:val="0"/>
              <w:keepLines w:val="0"/>
              <w:pageBreakBefore w:val="0"/>
              <w:widowControl/>
              <w:kinsoku/>
              <w:wordWrap/>
              <w:overflowPunct/>
              <w:topLinePunct w:val="0"/>
              <w:autoSpaceDE/>
              <w:autoSpaceDN/>
              <w:bidi w:val="0"/>
              <w:adjustRightInd w:val="0"/>
              <w:snapToGrid w:val="0"/>
              <w:spacing w:after="0"/>
              <w:ind w:left="0" w:leftChars="0"/>
              <w:textAlignment w:val="auto"/>
              <w:rPr>
                <w:rFonts w:hint="eastAsia"/>
                <w:lang w:val="en-US" w:eastAsia="zh-CN"/>
              </w:rPr>
            </w:pPr>
            <w:r>
              <w:rPr>
                <w:rFonts w:hint="eastAsia"/>
              </w:rPr>
              <w:t>本项目生产通用型复合水性墨和通用型表印水性墨时共用生产设备，即两种产品不存在同时生产，且共用同一套污染治理措施。</w:t>
            </w:r>
            <w:r>
              <w:rPr>
                <w:rFonts w:hint="eastAsia"/>
                <w:lang w:val="en-US" w:eastAsia="zh-CN"/>
              </w:rPr>
              <w:t>两种产品</w:t>
            </w:r>
            <w:r>
              <w:rPr>
                <w:rFonts w:hint="eastAsia"/>
              </w:rPr>
              <w:t>生产工艺基本一致，均在配料工序粉体物料投加、一次分散初期产生颗粒物，一次分散、二次分散、灌装工序产生</w:t>
            </w:r>
            <w:r>
              <w:rPr>
                <w:rFonts w:hint="eastAsia"/>
                <w:lang w:val="en-US" w:eastAsia="zh-CN"/>
              </w:rPr>
              <w:t>有机废气</w:t>
            </w:r>
            <w:r>
              <w:rPr>
                <w:rFonts w:hint="eastAsia"/>
              </w:rPr>
              <w:t>。</w:t>
            </w:r>
            <w:r>
              <w:rPr>
                <w:rFonts w:hint="eastAsia"/>
                <w:lang w:val="en-US" w:eastAsia="zh-CN"/>
              </w:rPr>
              <w:t>颗粒物废气经袋式除尘器处理后与非甲烷总烃一起进入“</w:t>
            </w:r>
            <w:r>
              <w:rPr>
                <w:rFonts w:hint="eastAsia"/>
                <w:lang w:val="pt-BR"/>
              </w:rPr>
              <w:t>活性炭吸附/脱附-催化燃烧装置</w:t>
            </w:r>
            <w:r>
              <w:rPr>
                <w:rFonts w:hint="eastAsia"/>
                <w:lang w:val="en-US" w:eastAsia="zh-CN"/>
              </w:rPr>
              <w:t>”处理达标后经1根15m高排气筒排放。</w:t>
            </w:r>
          </w:p>
          <w:p>
            <w:pPr>
              <w:pStyle w:val="46"/>
              <w:keepNext w:val="0"/>
              <w:keepLines w:val="0"/>
              <w:pageBreakBefore w:val="0"/>
              <w:widowControl/>
              <w:kinsoku/>
              <w:wordWrap/>
              <w:overflowPunct/>
              <w:topLinePunct w:val="0"/>
              <w:autoSpaceDE/>
              <w:autoSpaceDN/>
              <w:bidi w:val="0"/>
              <w:adjustRightInd w:val="0"/>
              <w:snapToGrid w:val="0"/>
              <w:spacing w:before="181" w:beforeLines="50" w:line="240" w:lineRule="auto"/>
              <w:textAlignment w:val="auto"/>
            </w:pPr>
            <w:r>
              <w:rPr>
                <w:rFonts w:hint="eastAsia"/>
              </w:rPr>
              <w:drawing>
                <wp:inline distT="0" distB="0" distL="114300" distR="114300">
                  <wp:extent cx="5316220" cy="1320165"/>
                  <wp:effectExtent l="0" t="0" r="17780" b="13335"/>
                  <wp:docPr id="4" name="图片 5" descr="废气治理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废气治理工艺流程图"/>
                          <pic:cNvPicPr>
                            <a:picLocks noChangeAspect="1"/>
                          </pic:cNvPicPr>
                        </pic:nvPicPr>
                        <pic:blipFill>
                          <a:blip r:embed="rId11"/>
                          <a:stretch>
                            <a:fillRect/>
                          </a:stretch>
                        </pic:blipFill>
                        <pic:spPr>
                          <a:xfrm>
                            <a:off x="0" y="0"/>
                            <a:ext cx="5316220" cy="1320165"/>
                          </a:xfrm>
                          <a:prstGeom prst="rect">
                            <a:avLst/>
                          </a:prstGeom>
                          <a:noFill/>
                          <a:ln>
                            <a:noFill/>
                          </a:ln>
                        </pic:spPr>
                      </pic:pic>
                    </a:graphicData>
                  </a:graphic>
                </wp:inline>
              </w:drawing>
            </w:r>
            <w:r>
              <w:t>图</w:t>
            </w:r>
            <w:r>
              <w:rPr>
                <w:rFonts w:hint="default"/>
              </w:rPr>
              <w:t xml:space="preserve">5 </w:t>
            </w:r>
            <w:r>
              <w:rPr>
                <w:rFonts w:hint="eastAsia"/>
                <w:lang w:val="en-US" w:eastAsia="zh-CN"/>
              </w:rPr>
              <w:t xml:space="preserve"> </w:t>
            </w:r>
            <w:r>
              <w:t>废</w:t>
            </w:r>
            <w:r>
              <w:rPr>
                <w:rFonts w:hint="eastAsia"/>
                <w:lang w:val="en-US" w:eastAsia="zh-CN"/>
              </w:rPr>
              <w:t>气</w:t>
            </w:r>
            <w:r>
              <w:t>处理流程示意图</w:t>
            </w:r>
          </w:p>
          <w:p>
            <w:pPr>
              <w:numPr>
                <w:ilvl w:val="0"/>
                <w:numId w:val="2"/>
              </w:numPr>
            </w:pPr>
            <w:r>
              <w:rPr>
                <w:rFonts w:hint="eastAsia"/>
              </w:rPr>
              <w:t>废水</w:t>
            </w:r>
          </w:p>
          <w:p>
            <w:pPr>
              <w:snapToGrid w:val="0"/>
              <w:spacing w:line="460" w:lineRule="exact"/>
              <w:ind w:firstLine="480" w:firstLineChars="200"/>
            </w:pPr>
            <w:r>
              <w:rPr>
                <w:rFonts w:hint="eastAsia"/>
              </w:rPr>
              <w:t>本项目生产过程中会产生生活污水和生产废水，生产废水为纯水制备废水、设备冷却废水。</w:t>
            </w:r>
            <w:r>
              <w:t>生活污水经化粪池处理后</w:t>
            </w:r>
            <w:r>
              <w:rPr>
                <w:rFonts w:hint="eastAsia"/>
              </w:rPr>
              <w:t>与纯水制备废水、设备冷却废水一起经</w:t>
            </w:r>
            <w:r>
              <w:t>污水管网排入</w:t>
            </w:r>
            <w:r>
              <w:rPr>
                <w:rFonts w:hint="eastAsia"/>
              </w:rPr>
              <w:t>贾屯</w:t>
            </w:r>
            <w:r>
              <w:t>污水处理厂。</w:t>
            </w:r>
          </w:p>
          <w:p>
            <w:r>
              <w:rPr>
                <w:rFonts w:hint="eastAsia"/>
                <w:lang w:val="en-US" w:eastAsia="zh-CN"/>
              </w:rPr>
              <w:t>3</w:t>
            </w:r>
            <w:r>
              <w:rPr>
                <w:rFonts w:hint="eastAsia"/>
              </w:rPr>
              <w:t>、</w:t>
            </w:r>
            <w:r>
              <w:t>噪声</w:t>
            </w:r>
          </w:p>
          <w:p>
            <w:pPr>
              <w:ind w:firstLine="420"/>
            </w:pPr>
            <w:r>
              <w:t>该项目高噪声设备主要为</w:t>
            </w:r>
            <w:r>
              <w:rPr>
                <w:rFonts w:hint="eastAsia"/>
              </w:rPr>
              <w:t>密闭分散釜、砂磨机、密闭研磨料罐</w:t>
            </w:r>
            <w:r>
              <w:t>等</w:t>
            </w:r>
            <w:r>
              <w:rPr>
                <w:rFonts w:hint="eastAsia"/>
              </w:rPr>
              <w:t>，经基础减振、厂房隔声等能够满足</w:t>
            </w:r>
            <w:r>
              <w:t>《工业企业厂界环境噪声排放标准》（GB12348-2008）</w:t>
            </w:r>
            <w:r>
              <w:rPr>
                <w:rFonts w:hint="eastAsia"/>
                <w:lang w:val="en-US" w:eastAsia="zh-CN"/>
              </w:rPr>
              <w:t>3</w:t>
            </w:r>
            <w:r>
              <w:t>类标准</w:t>
            </w:r>
            <w:r>
              <w:rPr>
                <w:rFonts w:hint="eastAsia"/>
              </w:rPr>
              <w:t>。</w:t>
            </w:r>
          </w:p>
          <w:p>
            <w:pPr>
              <w:spacing w:before="180" w:beforeLines="50" w:line="360" w:lineRule="auto"/>
              <w:jc w:val="center"/>
              <w:textAlignment w:val="baseline"/>
              <w:rPr>
                <w:rFonts w:hint="eastAsia"/>
                <w:lang w:eastAsia="zh-CN"/>
              </w:rPr>
            </w:pPr>
            <w:r>
              <w:object>
                <v:shape id="_x0000_i1025" o:spt="75" type="#_x0000_t75" style="height:46.5pt;width:320.25pt;" o:ole="t" filled="f" o:preferrelative="t" stroked="f" coordsize="21600,21600">
                  <v:path/>
                  <v:fill on="f" focussize="0,0"/>
                  <v:stroke on="f"/>
                  <v:imagedata r:id="rId13" o:title=""/>
                  <o:lock v:ext="edit" aspectratio="t"/>
                  <w10:wrap type="none"/>
                  <w10:anchorlock/>
                </v:shape>
                <o:OLEObject Type="Embed" ProgID="Visio.Drawing.15" ShapeID="_x0000_i1025" DrawAspect="Content" ObjectID="_1468075725" r:id="rId12">
                  <o:LockedField>false</o:LockedField>
                </o:OLEObject>
              </w:object>
            </w:r>
          </w:p>
          <w:p>
            <w:pPr>
              <w:pStyle w:val="46"/>
              <w:bidi w:val="0"/>
            </w:pPr>
            <w:r>
              <w:t>图</w:t>
            </w:r>
            <w:r>
              <w:rPr>
                <w:rFonts w:hint="default"/>
              </w:rPr>
              <w:t xml:space="preserve">6 </w:t>
            </w:r>
            <w:r>
              <w:rPr>
                <w:rFonts w:hint="eastAsia"/>
                <w:lang w:val="en-US" w:eastAsia="zh-CN"/>
              </w:rPr>
              <w:t xml:space="preserve"> </w:t>
            </w:r>
            <w:r>
              <w:t>噪声治理流程示意图</w:t>
            </w:r>
          </w:p>
          <w:p>
            <w:r>
              <w:rPr>
                <w:rFonts w:hint="eastAsia"/>
                <w:lang w:val="en-US" w:eastAsia="zh-CN"/>
              </w:rPr>
              <w:t>4</w:t>
            </w:r>
            <w:r>
              <w:t>、固废</w:t>
            </w:r>
          </w:p>
          <w:p>
            <w:pPr>
              <w:snapToGrid w:val="0"/>
              <w:spacing w:line="460" w:lineRule="exact"/>
              <w:ind w:firstLine="480" w:firstLineChars="200"/>
              <w:rPr>
                <w:rFonts w:hint="eastAsia"/>
                <w:lang w:val="en-US" w:eastAsia="zh-CN"/>
              </w:rPr>
            </w:pPr>
            <w:r>
              <w:t>本项目营运期一般固废主要为</w:t>
            </w:r>
            <w:r>
              <w:rPr>
                <w:rFonts w:hint="eastAsia"/>
              </w:rPr>
              <w:t>粉体原料使用后</w:t>
            </w:r>
            <w:r>
              <w:t>产生的</w:t>
            </w:r>
            <w:r>
              <w:rPr>
                <w:rFonts w:hint="eastAsia"/>
              </w:rPr>
              <w:t>废包装袋，覆膜滤袋除尘器回收的粉尘；</w:t>
            </w:r>
            <w:r>
              <w:t>危险废物为</w:t>
            </w:r>
            <w:r>
              <w:rPr>
                <w:rFonts w:hint="eastAsia"/>
              </w:rPr>
              <w:t>过滤工序</w:t>
            </w:r>
            <w:r>
              <w:t>产生的</w:t>
            </w:r>
            <w:r>
              <w:rPr>
                <w:rFonts w:hint="eastAsia"/>
              </w:rPr>
              <w:t>带有成品油墨的废滤袋，有机废气治理设施产生的</w:t>
            </w:r>
            <w:r>
              <w:t>废活性炭</w:t>
            </w:r>
            <w:r>
              <w:rPr>
                <w:rFonts w:hint="eastAsia"/>
              </w:rPr>
              <w:t>。</w:t>
            </w:r>
            <w:r>
              <w:rPr>
                <w:rFonts w:hint="eastAsia"/>
                <w:lang w:val="en-US" w:eastAsia="zh-CN"/>
              </w:rPr>
              <w:t>废包装袋定期外售，回收粉尘回用于生产，废滤袋和废活性炭定期</w:t>
            </w:r>
            <w:r>
              <w:t>委托有</w:t>
            </w:r>
            <w:r>
              <w:rPr>
                <w:rFonts w:hint="eastAsia"/>
              </w:rPr>
              <w:t>相应</w:t>
            </w:r>
            <w:r>
              <w:t>危废处理资质单位安全处置</w:t>
            </w:r>
            <w:r>
              <w:rPr>
                <w:rFonts w:hint="eastAsia"/>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pPr>
            <w:r>
              <w:rPr>
                <w:rFonts w:hint="eastAsia"/>
                <w:lang w:eastAsia="zh-CN"/>
              </w:rPr>
              <w:object>
                <v:shape id="_x0000_i1026" o:spt="75" type="#_x0000_t75" style="height:157.4pt;width:401.3pt;" o:ole="t" filled="f" o:preferrelative="t" stroked="f" coordsize="21600,21600">
                  <v:path/>
                  <v:fill on="f" focussize="0,0"/>
                  <v:stroke on="f"/>
                  <v:imagedata r:id="rId15" o:title=""/>
                  <o:lock v:ext="edit" aspectratio="t"/>
                  <w10:wrap type="none"/>
                  <w10:anchorlock/>
                </v:shape>
                <o:OLEObject Type="Embed" ProgID="Visio.Drawing.15" ShapeID="_x0000_i1026" DrawAspect="Content" ObjectID="_1468075726" r:id="rId14">
                  <o:LockedField>false</o:LockedField>
                </o:OLEObject>
              </w:object>
            </w:r>
          </w:p>
          <w:p>
            <w:pPr>
              <w:pStyle w:val="46"/>
              <w:bidi w:val="0"/>
            </w:pPr>
            <w:r>
              <w:t>图</w:t>
            </w:r>
            <w:r>
              <w:rPr>
                <w:rFonts w:hint="default"/>
              </w:rPr>
              <w:t>7</w:t>
            </w:r>
            <w:r>
              <w:rPr>
                <w:rFonts w:hint="eastAsia"/>
              </w:rPr>
              <w:t xml:space="preserve"> </w:t>
            </w:r>
            <w:r>
              <w:rPr>
                <w:rFonts w:hint="eastAsia"/>
                <w:lang w:val="en-US" w:eastAsia="zh-CN"/>
              </w:rPr>
              <w:t xml:space="preserve"> </w:t>
            </w:r>
            <w:r>
              <w:t>固废处置流程示意图</w:t>
            </w:r>
          </w:p>
          <w:p>
            <w:pPr>
              <w:textAlignment w:val="baseline"/>
            </w:pPr>
            <w:r>
              <w:rPr>
                <w:rFonts w:hint="eastAsia"/>
              </w:rPr>
              <w:t>4、环保设施</w:t>
            </w:r>
            <w:r>
              <w:t>“</w:t>
            </w:r>
            <w:r>
              <w:rPr>
                <w:rFonts w:hint="eastAsia"/>
              </w:rPr>
              <w:t>三同时</w:t>
            </w:r>
            <w:r>
              <w:t>”</w:t>
            </w:r>
            <w:r>
              <w:rPr>
                <w:rFonts w:hint="eastAsia"/>
              </w:rPr>
              <w:t>落实情况</w:t>
            </w:r>
          </w:p>
          <w:p>
            <w:pPr>
              <w:ind w:firstLine="480" w:firstLineChars="200"/>
              <w:jc w:val="both"/>
              <w:textAlignment w:val="baseline"/>
            </w:pPr>
            <w:r>
              <w:t>本项目严格按照环评及批复要求建设了相应的环保治理设施，详见下表。</w:t>
            </w:r>
          </w:p>
          <w:p>
            <w:pPr>
              <w:pStyle w:val="33"/>
              <w:ind w:firstLine="480"/>
            </w:pPr>
            <w:r>
              <w:t>表</w:t>
            </w:r>
            <w:r>
              <w:rPr>
                <w:rFonts w:hint="default"/>
              </w:rPr>
              <w:t>9</w:t>
            </w:r>
            <w:r>
              <w:rPr>
                <w:rFonts w:hint="eastAsia"/>
              </w:rPr>
              <w:t xml:space="preserve">                项目环保治理设施一览表</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50"/>
              <w:gridCol w:w="1034"/>
              <w:gridCol w:w="1066"/>
              <w:gridCol w:w="1100"/>
              <w:gridCol w:w="700"/>
              <w:gridCol w:w="717"/>
              <w:gridCol w:w="1067"/>
              <w:gridCol w:w="600"/>
              <w:gridCol w:w="639"/>
            </w:tblGrid>
            <w:tr>
              <w:trPr>
                <w:trHeight w:val="397" w:hRule="atLeast"/>
                <w:jc w:val="center"/>
              </w:trPr>
              <w:tc>
                <w:tcPr>
                  <w:tcW w:w="4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内容要素</w:t>
                  </w:r>
                </w:p>
              </w:tc>
              <w:tc>
                <w:tcPr>
                  <w:tcW w:w="1013" w:type="pct"/>
                  <w:gridSpan w:val="2"/>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污染源</w:t>
                  </w:r>
                </w:p>
              </w:tc>
              <w:tc>
                <w:tcPr>
                  <w:tcW w:w="6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污染物项目</w:t>
                  </w:r>
                </w:p>
              </w:tc>
              <w:tc>
                <w:tcPr>
                  <w:tcW w:w="1515"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环评批复</w:t>
                  </w:r>
                </w:p>
              </w:tc>
              <w:tc>
                <w:tcPr>
                  <w:tcW w:w="1388"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实际建设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p>
              </w:tc>
              <w:tc>
                <w:tcPr>
                  <w:tcW w:w="1013" w:type="pct"/>
                  <w:gridSpan w:val="2"/>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p>
              </w:tc>
              <w:tc>
                <w:tcPr>
                  <w:tcW w:w="6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p>
              </w:tc>
              <w:tc>
                <w:tcPr>
                  <w:tcW w:w="1515"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环境保护措施</w:t>
                  </w:r>
                </w:p>
              </w:tc>
              <w:tc>
                <w:tcPr>
                  <w:tcW w:w="1388"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b/>
                      <w:bCs/>
                      <w:sz w:val="21"/>
                      <w:szCs w:val="21"/>
                    </w:rPr>
                  </w:pPr>
                  <w:r>
                    <w:rPr>
                      <w:rFonts w:hint="default"/>
                      <w:b/>
                      <w:bCs/>
                      <w:sz w:val="21"/>
                      <w:szCs w:val="21"/>
                    </w:rPr>
                    <w:t>环境保护措施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39" w:hRule="atLeast"/>
                <w:jc w:val="center"/>
              </w:trPr>
              <w:tc>
                <w:tcPr>
                  <w:tcW w:w="4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lang w:val="en-US" w:eastAsia="zh-CN"/>
                    </w:rPr>
                  </w:pPr>
                  <w:r>
                    <w:rPr>
                      <w:rFonts w:hint="default"/>
                      <w:sz w:val="21"/>
                      <w:szCs w:val="21"/>
                      <w:lang w:val="en-US" w:eastAsia="zh-CN"/>
                    </w:rPr>
                    <w:t>水环境</w:t>
                  </w:r>
                </w:p>
              </w:tc>
              <w:tc>
                <w:tcPr>
                  <w:tcW w:w="39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生产废水</w:t>
                  </w:r>
                </w:p>
              </w:tc>
              <w:tc>
                <w:tcPr>
                  <w:tcW w:w="622" w:type="pct"/>
                  <w:tcBorders>
                    <w:tl2br w:val="nil"/>
                    <w:tr2bl w:val="nil"/>
                  </w:tcBorders>
                  <w:vAlign w:val="center"/>
                </w:tcPr>
                <w:p>
                  <w:pPr>
                    <w:pStyle w:val="37"/>
                    <w:keepNext w:val="0"/>
                    <w:keepLines w:val="0"/>
                    <w:pageBreakBefore w:val="0"/>
                    <w:kinsoku/>
                    <w:wordWrap/>
                    <w:overflowPunct/>
                    <w:topLinePunct w:val="0"/>
                    <w:bidi w:val="0"/>
                    <w:spacing w:line="240" w:lineRule="auto"/>
                    <w:ind w:firstLine="0" w:firstLineChars="0"/>
                    <w:rPr>
                      <w:rFonts w:hint="default"/>
                      <w:sz w:val="21"/>
                      <w:szCs w:val="21"/>
                    </w:rPr>
                  </w:pPr>
                  <w:r>
                    <w:rPr>
                      <w:rFonts w:hint="eastAsia"/>
                      <w:sz w:val="21"/>
                      <w:szCs w:val="21"/>
                    </w:rPr>
                    <w:t>纯水制备废水</w:t>
                  </w:r>
                </w:p>
              </w:tc>
              <w:tc>
                <w:tcPr>
                  <w:tcW w:w="6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sz w:val="21"/>
                      <w:szCs w:val="21"/>
                    </w:rPr>
                    <w:t>COD</w:t>
                  </w:r>
                  <w:r>
                    <w:rPr>
                      <w:rFonts w:hint="eastAsia"/>
                      <w:sz w:val="21"/>
                      <w:szCs w:val="21"/>
                    </w:rPr>
                    <w:t>、</w:t>
                  </w:r>
                  <w:r>
                    <w:rPr>
                      <w:sz w:val="21"/>
                      <w:szCs w:val="21"/>
                    </w:rPr>
                    <w:t>SS</w:t>
                  </w:r>
                </w:p>
              </w:tc>
              <w:tc>
                <w:tcPr>
                  <w:tcW w:w="1515" w:type="pct"/>
                  <w:gridSpan w:val="3"/>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sz w:val="21"/>
                      <w:szCs w:val="21"/>
                      <w:lang w:val="en-US" w:eastAsia="zh-CN"/>
                    </w:rPr>
                  </w:pPr>
                  <w:r>
                    <w:rPr>
                      <w:rFonts w:hint="eastAsia"/>
                      <w:sz w:val="21"/>
                      <w:szCs w:val="21"/>
                      <w:lang w:val="en-US" w:eastAsia="zh-CN"/>
                    </w:rPr>
                    <w:t>/</w:t>
                  </w:r>
                </w:p>
              </w:tc>
              <w:tc>
                <w:tcPr>
                  <w:tcW w:w="1388" w:type="pct"/>
                  <w:gridSpan w:val="3"/>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sz w:val="21"/>
                      <w:szCs w:val="21"/>
                      <w:lang w:val="en-US" w:eastAsia="zh-CN"/>
                    </w:rPr>
                  </w:pPr>
                  <w:r>
                    <w:rPr>
                      <w:rFonts w:hint="eastAsia"/>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39"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sz w:val="21"/>
                      <w:szCs w:val="21"/>
                    </w:rPr>
                  </w:pPr>
                </w:p>
              </w:tc>
              <w:tc>
                <w:tcPr>
                  <w:tcW w:w="39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sz w:val="21"/>
                      <w:szCs w:val="21"/>
                    </w:rPr>
                  </w:pPr>
                </w:p>
              </w:tc>
              <w:tc>
                <w:tcPr>
                  <w:tcW w:w="622" w:type="pct"/>
                  <w:tcBorders>
                    <w:tl2br w:val="nil"/>
                    <w:tr2bl w:val="nil"/>
                  </w:tcBorders>
                  <w:vAlign w:val="center"/>
                </w:tcPr>
                <w:p>
                  <w:pPr>
                    <w:pStyle w:val="37"/>
                    <w:keepNext w:val="0"/>
                    <w:keepLines w:val="0"/>
                    <w:pageBreakBefore w:val="0"/>
                    <w:kinsoku/>
                    <w:wordWrap/>
                    <w:overflowPunct/>
                    <w:topLinePunct w:val="0"/>
                    <w:bidi w:val="0"/>
                    <w:spacing w:line="240" w:lineRule="auto"/>
                    <w:ind w:firstLine="0" w:firstLineChars="0"/>
                    <w:rPr>
                      <w:rFonts w:hint="default"/>
                      <w:sz w:val="21"/>
                      <w:szCs w:val="21"/>
                    </w:rPr>
                  </w:pPr>
                  <w:r>
                    <w:rPr>
                      <w:rFonts w:hint="eastAsia"/>
                      <w:sz w:val="21"/>
                      <w:szCs w:val="21"/>
                    </w:rPr>
                    <w:t>设备冷却废水</w:t>
                  </w:r>
                </w:p>
              </w:tc>
              <w:tc>
                <w:tcPr>
                  <w:tcW w:w="6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515"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388"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生活污水</w:t>
                  </w:r>
                </w:p>
              </w:tc>
              <w:tc>
                <w:tcPr>
                  <w:tcW w:w="641" w:type="pc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sz w:val="21"/>
                      <w:szCs w:val="21"/>
                    </w:rPr>
                    <w:t>COD、SS、NH</w:t>
                  </w:r>
                  <w:r>
                    <w:rPr>
                      <w:sz w:val="21"/>
                      <w:szCs w:val="21"/>
                      <w:vertAlign w:val="subscript"/>
                    </w:rPr>
                    <w:t>3</w:t>
                  </w:r>
                  <w:r>
                    <w:rPr>
                      <w:sz w:val="21"/>
                      <w:szCs w:val="21"/>
                    </w:rPr>
                    <w:t>-N、TN、TP</w:t>
                  </w:r>
                </w:p>
              </w:tc>
              <w:tc>
                <w:tcPr>
                  <w:tcW w:w="1515"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sz w:val="21"/>
                      <w:szCs w:val="21"/>
                    </w:rPr>
                    <w:t>化粪池1座</w:t>
                  </w:r>
                </w:p>
              </w:tc>
              <w:tc>
                <w:tcPr>
                  <w:tcW w:w="1388"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sz w:val="21"/>
                      <w:szCs w:val="21"/>
                    </w:rPr>
                    <w:t>化粪池1座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661" w:hRule="atLeast"/>
                <w:jc w:val="center"/>
              </w:trPr>
              <w:tc>
                <w:tcPr>
                  <w:tcW w:w="4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大气环境</w:t>
                  </w: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粉体投料</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rPr>
                    <w:t>颗粒物</w:t>
                  </w:r>
                </w:p>
              </w:tc>
              <w:tc>
                <w:tcPr>
                  <w:tcW w:w="662"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单边开口三面密闭集气罩（</w:t>
                  </w:r>
                  <w:r>
                    <w:rPr>
                      <w:sz w:val="21"/>
                      <w:szCs w:val="21"/>
                    </w:rPr>
                    <w:t>6</w:t>
                  </w:r>
                  <w:r>
                    <w:rPr>
                      <w:rFonts w:hint="eastAsia"/>
                      <w:sz w:val="21"/>
                      <w:szCs w:val="21"/>
                    </w:rPr>
                    <w:t>套）+密闭负压间（1间）</w:t>
                  </w:r>
                </w:p>
              </w:tc>
              <w:tc>
                <w:tcPr>
                  <w:tcW w:w="42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覆膜滤袋除尘器（</w:t>
                  </w:r>
                  <w:r>
                    <w:rPr>
                      <w:sz w:val="21"/>
                      <w:szCs w:val="21"/>
                    </w:rPr>
                    <w:t>1</w:t>
                  </w:r>
                  <w:r>
                    <w:rPr>
                      <w:rFonts w:hint="eastAsia"/>
                      <w:sz w:val="21"/>
                      <w:szCs w:val="21"/>
                    </w:rPr>
                    <w:t>套）</w:t>
                  </w:r>
                </w:p>
              </w:tc>
              <w:tc>
                <w:tcPr>
                  <w:tcW w:w="43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lang w:val="pt-BR"/>
                    </w:rPr>
                    <w:t>活性炭吸附/脱附-催化燃烧装置</w:t>
                  </w:r>
                  <w:r>
                    <w:rPr>
                      <w:sz w:val="21"/>
                      <w:szCs w:val="21"/>
                    </w:rPr>
                    <w:t>（1套）</w:t>
                  </w:r>
                  <w:r>
                    <w:rPr>
                      <w:rFonts w:hint="eastAsia"/>
                      <w:sz w:val="21"/>
                      <w:szCs w:val="21"/>
                    </w:rPr>
                    <w:t>+</w:t>
                  </w:r>
                  <w:r>
                    <w:rPr>
                      <w:sz w:val="21"/>
                      <w:szCs w:val="21"/>
                    </w:rPr>
                    <w:t>1</w:t>
                  </w:r>
                  <w:r>
                    <w:rPr>
                      <w:rFonts w:hint="eastAsia"/>
                      <w:sz w:val="21"/>
                      <w:szCs w:val="21"/>
                    </w:rPr>
                    <w:t>根</w:t>
                  </w:r>
                  <w:r>
                    <w:rPr>
                      <w:sz w:val="21"/>
                      <w:szCs w:val="21"/>
                    </w:rPr>
                    <w:t>15</w:t>
                  </w:r>
                  <w:r>
                    <w:rPr>
                      <w:rFonts w:hint="eastAsia"/>
                      <w:sz w:val="21"/>
                      <w:szCs w:val="21"/>
                    </w:rPr>
                    <w:t>m高排气筒</w:t>
                  </w:r>
                </w:p>
              </w:tc>
              <w:tc>
                <w:tcPr>
                  <w:tcW w:w="642"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rPr>
                    <w:t>单边开口三面密闭集气罩（</w:t>
                  </w:r>
                  <w:r>
                    <w:rPr>
                      <w:sz w:val="21"/>
                      <w:szCs w:val="21"/>
                    </w:rPr>
                    <w:t>6</w:t>
                  </w:r>
                  <w:r>
                    <w:rPr>
                      <w:rFonts w:hint="eastAsia"/>
                      <w:sz w:val="21"/>
                      <w:szCs w:val="21"/>
                    </w:rPr>
                    <w:t>套）+密闭负压间（1间）</w:t>
                  </w:r>
                </w:p>
              </w:tc>
              <w:tc>
                <w:tcPr>
                  <w:tcW w:w="361"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rPr>
                    <w:t>覆膜滤袋除尘器（</w:t>
                  </w:r>
                  <w:r>
                    <w:rPr>
                      <w:sz w:val="21"/>
                      <w:szCs w:val="21"/>
                    </w:rPr>
                    <w:t>1</w:t>
                  </w:r>
                  <w:r>
                    <w:rPr>
                      <w:rFonts w:hint="eastAsia"/>
                      <w:sz w:val="21"/>
                      <w:szCs w:val="21"/>
                    </w:rPr>
                    <w:t>套）</w:t>
                  </w:r>
                </w:p>
              </w:tc>
              <w:tc>
                <w:tcPr>
                  <w:tcW w:w="384" w:type="pct"/>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lang w:val="pt-BR"/>
                    </w:rPr>
                    <w:t>活性炭吸附/脱附-催化燃烧装置</w:t>
                  </w:r>
                  <w:r>
                    <w:rPr>
                      <w:sz w:val="21"/>
                      <w:szCs w:val="21"/>
                    </w:rPr>
                    <w:t>（1套）</w:t>
                  </w:r>
                  <w:r>
                    <w:rPr>
                      <w:rFonts w:hint="eastAsia"/>
                      <w:sz w:val="21"/>
                      <w:szCs w:val="21"/>
                    </w:rPr>
                    <w:t>+</w:t>
                  </w:r>
                  <w:r>
                    <w:rPr>
                      <w:sz w:val="21"/>
                      <w:szCs w:val="21"/>
                    </w:rPr>
                    <w:t>1</w:t>
                  </w:r>
                  <w:r>
                    <w:rPr>
                      <w:rFonts w:hint="eastAsia"/>
                      <w:sz w:val="21"/>
                      <w:szCs w:val="21"/>
                    </w:rPr>
                    <w:t>根</w:t>
                  </w:r>
                  <w:r>
                    <w:rPr>
                      <w:sz w:val="21"/>
                      <w:szCs w:val="21"/>
                    </w:rPr>
                    <w:t>15</w:t>
                  </w:r>
                  <w:r>
                    <w:rPr>
                      <w:rFonts w:hint="eastAsia"/>
                      <w:sz w:val="21"/>
                      <w:szCs w:val="21"/>
                    </w:rPr>
                    <w:t>m高排气筒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1000"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一次分散</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颗粒物、非甲烷总烃</w:t>
                  </w:r>
                </w:p>
              </w:tc>
              <w:tc>
                <w:tcPr>
                  <w:tcW w:w="662"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密闭负压管道（</w:t>
                  </w:r>
                  <w:r>
                    <w:rPr>
                      <w:sz w:val="21"/>
                      <w:szCs w:val="21"/>
                    </w:rPr>
                    <w:t>6</w:t>
                  </w:r>
                  <w:r>
                    <w:rPr>
                      <w:rFonts w:hint="eastAsia"/>
                      <w:sz w:val="21"/>
                      <w:szCs w:val="21"/>
                    </w:rPr>
                    <w:t>套）</w:t>
                  </w:r>
                </w:p>
              </w:tc>
              <w:tc>
                <w:tcPr>
                  <w:tcW w:w="42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c>
                <w:tcPr>
                  <w:tcW w:w="43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c>
                <w:tcPr>
                  <w:tcW w:w="642"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密闭负压管道（</w:t>
                  </w:r>
                  <w:r>
                    <w:rPr>
                      <w:sz w:val="21"/>
                      <w:szCs w:val="21"/>
                    </w:rPr>
                    <w:t>6</w:t>
                  </w:r>
                  <w:r>
                    <w:rPr>
                      <w:rFonts w:hint="eastAsia"/>
                      <w:sz w:val="21"/>
                      <w:szCs w:val="21"/>
                    </w:rPr>
                    <w:t>套）</w:t>
                  </w:r>
                </w:p>
              </w:tc>
              <w:tc>
                <w:tcPr>
                  <w:tcW w:w="36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c>
                <w:tcPr>
                  <w:tcW w:w="384"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82"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二次分散</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非甲烷总烃</w:t>
                  </w:r>
                </w:p>
              </w:tc>
              <w:tc>
                <w:tcPr>
                  <w:tcW w:w="108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密闭负压管道（</w:t>
                  </w:r>
                  <w:r>
                    <w:rPr>
                      <w:sz w:val="21"/>
                      <w:szCs w:val="21"/>
                    </w:rPr>
                    <w:t>20</w:t>
                  </w:r>
                  <w:r>
                    <w:rPr>
                      <w:rFonts w:hint="eastAsia"/>
                      <w:sz w:val="21"/>
                      <w:szCs w:val="21"/>
                    </w:rPr>
                    <w:t>套）</w:t>
                  </w:r>
                </w:p>
              </w:tc>
              <w:tc>
                <w:tcPr>
                  <w:tcW w:w="43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c>
                <w:tcPr>
                  <w:tcW w:w="100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密闭负压管道（</w:t>
                  </w:r>
                  <w:r>
                    <w:rPr>
                      <w:sz w:val="21"/>
                      <w:szCs w:val="21"/>
                    </w:rPr>
                    <w:t>20</w:t>
                  </w:r>
                  <w:r>
                    <w:rPr>
                      <w:rFonts w:hint="eastAsia"/>
                      <w:sz w:val="21"/>
                      <w:szCs w:val="21"/>
                    </w:rPr>
                    <w:t>套）</w:t>
                  </w:r>
                </w:p>
              </w:tc>
              <w:tc>
                <w:tcPr>
                  <w:tcW w:w="384"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82"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rPr>
                    <w:t>灌装</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val="en-US" w:eastAsia="zh-CN"/>
                    </w:rPr>
                  </w:pPr>
                  <w:r>
                    <w:rPr>
                      <w:rFonts w:hint="eastAsia"/>
                      <w:sz w:val="21"/>
                      <w:szCs w:val="21"/>
                    </w:rPr>
                    <w:t>非甲烷总烃</w:t>
                  </w:r>
                </w:p>
              </w:tc>
              <w:tc>
                <w:tcPr>
                  <w:tcW w:w="108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单边开口三面密闭集气罩（6套）</w:t>
                  </w:r>
                </w:p>
              </w:tc>
              <w:tc>
                <w:tcPr>
                  <w:tcW w:w="431"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c>
                <w:tcPr>
                  <w:tcW w:w="100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单边开口三面密闭集气罩（6套）</w:t>
                  </w:r>
                </w:p>
              </w:tc>
              <w:tc>
                <w:tcPr>
                  <w:tcW w:w="384" w:type="pct"/>
                  <w:vMerge w:val="continue"/>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声环境</w:t>
                  </w:r>
                </w:p>
              </w:tc>
              <w:tc>
                <w:tcPr>
                  <w:tcW w:w="1013" w:type="pct"/>
                  <w:gridSpan w:val="2"/>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lang w:eastAsia="zh-CN"/>
                    </w:rPr>
                  </w:pPr>
                  <w:r>
                    <w:rPr>
                      <w:rFonts w:hint="default"/>
                      <w:sz w:val="21"/>
                      <w:szCs w:val="21"/>
                      <w:lang w:val="en-US" w:eastAsia="zh-CN"/>
                    </w:rPr>
                    <w:t>生产设备</w:t>
                  </w:r>
                </w:p>
              </w:tc>
              <w:tc>
                <w:tcPr>
                  <w:tcW w:w="641" w:type="pc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噪声</w:t>
                  </w:r>
                </w:p>
              </w:tc>
              <w:tc>
                <w:tcPr>
                  <w:tcW w:w="1515"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基础减振、厂房隔声</w:t>
                  </w:r>
                </w:p>
              </w:tc>
              <w:tc>
                <w:tcPr>
                  <w:tcW w:w="1388"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基础减振、厂房隔声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04" w:hRule="atLeast"/>
                <w:jc w:val="center"/>
              </w:trPr>
              <w:tc>
                <w:tcPr>
                  <w:tcW w:w="441" w:type="pct"/>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default"/>
                      <w:sz w:val="21"/>
                      <w:szCs w:val="21"/>
                    </w:rPr>
                    <w:t>固体废物</w:t>
                  </w: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原料包装</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废包装袋</w:t>
                  </w:r>
                </w:p>
              </w:tc>
              <w:tc>
                <w:tcPr>
                  <w:tcW w:w="1515" w:type="pct"/>
                  <w:gridSpan w:val="3"/>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sz w:val="21"/>
                      <w:szCs w:val="21"/>
                    </w:rPr>
                    <w:t>一般固废临时堆场1座（10m</w:t>
                  </w:r>
                  <w:r>
                    <w:rPr>
                      <w:sz w:val="21"/>
                      <w:szCs w:val="21"/>
                      <w:vertAlign w:val="superscript"/>
                    </w:rPr>
                    <w:t>2</w:t>
                  </w:r>
                  <w:r>
                    <w:rPr>
                      <w:sz w:val="21"/>
                      <w:szCs w:val="21"/>
                    </w:rPr>
                    <w:t>）</w:t>
                  </w:r>
                </w:p>
              </w:tc>
              <w:tc>
                <w:tcPr>
                  <w:tcW w:w="1388" w:type="pct"/>
                  <w:gridSpan w:val="3"/>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lang w:eastAsia="zh-CN"/>
                    </w:rPr>
                  </w:pPr>
                  <w:r>
                    <w:rPr>
                      <w:sz w:val="21"/>
                      <w:szCs w:val="21"/>
                    </w:rPr>
                    <w:t>一般固废临时堆场1座（</w:t>
                  </w:r>
                  <w:r>
                    <w:rPr>
                      <w:rFonts w:hint="eastAsia"/>
                      <w:sz w:val="21"/>
                      <w:szCs w:val="21"/>
                      <w:lang w:val="en-US" w:eastAsia="zh-CN"/>
                    </w:rPr>
                    <w:t>3</w:t>
                  </w:r>
                  <w:r>
                    <w:rPr>
                      <w:sz w:val="21"/>
                      <w:szCs w:val="21"/>
                    </w:rPr>
                    <w:t>0m</w:t>
                  </w:r>
                  <w:r>
                    <w:rPr>
                      <w:sz w:val="21"/>
                      <w:szCs w:val="21"/>
                      <w:vertAlign w:val="superscript"/>
                    </w:rPr>
                    <w:t>2</w:t>
                  </w:r>
                  <w:r>
                    <w:rPr>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04"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覆膜滤袋除尘器</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回收粉尘</w:t>
                  </w:r>
                </w:p>
              </w:tc>
              <w:tc>
                <w:tcPr>
                  <w:tcW w:w="1515"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388"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04"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过滤工序</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废滤袋</w:t>
                  </w:r>
                </w:p>
              </w:tc>
              <w:tc>
                <w:tcPr>
                  <w:tcW w:w="1515" w:type="pct"/>
                  <w:gridSpan w:val="3"/>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sz w:val="21"/>
                      <w:szCs w:val="21"/>
                    </w:rPr>
                    <w:t>危废暂存间1座（10m</w:t>
                  </w:r>
                  <w:r>
                    <w:rPr>
                      <w:sz w:val="21"/>
                      <w:szCs w:val="21"/>
                      <w:vertAlign w:val="superscript"/>
                    </w:rPr>
                    <w:t>2</w:t>
                  </w:r>
                  <w:r>
                    <w:rPr>
                      <w:sz w:val="21"/>
                      <w:szCs w:val="21"/>
                    </w:rPr>
                    <w:t>）</w:t>
                  </w:r>
                </w:p>
              </w:tc>
              <w:tc>
                <w:tcPr>
                  <w:tcW w:w="1388" w:type="pct"/>
                  <w:gridSpan w:val="3"/>
                  <w:vMerge w:val="restar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sz w:val="21"/>
                      <w:szCs w:val="21"/>
                    </w:rPr>
                    <w:t>危废暂存间1座（</w:t>
                  </w:r>
                  <w:r>
                    <w:rPr>
                      <w:rFonts w:hint="eastAsia"/>
                      <w:sz w:val="21"/>
                      <w:szCs w:val="21"/>
                      <w:lang w:val="en-US" w:eastAsia="zh-CN"/>
                    </w:rPr>
                    <w:t>3</w:t>
                  </w:r>
                  <w:r>
                    <w:rPr>
                      <w:sz w:val="21"/>
                      <w:szCs w:val="21"/>
                    </w:rPr>
                    <w:t>0m</w:t>
                  </w:r>
                  <w:r>
                    <w:rPr>
                      <w:sz w:val="21"/>
                      <w:szCs w:val="21"/>
                      <w:vertAlign w:val="superscript"/>
                    </w:rPr>
                    <w:t>2</w:t>
                  </w:r>
                  <w:r>
                    <w:rPr>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04" w:hRule="atLeast"/>
                <w:jc w:val="center"/>
              </w:trPr>
              <w:tc>
                <w:tcPr>
                  <w:tcW w:w="441" w:type="pct"/>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013" w:type="pct"/>
                  <w:gridSpan w:val="2"/>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有机废气治理设施</w:t>
                  </w:r>
                </w:p>
              </w:tc>
              <w:tc>
                <w:tcPr>
                  <w:tcW w:w="6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废活性炭</w:t>
                  </w:r>
                </w:p>
              </w:tc>
              <w:tc>
                <w:tcPr>
                  <w:tcW w:w="1515"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c>
                <w:tcPr>
                  <w:tcW w:w="1388" w:type="pct"/>
                  <w:gridSpan w:val="3"/>
                  <w:vMerge w:val="continue"/>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sz w:val="21"/>
                      <w:szCs w:val="21"/>
                      <w:lang w:val="en-US" w:eastAsia="zh-CN"/>
                    </w:rPr>
                  </w:pPr>
                  <w:r>
                    <w:rPr>
                      <w:rFonts w:hint="eastAsia"/>
                      <w:sz w:val="21"/>
                      <w:szCs w:val="21"/>
                      <w:lang w:val="en-US" w:eastAsia="zh-CN"/>
                    </w:rPr>
                    <w:t>电磁辐射</w:t>
                  </w:r>
                </w:p>
              </w:tc>
              <w:tc>
                <w:tcPr>
                  <w:tcW w:w="4558" w:type="pct"/>
                  <w:gridSpan w:val="9"/>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sz w:val="21"/>
                      <w:szCs w:val="21"/>
                      <w:lang w:val="en-US" w:eastAsia="zh-CN"/>
                    </w:rPr>
                  </w:pPr>
                  <w:r>
                    <w:rPr>
                      <w:rFonts w:hint="eastAsia"/>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土壤及地下水污染防治措施</w:t>
                  </w:r>
                </w:p>
              </w:tc>
              <w:tc>
                <w:tcPr>
                  <w:tcW w:w="3170" w:type="pct"/>
                  <w:gridSpan w:val="6"/>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rPr>
                  </w:pPr>
                  <w:r>
                    <w:rPr>
                      <w:rFonts w:hint="eastAsia"/>
                      <w:sz w:val="21"/>
                      <w:szCs w:val="21"/>
                    </w:rPr>
                    <w:t>危险废物采用密闭包装，并置于托盘上，确保不渗漏</w:t>
                  </w:r>
                </w:p>
              </w:tc>
              <w:tc>
                <w:tcPr>
                  <w:tcW w:w="1388" w:type="pct"/>
                  <w:gridSpan w:val="3"/>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sz w:val="21"/>
                      <w:szCs w:val="21"/>
                      <w:lang w:val="en-US" w:eastAsia="zh-CN"/>
                    </w:rPr>
                  </w:pPr>
                  <w:r>
                    <w:rPr>
                      <w:rFonts w:hint="eastAsia"/>
                      <w:sz w:val="21"/>
                      <w:szCs w:val="21"/>
                      <w:lang w:val="en-US" w:eastAsia="zh-CN"/>
                    </w:rPr>
                    <w:t>危险废物加盖桶装，确保不渗漏，暂存于危废暂存间内。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生态保护措施</w:t>
                  </w:r>
                </w:p>
              </w:tc>
              <w:tc>
                <w:tcPr>
                  <w:tcW w:w="4558" w:type="pct"/>
                  <w:gridSpan w:val="9"/>
                  <w:tcBorders>
                    <w:tl2br w:val="nil"/>
                    <w:tr2bl w:val="nil"/>
                  </w:tcBorders>
                  <w:vAlign w:val="center"/>
                </w:tcPr>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sz w:val="21"/>
                      <w:szCs w:val="21"/>
                      <w:lang w:val="en-US" w:eastAsia="zh-CN"/>
                    </w:rPr>
                  </w:pPr>
                  <w:r>
                    <w:rPr>
                      <w:rFonts w:hint="eastAsia"/>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441" w:type="pct"/>
                  <w:tcBorders>
                    <w:tl2br w:val="nil"/>
                    <w:tr2bl w:val="nil"/>
                  </w:tcBorders>
                  <w:vAlign w:val="center"/>
                </w:tcPr>
                <w:p>
                  <w:pPr>
                    <w:keepNext w:val="0"/>
                    <w:keepLines w:val="0"/>
                    <w:pageBreakBefore w:val="0"/>
                    <w:kinsoku/>
                    <w:wordWrap/>
                    <w:overflowPunct/>
                    <w:topLinePunct w:val="0"/>
                    <w:bidi w:val="0"/>
                    <w:adjustRightInd w:val="0"/>
                    <w:snapToGrid w:val="0"/>
                    <w:spacing w:line="240" w:lineRule="auto"/>
                    <w:ind w:firstLine="0" w:firstLineChars="0"/>
                    <w:jc w:val="center"/>
                    <w:rPr>
                      <w:rFonts w:hint="default"/>
                      <w:sz w:val="21"/>
                      <w:szCs w:val="21"/>
                    </w:rPr>
                  </w:pPr>
                  <w:r>
                    <w:rPr>
                      <w:rFonts w:hint="eastAsia"/>
                      <w:sz w:val="21"/>
                      <w:szCs w:val="21"/>
                    </w:rPr>
                    <w:t>环境风险防范措施</w:t>
                  </w:r>
                </w:p>
              </w:tc>
              <w:tc>
                <w:tcPr>
                  <w:tcW w:w="3170" w:type="pct"/>
                  <w:gridSpan w:val="6"/>
                  <w:tcBorders>
                    <w:tl2br w:val="nil"/>
                    <w:tr2bl w:val="nil"/>
                  </w:tcBorders>
                  <w:vAlign w:val="center"/>
                </w:tcPr>
                <w:p>
                  <w:pPr>
                    <w:pStyle w:val="9"/>
                    <w:keepNext w:val="0"/>
                    <w:keepLines w:val="0"/>
                    <w:pageBreakBefore w:val="0"/>
                    <w:kinsoku/>
                    <w:wordWrap/>
                    <w:overflowPunct/>
                    <w:topLinePunct w:val="0"/>
                    <w:bidi w:val="0"/>
                    <w:snapToGrid w:val="0"/>
                    <w:spacing w:before="0" w:line="240" w:lineRule="auto"/>
                    <w:ind w:left="0" w:right="0" w:firstLine="0" w:firstLineChars="0"/>
                    <w:rPr>
                      <w:rFonts w:hint="eastAsia"/>
                      <w:sz w:val="21"/>
                      <w:szCs w:val="21"/>
                    </w:rPr>
                  </w:pPr>
                  <w:r>
                    <w:rPr>
                      <w:sz w:val="21"/>
                      <w:szCs w:val="21"/>
                    </w:rPr>
                    <w:t>1</w:t>
                  </w:r>
                  <w:r>
                    <w:rPr>
                      <w:rFonts w:hint="eastAsia"/>
                      <w:sz w:val="21"/>
                      <w:szCs w:val="21"/>
                    </w:rPr>
                    <w:t>.贮存的化学品设置明显的符合国家相关规定的标志；</w:t>
                  </w:r>
                </w:p>
                <w:p>
                  <w:pPr>
                    <w:pStyle w:val="9"/>
                    <w:keepNext w:val="0"/>
                    <w:keepLines w:val="0"/>
                    <w:pageBreakBefore w:val="0"/>
                    <w:kinsoku/>
                    <w:wordWrap/>
                    <w:overflowPunct/>
                    <w:topLinePunct w:val="0"/>
                    <w:bidi w:val="0"/>
                    <w:snapToGrid w:val="0"/>
                    <w:spacing w:before="0" w:line="240" w:lineRule="auto"/>
                    <w:ind w:left="0" w:right="0" w:firstLine="0" w:firstLineChars="0"/>
                    <w:rPr>
                      <w:rFonts w:hint="eastAsia"/>
                      <w:sz w:val="21"/>
                      <w:szCs w:val="21"/>
                    </w:rPr>
                  </w:pPr>
                  <w:r>
                    <w:rPr>
                      <w:sz w:val="21"/>
                      <w:szCs w:val="21"/>
                    </w:rPr>
                    <w:t>2</w:t>
                  </w:r>
                  <w:r>
                    <w:rPr>
                      <w:rFonts w:hint="eastAsia"/>
                      <w:sz w:val="21"/>
                      <w:szCs w:val="21"/>
                    </w:rPr>
                    <w:t>.危险品仓库四周设置防渗围堰，设置空桶作为备用收容设施。</w:t>
                  </w:r>
                </w:p>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sz w:val="21"/>
                      <w:szCs w:val="21"/>
                    </w:rPr>
                  </w:pPr>
                  <w:r>
                    <w:rPr>
                      <w:sz w:val="21"/>
                      <w:szCs w:val="21"/>
                    </w:rPr>
                    <w:t>3.</w:t>
                  </w:r>
                  <w:r>
                    <w:rPr>
                      <w:rFonts w:hint="eastAsia"/>
                      <w:sz w:val="21"/>
                      <w:szCs w:val="21"/>
                    </w:rPr>
                    <w:t>厂内设置泡沫灭火器，增加职工消防安全学习</w:t>
                  </w:r>
                  <w:r>
                    <w:rPr>
                      <w:sz w:val="21"/>
                      <w:szCs w:val="21"/>
                    </w:rPr>
                    <w:t>。</w:t>
                  </w:r>
                </w:p>
              </w:tc>
              <w:tc>
                <w:tcPr>
                  <w:tcW w:w="1388" w:type="pct"/>
                  <w:gridSpan w:val="3"/>
                  <w:tcBorders>
                    <w:tl2br w:val="nil"/>
                    <w:tr2bl w:val="nil"/>
                  </w:tcBorders>
                  <w:vAlign w:val="center"/>
                </w:tcPr>
                <w:p>
                  <w:pPr>
                    <w:pStyle w:val="9"/>
                    <w:keepNext w:val="0"/>
                    <w:keepLines w:val="0"/>
                    <w:pageBreakBefore w:val="0"/>
                    <w:kinsoku/>
                    <w:wordWrap/>
                    <w:overflowPunct/>
                    <w:topLinePunct w:val="0"/>
                    <w:bidi w:val="0"/>
                    <w:snapToGrid w:val="0"/>
                    <w:spacing w:before="0" w:line="240" w:lineRule="auto"/>
                    <w:ind w:left="0" w:right="0" w:firstLine="0" w:firstLineChars="0"/>
                    <w:rPr>
                      <w:rFonts w:hint="eastAsia"/>
                      <w:sz w:val="21"/>
                      <w:szCs w:val="21"/>
                      <w:lang w:val="en-US" w:eastAsia="zh-CN"/>
                    </w:rPr>
                  </w:pPr>
                  <w:r>
                    <w:rPr>
                      <w:sz w:val="21"/>
                      <w:szCs w:val="21"/>
                    </w:rPr>
                    <w:t>1</w:t>
                  </w:r>
                  <w:r>
                    <w:rPr>
                      <w:rFonts w:hint="eastAsia"/>
                      <w:sz w:val="21"/>
                      <w:szCs w:val="21"/>
                    </w:rPr>
                    <w:t>.</w:t>
                  </w:r>
                  <w:r>
                    <w:rPr>
                      <w:rFonts w:hint="eastAsia"/>
                      <w:sz w:val="21"/>
                      <w:szCs w:val="21"/>
                      <w:lang w:val="en-US" w:eastAsia="zh-CN"/>
                    </w:rPr>
                    <w:t>已在原料库、生产车间以及危废间等区域张贴标识。</w:t>
                  </w:r>
                </w:p>
                <w:p>
                  <w:pPr>
                    <w:pStyle w:val="9"/>
                    <w:keepNext w:val="0"/>
                    <w:keepLines w:val="0"/>
                    <w:pageBreakBefore w:val="0"/>
                    <w:kinsoku/>
                    <w:wordWrap/>
                    <w:overflowPunct/>
                    <w:topLinePunct w:val="0"/>
                    <w:bidi w:val="0"/>
                    <w:snapToGrid w:val="0"/>
                    <w:spacing w:before="0" w:line="240" w:lineRule="auto"/>
                    <w:ind w:left="0" w:right="0" w:firstLine="0" w:firstLineChars="0"/>
                    <w:rPr>
                      <w:rFonts w:hint="eastAsia"/>
                      <w:sz w:val="21"/>
                      <w:szCs w:val="21"/>
                    </w:rPr>
                  </w:pPr>
                  <w:r>
                    <w:rPr>
                      <w:sz w:val="21"/>
                      <w:szCs w:val="21"/>
                    </w:rPr>
                    <w:t>2</w:t>
                  </w:r>
                  <w:r>
                    <w:rPr>
                      <w:rFonts w:hint="eastAsia"/>
                      <w:sz w:val="21"/>
                      <w:szCs w:val="21"/>
                    </w:rPr>
                    <w:t>.</w:t>
                  </w:r>
                  <w:r>
                    <w:rPr>
                      <w:rFonts w:hint="eastAsia"/>
                      <w:sz w:val="21"/>
                      <w:szCs w:val="21"/>
                      <w:lang w:val="en-US" w:eastAsia="zh-CN"/>
                    </w:rPr>
                    <w:t>已在危废暂存间内</w:t>
                  </w:r>
                  <w:r>
                    <w:rPr>
                      <w:rFonts w:hint="eastAsia"/>
                      <w:sz w:val="21"/>
                      <w:szCs w:val="21"/>
                    </w:rPr>
                    <w:t>设空桶作为备用收容设施。</w:t>
                  </w:r>
                </w:p>
                <w:p>
                  <w:pPr>
                    <w:pStyle w:val="36"/>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default"/>
                      <w:sz w:val="21"/>
                      <w:szCs w:val="21"/>
                    </w:rPr>
                  </w:pPr>
                  <w:r>
                    <w:rPr>
                      <w:sz w:val="21"/>
                      <w:szCs w:val="21"/>
                    </w:rPr>
                    <w:t>3.</w:t>
                  </w:r>
                  <w:r>
                    <w:rPr>
                      <w:rFonts w:hint="eastAsia"/>
                      <w:sz w:val="21"/>
                      <w:szCs w:val="21"/>
                      <w:lang w:val="en-US" w:eastAsia="zh-CN"/>
                    </w:rPr>
                    <w:t>已在</w:t>
                  </w:r>
                  <w:r>
                    <w:rPr>
                      <w:rFonts w:hint="eastAsia"/>
                      <w:sz w:val="21"/>
                      <w:szCs w:val="21"/>
                    </w:rPr>
                    <w:t>厂内设置泡沫灭火器，</w:t>
                  </w:r>
                  <w:r>
                    <w:rPr>
                      <w:rFonts w:hint="eastAsia"/>
                      <w:sz w:val="21"/>
                      <w:szCs w:val="21"/>
                      <w:lang w:val="en-US" w:eastAsia="zh-CN"/>
                    </w:rPr>
                    <w:t>定期培训职工消防知识</w:t>
                  </w:r>
                  <w:r>
                    <w:rPr>
                      <w:sz w:val="21"/>
                      <w:szCs w:val="21"/>
                    </w:rPr>
                    <w:t>。</w:t>
                  </w:r>
                </w:p>
              </w:tc>
            </w:tr>
          </w:tbl>
          <w:p>
            <w:pPr>
              <w:numPr>
                <w:ilvl w:val="0"/>
                <w:numId w:val="3"/>
              </w:numPr>
              <w:textAlignment w:val="baseline"/>
            </w:pPr>
            <w:r>
              <w:t>厂区平面布置及监测点位图</w:t>
            </w:r>
          </w:p>
          <w:p>
            <w:pPr>
              <w:pStyle w:val="2"/>
              <w:widowControl w:val="0"/>
              <w:numPr>
                <w:numId w:val="0"/>
              </w:numPr>
              <w:adjustRightInd w:val="0"/>
              <w:snapToGrid/>
              <w:spacing w:after="120" w:line="360" w:lineRule="auto"/>
              <w:jc w:val="center"/>
            </w:pPr>
          </w:p>
          <w:p/>
          <w:p>
            <w:pPr>
              <w:pStyle w:val="2"/>
            </w:pPr>
          </w:p>
          <w:p/>
          <w:p>
            <w:pPr>
              <w:pStyle w:val="2"/>
            </w:pPr>
          </w:p>
          <w:p/>
          <w:p>
            <w:pPr>
              <w:pStyle w:val="2"/>
            </w:pPr>
          </w:p>
          <w:p/>
          <w:p>
            <w:pPr>
              <w:pStyle w:val="33"/>
              <w:spacing w:line="240" w:lineRule="auto"/>
              <w:ind w:firstLine="0" w:firstLineChars="0"/>
              <w:jc w:val="center"/>
              <w:rPr>
                <w:rFonts w:hint="eastAsia"/>
                <w:lang w:eastAsia="zh-CN"/>
              </w:rPr>
            </w:pPr>
            <w:r>
              <w:rPr>
                <w:rFonts w:hint="eastAsia"/>
                <w:lang w:eastAsia="zh-CN"/>
              </w:rPr>
              <w:drawing>
                <wp:inline distT="0" distB="0" distL="114300" distR="114300">
                  <wp:extent cx="5270500" cy="4305935"/>
                  <wp:effectExtent l="0" t="0" r="6350" b="18415"/>
                  <wp:docPr id="5" name="图片 5" descr="6监测点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监测点位图"/>
                          <pic:cNvPicPr>
                            <a:picLocks noChangeAspect="1"/>
                          </pic:cNvPicPr>
                        </pic:nvPicPr>
                        <pic:blipFill>
                          <a:blip r:embed="rId16"/>
                          <a:stretch>
                            <a:fillRect/>
                          </a:stretch>
                        </pic:blipFill>
                        <pic:spPr>
                          <a:xfrm>
                            <a:off x="0" y="0"/>
                            <a:ext cx="5270500" cy="4305935"/>
                          </a:xfrm>
                          <a:prstGeom prst="rect">
                            <a:avLst/>
                          </a:prstGeom>
                        </pic:spPr>
                      </pic:pic>
                    </a:graphicData>
                  </a:graphic>
                </wp:inline>
              </w:drawing>
            </w:r>
          </w:p>
          <w:p>
            <w:pPr>
              <w:pStyle w:val="46"/>
              <w:bidi w:val="0"/>
            </w:pPr>
            <w:r>
              <w:t>图</w:t>
            </w:r>
            <w:r>
              <w:rPr>
                <w:rFonts w:hint="default"/>
              </w:rPr>
              <w:t>8</w:t>
            </w:r>
            <w:r>
              <w:rPr>
                <w:rFonts w:hint="eastAsia"/>
                <w:lang w:val="en-US" w:eastAsia="zh-CN"/>
              </w:rPr>
              <w:t xml:space="preserve">  </w:t>
            </w:r>
            <w:r>
              <w:t>厂区平面及检测点位图</w:t>
            </w:r>
          </w:p>
          <w:p>
            <w:pPr>
              <w:textAlignment w:val="baseline"/>
            </w:pPr>
            <w:r>
              <w:rPr>
                <w:rFonts w:hint="eastAsia"/>
              </w:rPr>
              <w:t>6</w:t>
            </w:r>
            <w:r>
              <w:t>、项目变动情况</w:t>
            </w:r>
          </w:p>
          <w:p>
            <w:pPr>
              <w:ind w:firstLine="480"/>
              <w:textAlignment w:val="baseline"/>
              <w:rPr>
                <w:rFonts w:hint="default" w:ascii="Times New Roman Regular" w:hAnsi="Times New Roman Regular" w:eastAsia="宋体" w:cs="Times New Roman Regular"/>
                <w:kern w:val="0"/>
                <w:sz w:val="24"/>
                <w:szCs w:val="22"/>
                <w:lang w:val="en-US" w:eastAsia="zh-CN" w:bidi="ar-SA"/>
              </w:rPr>
            </w:pPr>
            <w:r>
              <w:rPr>
                <w:rFonts w:hint="eastAsia"/>
                <w:color w:val="000000"/>
                <w:szCs w:val="24"/>
                <w:lang w:eastAsia="zh-Hans"/>
              </w:rPr>
              <w:t>本单位实际建设中对工艺进行优化处理，提高了设备利用效率，在调整相关设备使用数量的情况下，能够满足产能规模需求，达到节能降耗的目的。主要变化的内容：</w:t>
            </w:r>
            <w:r>
              <w:rPr>
                <w:rFonts w:hint="eastAsia"/>
                <w:color w:val="000000"/>
                <w:szCs w:val="24"/>
              </w:rPr>
              <w:t>卧式磨砂机数量由10台减少为6台</w:t>
            </w:r>
            <w:r>
              <w:rPr>
                <w:rFonts w:hint="eastAsia"/>
                <w:color w:val="000000"/>
                <w:szCs w:val="24"/>
                <w:lang w:eastAsia="zh-Hans"/>
              </w:rPr>
              <w:t>、</w:t>
            </w:r>
            <w:r>
              <w:rPr>
                <w:rFonts w:hint="eastAsia"/>
                <w:color w:val="000000"/>
                <w:szCs w:val="24"/>
              </w:rPr>
              <w:t>密闭研磨料罐数量由20台减少为6台</w:t>
            </w:r>
            <w:r>
              <w:rPr>
                <w:rFonts w:hint="eastAsia"/>
                <w:color w:val="000000"/>
                <w:szCs w:val="24"/>
                <w:lang w:eastAsia="zh-Hans"/>
              </w:rPr>
              <w:t>、过滤机数量由</w:t>
            </w:r>
            <w:r>
              <w:rPr>
                <w:color w:val="000000"/>
                <w:szCs w:val="24"/>
                <w:lang w:eastAsia="zh-Hans"/>
              </w:rPr>
              <w:t>20</w:t>
            </w:r>
            <w:r>
              <w:rPr>
                <w:rFonts w:hint="eastAsia"/>
                <w:color w:val="000000"/>
                <w:szCs w:val="24"/>
                <w:lang w:eastAsia="zh-Hans"/>
              </w:rPr>
              <w:t>台减少为</w:t>
            </w:r>
            <w:r>
              <w:rPr>
                <w:color w:val="000000"/>
                <w:szCs w:val="24"/>
                <w:lang w:eastAsia="zh-Hans"/>
              </w:rPr>
              <w:t>6</w:t>
            </w:r>
            <w:r>
              <w:rPr>
                <w:rFonts w:hint="eastAsia"/>
                <w:color w:val="000000"/>
                <w:szCs w:val="24"/>
                <w:lang w:eastAsia="zh-Hans"/>
              </w:rPr>
              <w:t>台、自动灌装机数量由</w:t>
            </w:r>
            <w:r>
              <w:rPr>
                <w:color w:val="000000"/>
                <w:szCs w:val="24"/>
                <w:lang w:eastAsia="zh-Hans"/>
              </w:rPr>
              <w:t>6</w:t>
            </w:r>
            <w:r>
              <w:rPr>
                <w:rFonts w:hint="eastAsia"/>
                <w:color w:val="000000"/>
                <w:szCs w:val="24"/>
                <w:lang w:eastAsia="zh-Hans"/>
              </w:rPr>
              <w:t>台减少为</w:t>
            </w:r>
            <w:r>
              <w:rPr>
                <w:color w:val="000000"/>
                <w:szCs w:val="24"/>
                <w:lang w:eastAsia="zh-Hans"/>
              </w:rPr>
              <w:t>2</w:t>
            </w:r>
            <w:r>
              <w:rPr>
                <w:rFonts w:hint="eastAsia"/>
                <w:color w:val="000000"/>
                <w:szCs w:val="24"/>
                <w:lang w:eastAsia="zh-Hans"/>
              </w:rPr>
              <w:t>台、冷冻机数量由</w:t>
            </w:r>
            <w:r>
              <w:rPr>
                <w:color w:val="000000"/>
                <w:szCs w:val="24"/>
                <w:lang w:eastAsia="zh-Hans"/>
              </w:rPr>
              <w:t>3</w:t>
            </w:r>
            <w:r>
              <w:rPr>
                <w:rFonts w:hint="eastAsia"/>
                <w:color w:val="000000"/>
                <w:szCs w:val="24"/>
                <w:lang w:eastAsia="zh-Hans"/>
              </w:rPr>
              <w:t>台减少为</w:t>
            </w:r>
            <w:r>
              <w:rPr>
                <w:color w:val="000000"/>
                <w:szCs w:val="24"/>
                <w:lang w:eastAsia="zh-Hans"/>
              </w:rPr>
              <w:t>1</w:t>
            </w:r>
            <w:r>
              <w:rPr>
                <w:rFonts w:hint="eastAsia"/>
                <w:color w:val="000000"/>
                <w:szCs w:val="24"/>
                <w:lang w:eastAsia="zh-Hans"/>
              </w:rPr>
              <w:t>台，微负压投粉机数量由</w:t>
            </w:r>
            <w:r>
              <w:rPr>
                <w:color w:val="000000"/>
                <w:szCs w:val="24"/>
                <w:lang w:eastAsia="zh-Hans"/>
              </w:rPr>
              <w:t>6</w:t>
            </w:r>
            <w:r>
              <w:rPr>
                <w:rFonts w:hint="eastAsia"/>
                <w:color w:val="000000"/>
                <w:szCs w:val="24"/>
                <w:lang w:eastAsia="zh-Hans"/>
              </w:rPr>
              <w:t>台增加至</w:t>
            </w:r>
            <w:r>
              <w:rPr>
                <w:color w:val="000000"/>
                <w:szCs w:val="24"/>
                <w:lang w:eastAsia="zh-Hans"/>
              </w:rPr>
              <w:t>7</w:t>
            </w:r>
            <w:r>
              <w:rPr>
                <w:rFonts w:hint="eastAsia"/>
                <w:color w:val="000000"/>
                <w:szCs w:val="24"/>
                <w:lang w:eastAsia="zh-Hans"/>
              </w:rPr>
              <w:t>台（增加一台为备用装置），输送管道因场地限制将数量由</w:t>
            </w:r>
            <w:r>
              <w:rPr>
                <w:color w:val="000000"/>
                <w:szCs w:val="24"/>
                <w:lang w:eastAsia="zh-Hans"/>
              </w:rPr>
              <w:t>4</w:t>
            </w:r>
            <w:r>
              <w:rPr>
                <w:rFonts w:hint="eastAsia"/>
                <w:color w:val="000000"/>
                <w:szCs w:val="24"/>
                <w:lang w:eastAsia="zh-Hans"/>
              </w:rPr>
              <w:t>条增加至</w:t>
            </w:r>
            <w:r>
              <w:rPr>
                <w:color w:val="000000"/>
                <w:szCs w:val="24"/>
                <w:lang w:eastAsia="zh-Hans"/>
              </w:rPr>
              <w:t>13</w:t>
            </w:r>
            <w:r>
              <w:rPr>
                <w:rFonts w:hint="eastAsia"/>
                <w:color w:val="000000"/>
                <w:szCs w:val="24"/>
                <w:lang w:eastAsia="zh-Hans"/>
              </w:rPr>
              <w:t>条，增设</w:t>
            </w:r>
            <w:r>
              <w:rPr>
                <w:color w:val="000000"/>
                <w:szCs w:val="24"/>
                <w:lang w:eastAsia="zh-Hans"/>
              </w:rPr>
              <w:t>6</w:t>
            </w:r>
            <w:r>
              <w:rPr>
                <w:rFonts w:hint="eastAsia"/>
                <w:color w:val="000000"/>
                <w:szCs w:val="24"/>
                <w:lang w:eastAsia="zh-Hans"/>
              </w:rPr>
              <w:t>台原料储罐用于储存原料。以上所有变动均不增加产能和排污，经对照</w:t>
            </w:r>
            <w:r>
              <w:rPr>
                <w:rFonts w:hint="eastAsia"/>
              </w:rPr>
              <w:t>《污染影响类建设项目重大变动清单（试行）的通知》</w:t>
            </w:r>
            <w:r>
              <w:rPr>
                <w:rFonts w:hint="eastAsia"/>
                <w:lang w:eastAsia="zh-Hans"/>
              </w:rPr>
              <w:t>，</w:t>
            </w:r>
            <w:r>
              <w:rPr>
                <w:rFonts w:hint="eastAsia"/>
                <w:color w:val="000000"/>
                <w:szCs w:val="24"/>
              </w:rPr>
              <w:t>不</w:t>
            </w:r>
            <w:r>
              <w:rPr>
                <w:rFonts w:hint="eastAsia"/>
                <w:color w:val="000000"/>
                <w:szCs w:val="24"/>
                <w:lang w:eastAsia="zh-Hans"/>
              </w:rPr>
              <w:t>属于</w:t>
            </w:r>
            <w:r>
              <w:rPr>
                <w:rFonts w:hint="eastAsia"/>
                <w:color w:val="000000"/>
                <w:szCs w:val="24"/>
              </w:rPr>
              <w:t>重大变动。</w:t>
            </w:r>
          </w:p>
          <w:p>
            <w:pPr>
              <w:ind w:firstLine="480" w:firstLineChars="200"/>
              <w:textAlignment w:val="baseline"/>
            </w:pPr>
            <w:r>
              <w:rPr>
                <w:rFonts w:hint="eastAsia"/>
              </w:rPr>
              <w:t>本项目实际建设情况与《污染影响类建设项目重大变动清单（试行）的通知》（环办环评函[2020]688号）以下简称《通知》的对比分析：</w:t>
            </w:r>
          </w:p>
          <w:p>
            <w:pPr>
              <w:pStyle w:val="33"/>
              <w:ind w:firstLine="480"/>
            </w:pPr>
            <w:r>
              <w:t>表</w:t>
            </w:r>
            <w:r>
              <w:rPr>
                <w:rFonts w:hint="eastAsia"/>
              </w:rPr>
              <w:t>1</w:t>
            </w:r>
            <w:r>
              <w:rPr>
                <w:rFonts w:hint="default"/>
                <w:lang w:eastAsia="zh-CN"/>
              </w:rPr>
              <w:t>0</w:t>
            </w:r>
            <w:r>
              <w:rPr>
                <w:rFonts w:hint="eastAsia"/>
              </w:rPr>
              <w:t xml:space="preserve">                本项目与《通知》的对比分析</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449"/>
              <w:gridCol w:w="1638"/>
              <w:gridCol w:w="132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tblHeader/>
                <w:jc w:val="center"/>
              </w:trPr>
              <w:tc>
                <w:tcPr>
                  <w:tcW w:w="3215" w:type="pct"/>
                  <w:gridSpan w:val="2"/>
                  <w:tcBorders>
                    <w:tl2br w:val="nil"/>
                    <w:tr2bl w:val="nil"/>
                  </w:tcBorders>
                  <w:vAlign w:val="center"/>
                </w:tcPr>
                <w:p>
                  <w:pPr>
                    <w:pStyle w:val="36"/>
                    <w:bidi w:val="0"/>
                  </w:pPr>
                  <w:r>
                    <w:t>通知内容</w:t>
                  </w:r>
                </w:p>
              </w:tc>
              <w:tc>
                <w:tcPr>
                  <w:tcW w:w="986" w:type="pct"/>
                  <w:tcBorders>
                    <w:tl2br w:val="nil"/>
                    <w:tr2bl w:val="nil"/>
                  </w:tcBorders>
                  <w:vAlign w:val="center"/>
                </w:tcPr>
                <w:p>
                  <w:pPr>
                    <w:pStyle w:val="36"/>
                    <w:bidi w:val="0"/>
                  </w:pPr>
                  <w:r>
                    <w:t>本项目情况</w:t>
                  </w:r>
                </w:p>
              </w:tc>
              <w:tc>
                <w:tcPr>
                  <w:tcW w:w="798" w:type="pct"/>
                  <w:tcBorders>
                    <w:tl2br w:val="nil"/>
                    <w:tr2bl w:val="nil"/>
                  </w:tcBorders>
                  <w:vAlign w:val="center"/>
                </w:tcPr>
                <w:p>
                  <w:pPr>
                    <w:pStyle w:val="36"/>
                    <w:bidi w:val="0"/>
                  </w:pPr>
                  <w:r>
                    <w:rPr>
                      <w:rFonts w:hint="eastAsia"/>
                    </w:rPr>
                    <w:t>对比结果</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tcBorders>
                    <w:tl2br w:val="nil"/>
                    <w:tr2bl w:val="nil"/>
                  </w:tcBorders>
                  <w:vAlign w:val="center"/>
                </w:tcPr>
                <w:p>
                  <w:pPr>
                    <w:pStyle w:val="36"/>
                    <w:bidi w:val="0"/>
                  </w:pPr>
                  <w:r>
                    <w:rPr>
                      <w:rFonts w:hint="eastAsia"/>
                    </w:rPr>
                    <w:t>性质</w:t>
                  </w:r>
                </w:p>
              </w:tc>
              <w:tc>
                <w:tcPr>
                  <w:tcW w:w="2676" w:type="pct"/>
                  <w:tcBorders>
                    <w:tl2br w:val="nil"/>
                    <w:tr2bl w:val="nil"/>
                  </w:tcBorders>
                  <w:vAlign w:val="center"/>
                </w:tcPr>
                <w:p>
                  <w:pPr>
                    <w:pStyle w:val="36"/>
                    <w:bidi w:val="0"/>
                    <w:jc w:val="left"/>
                  </w:pPr>
                  <w:r>
                    <w:rPr>
                      <w:rFonts w:hint="eastAsia"/>
                    </w:rPr>
                    <w:t>1、</w:t>
                  </w:r>
                  <w:r>
                    <w:t>建设项目开发、使用功能发生变化的</w:t>
                  </w:r>
                  <w:r>
                    <w:rPr>
                      <w:rFonts w:hint="eastAsia"/>
                    </w:rPr>
                    <w:t>。</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pStyle w:val="36"/>
                    <w:bidi w:val="0"/>
                  </w:pPr>
                  <w:r>
                    <w:rPr>
                      <w:rFonts w:hint="eastAsia"/>
                    </w:rPr>
                    <w:t>规模</w:t>
                  </w:r>
                </w:p>
              </w:tc>
              <w:tc>
                <w:tcPr>
                  <w:tcW w:w="2676" w:type="pct"/>
                  <w:tcBorders>
                    <w:tl2br w:val="nil"/>
                    <w:tr2bl w:val="nil"/>
                  </w:tcBorders>
                  <w:vAlign w:val="center"/>
                </w:tcPr>
                <w:p>
                  <w:pPr>
                    <w:pStyle w:val="36"/>
                    <w:bidi w:val="0"/>
                    <w:jc w:val="left"/>
                  </w:pPr>
                  <w:r>
                    <w:rPr>
                      <w:rFonts w:hint="eastAsia"/>
                    </w:rPr>
                    <w:t>2、</w:t>
                  </w:r>
                  <w:r>
                    <w:t>生产、处置或储存能力增大30%及以上的</w:t>
                  </w:r>
                  <w:r>
                    <w:rPr>
                      <w:rFonts w:hint="eastAsia"/>
                    </w:rPr>
                    <w:t>。</w:t>
                  </w:r>
                </w:p>
              </w:tc>
              <w:tc>
                <w:tcPr>
                  <w:tcW w:w="986" w:type="pct"/>
                  <w:vMerge w:val="restart"/>
                  <w:tcBorders>
                    <w:tl2br w:val="nil"/>
                    <w:tr2bl w:val="nil"/>
                  </w:tcBorders>
                  <w:vAlign w:val="center"/>
                </w:tcPr>
                <w:p>
                  <w:pPr>
                    <w:pStyle w:val="36"/>
                    <w:bidi w:val="0"/>
                  </w:pPr>
                  <w:r>
                    <w:rPr>
                      <w:rFonts w:hint="eastAsia"/>
                    </w:rPr>
                    <w:t>无变动</w:t>
                  </w:r>
                </w:p>
              </w:tc>
              <w:tc>
                <w:tcPr>
                  <w:tcW w:w="798" w:type="pct"/>
                  <w:vMerge w:val="restart"/>
                  <w:tcBorders>
                    <w:tl2br w:val="nil"/>
                    <w:tr2bl w:val="nil"/>
                  </w:tcBorders>
                  <w:vAlign w:val="center"/>
                </w:tcPr>
                <w:p>
                  <w:pPr>
                    <w:pStyle w:val="36"/>
                    <w:bidi w:val="0"/>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3、</w:t>
                  </w:r>
                  <w:r>
                    <w:t>生产、处置或储存能力增大，导致废水第一类污染物排放量增加的</w:t>
                  </w:r>
                  <w:r>
                    <w:rPr>
                      <w:rFonts w:hint="eastAsia"/>
                    </w:rPr>
                    <w:t>。</w:t>
                  </w:r>
                </w:p>
              </w:tc>
              <w:tc>
                <w:tcPr>
                  <w:tcW w:w="986" w:type="pct"/>
                  <w:vMerge w:val="continue"/>
                  <w:tcBorders>
                    <w:tl2br w:val="nil"/>
                    <w:tr2bl w:val="nil"/>
                  </w:tcBorders>
                  <w:vAlign w:val="center"/>
                </w:tcPr>
                <w:p>
                  <w:pPr>
                    <w:pStyle w:val="36"/>
                    <w:bidi w:val="0"/>
                  </w:pPr>
                </w:p>
              </w:tc>
              <w:tc>
                <w:tcPr>
                  <w:tcW w:w="798" w:type="pct"/>
                  <w:vMerge w:val="continue"/>
                  <w:tcBorders>
                    <w:tl2br w:val="nil"/>
                    <w:tr2bl w:val="nil"/>
                  </w:tcBorders>
                  <w:vAlign w:val="center"/>
                </w:tcPr>
                <w:p>
                  <w:pPr>
                    <w:pStyle w:val="36"/>
                    <w:bidi w:val="0"/>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986" w:type="pct"/>
                  <w:vMerge w:val="continue"/>
                  <w:tcBorders>
                    <w:tl2br w:val="nil"/>
                    <w:tr2bl w:val="nil"/>
                  </w:tcBorders>
                  <w:vAlign w:val="center"/>
                </w:tcPr>
                <w:p>
                  <w:pPr>
                    <w:pStyle w:val="36"/>
                    <w:bidi w:val="0"/>
                  </w:pPr>
                </w:p>
              </w:tc>
              <w:tc>
                <w:tcPr>
                  <w:tcW w:w="798" w:type="pct"/>
                  <w:vMerge w:val="continue"/>
                  <w:tcBorders>
                    <w:tl2br w:val="nil"/>
                    <w:tr2bl w:val="nil"/>
                  </w:tcBorders>
                  <w:vAlign w:val="center"/>
                </w:tcPr>
                <w:p>
                  <w:pPr>
                    <w:pStyle w:val="36"/>
                    <w:bidi w:val="0"/>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tcBorders>
                    <w:tl2br w:val="nil"/>
                    <w:tr2bl w:val="nil"/>
                  </w:tcBorders>
                  <w:vAlign w:val="center"/>
                </w:tcPr>
                <w:p>
                  <w:pPr>
                    <w:pStyle w:val="36"/>
                    <w:bidi w:val="0"/>
                  </w:pPr>
                  <w:r>
                    <w:rPr>
                      <w:rFonts w:hint="eastAsia"/>
                    </w:rPr>
                    <w:t>地点</w:t>
                  </w:r>
                </w:p>
              </w:tc>
              <w:tc>
                <w:tcPr>
                  <w:tcW w:w="2676" w:type="pct"/>
                  <w:tcBorders>
                    <w:tl2br w:val="nil"/>
                    <w:tr2bl w:val="nil"/>
                  </w:tcBorders>
                  <w:vAlign w:val="center"/>
                </w:tcPr>
                <w:p>
                  <w:pPr>
                    <w:pStyle w:val="36"/>
                    <w:bidi w:val="0"/>
                    <w:jc w:val="left"/>
                  </w:pPr>
                  <w:r>
                    <w:rPr>
                      <w:rFonts w:hint="eastAsia"/>
                    </w:rPr>
                    <w:t>5、</w:t>
                  </w:r>
                  <w:r>
                    <w:t>重新选址；在原厂址附近调整（包括总平面布置变化）导致环境防护距离范围变化且新增敏感点的</w:t>
                  </w:r>
                  <w:r>
                    <w:rPr>
                      <w:rFonts w:hint="eastAsia"/>
                    </w:rPr>
                    <w:t>。</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pStyle w:val="36"/>
                    <w:bidi w:val="0"/>
                  </w:pPr>
                  <w:r>
                    <w:rPr>
                      <w:rFonts w:hint="eastAsia"/>
                    </w:rPr>
                    <w:t>生产工艺</w:t>
                  </w:r>
                </w:p>
              </w:tc>
              <w:tc>
                <w:tcPr>
                  <w:tcW w:w="2676" w:type="pct"/>
                  <w:tcBorders>
                    <w:tl2br w:val="nil"/>
                    <w:tr2bl w:val="nil"/>
                  </w:tcBorders>
                  <w:vAlign w:val="center"/>
                </w:tcPr>
                <w:p>
                  <w:pPr>
                    <w:pStyle w:val="36"/>
                    <w:bidi w:val="0"/>
                    <w:jc w:val="left"/>
                  </w:pPr>
                  <w:r>
                    <w:rPr>
                      <w:rFonts w:hint="eastAsia"/>
                    </w:rPr>
                    <w:t>6、</w:t>
                  </w:r>
                  <w:r>
                    <w:t>新增产品品种或生产工艺（含主要生产装置、设备及配套设施）、主要原辅材料、燃料变化，导致以下情形之一：</w:t>
                  </w:r>
                </w:p>
                <w:p>
                  <w:pPr>
                    <w:pStyle w:val="36"/>
                    <w:bidi w:val="0"/>
                    <w:jc w:val="left"/>
                  </w:pPr>
                  <w:r>
                    <w:t>（1）新增排放污染物种类的（毒性、挥发性降低的除外）；</w:t>
                  </w:r>
                </w:p>
                <w:p>
                  <w:pPr>
                    <w:pStyle w:val="36"/>
                    <w:bidi w:val="0"/>
                    <w:jc w:val="left"/>
                  </w:pPr>
                  <w:r>
                    <w:t>（2）位于环境质量不达标区的建设项目相应污染物排放量增加的；</w:t>
                  </w:r>
                </w:p>
                <w:p>
                  <w:pPr>
                    <w:pStyle w:val="36"/>
                    <w:bidi w:val="0"/>
                    <w:jc w:val="left"/>
                  </w:pPr>
                  <w:r>
                    <w:t>（3）废水第一类污染物排放量增加的；</w:t>
                  </w:r>
                </w:p>
                <w:p>
                  <w:pPr>
                    <w:pStyle w:val="36"/>
                    <w:bidi w:val="0"/>
                    <w:jc w:val="left"/>
                  </w:pPr>
                  <w:r>
                    <w:t>（4）其他污染物排放量增加10%及以上的。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7、</w:t>
                  </w:r>
                  <w:r>
                    <w:t>物料运输、装卸、贮存方式变化，导致大气污染物无组织排放量增加10%及以上的</w:t>
                  </w:r>
                  <w:r>
                    <w:rPr>
                      <w:rFonts w:hint="eastAsia"/>
                    </w:rPr>
                    <w:t>。</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restart"/>
                  <w:tcBorders>
                    <w:tl2br w:val="nil"/>
                    <w:tr2bl w:val="nil"/>
                  </w:tcBorders>
                  <w:vAlign w:val="center"/>
                </w:tcPr>
                <w:p>
                  <w:pPr>
                    <w:pStyle w:val="36"/>
                    <w:bidi w:val="0"/>
                  </w:pPr>
                  <w:r>
                    <w:rPr>
                      <w:rFonts w:hint="eastAsia"/>
                    </w:rPr>
                    <w:t>环境保护措施</w:t>
                  </w:r>
                </w:p>
              </w:tc>
              <w:tc>
                <w:tcPr>
                  <w:tcW w:w="2676" w:type="pct"/>
                  <w:tcBorders>
                    <w:tl2br w:val="nil"/>
                    <w:tr2bl w:val="nil"/>
                  </w:tcBorders>
                  <w:vAlign w:val="center"/>
                </w:tcPr>
                <w:p>
                  <w:pPr>
                    <w:pStyle w:val="36"/>
                    <w:bidi w:val="0"/>
                    <w:jc w:val="left"/>
                  </w:pPr>
                  <w:r>
                    <w:rPr>
                      <w:rFonts w:hint="eastAsia"/>
                    </w:rPr>
                    <w:t>8、</w:t>
                  </w:r>
                  <w:r>
                    <w:t>废气、废水污染防治措施变化，导致第6条中所列情形之一（废气无组织排放改为有组织排放、污染防治措施强化或改进的除外）或大气污染物无组织排放量增加10%及以上的。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9、</w:t>
                  </w:r>
                  <w:r>
                    <w:t>新增废水直接排放口；废水由间接排放改为直接排放；废水直接排放口位置变化，导致不利环境影响加重的。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10、</w:t>
                  </w:r>
                  <w:r>
                    <w:t>新增废气主要排放口（废气无组织排放改为有组织排放的除外）；主要排放口排气筒高度降低10%及以上的。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11、</w:t>
                  </w:r>
                  <w:r>
                    <w:t>噪声、土壤或地下水污染防治措施变化，导致不利环境影响加重的。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rPr>
                      <w:rFonts w:hint="eastAsia"/>
                    </w:rP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12、</w:t>
                  </w:r>
                  <w:r>
                    <w:t>固体废物利用处置方式由委托外单位利用处置改为自行利用处置的（自行利用处置设施单独开展环境影响评价的除外）；固体废物自行处置方式变化，导致不利环境影响加重的。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3" w:hRule="atLeast"/>
                <w:jc w:val="center"/>
              </w:trPr>
              <w:tc>
                <w:tcPr>
                  <w:tcW w:w="538" w:type="pct"/>
                  <w:vMerge w:val="continue"/>
                  <w:tcBorders>
                    <w:tl2br w:val="nil"/>
                    <w:tr2bl w:val="nil"/>
                  </w:tcBorders>
                  <w:vAlign w:val="center"/>
                </w:tcPr>
                <w:p>
                  <w:pPr>
                    <w:pStyle w:val="36"/>
                    <w:bidi w:val="0"/>
                  </w:pPr>
                </w:p>
              </w:tc>
              <w:tc>
                <w:tcPr>
                  <w:tcW w:w="2676" w:type="pct"/>
                  <w:tcBorders>
                    <w:tl2br w:val="nil"/>
                    <w:tr2bl w:val="nil"/>
                  </w:tcBorders>
                  <w:vAlign w:val="center"/>
                </w:tcPr>
                <w:p>
                  <w:pPr>
                    <w:pStyle w:val="36"/>
                    <w:bidi w:val="0"/>
                    <w:jc w:val="left"/>
                  </w:pPr>
                  <w:r>
                    <w:rPr>
                      <w:rFonts w:hint="eastAsia"/>
                    </w:rPr>
                    <w:t>13、</w:t>
                  </w:r>
                  <w:r>
                    <w:t>事故废水暂存能力或拦截设施变化，导致环境风险防范能力弱化或降低的。</w:t>
                  </w:r>
                </w:p>
              </w:tc>
              <w:tc>
                <w:tcPr>
                  <w:tcW w:w="986" w:type="pct"/>
                  <w:tcBorders>
                    <w:tl2br w:val="nil"/>
                    <w:tr2bl w:val="nil"/>
                  </w:tcBorders>
                  <w:vAlign w:val="center"/>
                </w:tcPr>
                <w:p>
                  <w:pPr>
                    <w:pStyle w:val="36"/>
                    <w:bidi w:val="0"/>
                  </w:pPr>
                  <w:r>
                    <w:rPr>
                      <w:rFonts w:hint="eastAsia"/>
                    </w:rPr>
                    <w:t>无变动</w:t>
                  </w:r>
                </w:p>
              </w:tc>
              <w:tc>
                <w:tcPr>
                  <w:tcW w:w="798" w:type="pct"/>
                  <w:tcBorders>
                    <w:tl2br w:val="nil"/>
                    <w:tr2bl w:val="nil"/>
                  </w:tcBorders>
                  <w:vAlign w:val="center"/>
                </w:tcPr>
                <w:p>
                  <w:pPr>
                    <w:pStyle w:val="36"/>
                    <w:bidi w:val="0"/>
                  </w:pPr>
                  <w:r>
                    <w:t>不属于</w:t>
                  </w:r>
                </w:p>
              </w:tc>
            </w:tr>
          </w:tbl>
          <w:p>
            <w:pPr>
              <w:ind w:firstLine="480" w:firstLineChars="200"/>
              <w:textAlignment w:val="baseline"/>
            </w:pPr>
            <w:r>
              <w:rPr>
                <w:rFonts w:hint="eastAsia"/>
              </w:rPr>
              <w:t>根据上表对比结果可知，项目不属于重大变动，满足验收要求。</w:t>
            </w:r>
          </w:p>
        </w:tc>
      </w:tr>
    </w:tbl>
    <w:p>
      <w:pPr>
        <w:spacing w:line="440" w:lineRule="exact"/>
        <w:rPr>
          <w:rFonts w:hint="eastAsia" w:eastAsia="仿宋_GB2312"/>
          <w:b/>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表四</w:t>
      </w:r>
    </w:p>
    <w:tbl>
      <w:tblPr>
        <w:tblStyle w:val="16"/>
        <w:tblW w:w="0" w:type="auto"/>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2" w:hRule="atLeast"/>
        </w:trPr>
        <w:tc>
          <w:tcPr>
            <w:tcW w:w="8765" w:type="dxa"/>
            <w:tcBorders>
              <w:tl2br w:val="nil"/>
              <w:tr2bl w:val="nil"/>
            </w:tcBorders>
            <w:vAlign w:val="top"/>
          </w:tcPr>
          <w:p>
            <w:pPr>
              <w:keepNext w:val="0"/>
              <w:keepLines w:val="0"/>
              <w:pageBreakBefore w:val="0"/>
              <w:kinsoku/>
              <w:wordWrap/>
              <w:overflowPunct/>
              <w:topLinePunct w:val="0"/>
              <w:autoSpaceDE/>
              <w:autoSpaceDN/>
              <w:bidi w:val="0"/>
              <w:spacing w:line="460" w:lineRule="exact"/>
              <w:ind w:left="0" w:leftChars="0" w:firstLine="0" w:firstLineChars="0"/>
              <w:textAlignment w:val="auto"/>
              <w:rPr>
                <w:color w:val="000000"/>
                <w:sz w:val="24"/>
                <w:szCs w:val="24"/>
              </w:rPr>
            </w:pPr>
            <w:r>
              <w:rPr>
                <w:color w:val="000000"/>
                <w:sz w:val="24"/>
                <w:szCs w:val="24"/>
              </w:rPr>
              <w:t>建设项目环境影响报告表主要结论及审批部门审批决定：</w:t>
            </w:r>
          </w:p>
          <w:p>
            <w:pPr>
              <w:pStyle w:val="39"/>
              <w:keepNext w:val="0"/>
              <w:keepLines w:val="0"/>
              <w:pageBreakBefore w:val="0"/>
              <w:kinsoku/>
              <w:wordWrap/>
              <w:overflowPunct/>
              <w:topLinePunct w:val="0"/>
              <w:autoSpaceDE/>
              <w:autoSpaceDN/>
              <w:bidi w:val="0"/>
              <w:spacing w:line="460" w:lineRule="exact"/>
              <w:ind w:left="0" w:leftChars="0" w:firstLine="0" w:firstLineChars="0"/>
              <w:textAlignment w:val="auto"/>
              <w:rPr>
                <w:rFonts w:ascii="Times New Roman" w:hAnsi="Times New Roman" w:cs="宋体"/>
                <w:color w:val="000000" w:themeColor="text1"/>
                <w:sz w:val="24"/>
                <w:szCs w:val="24"/>
                <w14:textFill>
                  <w14:solidFill>
                    <w14:schemeClr w14:val="tx1"/>
                  </w14:solidFill>
                </w14:textFill>
              </w:rPr>
            </w:pPr>
            <w:r>
              <w:rPr>
                <w:rFonts w:ascii="Times New Roman" w:hAnsi="Times New Roman" w:eastAsia="仿宋_GB2312"/>
                <w:b/>
                <w:sz w:val="24"/>
                <w:szCs w:val="24"/>
              </w:rPr>
              <w:t>1、</w:t>
            </w:r>
            <w:r>
              <w:rPr>
                <w:rFonts w:ascii="Times New Roman" w:hAnsi="Times New Roman"/>
                <w:b/>
                <w:sz w:val="24"/>
                <w:szCs w:val="24"/>
              </w:rPr>
              <w:t>项目环境影响报告表主要结论</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sz w:val="24"/>
              </w:rPr>
            </w:pPr>
            <w:r>
              <w:rPr>
                <w:rFonts w:hint="eastAsia"/>
                <w:bCs/>
                <w:color w:val="000000"/>
                <w:sz w:val="24"/>
              </w:rPr>
              <w:t>河南银源聚创水性环保材料有限公司年产</w:t>
            </w:r>
            <w:r>
              <w:rPr>
                <w:bCs/>
                <w:color w:val="000000"/>
                <w:sz w:val="24"/>
              </w:rPr>
              <w:t>10000</w:t>
            </w:r>
            <w:r>
              <w:rPr>
                <w:rFonts w:hint="eastAsia"/>
                <w:bCs/>
                <w:color w:val="000000"/>
                <w:sz w:val="24"/>
              </w:rPr>
              <w:t>吨水性环保材料项目</w:t>
            </w:r>
            <w:r>
              <w:rPr>
                <w:color w:val="000000"/>
                <w:sz w:val="24"/>
              </w:rPr>
              <w:t>符合国家相关产业政策要求。营运过程中产生的污染物经治理后均能够达标排放，固废处置措施可行。建设单位应认真做好环评中提出的各项污染防治措施，确保各项污染物达标排放。从环保角度分析，该项目可行。</w:t>
            </w:r>
          </w:p>
          <w:p>
            <w:pPr>
              <w:keepNext w:val="0"/>
              <w:keepLines w:val="0"/>
              <w:pageBreakBefore w:val="0"/>
              <w:kinsoku/>
              <w:wordWrap/>
              <w:overflowPunct/>
              <w:topLinePunct w:val="0"/>
              <w:autoSpaceDE/>
              <w:autoSpaceDN/>
              <w:bidi w:val="0"/>
              <w:spacing w:line="460" w:lineRule="exact"/>
              <w:ind w:left="0" w:leftChars="0" w:firstLine="0" w:firstLineChars="0"/>
              <w:textAlignment w:val="auto"/>
              <w:rPr>
                <w:b/>
                <w:bCs/>
                <w:color w:val="000000"/>
                <w:sz w:val="24"/>
                <w:szCs w:val="24"/>
              </w:rPr>
            </w:pPr>
            <w:r>
              <w:rPr>
                <w:b/>
                <w:bCs/>
                <w:color w:val="000000"/>
                <w:sz w:val="24"/>
                <w:szCs w:val="24"/>
              </w:rPr>
              <w:t>2、审批部门的决定</w:t>
            </w:r>
          </w:p>
          <w:p>
            <w:pPr>
              <w:keepNext w:val="0"/>
              <w:keepLines w:val="0"/>
              <w:pageBreakBefore w:val="0"/>
              <w:kinsoku/>
              <w:wordWrap/>
              <w:overflowPunct/>
              <w:topLinePunct w:val="0"/>
              <w:autoSpaceDE/>
              <w:autoSpaceDN/>
              <w:bidi w:val="0"/>
              <w:snapToGrid w:val="0"/>
              <w:spacing w:line="460" w:lineRule="exact"/>
              <w:ind w:left="0" w:leftChars="0" w:firstLine="0" w:firstLineChars="0"/>
              <w:textAlignment w:val="auto"/>
              <w:rPr>
                <w:rFonts w:hint="eastAsia"/>
                <w:color w:val="000000"/>
                <w:lang w:val="en-US" w:eastAsia="zh-CN"/>
              </w:rPr>
            </w:pPr>
            <w:r>
              <w:rPr>
                <w:rFonts w:hint="eastAsia"/>
                <w:color w:val="000000"/>
                <w:lang w:val="en-US" w:eastAsia="zh-CN"/>
              </w:rPr>
              <w:t>审批意见：</w:t>
            </w:r>
          </w:p>
          <w:p>
            <w:pPr>
              <w:pStyle w:val="2"/>
              <w:keepNext w:val="0"/>
              <w:keepLines w:val="0"/>
              <w:pageBreakBefore w:val="0"/>
              <w:kinsoku/>
              <w:wordWrap/>
              <w:overflowPunct/>
              <w:topLinePunct w:val="0"/>
              <w:autoSpaceDE/>
              <w:autoSpaceDN/>
              <w:bidi w:val="0"/>
              <w:spacing w:after="0" w:line="460" w:lineRule="exact"/>
              <w:ind w:firstLine="0" w:firstLineChars="0"/>
              <w:jc w:val="right"/>
              <w:textAlignment w:val="auto"/>
              <w:rPr>
                <w:rFonts w:hint="eastAsia"/>
                <w:color w:val="000000"/>
                <w:lang w:val="en-US" w:eastAsia="zh-CN"/>
              </w:rPr>
            </w:pPr>
            <w:r>
              <w:rPr>
                <w:rFonts w:hint="eastAsia"/>
                <w:color w:val="000000"/>
                <w:lang w:val="en-US" w:eastAsia="zh-CN"/>
              </w:rPr>
              <w:t>新高环表字[2022]4号</w:t>
            </w:r>
          </w:p>
          <w:p>
            <w:pPr>
              <w:keepNext w:val="0"/>
              <w:keepLines w:val="0"/>
              <w:pageBreakBefore w:val="0"/>
              <w:kinsoku/>
              <w:wordWrap/>
              <w:overflowPunct/>
              <w:topLinePunct w:val="0"/>
              <w:autoSpaceDE/>
              <w:autoSpaceDN/>
              <w:bidi w:val="0"/>
              <w:adjustRightInd w:val="0"/>
              <w:spacing w:line="460" w:lineRule="exact"/>
              <w:ind w:firstLine="0" w:firstLineChars="0"/>
              <w:jc w:val="center"/>
              <w:textAlignment w:val="auto"/>
              <w:rPr>
                <w:rFonts w:hint="eastAsia"/>
                <w:lang w:val="en-US" w:eastAsia="zh-CN"/>
              </w:rPr>
            </w:pPr>
            <w:r>
              <w:rPr>
                <w:rFonts w:hint="eastAsia"/>
                <w:lang w:val="en-US" w:eastAsia="zh-CN"/>
              </w:rPr>
              <w:t>高新区生态环境和安全生产监管局</w:t>
            </w:r>
          </w:p>
          <w:p>
            <w:pPr>
              <w:pStyle w:val="2"/>
              <w:keepNext w:val="0"/>
              <w:keepLines w:val="0"/>
              <w:pageBreakBefore w:val="0"/>
              <w:kinsoku/>
              <w:wordWrap/>
              <w:overflowPunct/>
              <w:topLinePunct w:val="0"/>
              <w:autoSpaceDE/>
              <w:autoSpaceDN/>
              <w:bidi w:val="0"/>
              <w:adjustRightInd w:val="0"/>
              <w:spacing w:after="0" w:line="460" w:lineRule="exact"/>
              <w:ind w:firstLine="0" w:firstLineChars="0"/>
              <w:jc w:val="center"/>
              <w:textAlignment w:val="auto"/>
              <w:rPr>
                <w:rFonts w:hint="eastAsia"/>
                <w:lang w:val="en-US" w:eastAsia="zh-CN"/>
              </w:rPr>
            </w:pPr>
            <w:r>
              <w:rPr>
                <w:rFonts w:hint="eastAsia"/>
                <w:lang w:val="en-US" w:eastAsia="zh-CN"/>
              </w:rPr>
              <w:t>关于《河南银源聚创水性环保材料有限公司年产10000吨水性</w:t>
            </w:r>
          </w:p>
          <w:p>
            <w:pPr>
              <w:pStyle w:val="2"/>
              <w:keepNext w:val="0"/>
              <w:keepLines w:val="0"/>
              <w:pageBreakBefore w:val="0"/>
              <w:kinsoku/>
              <w:wordWrap/>
              <w:overflowPunct/>
              <w:topLinePunct w:val="0"/>
              <w:autoSpaceDE/>
              <w:autoSpaceDN/>
              <w:bidi w:val="0"/>
              <w:adjustRightInd w:val="0"/>
              <w:spacing w:after="0" w:line="460" w:lineRule="exact"/>
              <w:ind w:firstLine="0" w:firstLineChars="0"/>
              <w:jc w:val="center"/>
              <w:textAlignment w:val="auto"/>
              <w:rPr>
                <w:rFonts w:hint="default"/>
                <w:lang w:val="en-US" w:eastAsia="zh-CN"/>
              </w:rPr>
            </w:pPr>
            <w:r>
              <w:rPr>
                <w:rFonts w:hint="eastAsia"/>
                <w:lang w:val="en-US" w:eastAsia="zh-CN"/>
              </w:rPr>
              <w:t>环保材料项目》环境影响报告表的批复意见</w:t>
            </w:r>
          </w:p>
          <w:p>
            <w:pPr>
              <w:keepNext w:val="0"/>
              <w:keepLines w:val="0"/>
              <w:pageBreakBefore w:val="0"/>
              <w:kinsoku/>
              <w:wordWrap/>
              <w:overflowPunct/>
              <w:topLinePunct w:val="0"/>
              <w:autoSpaceDE/>
              <w:autoSpaceDN/>
              <w:bidi w:val="0"/>
              <w:snapToGrid w:val="0"/>
              <w:spacing w:line="460" w:lineRule="exact"/>
              <w:ind w:left="0" w:leftChars="0" w:firstLine="0" w:firstLineChars="0"/>
              <w:textAlignment w:val="auto"/>
              <w:rPr>
                <w:rFonts w:hint="eastAsia" w:eastAsia="宋体"/>
                <w:color w:val="000000"/>
                <w:lang w:eastAsia="zh-CN"/>
              </w:rPr>
            </w:pPr>
            <w:r>
              <w:rPr>
                <w:rFonts w:hint="eastAsia"/>
                <w:color w:val="000000"/>
              </w:rPr>
              <w:t>河南银源聚创水性环保材料有限公司</w:t>
            </w:r>
            <w:r>
              <w:rPr>
                <w:rFonts w:hint="eastAsia"/>
                <w:color w:val="000000"/>
                <w:lang w:eastAsia="zh-CN"/>
              </w:rPr>
              <w:t>：</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eastAsia="宋体"/>
                <w:color w:val="000000"/>
                <w:lang w:val="en-US" w:eastAsia="zh-CN"/>
              </w:rPr>
            </w:pPr>
            <w:r>
              <w:rPr>
                <w:rFonts w:hint="eastAsia"/>
                <w:color w:val="000000"/>
              </w:rPr>
              <w:t>你单位上报的由河南蓝天环境工程有限公司编制的《河南银源聚创水性环保材料有限公司年产10000吨水性环保材料项目》（以下简称《报告表》）收悉，该项目环评审批事项已在高新区管委会网站公示期满。经研究，批复如下</w:t>
            </w:r>
            <w:r>
              <w:rPr>
                <w:rFonts w:hint="eastAsia"/>
                <w:color w:val="000000"/>
                <w:lang w:eastAsia="zh-CN"/>
              </w:rPr>
              <w:t>：</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一、我局批准该《报告表》，原则同意你单位按照《报告表》中所列项目的地点、性质、规模、工艺和环境保护对策措施进行建设。</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二、你单位应全面、严格落实《报告表》和本批复文件提出的各项环保对策措施及环保设施投资概算，确保各项环境保护设施与主体工程同时设计、同时施工、同时投入运行，确保各项污染物达标排放。</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eastAsia="宋体"/>
                <w:color w:val="000000"/>
                <w:lang w:eastAsia="zh-CN"/>
              </w:rPr>
            </w:pPr>
            <w:r>
              <w:rPr>
                <w:rFonts w:hint="eastAsia"/>
                <w:color w:val="000000"/>
              </w:rPr>
              <w:t>三、项目运行时，外排污染物应满足以下要求</w:t>
            </w:r>
            <w:r>
              <w:rPr>
                <w:rFonts w:hint="eastAsia"/>
                <w:color w:val="000000"/>
                <w:lang w:eastAsia="zh-CN"/>
              </w:rPr>
              <w:t>：</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1、废水</w:t>
            </w:r>
            <w:r>
              <w:rPr>
                <w:rFonts w:hint="eastAsia"/>
                <w:color w:val="000000"/>
                <w:lang w:eastAsia="zh-CN"/>
              </w:rPr>
              <w:t>：</w:t>
            </w:r>
            <w:r>
              <w:rPr>
                <w:rFonts w:hint="eastAsia"/>
                <w:color w:val="000000"/>
              </w:rPr>
              <w:t>本项目纯水制备废水、设备冷却水、生活污水经化粪池处理后排入污水处理厂。所排废水应满足贾屯污水处理厂的收水标准(COD450mg/L、氦氮35mg/L、总磷4mg/L)。</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2、废气</w:t>
            </w:r>
            <w:r>
              <w:rPr>
                <w:rFonts w:hint="eastAsia"/>
                <w:color w:val="000000"/>
                <w:lang w:eastAsia="zh-CN"/>
              </w:rPr>
              <w:t>：</w:t>
            </w:r>
            <w:r>
              <w:rPr>
                <w:rFonts w:hint="eastAsia"/>
                <w:color w:val="000000"/>
              </w:rPr>
              <w:t>本项目主要废气粉体投料、一次分散初期产生颗粒物经收集后通过“覆膜滤袋除尘器</w:t>
            </w:r>
            <w:r>
              <w:rPr>
                <w:rFonts w:hint="eastAsia"/>
                <w:color w:val="000000"/>
                <w:lang w:val="en-US" w:eastAsia="zh-CN"/>
              </w:rPr>
              <w:t>+</w:t>
            </w:r>
            <w:r>
              <w:rPr>
                <w:rFonts w:hint="eastAsia"/>
                <w:color w:val="000000"/>
              </w:rPr>
              <w:t>活性炭吸附/脱附--催化燃烧装置”处理</w:t>
            </w:r>
            <w:r>
              <w:rPr>
                <w:rFonts w:hint="eastAsia"/>
                <w:color w:val="000000"/>
                <w:lang w:eastAsia="zh-CN"/>
              </w:rPr>
              <w:t>；</w:t>
            </w:r>
            <w:r>
              <w:rPr>
                <w:rFonts w:hint="eastAsia"/>
                <w:color w:val="000000"/>
              </w:rPr>
              <w:t>二次分散、灌装工序产生的非甲烷总灶，经密闭管道收集后采用“活性炭吸附/脱附-催化燃烧装置”处理，所有废气一起经15m高排气筒排放</w:t>
            </w:r>
            <w:r>
              <w:rPr>
                <w:rFonts w:hint="eastAsia"/>
                <w:color w:val="000000"/>
                <w:lang w:eastAsia="zh-CN"/>
              </w:rPr>
              <w:t>；</w:t>
            </w:r>
            <w:r>
              <w:rPr>
                <w:rFonts w:hint="eastAsia"/>
                <w:color w:val="000000"/>
              </w:rPr>
              <w:t>所排废气应满足《涂料、油墨、胶黏剂工业大气污染物排放标准》(GB37824-2019)表2颗粒物特别排放限值20mg/m</w:t>
            </w:r>
            <w:r>
              <w:rPr>
                <w:rFonts w:hint="eastAsia"/>
                <w:color w:val="000000"/>
                <w:vertAlign w:val="superscript"/>
              </w:rPr>
              <w:t>3</w:t>
            </w:r>
            <w:r>
              <w:rPr>
                <w:rFonts w:hint="eastAsia"/>
                <w:color w:val="000000"/>
              </w:rPr>
              <w:t>、非甲烷总经有组织特别排放限值60mg/m</w:t>
            </w:r>
            <w:r>
              <w:rPr>
                <w:rFonts w:hint="eastAsia"/>
                <w:color w:val="000000"/>
                <w:vertAlign w:val="superscript"/>
              </w:rPr>
              <w:t>3</w:t>
            </w:r>
            <w:r>
              <w:rPr>
                <w:rFonts w:hint="eastAsia"/>
                <w:color w:val="000000"/>
              </w:rPr>
              <w:t>的要求</w:t>
            </w:r>
            <w:r>
              <w:rPr>
                <w:rFonts w:hint="eastAsia"/>
                <w:color w:val="000000"/>
                <w:lang w:eastAsia="zh-CN"/>
              </w:rPr>
              <w:t>；</w:t>
            </w:r>
            <w:r>
              <w:rPr>
                <w:rFonts w:hint="eastAsia"/>
                <w:color w:val="000000"/>
              </w:rPr>
              <w:t>《新乡市生态环境局关于进一步规范工业企业颗粒物排放限值的通知》中颗粒物有组织排放10mg/m</w:t>
            </w:r>
            <w:r>
              <w:rPr>
                <w:rFonts w:hint="eastAsia"/>
                <w:color w:val="000000"/>
                <w:vertAlign w:val="superscript"/>
              </w:rPr>
              <w:t>3</w:t>
            </w:r>
            <w:r>
              <w:rPr>
                <w:rFonts w:hint="eastAsia"/>
                <w:color w:val="000000"/>
              </w:rPr>
              <w:t>的限值要求和《关于全省开展.工.业.企业挥发性有机物专项治理工作中排放建议限值的通知》（豫环攻坚办（2017)162号）附件2中其他企业边界非甲烷总经2mg/m</w:t>
            </w:r>
            <w:r>
              <w:rPr>
                <w:rFonts w:hint="eastAsia"/>
                <w:color w:val="000000"/>
                <w:vertAlign w:val="superscript"/>
              </w:rPr>
              <w:t>3</w:t>
            </w:r>
            <w:r>
              <w:rPr>
                <w:rFonts w:hint="eastAsia"/>
                <w:color w:val="000000"/>
              </w:rPr>
              <w:t>的排放限值要求。</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3、噪声</w:t>
            </w:r>
            <w:r>
              <w:rPr>
                <w:rFonts w:hint="eastAsia"/>
                <w:color w:val="000000"/>
                <w:lang w:eastAsia="zh-CN"/>
              </w:rPr>
              <w:t>：</w:t>
            </w:r>
            <w:r>
              <w:rPr>
                <w:rFonts w:hint="eastAsia"/>
                <w:color w:val="000000"/>
              </w:rPr>
              <w:t>本项目设备采用基础减振、厂房隔音等措施后应满足《工业企业厂界环境噪声排放标准》(GB12348-2008）中3类标准要求。</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4、固废</w:t>
            </w:r>
            <w:r>
              <w:rPr>
                <w:rFonts w:hint="eastAsia"/>
                <w:color w:val="000000"/>
                <w:lang w:eastAsia="zh-CN"/>
              </w:rPr>
              <w:t>：</w:t>
            </w:r>
            <w:r>
              <w:rPr>
                <w:rFonts w:hint="eastAsia"/>
                <w:color w:val="000000"/>
              </w:rPr>
              <w:t>一般固废收集后妥善处置。危险废物（废活性炭、废滤袋）暂存危废间</w:t>
            </w:r>
            <w:r>
              <w:rPr>
                <w:rFonts w:hint="eastAsia"/>
                <w:color w:val="000000"/>
                <w:lang w:eastAsia="zh-CN"/>
              </w:rPr>
              <w:t>，</w:t>
            </w:r>
            <w:r>
              <w:rPr>
                <w:rFonts w:hint="eastAsia"/>
                <w:color w:val="000000"/>
              </w:rPr>
              <w:t>委托有资质单位处置。</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四、本项目在建设过程中，厂区项目须在生产线、污染防治设施、总电源处安装用电监控设备、涉气工序安装视频监控设施、厂区所有项目的涉VOCs工序须安装VOCs在线监控设备，所有监控设备须与新乡市生态环境局监控平台联网。</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五、本批复仅对该项目的污染防治措施和相关污染物达标排放情况进行了审查。</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六、项目完工后，需按规定程序实施环境保护竣工验收。</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rFonts w:hint="eastAsia"/>
                <w:color w:val="000000"/>
              </w:rPr>
            </w:pPr>
            <w:r>
              <w:rPr>
                <w:rFonts w:hint="eastAsia"/>
                <w:color w:val="000000"/>
              </w:rPr>
              <w:t>七、木批复有效期为5年。如该项目逾期未开工建设，其环境影响报告表应报我局重新审核。</w:t>
            </w:r>
          </w:p>
          <w:p>
            <w:pPr>
              <w:keepNext w:val="0"/>
              <w:keepLines w:val="0"/>
              <w:pageBreakBefore w:val="0"/>
              <w:kinsoku/>
              <w:wordWrap/>
              <w:overflowPunct/>
              <w:topLinePunct w:val="0"/>
              <w:autoSpaceDE/>
              <w:autoSpaceDN/>
              <w:bidi w:val="0"/>
              <w:snapToGrid w:val="0"/>
              <w:spacing w:line="460" w:lineRule="exact"/>
              <w:ind w:firstLine="480" w:firstLineChars="200"/>
              <w:textAlignment w:val="auto"/>
              <w:rPr>
                <w:color w:val="000000"/>
              </w:rPr>
            </w:pPr>
            <w:r>
              <w:rPr>
                <w:rFonts w:hint="eastAsia"/>
                <w:color w:val="000000"/>
              </w:rPr>
              <w:t>八、如果今后国家或我省颁布新的标准，届时你公司应按新的排放标准执行。</w:t>
            </w:r>
          </w:p>
          <w:p>
            <w:pPr>
              <w:snapToGrid w:val="0"/>
              <w:spacing w:line="460" w:lineRule="exact"/>
              <w:ind w:right="960"/>
              <w:jc w:val="right"/>
              <w:rPr>
                <w:rFonts w:hint="eastAsia"/>
                <w:color w:val="000000"/>
                <w:sz w:val="24"/>
              </w:rPr>
            </w:pPr>
          </w:p>
          <w:p>
            <w:pPr>
              <w:rPr>
                <w:rFonts w:hint="eastAsia"/>
                <w:color w:val="000000"/>
                <w:sz w:val="24"/>
                <w:szCs w:val="24"/>
              </w:rPr>
            </w:pPr>
          </w:p>
          <w:p>
            <w:pPr>
              <w:pStyle w:val="4"/>
              <w:rPr>
                <w:rFonts w:hint="eastAsia"/>
                <w:color w:val="000000"/>
                <w:sz w:val="24"/>
                <w:szCs w:val="24"/>
              </w:rPr>
            </w:pPr>
          </w:p>
          <w:p>
            <w:pPr>
              <w:rPr>
                <w:rFonts w:hint="eastAsia"/>
                <w:color w:val="000000"/>
                <w:sz w:val="24"/>
                <w:szCs w:val="24"/>
              </w:rPr>
            </w:pPr>
          </w:p>
          <w:p>
            <w:pPr>
              <w:pStyle w:val="4"/>
              <w:rPr>
                <w:rFonts w:hint="eastAsia"/>
                <w:color w:val="000000"/>
                <w:sz w:val="24"/>
                <w:szCs w:val="24"/>
              </w:rPr>
            </w:pPr>
          </w:p>
          <w:p>
            <w:pPr>
              <w:rPr>
                <w:rFonts w:hint="eastAsia"/>
                <w:color w:val="000000"/>
                <w:sz w:val="24"/>
                <w:szCs w:val="24"/>
              </w:rPr>
            </w:pPr>
          </w:p>
          <w:p>
            <w:pPr>
              <w:rPr>
                <w:rFonts w:hint="eastAsia"/>
                <w:color w:val="000000"/>
                <w:sz w:val="24"/>
                <w:szCs w:val="24"/>
              </w:rPr>
            </w:pPr>
          </w:p>
          <w:p>
            <w:pPr>
              <w:rPr>
                <w:color w:val="000000"/>
                <w:sz w:val="24"/>
                <w:szCs w:val="24"/>
              </w:rPr>
            </w:pPr>
            <w:r>
              <w:rPr>
                <w:rFonts w:hint="eastAsia"/>
                <w:color w:val="000000"/>
                <w:sz w:val="24"/>
                <w:szCs w:val="24"/>
              </w:rPr>
              <w:t>3、本项目落实环评批复情况</w:t>
            </w:r>
          </w:p>
          <w:p>
            <w:pPr>
              <w:ind w:firstLine="480" w:firstLineChars="200"/>
              <w:jc w:val="both"/>
              <w:textAlignment w:val="baseline"/>
              <w:rPr>
                <w:rFonts w:eastAsia="黑体"/>
                <w:bCs/>
                <w:color w:val="000000"/>
                <w:sz w:val="24"/>
                <w:szCs w:val="24"/>
              </w:rPr>
            </w:pPr>
            <w:r>
              <w:rPr>
                <w:rFonts w:eastAsia="黑体"/>
                <w:bCs/>
                <w:color w:val="000000"/>
                <w:sz w:val="24"/>
                <w:szCs w:val="24"/>
              </w:rPr>
              <w:t>表</w:t>
            </w:r>
            <w:r>
              <w:rPr>
                <w:rFonts w:hint="eastAsia" w:eastAsia="黑体"/>
                <w:bCs/>
                <w:color w:val="000000"/>
                <w:sz w:val="24"/>
                <w:szCs w:val="24"/>
              </w:rPr>
              <w:t>1</w:t>
            </w:r>
            <w:r>
              <w:rPr>
                <w:rFonts w:hint="default" w:eastAsia="黑体"/>
                <w:bCs/>
                <w:color w:val="000000"/>
                <w:sz w:val="24"/>
                <w:szCs w:val="24"/>
                <w:lang w:eastAsia="zh-CN"/>
              </w:rPr>
              <w:t>1</w:t>
            </w:r>
            <w:r>
              <w:rPr>
                <w:rFonts w:hint="eastAsia" w:eastAsia="黑体"/>
                <w:bCs/>
                <w:color w:val="000000"/>
                <w:sz w:val="24"/>
                <w:szCs w:val="24"/>
              </w:rPr>
              <w:t xml:space="preserve">         </w:t>
            </w:r>
            <w:r>
              <w:rPr>
                <w:rFonts w:hint="eastAsia" w:eastAsia="黑体"/>
                <w:bCs/>
                <w:color w:val="000000"/>
                <w:sz w:val="24"/>
                <w:szCs w:val="24"/>
                <w:lang w:val="en-US" w:eastAsia="zh-CN"/>
              </w:rPr>
              <w:t xml:space="preserve">        本</w:t>
            </w:r>
            <w:r>
              <w:rPr>
                <w:rFonts w:hint="eastAsia" w:eastAsia="黑体"/>
                <w:bCs/>
                <w:color w:val="000000"/>
                <w:sz w:val="24"/>
                <w:szCs w:val="24"/>
              </w:rPr>
              <w:t>项目</w:t>
            </w:r>
            <w:r>
              <w:rPr>
                <w:rFonts w:eastAsia="黑体"/>
                <w:bCs/>
                <w:color w:val="000000"/>
                <w:sz w:val="24"/>
                <w:szCs w:val="24"/>
              </w:rPr>
              <w:t>落实环评批复情况</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985"/>
              <w:gridCol w:w="176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blHeader/>
                <w:jc w:val="center"/>
              </w:trPr>
              <w:tc>
                <w:tcPr>
                  <w:tcW w:w="6782" w:type="dxa"/>
                  <w:gridSpan w:val="2"/>
                  <w:tcBorders>
                    <w:tl2br w:val="nil"/>
                    <w:tr2bl w:val="nil"/>
                  </w:tcBorders>
                  <w:vAlign w:val="center"/>
                </w:tcPr>
                <w:p>
                  <w:pPr>
                    <w:pStyle w:val="36"/>
                    <w:bidi w:val="0"/>
                    <w:rPr>
                      <w:b/>
                      <w:bCs/>
                    </w:rPr>
                  </w:pPr>
                  <w:r>
                    <w:rPr>
                      <w:rFonts w:hint="eastAsia"/>
                      <w:b/>
                      <w:bCs/>
                    </w:rPr>
                    <w:t>高新区生态环境和安全生产监管局</w:t>
                  </w:r>
                  <w:r>
                    <w:rPr>
                      <w:b/>
                      <w:bCs/>
                    </w:rPr>
                    <w:t>对本项目环评批复情况</w:t>
                  </w:r>
                </w:p>
              </w:tc>
              <w:tc>
                <w:tcPr>
                  <w:tcW w:w="1767" w:type="dxa"/>
                  <w:tcBorders>
                    <w:tl2br w:val="nil"/>
                    <w:tr2bl w:val="nil"/>
                  </w:tcBorders>
                  <w:vAlign w:val="center"/>
                </w:tcPr>
                <w:p>
                  <w:pPr>
                    <w:pStyle w:val="36"/>
                    <w:bidi w:val="0"/>
                    <w:rPr>
                      <w:b/>
                      <w:bCs/>
                    </w:rPr>
                  </w:pPr>
                  <w:r>
                    <w:rPr>
                      <w:b/>
                      <w:bCs/>
                    </w:rPr>
                    <w:t>落实情况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90" w:hRule="atLeast"/>
                <w:jc w:val="center"/>
              </w:trPr>
              <w:tc>
                <w:tcPr>
                  <w:tcW w:w="6782" w:type="dxa"/>
                  <w:gridSpan w:val="2"/>
                  <w:tcBorders>
                    <w:tl2br w:val="nil"/>
                    <w:tr2bl w:val="nil"/>
                  </w:tcBorders>
                  <w:vAlign w:val="center"/>
                </w:tcPr>
                <w:p>
                  <w:pPr>
                    <w:pStyle w:val="36"/>
                    <w:bidi w:val="0"/>
                  </w:pPr>
                  <w:r>
                    <w:rPr>
                      <w:rFonts w:hint="eastAsia"/>
                      <w:color w:val="000000"/>
                    </w:rPr>
                    <w:t>一、我局批准该《报告表》，原则同意你单位按照《报告表》中所列项目的地点、性质、规模、工艺和环境保护对策措施进行建设。</w:t>
                  </w:r>
                </w:p>
              </w:tc>
              <w:tc>
                <w:tcPr>
                  <w:tcW w:w="1767" w:type="dxa"/>
                  <w:tcBorders>
                    <w:tl2br w:val="nil"/>
                    <w:tr2bl w:val="nil"/>
                  </w:tcBorders>
                  <w:vAlign w:val="center"/>
                </w:tcPr>
                <w:p>
                  <w:pPr>
                    <w:pStyle w:val="36"/>
                    <w:bidi w:val="0"/>
                  </w:pPr>
                  <w: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pPr>
                  <w:r>
                    <w:rPr>
                      <w:rFonts w:hint="eastAsia"/>
                      <w:color w:val="000000"/>
                    </w:rPr>
                    <w:t>二、你单位应全面、严格落实《报告表》和本批复文件提出的各项环保对策措施及环保设施投资概算，确保各项环境保护设施与主体工程同时设计、同时施工、同时投入运行，确保各项污染物达标排放。</w:t>
                  </w:r>
                </w:p>
              </w:tc>
              <w:tc>
                <w:tcPr>
                  <w:tcW w:w="1767" w:type="dxa"/>
                  <w:tcBorders>
                    <w:tl2br w:val="nil"/>
                    <w:tr2bl w:val="nil"/>
                  </w:tcBorders>
                  <w:vAlign w:val="center"/>
                </w:tcPr>
                <w:p>
                  <w:pPr>
                    <w:pStyle w:val="36"/>
                    <w:bidi w:val="0"/>
                  </w:pPr>
                  <w: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restart"/>
                  <w:tcBorders>
                    <w:tl2br w:val="nil"/>
                    <w:tr2bl w:val="nil"/>
                  </w:tcBorders>
                  <w:vAlign w:val="center"/>
                </w:tcPr>
                <w:p>
                  <w:pPr>
                    <w:pStyle w:val="36"/>
                    <w:bidi w:val="0"/>
                    <w:rPr>
                      <w:rFonts w:hint="eastAsia" w:eastAsia="宋体"/>
                    </w:rPr>
                  </w:pPr>
                  <w:r>
                    <w:rPr>
                      <w:rFonts w:hint="eastAsia" w:eastAsia="宋体"/>
                    </w:rPr>
                    <w:t>（</w:t>
                  </w:r>
                  <w:r>
                    <w:rPr>
                      <w:rFonts w:hint="eastAsia"/>
                      <w:lang w:val="en-US" w:eastAsia="zh-CN"/>
                    </w:rPr>
                    <w:t>三</w:t>
                  </w:r>
                  <w:r>
                    <w:rPr>
                      <w:rFonts w:hint="eastAsia" w:eastAsia="宋体"/>
                    </w:rPr>
                    <w:t>）项目运行时，外排污染物应满足以下要求：</w:t>
                  </w:r>
                </w:p>
              </w:tc>
              <w:tc>
                <w:tcPr>
                  <w:tcW w:w="5985" w:type="dxa"/>
                  <w:tcBorders>
                    <w:tl2br w:val="nil"/>
                    <w:tr2bl w:val="nil"/>
                  </w:tcBorders>
                  <w:vAlign w:val="center"/>
                </w:tcPr>
                <w:p>
                  <w:pPr>
                    <w:pStyle w:val="36"/>
                    <w:bidi w:val="0"/>
                    <w:rPr>
                      <w:rFonts w:hint="eastAsia" w:eastAsia="宋体"/>
                    </w:rPr>
                  </w:pPr>
                  <w:r>
                    <w:rPr>
                      <w:rFonts w:hint="eastAsia"/>
                      <w:color w:val="000000"/>
                    </w:rPr>
                    <w:t>1、废水</w:t>
                  </w:r>
                  <w:r>
                    <w:rPr>
                      <w:rFonts w:hint="eastAsia"/>
                      <w:color w:val="000000"/>
                      <w:lang w:eastAsia="zh-CN"/>
                    </w:rPr>
                    <w:t>：</w:t>
                  </w:r>
                  <w:r>
                    <w:rPr>
                      <w:rFonts w:hint="eastAsia"/>
                      <w:color w:val="000000"/>
                    </w:rPr>
                    <w:t>本项目纯水制备废水、设备冷却水、生活污水经化粪池处理后排入污水处理厂。所排废水应满足贾屯污水处理厂的收水标准(COD450mg/L、氦氮35mg/L、总磷4mg/L)。</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6"/>
                    <w:bidi w:val="0"/>
                    <w:rPr>
                      <w:rFonts w:hint="eastAsia" w:eastAsia="宋体"/>
                    </w:rPr>
                  </w:pPr>
                </w:p>
              </w:tc>
              <w:tc>
                <w:tcPr>
                  <w:tcW w:w="5985" w:type="dxa"/>
                  <w:tcBorders>
                    <w:tl2br w:val="nil"/>
                    <w:tr2bl w:val="nil"/>
                  </w:tcBorders>
                  <w:vAlign w:val="center"/>
                </w:tcPr>
                <w:p>
                  <w:pPr>
                    <w:pStyle w:val="36"/>
                    <w:bidi w:val="0"/>
                    <w:rPr>
                      <w:rFonts w:hint="eastAsia" w:eastAsia="宋体"/>
                      <w:lang w:eastAsia="zh-CN"/>
                    </w:rPr>
                  </w:pPr>
                  <w:r>
                    <w:rPr>
                      <w:rFonts w:hint="eastAsia" w:eastAsia="宋体"/>
                      <w:lang w:eastAsia="zh-CN"/>
                    </w:rPr>
                    <w:t>2、废气：本项目主要废气粉体投料、一次分散初期产生颗粒物经收集后通过“覆膜滤袋除尘器</w:t>
                  </w:r>
                  <w:r>
                    <w:rPr>
                      <w:rFonts w:hint="eastAsia" w:eastAsia="宋体"/>
                      <w:lang w:val="en-US" w:eastAsia="zh-CN"/>
                    </w:rPr>
                    <w:t>+</w:t>
                  </w:r>
                  <w:r>
                    <w:rPr>
                      <w:rFonts w:hint="eastAsia" w:eastAsia="宋体"/>
                      <w:lang w:eastAsia="zh-CN"/>
                    </w:rPr>
                    <w:t>活性炭吸附/脱附--催化燃烧装置”处理；二次分散、灌装工序产生的非甲烷总灶，经密闭管道收集后采用“活性炭吸附/脱附-催化燃烧装置”处理，所有废气一起经15m高排气筒排放；所排废气应满足《涂料、油墨、胶黏剂工业大气污染物排放标准》(GB37824-2019)表2颗粒物特别排放限值20mg/m</w:t>
                  </w:r>
                  <w:r>
                    <w:rPr>
                      <w:rFonts w:hint="eastAsia" w:eastAsia="宋体"/>
                      <w:vertAlign w:val="superscript"/>
                      <w:lang w:eastAsia="zh-CN"/>
                    </w:rPr>
                    <w:t>3</w:t>
                  </w:r>
                  <w:r>
                    <w:rPr>
                      <w:rFonts w:hint="eastAsia" w:eastAsia="宋体"/>
                      <w:lang w:eastAsia="zh-CN"/>
                    </w:rPr>
                    <w:t>、非甲烷总经有组织特别排放限值60mg/m</w:t>
                  </w:r>
                  <w:r>
                    <w:rPr>
                      <w:rFonts w:hint="eastAsia" w:eastAsia="宋体"/>
                      <w:vertAlign w:val="superscript"/>
                      <w:lang w:eastAsia="zh-CN"/>
                    </w:rPr>
                    <w:t>3</w:t>
                  </w:r>
                  <w:r>
                    <w:rPr>
                      <w:rFonts w:hint="eastAsia" w:eastAsia="宋体"/>
                      <w:lang w:eastAsia="zh-CN"/>
                    </w:rPr>
                    <w:t>的要求；《新乡市生态环境局关于进一步规范工业企业颗粒物排放限值的通知》中颗粒物有组织排放10mg/m</w:t>
                  </w:r>
                  <w:r>
                    <w:rPr>
                      <w:rFonts w:hint="eastAsia" w:eastAsia="宋体"/>
                      <w:vertAlign w:val="superscript"/>
                      <w:lang w:eastAsia="zh-CN"/>
                    </w:rPr>
                    <w:t>3</w:t>
                  </w:r>
                  <w:r>
                    <w:rPr>
                      <w:rFonts w:hint="eastAsia" w:eastAsia="宋体"/>
                      <w:lang w:eastAsia="zh-CN"/>
                    </w:rPr>
                    <w:t>的限值要求和《关于全省开展.工.业.企业挥发性有机物专项治理工作中排放建议限值的通知》（豫环攻坚办（2017)162号）附件2中其他企业边界非甲烷总经2mg/m</w:t>
                  </w:r>
                  <w:r>
                    <w:rPr>
                      <w:rFonts w:hint="eastAsia" w:eastAsia="宋体"/>
                      <w:vertAlign w:val="superscript"/>
                      <w:lang w:eastAsia="zh-CN"/>
                    </w:rPr>
                    <w:t>3</w:t>
                  </w:r>
                  <w:r>
                    <w:rPr>
                      <w:rFonts w:hint="eastAsia" w:eastAsia="宋体"/>
                      <w:lang w:eastAsia="zh-CN"/>
                    </w:rPr>
                    <w:t>的排放限值要求。</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6"/>
                    <w:bidi w:val="0"/>
                    <w:rPr>
                      <w:rFonts w:hint="eastAsia" w:eastAsia="宋体"/>
                    </w:rPr>
                  </w:pPr>
                </w:p>
              </w:tc>
              <w:tc>
                <w:tcPr>
                  <w:tcW w:w="5985" w:type="dxa"/>
                  <w:tcBorders>
                    <w:tl2br w:val="nil"/>
                    <w:tr2bl w:val="nil"/>
                  </w:tcBorders>
                  <w:vAlign w:val="center"/>
                </w:tcPr>
                <w:p>
                  <w:pPr>
                    <w:pStyle w:val="36"/>
                    <w:bidi w:val="0"/>
                    <w:rPr>
                      <w:rFonts w:hint="eastAsia" w:eastAsia="宋体"/>
                    </w:rPr>
                  </w:pPr>
                  <w:r>
                    <w:rPr>
                      <w:rFonts w:hint="eastAsia"/>
                      <w:color w:val="000000"/>
                    </w:rPr>
                    <w:t>3、噪声</w:t>
                  </w:r>
                  <w:r>
                    <w:rPr>
                      <w:rFonts w:hint="eastAsia"/>
                      <w:color w:val="000000"/>
                      <w:lang w:eastAsia="zh-CN"/>
                    </w:rPr>
                    <w:t>：</w:t>
                  </w:r>
                  <w:r>
                    <w:rPr>
                      <w:rFonts w:hint="eastAsia"/>
                      <w:color w:val="000000"/>
                    </w:rPr>
                    <w:t>本项目设备采用基础减振、厂房隔音等措施后应满足《工业企业厂界环境噪声排放标准》(GB12348-2008）中3类标准要求。</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797" w:type="dxa"/>
                  <w:vMerge w:val="continue"/>
                  <w:tcBorders>
                    <w:tl2br w:val="nil"/>
                    <w:tr2bl w:val="nil"/>
                  </w:tcBorders>
                  <w:vAlign w:val="center"/>
                </w:tcPr>
                <w:p>
                  <w:pPr>
                    <w:pStyle w:val="36"/>
                    <w:bidi w:val="0"/>
                    <w:rPr>
                      <w:rFonts w:hint="eastAsia" w:eastAsia="宋体"/>
                    </w:rPr>
                  </w:pPr>
                </w:p>
              </w:tc>
              <w:tc>
                <w:tcPr>
                  <w:tcW w:w="5985" w:type="dxa"/>
                  <w:tcBorders>
                    <w:tl2br w:val="nil"/>
                    <w:tr2bl w:val="nil"/>
                  </w:tcBorders>
                  <w:vAlign w:val="center"/>
                </w:tcPr>
                <w:p>
                  <w:pPr>
                    <w:pStyle w:val="36"/>
                    <w:bidi w:val="0"/>
                    <w:rPr>
                      <w:rFonts w:hint="eastAsia" w:eastAsia="宋体"/>
                    </w:rPr>
                  </w:pPr>
                  <w:r>
                    <w:rPr>
                      <w:rFonts w:hint="eastAsia"/>
                      <w:color w:val="000000"/>
                    </w:rPr>
                    <w:t>4、固废</w:t>
                  </w:r>
                  <w:r>
                    <w:rPr>
                      <w:rFonts w:hint="eastAsia"/>
                      <w:color w:val="000000"/>
                      <w:lang w:eastAsia="zh-CN"/>
                    </w:rPr>
                    <w:t>：</w:t>
                  </w:r>
                  <w:r>
                    <w:rPr>
                      <w:rFonts w:hint="eastAsia"/>
                      <w:color w:val="000000"/>
                    </w:rPr>
                    <w:t>一般固废收集后妥善处置。危险废物（废活性炭、废滤袋）暂存危废间</w:t>
                  </w:r>
                  <w:r>
                    <w:rPr>
                      <w:rFonts w:hint="eastAsia"/>
                      <w:color w:val="000000"/>
                      <w:lang w:eastAsia="zh-CN"/>
                    </w:rPr>
                    <w:t>，</w:t>
                  </w:r>
                  <w:r>
                    <w:rPr>
                      <w:rFonts w:hint="eastAsia"/>
                      <w:color w:val="000000"/>
                    </w:rPr>
                    <w:t>委托有资质单位处置。</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rPr>
                      <w:rFonts w:hint="eastAsia" w:eastAsia="宋体"/>
                    </w:rPr>
                  </w:pPr>
                  <w:r>
                    <w:rPr>
                      <w:rFonts w:hint="eastAsia"/>
                      <w:color w:val="000000"/>
                    </w:rPr>
                    <w:t>四、本项目在建设过程中，厂区项目须在生产线、污染防治设施、总电源处安装用电监控设备、涉气工序安装视频监控设施、厂区所有项目的涉VOCs工序须安装VOCs在线监控设备，所有监控设备须与新乡市生态环境局监控平台联网。</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rPr>
                      <w:rFonts w:hint="eastAsia" w:eastAsia="宋体"/>
                    </w:rPr>
                  </w:pPr>
                  <w:r>
                    <w:rPr>
                      <w:rFonts w:hint="eastAsia"/>
                      <w:color w:val="000000"/>
                    </w:rPr>
                    <w:t>五、本批复仅对该项目的污染防治措施和相关污染物达标排放情况进行了审查。</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rPr>
                      <w:rFonts w:hint="eastAsia" w:eastAsia="宋体"/>
                    </w:rPr>
                  </w:pPr>
                  <w:r>
                    <w:rPr>
                      <w:rFonts w:hint="eastAsia"/>
                      <w:color w:val="000000"/>
                    </w:rPr>
                    <w:t>六、项目完工后，需按规定程序实施环境保护竣工验收。</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rPr>
                      <w:rFonts w:hint="eastAsia" w:eastAsia="宋体"/>
                    </w:rPr>
                  </w:pPr>
                  <w:r>
                    <w:rPr>
                      <w:rFonts w:hint="eastAsia" w:eastAsia="宋体"/>
                    </w:rPr>
                    <w:t>七、本批复有效期为5年。如该项目逾期方开工建设，其环境影响报告表应报我局重新审核。</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6782" w:type="dxa"/>
                  <w:gridSpan w:val="2"/>
                  <w:tcBorders>
                    <w:tl2br w:val="nil"/>
                    <w:tr2bl w:val="nil"/>
                  </w:tcBorders>
                  <w:vAlign w:val="center"/>
                </w:tcPr>
                <w:p>
                  <w:pPr>
                    <w:pStyle w:val="36"/>
                    <w:bidi w:val="0"/>
                    <w:rPr>
                      <w:rFonts w:hint="eastAsia" w:eastAsia="宋体"/>
                    </w:rPr>
                  </w:pPr>
                  <w:r>
                    <w:rPr>
                      <w:rFonts w:hint="eastAsia" w:eastAsia="宋体"/>
                    </w:rPr>
                    <w:t>八、如果今后国家或我省颁布严于本批复指标的新标准，届时你公司应按新标准执行。</w:t>
                  </w:r>
                </w:p>
              </w:tc>
              <w:tc>
                <w:tcPr>
                  <w:tcW w:w="1767" w:type="dxa"/>
                  <w:tcBorders>
                    <w:tl2br w:val="nil"/>
                    <w:tr2bl w:val="nil"/>
                  </w:tcBorders>
                  <w:vAlign w:val="center"/>
                </w:tcPr>
                <w:p>
                  <w:pPr>
                    <w:pStyle w:val="36"/>
                    <w:bidi w:val="0"/>
                    <w:rPr>
                      <w:rFonts w:hint="eastAsia" w:eastAsia="宋体"/>
                    </w:rPr>
                  </w:pPr>
                  <w:r>
                    <w:rPr>
                      <w:rFonts w:hint="eastAsia" w:eastAsia="宋体"/>
                    </w:rPr>
                    <w:t>已落实</w:t>
                  </w:r>
                </w:p>
              </w:tc>
            </w:tr>
          </w:tbl>
          <w:p>
            <w:pPr>
              <w:rPr>
                <w:rFonts w:hint="eastAsia" w:eastAsia="仿宋_GB2312"/>
                <w:color w:val="000000"/>
                <w:sz w:val="24"/>
                <w:szCs w:val="24"/>
                <w:highlight w:val="yellow"/>
                <w:lang w:eastAsia="zh-CN"/>
              </w:rPr>
            </w:pPr>
          </w:p>
          <w:p>
            <w:pPr>
              <w:pStyle w:val="2"/>
              <w:rPr>
                <w:rFonts w:hint="eastAsia" w:eastAsia="仿宋_GB2312"/>
                <w:color w:val="000000"/>
                <w:sz w:val="24"/>
                <w:szCs w:val="24"/>
                <w:highlight w:val="yellow"/>
                <w:lang w:eastAsia="zh-CN"/>
              </w:rPr>
            </w:pPr>
          </w:p>
          <w:p>
            <w:pPr>
              <w:rPr>
                <w:rFonts w:hint="eastAsia" w:eastAsia="仿宋_GB2312"/>
                <w:color w:val="000000"/>
                <w:sz w:val="24"/>
                <w:szCs w:val="24"/>
                <w:highlight w:val="yellow"/>
                <w:lang w:eastAsia="zh-CN"/>
              </w:rPr>
            </w:pPr>
          </w:p>
          <w:p>
            <w:pPr>
              <w:ind w:left="0" w:leftChars="0" w:firstLine="0" w:firstLineChars="0"/>
              <w:rPr>
                <w:rFonts w:hint="eastAsia" w:eastAsia="仿宋_GB2312"/>
                <w:color w:val="000000"/>
                <w:sz w:val="24"/>
                <w:szCs w:val="24"/>
                <w:highlight w:val="yellow"/>
                <w:lang w:eastAsia="zh-CN"/>
              </w:rPr>
            </w:pPr>
          </w:p>
          <w:p>
            <w:pPr>
              <w:rPr>
                <w:rFonts w:eastAsia="仿宋_GB2312"/>
                <w:color w:val="000000"/>
                <w:sz w:val="24"/>
                <w:szCs w:val="24"/>
                <w:highlight w:val="yellow"/>
              </w:rPr>
            </w:pPr>
          </w:p>
        </w:tc>
      </w:tr>
    </w:tbl>
    <w:p>
      <w:pPr>
        <w:spacing w:line="440" w:lineRule="exact"/>
        <w:rPr>
          <w:rFonts w:eastAsia="仿宋_GB2312"/>
          <w:b/>
          <w:sz w:val="24"/>
          <w:szCs w:val="24"/>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表五</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jc w:val="center"/>
        </w:trPr>
        <w:tc>
          <w:tcPr>
            <w:tcW w:w="8522" w:type="dxa"/>
            <w:tcBorders>
              <w:tl2br w:val="nil"/>
              <w:tr2bl w:val="nil"/>
            </w:tcBorders>
            <w:vAlign w:val="top"/>
          </w:tcPr>
          <w:p>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both"/>
            </w:pPr>
            <w:r>
              <w:rPr>
                <w:rFonts w:hint="eastAsia"/>
              </w:rPr>
              <w:t>验收监测质量保证及质量控制：</w:t>
            </w:r>
          </w:p>
          <w:p>
            <w:pPr>
              <w:keepNext w:val="0"/>
              <w:keepLines w:val="0"/>
              <w:pageBreakBefore w:val="0"/>
              <w:widowControl/>
              <w:kinsoku/>
              <w:wordWrap/>
              <w:overflowPunct/>
              <w:topLinePunct w:val="0"/>
              <w:autoSpaceDE/>
              <w:autoSpaceDN/>
              <w:bidi w:val="0"/>
              <w:adjustRightInd w:val="0"/>
              <w:snapToGrid w:val="0"/>
              <w:spacing w:line="440" w:lineRule="exact"/>
              <w:ind w:firstLine="480"/>
              <w:textAlignment w:val="baseline"/>
            </w:pPr>
            <w:r>
              <w:t>受</w:t>
            </w:r>
            <w:r>
              <w:rPr>
                <w:rFonts w:hint="eastAsia"/>
                <w:lang w:val="en-US" w:eastAsia="zh-CN"/>
              </w:rPr>
              <w:t>河南银源聚创水性环保材料有限公司</w:t>
            </w:r>
            <w:r>
              <w:t>委托</w:t>
            </w:r>
            <w:r>
              <w:rPr>
                <w:rFonts w:hint="eastAsia"/>
              </w:rPr>
              <w:t>，河南中弘国泰检测技术有限公司</w:t>
            </w:r>
            <w:r>
              <w:t>按照标准规范对相关项目进行采样</w:t>
            </w:r>
            <w:r>
              <w:rPr>
                <w:rFonts w:hint="eastAsia"/>
              </w:rPr>
              <w:t>监测</w:t>
            </w:r>
            <w:r>
              <w:t>。</w:t>
            </w:r>
          </w:p>
          <w:p>
            <w:pPr>
              <w:keepNext w:val="0"/>
              <w:keepLines w:val="0"/>
              <w:pageBreakBefore w:val="0"/>
              <w:widowControl/>
              <w:kinsoku/>
              <w:wordWrap/>
              <w:overflowPunct/>
              <w:topLinePunct w:val="0"/>
              <w:autoSpaceDE/>
              <w:autoSpaceDN/>
              <w:bidi w:val="0"/>
              <w:adjustRightInd w:val="0"/>
              <w:snapToGrid w:val="0"/>
              <w:spacing w:line="440" w:lineRule="exact"/>
              <w:ind w:firstLine="482"/>
              <w:textAlignment w:val="baseline"/>
            </w:pPr>
            <w:r>
              <w:rPr>
                <w:rFonts w:hint="eastAsia"/>
              </w:rPr>
              <w:t>1</w:t>
            </w:r>
            <w:r>
              <w:t>、分析方法及</w:t>
            </w:r>
            <w:r>
              <w:rPr>
                <w:rFonts w:hint="eastAsia"/>
              </w:rPr>
              <w:t>监测</w:t>
            </w:r>
            <w:r>
              <w:t>使用仪器</w:t>
            </w:r>
          </w:p>
          <w:p>
            <w:pPr>
              <w:keepNext w:val="0"/>
              <w:keepLines w:val="0"/>
              <w:pageBreakBefore w:val="0"/>
              <w:widowControl/>
              <w:kinsoku/>
              <w:wordWrap/>
              <w:overflowPunct/>
              <w:topLinePunct w:val="0"/>
              <w:autoSpaceDE/>
              <w:autoSpaceDN/>
              <w:bidi w:val="0"/>
              <w:adjustRightInd w:val="0"/>
              <w:snapToGrid w:val="0"/>
              <w:spacing w:line="440" w:lineRule="exact"/>
              <w:ind w:firstLine="480"/>
              <w:textAlignment w:val="baseline"/>
            </w:pPr>
            <w:r>
              <w:rPr>
                <w:rFonts w:hint="eastAsia"/>
              </w:rPr>
              <w:t>监测</w:t>
            </w:r>
            <w:r>
              <w:t>过程中采用的分析方法及</w:t>
            </w:r>
            <w:r>
              <w:rPr>
                <w:rFonts w:hint="eastAsia"/>
              </w:rPr>
              <w:t>监测</w:t>
            </w:r>
            <w:r>
              <w:t>仪器见下表：</w:t>
            </w:r>
          </w:p>
          <w:p>
            <w:pPr>
              <w:pStyle w:val="33"/>
              <w:keepNext w:val="0"/>
              <w:keepLines w:val="0"/>
              <w:pageBreakBefore w:val="0"/>
              <w:widowControl/>
              <w:kinsoku/>
              <w:wordWrap/>
              <w:overflowPunct/>
              <w:topLinePunct w:val="0"/>
              <w:autoSpaceDE/>
              <w:autoSpaceDN/>
              <w:bidi w:val="0"/>
              <w:adjustRightInd w:val="0"/>
              <w:snapToGrid w:val="0"/>
              <w:spacing w:line="440" w:lineRule="exact"/>
              <w:ind w:firstLine="480"/>
              <w:textAlignment w:val="auto"/>
            </w:pPr>
            <w:r>
              <w:t>表</w:t>
            </w:r>
            <w:r>
              <w:rPr>
                <w:rFonts w:hint="eastAsia"/>
              </w:rPr>
              <w:t>1</w:t>
            </w:r>
            <w:r>
              <w:rPr>
                <w:rFonts w:hint="default"/>
                <w:lang w:eastAsia="zh-CN"/>
              </w:rPr>
              <w:t>2</w:t>
            </w:r>
            <w:r>
              <w:rPr>
                <w:rFonts w:hint="eastAsia"/>
              </w:rPr>
              <w:t xml:space="preserve">                监测</w:t>
            </w:r>
            <w:r>
              <w:t>方法及</w:t>
            </w:r>
            <w:r>
              <w:rPr>
                <w:rFonts w:hint="eastAsia"/>
              </w:rPr>
              <w:t>监测</w:t>
            </w:r>
            <w:r>
              <w:t>仪器一览表</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403"/>
              <w:gridCol w:w="3237"/>
              <w:gridCol w:w="1447"/>
              <w:gridCol w:w="12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检测类别</w:t>
                  </w: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检测标准（方法）及编号（年</w:t>
                  </w:r>
                  <w:r>
                    <w:rPr>
                      <w:rFonts w:hint="default" w:ascii="Times New Roman" w:hAnsi="Times New Roman" w:eastAsia="宋体" w:cs="Times New Roman"/>
                      <w:b/>
                      <w:bCs/>
                      <w:sz w:val="21"/>
                      <w:szCs w:val="21"/>
                      <w:lang w:eastAsia="zh-CN"/>
                    </w:rPr>
                    <w:t>号</w:t>
                  </w:r>
                  <w:r>
                    <w:rPr>
                      <w:rFonts w:hint="default" w:ascii="Times New Roman" w:hAnsi="Times New Roman" w:eastAsia="宋体" w:cs="Times New Roman"/>
                      <w:b/>
                      <w:bCs/>
                      <w:sz w:val="21"/>
                      <w:szCs w:val="21"/>
                    </w:rPr>
                    <w:t>）</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主要仪器</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检出限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废气</w:t>
                  </w: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rPr>
                    <w:t>非甲烷总烃</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固定污染源废气 总烃、甲烷和非甲烷总烃的测定 气相色谱法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HJ 38-2017</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气相色谱仪</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GC9790II</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0.07mg/m³</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以碳计</w:t>
                  </w:r>
                  <w:r>
                    <w:rPr>
                      <w:rFonts w:hint="default" w:ascii="Times New Roman" w:hAnsi="Times New Roman" w:eastAsia="宋体" w:cs="Times New Roman"/>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环境空气</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非甲烷总烃</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 总烃、甲烷和非甲烷总烃的测定 直接进样-气相色谱法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HJ 604-2017</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气相色谱仪</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GC9790II</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0.07mg/m³</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以碳计</w:t>
                  </w:r>
                  <w:r>
                    <w:rPr>
                      <w:rFonts w:hint="default" w:ascii="Times New Roman" w:hAnsi="Times New Roman" w:eastAsia="宋体" w:cs="Times New Roman"/>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rPr>
                    <w:t>颗粒物</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固定污染源废气</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低浓度颗粒物的测定 重量法HJ 836-2017</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分析天平AUW120D</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rPr>
                    <w:t>1.0 mg/m</w:t>
                  </w:r>
                  <w:r>
                    <w:rPr>
                      <w:rFonts w:hint="default" w:ascii="Times New Roman" w:hAnsi="Times New Roman" w:eastAsia="宋体" w:cs="Times New Roman"/>
                      <w:sz w:val="21"/>
                      <w:szCs w:val="21"/>
                      <w:vertAlign w:val="superscript"/>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sz w:val="21"/>
                      <w:szCs w:val="21"/>
                      <w:lang w:val="en-US" w:eastAsia="zh-CN" w:bidi="ar"/>
                    </w:rPr>
                  </w:pPr>
                  <w:r>
                    <w:rPr>
                      <w:rFonts w:hint="default" w:ascii="Times New Roman" w:hAnsi="Times New Roman" w:eastAsia="宋体" w:cs="Times New Roman"/>
                      <w:color w:val="000000"/>
                      <w:sz w:val="21"/>
                      <w:szCs w:val="21"/>
                      <w:lang w:bidi="ar"/>
                    </w:rPr>
                    <w:t>污染源</w:t>
                  </w:r>
                  <w:r>
                    <w:rPr>
                      <w:rFonts w:hint="default" w:ascii="Times New Roman" w:hAnsi="Times New Roman" w:eastAsia="宋体" w:cs="Times New Roman"/>
                      <w:color w:val="000000"/>
                      <w:sz w:val="21"/>
                      <w:szCs w:val="21"/>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aps w:val="0"/>
                      <w:color w:val="333333"/>
                      <w:spacing w:val="0"/>
                      <w:kern w:val="2"/>
                      <w:sz w:val="21"/>
                      <w:szCs w:val="21"/>
                      <w:shd w:val="clear" w:color="auto" w:fill="auto"/>
                      <w:lang w:val="en-US" w:eastAsia="zh-CN" w:bidi="ar-SA"/>
                    </w:rPr>
                  </w:pPr>
                  <w:r>
                    <w:rPr>
                      <w:rFonts w:hint="default" w:ascii="Times New Roman" w:hAnsi="Times New Roman" w:eastAsia="宋体" w:cs="Times New Roman"/>
                      <w:color w:val="000000"/>
                      <w:sz w:val="21"/>
                      <w:szCs w:val="21"/>
                      <w:lang w:bidi="ar"/>
                    </w:rPr>
                    <w:t>颗粒物</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sz w:val="21"/>
                      <w:szCs w:val="21"/>
                      <w:lang w:eastAsia="zh-CN" w:bidi="ar"/>
                    </w:rPr>
                  </w:pPr>
                  <w:r>
                    <w:rPr>
                      <w:rFonts w:hint="default" w:ascii="Times New Roman" w:hAnsi="Times New Roman" w:eastAsia="宋体" w:cs="Times New Roman"/>
                      <w:color w:val="000000"/>
                      <w:sz w:val="21"/>
                      <w:szCs w:val="21"/>
                      <w:lang w:bidi="ar"/>
                    </w:rPr>
                    <w:t>固定污染源排气中颗粒物测定与气态污染物采样方法</w:t>
                  </w:r>
                  <w:r>
                    <w:rPr>
                      <w:rFonts w:hint="default" w:ascii="Times New Roman" w:hAnsi="Times New Roman" w:eastAsia="宋体" w:cs="Times New Roman"/>
                      <w:color w:val="000000"/>
                      <w:sz w:val="21"/>
                      <w:szCs w:val="21"/>
                      <w:lang w:eastAsia="zh-CN" w:bidi="ar"/>
                    </w:rPr>
                    <w:t>及修改单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bidi="ar"/>
                    </w:rPr>
                    <w:t>GB/T16157-1996</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分析天平AUW120D</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val="en-US" w:eastAsia="zh-CN" w:bidi="ar"/>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环境空气</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颗粒物</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环境空气 总悬浮颗粒物的测定 重量法及修改单 GB/T 15432-1995</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分析天平AUW120D</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0.001mg/m</w:t>
                  </w:r>
                  <w:r>
                    <w:rPr>
                      <w:rFonts w:hint="default" w:ascii="Times New Roman" w:hAnsi="Times New Roman" w:eastAsia="宋体" w:cs="Times New Roman"/>
                      <w:sz w:val="21"/>
                      <w:szCs w:val="21"/>
                      <w:vertAlign w:val="superscript"/>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废水</w:t>
                  </w: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000000"/>
                      <w:sz w:val="21"/>
                      <w:szCs w:val="21"/>
                      <w:lang w:bidi="ar"/>
                    </w:rPr>
                    <w:t>pH值</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sz w:val="21"/>
                      <w:szCs w:val="21"/>
                      <w:lang w:bidi="ar"/>
                    </w:rPr>
                  </w:pPr>
                  <w:r>
                    <w:rPr>
                      <w:rFonts w:hint="default" w:ascii="Times New Roman" w:hAnsi="Times New Roman" w:eastAsia="宋体" w:cs="Times New Roman"/>
                      <w:color w:val="000000"/>
                      <w:sz w:val="21"/>
                      <w:szCs w:val="21"/>
                      <w:lang w:bidi="ar"/>
                    </w:rPr>
                    <w:t>水质 pH值的测定 电极法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HJ 1147-2020</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rPr>
                    <w:t>PHS-3C</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i w:val="0"/>
                      <w:color w:val="000000"/>
                      <w:kern w:val="0"/>
                      <w:sz w:val="21"/>
                      <w:szCs w:val="21"/>
                      <w:u w:val="none"/>
                      <w:lang w:val="en-US" w:eastAsia="zh-CN" w:bidi="ar"/>
                    </w:rPr>
                    <w:t>化学需氧量</w:t>
                  </w:r>
                </w:p>
              </w:tc>
              <w:tc>
                <w:tcPr>
                  <w:tcW w:w="323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i w:val="0"/>
                      <w:color w:val="000000"/>
                      <w:kern w:val="0"/>
                      <w:sz w:val="21"/>
                      <w:szCs w:val="21"/>
                      <w:u w:val="none"/>
                      <w:lang w:val="en-US" w:eastAsia="zh-CN" w:bidi="ar"/>
                    </w:rPr>
                    <w:t>水质 化学需氧量的测定 重铬酸盐法 HJ 828-2017</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val="en-US" w:eastAsia="zh-CN" w:bidi="ar"/>
                    </w:rPr>
                    <w:t>滴定管</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val="en-US" w:eastAsia="zh-CN" w:bidi="ar"/>
                    </w:rPr>
                    <w:t>4mg/L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氨氮</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水质 氨氮的测定 纳氏试剂分光光度法 HJ 535-2009</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紫外</w:t>
                  </w:r>
                  <w:r>
                    <w:rPr>
                      <w:rFonts w:hint="default" w:ascii="Times New Roman" w:hAnsi="Times New Roman" w:eastAsia="宋体" w:cs="Times New Roman"/>
                      <w:color w:val="000000"/>
                      <w:kern w:val="0"/>
                      <w:sz w:val="21"/>
                      <w:szCs w:val="21"/>
                      <w:lang w:eastAsia="zh-CN" w:bidi="ar"/>
                    </w:rPr>
                    <w:t>可见</w:t>
                  </w:r>
                  <w:r>
                    <w:rPr>
                      <w:rFonts w:hint="default" w:ascii="Times New Roman" w:hAnsi="Times New Roman" w:eastAsia="宋体" w:cs="Times New Roman"/>
                      <w:sz w:val="21"/>
                      <w:szCs w:val="21"/>
                      <w:vertAlign w:val="baseline"/>
                      <w:lang w:val="en-US" w:eastAsia="zh-CN"/>
                    </w:rPr>
                    <w:t>分光光度计T6新世纪</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0.025mg/L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总氮</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水质 总氮的测定 碱性过硫酸钾消解紫外分光光度法 HJ 636-2012</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bidi="ar"/>
                    </w:rPr>
                    <w:t>紫外</w:t>
                  </w:r>
                  <w:r>
                    <w:rPr>
                      <w:rFonts w:hint="default" w:ascii="Times New Roman" w:hAnsi="Times New Roman" w:eastAsia="宋体" w:cs="Times New Roman"/>
                      <w:color w:val="000000"/>
                      <w:kern w:val="0"/>
                      <w:sz w:val="21"/>
                      <w:szCs w:val="21"/>
                      <w:lang w:eastAsia="zh-CN" w:bidi="ar"/>
                    </w:rPr>
                    <w:t>可见</w:t>
                  </w:r>
                  <w:r>
                    <w:rPr>
                      <w:rFonts w:hint="default" w:ascii="Times New Roman" w:hAnsi="Times New Roman" w:eastAsia="宋体" w:cs="Times New Roman"/>
                      <w:color w:val="000000"/>
                      <w:kern w:val="0"/>
                      <w:sz w:val="21"/>
                      <w:szCs w:val="21"/>
                      <w:lang w:bidi="ar"/>
                    </w:rPr>
                    <w:t>分光光度计T6新世纪</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lang w:bidi="ar"/>
                    </w:rPr>
                    <w:t>0.05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总磷</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水质 总磷的测定 钼酸铵分光光度法 GB/T 11893-1989</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bidi="ar"/>
                    </w:rPr>
                    <w:t>紫外</w:t>
                  </w:r>
                  <w:r>
                    <w:rPr>
                      <w:rFonts w:hint="default" w:ascii="Times New Roman" w:hAnsi="Times New Roman" w:eastAsia="宋体" w:cs="Times New Roman"/>
                      <w:color w:val="000000"/>
                      <w:kern w:val="0"/>
                      <w:sz w:val="21"/>
                      <w:szCs w:val="21"/>
                      <w:lang w:eastAsia="zh-CN" w:bidi="ar"/>
                    </w:rPr>
                    <w:t>可见</w:t>
                  </w:r>
                  <w:r>
                    <w:rPr>
                      <w:rFonts w:hint="default" w:ascii="Times New Roman" w:hAnsi="Times New Roman" w:eastAsia="宋体" w:cs="Times New Roman"/>
                      <w:color w:val="000000"/>
                      <w:sz w:val="21"/>
                      <w:szCs w:val="21"/>
                      <w:lang w:bidi="ar"/>
                    </w:rPr>
                    <w:t>分光光度计T6新世纪</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color w:val="000000"/>
                      <w:sz w:val="21"/>
                      <w:szCs w:val="21"/>
                      <w:lang w:bidi="ar"/>
                    </w:rPr>
                    <w:t>0.01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bidi="ar"/>
                    </w:rPr>
                    <w:t>悬浮物</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水质 悬浮物的测定</w:t>
                  </w:r>
                  <w:r>
                    <w:rPr>
                      <w:rFonts w:hint="default" w:cs="Times New Roman"/>
                      <w:color w:val="auto"/>
                      <w:sz w:val="21"/>
                      <w:szCs w:val="21"/>
                      <w:lang w:bidi="ar"/>
                    </w:rPr>
                    <w:t xml:space="preserve"> </w:t>
                  </w:r>
                  <w:r>
                    <w:rPr>
                      <w:rFonts w:hint="default" w:ascii="Times New Roman" w:hAnsi="Times New Roman" w:eastAsia="宋体" w:cs="Times New Roman"/>
                      <w:color w:val="auto"/>
                      <w:sz w:val="21"/>
                      <w:szCs w:val="21"/>
                      <w:lang w:bidi="ar"/>
                    </w:rPr>
                    <w:t>重量法</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sz w:val="21"/>
                      <w:szCs w:val="21"/>
                    </w:rPr>
                    <w:t>GB/T</w:t>
                  </w:r>
                  <w:r>
                    <w:rPr>
                      <w:rFonts w:hint="default" w:ascii="Times New Roman" w:hAnsi="Times New Roman" w:eastAsia="宋体" w:cs="Times New Roman"/>
                      <w:color w:val="auto"/>
                      <w:sz w:val="21"/>
                      <w:szCs w:val="21"/>
                      <w:lang w:bidi="ar"/>
                    </w:rPr>
                    <w:t xml:space="preserve"> 11901-</w:t>
                  </w:r>
                  <w:r>
                    <w:rPr>
                      <w:rFonts w:hint="default" w:ascii="Times New Roman" w:hAnsi="Times New Roman" w:eastAsia="宋体" w:cs="Times New Roman"/>
                      <w:color w:val="auto"/>
                      <w:sz w:val="21"/>
                      <w:szCs w:val="21"/>
                      <w:lang w:val="en-US" w:eastAsia="zh-CN" w:bidi="ar"/>
                    </w:rPr>
                    <w:t>19</w:t>
                  </w:r>
                  <w:r>
                    <w:rPr>
                      <w:rFonts w:hint="default" w:ascii="Times New Roman" w:hAnsi="Times New Roman" w:eastAsia="宋体" w:cs="Times New Roman"/>
                      <w:color w:val="auto"/>
                      <w:sz w:val="21"/>
                      <w:szCs w:val="21"/>
                      <w:lang w:bidi="ar"/>
                    </w:rPr>
                    <w:t>89</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电子</w:t>
                  </w:r>
                  <w:r>
                    <w:rPr>
                      <w:rFonts w:hint="default" w:ascii="Times New Roman" w:hAnsi="Times New Roman" w:eastAsia="宋体" w:cs="Times New Roman"/>
                      <w:sz w:val="21"/>
                      <w:szCs w:val="21"/>
                    </w:rPr>
                    <w:t>天平</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color w:val="000000"/>
                      <w:sz w:val="21"/>
                      <w:szCs w:val="21"/>
                      <w:lang w:val="en-US" w:eastAsia="zh-CN" w:bidi="ar"/>
                    </w:rPr>
                    <w:t>FA1004</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4 mg/L</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jc w:val="center"/>
              </w:trPr>
              <w:tc>
                <w:tcPr>
                  <w:tcW w:w="94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噪声</w:t>
                  </w:r>
                </w:p>
              </w:tc>
              <w:tc>
                <w:tcPr>
                  <w:tcW w:w="140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厂界噪声</w:t>
                  </w:r>
                </w:p>
              </w:tc>
              <w:tc>
                <w:tcPr>
                  <w:tcW w:w="32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工业企业厂界环境噪声排放标准  GB 12348-2008</w:t>
                  </w:r>
                </w:p>
              </w:tc>
              <w:tc>
                <w:tcPr>
                  <w:tcW w:w="14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多功能声级计AWA5688型</w:t>
                  </w:r>
                </w:p>
              </w:tc>
              <w:tc>
                <w:tcPr>
                  <w:tcW w:w="12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
                    </w:rPr>
                  </w:pPr>
                  <w:r>
                    <w:rPr>
                      <w:rFonts w:hint="default" w:ascii="Times New Roman" w:hAnsi="Times New Roman" w:eastAsia="宋体" w:cs="Times New Roman"/>
                      <w:sz w:val="21"/>
                      <w:szCs w:val="21"/>
                      <w:vertAlign w:val="baseline"/>
                      <w:lang w:val="en-US" w:eastAsia="zh-CN"/>
                    </w:rPr>
                    <w:t>/</w:t>
                  </w:r>
                </w:p>
              </w:tc>
            </w:tr>
          </w:tbl>
          <w:p>
            <w:pPr>
              <w:spacing w:line="520" w:lineRule="exact"/>
              <w:ind w:firstLine="482"/>
              <w:textAlignment w:val="baseline"/>
            </w:pPr>
            <w:r>
              <w:rPr>
                <w:rFonts w:hint="eastAsia"/>
              </w:rPr>
              <w:t>2、质量保证和质量控制</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1. 检测分析方法采用国家有关部门颁布的标准（或推荐）分析方法，检测人员经考试合格后持证上岗，所有检测仪器经计量部门检定合格并在有效期内。</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2. 分析采样前进行流量、仪器校准等质控措施。现场采样合理布设检测点位，保证各采样点布设的科学性和可比性。</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3. 样品交接与分析过程严格按照监测技术规范进行。</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rPr>
            </w:pPr>
            <w:r>
              <w:rPr>
                <w:rFonts w:hint="eastAsia"/>
              </w:rPr>
              <w:t>4. 检测数据严格执行三级审核制度。</w:t>
            </w:r>
          </w:p>
          <w:p>
            <w:pPr>
              <w:pStyle w:val="15"/>
              <w:rPr>
                <w:rFonts w:hint="eastAsia"/>
              </w:rPr>
            </w:pPr>
          </w:p>
          <w:p>
            <w:pPr>
              <w:bidi w:val="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15"/>
              <w:rPr>
                <w:rFonts w:hint="eastAsia"/>
              </w:rPr>
            </w:pPr>
          </w:p>
          <w:p>
            <w:pPr>
              <w:rPr>
                <w:rFonts w:hint="eastAsia"/>
              </w:rPr>
            </w:pPr>
          </w:p>
          <w:p>
            <w:pPr>
              <w:pStyle w:val="15"/>
              <w:rPr>
                <w:rFonts w:hint="eastAsia"/>
              </w:rPr>
            </w:pPr>
          </w:p>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表六</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cantSplit/>
          <w:trHeight w:val="13166" w:hRule="atLeast"/>
          <w:jc w:val="center"/>
        </w:trPr>
        <w:tc>
          <w:tcPr>
            <w:tcW w:w="8522" w:type="dxa"/>
            <w:tcBorders>
              <w:tl2br w:val="nil"/>
              <w:tr2bl w:val="nil"/>
            </w:tcBorders>
            <w:vAlign w:val="top"/>
          </w:tcPr>
          <w:p>
            <w:pPr>
              <w:spacing w:line="520" w:lineRule="exact"/>
              <w:ind w:firstLine="482"/>
              <w:textAlignment w:val="baseline"/>
              <w:rPr>
                <w:b/>
                <w:bCs/>
                <w:szCs w:val="24"/>
              </w:rPr>
            </w:pPr>
            <w:r>
              <w:rPr>
                <w:rFonts w:hint="eastAsia"/>
                <w:b/>
                <w:bCs/>
                <w:szCs w:val="24"/>
              </w:rPr>
              <w:t>验收监测内容：</w:t>
            </w:r>
          </w:p>
          <w:p>
            <w:pPr>
              <w:ind w:firstLine="480"/>
              <w:textAlignment w:val="baseline"/>
              <w:rPr>
                <w:bCs/>
                <w:sz w:val="24"/>
                <w:szCs w:val="24"/>
              </w:rPr>
            </w:pPr>
            <w:r>
              <w:rPr>
                <w:rFonts w:hint="eastAsia" w:ascii="宋体" w:hAnsi="宋体"/>
                <w:bCs/>
                <w:sz w:val="24"/>
                <w:szCs w:val="24"/>
              </w:rPr>
              <w:t>监测</w:t>
            </w:r>
            <w:r>
              <w:rPr>
                <w:rFonts w:ascii="宋体" w:hAnsi="宋体"/>
                <w:bCs/>
                <w:sz w:val="24"/>
                <w:szCs w:val="24"/>
              </w:rPr>
              <w:t>内容通过对现场的调查与核实，确定验收期间监测因子、监测点位、监测频次见下表。</w:t>
            </w:r>
          </w:p>
          <w:p>
            <w:pPr>
              <w:pStyle w:val="33"/>
              <w:ind w:firstLine="480"/>
            </w:pPr>
            <w:r>
              <w:t>表</w:t>
            </w:r>
            <w:r>
              <w:rPr>
                <w:rFonts w:hint="eastAsia"/>
              </w:rPr>
              <w:t>1</w:t>
            </w:r>
            <w:r>
              <w:rPr>
                <w:rFonts w:hint="default"/>
                <w:lang w:eastAsia="zh-CN"/>
              </w:rPr>
              <w:t>3</w:t>
            </w:r>
            <w:r>
              <w:rPr>
                <w:rFonts w:hint="eastAsia"/>
              </w:rPr>
              <w:t xml:space="preserve">                    </w:t>
            </w:r>
            <w:r>
              <w:t>验收监测内容</w:t>
            </w:r>
          </w:p>
          <w:tbl>
            <w:tblPr>
              <w:tblStyle w:val="16"/>
              <w:tblW w:w="4995"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583"/>
              <w:gridCol w:w="2364"/>
              <w:gridCol w:w="189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6"/>
                    <w:bidi w:val="0"/>
                    <w:rPr>
                      <w:b/>
                      <w:bCs/>
                    </w:rPr>
                  </w:pPr>
                  <w:r>
                    <w:rPr>
                      <w:b/>
                      <w:bCs/>
                    </w:rPr>
                    <w:t>检测类别</w:t>
                  </w:r>
                </w:p>
              </w:tc>
              <w:tc>
                <w:tcPr>
                  <w:tcW w:w="1556" w:type="pct"/>
                  <w:tcBorders>
                    <w:tl2br w:val="nil"/>
                    <w:tr2bl w:val="nil"/>
                  </w:tcBorders>
                  <w:vAlign w:val="center"/>
                </w:tcPr>
                <w:p>
                  <w:pPr>
                    <w:pStyle w:val="36"/>
                    <w:bidi w:val="0"/>
                    <w:rPr>
                      <w:b/>
                      <w:bCs/>
                    </w:rPr>
                  </w:pPr>
                  <w:r>
                    <w:rPr>
                      <w:b/>
                      <w:bCs/>
                    </w:rPr>
                    <w:t>检测点位</w:t>
                  </w:r>
                </w:p>
              </w:tc>
              <w:tc>
                <w:tcPr>
                  <w:tcW w:w="1424" w:type="pct"/>
                  <w:tcBorders>
                    <w:tl2br w:val="nil"/>
                    <w:tr2bl w:val="nil"/>
                  </w:tcBorders>
                  <w:vAlign w:val="center"/>
                </w:tcPr>
                <w:p>
                  <w:pPr>
                    <w:pStyle w:val="36"/>
                    <w:bidi w:val="0"/>
                    <w:rPr>
                      <w:b/>
                      <w:bCs/>
                    </w:rPr>
                  </w:pPr>
                  <w:r>
                    <w:rPr>
                      <w:b/>
                      <w:bCs/>
                    </w:rPr>
                    <w:t>检测项目</w:t>
                  </w:r>
                </w:p>
              </w:tc>
              <w:tc>
                <w:tcPr>
                  <w:tcW w:w="1141" w:type="pct"/>
                  <w:tcBorders>
                    <w:tl2br w:val="nil"/>
                    <w:tr2bl w:val="nil"/>
                  </w:tcBorders>
                  <w:vAlign w:val="center"/>
                </w:tcPr>
                <w:p>
                  <w:pPr>
                    <w:pStyle w:val="36"/>
                    <w:bidi w:val="0"/>
                    <w:rPr>
                      <w:b/>
                      <w:bCs/>
                    </w:rPr>
                  </w:pPr>
                  <w:r>
                    <w:rPr>
                      <w:b/>
                      <w:bCs/>
                    </w:rPr>
                    <w:t>检测频次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6"/>
                    <w:bidi w:val="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废气有组织排放</w:t>
                  </w:r>
                </w:p>
              </w:tc>
              <w:tc>
                <w:tcPr>
                  <w:tcW w:w="1556" w:type="pct"/>
                  <w:tcBorders>
                    <w:tl2br w:val="nil"/>
                    <w:tr2bl w:val="nil"/>
                  </w:tcBorders>
                  <w:vAlign w:val="center"/>
                </w:tcPr>
                <w:p>
                  <w:pPr>
                    <w:pStyle w:val="36"/>
                    <w:bidi w:val="0"/>
                    <w:rPr>
                      <w:rFonts w:hint="default" w:ascii="Times New Roman" w:hAnsi="Times New Roman" w:eastAsia="宋体" w:cs="Times New Roman"/>
                      <w:lang w:val="en-US" w:eastAsia="zh-CN"/>
                    </w:rPr>
                  </w:pPr>
                  <w:r>
                    <w:rPr>
                      <w:rFonts w:hint="eastAsia" w:ascii="Times New Roman" w:cs="Times New Roman"/>
                      <w:b w:val="0"/>
                      <w:bCs/>
                      <w:sz w:val="21"/>
                      <w:szCs w:val="21"/>
                      <w:lang w:val="en-US" w:eastAsia="zh-CN"/>
                    </w:rPr>
                    <w:t>生产车间废气进口1-1、生产车间废气进口</w:t>
                  </w:r>
                  <w:r>
                    <w:rPr>
                      <w:rFonts w:hint="eastAsia" w:cs="Times New Roman"/>
                      <w:b w:val="0"/>
                      <w:bCs/>
                      <w:sz w:val="21"/>
                      <w:szCs w:val="21"/>
                      <w:lang w:val="en-US" w:eastAsia="zh-CN"/>
                    </w:rPr>
                    <w:t>1-2、</w:t>
                  </w:r>
                  <w:r>
                    <w:rPr>
                      <w:rFonts w:hint="eastAsia" w:ascii="Times New Roman" w:cs="Times New Roman"/>
                      <w:b w:val="0"/>
                      <w:bCs/>
                      <w:sz w:val="21"/>
                      <w:szCs w:val="21"/>
                      <w:lang w:val="en-US" w:eastAsia="zh-CN"/>
                    </w:rPr>
                    <w:t>生产车间废气排放口2</w:t>
                  </w:r>
                </w:p>
              </w:tc>
              <w:tc>
                <w:tcPr>
                  <w:tcW w:w="1424"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cs="Times New Roman"/>
                      <w:lang w:val="en-US" w:eastAsia="zh-CN"/>
                    </w:rPr>
                    <w:t>非甲烷总烃、</w:t>
                  </w:r>
                  <w:r>
                    <w:rPr>
                      <w:rFonts w:hint="eastAsia" w:ascii="Times New Roman" w:hAnsi="Times New Roman" w:eastAsia="宋体" w:cs="Times New Roman"/>
                      <w:lang w:val="en-US" w:eastAsia="zh-CN"/>
                    </w:rPr>
                    <w:t>颗粒物</w:t>
                  </w:r>
                </w:p>
              </w:tc>
              <w:tc>
                <w:tcPr>
                  <w:tcW w:w="1141"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连续监测</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周期，</w:t>
                  </w:r>
                  <w:r>
                    <w:rPr>
                      <w:rFonts w:hint="eastAsia" w:cs="Times New Roman"/>
                      <w:lang w:val="en-US" w:eastAsia="zh-CN"/>
                    </w:rPr>
                    <w:t>4</w:t>
                  </w:r>
                  <w:r>
                    <w:rPr>
                      <w:rFonts w:hint="default" w:ascii="Times New Roman" w:hAnsi="Times New Roman" w:eastAsia="宋体" w:cs="Times New Roman"/>
                      <w:lang w:val="en-US" w:eastAsia="zh-CN"/>
                    </w:rPr>
                    <w:t>次/周期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废气无组织</w:t>
                  </w:r>
                </w:p>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排放</w:t>
                  </w:r>
                </w:p>
              </w:tc>
              <w:tc>
                <w:tcPr>
                  <w:tcW w:w="1556"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厂界上风向设1个参照点，</w:t>
                  </w:r>
                </w:p>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下风向设3个监控点</w:t>
                  </w:r>
                </w:p>
              </w:tc>
              <w:tc>
                <w:tcPr>
                  <w:tcW w:w="1424"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cs="Times New Roman"/>
                      <w:lang w:val="en-US" w:eastAsia="zh-CN"/>
                    </w:rPr>
                    <w:t>非甲烷总烃、</w:t>
                  </w:r>
                  <w:r>
                    <w:rPr>
                      <w:rFonts w:hint="eastAsia" w:ascii="Times New Roman" w:hAnsi="Times New Roman" w:eastAsia="宋体" w:cs="Times New Roman"/>
                      <w:lang w:val="en-US" w:eastAsia="zh-CN"/>
                    </w:rPr>
                    <w:t>颗粒物</w:t>
                  </w:r>
                </w:p>
              </w:tc>
              <w:tc>
                <w:tcPr>
                  <w:tcW w:w="1141"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连续监测</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周期，</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次/周期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6"/>
                    <w:bidi w:val="0"/>
                    <w:rPr>
                      <w:rFonts w:hint="default" w:ascii="Times New Roman" w:hAnsi="Times New Roman" w:eastAsia="宋体" w:cs="Times New Roman"/>
                      <w:sz w:val="21"/>
                      <w:szCs w:val="21"/>
                      <w:lang w:val="en-US" w:eastAsia="zh-CN"/>
                    </w:rPr>
                  </w:pPr>
                  <w:r>
                    <w:rPr>
                      <w:rFonts w:hint="eastAsia" w:cs="Times New Roman"/>
                      <w:sz w:val="21"/>
                      <w:szCs w:val="21"/>
                      <w:lang w:val="en-US" w:eastAsia="zh-CN"/>
                    </w:rPr>
                    <w:t>废水</w:t>
                  </w:r>
                </w:p>
              </w:tc>
              <w:tc>
                <w:tcPr>
                  <w:tcW w:w="1556" w:type="pct"/>
                  <w:tcBorders>
                    <w:tl2br w:val="nil"/>
                    <w:tr2bl w:val="nil"/>
                  </w:tcBorders>
                  <w:vAlign w:val="center"/>
                </w:tcPr>
                <w:p>
                  <w:pPr>
                    <w:pStyle w:val="36"/>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生活污水排放口</w:t>
                  </w:r>
                </w:p>
              </w:tc>
              <w:tc>
                <w:tcPr>
                  <w:tcW w:w="1424" w:type="pct"/>
                  <w:tcBorders>
                    <w:tl2br w:val="nil"/>
                    <w:tr2bl w:val="nil"/>
                  </w:tcBorders>
                  <w:vAlign w:val="center"/>
                </w:tcPr>
                <w:p>
                  <w:pPr>
                    <w:pStyle w:val="36"/>
                    <w:bidi w:val="0"/>
                    <w:rPr>
                      <w:rFonts w:hint="eastAsia" w:ascii="Times New Roman" w:hAnsi="Times New Roman" w:eastAsia="宋体" w:cs="Times New Roman"/>
                      <w:sz w:val="21"/>
                      <w:szCs w:val="21"/>
                      <w:lang w:val="en-US" w:eastAsia="zh-CN"/>
                    </w:rPr>
                  </w:pPr>
                  <w:r>
                    <w:rPr>
                      <w:rFonts w:hint="eastAsia" w:ascii="Times New Roman" w:cs="Times New Roman"/>
                      <w:b w:val="0"/>
                      <w:bCs/>
                      <w:sz w:val="21"/>
                      <w:szCs w:val="21"/>
                    </w:rPr>
                    <w:t>流量、pH、</w:t>
                  </w:r>
                  <w:r>
                    <w:rPr>
                      <w:rFonts w:hint="eastAsia" w:ascii="Times New Roman" w:cs="Times New Roman"/>
                      <w:b w:val="0"/>
                      <w:bCs/>
                      <w:sz w:val="21"/>
                      <w:szCs w:val="21"/>
                      <w:lang w:val="en-US" w:eastAsia="zh-CN"/>
                    </w:rPr>
                    <w:t>COD、氨氮、总磷、总氮、悬浮物</w:t>
                  </w:r>
                </w:p>
              </w:tc>
              <w:tc>
                <w:tcPr>
                  <w:tcW w:w="1141" w:type="pct"/>
                  <w:tcBorders>
                    <w:tl2br w:val="nil"/>
                    <w:tr2bl w:val="nil"/>
                  </w:tcBorders>
                  <w:vAlign w:val="center"/>
                </w:tcPr>
                <w:p>
                  <w:pPr>
                    <w:pStyle w:val="36"/>
                    <w:bidi w:val="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连续监测</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周期，</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次/周期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624" w:hRule="atLeast"/>
                <w:jc w:val="center"/>
              </w:trPr>
              <w:tc>
                <w:tcPr>
                  <w:tcW w:w="877"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噪声</w:t>
                  </w:r>
                </w:p>
              </w:tc>
              <w:tc>
                <w:tcPr>
                  <w:tcW w:w="1556"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东、南、西、北厂界</w:t>
                  </w:r>
                </w:p>
              </w:tc>
              <w:tc>
                <w:tcPr>
                  <w:tcW w:w="1424" w:type="pct"/>
                  <w:tcBorders>
                    <w:tl2br w:val="nil"/>
                    <w:tr2bl w:val="nil"/>
                  </w:tcBorders>
                  <w:vAlign w:val="center"/>
                </w:tcPr>
                <w:p>
                  <w:pPr>
                    <w:pStyle w:val="36"/>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厂界环境噪声</w:t>
                  </w:r>
                </w:p>
              </w:tc>
              <w:tc>
                <w:tcPr>
                  <w:tcW w:w="1895" w:type="dxa"/>
                  <w:tcBorders>
                    <w:tl2br w:val="nil"/>
                    <w:tr2bl w:val="nil"/>
                  </w:tcBorders>
                  <w:vAlign w:val="center"/>
                </w:tcPr>
                <w:p>
                  <w:pPr>
                    <w:pStyle w:val="36"/>
                    <w:bidi w:val="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连续监测</w:t>
                  </w:r>
                  <w:r>
                    <w:rPr>
                      <w:rFonts w:hint="eastAsia" w:ascii="Times New Roman" w:hAnsi="Times New Roman" w:eastAsia="宋体" w:cs="Times New Roman"/>
                      <w:lang w:val="en-US" w:eastAsia="zh-CN"/>
                    </w:rPr>
                    <w:t>两</w:t>
                  </w:r>
                  <w:r>
                    <w:rPr>
                      <w:rFonts w:hint="default" w:ascii="Times New Roman" w:hAnsi="Times New Roman" w:eastAsia="宋体" w:cs="Times New Roman"/>
                      <w:lang w:val="en-US" w:eastAsia="zh-CN"/>
                    </w:rPr>
                    <w:t>天，</w:t>
                  </w:r>
                  <w:r>
                    <w:rPr>
                      <w:rFonts w:hint="eastAsia" w:ascii="Times New Roman" w:hAnsi="Times New Roman" w:eastAsia="宋体" w:cs="Times New Roman"/>
                      <w:lang w:val="en-US" w:eastAsia="zh-CN"/>
                    </w:rPr>
                    <w:t>每天</w:t>
                  </w:r>
                  <w:r>
                    <w:rPr>
                      <w:rFonts w:hint="default" w:ascii="Times New Roman" w:hAnsi="Times New Roman" w:eastAsia="宋体" w:cs="Times New Roman"/>
                      <w:lang w:val="en-US" w:eastAsia="zh-CN"/>
                    </w:rPr>
                    <w:t>昼</w:t>
                  </w:r>
                  <w:r>
                    <w:rPr>
                      <w:rFonts w:hint="eastAsia" w:ascii="Times New Roman" w:hAnsi="Times New Roman" w:eastAsia="宋体" w:cs="Times New Roman"/>
                      <w:lang w:val="en-US" w:eastAsia="zh-CN"/>
                    </w:rPr>
                    <w:t>间、夜间一次</w:t>
                  </w:r>
                </w:p>
              </w:tc>
            </w:tr>
          </w:tbl>
          <w:p>
            <w:pPr>
              <w:spacing w:before="72" w:beforeLines="20" w:after="200" w:line="360" w:lineRule="auto"/>
              <w:ind w:firstLine="420"/>
              <w:rPr>
                <w:rFonts w:eastAsia="仿宋_GB2312"/>
                <w:szCs w:val="21"/>
              </w:rPr>
            </w:pPr>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sz w:val="24"/>
          <w:szCs w:val="24"/>
        </w:rPr>
      </w:pPr>
      <w:r>
        <w:rPr>
          <w:rFonts w:hint="eastAsia" w:eastAsia="仿宋_GB2312"/>
          <w:b/>
          <w:sz w:val="24"/>
          <w:szCs w:val="24"/>
        </w:rPr>
        <w:t>表七</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859"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20" w:lineRule="exact"/>
              <w:ind w:left="0" w:leftChars="0" w:firstLine="0" w:firstLineChars="0"/>
              <w:textAlignment w:val="baseline"/>
              <w:rPr>
                <w:bCs/>
                <w:sz w:val="24"/>
                <w:szCs w:val="24"/>
              </w:rPr>
            </w:pPr>
            <w:r>
              <w:rPr>
                <w:bCs/>
                <w:sz w:val="24"/>
                <w:szCs w:val="24"/>
              </w:rPr>
              <w:t>验收监测期间生产工况记录：</w:t>
            </w:r>
          </w:p>
          <w:p>
            <w:pPr>
              <w:ind w:firstLine="480"/>
              <w:textAlignment w:val="baseline"/>
              <w:rPr>
                <w:bCs/>
                <w:szCs w:val="24"/>
              </w:rPr>
            </w:pPr>
            <w:r>
              <w:rPr>
                <w:bCs/>
                <w:color w:val="000000"/>
                <w:sz w:val="24"/>
                <w:szCs w:val="24"/>
              </w:rPr>
              <w:t>验收</w:t>
            </w:r>
            <w:r>
              <w:rPr>
                <w:bCs/>
                <w:sz w:val="24"/>
                <w:szCs w:val="24"/>
              </w:rPr>
              <w:t>监测</w:t>
            </w:r>
            <w:r>
              <w:rPr>
                <w:bCs/>
                <w:color w:val="000000"/>
                <w:sz w:val="24"/>
                <w:szCs w:val="24"/>
              </w:rPr>
              <w:t>期间，该项目主体工程调试工况稳定，各项环境保护设施运行正常，符合验收</w:t>
            </w:r>
            <w:r>
              <w:rPr>
                <w:bCs/>
                <w:sz w:val="24"/>
                <w:szCs w:val="24"/>
              </w:rPr>
              <w:t>监测</w:t>
            </w:r>
            <w:r>
              <w:rPr>
                <w:bCs/>
                <w:color w:val="000000"/>
                <w:sz w:val="24"/>
                <w:szCs w:val="24"/>
              </w:rPr>
              <w:t>期间对生产工况的要求。</w:t>
            </w:r>
            <w:r>
              <w:rPr>
                <w:bCs/>
                <w:sz w:val="24"/>
                <w:szCs w:val="24"/>
              </w:rPr>
              <w:t>验收监测期间，生产设备及环保设施均能稳定运行，</w:t>
            </w:r>
            <w:r>
              <w:rPr>
                <w:rFonts w:ascii="Times New Roman" w:hAnsi="Times New Roman"/>
                <w:sz w:val="24"/>
                <w:szCs w:val="24"/>
              </w:rPr>
              <w:t>生产负荷达到设计生产能力的75%以上</w:t>
            </w:r>
            <w:r>
              <w:rPr>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7"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520" w:lineRule="exact"/>
              <w:textAlignment w:val="baseline"/>
            </w:pPr>
            <w:r>
              <w:rPr>
                <w:rFonts w:hint="eastAsia"/>
              </w:rPr>
              <w:t>验收监测结果：</w:t>
            </w:r>
          </w:p>
          <w:p>
            <w:pPr>
              <w:spacing w:line="520" w:lineRule="exact"/>
              <w:ind w:firstLine="482"/>
              <w:textAlignment w:val="baseline"/>
            </w:pPr>
            <w:r>
              <w:t>一</w:t>
            </w:r>
            <w:r>
              <w:rPr>
                <w:rFonts w:hint="eastAsia"/>
              </w:rPr>
              <w:t>、</w:t>
            </w:r>
            <w:r>
              <w:t>环境保护设施调试效果</w:t>
            </w:r>
          </w:p>
          <w:p>
            <w:pPr>
              <w:spacing w:line="520" w:lineRule="exact"/>
              <w:ind w:firstLine="482"/>
            </w:pPr>
            <w:bookmarkStart w:id="2" w:name="_Toc502673723"/>
            <w:r>
              <w:rPr>
                <w:rFonts w:hint="eastAsia"/>
              </w:rPr>
              <w:t>1、污染物</w:t>
            </w:r>
            <w:bookmarkEnd w:id="2"/>
            <w:r>
              <w:t>排放监测结果</w:t>
            </w:r>
          </w:p>
          <w:p>
            <w:pPr>
              <w:spacing w:line="520" w:lineRule="exact"/>
              <w:ind w:firstLine="482"/>
            </w:pPr>
            <w:r>
              <w:rPr>
                <w:rFonts w:hint="eastAsia"/>
              </w:rPr>
              <w:t>（</w:t>
            </w:r>
            <w:r>
              <w:rPr>
                <w:rFonts w:hint="eastAsia"/>
                <w:lang w:val="en-US" w:eastAsia="zh-CN"/>
              </w:rPr>
              <w:t>1</w:t>
            </w:r>
            <w:r>
              <w:rPr>
                <w:rFonts w:hint="eastAsia"/>
              </w:rPr>
              <w:t>）废气</w:t>
            </w:r>
          </w:p>
          <w:p>
            <w:pPr>
              <w:pStyle w:val="33"/>
              <w:ind w:firstLine="480"/>
            </w:pPr>
            <w:r>
              <w:t>表</w:t>
            </w:r>
            <w:r>
              <w:rPr>
                <w:rFonts w:hint="eastAsia"/>
              </w:rPr>
              <w:t>1</w:t>
            </w:r>
            <w:r>
              <w:rPr>
                <w:rFonts w:hint="default"/>
                <w:lang w:eastAsia="zh-CN"/>
              </w:rPr>
              <w:t>4</w:t>
            </w:r>
            <w:r>
              <w:rPr>
                <w:rFonts w:hint="eastAsia"/>
              </w:rPr>
              <w:t xml:space="preserve">              </w:t>
            </w:r>
            <w:r>
              <w:rPr>
                <w:rFonts w:hint="eastAsia"/>
                <w:lang w:val="en-US" w:eastAsia="zh-CN"/>
              </w:rPr>
              <w:t xml:space="preserve">  </w:t>
            </w:r>
            <w:r>
              <w:t>项目废气排放监测结果</w:t>
            </w:r>
          </w:p>
          <w:tbl>
            <w:tblPr>
              <w:tblStyle w:val="16"/>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5"/>
              <w:gridCol w:w="434"/>
              <w:gridCol w:w="184"/>
              <w:gridCol w:w="965"/>
              <w:gridCol w:w="575"/>
              <w:gridCol w:w="507"/>
              <w:gridCol w:w="1060"/>
              <w:gridCol w:w="534"/>
              <w:gridCol w:w="731"/>
              <w:gridCol w:w="138"/>
              <w:gridCol w:w="921"/>
              <w:gridCol w:w="310"/>
              <w:gridCol w:w="756"/>
              <w:gridCol w:w="59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8306" w:type="dxa"/>
                  <w:gridSpan w:val="1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b/>
                      <w:bCs/>
                      <w:sz w:val="21"/>
                      <w:szCs w:val="21"/>
                      <w:lang w:val="en-US" w:eastAsia="zh-CN"/>
                    </w:rPr>
                    <w:t>有组织废气检测结果表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采样点位</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生产车间废气进口1-1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2022.10.30</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5243</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5568</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5319</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5407</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75.6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78.3</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72.7</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77.2</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0.396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0.436</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0.387</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0.417</w:t>
                  </w:r>
                </w:p>
              </w:tc>
            </w:tr>
            <w:tr>
              <w:tblPrEx>
                <w:shd w:val="clear" w:color="auto" w:fill="auto"/>
              </w:tblPrEx>
              <w:trPr>
                <w:trHeight w:val="620"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10.7</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9.8</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10.3</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5.61×10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5.46×10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5.37×10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5.40×10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2022.10.31</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5346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5188</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5273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5381</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76.1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74.2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75.8</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74.6</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0.407</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0.385</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0.401</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11.1</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10.5</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10.2</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5.67×10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5.76×10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5.54×10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5.49×10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采样点位</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生产车间废气进口1-2</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2022.10.30</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6943</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6315</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6584</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6627</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74.6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73.7</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70.5</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69.8</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0.518</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0.465</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0.464</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0.463</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2.1</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1.8</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2.3</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1.11×10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1.33×10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1.19×10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1.52×10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2022.10.31</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7035</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6841</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6907</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6746</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73.7</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72.9</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78.1</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79.5</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0.518</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0.499</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0.539</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0.536</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1.9</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实测速率(kg/h)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1.55×10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1.30×10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1.73×10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1.35×10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采样点位</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生产车间废气总出口2</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2022.10.30</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12874</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12531</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12905</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12603</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7.23</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7.51</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6.75</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7.04</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9.31×10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9.41×10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8.71×10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8.87×10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去除效率（%）</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5553"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2022.10.31</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监测频次</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shd w:val="clear" w:color="auto" w:fill="auto"/>
              </w:tblPrEx>
              <w:trPr>
                <w:trHeight w:val="397" w:hRule="atLeast"/>
                <w:jc w:val="center"/>
              </w:trPr>
              <w:tc>
                <w:tcPr>
                  <w:tcW w:w="2753" w:type="dxa"/>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标干流量（m</w:t>
                  </w:r>
                  <w:r>
                    <w:rPr>
                      <w:rFonts w:hint="default"/>
                      <w:sz w:val="21"/>
                      <w:szCs w:val="21"/>
                      <w:vertAlign w:val="superscript"/>
                      <w:lang w:val="en-US" w:eastAsia="zh-CN"/>
                    </w:rPr>
                    <w:t>3</w:t>
                  </w:r>
                  <w:r>
                    <w:rPr>
                      <w:rFonts w:hint="default"/>
                      <w:sz w:val="21"/>
                      <w:szCs w:val="21"/>
                      <w:lang w:val="en-US" w:eastAsia="zh-CN"/>
                    </w:rPr>
                    <w:t>/h）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13051</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12907</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12836</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12754</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6.88</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7.14</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6.92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7.54</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8.98×10</w:t>
                  </w:r>
                  <w:r>
                    <w:rPr>
                      <w:rFonts w:hint="default"/>
                      <w:sz w:val="21"/>
                      <w:szCs w:val="21"/>
                      <w:vertAlign w:val="superscript"/>
                      <w:lang w:val="en-US" w:eastAsia="zh-CN"/>
                    </w:rPr>
                    <w:t>-2</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9.22×10</w:t>
                  </w:r>
                  <w:r>
                    <w:rPr>
                      <w:rFonts w:hint="default"/>
                      <w:sz w:val="21"/>
                      <w:szCs w:val="21"/>
                      <w:vertAlign w:val="superscript"/>
                      <w:lang w:val="en-US" w:eastAsia="zh-CN"/>
                    </w:rPr>
                    <w:t>-2</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8.88×10</w:t>
                  </w:r>
                  <w:r>
                    <w:rPr>
                      <w:rFonts w:hint="default"/>
                      <w:sz w:val="21"/>
                      <w:szCs w:val="21"/>
                      <w:vertAlign w:val="superscript"/>
                      <w:lang w:val="en-US" w:eastAsia="zh-CN"/>
                    </w:rPr>
                    <w:t>-2</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9.62×10</w:t>
                  </w:r>
                  <w:r>
                    <w:rPr>
                      <w:rFonts w:hint="default"/>
                      <w:sz w:val="21"/>
                      <w:szCs w:val="21"/>
                      <w:vertAlign w:val="superscript"/>
                      <w:lang w:val="en-US" w:eastAsia="zh-CN"/>
                    </w:rPr>
                    <w:t>-2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去除效率（%）</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91</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90</w:t>
                  </w:r>
                </w:p>
              </w:tc>
            </w:tr>
            <w:tr>
              <w:tblPrEx>
                <w:shd w:val="clear" w:color="auto" w:fill="auto"/>
              </w:tblPrEx>
              <w:trPr>
                <w:trHeight w:val="397" w:hRule="atLeast"/>
                <w:jc w:val="center"/>
              </w:trPr>
              <w:tc>
                <w:tcPr>
                  <w:tcW w:w="1029"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w:t>
                  </w: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ND</w:t>
                  </w:r>
                </w:p>
              </w:tc>
            </w:tr>
            <w:tr>
              <w:tblPrEx>
                <w:shd w:val="clear" w:color="auto" w:fill="auto"/>
              </w:tblPrEx>
              <w:trPr>
                <w:trHeight w:val="397" w:hRule="atLeast"/>
                <w:jc w:val="center"/>
              </w:trPr>
              <w:tc>
                <w:tcPr>
                  <w:tcW w:w="1029"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724"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排放速率(kg/h)</w:t>
                  </w:r>
                </w:p>
              </w:tc>
              <w:tc>
                <w:tcPr>
                  <w:tcW w:w="156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26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369"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c>
                <w:tcPr>
                  <w:tcW w:w="135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w:t>
                  </w:r>
                </w:p>
              </w:tc>
            </w:tr>
            <w:tr>
              <w:tblPrEx>
                <w:shd w:val="clear" w:color="auto" w:fill="auto"/>
              </w:tblPrEx>
              <w:trPr>
                <w:trHeight w:val="397" w:hRule="atLeast"/>
                <w:jc w:val="center"/>
              </w:trPr>
              <w:tc>
                <w:tcPr>
                  <w:tcW w:w="8306" w:type="dxa"/>
                  <w:gridSpan w:val="1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无组织废气检测结果表</w:t>
                  </w:r>
                </w:p>
              </w:tc>
            </w:tr>
            <w:tr>
              <w:tblPrEx>
                <w:shd w:val="clear" w:color="auto" w:fill="auto"/>
              </w:tblPrEx>
              <w:trPr>
                <w:trHeight w:val="397" w:hRule="atLeast"/>
                <w:jc w:val="center"/>
              </w:trPr>
              <w:tc>
                <w:tcPr>
                  <w:tcW w:w="5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采样日期</w:t>
                  </w:r>
                </w:p>
              </w:tc>
              <w:tc>
                <w:tcPr>
                  <w:tcW w:w="61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监测</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w:t>
                  </w:r>
                </w:p>
              </w:tc>
              <w:tc>
                <w:tcPr>
                  <w:tcW w:w="1082"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颗粒物(mg/m</w:t>
                  </w:r>
                  <w:r>
                    <w:rPr>
                      <w:rFonts w:hint="default"/>
                      <w:sz w:val="21"/>
                      <w:szCs w:val="21"/>
                      <w:vertAlign w:val="superscript"/>
                      <w:lang w:val="en-US" w:eastAsia="zh-CN"/>
                    </w:rPr>
                    <w:t>3</w:t>
                  </w:r>
                  <w:r>
                    <w:rPr>
                      <w:rFonts w:hint="default"/>
                      <w:sz w:val="21"/>
                      <w:szCs w:val="21"/>
                      <w:lang w:val="en-US" w:eastAsia="zh-CN"/>
                    </w:rPr>
                    <w:t>)</w:t>
                  </w:r>
                </w:p>
              </w:tc>
              <w:tc>
                <w:tcPr>
                  <w:tcW w:w="10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非甲烷总烃(mg/m</w:t>
                  </w:r>
                  <w:r>
                    <w:rPr>
                      <w:rFonts w:hint="default"/>
                      <w:sz w:val="21"/>
                      <w:szCs w:val="21"/>
                      <w:vertAlign w:val="superscript"/>
                      <w:lang w:val="en-US" w:eastAsia="zh-CN"/>
                    </w:rPr>
                    <w:t>3</w:t>
                  </w:r>
                  <w:r>
                    <w:rPr>
                      <w:rFonts w:hint="default"/>
                      <w:sz w:val="21"/>
                      <w:szCs w:val="21"/>
                      <w:lang w:val="en-US" w:eastAsia="zh-CN"/>
                    </w:rPr>
                    <w:t>)</w:t>
                  </w:r>
                </w:p>
              </w:tc>
              <w:tc>
                <w:tcPr>
                  <w:tcW w:w="3986" w:type="dxa"/>
                  <w:gridSpan w:val="7"/>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气象参数</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点位</w:t>
                  </w:r>
                </w:p>
              </w:tc>
              <w:tc>
                <w:tcPr>
                  <w:tcW w:w="96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时间</w:t>
                  </w:r>
                </w:p>
              </w:tc>
              <w:tc>
                <w:tcPr>
                  <w:tcW w:w="1082"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0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3986" w:type="dxa"/>
                  <w:gridSpan w:val="7"/>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082"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06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天气</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气温℃</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气压kPa</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风向</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风速m/s</w:t>
                  </w:r>
                </w:p>
              </w:tc>
            </w:tr>
            <w:tr>
              <w:tblPrEx>
                <w:shd w:val="clear" w:color="auto" w:fill="auto"/>
              </w:tblPrEx>
              <w:trPr>
                <w:trHeight w:val="397" w:hRule="atLeast"/>
                <w:jc w:val="center"/>
              </w:trPr>
              <w:tc>
                <w:tcPr>
                  <w:tcW w:w="5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2022.10.30</w:t>
                  </w: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上风向1#</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0.203</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0.37</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15.3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101.37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2.3</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0.199</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0.41</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16.1</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101.29</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0.191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16.8</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2.1</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0.187</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0.39</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17.4</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101.16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下风向2#</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0.235</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0.53</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15.3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101.37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2.3</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0.226</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16.1</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101.29</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0.246</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16.8</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2.1</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0.251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0.59</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17.4</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101.16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下风向3#</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0.238</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0.71</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2.3</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0.229</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0.63</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16.8</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0.82</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17.7</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101.14</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2.2</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0.253</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0.75</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下风向4#</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15.3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101.37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2.3</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0.235</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0.68</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0.228</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0.77</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16.8</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101.23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2.2</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0.81</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晴</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17.7</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101.14</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西南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r>
            <w:tr>
              <w:tblPrEx>
                <w:shd w:val="clear" w:color="auto" w:fill="auto"/>
              </w:tblPrEx>
              <w:trPr>
                <w:trHeight w:val="397" w:hRule="atLeast"/>
                <w:jc w:val="center"/>
              </w:trPr>
              <w:tc>
                <w:tcPr>
                  <w:tcW w:w="5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2022.10.31</w:t>
                  </w: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上风向1#</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0.183</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0.42</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20.6</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2.8</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0.192</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0.48</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0.188</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19.5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100.96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2.4</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0.19</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0.4</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18.7</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101.03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2.7</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下风向2#</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0.235</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0.58</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20.6</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2.8</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0.227</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0.64</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19.5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100.96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2.4</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0.238</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0.75</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18.7</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101.03</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2.7</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下风向3#</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0.245</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0.77</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20.6</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2.8</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0.251</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0.83</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0.236</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0.79</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19.5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100.96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2.4</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0.222</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0.81</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18.3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101.05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2.7</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下风向4#</w:t>
                  </w: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第一次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0.233</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0.68</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20.6</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2.8</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第二次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0.227</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0.72</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100.87</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2.5</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第三次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0.246</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0.84</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19.5</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100.96</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2.6</w:t>
                  </w:r>
                </w:p>
              </w:tc>
            </w:tr>
            <w:tr>
              <w:tblPrEx>
                <w:shd w:val="clear" w:color="auto" w:fill="auto"/>
              </w:tblPrEx>
              <w:trPr>
                <w:trHeight w:val="397" w:hRule="atLeast"/>
                <w:jc w:val="center"/>
              </w:trPr>
              <w:tc>
                <w:tcPr>
                  <w:tcW w:w="5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618" w:type="dxa"/>
                  <w:gridSpan w:val="2"/>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9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第四次</w:t>
                  </w:r>
                </w:p>
              </w:tc>
              <w:tc>
                <w:tcPr>
                  <w:tcW w:w="108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0.235</w:t>
                  </w:r>
                </w:p>
              </w:tc>
              <w:tc>
                <w:tcPr>
                  <w:tcW w:w="10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0.75</w:t>
                  </w:r>
                </w:p>
              </w:tc>
              <w:tc>
                <w:tcPr>
                  <w:tcW w:w="5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多云</w:t>
                  </w:r>
                </w:p>
              </w:tc>
              <w:tc>
                <w:tcPr>
                  <w:tcW w:w="86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18.3</w:t>
                  </w:r>
                </w:p>
              </w:tc>
              <w:tc>
                <w:tcPr>
                  <w:tcW w:w="92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101.05</w:t>
                  </w:r>
                </w:p>
              </w:tc>
              <w:tc>
                <w:tcPr>
                  <w:tcW w:w="10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东北</w:t>
                  </w:r>
                </w:p>
              </w:tc>
              <w:tc>
                <w:tcPr>
                  <w:tcW w:w="5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2.7</w:t>
                  </w:r>
                </w:p>
              </w:tc>
            </w:tr>
          </w:tbl>
          <w:p>
            <w:pPr>
              <w:ind w:firstLine="480"/>
              <w:textAlignment w:val="baseline"/>
              <w:rPr>
                <w:rFonts w:hint="eastAsia"/>
                <w:lang w:val="en-US" w:eastAsia="zh-CN"/>
              </w:rPr>
            </w:pPr>
            <w:r>
              <w:t>根据检测结果，该项目的</w:t>
            </w:r>
            <w:r>
              <w:rPr>
                <w:rFonts w:hint="eastAsia"/>
              </w:rPr>
              <w:t>有</w:t>
            </w:r>
            <w:r>
              <w:t>组织废气排放</w:t>
            </w:r>
            <w:r>
              <w:rPr>
                <w:rFonts w:hint="eastAsia"/>
                <w:lang w:val="en-US" w:eastAsia="zh-CN"/>
              </w:rPr>
              <w:t>口</w:t>
            </w:r>
            <w:r>
              <w:rPr>
                <w:rFonts w:hint="eastAsia"/>
              </w:rPr>
              <w:t>颗粒物</w:t>
            </w:r>
            <w:r>
              <w:rPr>
                <w:rFonts w:hint="eastAsia"/>
                <w:lang w:val="en-US" w:eastAsia="zh-CN"/>
              </w:rPr>
              <w:t>未检出，能够满足</w:t>
            </w:r>
            <w:r>
              <w:rPr>
                <w:rFonts w:hint="eastAsia"/>
              </w:rPr>
              <w:t>《涂料、油墨、胶黏剂工业大气污染物排放标准》（</w:t>
            </w:r>
            <w:r>
              <w:t>GB37824-2019</w:t>
            </w:r>
            <w:r>
              <w:rPr>
                <w:rFonts w:hint="eastAsia"/>
              </w:rPr>
              <w:t>）表2颗粒物织特别排放限值</w:t>
            </w:r>
            <w:r>
              <w:t>20mg/m</w:t>
            </w:r>
            <w:r>
              <w:rPr>
                <w:vertAlign w:val="superscript"/>
              </w:rPr>
              <w:t>3</w:t>
            </w:r>
            <w:r>
              <w:rPr>
                <w:rFonts w:hint="eastAsia"/>
              </w:rPr>
              <w:t>的要求、《新乡市生态环境局关于进一步规范工业企业颗粒物排放限值的通知》</w:t>
            </w:r>
            <w:r>
              <w:t>中</w:t>
            </w:r>
            <w:r>
              <w:rPr>
                <w:rFonts w:hint="eastAsia"/>
              </w:rPr>
              <w:t>颗粒物</w:t>
            </w:r>
            <w:r>
              <w:t>有组织排放10mg/m</w:t>
            </w:r>
            <w:r>
              <w:rPr>
                <w:vertAlign w:val="superscript"/>
              </w:rPr>
              <w:t>3</w:t>
            </w:r>
            <w:r>
              <w:t>的限值要求</w:t>
            </w:r>
            <w:r>
              <w:rPr>
                <w:rFonts w:hint="eastAsia"/>
                <w:lang w:eastAsia="zh-CN"/>
              </w:rPr>
              <w:t>，</w:t>
            </w:r>
            <w:r>
              <w:rPr>
                <w:rFonts w:hint="eastAsia"/>
                <w:lang w:val="en-US" w:eastAsia="zh-CN"/>
              </w:rPr>
              <w:t>非甲烷总烃排放浓度为6.75~7.54mg/m</w:t>
            </w:r>
            <w:r>
              <w:rPr>
                <w:rFonts w:hint="eastAsia"/>
                <w:vertAlign w:val="superscript"/>
                <w:lang w:val="en-US" w:eastAsia="zh-CN"/>
              </w:rPr>
              <w:t>3</w:t>
            </w:r>
            <w:r>
              <w:rPr>
                <w:rFonts w:hint="eastAsia"/>
                <w:lang w:val="en-US" w:eastAsia="zh-CN"/>
              </w:rPr>
              <w:t>，去除效率为90~91%，能够满足</w:t>
            </w:r>
            <w:r>
              <w:rPr>
                <w:rFonts w:hint="eastAsia"/>
              </w:rPr>
              <w:t>《涂料、油墨、胶黏剂工业大气污染物排放标准》（</w:t>
            </w:r>
            <w:r>
              <w:t>GB37824-2019</w:t>
            </w:r>
            <w:r>
              <w:rPr>
                <w:rFonts w:hint="eastAsia"/>
              </w:rPr>
              <w:t>）表2甲烷总烃有组织特别排放限值</w:t>
            </w:r>
            <w:r>
              <w:t>60mg/m</w:t>
            </w:r>
            <w:r>
              <w:rPr>
                <w:vertAlign w:val="superscript"/>
              </w:rPr>
              <w:t>3</w:t>
            </w:r>
            <w:r>
              <w:rPr>
                <w:rFonts w:hint="eastAsia"/>
                <w:lang w:eastAsia="zh-CN"/>
              </w:rPr>
              <w:t>、</w:t>
            </w:r>
            <w:r>
              <w:t>《关于全省开展工业企业挥发性有机物专项治理工作中排放建议限值的通知》（豫环攻坚办</w:t>
            </w:r>
            <w:r>
              <w:rPr>
                <w:rFonts w:hint="eastAsia"/>
              </w:rPr>
              <w:t>（</w:t>
            </w:r>
            <w:r>
              <w:t>2017</w:t>
            </w:r>
            <w:r>
              <w:rPr>
                <w:rFonts w:hint="eastAsia"/>
              </w:rPr>
              <w:t>）</w:t>
            </w:r>
            <w:r>
              <w:t>162号）中附件1：</w:t>
            </w:r>
            <w:r>
              <w:rPr>
                <w:rFonts w:hint="eastAsia"/>
              </w:rPr>
              <w:t>其他行业</w:t>
            </w:r>
            <w:r>
              <w:t>有机废气排放口非甲烷总烃排放浓度</w:t>
            </w:r>
            <w:r>
              <w:rPr>
                <w:rFonts w:hint="eastAsia"/>
              </w:rPr>
              <w:t>80</w:t>
            </w:r>
            <w:r>
              <w:t>mg/m</w:t>
            </w:r>
            <w:r>
              <w:rPr>
                <w:vertAlign w:val="superscript"/>
              </w:rPr>
              <w:t>3</w:t>
            </w:r>
            <w:r>
              <w:rPr>
                <w:rFonts w:hint="eastAsia"/>
              </w:rPr>
              <w:t>和</w:t>
            </w:r>
            <w:r>
              <w:t>去除率≥70%</w:t>
            </w:r>
            <w:r>
              <w:rPr>
                <w:rFonts w:hint="eastAsia"/>
              </w:rPr>
              <w:t>、《重污染天气重点行业应急减排措施制定技术指南（2020年修订版）》</w:t>
            </w:r>
            <w:r>
              <w:t>中</w:t>
            </w:r>
            <w:r>
              <w:rPr>
                <w:rFonts w:hint="eastAsia"/>
              </w:rPr>
              <w:t>油墨制造行业A级企业要求</w:t>
            </w:r>
            <w:r>
              <w:t>NMHC</w:t>
            </w:r>
            <w:r>
              <w:rPr>
                <w:rFonts w:hint="eastAsia"/>
              </w:rPr>
              <w:t>排放浓度</w:t>
            </w:r>
            <w:r>
              <w:t>20mg/m</w:t>
            </w:r>
            <w:r>
              <w:rPr>
                <w:vertAlign w:val="superscript"/>
              </w:rPr>
              <w:t>3</w:t>
            </w:r>
            <w:r>
              <w:rPr>
                <w:rFonts w:hint="eastAsia"/>
              </w:rPr>
              <w:t>的限值要求</w:t>
            </w:r>
            <w:r>
              <w:rPr>
                <w:rFonts w:hint="eastAsia"/>
                <w:lang w:val="en-US" w:eastAsia="zh-CN"/>
              </w:rPr>
              <w:t>；</w:t>
            </w:r>
            <w:r>
              <w:rPr>
                <w:rFonts w:hint="eastAsia"/>
              </w:rPr>
              <w:t>无组织废气颗粒物浓度为0</w:t>
            </w:r>
            <w:r>
              <w:t>.</w:t>
            </w:r>
            <w:r>
              <w:rPr>
                <w:rFonts w:hint="eastAsia"/>
                <w:lang w:val="en-US" w:eastAsia="zh-CN"/>
              </w:rPr>
              <w:t>183</w:t>
            </w:r>
            <w:r>
              <w:t>-0.</w:t>
            </w:r>
            <w:r>
              <w:rPr>
                <w:rFonts w:hint="eastAsia"/>
                <w:lang w:val="en-US" w:eastAsia="zh-CN"/>
              </w:rPr>
              <w:t>253</w:t>
            </w:r>
            <w:r>
              <w:rPr>
                <w:rFonts w:hint="eastAsia"/>
              </w:rPr>
              <w:t>mg/m</w:t>
            </w:r>
            <w:r>
              <w:rPr>
                <w:rFonts w:hint="eastAsia"/>
                <w:vertAlign w:val="superscript"/>
              </w:rPr>
              <w:t>3</w:t>
            </w:r>
            <w:r>
              <w:rPr>
                <w:rFonts w:hint="eastAsia"/>
              </w:rPr>
              <w:t>，</w:t>
            </w:r>
            <w:r>
              <w:t>能够满足《新乡市生态环境局关于进一步规范工业企业颗粒物排放限值的通知》的要求（颗粒物10mg/m</w:t>
            </w:r>
            <w:r>
              <w:rPr>
                <w:vertAlign w:val="superscript"/>
              </w:rPr>
              <w:t>3</w:t>
            </w:r>
            <w:r>
              <w:rPr>
                <w:rFonts w:hint="eastAsia"/>
              </w:rPr>
              <w:t>，厂界无组织浓度0</w:t>
            </w:r>
            <w:r>
              <w:t>.5</w:t>
            </w:r>
            <w:r>
              <w:rPr>
                <w:rFonts w:hint="eastAsia"/>
              </w:rPr>
              <w:t xml:space="preserve"> mg/m</w:t>
            </w:r>
            <w:r>
              <w:rPr>
                <w:rFonts w:hint="eastAsia"/>
                <w:vertAlign w:val="superscript"/>
              </w:rPr>
              <w:t>3</w:t>
            </w:r>
            <w:r>
              <w:t>）</w:t>
            </w:r>
            <w:r>
              <w:rPr>
                <w:rFonts w:hint="eastAsia"/>
                <w:lang w:eastAsia="zh-CN"/>
              </w:rPr>
              <w:t>，</w:t>
            </w:r>
            <w:r>
              <w:rPr>
                <w:rFonts w:hint="eastAsia"/>
                <w:lang w:val="en-US" w:eastAsia="zh-CN"/>
              </w:rPr>
              <w:t>无组织废气非甲烷总烃浓度为0.37~0.84mg/m</w:t>
            </w:r>
            <w:r>
              <w:rPr>
                <w:rFonts w:hint="eastAsia"/>
                <w:vertAlign w:val="superscript"/>
                <w:lang w:val="en-US" w:eastAsia="zh-CN"/>
              </w:rPr>
              <w:t>3</w:t>
            </w:r>
            <w:r>
              <w:rPr>
                <w:rFonts w:hint="eastAsia"/>
                <w:lang w:val="en-US" w:eastAsia="zh-CN"/>
              </w:rPr>
              <w:t>，能够满足</w:t>
            </w:r>
            <w:r>
              <w:rPr>
                <w:rFonts w:hint="eastAsia"/>
              </w:rPr>
              <w:t>《</w:t>
            </w:r>
            <w:r>
              <w:t>关于全省开展工业企业挥发性有机物专项治理工作中排放建议值的通知》（豫环攻坚办（2017）162号）</w:t>
            </w:r>
            <w:r>
              <w:rPr>
                <w:rFonts w:hint="eastAsia"/>
              </w:rPr>
              <w:t>附件2-其他企业边界非甲烷总烃2</w:t>
            </w:r>
            <w:r>
              <w:t>mg/m</w:t>
            </w:r>
            <w:r>
              <w:rPr>
                <w:vertAlign w:val="superscript"/>
              </w:rPr>
              <w:t>3</w:t>
            </w:r>
            <w:r>
              <w:rPr>
                <w:rFonts w:hint="eastAsia"/>
              </w:rPr>
              <w:t>的</w:t>
            </w:r>
            <w:r>
              <w:t>限值</w:t>
            </w:r>
            <w:r>
              <w:rPr>
                <w:rFonts w:hint="eastAsia"/>
              </w:rPr>
              <w:t>要求</w:t>
            </w:r>
            <w:r>
              <w:rPr>
                <w:rFonts w:hint="eastAsia"/>
                <w:lang w:eastAsia="zh-CN"/>
              </w:rPr>
              <w:t>。</w:t>
            </w:r>
          </w:p>
          <w:p>
            <w:pPr>
              <w:numPr>
                <w:ilvl w:val="0"/>
                <w:numId w:val="4"/>
              </w:numPr>
              <w:spacing w:line="520" w:lineRule="exact"/>
              <w:ind w:firstLine="482"/>
              <w:rPr>
                <w:rFonts w:hint="eastAsia"/>
                <w:lang w:val="en-US" w:eastAsia="zh-CN"/>
              </w:rPr>
            </w:pPr>
            <w:r>
              <w:rPr>
                <w:rFonts w:hint="eastAsia"/>
                <w:lang w:val="en-US" w:eastAsia="zh-CN"/>
              </w:rPr>
              <w:t>废水</w:t>
            </w:r>
          </w:p>
          <w:p>
            <w:pPr>
              <w:ind w:firstLine="480"/>
              <w:textAlignment w:val="baseline"/>
              <w:rPr>
                <w:rFonts w:hint="eastAsia"/>
                <w:lang w:val="en-US" w:eastAsia="zh-CN"/>
              </w:rPr>
            </w:pPr>
            <w:r>
              <w:rPr>
                <w:rFonts w:hint="eastAsia"/>
                <w:lang w:val="en-US" w:eastAsia="zh-CN"/>
              </w:rPr>
              <w:t>该项目废水检测结果见下表。</w:t>
            </w:r>
          </w:p>
          <w:p>
            <w:pPr>
              <w:pStyle w:val="33"/>
              <w:ind w:firstLine="480"/>
              <w:rPr>
                <w:rFonts w:hint="eastAsia"/>
                <w:lang w:val="en-US" w:eastAsia="zh-CN"/>
              </w:rPr>
            </w:pPr>
            <w:r>
              <w:t>表</w:t>
            </w:r>
            <w:r>
              <w:rPr>
                <w:rFonts w:hint="eastAsia"/>
              </w:rPr>
              <w:t>1</w:t>
            </w:r>
            <w:r>
              <w:rPr>
                <w:rFonts w:hint="default"/>
                <w:lang w:eastAsia="zh-CN"/>
              </w:rPr>
              <w:t>5</w:t>
            </w:r>
            <w:r>
              <w:rPr>
                <w:rFonts w:hint="eastAsia"/>
              </w:rPr>
              <w:t xml:space="preserve">              </w:t>
            </w:r>
            <w:r>
              <w:rPr>
                <w:rFonts w:hint="eastAsia"/>
                <w:lang w:val="en-US" w:eastAsia="zh-CN"/>
              </w:rPr>
              <w:t xml:space="preserve">  </w:t>
            </w:r>
            <w:r>
              <w:t>项目废</w:t>
            </w:r>
            <w:r>
              <w:rPr>
                <w:rFonts w:hint="eastAsia"/>
                <w:lang w:val="en-US" w:eastAsia="zh-Hans"/>
              </w:rPr>
              <w:t>水</w:t>
            </w:r>
            <w:r>
              <w:t>排放监测结果</w:t>
            </w:r>
          </w:p>
          <w:tbl>
            <w:tblPr>
              <w:tblStyle w:val="16"/>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04"/>
              <w:gridCol w:w="806"/>
              <w:gridCol w:w="1504"/>
              <w:gridCol w:w="1038"/>
              <w:gridCol w:w="1038"/>
              <w:gridCol w:w="1038"/>
              <w:gridCol w:w="1039"/>
              <w:gridCol w:w="1039"/>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306" w:type="dxa"/>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b/>
                      <w:bCs/>
                      <w:sz w:val="21"/>
                      <w:szCs w:val="21"/>
                      <w:lang w:val="en-US" w:eastAsia="zh-CN"/>
                    </w:rPr>
                    <w:t>废水检测结果表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采样点位</w:t>
                  </w:r>
                </w:p>
              </w:tc>
              <w:tc>
                <w:tcPr>
                  <w:tcW w:w="80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采样时间</w:t>
                  </w:r>
                </w:p>
              </w:tc>
              <w:tc>
                <w:tcPr>
                  <w:tcW w:w="15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检测项目</w:t>
                  </w:r>
                </w:p>
              </w:tc>
              <w:tc>
                <w:tcPr>
                  <w:tcW w:w="103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单位</w:t>
                  </w:r>
                </w:p>
              </w:tc>
              <w:tc>
                <w:tcPr>
                  <w:tcW w:w="4154"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检测结果</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03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w:t>
                  </w:r>
                </w:p>
              </w:tc>
              <w:tc>
                <w:tcPr>
                  <w:tcW w:w="10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3</w:t>
                  </w:r>
                </w:p>
              </w:tc>
              <w:tc>
                <w:tcPr>
                  <w:tcW w:w="103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4</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生活污水排放口</w:t>
                  </w:r>
                </w:p>
              </w:tc>
              <w:tc>
                <w:tcPr>
                  <w:tcW w:w="80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2022.10.30</w:t>
                  </w: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pH值</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无量纲</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7.6</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8.1</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7.9</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6.8</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化学需氧量</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84</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90</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氨氮</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3.30</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3.88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3.24</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3.12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总氮</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5.01</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4.58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4.34</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4.70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总磷</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0.</w:t>
                  </w:r>
                  <w:r>
                    <w:rPr>
                      <w:rFonts w:hint="eastAsia" w:ascii="Times New Roman" w:hAnsi="Times New Roman" w:cs="Times New Roman"/>
                      <w:b w:val="0"/>
                      <w:bCs w:val="0"/>
                      <w:kern w:val="2"/>
                      <w:sz w:val="21"/>
                      <w:szCs w:val="21"/>
                      <w:lang w:val="en-US" w:eastAsia="zh-CN" w:bidi="ar-SA"/>
                    </w:rPr>
                    <w:t>42</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0.</w:t>
                  </w:r>
                  <w:r>
                    <w:rPr>
                      <w:rFonts w:hint="eastAsia" w:ascii="Times New Roman" w:hAnsi="Times New Roman" w:cs="Times New Roman"/>
                      <w:b w:val="0"/>
                      <w:bCs w:val="0"/>
                      <w:kern w:val="2"/>
                      <w:sz w:val="21"/>
                      <w:szCs w:val="21"/>
                      <w:lang w:val="en-US" w:eastAsia="zh-CN" w:bidi="ar-SA"/>
                    </w:rPr>
                    <w:t>3</w:t>
                  </w:r>
                  <w:r>
                    <w:rPr>
                      <w:rFonts w:hint="eastAsia" w:ascii="Times New Roman" w:hAnsi="Times New Roman" w:eastAsia="宋体" w:cs="Times New Roman"/>
                      <w:b w:val="0"/>
                      <w:bCs w:val="0"/>
                      <w:kern w:val="2"/>
                      <w:sz w:val="21"/>
                      <w:szCs w:val="21"/>
                      <w:lang w:val="en-US" w:eastAsia="zh-CN" w:bidi="ar-SA"/>
                    </w:rPr>
                    <w:t>5</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0</w:t>
                  </w:r>
                  <w:r>
                    <w:rPr>
                      <w:rFonts w:hint="eastAsia" w:ascii="Times New Roman" w:hAnsi="Times New Roman" w:cs="Times New Roman"/>
                      <w:b w:val="0"/>
                      <w:bCs w:val="0"/>
                      <w:kern w:val="2"/>
                      <w:sz w:val="21"/>
                      <w:szCs w:val="21"/>
                      <w:lang w:val="en-US" w:eastAsia="zh-CN" w:bidi="ar-SA"/>
                    </w:rPr>
                    <w:t>.3</w:t>
                  </w:r>
                  <w:r>
                    <w:rPr>
                      <w:rFonts w:hint="eastAsia" w:ascii="Times New Roman" w:hAnsi="Times New Roman" w:eastAsia="宋体" w:cs="Times New Roman"/>
                      <w:b w:val="0"/>
                      <w:bCs w:val="0"/>
                      <w:kern w:val="2"/>
                      <w:sz w:val="21"/>
                      <w:szCs w:val="21"/>
                      <w:lang w:val="en-US" w:eastAsia="zh-CN" w:bidi="ar-SA"/>
                    </w:rPr>
                    <w:t>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0.34</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悬浮物</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64</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58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63</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61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2022.10.31</w:t>
                  </w: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pH值</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无量纲</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7.7</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6.9</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7.0</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7.5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化学需氧量</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82</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77</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84</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92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氨氮</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3.75</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3.02</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2.96</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3.18</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总氮</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4.21</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4.35</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4.58</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4.39</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总磷</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eastAsia="宋体" w:cs="Times New Roman"/>
                      <w:b w:val="0"/>
                      <w:bCs w:val="0"/>
                      <w:kern w:val="2"/>
                      <w:sz w:val="21"/>
                      <w:szCs w:val="21"/>
                      <w:lang w:val="en-US" w:eastAsia="zh-CN" w:bidi="ar-SA"/>
                    </w:rPr>
                    <w:t>0.</w:t>
                  </w:r>
                  <w:r>
                    <w:rPr>
                      <w:rFonts w:hint="eastAsia" w:ascii="Times New Roman" w:hAnsi="Times New Roman" w:cs="Times New Roman"/>
                      <w:b w:val="0"/>
                      <w:bCs w:val="0"/>
                      <w:kern w:val="2"/>
                      <w:sz w:val="21"/>
                      <w:szCs w:val="21"/>
                      <w:lang w:val="en-US" w:eastAsia="zh-CN" w:bidi="ar-SA"/>
                    </w:rPr>
                    <w:t>4</w:t>
                  </w:r>
                  <w:r>
                    <w:rPr>
                      <w:rFonts w:hint="eastAsia" w:ascii="Times New Roman" w:hAnsi="Times New Roman" w:eastAsia="宋体" w:cs="Times New Roman"/>
                      <w:b w:val="0"/>
                      <w:bCs w:val="0"/>
                      <w:kern w:val="2"/>
                      <w:sz w:val="21"/>
                      <w:szCs w:val="21"/>
                      <w:lang w:val="en-US" w:eastAsia="zh-CN" w:bidi="ar-SA"/>
                    </w:rPr>
                    <w:t>5</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0.43</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0.39</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0.41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0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80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sz w:val="21"/>
                      <w:szCs w:val="21"/>
                    </w:rPr>
                  </w:pPr>
                </w:p>
              </w:tc>
              <w:tc>
                <w:tcPr>
                  <w:tcW w:w="150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悬浮物</w:t>
                  </w:r>
                </w:p>
              </w:tc>
              <w:tc>
                <w:tcPr>
                  <w:tcW w:w="10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sz w:val="21"/>
                      <w:szCs w:val="21"/>
                    </w:rPr>
                  </w:pPr>
                  <w:r>
                    <w:rPr>
                      <w:rFonts w:hint="default"/>
                      <w:sz w:val="21"/>
                      <w:szCs w:val="21"/>
                      <w:lang w:val="en-US" w:eastAsia="zh-CN"/>
                    </w:rPr>
                    <w:t>mg/L</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kern w:val="2"/>
                      <w:sz w:val="21"/>
                      <w:szCs w:val="21"/>
                      <w:lang w:val="en-US" w:eastAsia="zh-CN" w:bidi="ar-SA"/>
                    </w:rPr>
                    <w:t>78</w:t>
                  </w:r>
                </w:p>
              </w:tc>
              <w:tc>
                <w:tcPr>
                  <w:tcW w:w="10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84</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80</w:t>
                  </w:r>
                </w:p>
              </w:tc>
              <w:tc>
                <w:tcPr>
                  <w:tcW w:w="103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rPr>
                  </w:pPr>
                  <w:r>
                    <w:rPr>
                      <w:rFonts w:hint="eastAsia" w:ascii="Times New Roman" w:hAnsi="Times New Roman" w:cs="Times New Roman"/>
                      <w:b w:val="0"/>
                      <w:bCs w:val="0"/>
                      <w:sz w:val="21"/>
                      <w:szCs w:val="21"/>
                      <w:lang w:val="en-US" w:eastAsia="zh-CN"/>
                    </w:rPr>
                    <w:t>71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306" w:type="dxa"/>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top"/>
                    <w:rPr>
                      <w:rFonts w:hint="default"/>
                      <w:sz w:val="21"/>
                      <w:szCs w:val="21"/>
                    </w:rPr>
                  </w:pPr>
                  <w:r>
                    <w:rPr>
                      <w:rFonts w:hint="default"/>
                      <w:sz w:val="21"/>
                      <w:szCs w:val="21"/>
                      <w:lang w:val="en-US" w:eastAsia="zh-CN"/>
                    </w:rPr>
                    <w:t>*2022.10.30生活污水排放口废水流量为2.0 t/d。</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shd w:val="clear" w:color="auto" w:fill="auto"/>
              </w:tblPrEx>
              <w:trPr>
                <w:trHeight w:val="397" w:hRule="atLeast"/>
                <w:jc w:val="center"/>
              </w:trPr>
              <w:tc>
                <w:tcPr>
                  <w:tcW w:w="8306" w:type="dxa"/>
                  <w:gridSpan w:val="8"/>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top"/>
                    <w:rPr>
                      <w:rFonts w:hint="default"/>
                      <w:sz w:val="21"/>
                      <w:szCs w:val="21"/>
                    </w:rPr>
                  </w:pPr>
                  <w:r>
                    <w:rPr>
                      <w:rFonts w:hint="default"/>
                      <w:sz w:val="21"/>
                      <w:szCs w:val="21"/>
                      <w:lang w:val="en-US" w:eastAsia="zh-CN"/>
                    </w:rPr>
                    <w:t>*2022.10.31生活污水排放口废水流量为1.9 t/d。</w:t>
                  </w:r>
                </w:p>
              </w:tc>
            </w:tr>
          </w:tbl>
          <w:p>
            <w:pPr>
              <w:bidi w:val="0"/>
              <w:rPr>
                <w:rFonts w:hint="eastAsia"/>
                <w:lang w:val="en-US" w:eastAsia="zh-CN"/>
              </w:rPr>
            </w:pPr>
            <w:r>
              <w:rPr>
                <w:rFonts w:hint="eastAsia"/>
                <w:lang w:val="en-US" w:eastAsia="zh-CN"/>
              </w:rPr>
              <w:t>根据检测结果，该项目</w:t>
            </w:r>
            <w:r>
              <w:rPr>
                <w:rFonts w:hint="eastAsia"/>
                <w:lang w:val="en-US" w:eastAsia="zh-Hans"/>
              </w:rPr>
              <w:t>污水总排口</w:t>
            </w:r>
            <w:r>
              <w:rPr>
                <w:rFonts w:hint="eastAsia"/>
                <w:lang w:val="en-US" w:eastAsia="zh-CN"/>
              </w:rPr>
              <w:t>排放水质为：pH6.8~8.1，COD</w:t>
            </w:r>
            <w:r>
              <w:rPr>
                <w:rFonts w:hint="default"/>
                <w:lang w:eastAsia="zh-CN"/>
              </w:rPr>
              <w:t>77</w:t>
            </w:r>
            <w:r>
              <w:rPr>
                <w:rFonts w:hint="eastAsia"/>
                <w:lang w:val="en-US" w:eastAsia="zh-CN"/>
              </w:rPr>
              <w:t>~</w:t>
            </w:r>
            <w:r>
              <w:rPr>
                <w:rFonts w:hint="default"/>
                <w:lang w:eastAsia="zh-CN"/>
              </w:rPr>
              <w:t>92</w:t>
            </w:r>
            <w:r>
              <w:rPr>
                <w:rFonts w:hint="eastAsia"/>
                <w:lang w:val="en-US" w:eastAsia="zh-CN"/>
              </w:rPr>
              <w:t>mg/L，氨氮</w:t>
            </w:r>
            <w:r>
              <w:rPr>
                <w:rFonts w:hint="default"/>
                <w:lang w:eastAsia="zh-CN"/>
              </w:rPr>
              <w:t>2.96</w:t>
            </w:r>
            <w:r>
              <w:rPr>
                <w:rFonts w:hint="eastAsia"/>
                <w:lang w:val="en-US" w:eastAsia="zh-CN"/>
              </w:rPr>
              <w:t>~</w:t>
            </w:r>
            <w:r>
              <w:rPr>
                <w:rFonts w:hint="default"/>
                <w:lang w:eastAsia="zh-CN"/>
              </w:rPr>
              <w:t>3.88</w:t>
            </w:r>
            <w:r>
              <w:rPr>
                <w:rFonts w:hint="eastAsia"/>
                <w:lang w:val="en-US" w:eastAsia="zh-CN"/>
              </w:rPr>
              <w:t>mg/L，总氮</w:t>
            </w:r>
            <w:r>
              <w:rPr>
                <w:rFonts w:hint="default"/>
                <w:lang w:eastAsia="zh-CN"/>
              </w:rPr>
              <w:t>4.21</w:t>
            </w:r>
            <w:r>
              <w:rPr>
                <w:rFonts w:hint="eastAsia"/>
                <w:lang w:val="en-US" w:eastAsia="zh-CN"/>
              </w:rPr>
              <w:t>~</w:t>
            </w:r>
            <w:r>
              <w:rPr>
                <w:rFonts w:hint="default"/>
                <w:lang w:eastAsia="zh-CN"/>
              </w:rPr>
              <w:t>5.01</w:t>
            </w:r>
            <w:r>
              <w:rPr>
                <w:rFonts w:hint="eastAsia"/>
                <w:lang w:val="en-US" w:eastAsia="zh-CN"/>
              </w:rPr>
              <w:t>mg/L，总磷0.</w:t>
            </w:r>
            <w:r>
              <w:rPr>
                <w:rFonts w:hint="default"/>
                <w:lang w:eastAsia="zh-CN"/>
              </w:rPr>
              <w:t>34</w:t>
            </w:r>
            <w:r>
              <w:rPr>
                <w:rFonts w:hint="eastAsia"/>
                <w:lang w:val="en-US" w:eastAsia="zh-CN"/>
              </w:rPr>
              <w:t>~0.</w:t>
            </w:r>
            <w:r>
              <w:rPr>
                <w:rFonts w:hint="default"/>
                <w:lang w:eastAsia="zh-CN"/>
              </w:rPr>
              <w:t>4</w:t>
            </w:r>
            <w:r>
              <w:rPr>
                <w:rFonts w:hint="eastAsia"/>
                <w:lang w:val="en-US" w:eastAsia="zh-CN"/>
              </w:rPr>
              <w:t>5mg/L，悬浮物</w:t>
            </w:r>
            <w:r>
              <w:rPr>
                <w:rFonts w:hint="default"/>
                <w:lang w:eastAsia="zh-CN"/>
              </w:rPr>
              <w:t>58</w:t>
            </w:r>
            <w:r>
              <w:rPr>
                <w:rFonts w:hint="eastAsia"/>
                <w:lang w:val="en-US" w:eastAsia="zh-CN"/>
              </w:rPr>
              <w:t>~</w:t>
            </w:r>
            <w:r>
              <w:rPr>
                <w:rFonts w:hint="default"/>
                <w:lang w:eastAsia="zh-CN"/>
              </w:rPr>
              <w:t>84</w:t>
            </w:r>
            <w:r>
              <w:rPr>
                <w:rFonts w:hint="eastAsia"/>
                <w:lang w:val="en-US" w:eastAsia="zh-CN"/>
              </w:rPr>
              <w:t>mg/L。满足</w:t>
            </w:r>
            <w:r>
              <w:rPr>
                <w:rFonts w:hint="eastAsia"/>
              </w:rPr>
              <w:t>贾屯污水处理厂</w:t>
            </w:r>
            <w:r>
              <w:rPr>
                <w:rFonts w:hint="eastAsia"/>
                <w:lang w:val="en-US" w:eastAsia="zh-CN"/>
              </w:rPr>
              <w:t>COD&lt;450mg/L，氨氮&lt;35mg/L，总氮&lt;6mg/L，总磷&lt;45mg/L，悬浮物&lt;350mg/</w:t>
            </w:r>
            <w:bookmarkStart w:id="4" w:name="_GoBack"/>
            <w:bookmarkEnd w:id="4"/>
            <w:r>
              <w:rPr>
                <w:rFonts w:hint="eastAsia"/>
                <w:lang w:val="en-US" w:eastAsia="zh-CN"/>
              </w:rPr>
              <w:t>L的</w:t>
            </w:r>
            <w:r>
              <w:rPr>
                <w:rFonts w:hint="eastAsia"/>
              </w:rPr>
              <w:t>收水标准</w:t>
            </w:r>
            <w:r>
              <w:rPr>
                <w:rFonts w:hint="eastAsia"/>
                <w:lang w:eastAsia="zh-CN"/>
              </w:rPr>
              <w:t>。</w:t>
            </w:r>
          </w:p>
          <w:p>
            <w:pPr>
              <w:numPr>
                <w:ilvl w:val="0"/>
                <w:numId w:val="4"/>
              </w:numPr>
              <w:spacing w:line="520" w:lineRule="exact"/>
              <w:ind w:firstLine="482"/>
            </w:pPr>
            <w:r>
              <w:t>噪声</w:t>
            </w:r>
          </w:p>
          <w:p>
            <w:pPr>
              <w:ind w:firstLine="480"/>
              <w:textAlignment w:val="baseline"/>
            </w:pPr>
            <w:r>
              <w:t>项目噪声监测结果见下表。</w:t>
            </w:r>
          </w:p>
          <w:p>
            <w:pPr>
              <w:pStyle w:val="33"/>
              <w:ind w:firstLine="480"/>
            </w:pPr>
            <w:r>
              <w:t>表1</w:t>
            </w:r>
            <w:r>
              <w:rPr>
                <w:rFonts w:hint="default"/>
                <w:lang w:eastAsia="zh-CN"/>
              </w:rPr>
              <w:t>6</w:t>
            </w:r>
            <w:r>
              <w:rPr>
                <w:rFonts w:hint="eastAsia"/>
              </w:rPr>
              <w:t xml:space="preserve">                 </w:t>
            </w:r>
            <w:r>
              <w:t>噪声检测结果</w:t>
            </w:r>
            <w:r>
              <w:rPr>
                <w:rFonts w:hint="eastAsia"/>
              </w:rPr>
              <w:t xml:space="preserve">                   </w:t>
            </w:r>
            <w:r>
              <w:t>单位：dB(A)</w:t>
            </w:r>
          </w:p>
          <w:tbl>
            <w:tblPr>
              <w:tblStyle w:val="16"/>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623"/>
              <w:gridCol w:w="1571"/>
              <w:gridCol w:w="1572"/>
            </w:tblGrid>
            <w:tr>
              <w:trPr>
                <w:trHeight w:val="313" w:hRule="atLeast"/>
                <w:jc w:val="center"/>
              </w:trPr>
              <w:tc>
                <w:tcPr>
                  <w:tcW w:w="25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b/>
                      <w:bCs/>
                      <w:sz w:val="21"/>
                      <w:szCs w:val="21"/>
                    </w:rPr>
                  </w:pPr>
                  <w:r>
                    <w:rPr>
                      <w:rFonts w:hint="default"/>
                      <w:b/>
                      <w:bCs/>
                      <w:sz w:val="21"/>
                      <w:szCs w:val="21"/>
                    </w:rPr>
                    <w:t>采样点位</w:t>
                  </w: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b/>
                      <w:bCs/>
                      <w:sz w:val="21"/>
                      <w:szCs w:val="21"/>
                    </w:rPr>
                  </w:pPr>
                  <w:r>
                    <w:rPr>
                      <w:rFonts w:hint="default"/>
                      <w:b/>
                      <w:bCs/>
                      <w:sz w:val="21"/>
                      <w:szCs w:val="21"/>
                    </w:rPr>
                    <w:t>监测频次</w:t>
                  </w:r>
                </w:p>
              </w:tc>
              <w:tc>
                <w:tcPr>
                  <w:tcW w:w="314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b/>
                      <w:bCs/>
                      <w:sz w:val="21"/>
                      <w:szCs w:val="21"/>
                    </w:rPr>
                  </w:pPr>
                  <w:r>
                    <w:rPr>
                      <w:rFonts w:hint="default"/>
                      <w:b/>
                      <w:bCs/>
                      <w:sz w:val="21"/>
                      <w:szCs w:val="21"/>
                    </w:rPr>
                    <w:t>检测项目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41" w:hRule="atLeast"/>
                <w:jc w:val="center"/>
              </w:trPr>
              <w:tc>
                <w:tcPr>
                  <w:tcW w:w="254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辉县市瑞祥建材有限公司厂界四周</w:t>
                  </w: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rPr>
                    <w:t>连续监测</w:t>
                  </w:r>
                  <w:r>
                    <w:rPr>
                      <w:rFonts w:hint="eastAsia"/>
                      <w:sz w:val="21"/>
                      <w:szCs w:val="21"/>
                      <w:lang w:val="en-US" w:eastAsia="zh-CN"/>
                    </w:rPr>
                    <w:t>两</w:t>
                  </w:r>
                  <w:r>
                    <w:rPr>
                      <w:rFonts w:hint="default"/>
                      <w:sz w:val="21"/>
                      <w:szCs w:val="21"/>
                    </w:rPr>
                    <w:t>天，</w:t>
                  </w:r>
                  <w:r>
                    <w:rPr>
                      <w:rFonts w:hint="eastAsia"/>
                      <w:sz w:val="21"/>
                      <w:szCs w:val="21"/>
                      <w:lang w:eastAsia="zh-CN"/>
                    </w:rPr>
                    <w:t>每天</w:t>
                  </w:r>
                  <w:r>
                    <w:rPr>
                      <w:rFonts w:hint="default"/>
                      <w:sz w:val="21"/>
                      <w:szCs w:val="21"/>
                      <w:lang w:val="en-US" w:eastAsia="zh-CN"/>
                    </w:rPr>
                    <w:t>昼</w:t>
                  </w:r>
                  <w:r>
                    <w:rPr>
                      <w:rFonts w:hint="eastAsia"/>
                      <w:sz w:val="21"/>
                      <w:szCs w:val="21"/>
                      <w:lang w:val="en-US" w:eastAsia="zh-CN"/>
                    </w:rPr>
                    <w:t>间、夜间一次</w:t>
                  </w:r>
                </w:p>
              </w:tc>
              <w:tc>
                <w:tcPr>
                  <w:tcW w:w="314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等效连续A声级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检测点位</w:t>
                  </w:r>
                </w:p>
              </w:tc>
              <w:tc>
                <w:tcPr>
                  <w:tcW w:w="262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检测时间</w:t>
                  </w:r>
                </w:p>
              </w:tc>
              <w:tc>
                <w:tcPr>
                  <w:tcW w:w="314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检测结果dB（A）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p>
              </w:tc>
              <w:tc>
                <w:tcPr>
                  <w:tcW w:w="262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昼间</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夜间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南</w:t>
                  </w:r>
                  <w:r>
                    <w:rPr>
                      <w:rFonts w:hint="default"/>
                      <w:sz w:val="21"/>
                      <w:szCs w:val="21"/>
                      <w:lang w:val="en-US" w:eastAsia="zh-CN"/>
                    </w:rPr>
                    <w:t>厂界</w:t>
                  </w: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2022</w:t>
                  </w:r>
                  <w:r>
                    <w:rPr>
                      <w:rFonts w:hint="eastAsia"/>
                      <w:sz w:val="21"/>
                      <w:szCs w:val="21"/>
                      <w:lang w:val="en-US" w:eastAsia="zh-CN"/>
                    </w:rPr>
                    <w:t>.10.30</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57</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2022.10.31</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55</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西厂界</w:t>
                  </w: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2022</w:t>
                  </w:r>
                  <w:r>
                    <w:rPr>
                      <w:rFonts w:hint="eastAsia"/>
                      <w:sz w:val="21"/>
                      <w:szCs w:val="21"/>
                      <w:lang w:val="en-US" w:eastAsia="zh-CN"/>
                    </w:rPr>
                    <w:t>.10.30</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54</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2022.10.31</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53</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31" w:hRule="atLeast"/>
                <w:jc w:val="center"/>
              </w:trPr>
              <w:tc>
                <w:tcPr>
                  <w:tcW w:w="25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default"/>
                      <w:sz w:val="21"/>
                      <w:szCs w:val="21"/>
                      <w:lang w:val="en-US" w:eastAsia="zh-CN"/>
                    </w:rPr>
                    <w:t>北厂界</w:t>
                  </w: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default"/>
                      <w:sz w:val="21"/>
                      <w:szCs w:val="21"/>
                      <w:lang w:val="en-US" w:eastAsia="zh-CN"/>
                    </w:rPr>
                    <w:t>2022</w:t>
                  </w:r>
                  <w:r>
                    <w:rPr>
                      <w:rFonts w:hint="eastAsia"/>
                      <w:sz w:val="21"/>
                      <w:szCs w:val="21"/>
                      <w:lang w:val="en-US" w:eastAsia="zh-CN"/>
                    </w:rPr>
                    <w:t>.10.30</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56</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40" w:hRule="atLeast"/>
                <w:jc w:val="center"/>
              </w:trPr>
              <w:tc>
                <w:tcPr>
                  <w:tcW w:w="25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p>
              </w:tc>
              <w:tc>
                <w:tcPr>
                  <w:tcW w:w="26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2022.10.31</w:t>
                  </w:r>
                </w:p>
              </w:tc>
              <w:tc>
                <w:tcPr>
                  <w:tcW w:w="15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54</w:t>
                  </w:r>
                </w:p>
              </w:tc>
              <w:tc>
                <w:tcPr>
                  <w:tcW w:w="15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44</w:t>
                  </w:r>
                </w:p>
              </w:tc>
            </w:tr>
          </w:tbl>
          <w:p>
            <w:pPr>
              <w:ind w:firstLine="480" w:firstLineChars="200"/>
              <w:jc w:val="both"/>
              <w:textAlignment w:val="baseline"/>
              <w:rPr>
                <w:rFonts w:hint="eastAsia"/>
                <w:lang w:val="en-US" w:eastAsia="zh-CN"/>
              </w:rPr>
            </w:pPr>
            <w:r>
              <w:rPr>
                <w:rFonts w:hint="eastAsia"/>
                <w:lang w:val="en-US" w:eastAsia="zh-CN"/>
              </w:rPr>
              <w:t>注：监测期间东厂界不具备监测条件。</w:t>
            </w:r>
          </w:p>
          <w:p>
            <w:pPr>
              <w:ind w:firstLine="480" w:firstLineChars="200"/>
              <w:jc w:val="both"/>
              <w:textAlignment w:val="baseline"/>
            </w:pPr>
            <w:r>
              <w:t>由检测结果可知：本项目</w:t>
            </w:r>
            <w:r>
              <w:rPr>
                <w:rFonts w:hint="eastAsia"/>
              </w:rPr>
              <w:t>西、北、南</w:t>
            </w:r>
            <w:r>
              <w:t>各厂界昼间噪声值为：</w:t>
            </w:r>
            <w:r>
              <w:rPr>
                <w:rFonts w:hint="eastAsia"/>
              </w:rPr>
              <w:t>53-5</w:t>
            </w:r>
            <w:r>
              <w:rPr>
                <w:rFonts w:hint="eastAsia"/>
                <w:lang w:val="en-US" w:eastAsia="zh-CN"/>
              </w:rPr>
              <w:t>7</w:t>
            </w:r>
            <w:r>
              <w:t>dB（A）</w:t>
            </w:r>
            <w:r>
              <w:rPr>
                <w:rFonts w:hint="eastAsia"/>
                <w:lang w:eastAsia="zh-CN"/>
              </w:rPr>
              <w:t>、</w:t>
            </w:r>
            <w:r>
              <w:rPr>
                <w:rFonts w:hint="eastAsia"/>
                <w:lang w:val="en-US" w:eastAsia="zh-CN"/>
              </w:rPr>
              <w:t>夜间</w:t>
            </w:r>
            <w:r>
              <w:t>噪声值为：</w:t>
            </w:r>
            <w:r>
              <w:rPr>
                <w:rFonts w:hint="eastAsia"/>
                <w:lang w:val="en-US" w:eastAsia="zh-CN"/>
              </w:rPr>
              <w:t>42</w:t>
            </w:r>
            <w:r>
              <w:rPr>
                <w:rFonts w:hint="eastAsia"/>
              </w:rPr>
              <w:t>-</w:t>
            </w:r>
            <w:r>
              <w:rPr>
                <w:rFonts w:hint="eastAsia"/>
                <w:lang w:val="en-US" w:eastAsia="zh-CN"/>
              </w:rPr>
              <w:t>47</w:t>
            </w:r>
            <w:r>
              <w:t>dB（A）</w:t>
            </w:r>
            <w:r>
              <w:rPr>
                <w:rFonts w:hint="eastAsia"/>
              </w:rPr>
              <w:t>，</w:t>
            </w:r>
            <w:r>
              <w:t>可以满足《工业企业厂界环境噪声排放标准》（GB12348-2008）</w:t>
            </w:r>
            <w:r>
              <w:rPr>
                <w:rFonts w:hint="default"/>
              </w:rPr>
              <w:t>3</w:t>
            </w:r>
            <w:r>
              <w:rPr>
                <w:rFonts w:hint="eastAsia"/>
              </w:rPr>
              <w:t>类</w:t>
            </w:r>
            <w:r>
              <w:t>标准昼间6</w:t>
            </w:r>
            <w:r>
              <w:rPr>
                <w:rFonts w:hint="default"/>
              </w:rPr>
              <w:t>5</w:t>
            </w:r>
            <w:r>
              <w:t>dB（A）</w:t>
            </w:r>
            <w:r>
              <w:rPr>
                <w:rFonts w:hint="eastAsia"/>
                <w:lang w:eastAsia="zh-CN"/>
              </w:rPr>
              <w:t>、</w:t>
            </w:r>
            <w:r>
              <w:rPr>
                <w:rFonts w:hint="eastAsia"/>
                <w:lang w:val="en-US" w:eastAsia="zh-CN"/>
              </w:rPr>
              <w:t>夜间</w:t>
            </w:r>
            <w:r>
              <w:rPr>
                <w:rFonts w:hint="default"/>
                <w:lang w:eastAsia="zh-CN"/>
              </w:rPr>
              <w:t>55</w:t>
            </w:r>
            <w:r>
              <w:t>dB（A）的限值要求</w:t>
            </w:r>
            <w:r>
              <w:rPr>
                <w:rFonts w:hint="eastAsia"/>
              </w:rPr>
              <w:t>。</w:t>
            </w:r>
          </w:p>
          <w:p>
            <w:pPr>
              <w:spacing w:line="440" w:lineRule="exact"/>
              <w:ind w:firstLine="482"/>
            </w:pPr>
            <w:r>
              <w:rPr>
                <w:rFonts w:hint="eastAsia"/>
                <w:lang w:eastAsia="zh-Hans"/>
              </w:rPr>
              <w:t>（</w:t>
            </w:r>
            <w:r>
              <w:rPr>
                <w:rFonts w:hint="default"/>
                <w:lang w:eastAsia="zh-Hans"/>
              </w:rPr>
              <w:t>4</w:t>
            </w:r>
            <w:r>
              <w:rPr>
                <w:rFonts w:hint="eastAsia"/>
                <w:lang w:eastAsia="zh-Hans"/>
              </w:rPr>
              <w:t>）</w:t>
            </w:r>
            <w:r>
              <w:t>固废</w:t>
            </w:r>
          </w:p>
          <w:p>
            <w:pPr>
              <w:ind w:firstLine="480" w:firstLineChars="200"/>
              <w:jc w:val="both"/>
              <w:rPr>
                <w:rFonts w:hint="eastAsia"/>
                <w:lang w:eastAsia="zh-CN"/>
              </w:rPr>
            </w:pPr>
            <w:r>
              <w:t>本项目营运期一般固废主要为</w:t>
            </w:r>
            <w:r>
              <w:rPr>
                <w:rFonts w:hint="eastAsia"/>
              </w:rPr>
              <w:t>粉体原料使用后</w:t>
            </w:r>
            <w:r>
              <w:t>产生的</w:t>
            </w:r>
            <w:r>
              <w:rPr>
                <w:rFonts w:hint="eastAsia"/>
              </w:rPr>
              <w:t>废包装袋，覆膜滤袋除尘器回收的粉尘；</w:t>
            </w:r>
            <w:r>
              <w:t>危险废物为</w:t>
            </w:r>
            <w:r>
              <w:rPr>
                <w:rFonts w:hint="eastAsia"/>
              </w:rPr>
              <w:t>过滤工序</w:t>
            </w:r>
            <w:r>
              <w:t>产生的</w:t>
            </w:r>
            <w:r>
              <w:rPr>
                <w:rFonts w:hint="eastAsia"/>
              </w:rPr>
              <w:t>带有成品油墨的废滤袋，有机废气治理设施产生的</w:t>
            </w:r>
            <w:r>
              <w:t>废活性炭</w:t>
            </w:r>
            <w:r>
              <w:rPr>
                <w:rFonts w:hint="eastAsia"/>
              </w:rPr>
              <w:t>。</w:t>
            </w:r>
            <w:r>
              <w:rPr>
                <w:rFonts w:hint="eastAsia"/>
                <w:lang w:val="en-US" w:eastAsia="zh-CN"/>
              </w:rPr>
              <w:t>废包装袋定期外售，回收粉尘回用于生产，废滤袋和废活性炭定期</w:t>
            </w:r>
            <w:r>
              <w:t>委托有</w:t>
            </w:r>
            <w:r>
              <w:rPr>
                <w:rFonts w:hint="eastAsia"/>
              </w:rPr>
              <w:t>相应</w:t>
            </w:r>
            <w:r>
              <w:t>危废处理资质单位安全处置</w:t>
            </w:r>
            <w:r>
              <w:rPr>
                <w:rFonts w:hint="eastAsia"/>
                <w:lang w:eastAsia="zh-CN"/>
              </w:rPr>
              <w:t>。</w:t>
            </w:r>
            <w:r>
              <w:t>一般固体废物储存满足《一般工业固体废物贮存和填埋污染控制标准》（GB18599-2020）防渗漏、防雨淋、防扬尘等环境保护要求</w:t>
            </w:r>
            <w:r>
              <w:rPr>
                <w:rFonts w:hint="eastAsia"/>
                <w:lang w:eastAsia="zh-CN"/>
              </w:rPr>
              <w:t>。</w:t>
            </w:r>
            <w:r>
              <w:t>危废暂存间满足《危险废物贮存污染控制标准》（GB18597-2001）及其2013修改单的要求。</w:t>
            </w:r>
          </w:p>
          <w:p>
            <w:pPr>
              <w:spacing w:line="440" w:lineRule="exact"/>
            </w:pPr>
            <w:r>
              <w:rPr>
                <w:rFonts w:hint="eastAsia"/>
              </w:rPr>
              <w:t>（</w:t>
            </w:r>
            <w:r>
              <w:rPr>
                <w:rFonts w:hint="eastAsia"/>
                <w:lang w:val="en-US" w:eastAsia="zh-CN"/>
              </w:rPr>
              <w:t>4</w:t>
            </w:r>
            <w:r>
              <w:rPr>
                <w:rFonts w:hint="eastAsia"/>
              </w:rPr>
              <w:t>）污染物排放总量核算</w:t>
            </w:r>
          </w:p>
          <w:p>
            <w:pPr>
              <w:pStyle w:val="33"/>
              <w:ind w:firstLine="480"/>
            </w:pPr>
            <w:r>
              <w:t>表</w:t>
            </w:r>
            <w:r>
              <w:rPr>
                <w:rFonts w:hint="eastAsia"/>
                <w:lang w:val="en-US" w:eastAsia="zh-CN"/>
              </w:rPr>
              <w:t>1</w:t>
            </w:r>
            <w:r>
              <w:rPr>
                <w:rFonts w:hint="default"/>
                <w:lang w:eastAsia="zh-CN"/>
              </w:rPr>
              <w:t>7</w:t>
            </w:r>
            <w:r>
              <w:rPr>
                <w:rFonts w:hint="eastAsia"/>
              </w:rPr>
              <w:t xml:space="preserve">              </w:t>
            </w:r>
            <w:r>
              <w:rPr>
                <w:rFonts w:hint="eastAsia"/>
                <w:lang w:val="en-US" w:eastAsia="zh-CN"/>
              </w:rPr>
              <w:t>本项目</w:t>
            </w:r>
            <w:r>
              <w:t>总量控制指标</w:t>
            </w:r>
            <w:r>
              <w:rPr>
                <w:rFonts w:hint="eastAsia"/>
              </w:rPr>
              <w:t xml:space="preserve">                   </w:t>
            </w:r>
            <w:r>
              <w:t>单位：</w:t>
            </w:r>
            <w:r>
              <w:rPr>
                <w:rFonts w:hint="eastAsia"/>
              </w:rPr>
              <w:t>t/a</w:t>
            </w:r>
          </w:p>
          <w:tbl>
            <w:tblPr>
              <w:tblStyle w:val="16"/>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977"/>
              <w:gridCol w:w="277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41"/>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项目</w:t>
                  </w:r>
                </w:p>
              </w:tc>
              <w:tc>
                <w:tcPr>
                  <w:tcW w:w="1792" w:type="pct"/>
                  <w:vAlign w:val="center"/>
                </w:tcPr>
                <w:p>
                  <w:pPr>
                    <w:pStyle w:val="41"/>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环评批复</w:t>
                  </w:r>
                </w:p>
              </w:tc>
              <w:tc>
                <w:tcPr>
                  <w:tcW w:w="1672" w:type="pct"/>
                  <w:vAlign w:val="center"/>
                </w:tcPr>
                <w:p>
                  <w:pPr>
                    <w:pStyle w:val="41"/>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b/>
                      <w:bCs/>
                      <w:sz w:val="21"/>
                      <w:szCs w:val="21"/>
                    </w:rPr>
                  </w:pPr>
                  <w:r>
                    <w:rPr>
                      <w:rFonts w:hint="default" w:ascii="Times New Roman Regular" w:hAnsi="Times New Roman Regular" w:cs="Times New Roman Regular"/>
                      <w:b/>
                      <w:bCs/>
                      <w:sz w:val="21"/>
                      <w:szCs w:val="21"/>
                    </w:rPr>
                    <w:t>实际排放量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非甲烷总烃</w:t>
                  </w:r>
                </w:p>
              </w:tc>
              <w:tc>
                <w:tcPr>
                  <w:tcW w:w="1792"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0.0381</w:t>
                  </w:r>
                </w:p>
              </w:tc>
              <w:tc>
                <w:tcPr>
                  <w:tcW w:w="1672"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0.03414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颗粒物</w:t>
                  </w:r>
                </w:p>
              </w:tc>
              <w:tc>
                <w:tcPr>
                  <w:tcW w:w="1792"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0.0095</w:t>
                  </w:r>
                </w:p>
              </w:tc>
              <w:tc>
                <w:tcPr>
                  <w:tcW w:w="1672" w:type="pct"/>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lang w:val="en-US" w:eastAsia="zh-CN"/>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COD</w:t>
                  </w:r>
                </w:p>
              </w:tc>
              <w:tc>
                <w:tcPr>
                  <w:tcW w:w="1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eastAsia="zh-CN" w:bidi="ar-SA"/>
                    </w:rPr>
                  </w:pPr>
                  <w:r>
                    <w:rPr>
                      <w:rFonts w:hint="default" w:ascii="Times New Roman" w:hAnsi="Times New Roman" w:eastAsia="宋体" w:cs="Times New Roman"/>
                      <w:i w:val="0"/>
                      <w:iCs w:val="0"/>
                      <w:color w:val="000000"/>
                      <w:kern w:val="0"/>
                      <w:sz w:val="21"/>
                      <w:szCs w:val="21"/>
                      <w:u w:val="none"/>
                      <w:lang w:val="en-US" w:eastAsia="zh-CN" w:bidi="ar"/>
                    </w:rPr>
                    <w:t>0.0689</w:t>
                  </w:r>
                </w:p>
              </w:tc>
              <w:tc>
                <w:tcPr>
                  <w:tcW w:w="16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i w:val="0"/>
                      <w:iCs w:val="0"/>
                      <w:color w:val="000000"/>
                      <w:kern w:val="0"/>
                      <w:sz w:val="21"/>
                      <w:szCs w:val="21"/>
                      <w:u w:val="none"/>
                      <w:lang w:val="en-US" w:eastAsia="zh-CN" w:bidi="ar"/>
                    </w:rPr>
                    <w:t>0.0423</w:t>
                  </w:r>
                  <w:r>
                    <w:rPr>
                      <w:rFonts w:hint="default" w:ascii="Times New Roman Regular" w:hAnsi="Times New Roman Regular" w:eastAsia="宋体" w:cs="Times New Roman Regular"/>
                      <w:i w:val="0"/>
                      <w:iCs w:val="0"/>
                      <w:color w:val="000000"/>
                      <w:kern w:val="0"/>
                      <w:sz w:val="21"/>
                      <w:szCs w:val="21"/>
                      <w:u w:val="none"/>
                      <w:lang w:eastAsia="zh-CN" w:bidi="ar"/>
                    </w:rPr>
                    <w:t>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NH</w:t>
                  </w:r>
                  <w:r>
                    <w:rPr>
                      <w:rFonts w:hint="default" w:ascii="Times New Roman Regular" w:hAnsi="Times New Roman Regular" w:cs="Times New Roman Regular"/>
                      <w:sz w:val="21"/>
                      <w:szCs w:val="21"/>
                      <w:vertAlign w:val="subscript"/>
                    </w:rPr>
                    <w:t>3</w:t>
                  </w:r>
                  <w:r>
                    <w:rPr>
                      <w:rFonts w:hint="default" w:ascii="Times New Roman Regular" w:hAnsi="Times New Roman Regular" w:cs="Times New Roman Regular"/>
                      <w:sz w:val="21"/>
                      <w:szCs w:val="21"/>
                    </w:rPr>
                    <w:t>-N</w:t>
                  </w:r>
                </w:p>
              </w:tc>
              <w:tc>
                <w:tcPr>
                  <w:tcW w:w="1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w:t>
                  </w:r>
                </w:p>
              </w:tc>
              <w:tc>
                <w:tcPr>
                  <w:tcW w:w="16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i w:val="0"/>
                      <w:iCs w:val="0"/>
                      <w:color w:val="000000"/>
                      <w:kern w:val="0"/>
                      <w:sz w:val="21"/>
                      <w:szCs w:val="21"/>
                      <w:u w:val="none"/>
                      <w:lang w:val="en-US" w:eastAsia="zh-CN" w:bidi="ar"/>
                    </w:rPr>
                    <w:t>0.00165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TP</w:t>
                  </w:r>
                </w:p>
              </w:tc>
              <w:tc>
                <w:tcPr>
                  <w:tcW w:w="1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eastAsia="zh-CN" w:bidi="ar-SA"/>
                    </w:rPr>
                  </w:pPr>
                  <w:r>
                    <w:rPr>
                      <w:rFonts w:hint="default" w:ascii="Times New Roman" w:hAnsi="Times New Roman" w:eastAsia="宋体" w:cs="Times New Roman"/>
                      <w:i w:val="0"/>
                      <w:iCs w:val="0"/>
                      <w:color w:val="000000"/>
                      <w:kern w:val="0"/>
                      <w:sz w:val="21"/>
                      <w:szCs w:val="21"/>
                      <w:u w:val="none"/>
                      <w:lang w:val="en-US" w:eastAsia="zh-CN" w:bidi="ar"/>
                    </w:rPr>
                    <w:t>0.0004</w:t>
                  </w:r>
                </w:p>
              </w:tc>
              <w:tc>
                <w:tcPr>
                  <w:tcW w:w="16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i w:val="0"/>
                      <w:iCs w:val="0"/>
                      <w:color w:val="000000"/>
                      <w:kern w:val="0"/>
                      <w:sz w:val="21"/>
                      <w:szCs w:val="21"/>
                      <w:u w:val="none"/>
                      <w:lang w:val="en-US" w:eastAsia="zh-CN" w:bidi="ar"/>
                    </w:rPr>
                    <w:t>0.000198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397" w:hRule="atLeast"/>
              </w:trPr>
              <w:tc>
                <w:tcPr>
                  <w:tcW w:w="1535" w:type="pct"/>
                  <w:vAlign w:val="center"/>
                </w:tcPr>
                <w:p>
                  <w:pPr>
                    <w:pStyle w:val="58"/>
                    <w:keepNext w:val="0"/>
                    <w:keepLines w:val="0"/>
                    <w:pageBreakBefore w:val="0"/>
                    <w:widowControl/>
                    <w:kinsoku/>
                    <w:wordWrap/>
                    <w:overflowPunct/>
                    <w:topLinePunct w:val="0"/>
                    <w:autoSpaceDE/>
                    <w:autoSpaceDN/>
                    <w:bidi w:val="0"/>
                    <w:adjustRightInd w:val="0"/>
                    <w:snapToGrid w:val="0"/>
                    <w:spacing w:beforeLines="0" w:afterLines="0" w:line="240" w:lineRule="auto"/>
                    <w:ind w:firstLine="0" w:firstLineChars="0"/>
                    <w:textAlignment w:val="auto"/>
                    <w:rPr>
                      <w:rFonts w:hint="default" w:ascii="Times New Roman Regular" w:hAnsi="Times New Roman Regular" w:cs="Times New Roman Regular"/>
                      <w:sz w:val="21"/>
                      <w:szCs w:val="21"/>
                      <w:lang w:val="en-US" w:eastAsia="zh-CN"/>
                    </w:rPr>
                  </w:pPr>
                  <w:r>
                    <w:rPr>
                      <w:rFonts w:hint="default" w:ascii="Times New Roman Regular" w:hAnsi="Times New Roman Regular" w:cs="Times New Roman Regular"/>
                      <w:sz w:val="21"/>
                      <w:szCs w:val="21"/>
                    </w:rPr>
                    <w:t>TN</w:t>
                  </w:r>
                </w:p>
              </w:tc>
              <w:tc>
                <w:tcPr>
                  <w:tcW w:w="17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0.0036</w:t>
                  </w:r>
                </w:p>
              </w:tc>
              <w:tc>
                <w:tcPr>
                  <w:tcW w:w="16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Regular" w:hAnsi="Times New Roman Regular" w:eastAsia="宋体" w:cs="Times New Roman Regular"/>
                      <w:sz w:val="21"/>
                      <w:szCs w:val="21"/>
                      <w:lang w:val="en-US" w:eastAsia="zh-CN" w:bidi="ar-SA"/>
                    </w:rPr>
                  </w:pPr>
                  <w:r>
                    <w:rPr>
                      <w:rFonts w:hint="default" w:ascii="Times New Roman Regular" w:hAnsi="Times New Roman Regular" w:eastAsia="宋体" w:cs="Times New Roman Regular"/>
                      <w:i w:val="0"/>
                      <w:iCs w:val="0"/>
                      <w:color w:val="000000"/>
                      <w:kern w:val="0"/>
                      <w:sz w:val="21"/>
                      <w:szCs w:val="21"/>
                      <w:u w:val="none"/>
                      <w:lang w:val="en-US" w:eastAsia="zh-CN" w:bidi="ar"/>
                    </w:rPr>
                    <w:t>0.002</w:t>
                  </w:r>
                  <w:r>
                    <w:rPr>
                      <w:rFonts w:hint="default" w:ascii="Times New Roman Regular" w:hAnsi="Times New Roman Regular" w:eastAsia="宋体" w:cs="Times New Roman Regular"/>
                      <w:i w:val="0"/>
                      <w:iCs w:val="0"/>
                      <w:color w:val="000000"/>
                      <w:kern w:val="0"/>
                      <w:sz w:val="21"/>
                      <w:szCs w:val="21"/>
                      <w:u w:val="none"/>
                      <w:lang w:eastAsia="zh-CN" w:bidi="ar"/>
                    </w:rPr>
                    <w:t>7</w:t>
                  </w:r>
                </w:p>
              </w:tc>
            </w:tr>
          </w:tbl>
          <w:p>
            <w:pPr>
              <w:ind w:firstLine="480" w:firstLineChars="200"/>
              <w:jc w:val="both"/>
            </w:pPr>
            <w:r>
              <w:rPr>
                <w:rFonts w:hint="eastAsia"/>
              </w:rPr>
              <w:t>由上表可以看出该项目污染物实际排放量均小于环评批复量。</w:t>
            </w:r>
          </w:p>
          <w:p>
            <w:pPr>
              <w:spacing w:line="520" w:lineRule="exact"/>
              <w:ind w:firstLine="482"/>
              <w:textAlignment w:val="baseline"/>
            </w:pPr>
            <w:r>
              <w:rPr>
                <w:rFonts w:hint="eastAsia"/>
              </w:rPr>
              <w:t>二</w:t>
            </w:r>
            <w:r>
              <w:t>、环境管理检查</w:t>
            </w:r>
          </w:p>
          <w:p>
            <w:pPr>
              <w:ind w:firstLine="480"/>
              <w:textAlignment w:val="baseline"/>
            </w:pPr>
            <w:r>
              <w:t>1、环保手续与“三同时”执行情况</w:t>
            </w:r>
          </w:p>
          <w:p>
            <w:pPr>
              <w:ind w:firstLine="480"/>
              <w:textAlignment w:val="baseline"/>
            </w:pPr>
            <w:r>
              <w:t>建设单位开工建设前进行了环境影响评价，建设过程中落实了“三同时”制度。</w:t>
            </w:r>
          </w:p>
          <w:p>
            <w:pPr>
              <w:ind w:firstLine="480"/>
              <w:textAlignment w:val="baseline"/>
            </w:pPr>
            <w:r>
              <w:t>2、环境管理制度及执行情况</w:t>
            </w:r>
          </w:p>
          <w:p>
            <w:pPr>
              <w:ind w:firstLine="480"/>
              <w:textAlignment w:val="baseline"/>
            </w:pPr>
            <w:r>
              <w:t>建设单位按照有关规定建立了相关环境保护管理制度，由专人负责公司环境管理工作。</w:t>
            </w:r>
          </w:p>
          <w:p>
            <w:pPr>
              <w:ind w:firstLine="480"/>
              <w:textAlignment w:val="baseline"/>
            </w:pPr>
            <w:r>
              <w:t>3、环保设施运转情况</w:t>
            </w:r>
          </w:p>
          <w:p>
            <w:pPr>
              <w:ind w:firstLine="480"/>
              <w:textAlignment w:val="baseline"/>
            </w:pPr>
            <w:r>
              <w:t>监测期间各项环保设施运转正常。</w:t>
            </w:r>
          </w:p>
          <w:p>
            <w:pPr>
              <w:widowControl w:val="0"/>
              <w:spacing w:line="520" w:lineRule="exact"/>
              <w:ind w:firstLine="480"/>
              <w:jc w:val="both"/>
              <w:textAlignment w:val="baseline"/>
            </w:pPr>
            <w:r>
              <w:t>4、与建设项目竣工环境保护验收暂行办法（国环规环评【2017】4号）以下简称（暂行办法）对比分析</w:t>
            </w:r>
          </w:p>
          <w:p>
            <w:pPr>
              <w:pStyle w:val="33"/>
              <w:ind w:firstLine="480"/>
            </w:pPr>
            <w:r>
              <w:t>表</w:t>
            </w:r>
            <w:r>
              <w:rPr>
                <w:rFonts w:hint="eastAsia"/>
                <w:lang w:val="en-US" w:eastAsia="zh-CN"/>
              </w:rPr>
              <w:t>1</w:t>
            </w:r>
            <w:r>
              <w:rPr>
                <w:rFonts w:hint="default"/>
                <w:lang w:eastAsia="zh-CN"/>
              </w:rPr>
              <w:t>8</w:t>
            </w:r>
            <w:r>
              <w:rPr>
                <w:rFonts w:hint="eastAsia"/>
              </w:rPr>
              <w:t xml:space="preserve">              本项目与暂行办法对比分析情况</w:t>
            </w:r>
          </w:p>
          <w:tbl>
            <w:tblPr>
              <w:tblStyle w:val="16"/>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3120"/>
              <w:gridCol w:w="10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top w:val="single" w:color="auto" w:sz="8" w:space="0"/>
                  </w:tcBorders>
                  <w:vAlign w:val="center"/>
                </w:tcPr>
                <w:p>
                  <w:pPr>
                    <w:pStyle w:val="36"/>
                    <w:bidi w:val="0"/>
                    <w:rPr>
                      <w:b/>
                      <w:bCs/>
                    </w:rPr>
                  </w:pPr>
                  <w:r>
                    <w:rPr>
                      <w:b/>
                      <w:bCs/>
                    </w:rPr>
                    <w:t>内容</w:t>
                  </w:r>
                </w:p>
              </w:tc>
              <w:tc>
                <w:tcPr>
                  <w:tcW w:w="1878" w:type="pct"/>
                  <w:tcBorders>
                    <w:top w:val="single" w:color="auto" w:sz="8" w:space="0"/>
                    <w:right w:val="single" w:color="auto" w:sz="4" w:space="0"/>
                  </w:tcBorders>
                  <w:vAlign w:val="center"/>
                </w:tcPr>
                <w:p>
                  <w:pPr>
                    <w:pStyle w:val="36"/>
                    <w:bidi w:val="0"/>
                    <w:rPr>
                      <w:b/>
                      <w:bCs/>
                    </w:rPr>
                  </w:pPr>
                  <w:r>
                    <w:rPr>
                      <w:b/>
                      <w:bCs/>
                    </w:rPr>
                    <w:t>本项目情况</w:t>
                  </w:r>
                </w:p>
              </w:tc>
              <w:tc>
                <w:tcPr>
                  <w:tcW w:w="648" w:type="pct"/>
                  <w:tcBorders>
                    <w:top w:val="single" w:color="auto" w:sz="8" w:space="0"/>
                    <w:bottom w:val="single" w:color="auto" w:sz="4" w:space="0"/>
                  </w:tcBorders>
                  <w:vAlign w:val="center"/>
                </w:tcPr>
                <w:p>
                  <w:pPr>
                    <w:pStyle w:val="36"/>
                    <w:bidi w:val="0"/>
                    <w:rPr>
                      <w:b/>
                      <w:bCs/>
                    </w:rPr>
                  </w:pPr>
                  <w:r>
                    <w:rPr>
                      <w:b/>
                      <w:bCs/>
                    </w:rPr>
                    <w:t>对比结果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未按环境影响报告书（表）及其审批部门审批决定要求建成环境保护设施，或者环境保护设施不能与主体工程同时投产或者使用的，建设单位不得提出验收合格的意见。</w:t>
                  </w:r>
                </w:p>
              </w:tc>
              <w:tc>
                <w:tcPr>
                  <w:tcW w:w="1878" w:type="pct"/>
                  <w:tcBorders>
                    <w:right w:val="single" w:color="auto" w:sz="4" w:space="0"/>
                  </w:tcBorders>
                  <w:vAlign w:val="center"/>
                </w:tcPr>
                <w:p>
                  <w:pPr>
                    <w:pStyle w:val="36"/>
                    <w:bidi w:val="0"/>
                  </w:pPr>
                  <w:r>
                    <w:t>本项目建成环境保护设施能与主体工程同时投产使用。</w:t>
                  </w:r>
                </w:p>
              </w:tc>
              <w:tc>
                <w:tcPr>
                  <w:tcW w:w="648" w:type="pct"/>
                  <w:vAlign w:val="center"/>
                </w:tcPr>
                <w:p>
                  <w:pPr>
                    <w:pStyle w:val="36"/>
                    <w:bidi w:val="0"/>
                  </w:pPr>
                  <w: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污染物排放不符合国家和地方相关标准、环境影响报告书（表）及其审批部门审批决定或者重点污染物排放总量控制指标要求的，建设单位不得提出验收合格的意见。</w:t>
                  </w:r>
                </w:p>
              </w:tc>
              <w:tc>
                <w:tcPr>
                  <w:tcW w:w="1878" w:type="pct"/>
                  <w:tcBorders>
                    <w:right w:val="single" w:color="auto" w:sz="4" w:space="0"/>
                  </w:tcBorders>
                  <w:vAlign w:val="center"/>
                </w:tcPr>
                <w:p>
                  <w:pPr>
                    <w:pStyle w:val="36"/>
                    <w:bidi w:val="0"/>
                  </w:pPr>
                  <w:r>
                    <w:t>本项目污染物排放符合国家和地方相关标准、环境影响报告表及其审批部门审批决定。</w:t>
                  </w:r>
                </w:p>
              </w:tc>
              <w:tc>
                <w:tcPr>
                  <w:tcW w:w="648" w:type="pct"/>
                  <w:vAlign w:val="center"/>
                </w:tcPr>
                <w:p>
                  <w:pPr>
                    <w:pStyle w:val="36"/>
                    <w:bidi w:val="0"/>
                  </w:pPr>
                  <w: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环境影响报告书（表）经批准后，该建设项目的性质、规模、地点、采用的生产工艺或者防治污染、防止生态破坏的措施发生重大变动，建设单位未重新报批环境影响报告书（表）或者环境影响报告书（表）未经批准的，建设单位不得提出验收合格的意见。</w:t>
                  </w:r>
                </w:p>
              </w:tc>
              <w:tc>
                <w:tcPr>
                  <w:tcW w:w="1878" w:type="pct"/>
                  <w:tcBorders>
                    <w:right w:val="single" w:color="auto" w:sz="4" w:space="0"/>
                  </w:tcBorders>
                  <w:vAlign w:val="center"/>
                </w:tcPr>
                <w:p>
                  <w:pPr>
                    <w:pStyle w:val="36"/>
                    <w:bidi w:val="0"/>
                  </w:pPr>
                  <w:r>
                    <w:t>根据本项目实际建设情况与《污染影响类建设项目重大变动清单（试行）的通知》（环办环评函[2020]688号）的对比分析</w:t>
                  </w:r>
                  <w:r>
                    <w:rPr>
                      <w:rFonts w:hint="eastAsia"/>
                    </w:rPr>
                    <w:t>(表12）可</w:t>
                  </w:r>
                  <w:r>
                    <w:t>知：本项目环境影响报告表经批准后，该建设项目的性质、规模、地点、采用的生产工艺或者防治污染、防止生态破坏的措施未发生重大变动。</w:t>
                  </w:r>
                </w:p>
              </w:tc>
              <w:tc>
                <w:tcPr>
                  <w:tcW w:w="648" w:type="pct"/>
                  <w:vAlign w:val="center"/>
                </w:tcPr>
                <w:p>
                  <w:pPr>
                    <w:pStyle w:val="36"/>
                    <w:bidi w:val="0"/>
                  </w:pPr>
                  <w: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建设过程中造成重大环境污染未治理完成，或者造成重大生态破坏未恢复的，建设单位不得提出验收合格的意见。</w:t>
                  </w:r>
                </w:p>
              </w:tc>
              <w:tc>
                <w:tcPr>
                  <w:tcW w:w="1878" w:type="pct"/>
                  <w:tcBorders>
                    <w:right w:val="single" w:color="auto" w:sz="4" w:space="0"/>
                  </w:tcBorders>
                  <w:vAlign w:val="center"/>
                </w:tcPr>
                <w:p>
                  <w:pPr>
                    <w:pStyle w:val="36"/>
                    <w:bidi w:val="0"/>
                  </w:pPr>
                  <w:r>
                    <w:t>本项目建设过程中未造成重大环境污染和重大生态破坏。</w:t>
                  </w:r>
                </w:p>
              </w:tc>
              <w:tc>
                <w:tcPr>
                  <w:tcW w:w="648" w:type="pct"/>
                  <w:vAlign w:val="center"/>
                </w:tcPr>
                <w:p>
                  <w:pPr>
                    <w:pStyle w:val="36"/>
                    <w:bidi w:val="0"/>
                  </w:pPr>
                  <w: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纳入排污许可管理的建设项目，无证排污或者不按证排污的，建设单位不得提出验收合格的意见。</w:t>
                  </w:r>
                </w:p>
              </w:tc>
              <w:tc>
                <w:tcPr>
                  <w:tcW w:w="1878" w:type="pct"/>
                  <w:tcBorders>
                    <w:right w:val="single" w:color="auto" w:sz="4" w:space="0"/>
                  </w:tcBorders>
                  <w:vAlign w:val="center"/>
                </w:tcPr>
                <w:p>
                  <w:pPr>
                    <w:pStyle w:val="36"/>
                    <w:bidi w:val="0"/>
                  </w:pPr>
                  <w:r>
                    <w:t>本项目已办理排污许可证。</w:t>
                  </w:r>
                </w:p>
              </w:tc>
              <w:tc>
                <w:tcPr>
                  <w:tcW w:w="648" w:type="pct"/>
                  <w:vAlign w:val="center"/>
                </w:tcPr>
                <w:p>
                  <w:pPr>
                    <w:pStyle w:val="36"/>
                    <w:bidi w:val="0"/>
                  </w:pPr>
                  <w:r>
                    <w:t>相符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分期建设、分期投入生产或者使用依法应当分期验收的建设项目，其分期建设、分期投入生产或者使用的环境保护设施防治环境污染和生态破坏的能力不能满足其相应主体工程需要的，建设单位不得提出验收合格的意见。</w:t>
                  </w:r>
                </w:p>
              </w:tc>
              <w:tc>
                <w:tcPr>
                  <w:tcW w:w="1878" w:type="pct"/>
                  <w:tcBorders>
                    <w:right w:val="single" w:color="auto" w:sz="4" w:space="0"/>
                  </w:tcBorders>
                  <w:vAlign w:val="center"/>
                </w:tcPr>
                <w:p>
                  <w:pPr>
                    <w:pStyle w:val="36"/>
                    <w:bidi w:val="0"/>
                  </w:pPr>
                  <w:r>
                    <w:rPr>
                      <w:rFonts w:hint="eastAsia"/>
                      <w:lang w:val="en-US" w:eastAsia="zh-Hans"/>
                    </w:rPr>
                    <w:t>年产10000吨水性环保材料项目不</w:t>
                  </w:r>
                  <w:r>
                    <w:t>属于分期建设、分期验收项目</w:t>
                  </w:r>
                  <w:r>
                    <w:rPr>
                      <w:rFonts w:hint="eastAsia"/>
                      <w:lang w:eastAsia="zh-CN"/>
                    </w:rPr>
                    <w:t>，</w:t>
                  </w:r>
                  <w:r>
                    <w:rPr>
                      <w:rFonts w:hint="eastAsia"/>
                      <w:lang w:val="en-US" w:eastAsia="zh-CN"/>
                    </w:rPr>
                    <w:t>其</w:t>
                  </w:r>
                  <w:r>
                    <w:t>环境保护设施</w:t>
                  </w:r>
                  <w:r>
                    <w:rPr>
                      <w:rFonts w:hint="eastAsia"/>
                      <w:lang w:val="en-US" w:eastAsia="zh-CN"/>
                    </w:rPr>
                    <w:t>可满足主体工程需要</w:t>
                  </w:r>
                  <w:r>
                    <w:t>。</w:t>
                  </w:r>
                </w:p>
              </w:tc>
              <w:tc>
                <w:tcPr>
                  <w:tcW w:w="648" w:type="pct"/>
                  <w:vAlign w:val="center"/>
                </w:tcPr>
                <w:p>
                  <w:pPr>
                    <w:pStyle w:val="36"/>
                    <w:bidi w:val="0"/>
                    <w:rPr>
                      <w:rFonts w:hint="eastAsia"/>
                      <w:lang w:eastAsia="zh-CN"/>
                    </w:rPr>
                  </w:pPr>
                  <w:r>
                    <w:rPr>
                      <w:rFonts w:hint="eastAsia"/>
                      <w:lang w:val="en-US" w:eastAsia="zh-CN"/>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vAlign w:val="center"/>
                </w:tcPr>
                <w:p>
                  <w:pPr>
                    <w:pStyle w:val="36"/>
                    <w:bidi w:val="0"/>
                  </w:pPr>
                  <w:r>
                    <w:t>建设单位因该建设项目违反国家和地方环境保护法律法规受到处罚，被责令改正，尚未改正完成的，建设单位不得提出验收合格的意见。</w:t>
                  </w:r>
                </w:p>
              </w:tc>
              <w:tc>
                <w:tcPr>
                  <w:tcW w:w="1878" w:type="pct"/>
                  <w:tcBorders>
                    <w:right w:val="single" w:color="auto" w:sz="4" w:space="0"/>
                  </w:tcBorders>
                  <w:vAlign w:val="center"/>
                </w:tcPr>
                <w:p>
                  <w:pPr>
                    <w:pStyle w:val="36"/>
                    <w:bidi w:val="0"/>
                  </w:pPr>
                  <w:r>
                    <w:t>本建设单位不涉及违反国家和地方环境保护法律法规。</w:t>
                  </w:r>
                </w:p>
              </w:tc>
              <w:tc>
                <w:tcPr>
                  <w:tcW w:w="648" w:type="pct"/>
                  <w:vAlign w:val="center"/>
                </w:tcPr>
                <w:p>
                  <w:pPr>
                    <w:pStyle w:val="36"/>
                    <w:bidi w:val="0"/>
                  </w:pPr>
                  <w: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bottom w:val="single" w:color="auto" w:sz="4" w:space="0"/>
                  </w:tcBorders>
                  <w:vAlign w:val="center"/>
                </w:tcPr>
                <w:p>
                  <w:pPr>
                    <w:pStyle w:val="36"/>
                    <w:bidi w:val="0"/>
                  </w:pPr>
                  <w:r>
                    <w:t>验收报告的基础资料数据明显不实，内容存在重大缺项、遗漏，或者验收结论不明确、不合理的，建设单位不得提出验收合格的意见。</w:t>
                  </w:r>
                </w:p>
              </w:tc>
              <w:tc>
                <w:tcPr>
                  <w:tcW w:w="1878" w:type="pct"/>
                  <w:tcBorders>
                    <w:bottom w:val="single" w:color="auto" w:sz="4" w:space="0"/>
                    <w:right w:val="single" w:color="auto" w:sz="4" w:space="0"/>
                  </w:tcBorders>
                  <w:vAlign w:val="center"/>
                </w:tcPr>
                <w:p>
                  <w:pPr>
                    <w:pStyle w:val="36"/>
                    <w:bidi w:val="0"/>
                  </w:pPr>
                  <w:r>
                    <w:t>本项目验收报告的基础资料数据真实，内容不存在重大缺项、遗漏，验收结论明确、合理。</w:t>
                  </w:r>
                </w:p>
              </w:tc>
              <w:tc>
                <w:tcPr>
                  <w:tcW w:w="648" w:type="pct"/>
                  <w:tcBorders>
                    <w:bottom w:val="single" w:color="auto" w:sz="4" w:space="0"/>
                  </w:tcBorders>
                  <w:vAlign w:val="center"/>
                </w:tcPr>
                <w:p>
                  <w:pPr>
                    <w:pStyle w:val="36"/>
                    <w:bidi w:val="0"/>
                  </w:pPr>
                  <w:r>
                    <w:t>不涉及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2475" w:type="pct"/>
                  <w:tcBorders>
                    <w:bottom w:val="single" w:color="auto" w:sz="8" w:space="0"/>
                  </w:tcBorders>
                  <w:vAlign w:val="center"/>
                </w:tcPr>
                <w:p>
                  <w:pPr>
                    <w:pStyle w:val="36"/>
                    <w:bidi w:val="0"/>
                  </w:pPr>
                  <w:r>
                    <w:t>其他环境保护法律法规规章等规定不得通过环境保护验收的，建设单位不得提出验收合格的意见。</w:t>
                  </w:r>
                </w:p>
              </w:tc>
              <w:tc>
                <w:tcPr>
                  <w:tcW w:w="1878" w:type="pct"/>
                  <w:tcBorders>
                    <w:bottom w:val="single" w:color="auto" w:sz="8" w:space="0"/>
                    <w:right w:val="single" w:color="auto" w:sz="4" w:space="0"/>
                  </w:tcBorders>
                  <w:vAlign w:val="center"/>
                </w:tcPr>
                <w:p>
                  <w:pPr>
                    <w:pStyle w:val="36"/>
                    <w:bidi w:val="0"/>
                  </w:pPr>
                  <w:r>
                    <w:t>本项目符合其他环境保护法律法规规章的规定。</w:t>
                  </w:r>
                </w:p>
              </w:tc>
              <w:tc>
                <w:tcPr>
                  <w:tcW w:w="648" w:type="pct"/>
                  <w:tcBorders>
                    <w:bottom w:val="single" w:color="auto" w:sz="8" w:space="0"/>
                  </w:tcBorders>
                  <w:vAlign w:val="center"/>
                </w:tcPr>
                <w:p>
                  <w:pPr>
                    <w:pStyle w:val="36"/>
                    <w:bidi w:val="0"/>
                  </w:pPr>
                  <w:r>
                    <w:t>不涉及</w:t>
                  </w:r>
                </w:p>
              </w:tc>
            </w:tr>
          </w:tbl>
          <w:p>
            <w:pPr>
              <w:pStyle w:val="2"/>
              <w:rPr>
                <w:rFonts w:hint="eastAsia"/>
                <w:lang w:eastAsia="zh-CN"/>
              </w:rPr>
            </w:pPr>
            <w:r>
              <w:rPr>
                <w:rFonts w:hint="eastAsia"/>
                <w:lang w:eastAsia="zh-CN"/>
              </w:rPr>
              <w:tab/>
            </w:r>
          </w:p>
          <w:p>
            <w:pPr>
              <w:rPr>
                <w:rFonts w:hint="eastAsia"/>
                <w:lang w:eastAsia="zh-CN"/>
              </w:rPr>
            </w:pPr>
          </w:p>
          <w:p>
            <w:pPr>
              <w:pStyle w:val="2"/>
              <w:rPr>
                <w:rFonts w:hint="eastAsia"/>
                <w:lang w:eastAsia="zh-CN"/>
              </w:rPr>
            </w:pPr>
          </w:p>
          <w:p>
            <w:pPr>
              <w:pStyle w:val="2"/>
              <w:ind w:left="0" w:leftChars="0" w:firstLine="0" w:firstLineChars="0"/>
              <w:jc w:val="both"/>
              <w:rPr>
                <w:rFonts w:hint="eastAsia"/>
                <w:lang w:eastAsia="zh-CN"/>
              </w:rPr>
            </w:pPr>
          </w:p>
        </w:tc>
      </w:tr>
    </w:tbl>
    <w:p>
      <w:pPr>
        <w:adjustRightInd/>
        <w:snapToGrid/>
        <w:ind w:firstLine="422"/>
        <w:rPr>
          <w:rFonts w:eastAsia="仿宋_GB2312"/>
          <w:b/>
          <w:szCs w:val="21"/>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type="lines" w:linePitch="360" w:charSpace="0"/>
        </w:sectPr>
      </w:pPr>
    </w:p>
    <w:p>
      <w:pPr>
        <w:spacing w:line="440" w:lineRule="exact"/>
        <w:ind w:left="0" w:leftChars="0" w:firstLine="0" w:firstLineChars="0"/>
        <w:rPr>
          <w:rFonts w:eastAsia="仿宋_GB2312"/>
          <w:b/>
          <w:color w:val="000000"/>
          <w:sz w:val="24"/>
          <w:szCs w:val="24"/>
        </w:rPr>
      </w:pPr>
      <w:r>
        <w:rPr>
          <w:rFonts w:eastAsia="仿宋_GB2312"/>
          <w:b/>
          <w:color w:val="000000"/>
          <w:sz w:val="24"/>
          <w:szCs w:val="24"/>
        </w:rPr>
        <w:t>表八</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8" w:space="0"/>
            <w:insideV w:val="none" w:color="auto" w:sz="0" w:space="0"/>
          </w:tblBorders>
        </w:tblPrEx>
        <w:trPr>
          <w:trHeight w:val="10472" w:hRule="atLeast"/>
          <w:jc w:val="center"/>
        </w:trPr>
        <w:tc>
          <w:tcPr>
            <w:tcW w:w="8522" w:type="dxa"/>
            <w:tcBorders>
              <w:tl2br w:val="nil"/>
              <w:tr2bl w:val="nil"/>
            </w:tcBorders>
            <w:vAlign w:val="top"/>
          </w:tcPr>
          <w:p>
            <w:pPr>
              <w:spacing w:line="52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验收监测结论：</w:t>
            </w:r>
          </w:p>
          <w:p>
            <w:pPr>
              <w:ind w:firstLine="482"/>
              <w:textAlignment w:val="baseline"/>
              <w:rPr>
                <w:rFonts w:hint="default" w:ascii="Times New Roman" w:hAnsi="Times New Roman" w:cs="Times New Roman"/>
                <w:b/>
                <w:bCs/>
                <w:sz w:val="24"/>
                <w:szCs w:val="24"/>
              </w:rPr>
            </w:pPr>
            <w:bookmarkStart w:id="3" w:name="_Toc504492863"/>
            <w:r>
              <w:rPr>
                <w:rFonts w:hint="default" w:ascii="Times New Roman" w:hAnsi="Times New Roman" w:cs="Times New Roman"/>
                <w:b/>
                <w:bCs/>
                <w:sz w:val="24"/>
                <w:szCs w:val="24"/>
              </w:rPr>
              <w:t>1、环境保护设施调试效果</w:t>
            </w:r>
            <w:bookmarkEnd w:id="3"/>
          </w:p>
          <w:p>
            <w:pPr>
              <w:ind w:firstLine="480"/>
              <w:jc w:val="both"/>
              <w:textAlignment w:val="baseline"/>
              <w:rPr>
                <w:rFonts w:hint="default" w:ascii="Times New Roman" w:hAnsi="Times New Roman" w:cs="Times New Roman"/>
                <w:bCs/>
                <w:sz w:val="24"/>
                <w:szCs w:val="24"/>
              </w:rPr>
            </w:pPr>
            <w:r>
              <w:rPr>
                <w:rFonts w:hint="default" w:ascii="Times New Roman" w:hAnsi="Times New Roman" w:cs="Times New Roman"/>
                <w:bCs/>
                <w:sz w:val="24"/>
                <w:szCs w:val="24"/>
              </w:rPr>
              <w:t>（1）</w:t>
            </w:r>
            <w:r>
              <w:rPr>
                <w:rFonts w:hint="default" w:ascii="Times New Roman" w:hAnsi="Times New Roman" w:cs="Times New Roman"/>
                <w:bCs/>
                <w:color w:val="000000"/>
                <w:sz w:val="24"/>
                <w:szCs w:val="24"/>
              </w:rPr>
              <w:t>验收</w:t>
            </w:r>
            <w:r>
              <w:rPr>
                <w:rFonts w:hint="default" w:ascii="Times New Roman" w:hAnsi="Times New Roman" w:cs="Times New Roman"/>
                <w:bCs/>
                <w:sz w:val="24"/>
                <w:szCs w:val="24"/>
              </w:rPr>
              <w:t>监测</w:t>
            </w:r>
            <w:r>
              <w:rPr>
                <w:rFonts w:hint="default" w:ascii="Times New Roman" w:hAnsi="Times New Roman" w:cs="Times New Roman"/>
                <w:bCs/>
                <w:color w:val="000000"/>
                <w:sz w:val="24"/>
                <w:szCs w:val="24"/>
              </w:rPr>
              <w:t>期间，该项目主体工程调试工况稳定，各项环境保护设施运行正常，符合验收</w:t>
            </w:r>
            <w:r>
              <w:rPr>
                <w:rFonts w:hint="default" w:ascii="Times New Roman" w:hAnsi="Times New Roman" w:cs="Times New Roman"/>
                <w:bCs/>
                <w:sz w:val="24"/>
                <w:szCs w:val="24"/>
              </w:rPr>
              <w:t>监测</w:t>
            </w:r>
            <w:r>
              <w:rPr>
                <w:rFonts w:hint="default" w:ascii="Times New Roman" w:hAnsi="Times New Roman" w:cs="Times New Roman"/>
                <w:bCs/>
                <w:color w:val="000000"/>
                <w:sz w:val="24"/>
                <w:szCs w:val="24"/>
              </w:rPr>
              <w:t>期间对生产工况的要求。</w:t>
            </w:r>
          </w:p>
          <w:p>
            <w:pPr>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rPr>
              <w:t>（2）项目建设性质、规模、地点、工艺等实际建设内容均与原环评及批复内容一致，不一致的</w:t>
            </w:r>
            <w:r>
              <w:rPr>
                <w:rFonts w:hint="default" w:ascii="Times New Roman" w:hAnsi="Times New Roman" w:cs="Times New Roman"/>
                <w:bCs/>
                <w:sz w:val="24"/>
                <w:szCs w:val="24"/>
                <w:lang w:val="en-US" w:eastAsia="zh-CN"/>
              </w:rPr>
              <w:t>为</w:t>
            </w:r>
            <w:r>
              <w:rPr>
                <w:rFonts w:hint="eastAsia" w:cs="Times New Roman"/>
                <w:bCs/>
                <w:sz w:val="24"/>
                <w:szCs w:val="24"/>
                <w:lang w:val="en-US" w:eastAsia="zh-CN"/>
              </w:rPr>
              <w:t>部分设备</w:t>
            </w:r>
            <w:r>
              <w:rPr>
                <w:rFonts w:hint="default" w:ascii="Times New Roman" w:hAnsi="Times New Roman" w:cs="Times New Roman"/>
                <w:bCs/>
                <w:sz w:val="24"/>
                <w:szCs w:val="24"/>
                <w:lang w:val="en-US" w:eastAsia="zh-CN"/>
              </w:rPr>
              <w:t>数量减少</w:t>
            </w:r>
            <w:r>
              <w:rPr>
                <w:rFonts w:hint="default" w:ascii="Times New Roman" w:hAnsi="Times New Roman" w:cs="Times New Roman"/>
                <w:bCs/>
                <w:sz w:val="24"/>
                <w:szCs w:val="24"/>
              </w:rPr>
              <w:t>。</w:t>
            </w:r>
          </w:p>
          <w:p>
            <w:pPr>
              <w:ind w:firstLine="480" w:firstLineChars="20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变动情况分析：</w:t>
            </w:r>
          </w:p>
          <w:p>
            <w:pPr>
              <w:ind w:firstLine="480" w:firstLineChars="200"/>
              <w:jc w:val="both"/>
              <w:rPr>
                <w:rFonts w:hint="default" w:ascii="Times New Roman" w:hAnsi="Times New Roman" w:cs="Times New Roman"/>
                <w:bCs/>
                <w:color w:val="000000"/>
                <w:sz w:val="24"/>
                <w:szCs w:val="24"/>
                <w:lang w:val="en-US"/>
              </w:rPr>
            </w:pPr>
            <w:r>
              <w:rPr>
                <w:rFonts w:hint="eastAsia"/>
                <w:color w:val="000000"/>
                <w:szCs w:val="24"/>
                <w:lang w:eastAsia="zh-Hans"/>
              </w:rPr>
              <w:t>本单位实际建设中对工艺进行优化处理，提高了设备利用效率，在调整相关设备使用数量的情况下，能够满足产能规模需求，达到节能降耗的目的。主要变化的内容：</w:t>
            </w:r>
            <w:r>
              <w:rPr>
                <w:rFonts w:hint="eastAsia"/>
                <w:color w:val="000000"/>
                <w:szCs w:val="24"/>
              </w:rPr>
              <w:t>卧式磨砂机数量由10台减少为6台</w:t>
            </w:r>
            <w:r>
              <w:rPr>
                <w:rFonts w:hint="eastAsia"/>
                <w:color w:val="000000"/>
                <w:szCs w:val="24"/>
                <w:lang w:eastAsia="zh-Hans"/>
              </w:rPr>
              <w:t>、</w:t>
            </w:r>
            <w:r>
              <w:rPr>
                <w:rFonts w:hint="eastAsia"/>
                <w:color w:val="000000"/>
                <w:szCs w:val="24"/>
              </w:rPr>
              <w:t>密闭研磨料罐数量由20台减少为6台</w:t>
            </w:r>
            <w:r>
              <w:rPr>
                <w:rFonts w:hint="eastAsia"/>
                <w:color w:val="000000"/>
                <w:szCs w:val="24"/>
                <w:lang w:eastAsia="zh-Hans"/>
              </w:rPr>
              <w:t>、过滤机数量由</w:t>
            </w:r>
            <w:r>
              <w:rPr>
                <w:color w:val="000000"/>
                <w:szCs w:val="24"/>
                <w:lang w:eastAsia="zh-Hans"/>
              </w:rPr>
              <w:t>20</w:t>
            </w:r>
            <w:r>
              <w:rPr>
                <w:rFonts w:hint="eastAsia"/>
                <w:color w:val="000000"/>
                <w:szCs w:val="24"/>
                <w:lang w:eastAsia="zh-Hans"/>
              </w:rPr>
              <w:t>台减少为</w:t>
            </w:r>
            <w:r>
              <w:rPr>
                <w:color w:val="000000"/>
                <w:szCs w:val="24"/>
                <w:lang w:eastAsia="zh-Hans"/>
              </w:rPr>
              <w:t>6</w:t>
            </w:r>
            <w:r>
              <w:rPr>
                <w:rFonts w:hint="eastAsia"/>
                <w:color w:val="000000"/>
                <w:szCs w:val="24"/>
                <w:lang w:eastAsia="zh-Hans"/>
              </w:rPr>
              <w:t>台、自动灌装机数量由</w:t>
            </w:r>
            <w:r>
              <w:rPr>
                <w:color w:val="000000"/>
                <w:szCs w:val="24"/>
                <w:lang w:eastAsia="zh-Hans"/>
              </w:rPr>
              <w:t>6</w:t>
            </w:r>
            <w:r>
              <w:rPr>
                <w:rFonts w:hint="eastAsia"/>
                <w:color w:val="000000"/>
                <w:szCs w:val="24"/>
                <w:lang w:eastAsia="zh-Hans"/>
              </w:rPr>
              <w:t>台减少为</w:t>
            </w:r>
            <w:r>
              <w:rPr>
                <w:color w:val="000000"/>
                <w:szCs w:val="24"/>
                <w:lang w:eastAsia="zh-Hans"/>
              </w:rPr>
              <w:t>2</w:t>
            </w:r>
            <w:r>
              <w:rPr>
                <w:rFonts w:hint="eastAsia"/>
                <w:color w:val="000000"/>
                <w:szCs w:val="24"/>
                <w:lang w:eastAsia="zh-Hans"/>
              </w:rPr>
              <w:t>台、冷冻机数量由</w:t>
            </w:r>
            <w:r>
              <w:rPr>
                <w:color w:val="000000"/>
                <w:szCs w:val="24"/>
                <w:lang w:eastAsia="zh-Hans"/>
              </w:rPr>
              <w:t>3</w:t>
            </w:r>
            <w:r>
              <w:rPr>
                <w:rFonts w:hint="eastAsia"/>
                <w:color w:val="000000"/>
                <w:szCs w:val="24"/>
                <w:lang w:eastAsia="zh-Hans"/>
              </w:rPr>
              <w:t>台减少为</w:t>
            </w:r>
            <w:r>
              <w:rPr>
                <w:color w:val="000000"/>
                <w:szCs w:val="24"/>
                <w:lang w:eastAsia="zh-Hans"/>
              </w:rPr>
              <w:t>1</w:t>
            </w:r>
            <w:r>
              <w:rPr>
                <w:rFonts w:hint="eastAsia"/>
                <w:color w:val="000000"/>
                <w:szCs w:val="24"/>
                <w:lang w:eastAsia="zh-Hans"/>
              </w:rPr>
              <w:t>台，微负压投粉机数量由</w:t>
            </w:r>
            <w:r>
              <w:rPr>
                <w:color w:val="000000"/>
                <w:szCs w:val="24"/>
                <w:lang w:eastAsia="zh-Hans"/>
              </w:rPr>
              <w:t>6</w:t>
            </w:r>
            <w:r>
              <w:rPr>
                <w:rFonts w:hint="eastAsia"/>
                <w:color w:val="000000"/>
                <w:szCs w:val="24"/>
                <w:lang w:eastAsia="zh-Hans"/>
              </w:rPr>
              <w:t>台增加至</w:t>
            </w:r>
            <w:r>
              <w:rPr>
                <w:color w:val="000000"/>
                <w:szCs w:val="24"/>
                <w:lang w:eastAsia="zh-Hans"/>
              </w:rPr>
              <w:t>7</w:t>
            </w:r>
            <w:r>
              <w:rPr>
                <w:rFonts w:hint="eastAsia"/>
                <w:color w:val="000000"/>
                <w:szCs w:val="24"/>
                <w:lang w:eastAsia="zh-Hans"/>
              </w:rPr>
              <w:t>台（增加一台为备用装置），输送管道因场地限制将数量由</w:t>
            </w:r>
            <w:r>
              <w:rPr>
                <w:color w:val="000000"/>
                <w:szCs w:val="24"/>
                <w:lang w:eastAsia="zh-Hans"/>
              </w:rPr>
              <w:t>4</w:t>
            </w:r>
            <w:r>
              <w:rPr>
                <w:rFonts w:hint="eastAsia"/>
                <w:color w:val="000000"/>
                <w:szCs w:val="24"/>
                <w:lang w:eastAsia="zh-Hans"/>
              </w:rPr>
              <w:t>条增加至</w:t>
            </w:r>
            <w:r>
              <w:rPr>
                <w:color w:val="000000"/>
                <w:szCs w:val="24"/>
                <w:lang w:eastAsia="zh-Hans"/>
              </w:rPr>
              <w:t>13</w:t>
            </w:r>
            <w:r>
              <w:rPr>
                <w:rFonts w:hint="eastAsia"/>
                <w:color w:val="000000"/>
                <w:szCs w:val="24"/>
                <w:lang w:eastAsia="zh-Hans"/>
              </w:rPr>
              <w:t>条，增设</w:t>
            </w:r>
            <w:r>
              <w:rPr>
                <w:color w:val="000000"/>
                <w:szCs w:val="24"/>
                <w:lang w:eastAsia="zh-Hans"/>
              </w:rPr>
              <w:t>6</w:t>
            </w:r>
            <w:r>
              <w:rPr>
                <w:rFonts w:hint="eastAsia"/>
                <w:color w:val="000000"/>
                <w:szCs w:val="24"/>
                <w:lang w:eastAsia="zh-Hans"/>
              </w:rPr>
              <w:t>台原料储罐用于储存原料。以上所有变动均不增加产能和排污，经对照</w:t>
            </w:r>
            <w:r>
              <w:rPr>
                <w:rFonts w:hint="eastAsia"/>
              </w:rPr>
              <w:t>《污染影响类建设项目重大变动清单（试行）的通知》</w:t>
            </w:r>
            <w:r>
              <w:rPr>
                <w:rFonts w:hint="eastAsia"/>
                <w:lang w:eastAsia="zh-Hans"/>
              </w:rPr>
              <w:t>，</w:t>
            </w:r>
            <w:r>
              <w:rPr>
                <w:rFonts w:hint="eastAsia"/>
                <w:color w:val="000000"/>
                <w:szCs w:val="24"/>
              </w:rPr>
              <w:t>不</w:t>
            </w:r>
            <w:r>
              <w:rPr>
                <w:rFonts w:hint="eastAsia"/>
                <w:color w:val="000000"/>
                <w:szCs w:val="24"/>
                <w:lang w:eastAsia="zh-Hans"/>
              </w:rPr>
              <w:t>属于</w:t>
            </w:r>
            <w:r>
              <w:rPr>
                <w:rFonts w:hint="eastAsia"/>
                <w:color w:val="000000"/>
                <w:szCs w:val="24"/>
              </w:rPr>
              <w:t>重大变动。</w:t>
            </w:r>
          </w:p>
          <w:p>
            <w:pPr>
              <w:ind w:firstLine="480" w:firstLineChars="20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根据本项目实际建设情况与《污染影响类建设项目重大变动清单（试行）的通知》（环办环评函[2020]688号）的对比分析可知：本项目不存在重大变动，且本项目符合《建设项目竣工环境保护验收暂行办法》（国环规环评【2017】4号），满足验收条件。</w:t>
            </w:r>
          </w:p>
          <w:p>
            <w:pPr>
              <w:widowControl w:val="0"/>
              <w:ind w:firstLine="480"/>
              <w:jc w:val="both"/>
              <w:rPr>
                <w:rFonts w:hint="default" w:ascii="Times New Roman" w:hAnsi="Times New Roman" w:cs="Times New Roman"/>
                <w:kern w:val="2"/>
                <w:sz w:val="24"/>
                <w:szCs w:val="24"/>
              </w:rPr>
            </w:pPr>
            <w:r>
              <w:rPr>
                <w:rFonts w:hint="default" w:ascii="Times New Roman" w:hAnsi="Times New Roman" w:cs="Times New Roman"/>
                <w:bCs/>
                <w:color w:val="000000"/>
                <w:sz w:val="24"/>
                <w:szCs w:val="24"/>
              </w:rPr>
              <w:t>（3）</w:t>
            </w:r>
            <w:r>
              <w:rPr>
                <w:rFonts w:hint="default" w:ascii="Times New Roman" w:hAnsi="Times New Roman" w:cs="Times New Roman"/>
                <w:kern w:val="2"/>
                <w:sz w:val="24"/>
                <w:szCs w:val="24"/>
              </w:rPr>
              <w:t>废气污染物排放监测结果：</w:t>
            </w:r>
          </w:p>
          <w:p>
            <w:pPr>
              <w:ind w:firstLine="480"/>
              <w:textAlignment w:val="baseline"/>
              <w:rPr>
                <w:rFonts w:hint="eastAsia"/>
                <w:lang w:eastAsia="zh-CN"/>
              </w:rPr>
            </w:pPr>
            <w:r>
              <w:t>根据检测结果，该项目的</w:t>
            </w:r>
            <w:r>
              <w:rPr>
                <w:rFonts w:hint="eastAsia"/>
              </w:rPr>
              <w:t>有</w:t>
            </w:r>
            <w:r>
              <w:t>组织废气排放</w:t>
            </w:r>
            <w:r>
              <w:rPr>
                <w:rFonts w:hint="eastAsia"/>
                <w:lang w:val="en-US" w:eastAsia="zh-CN"/>
              </w:rPr>
              <w:t>口</w:t>
            </w:r>
            <w:r>
              <w:rPr>
                <w:rFonts w:hint="eastAsia"/>
              </w:rPr>
              <w:t>颗粒物</w:t>
            </w:r>
            <w:r>
              <w:rPr>
                <w:rFonts w:hint="eastAsia"/>
                <w:lang w:val="en-US" w:eastAsia="zh-CN"/>
              </w:rPr>
              <w:t>未检出，能够满足</w:t>
            </w:r>
            <w:r>
              <w:rPr>
                <w:rFonts w:hint="eastAsia"/>
              </w:rPr>
              <w:t>《涂料、油墨、胶黏剂工业大气污染物排放标准》（</w:t>
            </w:r>
            <w:r>
              <w:t>GB37824-2019</w:t>
            </w:r>
            <w:r>
              <w:rPr>
                <w:rFonts w:hint="eastAsia"/>
              </w:rPr>
              <w:t>）表2颗粒物织特别排放限值</w:t>
            </w:r>
            <w:r>
              <w:t>20mg/m</w:t>
            </w:r>
            <w:r>
              <w:rPr>
                <w:vertAlign w:val="superscript"/>
              </w:rPr>
              <w:t>3</w:t>
            </w:r>
            <w:r>
              <w:rPr>
                <w:rFonts w:hint="eastAsia"/>
              </w:rPr>
              <w:t>的要求、《新乡市生态环境局关于进一步规范工业企业颗粒物排放限值的通知》</w:t>
            </w:r>
            <w:r>
              <w:t>中</w:t>
            </w:r>
            <w:r>
              <w:rPr>
                <w:rFonts w:hint="eastAsia"/>
              </w:rPr>
              <w:t>颗粒物</w:t>
            </w:r>
            <w:r>
              <w:t>有组织排放10mg/m</w:t>
            </w:r>
            <w:r>
              <w:rPr>
                <w:vertAlign w:val="superscript"/>
              </w:rPr>
              <w:t>3</w:t>
            </w:r>
            <w:r>
              <w:t>的限值要求</w:t>
            </w:r>
            <w:r>
              <w:rPr>
                <w:rFonts w:hint="eastAsia"/>
                <w:lang w:eastAsia="zh-CN"/>
              </w:rPr>
              <w:t>，</w:t>
            </w:r>
            <w:r>
              <w:rPr>
                <w:rFonts w:hint="eastAsia"/>
                <w:lang w:val="en-US" w:eastAsia="zh-CN"/>
              </w:rPr>
              <w:t>非甲烷总烃排放浓度为6.75~7.54mg/m</w:t>
            </w:r>
            <w:r>
              <w:rPr>
                <w:rFonts w:hint="eastAsia"/>
                <w:vertAlign w:val="superscript"/>
                <w:lang w:val="en-US" w:eastAsia="zh-CN"/>
              </w:rPr>
              <w:t>3</w:t>
            </w:r>
            <w:r>
              <w:rPr>
                <w:rFonts w:hint="eastAsia"/>
                <w:lang w:val="en-US" w:eastAsia="zh-CN"/>
              </w:rPr>
              <w:t>，去除效率为90~91%，能够满足</w:t>
            </w:r>
            <w:r>
              <w:rPr>
                <w:rFonts w:hint="eastAsia"/>
              </w:rPr>
              <w:t>《涂料、油墨、胶黏剂工业大气污染物排放标准》（</w:t>
            </w:r>
            <w:r>
              <w:t>GB37824-2019</w:t>
            </w:r>
            <w:r>
              <w:rPr>
                <w:rFonts w:hint="eastAsia"/>
              </w:rPr>
              <w:t>）表2甲烷总烃有组织特别排放限值</w:t>
            </w:r>
            <w:r>
              <w:t>60mg/m</w:t>
            </w:r>
            <w:r>
              <w:rPr>
                <w:vertAlign w:val="superscript"/>
              </w:rPr>
              <w:t>3</w:t>
            </w:r>
            <w:r>
              <w:rPr>
                <w:rFonts w:hint="eastAsia"/>
                <w:lang w:eastAsia="zh-CN"/>
              </w:rPr>
              <w:t>、</w:t>
            </w:r>
            <w:r>
              <w:t>《关于全省开展工业企业挥发性有机物专项治理工作中排放建议限值的通知》（豫环攻坚办</w:t>
            </w:r>
            <w:r>
              <w:rPr>
                <w:rFonts w:hint="eastAsia"/>
              </w:rPr>
              <w:t>（</w:t>
            </w:r>
            <w:r>
              <w:t>2017</w:t>
            </w:r>
            <w:r>
              <w:rPr>
                <w:rFonts w:hint="eastAsia"/>
              </w:rPr>
              <w:t>）</w:t>
            </w:r>
            <w:r>
              <w:t>162号）中附件1：</w:t>
            </w:r>
            <w:r>
              <w:rPr>
                <w:rFonts w:hint="eastAsia"/>
              </w:rPr>
              <w:t>其他行业</w:t>
            </w:r>
            <w:r>
              <w:t>有机废气排放口非甲烷总烃排放浓度</w:t>
            </w:r>
            <w:r>
              <w:rPr>
                <w:rFonts w:hint="eastAsia"/>
              </w:rPr>
              <w:t>80</w:t>
            </w:r>
            <w:r>
              <w:t>mg/m</w:t>
            </w:r>
            <w:r>
              <w:rPr>
                <w:vertAlign w:val="superscript"/>
              </w:rPr>
              <w:t>3</w:t>
            </w:r>
            <w:r>
              <w:rPr>
                <w:rFonts w:hint="eastAsia"/>
              </w:rPr>
              <w:t>和</w:t>
            </w:r>
            <w:r>
              <w:t>去除率≥70%</w:t>
            </w:r>
            <w:r>
              <w:rPr>
                <w:rFonts w:hint="eastAsia"/>
              </w:rPr>
              <w:t>、《重污染天气重点行业应急减排措施制定技术指南（2020年修订版）》</w:t>
            </w:r>
            <w:r>
              <w:t>中</w:t>
            </w:r>
            <w:r>
              <w:rPr>
                <w:rFonts w:hint="eastAsia"/>
              </w:rPr>
              <w:t>油墨制造行业A级企业要求</w:t>
            </w:r>
            <w:r>
              <w:t>NMHC</w:t>
            </w:r>
            <w:r>
              <w:rPr>
                <w:rFonts w:hint="eastAsia"/>
              </w:rPr>
              <w:t>排放浓度</w:t>
            </w:r>
            <w:r>
              <w:t>20mg/m</w:t>
            </w:r>
            <w:r>
              <w:rPr>
                <w:vertAlign w:val="superscript"/>
              </w:rPr>
              <w:t>3</w:t>
            </w:r>
            <w:r>
              <w:rPr>
                <w:rFonts w:hint="eastAsia"/>
              </w:rPr>
              <w:t>的限值要求</w:t>
            </w:r>
            <w:r>
              <w:rPr>
                <w:rFonts w:hint="eastAsia"/>
                <w:lang w:val="en-US" w:eastAsia="zh-CN"/>
              </w:rPr>
              <w:t>；</w:t>
            </w:r>
            <w:r>
              <w:rPr>
                <w:rFonts w:hint="eastAsia"/>
              </w:rPr>
              <w:t>无组织废气颗粒物浓度为0</w:t>
            </w:r>
            <w:r>
              <w:t>.</w:t>
            </w:r>
            <w:r>
              <w:rPr>
                <w:rFonts w:hint="eastAsia"/>
                <w:lang w:val="en-US" w:eastAsia="zh-CN"/>
              </w:rPr>
              <w:t>183</w:t>
            </w:r>
            <w:r>
              <w:t>-0.</w:t>
            </w:r>
            <w:r>
              <w:rPr>
                <w:rFonts w:hint="eastAsia"/>
                <w:lang w:val="en-US" w:eastAsia="zh-CN"/>
              </w:rPr>
              <w:t>253</w:t>
            </w:r>
            <w:r>
              <w:rPr>
                <w:rFonts w:hint="eastAsia"/>
              </w:rPr>
              <w:t>mg/m</w:t>
            </w:r>
            <w:r>
              <w:rPr>
                <w:rFonts w:hint="eastAsia"/>
                <w:vertAlign w:val="superscript"/>
              </w:rPr>
              <w:t>3</w:t>
            </w:r>
            <w:r>
              <w:rPr>
                <w:rFonts w:hint="eastAsia"/>
              </w:rPr>
              <w:t>，</w:t>
            </w:r>
            <w:r>
              <w:t>能够满足《新乡市生态环境局关于进一步规范工业企业颗粒物排放限值的通知》的要求（颗粒物10mg/m</w:t>
            </w:r>
            <w:r>
              <w:rPr>
                <w:vertAlign w:val="superscript"/>
              </w:rPr>
              <w:t>3</w:t>
            </w:r>
            <w:r>
              <w:rPr>
                <w:rFonts w:hint="eastAsia"/>
              </w:rPr>
              <w:t>，厂界无组织浓度0</w:t>
            </w:r>
            <w:r>
              <w:t>.5</w:t>
            </w:r>
            <w:r>
              <w:rPr>
                <w:rFonts w:hint="eastAsia"/>
              </w:rPr>
              <w:t xml:space="preserve"> mg/m</w:t>
            </w:r>
            <w:r>
              <w:rPr>
                <w:rFonts w:hint="eastAsia"/>
                <w:vertAlign w:val="superscript"/>
              </w:rPr>
              <w:t>3</w:t>
            </w:r>
            <w:r>
              <w:t>）</w:t>
            </w:r>
            <w:r>
              <w:rPr>
                <w:rFonts w:hint="eastAsia"/>
                <w:lang w:eastAsia="zh-CN"/>
              </w:rPr>
              <w:t>，</w:t>
            </w:r>
            <w:r>
              <w:rPr>
                <w:rFonts w:hint="eastAsia"/>
                <w:lang w:val="en-US" w:eastAsia="zh-CN"/>
              </w:rPr>
              <w:t>无组织废气非甲烷总烃浓度为0.37~0.84mg/m</w:t>
            </w:r>
            <w:r>
              <w:rPr>
                <w:rFonts w:hint="eastAsia"/>
                <w:vertAlign w:val="superscript"/>
                <w:lang w:val="en-US" w:eastAsia="zh-CN"/>
              </w:rPr>
              <w:t>3</w:t>
            </w:r>
            <w:r>
              <w:rPr>
                <w:rFonts w:hint="eastAsia"/>
                <w:lang w:val="en-US" w:eastAsia="zh-CN"/>
              </w:rPr>
              <w:t>，能够满足</w:t>
            </w:r>
            <w:r>
              <w:rPr>
                <w:rFonts w:hint="eastAsia"/>
              </w:rPr>
              <w:t>《</w:t>
            </w:r>
            <w:r>
              <w:t>关于全省开展工业企业挥发性有机物专项治理工作中排放建议值的通知》（豫环攻坚办（2017）162号）</w:t>
            </w:r>
            <w:r>
              <w:rPr>
                <w:rFonts w:hint="eastAsia"/>
              </w:rPr>
              <w:t>附件2-其他企业边界非甲烷总烃2</w:t>
            </w:r>
            <w:r>
              <w:t>mg/m</w:t>
            </w:r>
            <w:r>
              <w:rPr>
                <w:vertAlign w:val="superscript"/>
              </w:rPr>
              <w:t>3</w:t>
            </w:r>
            <w:r>
              <w:rPr>
                <w:rFonts w:hint="eastAsia"/>
              </w:rPr>
              <w:t>的</w:t>
            </w:r>
            <w:r>
              <w:t>限值</w:t>
            </w:r>
            <w:r>
              <w:rPr>
                <w:rFonts w:hint="eastAsia"/>
              </w:rPr>
              <w:t>要求</w:t>
            </w:r>
            <w:r>
              <w:rPr>
                <w:rFonts w:hint="eastAsia"/>
                <w:lang w:eastAsia="zh-CN"/>
              </w:rPr>
              <w:t>。</w:t>
            </w:r>
          </w:p>
          <w:p>
            <w:pPr>
              <w:numPr>
                <w:ilvl w:val="0"/>
                <w:numId w:val="4"/>
              </w:numPr>
              <w:ind w:left="0" w:leftChars="0" w:firstLine="480" w:firstLineChars="200"/>
              <w:textAlignment w:val="baseline"/>
              <w:rPr>
                <w:rFonts w:hint="eastAsia" w:cs="Times New Roman"/>
                <w:kern w:val="2"/>
                <w:sz w:val="24"/>
                <w:szCs w:val="24"/>
                <w:lang w:val="en-US" w:eastAsia="zh-CN"/>
              </w:rPr>
            </w:pPr>
            <w:r>
              <w:rPr>
                <w:rFonts w:hint="eastAsia" w:cs="Times New Roman"/>
                <w:kern w:val="2"/>
                <w:sz w:val="24"/>
                <w:szCs w:val="24"/>
                <w:lang w:val="en-US" w:eastAsia="zh-CN"/>
              </w:rPr>
              <w:t>废水监测结果：</w:t>
            </w:r>
            <w:r>
              <w:rPr>
                <w:rFonts w:hint="eastAsia"/>
                <w:lang w:val="en-US" w:eastAsia="zh-CN"/>
              </w:rPr>
              <w:t>根据检测结果，该项目</w:t>
            </w:r>
            <w:r>
              <w:rPr>
                <w:rFonts w:hint="eastAsia"/>
                <w:lang w:val="en-US" w:eastAsia="zh-Hans"/>
              </w:rPr>
              <w:t>污水总排口</w:t>
            </w:r>
            <w:r>
              <w:rPr>
                <w:rFonts w:hint="eastAsia"/>
                <w:lang w:val="en-US" w:eastAsia="zh-CN"/>
              </w:rPr>
              <w:t>排放水质为：pH6.8~8.1，COD</w:t>
            </w:r>
            <w:r>
              <w:rPr>
                <w:rFonts w:hint="default"/>
                <w:lang w:eastAsia="zh-CN"/>
              </w:rPr>
              <w:t>77</w:t>
            </w:r>
            <w:r>
              <w:rPr>
                <w:rFonts w:hint="eastAsia"/>
                <w:lang w:val="en-US" w:eastAsia="zh-CN"/>
              </w:rPr>
              <w:t>~</w:t>
            </w:r>
            <w:r>
              <w:rPr>
                <w:rFonts w:hint="default"/>
                <w:lang w:eastAsia="zh-CN"/>
              </w:rPr>
              <w:t>92</w:t>
            </w:r>
            <w:r>
              <w:rPr>
                <w:rFonts w:hint="eastAsia"/>
                <w:lang w:val="en-US" w:eastAsia="zh-CN"/>
              </w:rPr>
              <w:t>mg/L，氨氮</w:t>
            </w:r>
            <w:r>
              <w:rPr>
                <w:rFonts w:hint="default"/>
                <w:lang w:eastAsia="zh-CN"/>
              </w:rPr>
              <w:t>2.96</w:t>
            </w:r>
            <w:r>
              <w:rPr>
                <w:rFonts w:hint="eastAsia"/>
                <w:lang w:val="en-US" w:eastAsia="zh-CN"/>
              </w:rPr>
              <w:t>~</w:t>
            </w:r>
            <w:r>
              <w:rPr>
                <w:rFonts w:hint="default"/>
                <w:lang w:eastAsia="zh-CN"/>
              </w:rPr>
              <w:t>3.88</w:t>
            </w:r>
            <w:r>
              <w:rPr>
                <w:rFonts w:hint="eastAsia"/>
                <w:lang w:val="en-US" w:eastAsia="zh-CN"/>
              </w:rPr>
              <w:t>mg/L，总氮</w:t>
            </w:r>
            <w:r>
              <w:rPr>
                <w:rFonts w:hint="default"/>
                <w:lang w:eastAsia="zh-CN"/>
              </w:rPr>
              <w:t>4.21</w:t>
            </w:r>
            <w:r>
              <w:rPr>
                <w:rFonts w:hint="eastAsia"/>
                <w:lang w:val="en-US" w:eastAsia="zh-CN"/>
              </w:rPr>
              <w:t>~</w:t>
            </w:r>
            <w:r>
              <w:rPr>
                <w:rFonts w:hint="default"/>
                <w:lang w:eastAsia="zh-CN"/>
              </w:rPr>
              <w:t>5.01</w:t>
            </w:r>
            <w:r>
              <w:rPr>
                <w:rFonts w:hint="eastAsia"/>
                <w:lang w:val="en-US" w:eastAsia="zh-CN"/>
              </w:rPr>
              <w:t>mg/L，总磷0.</w:t>
            </w:r>
            <w:r>
              <w:rPr>
                <w:rFonts w:hint="default"/>
                <w:lang w:eastAsia="zh-CN"/>
              </w:rPr>
              <w:t>34</w:t>
            </w:r>
            <w:r>
              <w:rPr>
                <w:rFonts w:hint="eastAsia"/>
                <w:lang w:val="en-US" w:eastAsia="zh-CN"/>
              </w:rPr>
              <w:t>~0.</w:t>
            </w:r>
            <w:r>
              <w:rPr>
                <w:rFonts w:hint="default"/>
                <w:lang w:eastAsia="zh-CN"/>
              </w:rPr>
              <w:t>4</w:t>
            </w:r>
            <w:r>
              <w:rPr>
                <w:rFonts w:hint="eastAsia"/>
                <w:lang w:val="en-US" w:eastAsia="zh-CN"/>
              </w:rPr>
              <w:t>5mg/L，悬浮物</w:t>
            </w:r>
            <w:r>
              <w:rPr>
                <w:rFonts w:hint="default"/>
                <w:lang w:eastAsia="zh-CN"/>
              </w:rPr>
              <w:t>58</w:t>
            </w:r>
            <w:r>
              <w:rPr>
                <w:rFonts w:hint="eastAsia"/>
                <w:lang w:val="en-US" w:eastAsia="zh-CN"/>
              </w:rPr>
              <w:t>~</w:t>
            </w:r>
            <w:r>
              <w:rPr>
                <w:rFonts w:hint="default"/>
                <w:lang w:eastAsia="zh-CN"/>
              </w:rPr>
              <w:t>84</w:t>
            </w:r>
            <w:r>
              <w:rPr>
                <w:rFonts w:hint="eastAsia"/>
                <w:lang w:val="en-US" w:eastAsia="zh-CN"/>
              </w:rPr>
              <w:t>mg/L。满足</w:t>
            </w:r>
            <w:r>
              <w:rPr>
                <w:rFonts w:hint="eastAsia"/>
              </w:rPr>
              <w:t>贾屯污水处理厂</w:t>
            </w:r>
            <w:r>
              <w:rPr>
                <w:rFonts w:hint="eastAsia"/>
                <w:lang w:val="en-US" w:eastAsia="zh-CN"/>
              </w:rPr>
              <w:t>COD&lt;450mg/L，氨氮&lt;35mg/L，总氮&lt;6mg/L，总磷&lt;45mg/L，悬浮物&lt;350mg/L的</w:t>
            </w:r>
            <w:r>
              <w:rPr>
                <w:rFonts w:hint="eastAsia"/>
              </w:rPr>
              <w:t>收水标准</w:t>
            </w:r>
            <w:r>
              <w:rPr>
                <w:rFonts w:hint="eastAsia"/>
                <w:lang w:eastAsia="zh-CN"/>
              </w:rPr>
              <w:t>。</w:t>
            </w:r>
          </w:p>
          <w:p>
            <w:pPr>
              <w:numPr>
                <w:ilvl w:val="0"/>
                <w:numId w:val="4"/>
              </w:numPr>
              <w:ind w:left="0" w:leftChars="0" w:firstLine="480" w:firstLineChars="200"/>
              <w:textAlignment w:val="baseline"/>
              <w:rPr>
                <w:rFonts w:hint="default" w:ascii="Times New Roman" w:hAnsi="Times New Roman" w:cs="Times New Roman"/>
                <w:bCs/>
                <w:color w:val="000000"/>
                <w:sz w:val="24"/>
                <w:szCs w:val="24"/>
              </w:rPr>
            </w:pPr>
            <w:r>
              <w:rPr>
                <w:rFonts w:hint="default" w:ascii="Times New Roman" w:hAnsi="Times New Roman" w:cs="Times New Roman"/>
                <w:kern w:val="2"/>
                <w:sz w:val="24"/>
                <w:szCs w:val="24"/>
              </w:rPr>
              <w:t>验收监测期间，本项目各厂界昼间噪声监测结果均符合《工业企业厂界环境噪声排放标准》</w:t>
            </w:r>
            <w:r>
              <w:t>（GB12348-2008）</w:t>
            </w:r>
            <w:r>
              <w:rPr>
                <w:rFonts w:hint="default"/>
              </w:rPr>
              <w:t>3</w:t>
            </w:r>
            <w:r>
              <w:t>类标准</w:t>
            </w:r>
            <w:r>
              <w:rPr>
                <w:rFonts w:hint="eastAsia"/>
                <w:lang w:val="en-US" w:eastAsia="zh-CN"/>
              </w:rPr>
              <w:t>昼间6</w:t>
            </w:r>
            <w:r>
              <w:rPr>
                <w:rFonts w:hint="default"/>
                <w:lang w:eastAsia="zh-CN"/>
              </w:rPr>
              <w:t>5</w:t>
            </w:r>
            <w:r>
              <w:rPr>
                <w:rFonts w:hint="eastAsia"/>
                <w:lang w:val="en-US" w:eastAsia="zh-CN"/>
              </w:rPr>
              <w:t>dB（A）、夜间5</w:t>
            </w:r>
            <w:r>
              <w:rPr>
                <w:rFonts w:hint="default"/>
                <w:lang w:eastAsia="zh-CN"/>
              </w:rPr>
              <w:t>5</w:t>
            </w:r>
            <w:r>
              <w:rPr>
                <w:rFonts w:hint="eastAsia"/>
                <w:lang w:val="en-US" w:eastAsia="zh-CN"/>
              </w:rPr>
              <w:t>dB（A）</w:t>
            </w:r>
            <w:r>
              <w:rPr>
                <w:rFonts w:hint="default" w:ascii="Times New Roman" w:hAnsi="Times New Roman" w:cs="Times New Roman"/>
                <w:kern w:val="2"/>
                <w:sz w:val="24"/>
                <w:szCs w:val="24"/>
              </w:rPr>
              <w:t>限值要求。</w:t>
            </w:r>
          </w:p>
          <w:p>
            <w:pPr>
              <w:widowControl w:val="0"/>
              <w:ind w:firstLine="480"/>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t>（</w:t>
            </w:r>
            <w:r>
              <w:rPr>
                <w:rFonts w:hint="default" w:cs="Times New Roman"/>
                <w:kern w:val="2"/>
                <w:sz w:val="24"/>
                <w:szCs w:val="24"/>
              </w:rPr>
              <w:t>6</w:t>
            </w:r>
            <w:r>
              <w:rPr>
                <w:rFonts w:hint="default" w:ascii="Times New Roman" w:hAnsi="Times New Roman" w:cs="Times New Roman"/>
                <w:kern w:val="2"/>
                <w:sz w:val="24"/>
                <w:szCs w:val="24"/>
              </w:rPr>
              <w:t>）固废处置措施：</w:t>
            </w:r>
          </w:p>
          <w:p>
            <w:pPr>
              <w:ind w:firstLine="480" w:firstLineChars="200"/>
              <w:rPr>
                <w:rFonts w:hint="default" w:ascii="Times New Roman" w:hAnsi="Times New Roman" w:cs="Times New Roman"/>
                <w:kern w:val="2"/>
                <w:sz w:val="24"/>
                <w:szCs w:val="24"/>
              </w:rPr>
            </w:pPr>
            <w:r>
              <w:t>本项目营运期一般固废主要为</w:t>
            </w:r>
            <w:r>
              <w:rPr>
                <w:rFonts w:hint="eastAsia"/>
              </w:rPr>
              <w:t>粉体原料使用后</w:t>
            </w:r>
            <w:r>
              <w:t>产生的</w:t>
            </w:r>
            <w:r>
              <w:rPr>
                <w:rFonts w:hint="eastAsia"/>
              </w:rPr>
              <w:t>废包装袋，覆膜滤袋除尘器回收的粉尘；</w:t>
            </w:r>
            <w:r>
              <w:t>危险废物为</w:t>
            </w:r>
            <w:r>
              <w:rPr>
                <w:rFonts w:hint="eastAsia"/>
              </w:rPr>
              <w:t>过滤工序</w:t>
            </w:r>
            <w:r>
              <w:t>产生的</w:t>
            </w:r>
            <w:r>
              <w:rPr>
                <w:rFonts w:hint="eastAsia"/>
              </w:rPr>
              <w:t>带有成品油墨的废滤袋，有机废气治理设施产生的</w:t>
            </w:r>
            <w:r>
              <w:t>废活性炭</w:t>
            </w:r>
            <w:r>
              <w:rPr>
                <w:rFonts w:hint="eastAsia"/>
              </w:rPr>
              <w:t>。</w:t>
            </w:r>
            <w:r>
              <w:rPr>
                <w:rFonts w:hint="eastAsia"/>
                <w:lang w:val="en-US" w:eastAsia="zh-CN"/>
              </w:rPr>
              <w:t>废包装袋定期外售，回收粉尘回用于生产，废滤袋和废活性炭定期</w:t>
            </w:r>
            <w:r>
              <w:t>委托有</w:t>
            </w:r>
            <w:r>
              <w:rPr>
                <w:rFonts w:hint="eastAsia"/>
              </w:rPr>
              <w:t>相应</w:t>
            </w:r>
            <w:r>
              <w:t>危废处理资质单位安全处置</w:t>
            </w:r>
            <w:r>
              <w:rPr>
                <w:rFonts w:hint="eastAsia"/>
                <w:lang w:eastAsia="zh-CN"/>
              </w:rPr>
              <w:t>。</w:t>
            </w:r>
            <w:r>
              <w:t>一般固体废物储存满足《一般工业固体废物贮存和填埋污染控制标准》（GB18599-2020）防渗漏、防雨淋、防扬尘等环境保护要求</w:t>
            </w:r>
            <w:r>
              <w:rPr>
                <w:rFonts w:hint="eastAsia"/>
                <w:lang w:eastAsia="zh-CN"/>
              </w:rPr>
              <w:t>。</w:t>
            </w:r>
            <w:r>
              <w:t>危废暂存间满足《危险废物贮存污染控制标准》（GB18597-2001）及其2013修改单的要求。</w:t>
            </w:r>
          </w:p>
          <w:p>
            <w:pPr>
              <w:ind w:firstLine="480" w:firstLineChars="200"/>
              <w:rPr>
                <w:rFonts w:hint="default" w:ascii="Times New Roman" w:hAnsi="Times New Roman" w:cs="Times New Roman"/>
                <w:kern w:val="2"/>
                <w:sz w:val="24"/>
                <w:szCs w:val="24"/>
              </w:rPr>
            </w:pPr>
            <w:r>
              <w:rPr>
                <w:rFonts w:hint="default" w:ascii="Times New Roman" w:hAnsi="Times New Roman" w:cs="Times New Roman"/>
                <w:kern w:val="2"/>
                <w:sz w:val="24"/>
                <w:szCs w:val="24"/>
              </w:rPr>
              <w:t>（6）</w:t>
            </w:r>
            <w:r>
              <w:rPr>
                <w:rFonts w:hint="default"/>
                <w:sz w:val="24"/>
                <w:szCs w:val="24"/>
              </w:rPr>
              <w:t>河南银源聚创水性环保材料有限公司</w:t>
            </w:r>
            <w:r>
              <w:rPr>
                <w:rFonts w:hint="default"/>
                <w:sz w:val="24"/>
                <w:szCs w:val="24"/>
                <w:lang w:eastAsia="zh-CN"/>
              </w:rPr>
              <w:t>年产10000吨水性环保材料项目</w:t>
            </w:r>
            <w:r>
              <w:rPr>
                <w:rFonts w:hint="default"/>
                <w:sz w:val="24"/>
                <w:szCs w:val="24"/>
              </w:rPr>
              <w:t>污染物排放总量为</w:t>
            </w:r>
            <w:r>
              <w:rPr>
                <w:rFonts w:hint="eastAsia"/>
                <w:sz w:val="24"/>
                <w:szCs w:val="24"/>
                <w:lang w:val="en-US" w:eastAsia="zh-Hans"/>
              </w:rPr>
              <w:t>非甲烷总烃</w:t>
            </w:r>
            <w:r>
              <w:rPr>
                <w:rFonts w:hint="default" w:ascii="Times New Roman Regular" w:hAnsi="Times New Roman Regular" w:cs="Times New Roman Regular"/>
                <w:sz w:val="24"/>
                <w:szCs w:val="24"/>
                <w:lang w:val="en-US" w:eastAsia="zh-CN"/>
              </w:rPr>
              <w:t>0.03414</w:t>
            </w:r>
            <w:r>
              <w:rPr>
                <w:rFonts w:hint="default"/>
                <w:sz w:val="24"/>
                <w:szCs w:val="24"/>
              </w:rPr>
              <w:t>t/a</w:t>
            </w:r>
            <w:r>
              <w:rPr>
                <w:rFonts w:hint="eastAsia"/>
                <w:sz w:val="24"/>
                <w:szCs w:val="24"/>
                <w:lang w:eastAsia="zh-Hans"/>
              </w:rPr>
              <w:t>、</w:t>
            </w:r>
            <w:r>
              <w:rPr>
                <w:rFonts w:hint="eastAsia"/>
                <w:sz w:val="24"/>
                <w:szCs w:val="24"/>
                <w:lang w:val="en-US" w:eastAsia="zh-Hans"/>
              </w:rPr>
              <w:t>颗粒物未检出、</w:t>
            </w:r>
            <w:r>
              <w:rPr>
                <w:rFonts w:hint="default"/>
                <w:sz w:val="24"/>
                <w:szCs w:val="24"/>
                <w:lang w:eastAsia="zh-Hans"/>
              </w:rPr>
              <w:t>COD</w:t>
            </w:r>
            <w:r>
              <w:rPr>
                <w:rFonts w:hint="default" w:ascii="Times New Roman" w:hAnsi="Times New Roman" w:eastAsia="宋体" w:cs="Times New Roman"/>
                <w:i w:val="0"/>
                <w:iCs w:val="0"/>
                <w:color w:val="000000"/>
                <w:kern w:val="0"/>
                <w:sz w:val="24"/>
                <w:szCs w:val="24"/>
                <w:u w:val="none"/>
                <w:lang w:val="en-US" w:eastAsia="zh-CN" w:bidi="ar"/>
              </w:rPr>
              <w:t>0.0</w:t>
            </w:r>
            <w:r>
              <w:rPr>
                <w:rFonts w:hint="default" w:ascii="Times New Roman" w:hAnsi="Times New Roman" w:eastAsia="宋体" w:cs="Times New Roman"/>
                <w:i w:val="0"/>
                <w:iCs w:val="0"/>
                <w:color w:val="000000"/>
                <w:kern w:val="0"/>
                <w:sz w:val="24"/>
                <w:szCs w:val="24"/>
                <w:u w:val="none"/>
                <w:lang w:eastAsia="zh-CN" w:bidi="ar"/>
              </w:rPr>
              <w:t>4238</w:t>
            </w:r>
            <w:r>
              <w:rPr>
                <w:rFonts w:hint="eastAsia"/>
                <w:sz w:val="24"/>
                <w:szCs w:val="24"/>
              </w:rPr>
              <w:t>t/a</w:t>
            </w:r>
            <w:r>
              <w:rPr>
                <w:rFonts w:hint="eastAsia"/>
                <w:sz w:val="24"/>
                <w:szCs w:val="24"/>
                <w:lang w:eastAsia="zh-Hans"/>
              </w:rPr>
              <w:t>、NH</w:t>
            </w:r>
            <w:r>
              <w:rPr>
                <w:rFonts w:hint="eastAsia"/>
                <w:sz w:val="24"/>
                <w:szCs w:val="24"/>
                <w:vertAlign w:val="subscript"/>
                <w:lang w:eastAsia="zh-Hans"/>
              </w:rPr>
              <w:t>3</w:t>
            </w:r>
            <w:r>
              <w:rPr>
                <w:rFonts w:hint="eastAsia"/>
                <w:sz w:val="24"/>
                <w:szCs w:val="24"/>
                <w:lang w:eastAsia="zh-Hans"/>
              </w:rPr>
              <w:t>-N</w:t>
            </w:r>
            <w:r>
              <w:rPr>
                <w:rFonts w:hint="default"/>
                <w:sz w:val="24"/>
                <w:szCs w:val="24"/>
                <w:lang w:eastAsia="zh-Hans"/>
              </w:rPr>
              <w:t>0.00165</w:t>
            </w:r>
            <w:r>
              <w:rPr>
                <w:rFonts w:hint="eastAsia"/>
                <w:sz w:val="24"/>
                <w:szCs w:val="24"/>
              </w:rPr>
              <w:t>t/a</w:t>
            </w:r>
            <w:r>
              <w:rPr>
                <w:rFonts w:hint="eastAsia"/>
                <w:sz w:val="24"/>
                <w:szCs w:val="24"/>
                <w:lang w:eastAsia="zh-Hans"/>
              </w:rPr>
              <w:t>、</w:t>
            </w:r>
            <w:r>
              <w:rPr>
                <w:rFonts w:hint="default"/>
                <w:sz w:val="24"/>
                <w:szCs w:val="24"/>
                <w:lang w:eastAsia="zh-Hans"/>
              </w:rPr>
              <w:t>TP</w:t>
            </w:r>
            <w:r>
              <w:rPr>
                <w:rFonts w:hint="default" w:ascii="Times New Roman Regular" w:hAnsi="Times New Roman Regular" w:eastAsia="宋体" w:cs="Times New Roman Regular"/>
                <w:i w:val="0"/>
                <w:iCs w:val="0"/>
                <w:color w:val="000000"/>
                <w:kern w:val="0"/>
                <w:sz w:val="24"/>
                <w:szCs w:val="24"/>
                <w:u w:val="none"/>
                <w:lang w:val="en-US" w:eastAsia="zh-CN" w:bidi="ar"/>
              </w:rPr>
              <w:t>0.000198</w:t>
            </w:r>
            <w:r>
              <w:rPr>
                <w:rFonts w:hint="eastAsia"/>
                <w:sz w:val="24"/>
                <w:szCs w:val="24"/>
              </w:rPr>
              <w:t>t/a</w:t>
            </w:r>
            <w:r>
              <w:rPr>
                <w:rFonts w:hint="eastAsia"/>
                <w:sz w:val="24"/>
                <w:szCs w:val="24"/>
                <w:lang w:eastAsia="zh-Hans"/>
              </w:rPr>
              <w:t>、</w:t>
            </w:r>
            <w:r>
              <w:rPr>
                <w:rFonts w:hint="default"/>
                <w:sz w:val="24"/>
                <w:szCs w:val="24"/>
                <w:lang w:eastAsia="zh-Hans"/>
              </w:rPr>
              <w:t>TN</w:t>
            </w:r>
            <w:r>
              <w:rPr>
                <w:rFonts w:hint="default" w:ascii="Times New Roman Regular" w:hAnsi="Times New Roman Regular" w:eastAsia="宋体" w:cs="Times New Roman Regular"/>
                <w:i w:val="0"/>
                <w:iCs w:val="0"/>
                <w:color w:val="000000"/>
                <w:kern w:val="0"/>
                <w:sz w:val="24"/>
                <w:szCs w:val="24"/>
                <w:u w:val="none"/>
                <w:lang w:val="en-US" w:eastAsia="zh-CN" w:bidi="ar"/>
              </w:rPr>
              <w:t>0.002</w:t>
            </w:r>
            <w:r>
              <w:rPr>
                <w:rFonts w:hint="default" w:ascii="Times New Roman Regular" w:hAnsi="Times New Roman Regular" w:eastAsia="宋体" w:cs="Times New Roman Regular"/>
                <w:i w:val="0"/>
                <w:iCs w:val="0"/>
                <w:color w:val="000000"/>
                <w:kern w:val="0"/>
                <w:sz w:val="24"/>
                <w:szCs w:val="24"/>
                <w:u w:val="none"/>
                <w:lang w:eastAsia="zh-CN" w:bidi="ar"/>
              </w:rPr>
              <w:t>7</w:t>
            </w:r>
            <w:r>
              <w:rPr>
                <w:rFonts w:hint="eastAsia"/>
                <w:sz w:val="24"/>
                <w:szCs w:val="24"/>
              </w:rPr>
              <w:t>t/a</w:t>
            </w:r>
            <w:r>
              <w:rPr>
                <w:rFonts w:hint="default"/>
                <w:sz w:val="24"/>
                <w:szCs w:val="24"/>
              </w:rPr>
              <w:t>实际排放总量小于原环评批复中</w:t>
            </w:r>
            <w:r>
              <w:rPr>
                <w:rFonts w:hint="eastAsia"/>
                <w:sz w:val="24"/>
                <w:szCs w:val="24"/>
                <w:lang w:val="en-US" w:eastAsia="zh-Hans"/>
              </w:rPr>
              <w:t>非甲烷总烃</w:t>
            </w:r>
            <w:r>
              <w:rPr>
                <w:rFonts w:hint="default" w:ascii="Times New Roman Regular" w:hAnsi="Times New Roman Regular" w:cs="Times New Roman Regular"/>
                <w:sz w:val="24"/>
                <w:szCs w:val="24"/>
                <w:lang w:val="en-US" w:eastAsia="zh-CN"/>
              </w:rPr>
              <w:t>0.0</w:t>
            </w:r>
            <w:r>
              <w:rPr>
                <w:rFonts w:hint="default" w:ascii="Times New Roman Regular" w:hAnsi="Times New Roman Regular" w:cs="Times New Roman Regular"/>
                <w:sz w:val="24"/>
                <w:szCs w:val="24"/>
                <w:lang w:eastAsia="zh-CN"/>
              </w:rPr>
              <w:t>381</w:t>
            </w:r>
            <w:r>
              <w:rPr>
                <w:rFonts w:hint="default"/>
                <w:sz w:val="24"/>
                <w:szCs w:val="24"/>
              </w:rPr>
              <w:t>t/a</w:t>
            </w:r>
            <w:r>
              <w:rPr>
                <w:rFonts w:hint="eastAsia"/>
                <w:sz w:val="24"/>
                <w:szCs w:val="24"/>
                <w:lang w:eastAsia="zh-Hans"/>
              </w:rPr>
              <w:t>、</w:t>
            </w:r>
            <w:r>
              <w:rPr>
                <w:rFonts w:hint="eastAsia"/>
                <w:sz w:val="24"/>
                <w:szCs w:val="24"/>
                <w:lang w:val="en-US" w:eastAsia="zh-Hans"/>
              </w:rPr>
              <w:t>颗粒物</w:t>
            </w:r>
            <w:r>
              <w:rPr>
                <w:rFonts w:hint="default"/>
                <w:sz w:val="24"/>
                <w:szCs w:val="24"/>
                <w:lang w:eastAsia="zh-Hans"/>
              </w:rPr>
              <w:t>0.0095</w:t>
            </w:r>
            <w:r>
              <w:rPr>
                <w:rFonts w:hint="eastAsia"/>
                <w:sz w:val="24"/>
                <w:szCs w:val="24"/>
                <w:lang w:val="en-US" w:eastAsia="zh-Hans"/>
              </w:rPr>
              <w:t>t/a、</w:t>
            </w:r>
            <w:r>
              <w:rPr>
                <w:rFonts w:hint="default"/>
                <w:sz w:val="24"/>
                <w:szCs w:val="24"/>
                <w:lang w:eastAsia="zh-Hans"/>
              </w:rPr>
              <w:t>COD</w:t>
            </w:r>
            <w:r>
              <w:rPr>
                <w:rFonts w:hint="default" w:ascii="Times New Roman" w:hAnsi="Times New Roman" w:eastAsia="宋体" w:cs="Times New Roman"/>
                <w:i w:val="0"/>
                <w:iCs w:val="0"/>
                <w:color w:val="000000"/>
                <w:kern w:val="0"/>
                <w:sz w:val="24"/>
                <w:szCs w:val="24"/>
                <w:u w:val="none"/>
                <w:lang w:val="en-US" w:eastAsia="zh-CN" w:bidi="ar"/>
              </w:rPr>
              <w:t>0.0</w:t>
            </w:r>
            <w:r>
              <w:rPr>
                <w:rFonts w:hint="default" w:ascii="Times New Roman" w:hAnsi="Times New Roman" w:eastAsia="宋体" w:cs="Times New Roman"/>
                <w:i w:val="0"/>
                <w:iCs w:val="0"/>
                <w:color w:val="000000"/>
                <w:kern w:val="0"/>
                <w:sz w:val="24"/>
                <w:szCs w:val="24"/>
                <w:u w:val="none"/>
                <w:lang w:eastAsia="zh-CN" w:bidi="ar"/>
              </w:rPr>
              <w:t>689</w:t>
            </w:r>
            <w:r>
              <w:rPr>
                <w:rFonts w:hint="eastAsia"/>
                <w:sz w:val="24"/>
                <w:szCs w:val="24"/>
              </w:rPr>
              <w:t>t/a</w:t>
            </w:r>
            <w:r>
              <w:rPr>
                <w:rFonts w:hint="eastAsia"/>
                <w:sz w:val="24"/>
                <w:szCs w:val="24"/>
                <w:lang w:eastAsia="zh-Hans"/>
              </w:rPr>
              <w:t>、NH</w:t>
            </w:r>
            <w:r>
              <w:rPr>
                <w:rFonts w:hint="eastAsia"/>
                <w:sz w:val="24"/>
                <w:szCs w:val="24"/>
                <w:vertAlign w:val="subscript"/>
                <w:lang w:eastAsia="zh-Hans"/>
              </w:rPr>
              <w:t>3</w:t>
            </w:r>
            <w:r>
              <w:rPr>
                <w:rFonts w:hint="eastAsia"/>
                <w:sz w:val="24"/>
                <w:szCs w:val="24"/>
                <w:lang w:eastAsia="zh-Hans"/>
              </w:rPr>
              <w:t>-N</w:t>
            </w:r>
            <w:r>
              <w:rPr>
                <w:rFonts w:hint="default"/>
                <w:sz w:val="24"/>
                <w:szCs w:val="24"/>
                <w:lang w:eastAsia="zh-Hans"/>
              </w:rPr>
              <w:t>0.003</w:t>
            </w:r>
            <w:r>
              <w:rPr>
                <w:rFonts w:hint="eastAsia"/>
                <w:sz w:val="24"/>
                <w:szCs w:val="24"/>
              </w:rPr>
              <w:t>t/a</w:t>
            </w:r>
            <w:r>
              <w:rPr>
                <w:rFonts w:hint="eastAsia"/>
                <w:sz w:val="24"/>
                <w:szCs w:val="24"/>
                <w:lang w:eastAsia="zh-Hans"/>
              </w:rPr>
              <w:t>、</w:t>
            </w:r>
            <w:r>
              <w:rPr>
                <w:rFonts w:hint="default"/>
                <w:sz w:val="24"/>
                <w:szCs w:val="24"/>
                <w:lang w:eastAsia="zh-Hans"/>
              </w:rPr>
              <w:t>TP</w:t>
            </w:r>
            <w:r>
              <w:rPr>
                <w:rFonts w:hint="default" w:ascii="Times New Roman Regular" w:hAnsi="Times New Roman Regular" w:eastAsia="宋体" w:cs="Times New Roman Regular"/>
                <w:i w:val="0"/>
                <w:iCs w:val="0"/>
                <w:color w:val="000000"/>
                <w:kern w:val="0"/>
                <w:sz w:val="24"/>
                <w:szCs w:val="24"/>
                <w:u w:val="none"/>
                <w:lang w:val="en-US" w:eastAsia="zh-CN" w:bidi="ar"/>
              </w:rPr>
              <w:t>0.000</w:t>
            </w:r>
            <w:r>
              <w:rPr>
                <w:rFonts w:hint="default" w:ascii="Times New Roman Regular" w:hAnsi="Times New Roman Regular" w:eastAsia="宋体" w:cs="Times New Roman Regular"/>
                <w:i w:val="0"/>
                <w:iCs w:val="0"/>
                <w:color w:val="000000"/>
                <w:kern w:val="0"/>
                <w:sz w:val="24"/>
                <w:szCs w:val="24"/>
                <w:u w:val="none"/>
                <w:lang w:eastAsia="zh-CN" w:bidi="ar"/>
              </w:rPr>
              <w:t>4</w:t>
            </w:r>
            <w:r>
              <w:rPr>
                <w:rFonts w:hint="eastAsia"/>
                <w:sz w:val="24"/>
                <w:szCs w:val="24"/>
              </w:rPr>
              <w:t>t/a</w:t>
            </w:r>
            <w:r>
              <w:rPr>
                <w:rFonts w:hint="eastAsia"/>
                <w:sz w:val="24"/>
                <w:szCs w:val="24"/>
                <w:lang w:eastAsia="zh-Hans"/>
              </w:rPr>
              <w:t>、</w:t>
            </w:r>
            <w:r>
              <w:rPr>
                <w:rFonts w:hint="default"/>
                <w:sz w:val="24"/>
                <w:szCs w:val="24"/>
                <w:lang w:eastAsia="zh-Hans"/>
              </w:rPr>
              <w:t>TN</w:t>
            </w:r>
            <w:r>
              <w:rPr>
                <w:rFonts w:hint="default" w:ascii="Times New Roman Regular" w:hAnsi="Times New Roman Regular" w:eastAsia="宋体" w:cs="Times New Roman Regular"/>
                <w:i w:val="0"/>
                <w:iCs w:val="0"/>
                <w:color w:val="000000"/>
                <w:kern w:val="0"/>
                <w:sz w:val="24"/>
                <w:szCs w:val="24"/>
                <w:u w:val="none"/>
                <w:lang w:val="en-US" w:eastAsia="zh-CN" w:bidi="ar"/>
              </w:rPr>
              <w:t>0.00</w:t>
            </w:r>
            <w:r>
              <w:rPr>
                <w:rFonts w:hint="default" w:ascii="Times New Roman Regular" w:hAnsi="Times New Roman Regular" w:eastAsia="宋体" w:cs="Times New Roman Regular"/>
                <w:i w:val="0"/>
                <w:iCs w:val="0"/>
                <w:color w:val="000000"/>
                <w:kern w:val="0"/>
                <w:sz w:val="24"/>
                <w:szCs w:val="24"/>
                <w:u w:val="none"/>
                <w:lang w:eastAsia="zh-CN" w:bidi="ar"/>
              </w:rPr>
              <w:t>36</w:t>
            </w:r>
            <w:r>
              <w:rPr>
                <w:rFonts w:hint="eastAsia"/>
                <w:sz w:val="24"/>
                <w:szCs w:val="24"/>
              </w:rPr>
              <w:t>t/</w:t>
            </w:r>
            <w:r>
              <w:rPr>
                <w:rFonts w:hint="default"/>
                <w:sz w:val="24"/>
                <w:szCs w:val="24"/>
                <w:lang w:val="en-US" w:eastAsia="zh-CN"/>
              </w:rPr>
              <w:t>a</w:t>
            </w:r>
            <w:r>
              <w:rPr>
                <w:rFonts w:hint="default"/>
                <w:sz w:val="24"/>
                <w:szCs w:val="24"/>
              </w:rPr>
              <w:t>的控制指标。</w:t>
            </w:r>
          </w:p>
          <w:p>
            <w:pPr>
              <w:ind w:firstLine="482"/>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2、环境管理检查结论</w:t>
            </w:r>
          </w:p>
          <w:p>
            <w:pPr>
              <w:ind w:firstLine="480"/>
              <w:textAlignment w:val="baseline"/>
              <w:rPr>
                <w:rFonts w:hint="default" w:ascii="Times New Roman" w:hAnsi="Times New Roman" w:cs="Times New Roman"/>
                <w:bCs/>
                <w:szCs w:val="24"/>
              </w:rPr>
            </w:pPr>
            <w:r>
              <w:rPr>
                <w:rFonts w:hint="default" w:ascii="Times New Roman" w:hAnsi="Times New Roman" w:cs="Times New Roman"/>
                <w:bCs/>
                <w:sz w:val="24"/>
                <w:szCs w:val="24"/>
              </w:rPr>
              <w:t>项目执行了环保“三同时”制度；按照有关规定建立了相关环境保护管理制度；由专人负责公司环境管理工作。</w:t>
            </w:r>
          </w:p>
        </w:tc>
      </w:tr>
    </w:tbl>
    <w:p>
      <w:pPr>
        <w:adjustRightInd/>
        <w:snapToGrid/>
        <w:ind w:firstLine="301"/>
        <w:rPr>
          <w:b/>
          <w:kern w:val="2"/>
          <w:sz w:val="15"/>
          <w:szCs w:val="15"/>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280" w:lineRule="exact"/>
        <w:jc w:val="center"/>
        <w:rPr>
          <w:rFonts w:ascii="微软雅黑" w:hAnsi="微软雅黑" w:eastAsia="微软雅黑" w:cs="Tahoma"/>
          <w:b/>
          <w:bCs/>
          <w:color w:val="000000"/>
          <w:szCs w:val="21"/>
        </w:rPr>
      </w:pPr>
      <w:r>
        <w:rPr>
          <w:rFonts w:hint="eastAsia" w:ascii="微软雅黑" w:hAnsi="微软雅黑" w:eastAsia="微软雅黑" w:cs="Tahoma"/>
          <w:b/>
          <w:bCs/>
          <w:color w:val="000000"/>
          <w:szCs w:val="21"/>
        </w:rPr>
        <w:t>建设项目工程竣工环境保护</w:t>
      </w:r>
      <w:r>
        <w:rPr>
          <w:rFonts w:ascii="Tahoma" w:hAnsi="Tahoma" w:eastAsia="微软雅黑" w:cs="Tahoma"/>
          <w:b/>
          <w:bCs/>
          <w:color w:val="000000"/>
          <w:szCs w:val="21"/>
        </w:rPr>
        <w:t>“</w:t>
      </w:r>
      <w:r>
        <w:rPr>
          <w:rFonts w:hint="eastAsia" w:ascii="微软雅黑" w:hAnsi="微软雅黑" w:eastAsia="微软雅黑" w:cs="Tahoma"/>
          <w:b/>
          <w:bCs/>
          <w:color w:val="000000"/>
          <w:szCs w:val="21"/>
        </w:rPr>
        <w:t>三同时</w:t>
      </w:r>
      <w:r>
        <w:rPr>
          <w:rFonts w:ascii="Tahoma" w:hAnsi="Tahoma" w:eastAsia="微软雅黑" w:cs="Tahoma"/>
          <w:b/>
          <w:bCs/>
          <w:color w:val="000000"/>
          <w:szCs w:val="21"/>
        </w:rPr>
        <w:t>”</w:t>
      </w:r>
      <w:r>
        <w:rPr>
          <w:rFonts w:hint="eastAsia" w:ascii="微软雅黑" w:hAnsi="微软雅黑" w:eastAsia="微软雅黑" w:cs="Tahoma"/>
          <w:b/>
          <w:bCs/>
          <w:color w:val="000000"/>
          <w:szCs w:val="21"/>
        </w:rPr>
        <w:t>验收登记表</w:t>
      </w:r>
    </w:p>
    <w:p>
      <w:pPr>
        <w:ind w:left="0" w:leftChars="0" w:firstLine="0" w:firstLineChars="0"/>
        <w:jc w:val="left"/>
        <w:rPr>
          <w:rFonts w:ascii="宋体" w:hAnsi="宋体" w:cs="Tahoma"/>
          <w:color w:val="000000"/>
          <w:szCs w:val="21"/>
        </w:rPr>
      </w:pPr>
      <w:r>
        <w:rPr>
          <w:rFonts w:hint="eastAsia" w:ascii="宋体" w:hAnsi="宋体" w:cs="Tahoma"/>
          <w:color w:val="000000"/>
          <w:szCs w:val="21"/>
        </w:rPr>
        <w:t>填表单位（盖章）：</w:t>
      </w:r>
      <w:r>
        <w:rPr>
          <w:rFonts w:ascii="宋体" w:hAnsi="宋体" w:eastAsia="宋体" w:cs="宋体"/>
          <w:sz w:val="24"/>
          <w:szCs w:val="24"/>
        </w:rPr>
        <w:t>河南银源聚创水性环保材料有限公司</w:t>
      </w:r>
      <w:r>
        <w:rPr>
          <w:rFonts w:hint="eastAsia" w:ascii="宋体" w:hAnsi="宋体" w:cs="Tahoma"/>
          <w:color w:val="000000"/>
          <w:szCs w:val="21"/>
        </w:rPr>
        <w:t xml:space="preserve">           填表人（签字）：              项目经办人（签字）：</w:t>
      </w:r>
    </w:p>
    <w:tbl>
      <w:tblPr>
        <w:tblStyle w:val="16"/>
        <w:tblW w:w="562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61"/>
        <w:gridCol w:w="975"/>
        <w:gridCol w:w="1134"/>
        <w:gridCol w:w="505"/>
        <w:gridCol w:w="986"/>
        <w:gridCol w:w="306"/>
        <w:gridCol w:w="681"/>
        <w:gridCol w:w="1511"/>
        <w:gridCol w:w="358"/>
        <w:gridCol w:w="628"/>
        <w:gridCol w:w="1150"/>
        <w:gridCol w:w="933"/>
        <w:gridCol w:w="1336"/>
        <w:gridCol w:w="698"/>
        <w:gridCol w:w="734"/>
        <w:gridCol w:w="1677"/>
        <w:gridCol w:w="482"/>
        <w:gridCol w:w="83"/>
        <w:gridCol w:w="478"/>
        <w:gridCol w:w="6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0" w:hRule="atLeast"/>
          <w:jc w:val="center"/>
        </w:trPr>
        <w:tc>
          <w:tcPr>
            <w:tcW w:w="459" w:type="dxa"/>
            <w:vMerge w:val="restart"/>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r>
              <w:rPr>
                <w:rFonts w:hint="default" w:ascii="Times New Roman" w:hAnsi="Times New Roman" w:eastAsia="宋体" w:cs="Times New Roman"/>
                <w:b/>
                <w:color w:val="000000"/>
                <w:kern w:val="2"/>
                <w:sz w:val="15"/>
                <w:szCs w:val="15"/>
              </w:rPr>
              <w:t>建设项目</w:t>
            </w: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项目名称</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年产10000吨水性环保材料项目</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项目代码</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eastAsia="zh-CN"/>
              </w:rPr>
            </w:pPr>
            <w:r>
              <w:rPr>
                <w:rFonts w:hint="default" w:ascii="Times New Roman" w:hAnsi="Times New Roman" w:eastAsia="宋体" w:cs="Times New Roman"/>
                <w:b w:val="0"/>
                <w:bCs/>
                <w:color w:val="000000"/>
                <w:kern w:val="2"/>
                <w:sz w:val="15"/>
                <w:szCs w:val="15"/>
                <w:lang w:eastAsia="zh-CN"/>
              </w:rPr>
              <w:t>2201-410771-04-01-592832</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建设地点</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default" w:ascii="Times New Roman" w:hAnsi="Times New Roman" w:eastAsia="宋体" w:cs="Times New Roman"/>
                <w:color w:val="000000"/>
                <w:kern w:val="2"/>
                <w:sz w:val="15"/>
                <w:szCs w:val="15"/>
              </w:rPr>
              <w:t>河南省新乡市高新区航空航天制造产业园C5栋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70"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行业类别（分类管理名录）</w:t>
            </w:r>
          </w:p>
        </w:tc>
        <w:tc>
          <w:tcPr>
            <w:tcW w:w="3971"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C2642油墨及类似产品制造</w:t>
            </w:r>
          </w:p>
        </w:tc>
        <w:tc>
          <w:tcPr>
            <w:tcW w:w="2126"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建设性质</w:t>
            </w:r>
          </w:p>
        </w:tc>
        <w:tc>
          <w:tcPr>
            <w:tcW w:w="3685" w:type="dxa"/>
            <w:gridSpan w:val="4"/>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rPr>
              <w:t>√</w:t>
            </w:r>
            <w:r>
              <w:rPr>
                <w:rFonts w:hint="default" w:ascii="Times New Roman" w:hAnsi="Times New Roman" w:eastAsia="宋体" w:cs="Times New Roman"/>
                <w:b/>
                <w:color w:val="000000"/>
                <w:kern w:val="2"/>
                <w:sz w:val="15"/>
                <w:szCs w:val="15"/>
              </w:rPr>
              <w:t>新建（迁建）</w:t>
            </w:r>
            <w:r>
              <w:rPr>
                <w:rFonts w:hint="default" w:ascii="Times New Roman" w:hAnsi="Times New Roman" w:eastAsia="宋体" w:cs="Times New Roman"/>
                <w:b/>
                <w:color w:val="000000"/>
                <w:kern w:val="2"/>
                <w:sz w:val="15"/>
                <w:szCs w:val="15"/>
                <w:lang w:val="en-US" w:eastAsia="zh-CN"/>
              </w:rPr>
              <w:t xml:space="preserve"> </w:t>
            </w:r>
            <w:r>
              <w:rPr>
                <w:rFonts w:hint="default" w:ascii="Times New Roman" w:hAnsi="Times New Roman" w:eastAsia="宋体" w:cs="Times New Roman"/>
                <w:b/>
                <w:color w:val="000000"/>
                <w:kern w:val="2"/>
                <w:sz w:val="15"/>
                <w:szCs w:val="15"/>
              </w:rPr>
              <w:t>改扩建</w:t>
            </w:r>
            <w:r>
              <w:rPr>
                <w:rFonts w:hint="default" w:ascii="Times New Roman" w:hAnsi="Times New Roman" w:eastAsia="宋体" w:cs="Times New Roman"/>
                <w:b/>
                <w:color w:val="000000"/>
                <w:kern w:val="2"/>
                <w:sz w:val="15"/>
                <w:szCs w:val="15"/>
                <w:lang w:val="en-US" w:eastAsia="zh-CN"/>
              </w:rPr>
              <w:t xml:space="preserve">   </w:t>
            </w:r>
            <w:r>
              <w:rPr>
                <w:rFonts w:hint="default" w:ascii="Times New Roman" w:hAnsi="Times New Roman" w:eastAsia="宋体" w:cs="Times New Roman"/>
                <w:b/>
                <w:color w:val="000000"/>
                <w:kern w:val="2"/>
                <w:sz w:val="15"/>
                <w:szCs w:val="15"/>
              </w:rPr>
              <w:t>技术改造</w:t>
            </w:r>
          </w:p>
        </w:tc>
        <w:tc>
          <w:tcPr>
            <w:tcW w:w="214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项目厂区中心经度/纬度</w:t>
            </w:r>
          </w:p>
        </w:tc>
        <w:tc>
          <w:tcPr>
            <w:tcW w:w="1217"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default" w:ascii="Times New Roman" w:hAnsi="Times New Roman" w:eastAsia="宋体" w:cs="Times New Roman"/>
                <w:color w:val="000000"/>
                <w:kern w:val="2"/>
                <w:sz w:val="15"/>
                <w:szCs w:val="15"/>
              </w:rPr>
              <w:t>E113°</w:t>
            </w:r>
            <w:r>
              <w:rPr>
                <w:rFonts w:hint="default" w:ascii="Times New Roman" w:hAnsi="Times New Roman" w:eastAsia="宋体" w:cs="Times New Roman"/>
                <w:color w:val="000000"/>
                <w:kern w:val="2"/>
                <w:sz w:val="15"/>
                <w:szCs w:val="15"/>
                <w:lang w:val="en-US" w:eastAsia="zh-CN"/>
              </w:rPr>
              <w:t>54</w:t>
            </w:r>
            <w:r>
              <w:rPr>
                <w:rFonts w:hint="default" w:ascii="Times New Roman" w:hAnsi="Times New Roman" w:eastAsia="宋体" w:cs="Times New Roman"/>
                <w:color w:val="000000"/>
                <w:kern w:val="2"/>
                <w:sz w:val="15"/>
                <w:szCs w:val="15"/>
              </w:rPr>
              <w:t>´</w:t>
            </w:r>
            <w:r>
              <w:rPr>
                <w:rFonts w:hint="default" w:ascii="Times New Roman" w:hAnsi="Times New Roman" w:eastAsia="宋体" w:cs="Times New Roman"/>
                <w:color w:val="000000"/>
                <w:kern w:val="2"/>
                <w:sz w:val="15"/>
                <w:szCs w:val="15"/>
                <w:lang w:val="en-US" w:eastAsia="zh-CN"/>
              </w:rPr>
              <w:t>51.961</w:t>
            </w:r>
            <w:r>
              <w:rPr>
                <w:rFonts w:hint="default" w:ascii="Times New Roman" w:hAnsi="Times New Roman" w:eastAsia="宋体" w:cs="Times New Roman"/>
                <w:color w:val="000000"/>
                <w:kern w:val="2"/>
                <w:sz w:val="15"/>
                <w:szCs w:val="15"/>
              </w:rPr>
              <w:t>˝</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highlight w:val="yellow"/>
              </w:rPr>
            </w:pPr>
            <w:r>
              <w:rPr>
                <w:rFonts w:hint="default" w:ascii="Times New Roman" w:hAnsi="Times New Roman" w:eastAsia="宋体" w:cs="Times New Roman"/>
                <w:color w:val="000000"/>
                <w:kern w:val="2"/>
                <w:sz w:val="15"/>
                <w:szCs w:val="15"/>
              </w:rPr>
              <w:t>N</w:t>
            </w:r>
            <w:r>
              <w:rPr>
                <w:rFonts w:hint="default" w:ascii="Times New Roman" w:hAnsi="Times New Roman" w:eastAsia="宋体" w:cs="Times New Roman"/>
                <w:color w:val="000000"/>
                <w:kern w:val="2"/>
                <w:sz w:val="15"/>
                <w:szCs w:val="15"/>
                <w:lang w:val="en-US" w:eastAsia="zh-CN"/>
              </w:rPr>
              <w:t xml:space="preserve"> </w:t>
            </w:r>
            <w:r>
              <w:rPr>
                <w:rFonts w:hint="default" w:ascii="Times New Roman" w:hAnsi="Times New Roman" w:eastAsia="宋体" w:cs="Times New Roman"/>
                <w:color w:val="000000"/>
                <w:kern w:val="2"/>
                <w:sz w:val="15"/>
                <w:szCs w:val="15"/>
              </w:rPr>
              <w:t>35°</w:t>
            </w:r>
            <w:r>
              <w:rPr>
                <w:rFonts w:hint="default" w:ascii="Times New Roman" w:hAnsi="Times New Roman" w:eastAsia="宋体" w:cs="Times New Roman"/>
                <w:color w:val="000000"/>
                <w:kern w:val="2"/>
                <w:sz w:val="15"/>
                <w:szCs w:val="15"/>
                <w:lang w:val="en-US" w:eastAsia="zh-CN"/>
              </w:rPr>
              <w:t>14</w:t>
            </w:r>
            <w:r>
              <w:rPr>
                <w:rFonts w:hint="default" w:ascii="Times New Roman" w:hAnsi="Times New Roman" w:eastAsia="宋体" w:cs="Times New Roman"/>
                <w:color w:val="000000"/>
                <w:kern w:val="2"/>
                <w:sz w:val="15"/>
                <w:szCs w:val="15"/>
              </w:rPr>
              <w:t>´</w:t>
            </w:r>
            <w:r>
              <w:rPr>
                <w:rFonts w:hint="default" w:ascii="Times New Roman" w:hAnsi="Times New Roman" w:eastAsia="宋体" w:cs="Times New Roman"/>
                <w:color w:val="000000"/>
                <w:kern w:val="2"/>
                <w:sz w:val="15"/>
                <w:szCs w:val="15"/>
                <w:lang w:val="en-US" w:eastAsia="zh-CN"/>
              </w:rPr>
              <w:t>14.99</w:t>
            </w:r>
            <w:r>
              <w:rPr>
                <w:rFonts w:hint="default" w:ascii="Times New Roman" w:hAnsi="Times New Roman" w:eastAsia="宋体"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设计生产能力</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通用型复合水性墨8000t/a、通用型表印水性墨2000t/a</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实际生产能力</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通用型复合水性墨8000t/a、通用型表印水性墨2000t/a</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环评单位</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河南蓝天环境工程有限公司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环评文件审批机关</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高新区生态环境和安全生产监管局</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审批文号</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新高环表字[2022]4号</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环评文件类型</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highlight w:val="yellow"/>
              </w:rPr>
            </w:pPr>
            <w:r>
              <w:rPr>
                <w:rFonts w:hint="default" w:ascii="Times New Roman" w:hAnsi="Times New Roman" w:eastAsia="宋体" w:cs="Times New Roman"/>
                <w:color w:val="000000"/>
                <w:kern w:val="2"/>
                <w:sz w:val="15"/>
                <w:szCs w:val="15"/>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开工日期</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2022.5</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竣工日期</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2022.9</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排污许可证申领时间</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rPr>
              <w:t>202</w:t>
            </w:r>
            <w:r>
              <w:rPr>
                <w:rFonts w:hint="default" w:ascii="Times New Roman" w:hAnsi="Times New Roman" w:eastAsia="宋体" w:cs="Times New Roman"/>
                <w:color w:val="000000"/>
                <w:kern w:val="2"/>
                <w:sz w:val="15"/>
                <w:szCs w:val="15"/>
                <w:lang w:val="en-US" w:eastAsia="zh-CN"/>
              </w:rPr>
              <w:t>2</w:t>
            </w:r>
            <w:r>
              <w:rPr>
                <w:rFonts w:hint="default" w:ascii="Times New Roman" w:hAnsi="Times New Roman" w:eastAsia="宋体" w:cs="Times New Roman"/>
                <w:color w:val="000000"/>
                <w:kern w:val="2"/>
                <w:sz w:val="15"/>
                <w:szCs w:val="15"/>
              </w:rPr>
              <w:t>.1</w:t>
            </w:r>
            <w:r>
              <w:rPr>
                <w:rFonts w:hint="default" w:ascii="Times New Roman" w:hAnsi="Times New Roman" w:eastAsia="宋体" w:cs="Times New Roman"/>
                <w:color w:val="000000"/>
                <w:kern w:val="2"/>
                <w:sz w:val="15"/>
                <w:szCs w:val="15"/>
                <w:lang w:val="en-US" w:eastAsia="zh-CN"/>
              </w:rPr>
              <w:t>0</w:t>
            </w:r>
            <w:r>
              <w:rPr>
                <w:rFonts w:hint="default" w:ascii="Times New Roman" w:hAnsi="Times New Roman" w:eastAsia="宋体" w:cs="Times New Roman"/>
                <w:color w:val="000000"/>
                <w:kern w:val="2"/>
                <w:sz w:val="15"/>
                <w:szCs w:val="15"/>
              </w:rPr>
              <w:t>.</w:t>
            </w:r>
            <w:r>
              <w:rPr>
                <w:rFonts w:hint="default" w:ascii="Times New Roman" w:hAnsi="Times New Roman" w:eastAsia="宋体" w:cs="Times New Roman"/>
                <w:color w:val="000000"/>
                <w:kern w:val="2"/>
                <w:sz w:val="15"/>
                <w:szCs w:val="15"/>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bCs/>
                <w:color w:val="000000"/>
                <w:sz w:val="15"/>
                <w:szCs w:val="15"/>
              </w:rPr>
            </w:pPr>
            <w:r>
              <w:rPr>
                <w:rFonts w:hint="default" w:ascii="Times New Roman" w:hAnsi="Times New Roman" w:eastAsia="宋体" w:cs="Times New Roman"/>
                <w:b/>
                <w:bCs/>
                <w:color w:val="000000"/>
                <w:sz w:val="15"/>
                <w:szCs w:val="15"/>
              </w:rPr>
              <w:t>环保设施设计单位</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300" w:firstLineChars="20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sz w:val="15"/>
                <w:szCs w:val="15"/>
              </w:rPr>
              <w:t>河南银源聚创水性环保材料有限公司</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sz w:val="15"/>
                <w:szCs w:val="15"/>
              </w:rPr>
            </w:pPr>
            <w:r>
              <w:rPr>
                <w:rFonts w:hint="default" w:ascii="Times New Roman" w:hAnsi="Times New Roman" w:eastAsia="宋体" w:cs="Times New Roman"/>
                <w:b/>
                <w:color w:val="000000"/>
                <w:sz w:val="15"/>
                <w:szCs w:val="15"/>
              </w:rPr>
              <w:t>环保设施施工单位</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sz w:val="15"/>
                <w:szCs w:val="15"/>
              </w:rPr>
              <w:t>河南银源聚创水性环保材料有限公司</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本工程排污许可证编号</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default" w:ascii="Times New Roman" w:hAnsi="Times New Roman" w:eastAsia="宋体" w:cs="Times New Roman"/>
                <w:color w:val="000000"/>
                <w:kern w:val="2"/>
                <w:sz w:val="15"/>
                <w:szCs w:val="15"/>
              </w:rPr>
              <w:t>91410700MA9KN7G083001Q</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验收单位</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300" w:firstLineChars="20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sz w:val="15"/>
                <w:szCs w:val="15"/>
              </w:rPr>
              <w:t>河南银源聚创水性环保材料有限公司</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环保设施检测单位</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河南中弘国泰检测技术有限公司</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验收检测时工况</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eastAsia" w:ascii="Times New Roman" w:hAnsi="Times New Roman" w:eastAsia="宋体" w:cs="Times New Roman"/>
                <w:color w:val="000000"/>
                <w:kern w:val="2"/>
                <w:sz w:val="15"/>
                <w:szCs w:val="15"/>
                <w:lang w:val="en-US" w:eastAsia="zh-CN"/>
              </w:rPr>
              <w:t>&gt;75</w:t>
            </w:r>
            <w:r>
              <w:rPr>
                <w:rFonts w:hint="default" w:ascii="Times New Roman" w:hAnsi="Times New Roman" w:eastAsia="宋体"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投资总概算（万元）</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3000</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环保投资总概算(万元)</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60</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所占比例（%）</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default" w:ascii="Times New Roman" w:hAnsi="Times New Roman" w:eastAsia="宋体" w:cs="Times New Roman"/>
                <w:color w:val="000000"/>
                <w:kern w:val="2"/>
                <w:sz w:val="15"/>
                <w:szCs w:val="15"/>
                <w:lang w:val="en-US" w:eastAsia="zh-CN"/>
              </w:rPr>
              <w:t>2</w:t>
            </w:r>
            <w:r>
              <w:rPr>
                <w:rFonts w:hint="default" w:ascii="Times New Roman" w:hAnsi="Times New Roman" w:eastAsia="宋体"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实际总投资（万元）</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3000</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实际环保投资(万元)</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60</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所占比例（%）</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rPr>
            </w:pPr>
            <w:r>
              <w:rPr>
                <w:rFonts w:hint="default" w:ascii="Times New Roman" w:hAnsi="Times New Roman" w:eastAsia="宋体" w:cs="Times New Roman"/>
                <w:color w:val="000000"/>
                <w:kern w:val="2"/>
                <w:sz w:val="15"/>
                <w:szCs w:val="15"/>
                <w:lang w:val="en-US" w:eastAsia="zh-CN"/>
              </w:rPr>
              <w:t>2</w:t>
            </w:r>
            <w:r>
              <w:rPr>
                <w:rFonts w:hint="default" w:ascii="Times New Roman" w:hAnsi="Times New Roman" w:eastAsia="宋体" w:cs="Times New Roman"/>
                <w:color w:val="000000"/>
                <w:kern w:val="2"/>
                <w:sz w:val="15"/>
                <w:szCs w:val="15"/>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废水治理（万元）</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2</w:t>
            </w:r>
          </w:p>
        </w:tc>
        <w:tc>
          <w:tcPr>
            <w:tcW w:w="128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废气治理（万元）</w:t>
            </w:r>
          </w:p>
        </w:tc>
        <w:tc>
          <w:tcPr>
            <w:tcW w:w="678"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30</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噪声治理（万元）</w:t>
            </w:r>
          </w:p>
        </w:tc>
        <w:tc>
          <w:tcPr>
            <w:tcW w:w="356"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5</w:t>
            </w:r>
          </w:p>
        </w:tc>
        <w:tc>
          <w:tcPr>
            <w:tcW w:w="1770"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固体废物治理(万元)</w:t>
            </w:r>
          </w:p>
        </w:tc>
        <w:tc>
          <w:tcPr>
            <w:tcW w:w="225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8</w:t>
            </w:r>
          </w:p>
        </w:tc>
        <w:tc>
          <w:tcPr>
            <w:tcW w:w="142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绿化及生态（万元）</w:t>
            </w:r>
          </w:p>
        </w:tc>
        <w:tc>
          <w:tcPr>
            <w:tcW w:w="1669"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5</w:t>
            </w:r>
          </w:p>
        </w:tc>
        <w:tc>
          <w:tcPr>
            <w:tcW w:w="1039"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其他（万元）</w:t>
            </w:r>
          </w:p>
        </w:tc>
        <w:tc>
          <w:tcPr>
            <w:tcW w:w="658" w:type="dxa"/>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rPr>
            </w:pPr>
            <w:r>
              <w:rPr>
                <w:rFonts w:hint="default" w:ascii="Times New Roman" w:hAnsi="Times New Roman" w:eastAsia="宋体" w:cs="Times New Roman"/>
                <w:b w:val="0"/>
                <w:bCs/>
                <w:color w:val="000000"/>
                <w:kern w:val="2"/>
                <w:sz w:val="15"/>
                <w:szCs w:val="15"/>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highlight w:val="yellow"/>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新增废水处理设施能力</w:t>
            </w:r>
          </w:p>
        </w:tc>
        <w:tc>
          <w:tcPr>
            <w:tcW w:w="3971" w:type="dxa"/>
            <w:gridSpan w:val="5"/>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w:t>
            </w:r>
          </w:p>
        </w:tc>
        <w:tc>
          <w:tcPr>
            <w:tcW w:w="2126"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新增废气处理设施能力</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年平均工作时间</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4000h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2558" w:type="dxa"/>
            <w:gridSpan w:val="3"/>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运营单位</w:t>
            </w:r>
          </w:p>
        </w:tc>
        <w:tc>
          <w:tcPr>
            <w:tcW w:w="2467" w:type="dxa"/>
            <w:gridSpan w:val="4"/>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sz w:val="15"/>
                <w:szCs w:val="15"/>
              </w:rPr>
              <w:t>河南银源聚创水性环保材料有限公司</w:t>
            </w:r>
          </w:p>
        </w:tc>
        <w:tc>
          <w:tcPr>
            <w:tcW w:w="3630" w:type="dxa"/>
            <w:gridSpan w:val="4"/>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运营单位社会统一信用代码（或组织机构代码）</w:t>
            </w:r>
          </w:p>
        </w:tc>
        <w:tc>
          <w:tcPr>
            <w:tcW w:w="2259"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color w:val="000000"/>
                <w:kern w:val="2"/>
                <w:sz w:val="15"/>
                <w:szCs w:val="15"/>
                <w:lang w:val="en-US" w:eastAsia="zh-CN"/>
              </w:rPr>
            </w:pPr>
            <w:r>
              <w:rPr>
                <w:rFonts w:hint="default" w:ascii="Times New Roman" w:hAnsi="Times New Roman" w:eastAsia="宋体" w:cs="Times New Roman"/>
                <w:color w:val="000000"/>
                <w:kern w:val="2"/>
                <w:sz w:val="15"/>
                <w:szCs w:val="15"/>
                <w:lang w:val="en-US" w:eastAsia="zh-CN"/>
              </w:rPr>
              <w:t>91410700MA9KN7G083</w:t>
            </w:r>
          </w:p>
        </w:tc>
        <w:tc>
          <w:tcPr>
            <w:tcW w:w="1426"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验收时间</w:t>
            </w:r>
          </w:p>
        </w:tc>
        <w:tc>
          <w:tcPr>
            <w:tcW w:w="3366" w:type="dxa"/>
            <w:gridSpan w:val="5"/>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color w:val="000000"/>
                <w:kern w:val="2"/>
                <w:sz w:val="15"/>
                <w:szCs w:val="15"/>
                <w:lang w:val="en-US" w:eastAsia="zh-CN"/>
              </w:rPr>
              <w:t>2022年11月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9" w:hRule="atLeast"/>
          <w:jc w:val="center"/>
        </w:trPr>
        <w:tc>
          <w:tcPr>
            <w:tcW w:w="459" w:type="dxa"/>
            <w:vMerge w:val="restart"/>
            <w:tcBorders>
              <w:tl2br w:val="nil"/>
              <w:tr2bl w:val="nil"/>
            </w:tcBorders>
            <w:vAlign w:val="center"/>
          </w:tcPr>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污染</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物排</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放达</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标与</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总量</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控制（工</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业建</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lang w:val="en-US" w:eastAsia="zh-CN" w:bidi="ar-SA"/>
              </w:rPr>
            </w:pPr>
            <w:r>
              <w:rPr>
                <w:rFonts w:hint="default" w:ascii="Times New Roman" w:hAnsi="Times New Roman" w:eastAsia="宋体" w:cs="Times New Roman"/>
                <w:b/>
                <w:color w:val="000000"/>
                <w:kern w:val="2"/>
                <w:sz w:val="15"/>
                <w:szCs w:val="15"/>
                <w:lang w:val="en-US" w:eastAsia="zh-CN" w:bidi="ar-SA"/>
              </w:rPr>
              <w:t>设项</w:t>
            </w:r>
          </w:p>
          <w:p>
            <w:pPr>
              <w:pStyle w:val="36"/>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lang w:val="en-US"/>
              </w:rPr>
            </w:pPr>
            <w:r>
              <w:rPr>
                <w:rFonts w:hint="default" w:ascii="Times New Roman" w:hAnsi="Times New Roman" w:eastAsia="宋体" w:cs="Times New Roman"/>
                <w:b/>
                <w:color w:val="000000"/>
                <w:kern w:val="2"/>
                <w:sz w:val="15"/>
                <w:szCs w:val="15"/>
                <w:lang w:val="en-US" w:eastAsia="zh-CN" w:bidi="ar-SA"/>
              </w:rPr>
              <w:t>目详填)</w:t>
            </w: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污染物</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原有排</w:t>
            </w:r>
          </w:p>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放量(1)</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本期工程实际排放浓度(2)</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本期工程允许排放浓度(3)</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本期工程产生量(4)</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本期工程自身削减量(5)</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本期工程实际排放量(6)</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本期工程核定排放总量(7)</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本期工程“以新带老”削减量(8)</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全厂实际排放总量(9)</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全厂核定排放总量(10)</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区域平衡替代削减量(11)</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排放增减量(12)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8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废水</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eastAsia="zh-CN"/>
              </w:rPr>
            </w:pPr>
            <w:r>
              <w:rPr>
                <w:rFonts w:hint="default" w:cs="Times New Roman"/>
                <w:b w:val="0"/>
                <w:bCs w:val="0"/>
                <w:color w:val="000000"/>
                <w:sz w:val="15"/>
                <w:szCs w:val="15"/>
                <w:lang w:eastAsia="zh-CN"/>
              </w:rPr>
              <w:t>2.0</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cs="Times New Roman"/>
                <w:b w:val="0"/>
                <w:bCs w:val="0"/>
                <w:color w:val="000000"/>
                <w:sz w:val="15"/>
                <w:szCs w:val="15"/>
              </w:rPr>
              <w:t>2.0</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cs="Times New Roman"/>
                <w:b w:val="0"/>
                <w:bCs w:val="0"/>
                <w:color w:val="000000"/>
                <w:sz w:val="15"/>
                <w:szCs w:val="15"/>
              </w:rPr>
              <w:t>2.46</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eastAsia="zh-CN"/>
              </w:rPr>
            </w:pPr>
            <w:r>
              <w:rPr>
                <w:rFonts w:hint="default" w:cs="Times New Roman"/>
                <w:b w:val="0"/>
                <w:bCs w:val="0"/>
                <w:color w:val="000000"/>
                <w:sz w:val="15"/>
                <w:szCs w:val="15"/>
                <w:lang w:eastAsia="zh-CN"/>
              </w:rPr>
              <w:t>2.0</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cs="Times New Roman"/>
                <w:b w:val="0"/>
                <w:bCs w:val="0"/>
                <w:color w:val="000000"/>
                <w:sz w:val="15"/>
                <w:szCs w:val="15"/>
              </w:rPr>
              <w:t>2.46</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eastAsia="zh-CN"/>
              </w:rPr>
            </w:pPr>
            <w:r>
              <w:rPr>
                <w:rFonts w:hint="default" w:cs="Times New Roman"/>
                <w:b w:val="0"/>
                <w:bCs w:val="0"/>
                <w:color w:val="000000"/>
                <w:sz w:val="15"/>
                <w:szCs w:val="15"/>
                <w:lang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化学需氧量</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eastAsia="zh-CN"/>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0.0423</w:t>
            </w:r>
            <w:r>
              <w:rPr>
                <w:rFonts w:hint="default" w:ascii="Times New Roman Regular" w:hAnsi="Times New Roman Regular" w:eastAsia="宋体" w:cs="Times New Roman Regular"/>
                <w:b w:val="0"/>
                <w:bCs w:val="0"/>
                <w:i w:val="0"/>
                <w:iCs w:val="0"/>
                <w:color w:val="000000"/>
                <w:kern w:val="0"/>
                <w:sz w:val="15"/>
                <w:szCs w:val="15"/>
                <w:u w:val="none"/>
                <w:lang w:eastAsia="zh-CN" w:bidi="ar"/>
              </w:rPr>
              <w:t>8</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0.0423</w:t>
            </w:r>
            <w:r>
              <w:rPr>
                <w:rFonts w:hint="default" w:ascii="Times New Roman Regular" w:hAnsi="Times New Roman Regular" w:eastAsia="宋体" w:cs="Times New Roman Regular"/>
                <w:b w:val="0"/>
                <w:bCs w:val="0"/>
                <w:i w:val="0"/>
                <w:iCs w:val="0"/>
                <w:color w:val="000000"/>
                <w:kern w:val="0"/>
                <w:sz w:val="15"/>
                <w:szCs w:val="15"/>
                <w:u w:val="none"/>
                <w:lang w:eastAsia="zh-CN" w:bidi="ar"/>
              </w:rPr>
              <w:t>8</w:t>
            </w:r>
          </w:p>
        </w:tc>
        <w:tc>
          <w:tcPr>
            <w:tcW w:w="9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eastAsia="宋体" w:cs="Times New Roman"/>
                <w:b w:val="0"/>
                <w:bCs w:val="0"/>
                <w:i w:val="0"/>
                <w:iCs w:val="0"/>
                <w:color w:val="000000"/>
                <w:kern w:val="0"/>
                <w:sz w:val="15"/>
                <w:szCs w:val="15"/>
                <w:u w:val="none"/>
                <w:lang w:val="en-US" w:eastAsia="zh-CN" w:bidi="ar"/>
              </w:rPr>
              <w:t>0.0689</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0</w:t>
            </w:r>
          </w:p>
        </w:tc>
        <w:tc>
          <w:tcPr>
            <w:tcW w:w="6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0.0423</w:t>
            </w:r>
            <w:r>
              <w:rPr>
                <w:rFonts w:hint="default" w:ascii="Times New Roman Regular" w:hAnsi="Times New Roman Regular" w:eastAsia="宋体" w:cs="Times New Roman Regular"/>
                <w:b w:val="0"/>
                <w:bCs w:val="0"/>
                <w:i w:val="0"/>
                <w:iCs w:val="0"/>
                <w:color w:val="000000"/>
                <w:kern w:val="0"/>
                <w:sz w:val="15"/>
                <w:szCs w:val="15"/>
                <w:u w:val="none"/>
                <w:lang w:eastAsia="zh-CN" w:bidi="ar"/>
              </w:rPr>
              <w:t>8</w:t>
            </w:r>
          </w:p>
        </w:tc>
        <w:tc>
          <w:tcPr>
            <w:tcW w:w="7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i w:val="0"/>
                <w:iCs w:val="0"/>
                <w:color w:val="000000"/>
                <w:kern w:val="0"/>
                <w:sz w:val="15"/>
                <w:szCs w:val="15"/>
                <w:u w:val="none"/>
                <w:lang w:val="en-US" w:eastAsia="zh-CN" w:bidi="ar"/>
              </w:rPr>
              <w:t>0.0689</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eastAsia="zh-CN" w:bidi="ar"/>
              </w:rPr>
              <w:t>+</w:t>
            </w: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0.0423</w:t>
            </w:r>
            <w:r>
              <w:rPr>
                <w:rFonts w:hint="default" w:ascii="Times New Roman Regular" w:hAnsi="Times New Roman Regular" w:eastAsia="宋体" w:cs="Times New Roman Regular"/>
                <w:b w:val="0"/>
                <w:bCs w:val="0"/>
                <w:i w:val="0"/>
                <w:iCs w:val="0"/>
                <w:color w:val="000000"/>
                <w:kern w:val="0"/>
                <w:sz w:val="15"/>
                <w:szCs w:val="15"/>
                <w:u w:val="none"/>
                <w:lang w:eastAsia="zh-CN" w:bidi="ar"/>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氨氮</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eastAsia="zh-CN"/>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0.00165</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0.00165</w:t>
            </w:r>
          </w:p>
        </w:tc>
        <w:tc>
          <w:tcPr>
            <w:tcW w:w="9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eastAsia="宋体" w:cs="Times New Roman"/>
                <w:b w:val="0"/>
                <w:bCs w:val="0"/>
                <w:i w:val="0"/>
                <w:iCs w:val="0"/>
                <w:color w:val="000000"/>
                <w:kern w:val="0"/>
                <w:sz w:val="15"/>
                <w:szCs w:val="15"/>
                <w:u w:val="none"/>
                <w:lang w:val="en-US" w:eastAsia="zh-CN" w:bidi="ar"/>
              </w:rPr>
              <w:t>0.003</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0</w:t>
            </w:r>
          </w:p>
        </w:tc>
        <w:tc>
          <w:tcPr>
            <w:tcW w:w="69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rPr>
            </w:pP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0.00165</w:t>
            </w:r>
          </w:p>
        </w:tc>
        <w:tc>
          <w:tcPr>
            <w:tcW w:w="73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i w:val="0"/>
                <w:iCs w:val="0"/>
                <w:color w:val="000000"/>
                <w:kern w:val="0"/>
                <w:sz w:val="15"/>
                <w:szCs w:val="15"/>
                <w:u w:val="none"/>
                <w:lang w:val="en-US" w:eastAsia="zh-CN" w:bidi="ar"/>
              </w:rPr>
              <w:t>0.003</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000000"/>
                <w:sz w:val="15"/>
                <w:szCs w:val="15"/>
                <w:lang w:val="en-US" w:eastAsia="zh-CN"/>
              </w:rPr>
            </w:pPr>
            <w:r>
              <w:rPr>
                <w:rFonts w:hint="default" w:ascii="Times New Roman Regular" w:hAnsi="Times New Roman Regular" w:eastAsia="宋体" w:cs="Times New Roman Regular"/>
                <w:b w:val="0"/>
                <w:bCs w:val="0"/>
                <w:i w:val="0"/>
                <w:iCs w:val="0"/>
                <w:color w:val="000000"/>
                <w:kern w:val="0"/>
                <w:sz w:val="15"/>
                <w:szCs w:val="15"/>
                <w:u w:val="none"/>
                <w:lang w:eastAsia="zh-CN" w:bidi="ar"/>
              </w:rPr>
              <w:t>+</w:t>
            </w:r>
            <w:r>
              <w:rPr>
                <w:rFonts w:hint="default" w:ascii="Times New Roman Regular" w:hAnsi="Times New Roman Regular" w:eastAsia="宋体" w:cs="Times New Roman Regular"/>
                <w:b w:val="0"/>
                <w:bCs w:val="0"/>
                <w:i w:val="0"/>
                <w:iCs w:val="0"/>
                <w:color w:val="000000"/>
                <w:kern w:val="0"/>
                <w:sz w:val="15"/>
                <w:szCs w:val="15"/>
                <w:u w:val="none"/>
                <w:lang w:val="en-US" w:eastAsia="zh-CN" w:bidi="ar"/>
              </w:rPr>
              <w:t>0.00165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0"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石油类</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废气</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二氧化硫</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工业粉尘</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9"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2099"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color w:val="000000"/>
                <w:kern w:val="2"/>
                <w:sz w:val="15"/>
                <w:szCs w:val="15"/>
              </w:rPr>
              <w:t>氮氧化物</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9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73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ind w:firstLine="0" w:firstLineChars="0"/>
              <w:jc w:val="center"/>
              <w:textAlignment w:val="auto"/>
              <w:rPr>
                <w:rFonts w:hint="default" w:ascii="Times New Roman" w:hAnsi="Times New Roman" w:eastAsia="宋体" w:cs="Times New Roman"/>
                <w:b/>
                <w:color w:val="000000"/>
                <w:spacing w:val="20"/>
                <w:kern w:val="2"/>
                <w:sz w:val="15"/>
                <w:szCs w:val="15"/>
              </w:rPr>
            </w:pPr>
          </w:p>
        </w:tc>
        <w:tc>
          <w:tcPr>
            <w:tcW w:w="970"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spacing w:val="-6"/>
                <w:kern w:val="2"/>
                <w:sz w:val="15"/>
                <w:szCs w:val="15"/>
                <w:lang w:val="en-US" w:eastAsia="zh-CN"/>
              </w:rPr>
            </w:pPr>
            <w:r>
              <w:rPr>
                <w:rFonts w:hint="default" w:ascii="Times New Roman" w:hAnsi="Times New Roman" w:eastAsia="宋体" w:cs="Times New Roman"/>
                <w:b/>
                <w:color w:val="000000"/>
                <w:spacing w:val="-6"/>
                <w:kern w:val="2"/>
                <w:sz w:val="15"/>
                <w:szCs w:val="15"/>
              </w:rPr>
              <w:t>与项目有关的其他特征污染物</w:t>
            </w: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spacing w:val="-6"/>
                <w:kern w:val="2"/>
                <w:sz w:val="15"/>
                <w:szCs w:val="15"/>
                <w:lang w:val="en-US" w:eastAsia="zh-CN"/>
              </w:rPr>
            </w:pPr>
            <w:r>
              <w:rPr>
                <w:rFonts w:hint="eastAsia" w:ascii="Times New Roman" w:hAnsi="Times New Roman" w:eastAsia="宋体" w:cs="Times New Roman"/>
                <w:b/>
                <w:color w:val="000000"/>
                <w:spacing w:val="-6"/>
                <w:kern w:val="2"/>
                <w:sz w:val="15"/>
                <w:szCs w:val="15"/>
                <w:lang w:val="en-US" w:eastAsia="zh-CN"/>
              </w:rPr>
              <w:t>非甲烷总烃</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eastAsia="宋体" w:cs="Times New Roman"/>
                <w:b w:val="0"/>
                <w:bCs w:val="0"/>
                <w:color w:val="000000"/>
                <w:sz w:val="15"/>
                <w:szCs w:val="15"/>
                <w:lang w:val="en-US" w:eastAsia="zh-CN"/>
              </w:rPr>
              <w:t>0.03414</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0.03414</w:t>
            </w:r>
          </w:p>
        </w:tc>
        <w:tc>
          <w:tcPr>
            <w:tcW w:w="929" w:type="dxa"/>
            <w:tcBorders>
              <w:tl2br w:val="nil"/>
              <w:tr2bl w:val="nil"/>
            </w:tcBorders>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cs="Times New Roman"/>
                <w:b w:val="0"/>
                <w:bCs w:val="0"/>
                <w:sz w:val="15"/>
                <w:szCs w:val="15"/>
                <w:lang w:val="en-US" w:eastAsia="zh-CN"/>
              </w:rPr>
              <w:t>0.0381</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eastAsia="宋体" w:cs="Times New Roman"/>
                <w:b w:val="0"/>
                <w:bCs w:val="0"/>
                <w:color w:val="000000"/>
                <w:sz w:val="15"/>
                <w:szCs w:val="15"/>
                <w:lang w:val="en-US" w:eastAsia="zh-CN"/>
              </w:rPr>
              <w:t>0</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eastAsia="宋体" w:cs="Times New Roman"/>
                <w:b w:val="0"/>
                <w:bCs w:val="0"/>
                <w:color w:val="000000"/>
                <w:sz w:val="15"/>
                <w:szCs w:val="15"/>
                <w:lang w:val="en-US" w:eastAsia="zh-CN"/>
              </w:rPr>
              <w:t>0.03414</w:t>
            </w:r>
          </w:p>
        </w:tc>
        <w:tc>
          <w:tcPr>
            <w:tcW w:w="731" w:type="dxa"/>
            <w:tcBorders>
              <w:tl2br w:val="nil"/>
              <w:tr2bl w:val="nil"/>
            </w:tcBorders>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b w:val="0"/>
                <w:bCs w:val="0"/>
                <w:color w:val="000000"/>
                <w:sz w:val="15"/>
                <w:szCs w:val="15"/>
                <w:lang w:val="en-US" w:eastAsia="zh-CN"/>
              </w:rPr>
            </w:pPr>
            <w:r>
              <w:rPr>
                <w:rFonts w:hint="default" w:ascii="Times New Roman" w:hAnsi="Times New Roman" w:cs="Times New Roman"/>
                <w:b w:val="0"/>
                <w:bCs w:val="0"/>
                <w:sz w:val="15"/>
                <w:szCs w:val="15"/>
                <w:lang w:val="en-US" w:eastAsia="zh-CN"/>
              </w:rPr>
              <w:t>0.0381</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sz w:val="15"/>
                <w:szCs w:val="15"/>
                <w:lang w:val="en-US" w:eastAsia="zh-CN"/>
              </w:rPr>
            </w:pPr>
            <w:r>
              <w:rPr>
                <w:rFonts w:hint="eastAsia" w:ascii="Times New Roman" w:hAnsi="Times New Roman" w:eastAsia="宋体" w:cs="Times New Roman"/>
                <w:b w:val="0"/>
                <w:bCs w:val="0"/>
                <w:color w:val="000000"/>
                <w:sz w:val="15"/>
                <w:szCs w:val="15"/>
                <w:lang w:val="en-US" w:eastAsia="zh-CN"/>
              </w:rPr>
              <w:t>+</w:t>
            </w:r>
            <w:r>
              <w:rPr>
                <w:rFonts w:hint="default" w:ascii="Times New Roman" w:hAnsi="Times New Roman" w:eastAsia="宋体" w:cs="Times New Roman"/>
                <w:b w:val="0"/>
                <w:bCs w:val="0"/>
                <w:color w:val="000000"/>
                <w:sz w:val="15"/>
                <w:szCs w:val="15"/>
                <w:lang w:val="en-US" w:eastAsia="zh-CN"/>
              </w:rPr>
              <w:t>0.03414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57" w:hRule="atLeast"/>
          <w:jc w:val="center"/>
        </w:trPr>
        <w:tc>
          <w:tcPr>
            <w:tcW w:w="45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sz w:val="15"/>
                <w:szCs w:val="15"/>
              </w:rPr>
            </w:pPr>
          </w:p>
        </w:tc>
        <w:tc>
          <w:tcPr>
            <w:tcW w:w="970"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spacing w:val="-6"/>
                <w:kern w:val="2"/>
                <w:sz w:val="15"/>
                <w:szCs w:val="15"/>
              </w:rPr>
            </w:pPr>
          </w:p>
        </w:tc>
        <w:tc>
          <w:tcPr>
            <w:tcW w:w="112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eastAsia" w:ascii="Times New Roman" w:hAnsi="Times New Roman" w:eastAsia="宋体" w:cs="Times New Roman"/>
                <w:b/>
                <w:color w:val="000000"/>
                <w:spacing w:val="-6"/>
                <w:kern w:val="2"/>
                <w:sz w:val="15"/>
                <w:szCs w:val="15"/>
                <w:lang w:val="en-US" w:eastAsia="zh-CN"/>
              </w:rPr>
            </w:pPr>
            <w:r>
              <w:rPr>
                <w:rFonts w:hint="eastAsia" w:ascii="Times New Roman" w:hAnsi="Times New Roman" w:eastAsia="宋体" w:cs="Times New Roman"/>
                <w:b/>
                <w:color w:val="000000"/>
                <w:spacing w:val="-6"/>
                <w:kern w:val="2"/>
                <w:sz w:val="15"/>
                <w:szCs w:val="15"/>
                <w:lang w:val="en-US" w:eastAsia="zh-CN"/>
              </w:rPr>
              <w:t>颗粒物</w:t>
            </w:r>
          </w:p>
        </w:tc>
        <w:tc>
          <w:tcPr>
            <w:tcW w:w="50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color w:val="000000"/>
                <w:kern w:val="2"/>
                <w:sz w:val="15"/>
                <w:szCs w:val="15"/>
              </w:rPr>
            </w:pPr>
            <w:r>
              <w:rPr>
                <w:rFonts w:hint="default" w:ascii="Times New Roman" w:hAnsi="Times New Roman" w:eastAsia="宋体" w:cs="Times New Roman"/>
                <w:b/>
                <w:bCs/>
                <w:color w:val="000000"/>
                <w:sz w:val="15"/>
                <w:szCs w:val="15"/>
                <w:lang w:val="en-US" w:eastAsia="zh-CN"/>
              </w:rPr>
              <w:t>/</w:t>
            </w:r>
          </w:p>
        </w:tc>
        <w:tc>
          <w:tcPr>
            <w:tcW w:w="98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983"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50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val="en-US" w:eastAsia="zh-CN"/>
              </w:rPr>
            </w:pPr>
            <w:r>
              <w:rPr>
                <w:rFonts w:hint="eastAsia" w:ascii="Times New Roman" w:hAnsi="Times New Roman" w:eastAsia="宋体" w:cs="Times New Roman"/>
                <w:b w:val="0"/>
                <w:bCs w:val="0"/>
                <w:color w:val="000000"/>
                <w:sz w:val="15"/>
                <w:szCs w:val="15"/>
                <w:lang w:val="en-US" w:eastAsia="zh-CN"/>
              </w:rPr>
              <w:t>0</w:t>
            </w:r>
          </w:p>
        </w:tc>
        <w:tc>
          <w:tcPr>
            <w:tcW w:w="98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eastAsia" w:ascii="Times New Roman" w:hAnsi="Times New Roman" w:eastAsia="宋体" w:cs="Times New Roman"/>
                <w:b w:val="0"/>
                <w:bCs w:val="0"/>
                <w:color w:val="000000"/>
                <w:sz w:val="15"/>
                <w:szCs w:val="15"/>
                <w:lang w:val="en-US" w:eastAsia="zh-CN"/>
              </w:rPr>
              <w:t>0</w:t>
            </w:r>
          </w:p>
        </w:tc>
        <w:tc>
          <w:tcPr>
            <w:tcW w:w="929" w:type="dxa"/>
            <w:tcBorders>
              <w:tl2br w:val="nil"/>
              <w:tr2bl w:val="nil"/>
            </w:tcBorders>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cs="Times New Roman"/>
                <w:b w:val="0"/>
                <w:bCs w:val="0"/>
                <w:sz w:val="15"/>
                <w:szCs w:val="15"/>
                <w:lang w:val="en-US" w:eastAsia="zh-CN"/>
              </w:rPr>
              <w:t>0.0095</w:t>
            </w:r>
          </w:p>
        </w:tc>
        <w:tc>
          <w:tcPr>
            <w:tcW w:w="1330" w:type="dxa"/>
            <w:tcBorders>
              <w:tl2br w:val="nil"/>
              <w:tr2bl w:val="nil"/>
            </w:tcBorders>
            <w:vAlign w:val="center"/>
          </w:tcPr>
          <w:p>
            <w:pPr>
              <w:keepNext w:val="0"/>
              <w:keepLines w:val="0"/>
              <w:pageBreakBefore w:val="0"/>
              <w:widowControl/>
              <w:kinsoku/>
              <w:wordWrap/>
              <w:overflowPunct/>
              <w:topLinePunct w:val="0"/>
              <w:autoSpaceDE/>
              <w:autoSpaceDN/>
              <w:bidi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eastAsia="宋体" w:cs="Times New Roman"/>
                <w:b w:val="0"/>
                <w:bCs w:val="0"/>
                <w:color w:val="000000"/>
                <w:kern w:val="2"/>
                <w:sz w:val="15"/>
                <w:szCs w:val="15"/>
                <w:lang w:val="en-US" w:eastAsia="zh-CN"/>
              </w:rPr>
              <w:t>0</w:t>
            </w:r>
          </w:p>
        </w:tc>
        <w:tc>
          <w:tcPr>
            <w:tcW w:w="69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eastAsia="宋体" w:cs="Times New Roman"/>
                <w:b w:val="0"/>
                <w:bCs w:val="0"/>
                <w:color w:val="000000"/>
                <w:sz w:val="15"/>
                <w:szCs w:val="15"/>
                <w:lang w:val="en-US" w:eastAsia="zh-CN"/>
              </w:rPr>
              <w:t>0</w:t>
            </w:r>
          </w:p>
        </w:tc>
        <w:tc>
          <w:tcPr>
            <w:tcW w:w="731" w:type="dxa"/>
            <w:tcBorders>
              <w:tl2br w:val="nil"/>
              <w:tr2bl w:val="nil"/>
            </w:tcBorders>
            <w:vAlign w:val="center"/>
          </w:tcPr>
          <w:p>
            <w:pPr>
              <w:pStyle w:val="36"/>
              <w:keepNext w:val="0"/>
              <w:keepLines w:val="0"/>
              <w:pageBreakBefore w:val="0"/>
              <w:kinsoku/>
              <w:wordWrap/>
              <w:overflowPunct/>
              <w:topLinePunct w:val="0"/>
              <w:autoSpaceDE/>
              <w:autoSpaceDN/>
              <w:bidi w:val="0"/>
              <w:spacing w:line="240" w:lineRule="auto"/>
              <w:ind w:firstLine="0" w:firstLineChars="0"/>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cs="Times New Roman"/>
                <w:b w:val="0"/>
                <w:bCs w:val="0"/>
                <w:sz w:val="15"/>
                <w:szCs w:val="15"/>
                <w:lang w:val="en-US" w:eastAsia="zh-CN"/>
              </w:rPr>
              <w:t>0.0095</w:t>
            </w:r>
          </w:p>
        </w:tc>
        <w:tc>
          <w:tcPr>
            <w:tcW w:w="2232" w:type="dxa"/>
            <w:gridSpan w:val="3"/>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rPr>
            </w:pPr>
            <w:r>
              <w:rPr>
                <w:rFonts w:hint="default" w:ascii="Times New Roman" w:hAnsi="Times New Roman" w:eastAsia="宋体" w:cs="Times New Roman"/>
                <w:b w:val="0"/>
                <w:bCs w:val="0"/>
                <w:color w:val="000000"/>
                <w:sz w:val="15"/>
                <w:szCs w:val="15"/>
                <w:lang w:val="en-US" w:eastAsia="zh-CN"/>
              </w:rPr>
              <w:t>/</w:t>
            </w:r>
          </w:p>
        </w:tc>
        <w:tc>
          <w:tcPr>
            <w:tcW w:w="1134" w:type="dxa"/>
            <w:gridSpan w:val="2"/>
            <w:tcBorders>
              <w:tl2br w:val="nil"/>
              <w:tr2bl w:val="nil"/>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line="240" w:lineRule="auto"/>
              <w:ind w:firstLine="0" w:firstLineChars="0"/>
              <w:jc w:val="center"/>
              <w:textAlignment w:val="auto"/>
              <w:rPr>
                <w:rFonts w:hint="default" w:ascii="Times New Roman" w:hAnsi="Times New Roman" w:eastAsia="宋体" w:cs="Times New Roman"/>
                <w:b w:val="0"/>
                <w:bCs w:val="0"/>
                <w:color w:val="000000"/>
                <w:kern w:val="2"/>
                <w:sz w:val="15"/>
                <w:szCs w:val="15"/>
                <w:lang w:val="en-US" w:eastAsia="zh-CN"/>
              </w:rPr>
            </w:pPr>
            <w:r>
              <w:rPr>
                <w:rFonts w:hint="default" w:ascii="Times New Roman" w:hAnsi="Times New Roman" w:eastAsia="宋体" w:cs="Times New Roman"/>
                <w:b w:val="0"/>
                <w:bCs w:val="0"/>
                <w:color w:val="000000"/>
                <w:sz w:val="15"/>
                <w:szCs w:val="15"/>
                <w:lang w:val="en-US" w:eastAsia="zh-CN"/>
              </w:rPr>
              <w:t>0</w:t>
            </w:r>
          </w:p>
        </w:tc>
      </w:tr>
    </w:tbl>
    <w:p>
      <w:pPr>
        <w:adjustRightInd/>
        <w:snapToGrid/>
        <w:ind w:firstLine="0" w:firstLineChars="0"/>
        <w:rPr>
          <w:b/>
          <w:bCs/>
          <w:color w:val="000000"/>
          <w:szCs w:val="21"/>
        </w:rPr>
      </w:pPr>
      <w:r>
        <w:rPr>
          <w:rFonts w:hint="eastAsia"/>
          <w:sz w:val="18"/>
        </w:rPr>
        <w:t>注：</w:t>
      </w:r>
      <w:r>
        <w:rPr>
          <w:sz w:val="18"/>
        </w:rPr>
        <w:t>1</w:t>
      </w:r>
      <w:r>
        <w:rPr>
          <w:rFonts w:hint="eastAsia"/>
          <w:sz w:val="18"/>
        </w:rPr>
        <w:t>、排放增减量：</w:t>
      </w:r>
      <w:r>
        <w:rPr>
          <w:sz w:val="18"/>
        </w:rPr>
        <w:t>(+)</w:t>
      </w:r>
      <w:r>
        <w:rPr>
          <w:rFonts w:hint="eastAsia"/>
          <w:sz w:val="18"/>
        </w:rPr>
        <w:t>表示增加，</w:t>
      </w:r>
      <w:r>
        <w:rPr>
          <w:sz w:val="18"/>
        </w:rPr>
        <w:t>(-)</w:t>
      </w:r>
      <w:r>
        <w:rPr>
          <w:rFonts w:hint="eastAsia"/>
          <w:sz w:val="18"/>
        </w:rPr>
        <w:t>表示减少。</w:t>
      </w:r>
      <w:r>
        <w:rPr>
          <w:sz w:val="18"/>
        </w:rPr>
        <w:t>2</w:t>
      </w:r>
      <w:r>
        <w:rPr>
          <w:rFonts w:hint="eastAsia"/>
          <w:sz w:val="18"/>
        </w:rPr>
        <w:t>、</w:t>
      </w:r>
      <w:r>
        <w:rPr>
          <w:sz w:val="18"/>
        </w:rPr>
        <w:t>(12)=(6)-(8)-(11)</w:t>
      </w:r>
      <w:r>
        <w:rPr>
          <w:rFonts w:hint="eastAsia"/>
          <w:sz w:val="18"/>
        </w:rPr>
        <w:t>，</w:t>
      </w:r>
      <w:r>
        <w:rPr>
          <w:sz w:val="18"/>
        </w:rPr>
        <w:t>(9)=(4)-(5)-(8)-(11)+(1)</w:t>
      </w:r>
      <w:r>
        <w:rPr>
          <w:rFonts w:hint="eastAsia"/>
          <w:sz w:val="18"/>
        </w:rPr>
        <w:t>，</w:t>
      </w:r>
      <w:r>
        <w:rPr>
          <w:sz w:val="18"/>
        </w:rPr>
        <w:t>3</w:t>
      </w:r>
      <w:r>
        <w:rPr>
          <w:rFonts w:hint="eastAsia"/>
          <w:sz w:val="18"/>
        </w:rPr>
        <w:t>、计量单位：废水排放量</w:t>
      </w:r>
      <w:r>
        <w:rPr>
          <w:sz w:val="18"/>
        </w:rPr>
        <w:t>——</w:t>
      </w:r>
      <w:r>
        <w:rPr>
          <w:rFonts w:hint="eastAsia"/>
          <w:sz w:val="18"/>
        </w:rPr>
        <w:t>万</w:t>
      </w:r>
      <w:r>
        <w:rPr>
          <w:sz w:val="18"/>
        </w:rPr>
        <w:t>/</w:t>
      </w:r>
      <w:r>
        <w:rPr>
          <w:rFonts w:hint="eastAsia"/>
          <w:sz w:val="18"/>
          <w:lang w:val="en-US" w:eastAsia="zh-Hans"/>
        </w:rPr>
        <w:t>天</w:t>
      </w:r>
      <w:r>
        <w:rPr>
          <w:rFonts w:hint="eastAsia"/>
          <w:sz w:val="18"/>
        </w:rPr>
        <w:t>；废气排放量</w:t>
      </w:r>
      <w:r>
        <w:rPr>
          <w:sz w:val="18"/>
        </w:rPr>
        <w:t>——</w:t>
      </w:r>
      <w:r>
        <w:rPr>
          <w:rFonts w:hint="eastAsia"/>
          <w:sz w:val="18"/>
        </w:rPr>
        <w:t>万标立方米</w:t>
      </w:r>
      <w:r>
        <w:rPr>
          <w:sz w:val="18"/>
        </w:rPr>
        <w:t>/</w:t>
      </w:r>
      <w:r>
        <w:rPr>
          <w:rFonts w:hint="eastAsia"/>
          <w:sz w:val="18"/>
        </w:rPr>
        <w:t>年；工业固体废物排放量</w:t>
      </w:r>
      <w:r>
        <w:rPr>
          <w:sz w:val="18"/>
        </w:rPr>
        <w:t>——</w:t>
      </w:r>
      <w:r>
        <w:rPr>
          <w:rFonts w:hint="eastAsia"/>
          <w:sz w:val="18"/>
        </w:rPr>
        <w:t>万吨</w:t>
      </w:r>
      <w:r>
        <w:rPr>
          <w:sz w:val="18"/>
        </w:rPr>
        <w:t>/</w:t>
      </w:r>
      <w:r>
        <w:rPr>
          <w:rFonts w:hint="eastAsia"/>
          <w:sz w:val="18"/>
        </w:rPr>
        <w:t>年；水污染物排放浓度</w:t>
      </w:r>
      <w:r>
        <w:rPr>
          <w:sz w:val="18"/>
        </w:rPr>
        <w:t>——</w:t>
      </w:r>
      <w:r>
        <w:rPr>
          <w:rFonts w:hint="eastAsia"/>
          <w:sz w:val="18"/>
        </w:rPr>
        <w:t>毫克</w:t>
      </w:r>
      <w:r>
        <w:rPr>
          <w:sz w:val="18"/>
        </w:rPr>
        <w:t>/</w:t>
      </w:r>
      <w:r>
        <w:rPr>
          <w:rFonts w:hint="eastAsia"/>
          <w:sz w:val="18"/>
        </w:rPr>
        <w:t>升；大气污染物排放浓度</w:t>
      </w:r>
      <w:r>
        <w:rPr>
          <w:sz w:val="18"/>
        </w:rPr>
        <w:t>——</w:t>
      </w:r>
      <w:r>
        <w:rPr>
          <w:rFonts w:hint="eastAsia"/>
          <w:sz w:val="18"/>
        </w:rPr>
        <w:t>毫克</w:t>
      </w:r>
      <w:r>
        <w:rPr>
          <w:sz w:val="18"/>
        </w:rPr>
        <w:t>/</w:t>
      </w:r>
      <w:r>
        <w:rPr>
          <w:rFonts w:hint="eastAsia"/>
          <w:sz w:val="18"/>
        </w:rPr>
        <w:t>立方米；水污染物排放量</w:t>
      </w:r>
      <w:r>
        <w:rPr>
          <w:sz w:val="18"/>
        </w:rPr>
        <w:t>——</w:t>
      </w:r>
      <w:r>
        <w:rPr>
          <w:rFonts w:hint="eastAsia"/>
          <w:sz w:val="18"/>
        </w:rPr>
        <w:t>吨</w:t>
      </w:r>
      <w:r>
        <w:rPr>
          <w:sz w:val="18"/>
        </w:rPr>
        <w:t>/</w:t>
      </w:r>
      <w:r>
        <w:rPr>
          <w:rFonts w:hint="eastAsia"/>
          <w:sz w:val="18"/>
        </w:rPr>
        <w:t>年；大气污染物排放量</w:t>
      </w:r>
      <w:r>
        <w:rPr>
          <w:sz w:val="18"/>
        </w:rPr>
        <w:t>——</w:t>
      </w:r>
      <w:r>
        <w:rPr>
          <w:rFonts w:hint="eastAsia"/>
          <w:sz w:val="18"/>
        </w:rPr>
        <w:t>吨</w:t>
      </w:r>
      <w:r>
        <w:rPr>
          <w:sz w:val="18"/>
        </w:rPr>
        <w:t>/</w:t>
      </w:r>
      <w:r>
        <w:rPr>
          <w:rFonts w:hint="eastAsia"/>
          <w:sz w:val="18"/>
        </w:rPr>
        <w:t>年</w:t>
      </w:r>
    </w:p>
    <w:sectPr>
      <w:pgSz w:w="16838" w:h="11906" w:orient="landscape"/>
      <w:pgMar w:top="1814" w:right="1440" w:bottom="1134" w:left="1440" w:header="851" w:footer="992" w:gutter="0"/>
      <w:pgBorders>
        <w:top w:val="none" w:sz="0" w:space="0"/>
        <w:left w:val="none" w:sz="0" w:space="0"/>
        <w:bottom w:val="none" w:sz="0" w:space="0"/>
        <w:right w:val="none" w:sz="0" w:space="0"/>
      </w:pgBorders>
      <w:pgNumType w:fmt="decimal"/>
      <w:cols w:space="0" w:num="1"/>
      <w:rtlGutter w:val="0"/>
      <w:docGrid w:type="lines" w:linePitch="3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新魏">
    <w:altName w:val="宋体-简"/>
    <w:panose1 w:val="0201080004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BC40E"/>
    <w:multiLevelType w:val="singleLevel"/>
    <w:tmpl w:val="A0FBC40E"/>
    <w:lvl w:ilvl="0" w:tentative="0">
      <w:start w:val="1"/>
      <w:numFmt w:val="decimal"/>
      <w:suff w:val="nothing"/>
      <w:lvlText w:val="%1、"/>
      <w:lvlJc w:val="left"/>
    </w:lvl>
  </w:abstractNum>
  <w:abstractNum w:abstractNumId="1">
    <w:nsid w:val="52FABF3F"/>
    <w:multiLevelType w:val="singleLevel"/>
    <w:tmpl w:val="52FABF3F"/>
    <w:lvl w:ilvl="0" w:tentative="0">
      <w:start w:val="1"/>
      <w:numFmt w:val="decimal"/>
      <w:suff w:val="nothing"/>
      <w:lvlText w:val="%1、"/>
      <w:lvlJc w:val="left"/>
    </w:lvl>
  </w:abstractNum>
  <w:abstractNum w:abstractNumId="2">
    <w:nsid w:val="74D6F877"/>
    <w:multiLevelType w:val="singleLevel"/>
    <w:tmpl w:val="74D6F877"/>
    <w:lvl w:ilvl="0" w:tentative="0">
      <w:start w:val="2"/>
      <w:numFmt w:val="decimal"/>
      <w:suff w:val="nothing"/>
      <w:lvlText w:val="（%1）"/>
      <w:lvlJc w:val="left"/>
    </w:lvl>
  </w:abstractNum>
  <w:abstractNum w:abstractNumId="3">
    <w:nsid w:val="7DFDCCE4"/>
    <w:multiLevelType w:val="singleLevel"/>
    <w:tmpl w:val="7DFDCCE4"/>
    <w:lvl w:ilvl="0" w:tentative="0">
      <w:start w:val="5"/>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documentProtection w:enforcement="0"/>
  <w:defaultTabStop w:val="420"/>
  <w:drawingGridHorizontalSpacing w:val="105"/>
  <w:drawingGridVerticalSpacing w:val="16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mIwYmRkOGQ0MzM0NWI3MzFmNTQ4YmY0YmM2MDkifQ=="/>
  </w:docVars>
  <w:rsids>
    <w:rsidRoot w:val="00384AD6"/>
    <w:rsid w:val="00063FCB"/>
    <w:rsid w:val="00137ED1"/>
    <w:rsid w:val="0016033B"/>
    <w:rsid w:val="00196CEC"/>
    <w:rsid w:val="001B58F5"/>
    <w:rsid w:val="001D4BF3"/>
    <w:rsid w:val="002425BC"/>
    <w:rsid w:val="002D1135"/>
    <w:rsid w:val="003132C1"/>
    <w:rsid w:val="0033054C"/>
    <w:rsid w:val="00336D3B"/>
    <w:rsid w:val="00384AD6"/>
    <w:rsid w:val="003F2244"/>
    <w:rsid w:val="004472BF"/>
    <w:rsid w:val="00533B41"/>
    <w:rsid w:val="00604D44"/>
    <w:rsid w:val="006B06BE"/>
    <w:rsid w:val="006C3BA6"/>
    <w:rsid w:val="006F02FC"/>
    <w:rsid w:val="00726471"/>
    <w:rsid w:val="00743C04"/>
    <w:rsid w:val="00760C02"/>
    <w:rsid w:val="007C75F9"/>
    <w:rsid w:val="00860D53"/>
    <w:rsid w:val="00862F62"/>
    <w:rsid w:val="009420A0"/>
    <w:rsid w:val="00946146"/>
    <w:rsid w:val="00965903"/>
    <w:rsid w:val="009670B3"/>
    <w:rsid w:val="00986967"/>
    <w:rsid w:val="009F387C"/>
    <w:rsid w:val="00A07C13"/>
    <w:rsid w:val="00A1188F"/>
    <w:rsid w:val="00AD65DE"/>
    <w:rsid w:val="00AF74E6"/>
    <w:rsid w:val="00B44190"/>
    <w:rsid w:val="00B45CDD"/>
    <w:rsid w:val="00BD0F5D"/>
    <w:rsid w:val="00BF2579"/>
    <w:rsid w:val="00C573DD"/>
    <w:rsid w:val="00C9120E"/>
    <w:rsid w:val="00D96379"/>
    <w:rsid w:val="00E101A3"/>
    <w:rsid w:val="00F35F3C"/>
    <w:rsid w:val="00F564AD"/>
    <w:rsid w:val="00F761BE"/>
    <w:rsid w:val="00FA7DAF"/>
    <w:rsid w:val="0409179B"/>
    <w:rsid w:val="05CA0385"/>
    <w:rsid w:val="06DA4BFF"/>
    <w:rsid w:val="07BE4309"/>
    <w:rsid w:val="0B787989"/>
    <w:rsid w:val="0CA41DB2"/>
    <w:rsid w:val="0D314E4D"/>
    <w:rsid w:val="0D4032E2"/>
    <w:rsid w:val="0F130CAE"/>
    <w:rsid w:val="104705C1"/>
    <w:rsid w:val="12FC7CAB"/>
    <w:rsid w:val="13DB5E35"/>
    <w:rsid w:val="14437D7F"/>
    <w:rsid w:val="17BB6387"/>
    <w:rsid w:val="17C23271"/>
    <w:rsid w:val="1C850D11"/>
    <w:rsid w:val="1DA90A2F"/>
    <w:rsid w:val="1DFD4630"/>
    <w:rsid w:val="1F503858"/>
    <w:rsid w:val="215C44F3"/>
    <w:rsid w:val="24AA7C47"/>
    <w:rsid w:val="25824B12"/>
    <w:rsid w:val="26621115"/>
    <w:rsid w:val="298F49F7"/>
    <w:rsid w:val="2B7B31CD"/>
    <w:rsid w:val="2C732F62"/>
    <w:rsid w:val="313905F0"/>
    <w:rsid w:val="322150A3"/>
    <w:rsid w:val="35492DCC"/>
    <w:rsid w:val="359F20BA"/>
    <w:rsid w:val="35DA3F7F"/>
    <w:rsid w:val="38D921E9"/>
    <w:rsid w:val="3B255741"/>
    <w:rsid w:val="3FEAFDC3"/>
    <w:rsid w:val="40493C80"/>
    <w:rsid w:val="424F296B"/>
    <w:rsid w:val="433A275B"/>
    <w:rsid w:val="437375B4"/>
    <w:rsid w:val="43D42E0D"/>
    <w:rsid w:val="441C1420"/>
    <w:rsid w:val="44605555"/>
    <w:rsid w:val="4ADF76BB"/>
    <w:rsid w:val="4B6338E3"/>
    <w:rsid w:val="4B665058"/>
    <w:rsid w:val="4C431ECB"/>
    <w:rsid w:val="56462CE4"/>
    <w:rsid w:val="57AE0B41"/>
    <w:rsid w:val="580544D9"/>
    <w:rsid w:val="587378BE"/>
    <w:rsid w:val="592036FA"/>
    <w:rsid w:val="5AAD5B0E"/>
    <w:rsid w:val="5B4D432B"/>
    <w:rsid w:val="64454819"/>
    <w:rsid w:val="65A66D70"/>
    <w:rsid w:val="65C33931"/>
    <w:rsid w:val="66621563"/>
    <w:rsid w:val="67A41555"/>
    <w:rsid w:val="690C3945"/>
    <w:rsid w:val="6D5C2C79"/>
    <w:rsid w:val="6DAE7C8E"/>
    <w:rsid w:val="6DF66946"/>
    <w:rsid w:val="6F0C258D"/>
    <w:rsid w:val="6F72024E"/>
    <w:rsid w:val="6F814935"/>
    <w:rsid w:val="72A27E3D"/>
    <w:rsid w:val="73B35314"/>
    <w:rsid w:val="76E47C83"/>
    <w:rsid w:val="77420E4E"/>
    <w:rsid w:val="79D42231"/>
    <w:rsid w:val="7A372CA4"/>
    <w:rsid w:val="7AFE32DE"/>
    <w:rsid w:val="7B172440"/>
    <w:rsid w:val="7C9C4B5C"/>
    <w:rsid w:val="7EA83C8C"/>
    <w:rsid w:val="FDFBA465"/>
    <w:rsid w:val="FF7FB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460" w:lineRule="exact"/>
      <w:ind w:firstLine="560" w:firstLineChars="200"/>
    </w:pPr>
    <w:rPr>
      <w:rFonts w:ascii="Times New Roman" w:hAnsi="Times New Roman" w:eastAsia="宋体" w:cs="Times New Roman"/>
      <w:sz w:val="24"/>
      <w:szCs w:val="22"/>
      <w:lang w:val="en-US" w:eastAsia="zh-CN" w:bidi="ar-SA"/>
    </w:rPr>
  </w:style>
  <w:style w:type="paragraph" w:styleId="4">
    <w:name w:val="heading 1"/>
    <w:basedOn w:val="1"/>
    <w:next w:val="1"/>
    <w:link w:val="27"/>
    <w:qFormat/>
    <w:uiPriority w:val="9"/>
    <w:pPr>
      <w:keepNext/>
      <w:keepLines/>
      <w:spacing w:before="340" w:after="330" w:line="578" w:lineRule="atLeast"/>
      <w:outlineLvl w:val="0"/>
    </w:pPr>
    <w:rPr>
      <w:b/>
      <w:bCs/>
      <w:kern w:val="44"/>
      <w:sz w:val="44"/>
      <w:szCs w:val="44"/>
    </w:rPr>
  </w:style>
  <w:style w:type="paragraph" w:styleId="5">
    <w:name w:val="heading 2"/>
    <w:basedOn w:val="1"/>
    <w:next w:val="1"/>
    <w:link w:val="48"/>
    <w:unhideWhenUsed/>
    <w:qFormat/>
    <w:uiPriority w:val="0"/>
    <w:pPr>
      <w:keepNext/>
      <w:keepLines/>
      <w:spacing w:beforeLines="0" w:beforeAutospacing="0" w:afterLines="0" w:afterAutospacing="0" w:line="240" w:lineRule="auto"/>
      <w:outlineLvl w:val="1"/>
    </w:pPr>
    <w:rPr>
      <w:rFonts w:ascii="Times New Roman" w:hAnsi="Times New Roman" w:eastAsia="宋体"/>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tabs>
        <w:tab w:val="left" w:pos="7200"/>
      </w:tabs>
      <w:snapToGrid/>
      <w:spacing w:after="120" w:line="360" w:lineRule="auto"/>
      <w:ind w:firstLine="420" w:firstLineChars="100"/>
    </w:pPr>
    <w:rPr>
      <w:kern w:val="2"/>
      <w:sz w:val="24"/>
      <w:szCs w:val="22"/>
    </w:rPr>
  </w:style>
  <w:style w:type="paragraph" w:styleId="3">
    <w:name w:val="Body Text"/>
    <w:basedOn w:val="1"/>
    <w:next w:val="1"/>
    <w:qFormat/>
    <w:uiPriority w:val="0"/>
    <w:pPr>
      <w:adjustRightInd w:val="0"/>
      <w:snapToGrid w:val="0"/>
      <w:spacing w:line="480" w:lineRule="auto"/>
      <w:jc w:val="center"/>
    </w:pPr>
    <w:rPr>
      <w:sz w:val="28"/>
      <w:szCs w:val="20"/>
    </w:rPr>
  </w:style>
  <w:style w:type="paragraph" w:styleId="6">
    <w:name w:val="Normal Indent"/>
    <w:basedOn w:val="1"/>
    <w:unhideWhenUsed/>
    <w:qFormat/>
    <w:uiPriority w:val="0"/>
    <w:rPr>
      <w:rFonts w:asciiTheme="minorHAnsi" w:hAnsiTheme="minorHAnsi" w:eastAsiaTheme="minorEastAsia" w:cstheme="minorBidi"/>
      <w:sz w:val="28"/>
      <w:szCs w:val="22"/>
    </w:rPr>
  </w:style>
  <w:style w:type="paragraph" w:styleId="7">
    <w:name w:val="annotation text"/>
    <w:basedOn w:val="1"/>
    <w:link w:val="44"/>
    <w:qFormat/>
    <w:uiPriority w:val="0"/>
  </w:style>
  <w:style w:type="paragraph" w:styleId="8">
    <w:name w:val="Body Text Indent"/>
    <w:basedOn w:val="1"/>
    <w:next w:val="3"/>
    <w:qFormat/>
    <w:uiPriority w:val="0"/>
    <w:pPr>
      <w:spacing w:after="120"/>
      <w:ind w:left="420" w:leftChars="200"/>
    </w:pPr>
  </w:style>
  <w:style w:type="paragraph" w:styleId="9">
    <w:name w:val="Block Text"/>
    <w:basedOn w:val="1"/>
    <w:qFormat/>
    <w:uiPriority w:val="0"/>
    <w:pPr>
      <w:autoSpaceDE w:val="0"/>
      <w:autoSpaceDN w:val="0"/>
      <w:adjustRightInd w:val="0"/>
      <w:spacing w:before="1" w:line="537" w:lineRule="exact"/>
      <w:ind w:left="88" w:right="6" w:firstLine="0" w:firstLineChars="0"/>
    </w:pPr>
    <w:rPr>
      <w:rFonts w:cs="宋体"/>
      <w:color w:val="000000"/>
      <w:kern w:val="0"/>
      <w:sz w:val="28"/>
      <w:szCs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24"/>
    <w:semiHidden/>
    <w:unhideWhenUsed/>
    <w:qFormat/>
    <w:uiPriority w:val="99"/>
    <w:rPr>
      <w:sz w:val="18"/>
      <w:szCs w:val="18"/>
    </w:rPr>
  </w:style>
  <w:style w:type="paragraph" w:styleId="12">
    <w:name w:val="footer"/>
    <w:basedOn w:val="1"/>
    <w:link w:val="43"/>
    <w:qFormat/>
    <w:uiPriority w:val="99"/>
    <w:pPr>
      <w:tabs>
        <w:tab w:val="center" w:pos="4153"/>
        <w:tab w:val="right" w:pos="8306"/>
      </w:tabs>
      <w:spacing w:line="240" w:lineRule="atLeast"/>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4">
    <w:name w:val="annotation subject"/>
    <w:basedOn w:val="7"/>
    <w:next w:val="7"/>
    <w:link w:val="45"/>
    <w:semiHidden/>
    <w:unhideWhenUsed/>
    <w:qFormat/>
    <w:uiPriority w:val="99"/>
    <w:rPr>
      <w:b/>
      <w:bCs/>
    </w:rPr>
  </w:style>
  <w:style w:type="paragraph" w:styleId="15">
    <w:name w:val="Body Text First Indent 2"/>
    <w:basedOn w:val="8"/>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qFormat/>
    <w:uiPriority w:val="0"/>
    <w:rPr>
      <w:sz w:val="21"/>
      <w:szCs w:val="21"/>
    </w:rPr>
  </w:style>
  <w:style w:type="paragraph" w:customStyle="1" w:styleId="20">
    <w:name w:val="封面"/>
    <w:basedOn w:val="1"/>
    <w:link w:val="22"/>
    <w:qFormat/>
    <w:uiPriority w:val="0"/>
    <w:pPr>
      <w:spacing w:line="360" w:lineRule="auto"/>
      <w:jc w:val="center"/>
    </w:pPr>
    <w:rPr>
      <w:rFonts w:eastAsia="华文新魏"/>
      <w:b/>
      <w:sz w:val="44"/>
      <w:szCs w:val="44"/>
    </w:rPr>
  </w:style>
  <w:style w:type="paragraph" w:customStyle="1" w:styleId="21">
    <w:name w:val="大封面"/>
    <w:basedOn w:val="1"/>
    <w:next w:val="1"/>
    <w:link w:val="23"/>
    <w:qFormat/>
    <w:uiPriority w:val="0"/>
    <w:pPr>
      <w:spacing w:line="360" w:lineRule="auto"/>
      <w:jc w:val="center"/>
    </w:pPr>
    <w:rPr>
      <w:rFonts w:eastAsia="华文新魏"/>
      <w:sz w:val="36"/>
    </w:rPr>
  </w:style>
  <w:style w:type="character" w:customStyle="1" w:styleId="22">
    <w:name w:val="封面 Char"/>
    <w:basedOn w:val="18"/>
    <w:link w:val="20"/>
    <w:qFormat/>
    <w:uiPriority w:val="0"/>
    <w:rPr>
      <w:rFonts w:ascii="Times New Roman" w:hAnsi="Times New Roman" w:eastAsia="华文新魏" w:cs="Times New Roman"/>
      <w:b/>
      <w:kern w:val="0"/>
      <w:sz w:val="44"/>
      <w:szCs w:val="44"/>
    </w:rPr>
  </w:style>
  <w:style w:type="character" w:customStyle="1" w:styleId="23">
    <w:name w:val="大封面 Char"/>
    <w:basedOn w:val="18"/>
    <w:link w:val="21"/>
    <w:qFormat/>
    <w:uiPriority w:val="0"/>
    <w:rPr>
      <w:rFonts w:ascii="Times New Roman" w:hAnsi="Times New Roman" w:eastAsia="华文新魏" w:cs="Times New Roman"/>
      <w:kern w:val="0"/>
      <w:sz w:val="36"/>
    </w:rPr>
  </w:style>
  <w:style w:type="character" w:customStyle="1" w:styleId="24">
    <w:name w:val="批注框文本 Char"/>
    <w:basedOn w:val="18"/>
    <w:link w:val="11"/>
    <w:semiHidden/>
    <w:qFormat/>
    <w:uiPriority w:val="99"/>
    <w:rPr>
      <w:rFonts w:ascii="Tahoma" w:hAnsi="Tahoma" w:eastAsia="微软雅黑" w:cs="Times New Roman"/>
      <w:kern w:val="0"/>
      <w:sz w:val="18"/>
      <w:szCs w:val="18"/>
    </w:rPr>
  </w:style>
  <w:style w:type="paragraph" w:customStyle="1" w:styleId="25">
    <w:name w:val="表格大段文字"/>
    <w:basedOn w:val="26"/>
    <w:link w:val="31"/>
    <w:qFormat/>
    <w:uiPriority w:val="0"/>
    <w:pPr>
      <w:ind w:firstLine="0" w:firstLineChars="0"/>
    </w:pPr>
  </w:style>
  <w:style w:type="paragraph" w:customStyle="1" w:styleId="26">
    <w:name w:val="表格正文缩进2"/>
    <w:basedOn w:val="1"/>
    <w:link w:val="30"/>
    <w:qFormat/>
    <w:uiPriority w:val="0"/>
    <w:pPr>
      <w:widowControl w:val="0"/>
      <w:adjustRightInd/>
      <w:snapToGrid/>
      <w:spacing w:line="460" w:lineRule="exact"/>
      <w:ind w:firstLine="200" w:firstLineChars="200"/>
    </w:pPr>
    <w:rPr>
      <w:kern w:val="2"/>
      <w:sz w:val="24"/>
      <w:szCs w:val="21"/>
    </w:rPr>
  </w:style>
  <w:style w:type="character" w:customStyle="1" w:styleId="27">
    <w:name w:val="标题 1 Char"/>
    <w:basedOn w:val="18"/>
    <w:link w:val="4"/>
    <w:qFormat/>
    <w:uiPriority w:val="9"/>
    <w:rPr>
      <w:rFonts w:ascii="Times New Roman" w:hAnsi="Times New Roman" w:eastAsia="宋体" w:cs="Times New Roman"/>
      <w:b/>
      <w:bCs/>
      <w:kern w:val="44"/>
      <w:sz w:val="44"/>
      <w:szCs w:val="44"/>
    </w:rPr>
  </w:style>
  <w:style w:type="paragraph" w:customStyle="1" w:styleId="28">
    <w:name w:val="正文1"/>
    <w:basedOn w:val="1"/>
    <w:qFormat/>
    <w:uiPriority w:val="0"/>
    <w:pPr>
      <w:widowControl w:val="0"/>
      <w:adjustRightInd/>
      <w:snapToGrid/>
      <w:spacing w:before="100" w:beforeAutospacing="1" w:line="240" w:lineRule="auto"/>
      <w:ind w:firstLine="552"/>
      <w:jc w:val="both"/>
    </w:pPr>
    <w:rPr>
      <w:rFonts w:ascii="楷体_GB2312"/>
      <w:b/>
      <w:kern w:val="2"/>
      <w:sz w:val="28"/>
      <w:szCs w:val="28"/>
    </w:rPr>
  </w:style>
  <w:style w:type="paragraph" w:customStyle="1" w:styleId="29">
    <w:name w:val="表格内容"/>
    <w:basedOn w:val="1"/>
    <w:qFormat/>
    <w:uiPriority w:val="0"/>
    <w:pPr>
      <w:widowControl w:val="0"/>
      <w:adjustRightInd/>
      <w:spacing w:beforeAutospacing="0" w:line="240" w:lineRule="auto"/>
      <w:ind w:firstLine="0" w:firstLineChars="0"/>
      <w:jc w:val="center"/>
      <w:textAlignment w:val="baseline"/>
    </w:pPr>
    <w:rPr>
      <w:kern w:val="2"/>
      <w:szCs w:val="21"/>
    </w:rPr>
  </w:style>
  <w:style w:type="character" w:customStyle="1" w:styleId="30">
    <w:name w:val="表格正文缩进2 Char"/>
    <w:basedOn w:val="18"/>
    <w:link w:val="26"/>
    <w:qFormat/>
    <w:uiPriority w:val="0"/>
    <w:rPr>
      <w:rFonts w:ascii="Times New Roman" w:hAnsi="Times New Roman" w:eastAsia="宋体" w:cs="Times New Roman"/>
      <w:sz w:val="24"/>
      <w:szCs w:val="21"/>
    </w:rPr>
  </w:style>
  <w:style w:type="character" w:customStyle="1" w:styleId="31">
    <w:name w:val="表格大段文字 Char"/>
    <w:basedOn w:val="30"/>
    <w:link w:val="25"/>
    <w:qFormat/>
    <w:uiPriority w:val="0"/>
    <w:rPr>
      <w:rFonts w:ascii="Times New Roman" w:hAnsi="Times New Roman" w:eastAsia="宋体" w:cs="Times New Roman"/>
      <w:sz w:val="24"/>
      <w:szCs w:val="21"/>
    </w:rPr>
  </w:style>
  <w:style w:type="paragraph" w:customStyle="1" w:styleId="32">
    <w:name w:val="大标题"/>
    <w:basedOn w:val="1"/>
    <w:link w:val="34"/>
    <w:qFormat/>
    <w:uiPriority w:val="0"/>
    <w:pPr>
      <w:ind w:firstLine="480"/>
    </w:pPr>
    <w:rPr>
      <w:rFonts w:ascii="黑体" w:hAnsi="黑体" w:eastAsia="黑体"/>
      <w:szCs w:val="24"/>
    </w:rPr>
  </w:style>
  <w:style w:type="paragraph" w:customStyle="1" w:styleId="33">
    <w:name w:val="表名"/>
    <w:basedOn w:val="1"/>
    <w:link w:val="35"/>
    <w:qFormat/>
    <w:uiPriority w:val="0"/>
    <w:pPr>
      <w:ind w:firstLine="560" w:firstLineChars="200"/>
    </w:pPr>
    <w:rPr>
      <w:rFonts w:eastAsia="黑体" w:cs="宋体"/>
      <w:sz w:val="24"/>
      <w:szCs w:val="21"/>
    </w:rPr>
  </w:style>
  <w:style w:type="character" w:customStyle="1" w:styleId="34">
    <w:name w:val="大标题 Char"/>
    <w:basedOn w:val="18"/>
    <w:link w:val="32"/>
    <w:qFormat/>
    <w:uiPriority w:val="0"/>
    <w:rPr>
      <w:rFonts w:ascii="黑体" w:hAnsi="黑体" w:eastAsia="黑体" w:cs="Times New Roman"/>
      <w:kern w:val="0"/>
      <w:szCs w:val="24"/>
    </w:rPr>
  </w:style>
  <w:style w:type="character" w:customStyle="1" w:styleId="35">
    <w:name w:val="表头 Char"/>
    <w:basedOn w:val="18"/>
    <w:link w:val="33"/>
    <w:qFormat/>
    <w:uiPriority w:val="0"/>
    <w:rPr>
      <w:rFonts w:ascii="Times New Roman" w:hAnsi="Times New Roman" w:eastAsia="黑体" w:cs="宋体"/>
      <w:kern w:val="0"/>
      <w:sz w:val="24"/>
      <w:szCs w:val="21"/>
    </w:rPr>
  </w:style>
  <w:style w:type="paragraph" w:customStyle="1" w:styleId="36">
    <w:name w:val="小表格正文"/>
    <w:basedOn w:val="1"/>
    <w:qFormat/>
    <w:uiPriority w:val="0"/>
    <w:pPr>
      <w:spacing w:line="240" w:lineRule="auto"/>
      <w:ind w:firstLine="0" w:firstLineChars="0"/>
      <w:jc w:val="center"/>
    </w:pPr>
    <w:rPr>
      <w:rFonts w:ascii="Times New Roman" w:hAnsi="Times New Roman"/>
      <w:color w:val="000000"/>
      <w:sz w:val="21"/>
      <w:szCs w:val="21"/>
    </w:rPr>
  </w:style>
  <w:style w:type="paragraph" w:customStyle="1" w:styleId="37">
    <w:name w:val="鸿达表格文字"/>
    <w:basedOn w:val="1"/>
    <w:qFormat/>
    <w:uiPriority w:val="0"/>
    <w:pPr>
      <w:widowControl w:val="0"/>
      <w:adjustRightInd/>
      <w:snapToGrid/>
      <w:contextualSpacing/>
      <w:jc w:val="center"/>
      <w:textAlignment w:val="baseline"/>
    </w:pPr>
    <w:rPr>
      <w:szCs w:val="21"/>
    </w:rPr>
  </w:style>
  <w:style w:type="paragraph" w:customStyle="1" w:styleId="38">
    <w:name w:val="Table Paragraph"/>
    <w:basedOn w:val="1"/>
    <w:qFormat/>
    <w:uiPriority w:val="1"/>
    <w:pPr>
      <w:widowControl w:val="0"/>
      <w:autoSpaceDE w:val="0"/>
      <w:autoSpaceDN w:val="0"/>
      <w:adjustRightInd/>
      <w:snapToGrid/>
      <w:jc w:val="center"/>
    </w:pPr>
    <w:rPr>
      <w:rFonts w:eastAsia="Times New Roman"/>
      <w:lang w:val="zh-CN" w:bidi="zh-CN"/>
    </w:rPr>
  </w:style>
  <w:style w:type="paragraph" w:customStyle="1" w:styleId="39">
    <w:name w:val="段落"/>
    <w:basedOn w:val="10"/>
    <w:qFormat/>
    <w:uiPriority w:val="0"/>
    <w:pPr>
      <w:widowControl w:val="0"/>
      <w:adjustRightInd/>
      <w:snapToGrid/>
      <w:spacing w:line="500" w:lineRule="exact"/>
      <w:ind w:firstLine="578"/>
      <w:jc w:val="both"/>
    </w:pPr>
    <w:rPr>
      <w:rFonts w:cs="Times New Roman"/>
      <w:kern w:val="2"/>
      <w:sz w:val="28"/>
      <w:szCs w:val="20"/>
    </w:rPr>
  </w:style>
  <w:style w:type="paragraph" w:customStyle="1" w:styleId="40">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41">
    <w:name w:val="验收表格正文"/>
    <w:basedOn w:val="1"/>
    <w:qFormat/>
    <w:uiPriority w:val="0"/>
    <w:pPr>
      <w:widowControl w:val="0"/>
      <w:adjustRightInd/>
      <w:snapToGrid/>
      <w:jc w:val="center"/>
    </w:pPr>
    <w:rPr>
      <w:kern w:val="2"/>
      <w:szCs w:val="20"/>
    </w:rPr>
  </w:style>
  <w:style w:type="character" w:customStyle="1" w:styleId="42">
    <w:name w:val="页眉 Char"/>
    <w:basedOn w:val="18"/>
    <w:link w:val="13"/>
    <w:qFormat/>
    <w:uiPriority w:val="99"/>
    <w:rPr>
      <w:rFonts w:ascii="Times New Roman" w:hAnsi="Times New Roman" w:eastAsia="宋体" w:cs="Times New Roman"/>
      <w:sz w:val="18"/>
      <w:szCs w:val="18"/>
    </w:rPr>
  </w:style>
  <w:style w:type="character" w:customStyle="1" w:styleId="43">
    <w:name w:val="页脚 Char"/>
    <w:basedOn w:val="18"/>
    <w:link w:val="12"/>
    <w:qFormat/>
    <w:uiPriority w:val="99"/>
    <w:rPr>
      <w:rFonts w:ascii="Times New Roman" w:hAnsi="Times New Roman" w:eastAsia="宋体" w:cs="Times New Roman"/>
      <w:sz w:val="18"/>
      <w:szCs w:val="18"/>
    </w:rPr>
  </w:style>
  <w:style w:type="character" w:customStyle="1" w:styleId="44">
    <w:name w:val="批注文字 Char"/>
    <w:basedOn w:val="18"/>
    <w:link w:val="7"/>
    <w:qFormat/>
    <w:uiPriority w:val="0"/>
    <w:rPr>
      <w:rFonts w:ascii="Times New Roman" w:hAnsi="Times New Roman" w:eastAsia="宋体" w:cs="Times New Roman"/>
      <w:sz w:val="21"/>
      <w:szCs w:val="22"/>
    </w:rPr>
  </w:style>
  <w:style w:type="character" w:customStyle="1" w:styleId="45">
    <w:name w:val="批注主题 Char"/>
    <w:basedOn w:val="44"/>
    <w:link w:val="14"/>
    <w:semiHidden/>
    <w:qFormat/>
    <w:uiPriority w:val="99"/>
    <w:rPr>
      <w:rFonts w:ascii="Times New Roman" w:hAnsi="Times New Roman" w:eastAsia="宋体" w:cs="Times New Roman"/>
      <w:b/>
      <w:bCs/>
      <w:sz w:val="21"/>
      <w:szCs w:val="22"/>
    </w:rPr>
  </w:style>
  <w:style w:type="paragraph" w:customStyle="1" w:styleId="46">
    <w:name w:val="图名"/>
    <w:basedOn w:val="33"/>
    <w:qFormat/>
    <w:uiPriority w:val="0"/>
    <w:pPr>
      <w:ind w:firstLine="0" w:firstLineChars="0"/>
      <w:jc w:val="center"/>
    </w:pPr>
    <w:rPr>
      <w:rFonts w:ascii="Times New Roman" w:hAnsi="Times New Roman"/>
    </w:rPr>
  </w:style>
  <w:style w:type="paragraph" w:customStyle="1" w:styleId="47">
    <w:name w:val="正文 样式"/>
    <w:basedOn w:val="1"/>
    <w:qFormat/>
    <w:uiPriority w:val="0"/>
    <w:pPr>
      <w:adjustRightInd w:val="0"/>
      <w:snapToGrid w:val="0"/>
      <w:spacing w:line="520" w:lineRule="exact"/>
      <w:ind w:firstLine="200" w:firstLineChars="200"/>
    </w:pPr>
    <w:rPr>
      <w:rFonts w:cs="Times New Roman"/>
      <w:sz w:val="24"/>
    </w:rPr>
  </w:style>
  <w:style w:type="character" w:customStyle="1" w:styleId="48">
    <w:name w:val="标题 2 Char"/>
    <w:link w:val="5"/>
    <w:qFormat/>
    <w:uiPriority w:val="0"/>
    <w:rPr>
      <w:rFonts w:ascii="Times New Roman" w:hAnsi="Times New Roman" w:eastAsia="宋体"/>
      <w:b/>
      <w:sz w:val="24"/>
    </w:rPr>
  </w:style>
  <w:style w:type="character" w:customStyle="1" w:styleId="49">
    <w:name w:val="font11"/>
    <w:basedOn w:val="18"/>
    <w:qFormat/>
    <w:uiPriority w:val="0"/>
    <w:rPr>
      <w:rFonts w:hint="default" w:ascii="Times New Roman" w:hAnsi="Times New Roman" w:cs="Times New Roman"/>
      <w:color w:val="000000"/>
      <w:sz w:val="24"/>
      <w:szCs w:val="24"/>
      <w:u w:val="none"/>
    </w:rPr>
  </w:style>
  <w:style w:type="character" w:customStyle="1" w:styleId="50">
    <w:name w:val="font21"/>
    <w:basedOn w:val="18"/>
    <w:qFormat/>
    <w:uiPriority w:val="0"/>
    <w:rPr>
      <w:rFonts w:hint="default" w:ascii="Times New Roman" w:hAnsi="Times New Roman" w:cs="Times New Roman"/>
      <w:color w:val="000000"/>
      <w:sz w:val="24"/>
      <w:szCs w:val="24"/>
      <w:u w:val="none"/>
      <w:vertAlign w:val="superscript"/>
    </w:rPr>
  </w:style>
  <w:style w:type="character" w:customStyle="1" w:styleId="51">
    <w:name w:val="font41"/>
    <w:basedOn w:val="18"/>
    <w:uiPriority w:val="0"/>
    <w:rPr>
      <w:rFonts w:hint="default" w:ascii="Times New Roman" w:hAnsi="Times New Roman" w:cs="Times New Roman"/>
      <w:b/>
      <w:bCs/>
      <w:color w:val="000000"/>
      <w:sz w:val="24"/>
      <w:szCs w:val="24"/>
      <w:u w:val="none"/>
    </w:rPr>
  </w:style>
  <w:style w:type="character" w:customStyle="1" w:styleId="52">
    <w:name w:val="font51"/>
    <w:basedOn w:val="18"/>
    <w:uiPriority w:val="0"/>
    <w:rPr>
      <w:rFonts w:hint="eastAsia" w:ascii="宋体" w:hAnsi="宋体" w:eastAsia="宋体" w:cs="宋体"/>
      <w:color w:val="000000"/>
      <w:sz w:val="24"/>
      <w:szCs w:val="24"/>
      <w:u w:val="none"/>
    </w:rPr>
  </w:style>
  <w:style w:type="character" w:customStyle="1" w:styleId="53">
    <w:name w:val="font01"/>
    <w:basedOn w:val="18"/>
    <w:uiPriority w:val="0"/>
    <w:rPr>
      <w:rFonts w:hint="default" w:ascii="Times New Roman" w:hAnsi="Times New Roman" w:cs="Times New Roman"/>
      <w:color w:val="000000"/>
      <w:sz w:val="24"/>
      <w:szCs w:val="24"/>
      <w:u w:val="none"/>
    </w:rPr>
  </w:style>
  <w:style w:type="character" w:customStyle="1" w:styleId="54">
    <w:name w:val="font81"/>
    <w:basedOn w:val="18"/>
    <w:uiPriority w:val="0"/>
    <w:rPr>
      <w:rFonts w:hint="default" w:ascii="Times New Roman" w:hAnsi="Times New Roman" w:cs="Times New Roman"/>
      <w:color w:val="000000"/>
      <w:sz w:val="24"/>
      <w:szCs w:val="24"/>
      <w:u w:val="none"/>
      <w:vertAlign w:val="superscript"/>
    </w:rPr>
  </w:style>
  <w:style w:type="character" w:customStyle="1" w:styleId="55">
    <w:name w:val="font61"/>
    <w:basedOn w:val="18"/>
    <w:uiPriority w:val="0"/>
    <w:rPr>
      <w:rFonts w:hint="default" w:ascii="Times New Roman" w:hAnsi="Times New Roman" w:cs="Times New Roman"/>
      <w:color w:val="000000"/>
      <w:sz w:val="24"/>
      <w:szCs w:val="24"/>
      <w:u w:val="none"/>
    </w:rPr>
  </w:style>
  <w:style w:type="character" w:customStyle="1" w:styleId="56">
    <w:name w:val="font91"/>
    <w:basedOn w:val="18"/>
    <w:uiPriority w:val="0"/>
    <w:rPr>
      <w:rFonts w:hint="default" w:ascii="Times New Roman" w:hAnsi="Times New Roman" w:cs="Times New Roman"/>
      <w:color w:val="000000"/>
      <w:sz w:val="24"/>
      <w:szCs w:val="24"/>
      <w:u w:val="none"/>
      <w:vertAlign w:val="superscript"/>
    </w:rPr>
  </w:style>
  <w:style w:type="character" w:customStyle="1" w:styleId="57">
    <w:name w:val="font31"/>
    <w:basedOn w:val="18"/>
    <w:uiPriority w:val="0"/>
    <w:rPr>
      <w:rFonts w:hint="eastAsia" w:ascii="宋体" w:hAnsi="宋体" w:eastAsia="宋体" w:cs="宋体"/>
      <w:color w:val="000000"/>
      <w:sz w:val="24"/>
      <w:szCs w:val="24"/>
      <w:u w:val="none"/>
    </w:rPr>
  </w:style>
  <w:style w:type="paragraph" w:customStyle="1" w:styleId="58">
    <w:name w:val="表格"/>
    <w:basedOn w:val="1"/>
    <w:next w:val="1"/>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emf"/><Relationship Id="rId14" Type="http://schemas.openxmlformats.org/officeDocument/2006/relationships/oleObject" Target="embeddings/oleObject2.bin"/><Relationship Id="rId13" Type="http://schemas.openxmlformats.org/officeDocument/2006/relationships/image" Target="media/image6.emf"/><Relationship Id="rId12" Type="http://schemas.openxmlformats.org/officeDocument/2006/relationships/oleObject" Target="embeddings/oleObject1.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LTGROUP</Company>
  <Pages>36</Pages>
  <Words>19682</Words>
  <Characters>23131</Characters>
  <Lines>138</Lines>
  <Paragraphs>38</Paragraphs>
  <TotalTime>12</TotalTime>
  <ScaleCrop>false</ScaleCrop>
  <LinksUpToDate>false</LinksUpToDate>
  <CharactersWithSpaces>23693</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2021-12-22T10:34:00Z</dcterms:created>
  <dc:creator>ltzhangzhuxuan</dc:creator>
  <cp:lastModifiedBy>甘鸩如饴</cp:lastModifiedBy>
  <dcterms:modified xsi:type="dcterms:W3CDTF">2022-11-25T12:08:03Z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D4C1C01FC3FA4143908AC7520B543F41</vt:lpwstr>
  </property>
</Properties>
</file>