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jc w:val="center"/>
        <w:rPr>
          <w:rFonts w:eastAsiaTheme="minorEastAsia"/>
          <w:sz w:val="28"/>
          <w:szCs w:val="28"/>
        </w:rPr>
      </w:pPr>
    </w:p>
    <w:p>
      <w:pPr>
        <w:spacing w:line="360" w:lineRule="auto"/>
        <w:ind w:firstLine="560"/>
        <w:jc w:val="center"/>
        <w:rPr>
          <w:rFonts w:eastAsiaTheme="minorEastAsia"/>
          <w:sz w:val="28"/>
          <w:szCs w:val="28"/>
        </w:rPr>
      </w:pPr>
    </w:p>
    <w:p>
      <w:pPr>
        <w:spacing w:line="360" w:lineRule="auto"/>
        <w:ind w:firstLine="560"/>
        <w:jc w:val="center"/>
        <w:rPr>
          <w:rFonts w:eastAsiaTheme="minorEastAsia"/>
          <w:sz w:val="28"/>
          <w:szCs w:val="28"/>
        </w:rPr>
      </w:pPr>
    </w:p>
    <w:p>
      <w:pPr>
        <w:spacing w:line="360" w:lineRule="auto"/>
        <w:ind w:firstLine="560"/>
        <w:rPr>
          <w:rFonts w:eastAsia="仿宋_GB2312"/>
          <w:sz w:val="28"/>
          <w:szCs w:val="28"/>
        </w:rPr>
      </w:pPr>
    </w:p>
    <w:p>
      <w:pPr>
        <w:spacing w:line="360" w:lineRule="auto"/>
        <w:jc w:val="center"/>
        <w:rPr>
          <w:rFonts w:ascii="Tahoma" w:hAnsi="Tahoma" w:eastAsia="微软雅黑"/>
          <w:sz w:val="22"/>
        </w:rPr>
      </w:pPr>
      <w:r>
        <w:rPr>
          <w:rFonts w:hint="eastAsia" w:eastAsia="华文新魏"/>
          <w:b/>
          <w:sz w:val="52"/>
          <w:szCs w:val="52"/>
        </w:rPr>
        <w:t>华兰生物疫苗股份有限公司备用锅炉建设项目</w:t>
      </w:r>
      <w:r>
        <w:rPr>
          <w:rFonts w:ascii="华文新魏" w:eastAsia="华文新魏"/>
          <w:b/>
          <w:sz w:val="52"/>
          <w:szCs w:val="52"/>
        </w:rPr>
        <w:t>竣工环境保护验收监测报告</w:t>
      </w:r>
    </w:p>
    <w:p>
      <w:pPr>
        <w:spacing w:line="360" w:lineRule="auto"/>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rPr>
          <w:rFonts w:eastAsia="华文新魏"/>
          <w:sz w:val="28"/>
          <w:szCs w:val="28"/>
        </w:rPr>
      </w:pPr>
      <w:r>
        <w:rPr>
          <w:rFonts w:eastAsia="仿宋_GB2312"/>
          <w:sz w:val="28"/>
          <w:szCs w:val="28"/>
        </w:rPr>
        <w:tab/>
      </w:r>
    </w:p>
    <w:p>
      <w:pPr>
        <w:ind w:firstLine="560"/>
        <w:jc w:val="center"/>
        <w:rPr>
          <w:rFonts w:ascii="宋体" w:hAnsi="宋体"/>
          <w:sz w:val="28"/>
          <w:szCs w:val="28"/>
        </w:rPr>
      </w:pPr>
      <w:r>
        <w:rPr>
          <w:rFonts w:hint="eastAsia" w:ascii="宋体" w:hAnsi="宋体"/>
          <w:sz w:val="28"/>
          <w:szCs w:val="28"/>
        </w:rPr>
        <w:t>建设单位：华兰生物疫苗股份有限公司</w:t>
      </w:r>
    </w:p>
    <w:p>
      <w:pPr>
        <w:spacing w:line="360" w:lineRule="auto"/>
        <w:ind w:firstLine="560"/>
        <w:jc w:val="center"/>
        <w:rPr>
          <w:rFonts w:ascii="宋体" w:hAnsi="宋体"/>
          <w:sz w:val="28"/>
          <w:szCs w:val="28"/>
        </w:rPr>
      </w:pPr>
      <w:r>
        <w:rPr>
          <w:rFonts w:hint="eastAsia" w:ascii="宋体" w:hAnsi="宋体"/>
          <w:sz w:val="28"/>
          <w:szCs w:val="28"/>
        </w:rPr>
        <w:t>编制单位：华兰生物疫苗股份有限公司</w:t>
      </w:r>
    </w:p>
    <w:p>
      <w:pPr>
        <w:ind w:firstLine="560"/>
        <w:rPr>
          <w:rFonts w:eastAsia="仿宋_GB2312"/>
          <w:sz w:val="28"/>
          <w:szCs w:val="28"/>
        </w:rPr>
      </w:pPr>
    </w:p>
    <w:p>
      <w:pPr>
        <w:ind w:firstLine="560"/>
        <w:rPr>
          <w:rFonts w:eastAsia="仿宋_GB2312"/>
          <w:sz w:val="28"/>
          <w:szCs w:val="28"/>
        </w:rPr>
      </w:pPr>
    </w:p>
    <w:p>
      <w:pPr>
        <w:ind w:firstLine="561"/>
        <w:jc w:val="center"/>
        <w:rPr>
          <w:rFonts w:eastAsia="华文新魏"/>
          <w:sz w:val="28"/>
          <w:szCs w:val="28"/>
        </w:rPr>
      </w:pPr>
      <w:r>
        <w:rPr>
          <w:rFonts w:eastAsia="华文新魏"/>
          <w:b/>
          <w:sz w:val="28"/>
          <w:szCs w:val="28"/>
        </w:rPr>
        <w:t>20</w:t>
      </w:r>
      <w:r>
        <w:rPr>
          <w:rFonts w:hint="eastAsia" w:eastAsia="华文新魏"/>
          <w:b/>
          <w:sz w:val="28"/>
          <w:szCs w:val="28"/>
        </w:rPr>
        <w:t>2</w:t>
      </w:r>
      <w:r>
        <w:rPr>
          <w:rFonts w:hint="eastAsia" w:eastAsia="华文新魏"/>
          <w:b/>
          <w:sz w:val="28"/>
          <w:szCs w:val="28"/>
          <w:lang w:val="en-US" w:eastAsia="zh-CN"/>
        </w:rPr>
        <w:t>2</w:t>
      </w:r>
      <w:r>
        <w:rPr>
          <w:rFonts w:ascii="华文新魏" w:eastAsia="华文新魏"/>
          <w:sz w:val="28"/>
          <w:szCs w:val="28"/>
        </w:rPr>
        <w:t>年</w:t>
      </w:r>
      <w:r>
        <w:rPr>
          <w:rFonts w:hint="eastAsia" w:eastAsia="华文新魏"/>
          <w:b/>
          <w:sz w:val="28"/>
          <w:szCs w:val="28"/>
        </w:rPr>
        <w:t>1</w:t>
      </w:r>
      <w:r>
        <w:rPr>
          <w:rFonts w:hint="default" w:eastAsia="华文新魏"/>
          <w:b/>
          <w:sz w:val="28"/>
          <w:szCs w:val="28"/>
        </w:rPr>
        <w:t>1</w:t>
      </w:r>
      <w:r>
        <w:rPr>
          <w:rFonts w:ascii="华文新魏" w:eastAsia="华文新魏"/>
          <w:sz w:val="28"/>
          <w:szCs w:val="28"/>
        </w:rPr>
        <w:t>月</w:t>
      </w:r>
    </w:p>
    <w:p>
      <w:pPr>
        <w:ind w:firstLine="640"/>
        <w:rPr>
          <w:rFonts w:eastAsia="仿宋_GB2312"/>
          <w:sz w:val="32"/>
          <w:szCs w:val="32"/>
        </w:rPr>
      </w:pPr>
      <w:r>
        <w:rPr>
          <w:rFonts w:eastAsia="仿宋_GB2312"/>
          <w:sz w:val="32"/>
          <w:szCs w:val="32"/>
        </w:rPr>
        <w:br w:type="page"/>
      </w:r>
    </w:p>
    <w:p>
      <w:pPr>
        <w:spacing w:line="360" w:lineRule="auto"/>
        <w:ind w:firstLine="464"/>
        <w:rPr>
          <w:rFonts w:eastAsia="仿宋_GB2312" w:cs="Times New Roman"/>
          <w:b/>
          <w:color w:val="000000"/>
          <w:spacing w:val="10"/>
          <w:w w:val="79"/>
          <w:sz w:val="28"/>
        </w:rPr>
      </w:pPr>
      <w:r>
        <w:rPr>
          <w:rFonts w:eastAsia="仿宋_GB2312" w:cs="Times New Roman"/>
          <w:b/>
          <w:color w:val="000000"/>
          <w:spacing w:val="10"/>
          <w:w w:val="79"/>
          <w:sz w:val="28"/>
        </w:rPr>
        <w:t>建设单位</w:t>
      </w:r>
      <w:r>
        <w:rPr>
          <w:rFonts w:hint="eastAsia" w:eastAsia="仿宋_GB2312" w:cs="Times New Roman"/>
          <w:b/>
          <w:color w:val="000000"/>
          <w:spacing w:val="10"/>
          <w:w w:val="79"/>
          <w:sz w:val="28"/>
          <w:lang w:val="en-US" w:eastAsia="zh-CN"/>
        </w:rPr>
        <w:t>主要负责人</w:t>
      </w:r>
      <w:r>
        <w:rPr>
          <w:rFonts w:eastAsia="仿宋_GB2312" w:cs="Times New Roman"/>
          <w:b/>
          <w:color w:val="000000"/>
          <w:spacing w:val="10"/>
          <w:w w:val="79"/>
          <w:sz w:val="28"/>
        </w:rPr>
        <w:t>:</w:t>
      </w:r>
      <w:r>
        <w:rPr>
          <w:rFonts w:hint="eastAsia" w:eastAsia="仿宋_GB2312" w:cs="Times New Roman"/>
          <w:b/>
          <w:color w:val="000000"/>
          <w:spacing w:val="10"/>
          <w:w w:val="79"/>
          <w:sz w:val="28"/>
          <w:lang w:val="en-US" w:eastAsia="zh-CN"/>
        </w:rPr>
        <w:t>曹伟贤</w:t>
      </w:r>
      <w:r>
        <w:rPr>
          <w:rFonts w:eastAsia="仿宋_GB2312" w:cs="Times New Roman"/>
          <w:b/>
          <w:color w:val="000000"/>
          <w:spacing w:val="10"/>
          <w:w w:val="79"/>
          <w:sz w:val="28"/>
        </w:rPr>
        <w:t>（签字）</w:t>
      </w:r>
    </w:p>
    <w:p>
      <w:pPr>
        <w:spacing w:line="360" w:lineRule="auto"/>
        <w:ind w:firstLine="464"/>
        <w:rPr>
          <w:rFonts w:eastAsia="仿宋_GB2312" w:cs="Times New Roman"/>
          <w:b/>
          <w:color w:val="000000"/>
          <w:spacing w:val="10"/>
          <w:w w:val="79"/>
          <w:sz w:val="28"/>
        </w:rPr>
      </w:pPr>
      <w:r>
        <w:rPr>
          <w:rFonts w:hint="eastAsia" w:eastAsia="仿宋_GB2312" w:cs="Times New Roman"/>
          <w:b/>
          <w:color w:val="000000"/>
          <w:spacing w:val="10"/>
          <w:w w:val="79"/>
          <w:sz w:val="28"/>
          <w:lang w:val="en-US" w:eastAsia="zh-CN"/>
        </w:rPr>
        <w:t>项目负责人</w:t>
      </w:r>
      <w:r>
        <w:rPr>
          <w:rFonts w:eastAsia="仿宋_GB2312" w:cs="Times New Roman"/>
          <w:b/>
          <w:color w:val="000000"/>
          <w:spacing w:val="10"/>
          <w:w w:val="79"/>
          <w:sz w:val="28"/>
        </w:rPr>
        <w:t>:</w:t>
      </w:r>
      <w:r>
        <w:rPr>
          <w:rFonts w:hint="eastAsia" w:eastAsia="仿宋_GB2312" w:cs="Times New Roman"/>
          <w:b/>
          <w:color w:val="000000"/>
          <w:spacing w:val="10"/>
          <w:w w:val="79"/>
          <w:sz w:val="28"/>
          <w:lang w:val="en-US" w:eastAsia="zh-CN"/>
        </w:rPr>
        <w:t>李胜朋</w:t>
      </w:r>
      <w:r>
        <w:rPr>
          <w:rFonts w:eastAsia="仿宋_GB2312" w:cs="Times New Roman"/>
          <w:b/>
          <w:color w:val="000000"/>
          <w:spacing w:val="10"/>
          <w:w w:val="79"/>
          <w:sz w:val="28"/>
        </w:rPr>
        <w:t>（签字）</w:t>
      </w:r>
    </w:p>
    <w:p>
      <w:pPr>
        <w:spacing w:line="400" w:lineRule="exact"/>
        <w:ind w:firstLine="464"/>
        <w:rPr>
          <w:rFonts w:eastAsia="仿宋_GB2312" w:cs="Times New Roman"/>
          <w:b/>
          <w:color w:val="000000"/>
          <w:spacing w:val="10"/>
          <w:w w:val="79"/>
          <w:sz w:val="28"/>
        </w:rPr>
      </w:pPr>
    </w:p>
    <w:p>
      <w:pPr>
        <w:spacing w:line="360" w:lineRule="auto"/>
        <w:ind w:firstLine="464"/>
        <w:rPr>
          <w:rFonts w:hint="eastAsia" w:eastAsia="仿宋_GB2312" w:cs="Times New Roman"/>
          <w:b/>
          <w:color w:val="000000"/>
          <w:spacing w:val="10"/>
          <w:w w:val="79"/>
          <w:sz w:val="28"/>
          <w:lang w:eastAsia="zh-CN"/>
        </w:rPr>
      </w:pPr>
      <w:r>
        <w:rPr>
          <w:rFonts w:hint="eastAsia" w:eastAsia="仿宋_GB2312" w:cs="Times New Roman"/>
          <w:b/>
          <w:color w:val="000000"/>
          <w:spacing w:val="10"/>
          <w:w w:val="79"/>
          <w:sz w:val="28"/>
          <w:lang w:val="en-US" w:eastAsia="zh-CN"/>
        </w:rPr>
        <w:t>咨询单位主要负责人</w:t>
      </w:r>
      <w:r>
        <w:rPr>
          <w:rFonts w:eastAsia="仿宋_GB2312" w:cs="Times New Roman"/>
          <w:b/>
          <w:color w:val="000000"/>
          <w:spacing w:val="10"/>
          <w:w w:val="79"/>
          <w:sz w:val="28"/>
        </w:rPr>
        <w:t>：</w:t>
      </w:r>
      <w:r>
        <w:rPr>
          <w:rFonts w:hint="eastAsia" w:eastAsia="仿宋_GB2312" w:cs="Times New Roman"/>
          <w:b/>
          <w:color w:val="000000"/>
          <w:spacing w:val="10"/>
          <w:w w:val="79"/>
          <w:sz w:val="28"/>
          <w:lang w:val="en-US" w:eastAsia="zh-CN"/>
        </w:rPr>
        <w:t>贾志鹏</w:t>
      </w:r>
    </w:p>
    <w:p>
      <w:pPr>
        <w:spacing w:line="360" w:lineRule="auto"/>
        <w:ind w:firstLine="464"/>
        <w:rPr>
          <w:rFonts w:hint="eastAsia" w:eastAsia="仿宋_GB2312" w:cs="Times New Roman"/>
          <w:b/>
          <w:color w:val="000000"/>
          <w:spacing w:val="10"/>
          <w:w w:val="79"/>
          <w:sz w:val="28"/>
          <w:lang w:eastAsia="zh-CN"/>
        </w:rPr>
      </w:pPr>
      <w:r>
        <w:rPr>
          <w:rFonts w:hint="eastAsia" w:eastAsia="仿宋_GB2312" w:cs="Times New Roman"/>
          <w:b/>
          <w:color w:val="000000"/>
          <w:spacing w:val="10"/>
          <w:w w:val="79"/>
          <w:sz w:val="28"/>
          <w:lang w:val="en-US" w:eastAsia="zh-CN"/>
        </w:rPr>
        <w:t>咨询单位负责人</w:t>
      </w:r>
      <w:r>
        <w:rPr>
          <w:rFonts w:eastAsia="仿宋_GB2312" w:cs="Times New Roman"/>
          <w:b/>
          <w:color w:val="000000"/>
          <w:spacing w:val="10"/>
          <w:w w:val="79"/>
          <w:sz w:val="28"/>
        </w:rPr>
        <w:t>：</w:t>
      </w:r>
      <w:r>
        <w:rPr>
          <w:rFonts w:hint="eastAsia" w:eastAsia="仿宋_GB2312" w:cs="Times New Roman"/>
          <w:b/>
          <w:color w:val="000000"/>
          <w:spacing w:val="10"/>
          <w:w w:val="79"/>
          <w:sz w:val="28"/>
          <w:lang w:val="en-US" w:eastAsia="zh-CN"/>
        </w:rPr>
        <w:t>张株煊</w:t>
      </w:r>
    </w:p>
    <w:p>
      <w:pPr>
        <w:spacing w:line="360" w:lineRule="auto"/>
        <w:ind w:firstLine="464"/>
        <w:rPr>
          <w:rFonts w:eastAsia="仿宋_GB2312" w:cs="Times New Roman"/>
          <w:b/>
          <w:color w:val="000000"/>
          <w:spacing w:val="10"/>
          <w:w w:val="79"/>
          <w:sz w:val="28"/>
        </w:rPr>
      </w:pPr>
    </w:p>
    <w:p>
      <w:pPr>
        <w:spacing w:line="360" w:lineRule="auto"/>
        <w:ind w:firstLine="560"/>
        <w:rPr>
          <w:rFonts w:eastAsia="仿宋_GB2312" w:cs="Times New Roman"/>
          <w:color w:val="000000"/>
          <w:sz w:val="28"/>
        </w:rPr>
      </w:pPr>
    </w:p>
    <w:p>
      <w:pPr>
        <w:spacing w:line="360" w:lineRule="auto"/>
        <w:ind w:firstLine="560"/>
        <w:rPr>
          <w:rFonts w:eastAsia="仿宋_GB2312" w:cs="Times New Roman"/>
          <w:color w:val="000000"/>
          <w:sz w:val="28"/>
        </w:rPr>
      </w:pPr>
      <w:r>
        <w:rPr>
          <w:rFonts w:eastAsia="仿宋_GB2312" w:cs="Times New Roman"/>
          <w:color w:val="000000"/>
          <w:sz w:val="28"/>
        </w:rPr>
        <w:t>建设单位：华兰生物疫苗</w:t>
      </w:r>
      <w:r>
        <w:rPr>
          <w:rFonts w:hint="eastAsia" w:eastAsia="仿宋_GB2312" w:cs="Times New Roman"/>
          <w:color w:val="000000"/>
          <w:sz w:val="28"/>
        </w:rPr>
        <w:t>股份</w:t>
      </w:r>
      <w:r>
        <w:rPr>
          <w:rFonts w:eastAsia="仿宋_GB2312" w:cs="Times New Roman"/>
          <w:color w:val="000000"/>
          <w:sz w:val="28"/>
        </w:rPr>
        <w:t>有限公司（盖章）</w:t>
      </w:r>
    </w:p>
    <w:p>
      <w:pPr>
        <w:spacing w:line="360" w:lineRule="auto"/>
        <w:ind w:firstLine="560"/>
        <w:rPr>
          <w:rFonts w:eastAsia="仿宋_GB2312" w:cs="Times New Roman"/>
          <w:sz w:val="28"/>
        </w:rPr>
      </w:pPr>
      <w:r>
        <w:rPr>
          <w:rFonts w:eastAsia="仿宋_GB2312" w:cs="Times New Roman"/>
          <w:color w:val="000000"/>
          <w:sz w:val="28"/>
        </w:rPr>
        <w:t>电话</w:t>
      </w:r>
      <w:r>
        <w:rPr>
          <w:rFonts w:eastAsia="仿宋_GB2312" w:cs="Times New Roman"/>
          <w:sz w:val="28"/>
        </w:rPr>
        <w:t>：0373-3559525</w:t>
      </w:r>
    </w:p>
    <w:p>
      <w:pPr>
        <w:spacing w:line="360" w:lineRule="auto"/>
        <w:ind w:firstLine="560"/>
        <w:rPr>
          <w:rFonts w:eastAsia="仿宋_GB2312" w:cs="Times New Roman"/>
          <w:sz w:val="28"/>
        </w:rPr>
      </w:pPr>
      <w:r>
        <w:rPr>
          <w:rFonts w:eastAsia="仿宋_GB2312" w:cs="Times New Roman"/>
          <w:sz w:val="28"/>
        </w:rPr>
        <w:t>传真：/</w:t>
      </w:r>
    </w:p>
    <w:p>
      <w:pPr>
        <w:spacing w:line="360" w:lineRule="auto"/>
        <w:ind w:firstLine="560"/>
        <w:rPr>
          <w:rFonts w:hint="eastAsia" w:eastAsia="仿宋_GB2312" w:cs="Times New Roman"/>
          <w:color w:val="000000"/>
          <w:sz w:val="28"/>
          <w:lang w:val="en-US" w:eastAsia="zh-CN"/>
        </w:rPr>
      </w:pPr>
      <w:r>
        <w:rPr>
          <w:rFonts w:eastAsia="仿宋_GB2312" w:cs="Times New Roman"/>
          <w:color w:val="000000"/>
          <w:sz w:val="28"/>
        </w:rPr>
        <w:t>邮编：453</w:t>
      </w:r>
      <w:r>
        <w:rPr>
          <w:rFonts w:hint="eastAsia" w:eastAsia="仿宋_GB2312" w:cs="Times New Roman"/>
          <w:color w:val="000000"/>
          <w:sz w:val="28"/>
        </w:rPr>
        <w:t>0</w:t>
      </w:r>
      <w:r>
        <w:rPr>
          <w:rFonts w:eastAsia="仿宋_GB2312" w:cs="Times New Roman"/>
          <w:color w:val="000000"/>
          <w:sz w:val="28"/>
        </w:rPr>
        <w:t>00</w:t>
      </w:r>
      <w:r>
        <w:rPr>
          <w:rFonts w:hint="eastAsia" w:eastAsia="仿宋_GB2312" w:cs="Times New Roman"/>
          <w:color w:val="000000"/>
          <w:sz w:val="28"/>
          <w:lang w:val="en-US" w:eastAsia="zh-CN"/>
        </w:rPr>
        <w:t xml:space="preserve"> </w:t>
      </w:r>
    </w:p>
    <w:p>
      <w:pPr>
        <w:spacing w:line="360" w:lineRule="auto"/>
        <w:ind w:firstLine="560"/>
        <w:rPr>
          <w:rFonts w:eastAsia="仿宋_GB2312" w:cs="Times New Roman"/>
          <w:color w:val="000000"/>
          <w:sz w:val="28"/>
        </w:rPr>
      </w:pPr>
      <w:r>
        <w:rPr>
          <w:rFonts w:eastAsia="仿宋_GB2312" w:cs="Times New Roman"/>
          <w:color w:val="000000"/>
          <w:sz w:val="28"/>
        </w:rPr>
        <w:t>地址：</w:t>
      </w:r>
      <w:r>
        <w:rPr>
          <w:rFonts w:hint="eastAsia" w:eastAsia="仿宋_GB2312" w:cs="Times New Roman"/>
          <w:color w:val="000000"/>
          <w:sz w:val="28"/>
        </w:rPr>
        <w:t>新乡高新技术产业集聚区华兰大道甲1号附1号</w:t>
      </w:r>
    </w:p>
    <w:p>
      <w:pPr>
        <w:spacing w:line="360" w:lineRule="auto"/>
        <w:ind w:firstLine="560"/>
        <w:rPr>
          <w:rFonts w:eastAsia="仿宋_GB2312" w:cs="Times New Roman"/>
          <w:color w:val="000000"/>
          <w:sz w:val="28"/>
        </w:rPr>
      </w:pPr>
    </w:p>
    <w:p>
      <w:pPr>
        <w:spacing w:line="360" w:lineRule="auto"/>
        <w:ind w:firstLine="560"/>
        <w:rPr>
          <w:rFonts w:eastAsia="仿宋_GB2312" w:cs="Times New Roman"/>
          <w:color w:val="000000"/>
          <w:sz w:val="28"/>
        </w:rPr>
      </w:pPr>
    </w:p>
    <w:p>
      <w:pPr>
        <w:spacing w:line="360" w:lineRule="auto"/>
        <w:ind w:firstLine="560"/>
        <w:rPr>
          <w:rFonts w:eastAsia="仿宋_GB2312" w:cs="Times New Roman"/>
          <w:color w:val="000000"/>
          <w:sz w:val="28"/>
        </w:rPr>
      </w:pPr>
      <w:r>
        <w:rPr>
          <w:rFonts w:hint="eastAsia" w:eastAsia="仿宋_GB2312" w:cs="Times New Roman"/>
          <w:color w:val="000000"/>
          <w:sz w:val="28"/>
          <w:lang w:val="en-US" w:eastAsia="zh-CN"/>
        </w:rPr>
        <w:t>咨询</w:t>
      </w:r>
      <w:r>
        <w:rPr>
          <w:rFonts w:eastAsia="仿宋_GB2312" w:cs="Times New Roman"/>
          <w:color w:val="000000"/>
          <w:sz w:val="28"/>
        </w:rPr>
        <w:t>单位：</w:t>
      </w:r>
      <w:r>
        <w:rPr>
          <w:rFonts w:hint="eastAsia" w:eastAsia="仿宋_GB2312" w:cs="Times New Roman"/>
          <w:color w:val="000000"/>
          <w:sz w:val="28"/>
          <w:lang w:val="en-US" w:eastAsia="zh-CN"/>
        </w:rPr>
        <w:t>河南蓝天环境工程有限公司</w:t>
      </w:r>
      <w:r>
        <w:rPr>
          <w:rFonts w:eastAsia="仿宋_GB2312" w:cs="Times New Roman"/>
          <w:color w:val="000000"/>
          <w:sz w:val="28"/>
        </w:rPr>
        <w:t>（盖章）</w:t>
      </w:r>
    </w:p>
    <w:p>
      <w:pPr>
        <w:spacing w:line="360" w:lineRule="auto"/>
        <w:ind w:firstLine="560"/>
        <w:rPr>
          <w:rFonts w:eastAsia="仿宋_GB2312" w:cs="Times New Roman"/>
          <w:color w:val="000000"/>
          <w:sz w:val="28"/>
        </w:rPr>
      </w:pPr>
      <w:r>
        <w:rPr>
          <w:rFonts w:eastAsia="仿宋_GB2312" w:cs="Times New Roman"/>
          <w:color w:val="000000"/>
          <w:sz w:val="28"/>
        </w:rPr>
        <w:t>电话：</w:t>
      </w:r>
      <w:r>
        <w:rPr>
          <w:rFonts w:hint="eastAsia" w:eastAsia="仿宋_GB2312" w:cs="Times New Roman"/>
          <w:sz w:val="28"/>
        </w:rPr>
        <w:t>0373-5827566</w:t>
      </w:r>
    </w:p>
    <w:p>
      <w:pPr>
        <w:spacing w:line="360" w:lineRule="auto"/>
        <w:ind w:firstLine="560"/>
        <w:rPr>
          <w:rFonts w:hint="eastAsia" w:eastAsia="仿宋_GB2312" w:cs="Times New Roman"/>
          <w:color w:val="000000"/>
          <w:sz w:val="28"/>
          <w:lang w:eastAsia="zh-CN"/>
        </w:rPr>
      </w:pPr>
      <w:r>
        <w:rPr>
          <w:rFonts w:eastAsia="仿宋_GB2312" w:cs="Times New Roman"/>
          <w:color w:val="000000"/>
          <w:sz w:val="28"/>
        </w:rPr>
        <w:t>传真：</w:t>
      </w:r>
      <w:r>
        <w:rPr>
          <w:rFonts w:hint="eastAsia" w:eastAsia="仿宋_GB2312" w:cs="Times New Roman"/>
          <w:color w:val="000000"/>
          <w:sz w:val="28"/>
          <w:lang w:val="en-US" w:eastAsia="zh-CN"/>
        </w:rPr>
        <w:t>/</w:t>
      </w:r>
    </w:p>
    <w:p>
      <w:pPr>
        <w:spacing w:line="360" w:lineRule="auto"/>
        <w:ind w:firstLine="560"/>
        <w:rPr>
          <w:rFonts w:eastAsia="仿宋_GB2312" w:cs="Times New Roman"/>
          <w:color w:val="000000"/>
          <w:sz w:val="28"/>
        </w:rPr>
      </w:pPr>
      <w:r>
        <w:rPr>
          <w:rFonts w:eastAsia="仿宋_GB2312" w:cs="Times New Roman"/>
          <w:color w:val="000000"/>
          <w:sz w:val="28"/>
        </w:rPr>
        <w:t>邮编：453000</w:t>
      </w:r>
    </w:p>
    <w:p>
      <w:pPr>
        <w:spacing w:line="360" w:lineRule="auto"/>
        <w:ind w:left="1397" w:leftChars="232" w:hanging="840" w:hangingChars="300"/>
        <w:rPr>
          <w:rFonts w:hint="eastAsia" w:eastAsia="仿宋_GB2312" w:cs="Times New Roman"/>
          <w:color w:val="000000"/>
          <w:sz w:val="28"/>
        </w:rPr>
      </w:pPr>
      <w:r>
        <w:rPr>
          <w:rFonts w:eastAsia="仿宋_GB2312" w:cs="Times New Roman"/>
          <w:color w:val="000000"/>
          <w:sz w:val="28"/>
        </w:rPr>
        <w:t>地址：</w:t>
      </w:r>
      <w:r>
        <w:rPr>
          <w:rFonts w:hint="eastAsia" w:eastAsia="仿宋_GB2312" w:cs="Times New Roman"/>
          <w:color w:val="000000"/>
          <w:sz w:val="28"/>
        </w:rPr>
        <w:t>河南省新乡市红旗区洪门镇金穗大道与新二街交叉口东北角迎宾大厦（靖业跨境贸易大厦）第38层02-03</w:t>
      </w:r>
    </w:p>
    <w:p>
      <w:pPr>
        <w:pStyle w:val="8"/>
        <w:rPr>
          <w:rFonts w:hint="eastAsia" w:eastAsia="仿宋_GB2312" w:cs="Times New Roman"/>
          <w:color w:val="000000"/>
          <w:sz w:val="28"/>
        </w:rPr>
      </w:pPr>
    </w:p>
    <w:p>
      <w:pPr>
        <w:pStyle w:val="3"/>
        <w:ind w:firstLine="0" w:firstLineChars="0"/>
        <w:rPr>
          <w:rFonts w:ascii="宋体" w:hAnsi="宋体" w:cs="宋体"/>
          <w:color w:val="000000"/>
          <w:sz w:val="28"/>
        </w:rPr>
        <w:sectPr>
          <w:footerReference r:id="rId5" w:type="default"/>
          <w:pgSz w:w="11905" w:h="16838"/>
          <w:pgMar w:top="1304" w:right="1531" w:bottom="1304" w:left="1531" w:header="283" w:footer="850" w:gutter="0"/>
          <w:pgBorders>
            <w:top w:val="none" w:sz="0" w:space="0"/>
            <w:left w:val="none" w:sz="0" w:space="0"/>
            <w:bottom w:val="none" w:sz="0" w:space="0"/>
            <w:right w:val="none" w:sz="0" w:space="0"/>
          </w:pgBorders>
          <w:pgNumType w:start="1"/>
          <w:cols w:space="0" w:num="1"/>
          <w:docGrid w:linePitch="299" w:charSpace="0"/>
        </w:sectPr>
      </w:pPr>
    </w:p>
    <w:p>
      <w:pPr>
        <w:spacing w:line="440" w:lineRule="exact"/>
        <w:rPr>
          <w:rFonts w:eastAsia="仿宋_GB2312"/>
          <w:b/>
          <w:sz w:val="24"/>
          <w:szCs w:val="24"/>
        </w:rPr>
      </w:pPr>
      <w:r>
        <w:rPr>
          <w:rFonts w:eastAsia="仿宋_GB2312"/>
          <w:b/>
          <w:sz w:val="24"/>
          <w:szCs w:val="24"/>
        </w:rPr>
        <w:t>表一</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91"/>
        <w:gridCol w:w="1602"/>
        <w:gridCol w:w="834"/>
        <w:gridCol w:w="769"/>
        <w:gridCol w:w="958"/>
      </w:tblGrid>
      <w:tr>
        <w:trPr>
          <w:trHeight w:val="425" w:hRule="atLeast"/>
          <w:jc w:val="center"/>
        </w:trPr>
        <w:tc>
          <w:tcPr>
            <w:tcW w:w="978" w:type="pct"/>
            <w:vAlign w:val="center"/>
          </w:tcPr>
          <w:p>
            <w:pPr>
              <w:pStyle w:val="28"/>
              <w:rPr>
                <w:sz w:val="24"/>
                <w:szCs w:val="24"/>
              </w:rPr>
            </w:pPr>
            <w:r>
              <w:rPr>
                <w:sz w:val="24"/>
                <w:szCs w:val="24"/>
              </w:rPr>
              <w:t>建设项目名称</w:t>
            </w:r>
          </w:p>
        </w:tc>
        <w:tc>
          <w:tcPr>
            <w:tcW w:w="4021" w:type="pct"/>
            <w:gridSpan w:val="5"/>
            <w:vAlign w:val="center"/>
          </w:tcPr>
          <w:p>
            <w:pPr>
              <w:pStyle w:val="28"/>
              <w:rPr>
                <w:sz w:val="24"/>
                <w:szCs w:val="24"/>
              </w:rPr>
            </w:pPr>
            <w:r>
              <w:rPr>
                <w:rFonts w:hint="eastAsia"/>
                <w:sz w:val="24"/>
              </w:rPr>
              <w:t>华兰生物疫苗股份有限公司备用锅炉建设项目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8"/>
              <w:rPr>
                <w:sz w:val="24"/>
                <w:szCs w:val="24"/>
              </w:rPr>
            </w:pPr>
            <w:r>
              <w:rPr>
                <w:sz w:val="24"/>
                <w:szCs w:val="24"/>
              </w:rPr>
              <w:t>建设单位名称</w:t>
            </w:r>
          </w:p>
        </w:tc>
        <w:tc>
          <w:tcPr>
            <w:tcW w:w="4021" w:type="pct"/>
            <w:gridSpan w:val="5"/>
            <w:vAlign w:val="center"/>
          </w:tcPr>
          <w:p>
            <w:pPr>
              <w:pStyle w:val="28"/>
              <w:rPr>
                <w:sz w:val="24"/>
                <w:szCs w:val="24"/>
              </w:rPr>
            </w:pPr>
            <w:r>
              <w:rPr>
                <w:rFonts w:hint="eastAsia"/>
                <w:sz w:val="24"/>
                <w:szCs w:val="24"/>
              </w:rPr>
              <w:t>华兰生物疫苗股份有限公司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8"/>
              <w:rPr>
                <w:sz w:val="24"/>
                <w:szCs w:val="24"/>
              </w:rPr>
            </w:pPr>
            <w:r>
              <w:rPr>
                <w:sz w:val="24"/>
                <w:szCs w:val="24"/>
              </w:rPr>
              <w:t>建设项目性质</w:t>
            </w:r>
          </w:p>
        </w:tc>
        <w:tc>
          <w:tcPr>
            <w:tcW w:w="4021" w:type="pct"/>
            <w:gridSpan w:val="5"/>
            <w:vAlign w:val="center"/>
          </w:tcPr>
          <w:p>
            <w:pPr>
              <w:pStyle w:val="28"/>
              <w:rPr>
                <w:sz w:val="24"/>
                <w:szCs w:val="24"/>
              </w:rPr>
            </w:pPr>
            <w:r>
              <w:rPr>
                <w:sz w:val="24"/>
                <w:szCs w:val="24"/>
              </w:rPr>
              <w:t>新建</w:t>
            </w:r>
            <w:r>
              <w:rPr>
                <w:rFonts w:hint="eastAsia"/>
                <w:sz w:val="24"/>
                <w:szCs w:val="24"/>
              </w:rPr>
              <w:t xml:space="preserve">  </w:t>
            </w:r>
            <w:r>
              <w:rPr>
                <w:rFonts w:hint="eastAsia"/>
                <w:sz w:val="24"/>
                <w:szCs w:val="24"/>
                <w:lang w:val="en-US" w:eastAsia="zh-CN"/>
              </w:rPr>
              <w:t xml:space="preserve"> </w:t>
            </w:r>
            <w:r>
              <w:rPr>
                <w:sz w:val="24"/>
                <w:szCs w:val="24"/>
              </w:rPr>
              <w:t>√改扩建</w:t>
            </w:r>
            <w:r>
              <w:rPr>
                <w:rFonts w:hint="eastAsia"/>
                <w:sz w:val="24"/>
                <w:szCs w:val="24"/>
              </w:rPr>
              <w:t xml:space="preserve">   </w:t>
            </w:r>
            <w:r>
              <w:rPr>
                <w:sz w:val="24"/>
                <w:szCs w:val="24"/>
              </w:rPr>
              <w:t>技改迁建</w:t>
            </w:r>
          </w:p>
        </w:tc>
      </w:tr>
      <w:tr>
        <w:trPr>
          <w:trHeight w:val="425" w:hRule="atLeast"/>
          <w:jc w:val="center"/>
        </w:trPr>
        <w:tc>
          <w:tcPr>
            <w:tcW w:w="978" w:type="pct"/>
            <w:vAlign w:val="center"/>
          </w:tcPr>
          <w:p>
            <w:pPr>
              <w:pStyle w:val="28"/>
              <w:rPr>
                <w:sz w:val="24"/>
                <w:szCs w:val="24"/>
              </w:rPr>
            </w:pPr>
            <w:r>
              <w:rPr>
                <w:sz w:val="24"/>
                <w:szCs w:val="24"/>
              </w:rPr>
              <w:t>建设地点</w:t>
            </w:r>
          </w:p>
        </w:tc>
        <w:tc>
          <w:tcPr>
            <w:tcW w:w="4021" w:type="pct"/>
            <w:gridSpan w:val="5"/>
            <w:vAlign w:val="center"/>
          </w:tcPr>
          <w:p>
            <w:pPr>
              <w:pStyle w:val="28"/>
              <w:rPr>
                <w:sz w:val="24"/>
                <w:szCs w:val="24"/>
              </w:rPr>
            </w:pPr>
            <w:r>
              <w:rPr>
                <w:rFonts w:hint="eastAsia"/>
                <w:sz w:val="24"/>
                <w:szCs w:val="32"/>
              </w:rPr>
              <w:t>新乡市新乡高新技术产业集聚区华兰大道甲1</w:t>
            </w:r>
            <w:r>
              <w:rPr>
                <w:rFonts w:hint="eastAsia" w:ascii="宋体" w:hAnsi="宋体"/>
                <w:sz w:val="24"/>
                <w:szCs w:val="32"/>
              </w:rPr>
              <w:t>号附</w:t>
            </w:r>
            <w:r>
              <w:rPr>
                <w:rFonts w:hint="eastAsia"/>
                <w:sz w:val="24"/>
                <w:szCs w:val="32"/>
              </w:rPr>
              <w:t>1</w:t>
            </w:r>
            <w:r>
              <w:rPr>
                <w:rFonts w:hint="eastAsia" w:ascii="宋体" w:hAnsi="宋体"/>
                <w:sz w:val="24"/>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8"/>
              <w:rPr>
                <w:sz w:val="24"/>
                <w:szCs w:val="24"/>
              </w:rPr>
            </w:pPr>
            <w:r>
              <w:rPr>
                <w:sz w:val="24"/>
                <w:szCs w:val="24"/>
              </w:rPr>
              <w:t>主要产品名称</w:t>
            </w:r>
          </w:p>
        </w:tc>
        <w:tc>
          <w:tcPr>
            <w:tcW w:w="4021" w:type="pct"/>
            <w:gridSpan w:val="5"/>
            <w:vAlign w:val="center"/>
          </w:tcPr>
          <w:p>
            <w:pPr>
              <w:pStyle w:val="28"/>
              <w:rPr>
                <w:rFonts w:hint="eastAsia" w:eastAsia="宋体"/>
                <w:sz w:val="24"/>
                <w:szCs w:val="24"/>
                <w:lang w:eastAsia="zh-CN"/>
              </w:rPr>
            </w:pPr>
            <w:r>
              <w:rPr>
                <w:rFonts w:hint="eastAsia"/>
                <w:sz w:val="24"/>
                <w:szCs w:val="24"/>
                <w:lang w:val="en-US" w:eastAsia="zh-CN"/>
              </w:rPr>
              <w:t>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8"/>
              <w:rPr>
                <w:sz w:val="24"/>
                <w:szCs w:val="24"/>
              </w:rPr>
            </w:pPr>
            <w:r>
              <w:rPr>
                <w:sz w:val="24"/>
                <w:szCs w:val="24"/>
              </w:rPr>
              <w:t>设计生产能力</w:t>
            </w:r>
          </w:p>
        </w:tc>
        <w:tc>
          <w:tcPr>
            <w:tcW w:w="4021" w:type="pct"/>
            <w:gridSpan w:val="5"/>
            <w:vAlign w:val="center"/>
          </w:tcPr>
          <w:p>
            <w:pPr>
              <w:pStyle w:val="28"/>
              <w:rPr>
                <w:sz w:val="24"/>
                <w:szCs w:val="24"/>
                <w:highlight w:val="yellow"/>
              </w:rPr>
            </w:pPr>
            <w:r>
              <w:rPr>
                <w:rFonts w:hint="eastAsia"/>
                <w:sz w:val="24"/>
                <w:szCs w:val="24"/>
                <w:lang w:val="en-US" w:eastAsia="zh-CN"/>
              </w:rPr>
              <w:t>蒸汽</w:t>
            </w:r>
            <w:r>
              <w:rPr>
                <w:rFonts w:hint="eastAsia"/>
                <w:sz w:val="24"/>
                <w:szCs w:val="24"/>
              </w:rPr>
              <w:t>：</w:t>
            </w:r>
            <w:r>
              <w:rPr>
                <w:szCs w:val="21"/>
              </w:rPr>
              <w:t>8</w:t>
            </w:r>
            <w:r>
              <w:rPr>
                <w:rFonts w:hint="eastAsia"/>
                <w:szCs w:val="21"/>
              </w:rPr>
              <w:t>t</w:t>
            </w:r>
            <w:r>
              <w:rPr>
                <w:szCs w:val="21"/>
              </w:rPr>
              <w:t>/</w:t>
            </w:r>
            <w:r>
              <w:rPr>
                <w:rFonts w:hint="eastAsia"/>
                <w:szCs w:val="21"/>
              </w:rPr>
              <w:t>h</w:t>
            </w:r>
          </w:p>
        </w:tc>
      </w:tr>
      <w:tr>
        <w:trPr>
          <w:trHeight w:val="425" w:hRule="atLeast"/>
          <w:jc w:val="center"/>
        </w:trPr>
        <w:tc>
          <w:tcPr>
            <w:tcW w:w="978" w:type="pct"/>
            <w:vAlign w:val="center"/>
          </w:tcPr>
          <w:p>
            <w:pPr>
              <w:pStyle w:val="28"/>
              <w:rPr>
                <w:sz w:val="24"/>
                <w:szCs w:val="24"/>
              </w:rPr>
            </w:pPr>
            <w:r>
              <w:rPr>
                <w:sz w:val="24"/>
                <w:szCs w:val="24"/>
              </w:rPr>
              <w:t>实际生产能力</w:t>
            </w:r>
          </w:p>
        </w:tc>
        <w:tc>
          <w:tcPr>
            <w:tcW w:w="4021" w:type="pct"/>
            <w:gridSpan w:val="5"/>
            <w:vAlign w:val="center"/>
          </w:tcPr>
          <w:p>
            <w:pPr>
              <w:pStyle w:val="28"/>
              <w:rPr>
                <w:sz w:val="24"/>
                <w:szCs w:val="24"/>
                <w:highlight w:val="yellow"/>
              </w:rPr>
            </w:pPr>
            <w:r>
              <w:rPr>
                <w:rFonts w:hint="eastAsia"/>
                <w:sz w:val="24"/>
                <w:szCs w:val="24"/>
                <w:lang w:val="en-US" w:eastAsia="zh-CN"/>
              </w:rPr>
              <w:t>蒸汽</w:t>
            </w:r>
            <w:r>
              <w:rPr>
                <w:rFonts w:hint="eastAsia"/>
                <w:sz w:val="24"/>
                <w:szCs w:val="24"/>
              </w:rPr>
              <w:t>：</w:t>
            </w:r>
            <w:r>
              <w:rPr>
                <w:szCs w:val="21"/>
              </w:rPr>
              <w:t>8</w:t>
            </w:r>
            <w:r>
              <w:rPr>
                <w:rFonts w:hint="eastAsia"/>
                <w:szCs w:val="21"/>
              </w:rPr>
              <w:t>t</w:t>
            </w:r>
            <w:r>
              <w:rPr>
                <w:szCs w:val="21"/>
              </w:rPr>
              <w:t>/</w:t>
            </w:r>
            <w:r>
              <w:rPr>
                <w:rFonts w:hint="eastAsia"/>
                <w:szCs w:val="21"/>
              </w:rPr>
              <w:t>h</w:t>
            </w:r>
          </w:p>
        </w:tc>
      </w:tr>
      <w:tr>
        <w:trPr>
          <w:trHeight w:val="425" w:hRule="atLeast"/>
          <w:jc w:val="center"/>
        </w:trPr>
        <w:tc>
          <w:tcPr>
            <w:tcW w:w="978" w:type="pct"/>
            <w:vAlign w:val="center"/>
          </w:tcPr>
          <w:p>
            <w:pPr>
              <w:pStyle w:val="28"/>
              <w:rPr>
                <w:sz w:val="24"/>
                <w:szCs w:val="24"/>
              </w:rPr>
            </w:pPr>
            <w:r>
              <w:rPr>
                <w:sz w:val="24"/>
                <w:szCs w:val="24"/>
              </w:rPr>
              <w:t>建设项目环评时间</w:t>
            </w:r>
          </w:p>
        </w:tc>
        <w:tc>
          <w:tcPr>
            <w:tcW w:w="1578" w:type="pct"/>
            <w:vAlign w:val="center"/>
          </w:tcPr>
          <w:p>
            <w:pPr>
              <w:pStyle w:val="28"/>
              <w:rPr>
                <w:rFonts w:hint="eastAsia" w:eastAsia="宋体"/>
                <w:color w:val="000000"/>
                <w:sz w:val="24"/>
                <w:szCs w:val="24"/>
                <w:lang w:val="en-US" w:eastAsia="zh-CN"/>
              </w:rPr>
            </w:pPr>
            <w:r>
              <w:rPr>
                <w:rFonts w:hint="eastAsia"/>
                <w:color w:val="000000"/>
                <w:sz w:val="24"/>
                <w:szCs w:val="24"/>
              </w:rPr>
              <w:t>202</w:t>
            </w:r>
            <w:r>
              <w:rPr>
                <w:rFonts w:hint="eastAsia"/>
                <w:color w:val="000000"/>
                <w:sz w:val="24"/>
                <w:szCs w:val="24"/>
                <w:lang w:val="en-US" w:eastAsia="zh-CN"/>
              </w:rPr>
              <w:t>2</w:t>
            </w:r>
            <w:r>
              <w:rPr>
                <w:rFonts w:hint="eastAsia"/>
                <w:color w:val="000000"/>
                <w:sz w:val="24"/>
                <w:szCs w:val="24"/>
              </w:rPr>
              <w:t>.</w:t>
            </w:r>
            <w:r>
              <w:rPr>
                <w:rFonts w:hint="eastAsia"/>
                <w:color w:val="000000"/>
                <w:sz w:val="24"/>
                <w:szCs w:val="24"/>
                <w:lang w:val="en-US" w:eastAsia="zh-CN"/>
              </w:rPr>
              <w:t>2</w:t>
            </w:r>
          </w:p>
        </w:tc>
        <w:tc>
          <w:tcPr>
            <w:tcW w:w="939" w:type="pct"/>
            <w:vAlign w:val="center"/>
          </w:tcPr>
          <w:p>
            <w:pPr>
              <w:pStyle w:val="28"/>
              <w:rPr>
                <w:sz w:val="24"/>
                <w:szCs w:val="24"/>
              </w:rPr>
            </w:pPr>
            <w:r>
              <w:rPr>
                <w:sz w:val="24"/>
                <w:szCs w:val="24"/>
              </w:rPr>
              <w:t>开工建设时间</w:t>
            </w:r>
          </w:p>
        </w:tc>
        <w:tc>
          <w:tcPr>
            <w:tcW w:w="1502" w:type="pct"/>
            <w:gridSpan w:val="3"/>
            <w:vAlign w:val="center"/>
          </w:tcPr>
          <w:p>
            <w:pPr>
              <w:pStyle w:val="28"/>
              <w:rPr>
                <w:rFonts w:hint="eastAsia" w:eastAsia="宋体"/>
                <w:sz w:val="24"/>
                <w:szCs w:val="24"/>
                <w:highlight w:val="yellow"/>
                <w:lang w:val="en-US" w:eastAsia="zh-CN"/>
              </w:rPr>
            </w:pP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4</w:t>
            </w:r>
          </w:p>
        </w:tc>
      </w:tr>
      <w:tr>
        <w:trPr>
          <w:trHeight w:val="425" w:hRule="atLeast"/>
          <w:jc w:val="center"/>
        </w:trPr>
        <w:tc>
          <w:tcPr>
            <w:tcW w:w="978" w:type="pct"/>
            <w:vAlign w:val="center"/>
          </w:tcPr>
          <w:p>
            <w:pPr>
              <w:pStyle w:val="28"/>
              <w:rPr>
                <w:sz w:val="24"/>
                <w:szCs w:val="24"/>
              </w:rPr>
            </w:pPr>
            <w:r>
              <w:rPr>
                <w:sz w:val="24"/>
                <w:szCs w:val="24"/>
              </w:rPr>
              <w:t>调试时间</w:t>
            </w:r>
          </w:p>
        </w:tc>
        <w:tc>
          <w:tcPr>
            <w:tcW w:w="1578" w:type="pct"/>
            <w:vAlign w:val="center"/>
          </w:tcPr>
          <w:p>
            <w:pPr>
              <w:pStyle w:val="28"/>
              <w:rPr>
                <w:rFonts w:hint="default" w:eastAsia="宋体"/>
                <w:color w:val="000000"/>
                <w:sz w:val="24"/>
                <w:szCs w:val="24"/>
                <w:lang w:val="en-US" w:eastAsia="zh-CN"/>
              </w:rPr>
            </w:pPr>
            <w:r>
              <w:rPr>
                <w:rFonts w:hint="eastAsia"/>
                <w:color w:val="000000"/>
                <w:sz w:val="24"/>
                <w:szCs w:val="24"/>
              </w:rPr>
              <w:t>202</w:t>
            </w:r>
            <w:r>
              <w:rPr>
                <w:rFonts w:hint="eastAsia"/>
                <w:color w:val="000000"/>
                <w:sz w:val="24"/>
                <w:szCs w:val="24"/>
                <w:lang w:val="en-US" w:eastAsia="zh-CN"/>
              </w:rPr>
              <w:t>2</w:t>
            </w:r>
            <w:r>
              <w:rPr>
                <w:rFonts w:hint="eastAsia"/>
                <w:color w:val="000000"/>
                <w:sz w:val="24"/>
                <w:szCs w:val="24"/>
              </w:rPr>
              <w:t>.</w:t>
            </w:r>
            <w:r>
              <w:rPr>
                <w:rFonts w:hint="default"/>
                <w:color w:val="000000"/>
                <w:sz w:val="24"/>
                <w:szCs w:val="24"/>
              </w:rPr>
              <w:t>10</w:t>
            </w:r>
            <w:r>
              <w:rPr>
                <w:rFonts w:hint="eastAsia"/>
                <w:color w:val="000000"/>
                <w:sz w:val="24"/>
                <w:szCs w:val="24"/>
              </w:rPr>
              <w:t>.14.-202</w:t>
            </w:r>
            <w:r>
              <w:rPr>
                <w:rFonts w:hint="eastAsia"/>
                <w:color w:val="000000"/>
                <w:sz w:val="24"/>
                <w:szCs w:val="24"/>
                <w:lang w:val="en-US" w:eastAsia="zh-CN"/>
              </w:rPr>
              <w:t>2</w:t>
            </w:r>
            <w:r>
              <w:rPr>
                <w:rFonts w:hint="eastAsia"/>
                <w:color w:val="000000"/>
                <w:sz w:val="24"/>
                <w:szCs w:val="24"/>
              </w:rPr>
              <w:t>.1</w:t>
            </w:r>
            <w:r>
              <w:rPr>
                <w:rFonts w:hint="default"/>
                <w:color w:val="000000"/>
                <w:sz w:val="24"/>
                <w:szCs w:val="24"/>
              </w:rPr>
              <w:t>1</w:t>
            </w:r>
            <w:r>
              <w:rPr>
                <w:rFonts w:hint="eastAsia"/>
                <w:color w:val="000000"/>
                <w:sz w:val="24"/>
                <w:szCs w:val="24"/>
              </w:rPr>
              <w:t>.</w:t>
            </w:r>
            <w:r>
              <w:rPr>
                <w:rFonts w:hint="eastAsia"/>
                <w:color w:val="000000"/>
                <w:sz w:val="24"/>
                <w:szCs w:val="24"/>
                <w:lang w:val="en-US" w:eastAsia="zh-CN"/>
              </w:rPr>
              <w:t>30</w:t>
            </w:r>
          </w:p>
        </w:tc>
        <w:tc>
          <w:tcPr>
            <w:tcW w:w="939" w:type="pct"/>
            <w:vAlign w:val="center"/>
          </w:tcPr>
          <w:p>
            <w:pPr>
              <w:pStyle w:val="28"/>
              <w:rPr>
                <w:sz w:val="24"/>
                <w:szCs w:val="24"/>
              </w:rPr>
            </w:pPr>
            <w:r>
              <w:rPr>
                <w:sz w:val="24"/>
                <w:szCs w:val="24"/>
              </w:rPr>
              <w:t>验收现场监测时间</w:t>
            </w:r>
          </w:p>
        </w:tc>
        <w:tc>
          <w:tcPr>
            <w:tcW w:w="1502" w:type="pct"/>
            <w:gridSpan w:val="3"/>
            <w:vAlign w:val="center"/>
          </w:tcPr>
          <w:p>
            <w:pPr>
              <w:pStyle w:val="28"/>
              <w:rPr>
                <w:rFonts w:hint="default"/>
                <w:sz w:val="24"/>
                <w:szCs w:val="24"/>
                <w:highlight w:val="yellow"/>
              </w:rPr>
            </w:pPr>
            <w:r>
              <w:rPr>
                <w:rFonts w:hint="eastAsia"/>
                <w:sz w:val="24"/>
                <w:szCs w:val="24"/>
              </w:rPr>
              <w:t>2021.11.1</w:t>
            </w:r>
            <w:r>
              <w:rPr>
                <w:rFonts w:hint="default"/>
                <w:sz w:val="24"/>
                <w:szCs w:val="24"/>
              </w:rPr>
              <w:t>9</w:t>
            </w:r>
            <w:r>
              <w:rPr>
                <w:rFonts w:hint="eastAsia"/>
                <w:sz w:val="24"/>
                <w:szCs w:val="24"/>
              </w:rPr>
              <w:t>-2021.11.</w:t>
            </w:r>
            <w:r>
              <w:rPr>
                <w:rFonts w:hint="default"/>
                <w:sz w:val="24"/>
                <w:szCs w:val="24"/>
              </w:rPr>
              <w:t>20</w:t>
            </w:r>
          </w:p>
        </w:tc>
      </w:tr>
      <w:tr>
        <w:trPr>
          <w:trHeight w:val="425" w:hRule="atLeast"/>
          <w:jc w:val="center"/>
        </w:trPr>
        <w:tc>
          <w:tcPr>
            <w:tcW w:w="978" w:type="pct"/>
            <w:vAlign w:val="center"/>
          </w:tcPr>
          <w:p>
            <w:pPr>
              <w:pStyle w:val="28"/>
              <w:rPr>
                <w:sz w:val="24"/>
                <w:szCs w:val="24"/>
              </w:rPr>
            </w:pPr>
            <w:r>
              <w:rPr>
                <w:sz w:val="24"/>
                <w:szCs w:val="24"/>
              </w:rPr>
              <w:t>环评报告表审批部门</w:t>
            </w:r>
          </w:p>
        </w:tc>
        <w:tc>
          <w:tcPr>
            <w:tcW w:w="1578" w:type="pct"/>
            <w:vAlign w:val="center"/>
          </w:tcPr>
          <w:p>
            <w:pPr>
              <w:pStyle w:val="28"/>
              <w:rPr>
                <w:rFonts w:hint="default" w:eastAsia="宋体"/>
                <w:color w:val="000000"/>
                <w:sz w:val="24"/>
                <w:szCs w:val="24"/>
                <w:highlight w:val="yellow"/>
                <w:lang w:val="en-US" w:eastAsia="zh-CN"/>
              </w:rPr>
            </w:pPr>
            <w:r>
              <w:rPr>
                <w:rFonts w:hint="eastAsia" w:eastAsia="宋体"/>
                <w:sz w:val="24"/>
                <w:lang w:val="en-US" w:eastAsia="zh-CN"/>
              </w:rPr>
              <w:t>高新区生态环境和安全生产监管局</w:t>
            </w:r>
          </w:p>
        </w:tc>
        <w:tc>
          <w:tcPr>
            <w:tcW w:w="939" w:type="pct"/>
            <w:vAlign w:val="center"/>
          </w:tcPr>
          <w:p>
            <w:pPr>
              <w:pStyle w:val="28"/>
              <w:rPr>
                <w:sz w:val="24"/>
                <w:szCs w:val="24"/>
              </w:rPr>
            </w:pPr>
            <w:r>
              <w:rPr>
                <w:sz w:val="24"/>
                <w:szCs w:val="24"/>
              </w:rPr>
              <w:t>环评报告表编制单位</w:t>
            </w:r>
          </w:p>
        </w:tc>
        <w:tc>
          <w:tcPr>
            <w:tcW w:w="1502" w:type="pct"/>
            <w:gridSpan w:val="3"/>
            <w:vAlign w:val="center"/>
          </w:tcPr>
          <w:p>
            <w:pPr>
              <w:pStyle w:val="28"/>
              <w:rPr>
                <w:color w:val="000000"/>
                <w:sz w:val="24"/>
                <w:szCs w:val="24"/>
                <w:highlight w:val="yellow"/>
              </w:rPr>
            </w:pPr>
            <w:r>
              <w:rPr>
                <w:rFonts w:hint="eastAsia"/>
                <w:sz w:val="24"/>
              </w:rPr>
              <w:t>河南蓝天环境工程有限公司</w:t>
            </w:r>
          </w:p>
        </w:tc>
      </w:tr>
      <w:tr>
        <w:trPr>
          <w:trHeight w:val="425" w:hRule="atLeast"/>
          <w:jc w:val="center"/>
        </w:trPr>
        <w:tc>
          <w:tcPr>
            <w:tcW w:w="978" w:type="pct"/>
            <w:vAlign w:val="center"/>
          </w:tcPr>
          <w:p>
            <w:pPr>
              <w:pStyle w:val="28"/>
              <w:rPr>
                <w:sz w:val="24"/>
                <w:szCs w:val="24"/>
              </w:rPr>
            </w:pPr>
            <w:r>
              <w:rPr>
                <w:sz w:val="24"/>
                <w:szCs w:val="24"/>
              </w:rPr>
              <w:t>环保设施设计单位</w:t>
            </w:r>
          </w:p>
        </w:tc>
        <w:tc>
          <w:tcPr>
            <w:tcW w:w="1578" w:type="pct"/>
            <w:vAlign w:val="center"/>
          </w:tcPr>
          <w:p>
            <w:pPr>
              <w:pStyle w:val="28"/>
              <w:rPr>
                <w:color w:val="000000"/>
                <w:sz w:val="24"/>
                <w:szCs w:val="24"/>
                <w:highlight w:val="yellow"/>
              </w:rPr>
            </w:pPr>
            <w:r>
              <w:rPr>
                <w:rFonts w:hint="eastAsia"/>
                <w:sz w:val="24"/>
              </w:rPr>
              <w:t>华兰生物疫苗股份有限公司</w:t>
            </w:r>
          </w:p>
        </w:tc>
        <w:tc>
          <w:tcPr>
            <w:tcW w:w="939" w:type="pct"/>
            <w:vAlign w:val="center"/>
          </w:tcPr>
          <w:p>
            <w:pPr>
              <w:pStyle w:val="28"/>
              <w:rPr>
                <w:sz w:val="24"/>
                <w:szCs w:val="24"/>
              </w:rPr>
            </w:pPr>
            <w:r>
              <w:rPr>
                <w:sz w:val="24"/>
                <w:szCs w:val="24"/>
              </w:rPr>
              <w:t>环保设施施工单位</w:t>
            </w:r>
          </w:p>
        </w:tc>
        <w:tc>
          <w:tcPr>
            <w:tcW w:w="1502" w:type="pct"/>
            <w:gridSpan w:val="3"/>
            <w:vAlign w:val="center"/>
          </w:tcPr>
          <w:p>
            <w:pPr>
              <w:pStyle w:val="28"/>
              <w:rPr>
                <w:color w:val="000000"/>
                <w:sz w:val="24"/>
                <w:szCs w:val="24"/>
                <w:highlight w:val="yellow"/>
              </w:rPr>
            </w:pPr>
            <w:r>
              <w:rPr>
                <w:rFonts w:hint="eastAsia"/>
                <w:sz w:val="24"/>
              </w:rPr>
              <w:t>华兰生物疫苗股份有限公司</w:t>
            </w:r>
          </w:p>
        </w:tc>
      </w:tr>
      <w:tr>
        <w:trPr>
          <w:trHeight w:val="425" w:hRule="atLeast"/>
          <w:jc w:val="center"/>
        </w:trPr>
        <w:tc>
          <w:tcPr>
            <w:tcW w:w="978" w:type="pct"/>
            <w:vAlign w:val="center"/>
          </w:tcPr>
          <w:p>
            <w:pPr>
              <w:pStyle w:val="28"/>
              <w:rPr>
                <w:sz w:val="24"/>
                <w:szCs w:val="24"/>
              </w:rPr>
            </w:pPr>
            <w:r>
              <w:rPr>
                <w:sz w:val="24"/>
                <w:szCs w:val="24"/>
              </w:rPr>
              <w:t>投资总概算</w:t>
            </w:r>
          </w:p>
        </w:tc>
        <w:tc>
          <w:tcPr>
            <w:tcW w:w="1578" w:type="pct"/>
            <w:vAlign w:val="center"/>
          </w:tcPr>
          <w:p>
            <w:pPr>
              <w:pStyle w:val="28"/>
              <w:rPr>
                <w:color w:val="000000"/>
                <w:sz w:val="24"/>
                <w:szCs w:val="24"/>
                <w:highlight w:val="yellow"/>
              </w:rPr>
            </w:pPr>
            <w:r>
              <w:rPr>
                <w:rFonts w:hint="eastAsia"/>
                <w:color w:val="000000"/>
                <w:sz w:val="24"/>
                <w:szCs w:val="24"/>
                <w:lang w:val="en-US" w:eastAsia="zh-CN"/>
              </w:rPr>
              <w:t>120</w:t>
            </w:r>
            <w:r>
              <w:rPr>
                <w:rFonts w:ascii="宋体" w:hAnsi="宋体"/>
                <w:color w:val="000000"/>
                <w:sz w:val="24"/>
                <w:szCs w:val="24"/>
              </w:rPr>
              <w:t>万</w:t>
            </w:r>
          </w:p>
        </w:tc>
        <w:tc>
          <w:tcPr>
            <w:tcW w:w="939" w:type="pct"/>
            <w:vAlign w:val="center"/>
          </w:tcPr>
          <w:p>
            <w:pPr>
              <w:pStyle w:val="28"/>
              <w:rPr>
                <w:sz w:val="24"/>
                <w:szCs w:val="24"/>
              </w:rPr>
            </w:pPr>
            <w:r>
              <w:rPr>
                <w:sz w:val="24"/>
                <w:szCs w:val="24"/>
              </w:rPr>
              <w:t>环保投资总概算</w:t>
            </w:r>
          </w:p>
        </w:tc>
        <w:tc>
          <w:tcPr>
            <w:tcW w:w="489" w:type="pct"/>
            <w:vAlign w:val="center"/>
          </w:tcPr>
          <w:p>
            <w:pPr>
              <w:pStyle w:val="28"/>
              <w:rPr>
                <w:color w:val="000000"/>
                <w:sz w:val="24"/>
                <w:szCs w:val="24"/>
                <w:highlight w:val="yellow"/>
              </w:rPr>
            </w:pPr>
            <w:r>
              <w:rPr>
                <w:rFonts w:hint="eastAsia"/>
                <w:color w:val="000000"/>
                <w:sz w:val="24"/>
                <w:szCs w:val="24"/>
                <w:lang w:val="en-US" w:eastAsia="zh-CN"/>
              </w:rPr>
              <w:t>20</w:t>
            </w:r>
            <w:r>
              <w:rPr>
                <w:rFonts w:ascii="宋体" w:hAnsi="宋体"/>
                <w:color w:val="000000"/>
                <w:sz w:val="24"/>
                <w:szCs w:val="24"/>
              </w:rPr>
              <w:t>万</w:t>
            </w:r>
          </w:p>
        </w:tc>
        <w:tc>
          <w:tcPr>
            <w:tcW w:w="451" w:type="pct"/>
            <w:vAlign w:val="center"/>
          </w:tcPr>
          <w:p>
            <w:pPr>
              <w:pStyle w:val="28"/>
              <w:rPr>
                <w:color w:val="000000"/>
                <w:sz w:val="24"/>
                <w:szCs w:val="24"/>
              </w:rPr>
            </w:pPr>
            <w:r>
              <w:rPr>
                <w:rFonts w:ascii="宋体" w:hAnsi="宋体"/>
                <w:color w:val="000000"/>
                <w:sz w:val="24"/>
                <w:szCs w:val="24"/>
              </w:rPr>
              <w:t>比例</w:t>
            </w:r>
          </w:p>
        </w:tc>
        <w:tc>
          <w:tcPr>
            <w:tcW w:w="562" w:type="pct"/>
            <w:vAlign w:val="center"/>
          </w:tcPr>
          <w:p>
            <w:pPr>
              <w:pStyle w:val="28"/>
              <w:rPr>
                <w:color w:val="000000"/>
                <w:sz w:val="24"/>
                <w:szCs w:val="24"/>
                <w:highlight w:val="yellow"/>
              </w:rPr>
            </w:pPr>
            <w:r>
              <w:rPr>
                <w:sz w:val="24"/>
              </w:rPr>
              <w:t>16.7</w:t>
            </w:r>
            <w:r>
              <w:rPr>
                <w:rFonts w:hint="eastAsia"/>
                <w:sz w:val="24"/>
              </w:rPr>
              <w:t>%</w:t>
            </w:r>
          </w:p>
        </w:tc>
      </w:tr>
      <w:tr>
        <w:trPr>
          <w:trHeight w:val="425" w:hRule="atLeast"/>
          <w:jc w:val="center"/>
        </w:trPr>
        <w:tc>
          <w:tcPr>
            <w:tcW w:w="978" w:type="pct"/>
            <w:vAlign w:val="center"/>
          </w:tcPr>
          <w:p>
            <w:pPr>
              <w:pStyle w:val="28"/>
              <w:rPr>
                <w:sz w:val="24"/>
                <w:szCs w:val="24"/>
              </w:rPr>
            </w:pPr>
            <w:r>
              <w:rPr>
                <w:sz w:val="24"/>
                <w:szCs w:val="24"/>
              </w:rPr>
              <w:t>实际总概算</w:t>
            </w:r>
          </w:p>
        </w:tc>
        <w:tc>
          <w:tcPr>
            <w:tcW w:w="1578" w:type="pct"/>
            <w:vAlign w:val="center"/>
          </w:tcPr>
          <w:p>
            <w:pPr>
              <w:pStyle w:val="28"/>
              <w:rPr>
                <w:color w:val="000000"/>
                <w:sz w:val="24"/>
                <w:szCs w:val="24"/>
                <w:highlight w:val="yellow"/>
              </w:rPr>
            </w:pPr>
            <w:r>
              <w:rPr>
                <w:rFonts w:hint="eastAsia"/>
                <w:color w:val="000000"/>
                <w:sz w:val="24"/>
                <w:szCs w:val="24"/>
                <w:lang w:val="en-US" w:eastAsia="zh-CN"/>
              </w:rPr>
              <w:t>120</w:t>
            </w:r>
            <w:r>
              <w:rPr>
                <w:rFonts w:ascii="宋体" w:hAnsi="宋体"/>
                <w:color w:val="000000"/>
                <w:sz w:val="24"/>
                <w:szCs w:val="24"/>
              </w:rPr>
              <w:t>万</w:t>
            </w:r>
          </w:p>
        </w:tc>
        <w:tc>
          <w:tcPr>
            <w:tcW w:w="939" w:type="pct"/>
            <w:vAlign w:val="center"/>
          </w:tcPr>
          <w:p>
            <w:pPr>
              <w:pStyle w:val="28"/>
              <w:rPr>
                <w:sz w:val="24"/>
                <w:szCs w:val="24"/>
              </w:rPr>
            </w:pPr>
            <w:r>
              <w:rPr>
                <w:sz w:val="24"/>
                <w:szCs w:val="24"/>
              </w:rPr>
              <w:t>环保投资</w:t>
            </w:r>
          </w:p>
        </w:tc>
        <w:tc>
          <w:tcPr>
            <w:tcW w:w="489" w:type="pct"/>
            <w:vAlign w:val="center"/>
          </w:tcPr>
          <w:p>
            <w:pPr>
              <w:pStyle w:val="28"/>
              <w:rPr>
                <w:color w:val="000000"/>
                <w:sz w:val="24"/>
                <w:szCs w:val="24"/>
                <w:highlight w:val="yellow"/>
              </w:rPr>
            </w:pPr>
            <w:r>
              <w:rPr>
                <w:rFonts w:hint="eastAsia"/>
                <w:color w:val="000000"/>
                <w:sz w:val="24"/>
                <w:szCs w:val="24"/>
                <w:lang w:val="en-US" w:eastAsia="zh-CN"/>
              </w:rPr>
              <w:t>10</w:t>
            </w:r>
            <w:r>
              <w:rPr>
                <w:rFonts w:ascii="宋体" w:hAnsi="宋体"/>
                <w:color w:val="000000"/>
                <w:sz w:val="24"/>
                <w:szCs w:val="24"/>
              </w:rPr>
              <w:t>万</w:t>
            </w:r>
          </w:p>
        </w:tc>
        <w:tc>
          <w:tcPr>
            <w:tcW w:w="451" w:type="pct"/>
            <w:vAlign w:val="center"/>
          </w:tcPr>
          <w:p>
            <w:pPr>
              <w:pStyle w:val="28"/>
              <w:rPr>
                <w:color w:val="000000"/>
                <w:sz w:val="24"/>
                <w:szCs w:val="24"/>
              </w:rPr>
            </w:pPr>
            <w:r>
              <w:rPr>
                <w:rFonts w:ascii="宋体" w:hAnsi="宋体"/>
                <w:color w:val="000000"/>
                <w:sz w:val="24"/>
                <w:szCs w:val="24"/>
              </w:rPr>
              <w:t>比例</w:t>
            </w:r>
          </w:p>
        </w:tc>
        <w:tc>
          <w:tcPr>
            <w:tcW w:w="562" w:type="pct"/>
            <w:vAlign w:val="center"/>
          </w:tcPr>
          <w:p>
            <w:pPr>
              <w:pStyle w:val="28"/>
              <w:rPr>
                <w:color w:val="000000"/>
                <w:sz w:val="24"/>
                <w:szCs w:val="24"/>
                <w:highlight w:val="yellow"/>
              </w:rPr>
            </w:pPr>
            <w:r>
              <w:rPr>
                <w:rFonts w:hint="eastAsia"/>
                <w:sz w:val="24"/>
                <w:lang w:val="en-US" w:eastAsia="zh-CN"/>
              </w:rPr>
              <w:t>8.3</w:t>
            </w:r>
            <w:r>
              <w:rPr>
                <w:rFonts w:hint="eastAsia"/>
                <w:sz w:val="24"/>
              </w:rPr>
              <w:t>%</w:t>
            </w:r>
          </w:p>
        </w:tc>
      </w:tr>
      <w:tr>
        <w:trPr>
          <w:trHeight w:val="425" w:hRule="atLeast"/>
          <w:jc w:val="center"/>
        </w:trPr>
        <w:tc>
          <w:tcPr>
            <w:tcW w:w="978" w:type="pct"/>
            <w:vAlign w:val="center"/>
          </w:tcPr>
          <w:p>
            <w:pPr>
              <w:pStyle w:val="24"/>
              <w:rPr>
                <w:szCs w:val="24"/>
              </w:rPr>
            </w:pPr>
            <w:r>
              <w:rPr>
                <w:szCs w:val="24"/>
              </w:rPr>
              <w:t>验收监测依据</w:t>
            </w:r>
          </w:p>
        </w:tc>
        <w:tc>
          <w:tcPr>
            <w:tcW w:w="4021" w:type="pct"/>
            <w:gridSpan w:val="5"/>
            <w:vAlign w:val="center"/>
          </w:tcPr>
          <w:p>
            <w:pPr>
              <w:pStyle w:val="24"/>
              <w:rPr>
                <w:szCs w:val="24"/>
              </w:rPr>
            </w:pPr>
            <w:r>
              <w:rPr>
                <w:szCs w:val="24"/>
              </w:rPr>
              <w:t>1.《中华人民共和国环境保护法》（主席令2014年第9号）</w:t>
            </w:r>
          </w:p>
          <w:p>
            <w:pPr>
              <w:pStyle w:val="24"/>
              <w:rPr>
                <w:szCs w:val="24"/>
              </w:rPr>
            </w:pPr>
            <w:r>
              <w:rPr>
                <w:szCs w:val="24"/>
              </w:rPr>
              <w:t>2.《中华人民共和国环境影响评价法》</w:t>
            </w:r>
            <w:r>
              <w:rPr>
                <w:rFonts w:hint="eastAsia"/>
                <w:szCs w:val="24"/>
              </w:rPr>
              <w:t>（</w:t>
            </w:r>
            <w:r>
              <w:rPr>
                <w:szCs w:val="24"/>
              </w:rPr>
              <w:t>2018</w:t>
            </w:r>
            <w:r>
              <w:rPr>
                <w:rFonts w:hint="eastAsia"/>
                <w:szCs w:val="24"/>
              </w:rPr>
              <w:t>修正版）</w:t>
            </w:r>
          </w:p>
          <w:p>
            <w:pPr>
              <w:pStyle w:val="24"/>
              <w:rPr>
                <w:szCs w:val="24"/>
              </w:rPr>
            </w:pPr>
            <w:r>
              <w:rPr>
                <w:szCs w:val="24"/>
              </w:rPr>
              <w:t>3.《中华人民共和国环境噪声污染防治法》</w:t>
            </w:r>
            <w:r>
              <w:rPr>
                <w:rFonts w:hint="eastAsia"/>
                <w:szCs w:val="24"/>
              </w:rPr>
              <w:t>（</w:t>
            </w:r>
            <w:r>
              <w:rPr>
                <w:szCs w:val="24"/>
              </w:rPr>
              <w:t>2018</w:t>
            </w:r>
            <w:r>
              <w:rPr>
                <w:rFonts w:hint="eastAsia"/>
                <w:szCs w:val="24"/>
              </w:rPr>
              <w:t>修正版）</w:t>
            </w:r>
          </w:p>
          <w:p>
            <w:pPr>
              <w:pStyle w:val="24"/>
              <w:rPr>
                <w:szCs w:val="24"/>
              </w:rPr>
            </w:pPr>
            <w:r>
              <w:rPr>
                <w:szCs w:val="24"/>
              </w:rPr>
              <w:t>4.《建设项目环境保护管理条例》</w:t>
            </w:r>
            <w:r>
              <w:rPr>
                <w:rFonts w:hint="eastAsia"/>
                <w:szCs w:val="24"/>
              </w:rPr>
              <w:t>（</w:t>
            </w:r>
            <w:r>
              <w:rPr>
                <w:szCs w:val="24"/>
              </w:rPr>
              <w:t>国务院令第253号</w:t>
            </w:r>
            <w:r>
              <w:rPr>
                <w:rFonts w:hint="eastAsia"/>
                <w:szCs w:val="24"/>
              </w:rPr>
              <w:t>）</w:t>
            </w:r>
          </w:p>
          <w:p>
            <w:pPr>
              <w:pStyle w:val="24"/>
              <w:rPr>
                <w:szCs w:val="24"/>
              </w:rPr>
            </w:pPr>
            <w:r>
              <w:rPr>
                <w:szCs w:val="24"/>
              </w:rPr>
              <w:t>5.《建设项目竣工环境保护验收暂行办法》（国环规环评[2017]4号）</w:t>
            </w:r>
          </w:p>
          <w:p>
            <w:pPr>
              <w:pStyle w:val="24"/>
              <w:rPr>
                <w:szCs w:val="24"/>
              </w:rPr>
            </w:pPr>
            <w:r>
              <w:rPr>
                <w:szCs w:val="24"/>
              </w:rPr>
              <w:t>6.《建设项目竣工环境保护验收技术指南污染影响类》（生态环境部，2018.5.16）</w:t>
            </w:r>
          </w:p>
          <w:p>
            <w:pPr>
              <w:pStyle w:val="24"/>
              <w:rPr>
                <w:szCs w:val="24"/>
              </w:rPr>
            </w:pPr>
            <w:r>
              <w:rPr>
                <w:szCs w:val="24"/>
              </w:rPr>
              <w:t>7.《河南省建设项目环境保护条例》（2016年修正）</w:t>
            </w:r>
          </w:p>
          <w:p>
            <w:pPr>
              <w:pStyle w:val="24"/>
              <w:rPr>
                <w:sz w:val="24"/>
              </w:rPr>
            </w:pPr>
            <w:r>
              <w:rPr>
                <w:szCs w:val="24"/>
              </w:rPr>
              <w:t>8.</w:t>
            </w:r>
            <w:r>
              <w:rPr>
                <w:rFonts w:cs="Times New Roman"/>
              </w:rPr>
              <w:t>《排污单位自行监测技术指南 总则》（HJ 819-2017）</w:t>
            </w:r>
          </w:p>
          <w:p>
            <w:pPr>
              <w:pStyle w:val="24"/>
              <w:rPr>
                <w:szCs w:val="24"/>
              </w:rPr>
            </w:pPr>
            <w:r>
              <w:rPr>
                <w:szCs w:val="24"/>
              </w:rPr>
              <w:t>9.《关于印发建设项目竣工环境保护验收现场检查及审查要点的通知》（环办[2015]113号）</w:t>
            </w:r>
          </w:p>
          <w:p>
            <w:pPr>
              <w:pStyle w:val="24"/>
              <w:rPr>
                <w:szCs w:val="24"/>
              </w:rPr>
            </w:pPr>
            <w:r>
              <w:rPr>
                <w:szCs w:val="24"/>
              </w:rPr>
              <w:t>10.</w:t>
            </w:r>
            <w:r>
              <w:rPr>
                <w:rFonts w:hint="eastAsia"/>
                <w:szCs w:val="24"/>
              </w:rPr>
              <w:t>《</w:t>
            </w:r>
            <w:r>
              <w:rPr>
                <w:szCs w:val="24"/>
              </w:rPr>
              <w:t>关于印发制浆造纸等十四个行业建设项目重大变动清单的通知》（环办环评[2018]6号）</w:t>
            </w:r>
            <w:r>
              <w:rPr>
                <w:rFonts w:hint="eastAsia"/>
                <w:szCs w:val="24"/>
              </w:rPr>
              <w:t>中附件2：</w:t>
            </w:r>
            <w:r>
              <w:rPr>
                <w:rFonts w:hint="eastAsia" w:cs="Times New Roman"/>
              </w:rPr>
              <w:t>制药建设项目重大变动清单</w:t>
            </w:r>
            <w:r>
              <w:rPr>
                <w:rFonts w:hint="eastAsia" w:cs="Times New Roman"/>
                <w:lang w:eastAsia="zh-CN"/>
              </w:rPr>
              <w:t>；</w:t>
            </w:r>
          </w:p>
          <w:p>
            <w:pPr>
              <w:pStyle w:val="24"/>
              <w:rPr>
                <w:rFonts w:hint="eastAsia" w:eastAsia="宋体"/>
                <w:szCs w:val="24"/>
                <w:highlight w:val="yellow"/>
                <w:lang w:eastAsia="zh-CN"/>
              </w:rPr>
            </w:pPr>
            <w:r>
              <w:rPr>
                <w:szCs w:val="24"/>
              </w:rPr>
              <w:t>1</w:t>
            </w:r>
            <w:r>
              <w:rPr>
                <w:rFonts w:hint="eastAsia"/>
                <w:szCs w:val="24"/>
              </w:rPr>
              <w:t>1</w:t>
            </w:r>
            <w:r>
              <w:rPr>
                <w:szCs w:val="24"/>
              </w:rPr>
              <w:t>.《</w:t>
            </w:r>
            <w:r>
              <w:rPr>
                <w:rFonts w:hint="eastAsia"/>
                <w:sz w:val="24"/>
              </w:rPr>
              <w:t>华兰生物疫苗股份有限公司备用锅炉建设项目</w:t>
            </w:r>
            <w:r>
              <w:rPr>
                <w:rFonts w:hint="eastAsia"/>
                <w:szCs w:val="24"/>
              </w:rPr>
              <w:t>环境影响报告表</w:t>
            </w:r>
            <w:r>
              <w:rPr>
                <w:szCs w:val="24"/>
              </w:rPr>
              <w:t>》，</w:t>
            </w:r>
            <w:r>
              <w:rPr>
                <w:rFonts w:hint="eastAsia"/>
                <w:sz w:val="24"/>
              </w:rPr>
              <w:t>河南蓝天环境工程有限公司</w:t>
            </w:r>
            <w:r>
              <w:rPr>
                <w:szCs w:val="24"/>
              </w:rPr>
              <w:t>，</w:t>
            </w:r>
            <w:r>
              <w:rPr>
                <w:rFonts w:hint="eastAsia"/>
                <w:szCs w:val="24"/>
              </w:rPr>
              <w:t>202</w:t>
            </w:r>
            <w:r>
              <w:rPr>
                <w:rFonts w:hint="eastAsia"/>
                <w:szCs w:val="24"/>
                <w:lang w:val="en-US" w:eastAsia="zh-CN"/>
              </w:rPr>
              <w:t>2</w:t>
            </w:r>
            <w:r>
              <w:rPr>
                <w:rFonts w:hint="eastAsia"/>
                <w:szCs w:val="24"/>
              </w:rPr>
              <w:t>.</w:t>
            </w:r>
            <w:r>
              <w:rPr>
                <w:rFonts w:hint="eastAsia"/>
                <w:szCs w:val="24"/>
                <w:lang w:val="en-US" w:eastAsia="zh-CN"/>
              </w:rPr>
              <w:t>2</w:t>
            </w:r>
          </w:p>
          <w:p>
            <w:pPr>
              <w:pStyle w:val="24"/>
              <w:rPr>
                <w:szCs w:val="24"/>
                <w:highlight w:val="yellow"/>
              </w:rPr>
            </w:pPr>
            <w:r>
              <w:rPr>
                <w:szCs w:val="24"/>
              </w:rPr>
              <w:t>1</w:t>
            </w:r>
            <w:r>
              <w:rPr>
                <w:rFonts w:hint="eastAsia"/>
                <w:szCs w:val="24"/>
              </w:rPr>
              <w:t>2</w:t>
            </w:r>
            <w:r>
              <w:rPr>
                <w:szCs w:val="24"/>
              </w:rPr>
              <w:t>.</w:t>
            </w:r>
            <w:r>
              <w:rPr>
                <w:rFonts w:hint="eastAsia"/>
                <w:szCs w:val="24"/>
              </w:rPr>
              <w:t>《</w:t>
            </w:r>
            <w:r>
              <w:rPr>
                <w:rFonts w:hint="eastAsia"/>
                <w:sz w:val="24"/>
              </w:rPr>
              <w:t>华兰生物疫苗股份有限公司备用锅炉建设项目</w:t>
            </w:r>
            <w:r>
              <w:rPr>
                <w:rFonts w:hint="eastAsia"/>
                <w:szCs w:val="24"/>
              </w:rPr>
              <w:t>环境影响报告表》的批复（</w:t>
            </w:r>
            <w:r>
              <w:rPr>
                <w:rFonts w:hint="eastAsia"/>
                <w:szCs w:val="24"/>
                <w:lang w:val="en-US" w:eastAsia="zh-CN"/>
              </w:rPr>
              <w:t>新高环表字</w:t>
            </w:r>
            <w:r>
              <w:rPr>
                <w:rFonts w:hint="eastAsia"/>
                <w:szCs w:val="24"/>
              </w:rPr>
              <w:t>（202</w:t>
            </w:r>
            <w:r>
              <w:rPr>
                <w:rFonts w:hint="eastAsia"/>
                <w:szCs w:val="24"/>
                <w:lang w:val="en-US" w:eastAsia="zh-CN"/>
              </w:rPr>
              <w:t>2</w:t>
            </w:r>
            <w:r>
              <w:rPr>
                <w:rFonts w:hint="eastAsia"/>
                <w:szCs w:val="24"/>
              </w:rPr>
              <w:t>）</w:t>
            </w:r>
            <w:r>
              <w:rPr>
                <w:rFonts w:hint="eastAsia"/>
                <w:szCs w:val="24"/>
                <w:lang w:val="en-US" w:eastAsia="zh-CN"/>
              </w:rPr>
              <w:t>1</w:t>
            </w:r>
            <w:r>
              <w:rPr>
                <w:rFonts w:hint="eastAsia"/>
                <w:szCs w:val="24"/>
              </w:rPr>
              <w:t>号），</w:t>
            </w:r>
            <w:r>
              <w:rPr>
                <w:rFonts w:hint="eastAsia"/>
                <w:szCs w:val="24"/>
                <w:lang w:val="en-US" w:eastAsia="zh-CN"/>
              </w:rPr>
              <w:t>高新区生态环境和安全生产监管局</w:t>
            </w:r>
            <w:r>
              <w:rPr>
                <w:rFonts w:hint="eastAsia"/>
                <w:szCs w:val="24"/>
              </w:rPr>
              <w:t>，202</w:t>
            </w:r>
            <w:r>
              <w:rPr>
                <w:rFonts w:hint="eastAsia"/>
                <w:szCs w:val="24"/>
                <w:lang w:val="en-US" w:eastAsia="zh-CN"/>
              </w:rPr>
              <w:t>2</w:t>
            </w:r>
            <w:r>
              <w:rPr>
                <w:rFonts w:hint="eastAsia"/>
                <w:szCs w:val="24"/>
              </w:rPr>
              <w:t>.</w:t>
            </w:r>
            <w:r>
              <w:rPr>
                <w:rFonts w:hint="eastAsia"/>
                <w:szCs w:val="24"/>
                <w:lang w:val="en-US" w:eastAsia="zh-CN"/>
              </w:rPr>
              <w:t>3</w:t>
            </w:r>
            <w:r>
              <w:rPr>
                <w:rFonts w:hint="eastAsia"/>
                <w:szCs w:val="24"/>
              </w:rPr>
              <w:t>.3；</w:t>
            </w:r>
          </w:p>
          <w:p>
            <w:pPr>
              <w:pStyle w:val="24"/>
              <w:rPr>
                <w:szCs w:val="24"/>
              </w:rPr>
            </w:pPr>
            <w:r>
              <w:rPr>
                <w:rFonts w:hint="eastAsia"/>
                <w:szCs w:val="24"/>
              </w:rPr>
              <w:t>13.《</w:t>
            </w:r>
            <w:r>
              <w:rPr>
                <w:rFonts w:hint="eastAsia"/>
                <w:sz w:val="24"/>
              </w:rPr>
              <w:t>华兰生物疫苗股份有限公司备用锅炉建设项目</w:t>
            </w:r>
            <w:r>
              <w:rPr>
                <w:rFonts w:hint="eastAsia"/>
                <w:szCs w:val="24"/>
              </w:rPr>
              <w:t>环境影响报告表》检测报告，</w:t>
            </w:r>
            <w:r>
              <w:rPr>
                <w:szCs w:val="24"/>
              </w:rPr>
              <w:t>河南</w:t>
            </w:r>
            <w:r>
              <w:rPr>
                <w:rFonts w:hint="eastAsia"/>
                <w:szCs w:val="24"/>
                <w:lang w:val="en-US" w:eastAsia="zh-Hans"/>
              </w:rPr>
              <w:t>中弘国泰检测技术</w:t>
            </w:r>
            <w:r>
              <w:rPr>
                <w:szCs w:val="24"/>
              </w:rPr>
              <w:t>有限公司</w:t>
            </w:r>
            <w:r>
              <w:rPr>
                <w:rFonts w:hint="eastAsia"/>
                <w:szCs w:val="24"/>
              </w:rPr>
              <w:t>，202</w:t>
            </w:r>
            <w:r>
              <w:rPr>
                <w:rFonts w:hint="eastAsia"/>
                <w:szCs w:val="24"/>
                <w:lang w:val="en-US" w:eastAsia="zh-CN"/>
              </w:rPr>
              <w:t>2</w:t>
            </w:r>
            <w:r>
              <w:rPr>
                <w:rFonts w:hint="eastAsia"/>
                <w:szCs w:val="24"/>
              </w:rPr>
              <w:t>.11.2</w:t>
            </w:r>
            <w:r>
              <w:rPr>
                <w:rFonts w:hint="default"/>
                <w:szCs w:val="24"/>
              </w:rPr>
              <w:t>2</w:t>
            </w:r>
            <w:r>
              <w:rPr>
                <w:rFonts w:hint="eastAsia"/>
                <w:szCs w:val="24"/>
              </w:rPr>
              <w:t>，</w:t>
            </w:r>
            <w:r>
              <w:rPr>
                <w:rFonts w:hint="eastAsia"/>
                <w:szCs w:val="24"/>
                <w:lang w:val="en-US" w:eastAsia="zh-CN"/>
              </w:rPr>
              <w:t>ZHGT202210073</w:t>
            </w:r>
          </w:p>
          <w:p>
            <w:pPr>
              <w:pStyle w:val="24"/>
              <w:rPr>
                <w:szCs w:val="24"/>
              </w:rPr>
            </w:pPr>
            <w:r>
              <w:rPr>
                <w:rFonts w:hint="eastAsia"/>
                <w:szCs w:val="24"/>
              </w:rPr>
              <w:t>14.排污单位名称：华兰生物疫苗股份有限公司；固定污染源排污登记回执登记编号：</w:t>
            </w:r>
            <w:r>
              <w:t>91410700782203354G001V</w:t>
            </w:r>
            <w:r>
              <w:rPr>
                <w:rFonts w:hint="eastAsia"/>
                <w:szCs w:val="24"/>
              </w:rPr>
              <w:t>；排污类型：简化；登记日期：</w:t>
            </w:r>
            <w:r>
              <w:rPr>
                <w:szCs w:val="24"/>
              </w:rPr>
              <w:t>202</w:t>
            </w:r>
            <w:r>
              <w:rPr>
                <w:rFonts w:hint="default"/>
                <w:szCs w:val="24"/>
              </w:rPr>
              <w:t>2</w:t>
            </w:r>
            <w:r>
              <w:rPr>
                <w:szCs w:val="24"/>
              </w:rPr>
              <w:t>.</w:t>
            </w:r>
            <w:r>
              <w:rPr>
                <w:rFonts w:hint="default"/>
                <w:szCs w:val="24"/>
              </w:rPr>
              <w:t>8</w:t>
            </w:r>
            <w:r>
              <w:rPr>
                <w:szCs w:val="24"/>
              </w:rPr>
              <w:t>.</w:t>
            </w:r>
            <w:r>
              <w:rPr>
                <w:rFonts w:hint="default"/>
                <w:szCs w:val="24"/>
              </w:rPr>
              <w:t>22</w:t>
            </w:r>
            <w:r>
              <w:rPr>
                <w:rFonts w:hint="eastAsia"/>
                <w:szCs w:val="24"/>
              </w:rPr>
              <w:t>；有效期：</w:t>
            </w:r>
            <w:r>
              <w:rPr>
                <w:szCs w:val="24"/>
              </w:rPr>
              <w:t>202</w:t>
            </w:r>
            <w:r>
              <w:rPr>
                <w:rFonts w:hint="default"/>
                <w:szCs w:val="24"/>
              </w:rPr>
              <w:t>2</w:t>
            </w:r>
            <w:r>
              <w:rPr>
                <w:szCs w:val="24"/>
              </w:rPr>
              <w:t>.</w:t>
            </w:r>
            <w:r>
              <w:rPr>
                <w:rFonts w:hint="default"/>
                <w:szCs w:val="24"/>
              </w:rPr>
              <w:t>8</w:t>
            </w:r>
            <w:r>
              <w:rPr>
                <w:szCs w:val="24"/>
              </w:rPr>
              <w:t>.</w:t>
            </w:r>
            <w:r>
              <w:rPr>
                <w:rFonts w:hint="default"/>
                <w:szCs w:val="24"/>
              </w:rPr>
              <w:t>22</w:t>
            </w:r>
            <w:r>
              <w:rPr>
                <w:szCs w:val="24"/>
              </w:rPr>
              <w:t>-202</w:t>
            </w:r>
            <w:r>
              <w:rPr>
                <w:rFonts w:hint="default"/>
                <w:szCs w:val="24"/>
              </w:rPr>
              <w:t>7</w:t>
            </w:r>
            <w:r>
              <w:rPr>
                <w:szCs w:val="24"/>
              </w:rPr>
              <w:t>.</w:t>
            </w:r>
            <w:r>
              <w:rPr>
                <w:rFonts w:hint="default"/>
                <w:szCs w:val="24"/>
              </w:rPr>
              <w:t>8</w:t>
            </w:r>
            <w:r>
              <w:rPr>
                <w:szCs w:val="24"/>
              </w:rPr>
              <w:t>.</w:t>
            </w:r>
            <w:r>
              <w:rPr>
                <w:rFonts w:hint="default"/>
                <w:szCs w:val="24"/>
              </w:rPr>
              <w:t>21</w:t>
            </w:r>
            <w:r>
              <w:rPr>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8"/>
              <w:rPr>
                <w:sz w:val="24"/>
                <w:szCs w:val="24"/>
              </w:rPr>
            </w:pPr>
            <w:r>
              <w:rPr>
                <w:sz w:val="24"/>
                <w:szCs w:val="24"/>
              </w:rPr>
              <w:t>验收监测评价标准、标号、级别、限值</w:t>
            </w:r>
          </w:p>
        </w:tc>
        <w:tc>
          <w:tcPr>
            <w:tcW w:w="4021" w:type="pct"/>
            <w:gridSpan w:val="5"/>
            <w:vAlign w:val="center"/>
          </w:tcPr>
          <w:p>
            <w:pPr>
              <w:pStyle w:val="24"/>
              <w:rPr>
                <w:b/>
                <w:szCs w:val="24"/>
              </w:rPr>
            </w:pPr>
            <w:r>
              <w:rPr>
                <w:b/>
                <w:szCs w:val="24"/>
              </w:rPr>
              <w:t>1、废气</w:t>
            </w:r>
          </w:p>
          <w:p>
            <w:pPr>
              <w:pStyle w:val="32"/>
              <w:bidi w:val="0"/>
            </w:pPr>
            <w:r>
              <w:t>表1</w:t>
            </w:r>
            <w:r>
              <w:rPr>
                <w:rFonts w:hint="eastAsia"/>
              </w:rPr>
              <w:t xml:space="preserve">                 </w:t>
            </w:r>
            <w:r>
              <w:t>废气排放标准</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2468"/>
              <w:gridCol w:w="1391"/>
            </w:tblGrid>
            <w:tr>
              <w:trPr>
                <w:cantSplit/>
                <w:trHeight w:val="340" w:hRule="atLeast"/>
                <w:jc w:val="center"/>
              </w:trPr>
              <w:tc>
                <w:tcPr>
                  <w:tcW w:w="2779" w:type="dxa"/>
                  <w:tcBorders>
                    <w:top w:val="single" w:color="auto" w:sz="8" w:space="0"/>
                    <w:left w:val="nil"/>
                    <w:bottom w:val="single" w:color="auto" w:sz="4" w:space="0"/>
                    <w:right w:val="single" w:color="auto" w:sz="4" w:space="0"/>
                  </w:tcBorders>
                  <w:vAlign w:val="center"/>
                </w:tcPr>
                <w:p>
                  <w:pPr>
                    <w:pStyle w:val="35"/>
                    <w:bidi w:val="0"/>
                    <w:rPr>
                      <w:b/>
                      <w:bCs/>
                      <w:sz w:val="21"/>
                      <w:szCs w:val="21"/>
                    </w:rPr>
                  </w:pPr>
                  <w:r>
                    <w:rPr>
                      <w:b/>
                      <w:bCs/>
                      <w:sz w:val="21"/>
                      <w:szCs w:val="21"/>
                    </w:rPr>
                    <w:t>标准名称及级(类)别</w:t>
                  </w:r>
                </w:p>
              </w:tc>
              <w:tc>
                <w:tcPr>
                  <w:tcW w:w="2468" w:type="dxa"/>
                  <w:tcBorders>
                    <w:top w:val="single" w:color="auto" w:sz="8" w:space="0"/>
                    <w:left w:val="single" w:color="auto" w:sz="4" w:space="0"/>
                    <w:bottom w:val="single" w:color="auto" w:sz="4" w:space="0"/>
                    <w:right w:val="single" w:color="auto" w:sz="4" w:space="0"/>
                  </w:tcBorders>
                  <w:vAlign w:val="center"/>
                </w:tcPr>
                <w:p>
                  <w:pPr>
                    <w:pStyle w:val="35"/>
                    <w:bidi w:val="0"/>
                    <w:rPr>
                      <w:b/>
                      <w:bCs/>
                      <w:sz w:val="21"/>
                      <w:szCs w:val="21"/>
                    </w:rPr>
                  </w:pPr>
                  <w:r>
                    <w:rPr>
                      <w:b/>
                      <w:bCs/>
                      <w:sz w:val="21"/>
                      <w:szCs w:val="21"/>
                    </w:rPr>
                    <w:t>污染因子</w:t>
                  </w:r>
                </w:p>
              </w:tc>
              <w:tc>
                <w:tcPr>
                  <w:tcW w:w="1391" w:type="dxa"/>
                  <w:tcBorders>
                    <w:top w:val="single" w:color="auto" w:sz="8" w:space="0"/>
                    <w:left w:val="single" w:color="auto" w:sz="4" w:space="0"/>
                    <w:bottom w:val="single" w:color="auto" w:sz="4" w:space="0"/>
                    <w:right w:val="nil"/>
                  </w:tcBorders>
                  <w:vAlign w:val="center"/>
                </w:tcPr>
                <w:p>
                  <w:pPr>
                    <w:pStyle w:val="35"/>
                    <w:bidi w:val="0"/>
                    <w:rPr>
                      <w:b/>
                      <w:bCs/>
                      <w:sz w:val="21"/>
                      <w:szCs w:val="21"/>
                    </w:rPr>
                  </w:pPr>
                  <w:r>
                    <w:rPr>
                      <w:b/>
                      <w:bCs/>
                      <w:sz w:val="21"/>
                      <w:szCs w:val="21"/>
                    </w:rPr>
                    <w:t>标准限值</w:t>
                  </w:r>
                </w:p>
              </w:tc>
            </w:tr>
            <w:tr>
              <w:trPr>
                <w:cantSplit/>
                <w:trHeight w:val="340" w:hRule="atLeast"/>
                <w:jc w:val="center"/>
              </w:trPr>
              <w:tc>
                <w:tcPr>
                  <w:tcW w:w="2779" w:type="dxa"/>
                  <w:vMerge w:val="restart"/>
                  <w:tcBorders>
                    <w:top w:val="single" w:color="auto" w:sz="4" w:space="0"/>
                    <w:left w:val="nil"/>
                    <w:right w:val="single" w:color="auto" w:sz="4" w:space="0"/>
                  </w:tcBorders>
                  <w:vAlign w:val="center"/>
                </w:tcPr>
                <w:p>
                  <w:pPr>
                    <w:pStyle w:val="35"/>
                    <w:bidi w:val="0"/>
                    <w:rPr>
                      <w:sz w:val="21"/>
                      <w:szCs w:val="21"/>
                    </w:rPr>
                  </w:pPr>
                  <w:r>
                    <w:rPr>
                      <w:sz w:val="21"/>
                      <w:szCs w:val="21"/>
                    </w:rPr>
                    <w:t>《锅炉大气污染物排放标准》（DB41/2089—2021）</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bCs/>
                      <w:sz w:val="21"/>
                      <w:szCs w:val="21"/>
                    </w:rPr>
                    <w:t>颗粒物</w:t>
                  </w:r>
                </w:p>
              </w:tc>
              <w:tc>
                <w:tcPr>
                  <w:tcW w:w="1391" w:type="dxa"/>
                  <w:tcBorders>
                    <w:top w:val="single" w:color="auto" w:sz="4" w:space="0"/>
                    <w:left w:val="single" w:color="auto" w:sz="4" w:space="0"/>
                    <w:bottom w:val="single" w:color="auto" w:sz="4" w:space="0"/>
                    <w:right w:val="nil"/>
                  </w:tcBorders>
                  <w:vAlign w:val="center"/>
                </w:tcPr>
                <w:p>
                  <w:pPr>
                    <w:spacing w:line="360" w:lineRule="exact"/>
                    <w:jc w:val="center"/>
                    <w:rPr>
                      <w:sz w:val="21"/>
                      <w:szCs w:val="21"/>
                    </w:rPr>
                  </w:pPr>
                  <w:r>
                    <w:rPr>
                      <w:bCs/>
                      <w:sz w:val="21"/>
                      <w:szCs w:val="21"/>
                    </w:rPr>
                    <w:t>5mg/m</w:t>
                  </w:r>
                  <w:r>
                    <w:rPr>
                      <w:bCs/>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40" w:hRule="atLeast"/>
                <w:jc w:val="center"/>
              </w:trPr>
              <w:tc>
                <w:tcPr>
                  <w:tcW w:w="2779" w:type="dxa"/>
                  <w:vMerge w:val="continue"/>
                  <w:tcBorders>
                    <w:left w:val="nil"/>
                    <w:right w:val="single" w:color="auto" w:sz="4" w:space="0"/>
                  </w:tcBorders>
                  <w:vAlign w:val="center"/>
                </w:tcPr>
                <w:p>
                  <w:pPr>
                    <w:pStyle w:val="35"/>
                    <w:bidi w:val="0"/>
                    <w:rPr>
                      <w:sz w:val="21"/>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kern w:val="0"/>
                      <w:sz w:val="21"/>
                      <w:szCs w:val="21"/>
                    </w:rPr>
                    <w:t>二氧化硫</w:t>
                  </w:r>
                </w:p>
              </w:tc>
              <w:tc>
                <w:tcPr>
                  <w:tcW w:w="1391" w:type="dxa"/>
                  <w:tcBorders>
                    <w:top w:val="single" w:color="auto" w:sz="4" w:space="0"/>
                    <w:left w:val="single" w:color="auto" w:sz="4" w:space="0"/>
                    <w:bottom w:val="single" w:color="auto" w:sz="4" w:space="0"/>
                    <w:right w:val="nil"/>
                  </w:tcBorders>
                  <w:vAlign w:val="center"/>
                </w:tcPr>
                <w:p>
                  <w:pPr>
                    <w:spacing w:line="360" w:lineRule="exact"/>
                    <w:jc w:val="center"/>
                    <w:rPr>
                      <w:sz w:val="21"/>
                      <w:szCs w:val="21"/>
                    </w:rPr>
                  </w:pPr>
                  <w:r>
                    <w:rPr>
                      <w:bCs/>
                      <w:sz w:val="21"/>
                      <w:szCs w:val="21"/>
                    </w:rPr>
                    <w:t>10mg/m</w:t>
                  </w:r>
                  <w:r>
                    <w:rPr>
                      <w:bCs/>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40" w:hRule="atLeast"/>
                <w:jc w:val="center"/>
              </w:trPr>
              <w:tc>
                <w:tcPr>
                  <w:tcW w:w="2779" w:type="dxa"/>
                  <w:vMerge w:val="continue"/>
                  <w:tcBorders>
                    <w:left w:val="nil"/>
                    <w:right w:val="single" w:color="auto" w:sz="4" w:space="0"/>
                  </w:tcBorders>
                  <w:vAlign w:val="center"/>
                </w:tcPr>
                <w:p>
                  <w:pPr>
                    <w:pStyle w:val="35"/>
                    <w:bidi w:val="0"/>
                    <w:rPr>
                      <w:sz w:val="21"/>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kern w:val="0"/>
                      <w:sz w:val="21"/>
                      <w:szCs w:val="21"/>
                    </w:rPr>
                    <w:t>氮氧化物</w:t>
                  </w:r>
                </w:p>
              </w:tc>
              <w:tc>
                <w:tcPr>
                  <w:tcW w:w="1391" w:type="dxa"/>
                  <w:tcBorders>
                    <w:top w:val="single" w:color="auto" w:sz="4" w:space="0"/>
                    <w:left w:val="single" w:color="auto" w:sz="4" w:space="0"/>
                    <w:bottom w:val="single" w:color="auto" w:sz="4" w:space="0"/>
                    <w:right w:val="nil"/>
                  </w:tcBorders>
                  <w:vAlign w:val="center"/>
                </w:tcPr>
                <w:p>
                  <w:pPr>
                    <w:spacing w:line="360" w:lineRule="exact"/>
                    <w:jc w:val="center"/>
                    <w:rPr>
                      <w:sz w:val="21"/>
                      <w:szCs w:val="21"/>
                    </w:rPr>
                  </w:pPr>
                  <w:r>
                    <w:rPr>
                      <w:bCs/>
                      <w:sz w:val="21"/>
                      <w:szCs w:val="21"/>
                    </w:rPr>
                    <w:t>30mg/m</w:t>
                  </w:r>
                  <w:r>
                    <w:rPr>
                      <w:bCs/>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40" w:hRule="atLeast"/>
                <w:jc w:val="center"/>
              </w:trPr>
              <w:tc>
                <w:tcPr>
                  <w:tcW w:w="2779" w:type="dxa"/>
                  <w:vMerge w:val="continue"/>
                  <w:tcBorders>
                    <w:left w:val="nil"/>
                    <w:right w:val="single" w:color="auto" w:sz="4" w:space="0"/>
                  </w:tcBorders>
                  <w:vAlign w:val="center"/>
                </w:tcPr>
                <w:p>
                  <w:pPr>
                    <w:pStyle w:val="35"/>
                    <w:bidi w:val="0"/>
                    <w:rPr>
                      <w:sz w:val="21"/>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kern w:val="0"/>
                      <w:sz w:val="21"/>
                      <w:szCs w:val="21"/>
                    </w:rPr>
                    <w:t>烟气黑度（林格曼黑度）</w:t>
                  </w:r>
                </w:p>
              </w:tc>
              <w:tc>
                <w:tcPr>
                  <w:tcW w:w="1391" w:type="dxa"/>
                  <w:tcBorders>
                    <w:top w:val="single" w:color="auto" w:sz="4" w:space="0"/>
                    <w:left w:val="single" w:color="auto" w:sz="4" w:space="0"/>
                    <w:bottom w:val="single" w:color="auto" w:sz="4" w:space="0"/>
                    <w:right w:val="nil"/>
                  </w:tcBorders>
                  <w:vAlign w:val="center"/>
                </w:tcPr>
                <w:p>
                  <w:pPr>
                    <w:spacing w:line="360" w:lineRule="exact"/>
                    <w:jc w:val="center"/>
                    <w:rPr>
                      <w:sz w:val="21"/>
                      <w:szCs w:val="21"/>
                    </w:rPr>
                  </w:pPr>
                  <w:r>
                    <w:rPr>
                      <w:bCs/>
                      <w:sz w:val="21"/>
                      <w:szCs w:val="21"/>
                    </w:rPr>
                    <w:t>≤1级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40" w:hRule="atLeast"/>
                <w:jc w:val="center"/>
              </w:trPr>
              <w:tc>
                <w:tcPr>
                  <w:tcW w:w="2779" w:type="dxa"/>
                  <w:vMerge w:val="continue"/>
                  <w:tcBorders>
                    <w:left w:val="nil"/>
                    <w:bottom w:val="single" w:color="auto" w:sz="4" w:space="0"/>
                    <w:right w:val="single" w:color="auto" w:sz="4" w:space="0"/>
                  </w:tcBorders>
                  <w:vAlign w:val="center"/>
                </w:tcPr>
                <w:p>
                  <w:pPr>
                    <w:pStyle w:val="35"/>
                    <w:bidi w:val="0"/>
                    <w:rPr>
                      <w:sz w:val="21"/>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kern w:val="0"/>
                      <w:sz w:val="21"/>
                      <w:szCs w:val="21"/>
                    </w:rPr>
                    <w:t>基准氧含量</w:t>
                  </w:r>
                </w:p>
              </w:tc>
              <w:tc>
                <w:tcPr>
                  <w:tcW w:w="1391" w:type="dxa"/>
                  <w:tcBorders>
                    <w:top w:val="single" w:color="auto" w:sz="4" w:space="0"/>
                    <w:left w:val="single" w:color="auto" w:sz="4" w:space="0"/>
                    <w:bottom w:val="single" w:color="auto" w:sz="4" w:space="0"/>
                    <w:right w:val="nil"/>
                  </w:tcBorders>
                  <w:vAlign w:val="center"/>
                </w:tcPr>
                <w:p>
                  <w:pPr>
                    <w:spacing w:line="360" w:lineRule="exact"/>
                    <w:jc w:val="center"/>
                    <w:rPr>
                      <w:sz w:val="21"/>
                      <w:szCs w:val="21"/>
                    </w:rPr>
                  </w:pPr>
                  <w:r>
                    <w:rPr>
                      <w:bCs/>
                      <w:sz w:val="21"/>
                      <w:szCs w:val="21"/>
                    </w:rPr>
                    <w:t>3.5%</w:t>
                  </w:r>
                </w:p>
              </w:tc>
            </w:tr>
          </w:tbl>
          <w:p>
            <w:pPr>
              <w:pStyle w:val="24"/>
              <w:rPr>
                <w:b/>
                <w:szCs w:val="24"/>
              </w:rPr>
            </w:pPr>
            <w:r>
              <w:rPr>
                <w:rFonts w:hint="eastAsia"/>
                <w:b/>
                <w:szCs w:val="24"/>
              </w:rPr>
              <w:t>2、</w:t>
            </w:r>
            <w:r>
              <w:rPr>
                <w:b/>
                <w:szCs w:val="24"/>
              </w:rPr>
              <w:t>噪声</w:t>
            </w:r>
          </w:p>
          <w:p>
            <w:pPr>
              <w:pStyle w:val="25"/>
              <w:keepNext w:val="0"/>
              <w:keepLines w:val="0"/>
              <w:pageBreakBefore w:val="0"/>
              <w:widowControl w:val="0"/>
              <w:kinsoku/>
              <w:wordWrap/>
              <w:overflowPunct/>
              <w:topLinePunct w:val="0"/>
              <w:autoSpaceDE/>
              <w:autoSpaceDN/>
              <w:bidi w:val="0"/>
              <w:adjustRightInd/>
              <w:snapToGrid/>
              <w:textAlignment w:val="auto"/>
            </w:pPr>
            <w:r>
              <w:t>营运期厂界噪声执行《工业企业厂界环境噪声排放标准》（GB12348-2008）</w:t>
            </w:r>
            <w:r>
              <w:rPr>
                <w:rFonts w:hint="eastAsia"/>
                <w:lang w:val="en-US" w:eastAsia="zh-CN"/>
              </w:rPr>
              <w:t>2</w:t>
            </w:r>
            <w:r>
              <w:t>类标准</w:t>
            </w:r>
            <w:r>
              <w:rPr>
                <w:rFonts w:hint="eastAsia"/>
              </w:rPr>
              <w:t>，</w:t>
            </w:r>
            <w:r>
              <w:t>具体标准值见</w:t>
            </w:r>
            <w:r>
              <w:rPr>
                <w:rFonts w:hint="eastAsia"/>
              </w:rPr>
              <w:t>下</w:t>
            </w:r>
            <w:r>
              <w:t>表。</w:t>
            </w:r>
          </w:p>
          <w:p>
            <w:pPr>
              <w:pStyle w:val="32"/>
              <w:ind w:firstLine="480"/>
              <w:rPr>
                <w:szCs w:val="24"/>
              </w:rPr>
            </w:pPr>
            <w:r>
              <w:rPr>
                <w:szCs w:val="24"/>
              </w:rPr>
              <w:t>表</w:t>
            </w:r>
            <w:r>
              <w:rPr>
                <w:rFonts w:hint="eastAsia"/>
                <w:szCs w:val="24"/>
              </w:rPr>
              <w:t xml:space="preserve">4     </w:t>
            </w:r>
            <w:r>
              <w:rPr>
                <w:szCs w:val="24"/>
              </w:rPr>
              <w:t>工业企业厂界环境噪声排放标准</w:t>
            </w:r>
            <w:r>
              <w:rPr>
                <w:rFonts w:hint="eastAsia"/>
                <w:szCs w:val="24"/>
              </w:rPr>
              <w:t xml:space="preserve">    </w:t>
            </w:r>
            <w:r>
              <w:rPr>
                <w:szCs w:val="24"/>
              </w:rPr>
              <w:t>单位：dB(A)</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2213"/>
              <w:gridCol w:w="221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3318" w:type="dxa"/>
                  <w:tcBorders>
                    <w:top w:val="single" w:color="auto" w:sz="8" w:space="0"/>
                    <w:left w:val="nil"/>
                    <w:bottom w:val="single" w:color="auto" w:sz="4" w:space="0"/>
                    <w:right w:val="single" w:color="auto" w:sz="4" w:space="0"/>
                  </w:tcBorders>
                  <w:vAlign w:val="center"/>
                </w:tcPr>
                <w:p>
                  <w:pPr>
                    <w:pStyle w:val="35"/>
                    <w:bidi w:val="0"/>
                    <w:rPr>
                      <w:b/>
                      <w:bCs/>
                      <w:sz w:val="21"/>
                      <w:szCs w:val="21"/>
                    </w:rPr>
                  </w:pPr>
                  <w:r>
                    <w:rPr>
                      <w:b/>
                      <w:bCs/>
                      <w:sz w:val="21"/>
                      <w:szCs w:val="21"/>
                    </w:rPr>
                    <w:t>类别</w:t>
                  </w:r>
                </w:p>
              </w:tc>
              <w:tc>
                <w:tcPr>
                  <w:tcW w:w="3320" w:type="dxa"/>
                  <w:tcBorders>
                    <w:top w:val="single" w:color="auto" w:sz="8" w:space="0"/>
                    <w:left w:val="single" w:color="auto" w:sz="4" w:space="0"/>
                    <w:bottom w:val="single" w:color="auto" w:sz="4" w:space="0"/>
                    <w:right w:val="nil"/>
                  </w:tcBorders>
                  <w:vAlign w:val="center"/>
                </w:tcPr>
                <w:p>
                  <w:pPr>
                    <w:pStyle w:val="35"/>
                    <w:bidi w:val="0"/>
                    <w:rPr>
                      <w:b/>
                      <w:bCs/>
                      <w:sz w:val="21"/>
                      <w:szCs w:val="21"/>
                    </w:rPr>
                  </w:pPr>
                  <w:r>
                    <w:rPr>
                      <w:b/>
                      <w:bCs/>
                      <w:sz w:val="21"/>
                      <w:szCs w:val="21"/>
                    </w:rPr>
                    <w:t>昼间</w:t>
                  </w:r>
                </w:p>
              </w:tc>
              <w:tc>
                <w:tcPr>
                  <w:tcW w:w="3320" w:type="dxa"/>
                  <w:tcBorders>
                    <w:top w:val="single" w:color="auto" w:sz="8" w:space="0"/>
                    <w:left w:val="single" w:color="auto" w:sz="4" w:space="0"/>
                    <w:bottom w:val="single" w:color="auto" w:sz="4" w:space="0"/>
                    <w:right w:val="nil"/>
                  </w:tcBorders>
                  <w:vAlign w:val="center"/>
                </w:tcPr>
                <w:p>
                  <w:pPr>
                    <w:spacing w:line="360" w:lineRule="exact"/>
                    <w:jc w:val="center"/>
                    <w:rPr>
                      <w:b/>
                      <w:bCs/>
                      <w:sz w:val="21"/>
                      <w:szCs w:val="21"/>
                    </w:rPr>
                  </w:pPr>
                  <w:r>
                    <w:rPr>
                      <w:b/>
                      <w:bCs/>
                      <w:sz w:val="21"/>
                      <w:szCs w:val="21"/>
                    </w:rPr>
                    <w:t>夜间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3318" w:type="dxa"/>
                  <w:tcBorders>
                    <w:top w:val="single" w:color="auto" w:sz="4" w:space="0"/>
                    <w:left w:val="nil"/>
                    <w:bottom w:val="single" w:color="auto" w:sz="8" w:space="0"/>
                    <w:right w:val="single" w:color="auto" w:sz="4" w:space="0"/>
                  </w:tcBorders>
                  <w:vAlign w:val="center"/>
                </w:tcPr>
                <w:p>
                  <w:pPr>
                    <w:pStyle w:val="35"/>
                    <w:bidi w:val="0"/>
                    <w:rPr>
                      <w:sz w:val="21"/>
                      <w:szCs w:val="21"/>
                    </w:rPr>
                  </w:pPr>
                  <w:r>
                    <w:rPr>
                      <w:rFonts w:hint="eastAsia"/>
                      <w:sz w:val="21"/>
                      <w:szCs w:val="21"/>
                      <w:lang w:val="en-US" w:eastAsia="zh-CN"/>
                    </w:rPr>
                    <w:t>2</w:t>
                  </w:r>
                  <w:r>
                    <w:rPr>
                      <w:sz w:val="21"/>
                      <w:szCs w:val="21"/>
                    </w:rPr>
                    <w:t>类</w:t>
                  </w:r>
                </w:p>
              </w:tc>
              <w:tc>
                <w:tcPr>
                  <w:tcW w:w="3320" w:type="dxa"/>
                  <w:tcBorders>
                    <w:top w:val="single" w:color="auto" w:sz="4" w:space="0"/>
                    <w:left w:val="single" w:color="auto" w:sz="4" w:space="0"/>
                    <w:bottom w:val="single" w:color="auto" w:sz="8" w:space="0"/>
                    <w:right w:val="nil"/>
                  </w:tcBorders>
                  <w:vAlign w:val="center"/>
                </w:tcPr>
                <w:p>
                  <w:pPr>
                    <w:pStyle w:val="35"/>
                    <w:bidi w:val="0"/>
                    <w:rPr>
                      <w:rFonts w:hint="eastAsia" w:eastAsia="宋体"/>
                      <w:sz w:val="21"/>
                      <w:szCs w:val="21"/>
                      <w:lang w:eastAsia="zh-CN"/>
                    </w:rPr>
                  </w:pPr>
                  <w:r>
                    <w:rPr>
                      <w:rFonts w:hint="eastAsia"/>
                      <w:sz w:val="21"/>
                      <w:szCs w:val="21"/>
                    </w:rPr>
                    <w:t>6</w:t>
                  </w:r>
                  <w:r>
                    <w:rPr>
                      <w:rFonts w:hint="eastAsia"/>
                      <w:sz w:val="21"/>
                      <w:szCs w:val="21"/>
                      <w:lang w:val="en-US" w:eastAsia="zh-CN"/>
                    </w:rPr>
                    <w:t>0</w:t>
                  </w:r>
                </w:p>
              </w:tc>
              <w:tc>
                <w:tcPr>
                  <w:tcW w:w="3320" w:type="dxa"/>
                  <w:tcBorders>
                    <w:top w:val="single" w:color="auto" w:sz="4" w:space="0"/>
                    <w:left w:val="single" w:color="auto" w:sz="4" w:space="0"/>
                    <w:bottom w:val="single" w:color="auto" w:sz="8" w:space="0"/>
                    <w:right w:val="nil"/>
                  </w:tcBorders>
                  <w:vAlign w:val="center"/>
                </w:tcPr>
                <w:p>
                  <w:pPr>
                    <w:spacing w:line="360" w:lineRule="exact"/>
                    <w:jc w:val="center"/>
                    <w:rPr>
                      <w:rFonts w:hint="eastAsia"/>
                      <w:sz w:val="21"/>
                      <w:szCs w:val="21"/>
                    </w:rPr>
                  </w:pPr>
                  <w:r>
                    <w:rPr>
                      <w:sz w:val="21"/>
                      <w:szCs w:val="21"/>
                    </w:rPr>
                    <w:t>50</w:t>
                  </w:r>
                </w:p>
              </w:tc>
            </w:tr>
          </w:tbl>
          <w:p>
            <w:pPr>
              <w:pStyle w:val="24"/>
              <w:rPr>
                <w:b/>
                <w:szCs w:val="24"/>
              </w:rPr>
            </w:pPr>
            <w:r>
              <w:rPr>
                <w:rFonts w:hint="eastAsia"/>
                <w:b/>
                <w:szCs w:val="24"/>
                <w:lang w:val="en-US" w:eastAsia="zh-CN"/>
              </w:rPr>
              <w:t>3</w:t>
            </w:r>
            <w:r>
              <w:rPr>
                <w:b/>
                <w:szCs w:val="24"/>
              </w:rPr>
              <w:t>、固废</w:t>
            </w:r>
          </w:p>
          <w:p>
            <w:pPr>
              <w:pStyle w:val="25"/>
              <w:keepNext w:val="0"/>
              <w:keepLines w:val="0"/>
              <w:pageBreakBefore w:val="0"/>
              <w:widowControl w:val="0"/>
              <w:kinsoku/>
              <w:wordWrap/>
              <w:overflowPunct/>
              <w:topLinePunct w:val="0"/>
              <w:autoSpaceDE/>
              <w:autoSpaceDN/>
              <w:bidi w:val="0"/>
              <w:adjustRightInd/>
              <w:snapToGrid/>
              <w:ind w:firstLine="480"/>
              <w:textAlignment w:val="auto"/>
              <w:rPr>
                <w:szCs w:val="24"/>
              </w:rPr>
            </w:pPr>
            <w:r>
              <w:rPr>
                <w:szCs w:val="24"/>
              </w:rPr>
              <w:t>生产过程产生的一般固体废物储存应满足《一般工业固体废物贮存和填埋污染控制标准》（GB18599-2020）防渗漏、防雨淋、防扬尘等环境保护要求。</w:t>
            </w:r>
          </w:p>
          <w:p>
            <w:pPr>
              <w:pStyle w:val="25"/>
              <w:ind w:left="0" w:leftChars="0" w:firstLine="0" w:firstLineChars="0"/>
              <w:rPr>
                <w:szCs w:val="24"/>
              </w:rPr>
            </w:pPr>
          </w:p>
        </w:tc>
      </w:tr>
    </w:tbl>
    <w:p>
      <w:pPr>
        <w:pStyle w:val="32"/>
        <w:ind w:firstLine="480"/>
        <w:sectPr>
          <w:pgSz w:w="11906" w:h="16838"/>
          <w:pgMar w:top="1440" w:right="1800" w:bottom="1440" w:left="1800" w:header="708" w:footer="708" w:gutter="0"/>
          <w:pgBorders>
            <w:top w:val="none" w:sz="0" w:space="0"/>
            <w:left w:val="none" w:sz="0" w:space="0"/>
            <w:bottom w:val="none" w:sz="0" w:space="0"/>
            <w:right w:val="none" w:sz="0" w:space="0"/>
          </w:pgBorders>
          <w:cols w:space="720" w:num="1"/>
          <w:docGrid w:type="lines" w:linePitch="360" w:charSpace="0"/>
        </w:sectPr>
      </w:pPr>
    </w:p>
    <w:p>
      <w:pPr>
        <w:spacing w:line="440" w:lineRule="exact"/>
        <w:rPr>
          <w:rFonts w:eastAsia="仿宋_GB2312"/>
          <w:b/>
          <w:sz w:val="24"/>
          <w:szCs w:val="24"/>
        </w:rPr>
      </w:pPr>
      <w:r>
        <w:rPr>
          <w:rFonts w:hint="eastAsia" w:eastAsia="仿宋_GB2312"/>
          <w:b/>
          <w:sz w:val="24"/>
          <w:szCs w:val="24"/>
        </w:rPr>
        <w:t>表二</w:t>
      </w:r>
    </w:p>
    <w:tbl>
      <w:tblPr>
        <w:tblStyle w:val="1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90" w:hRule="atLeast"/>
          <w:jc w:val="center"/>
        </w:trPr>
        <w:tc>
          <w:tcPr>
            <w:tcW w:w="8522" w:type="dxa"/>
            <w:tcBorders>
              <w:tl2br w:val="nil"/>
              <w:tr2bl w:val="nil"/>
            </w:tcBorders>
            <w:vAlign w:val="top"/>
          </w:tcPr>
          <w:p>
            <w:pPr>
              <w:pStyle w:val="24"/>
              <w:keepNext w:val="0"/>
              <w:keepLines w:val="0"/>
              <w:pageBreakBefore w:val="0"/>
              <w:widowControl w:val="0"/>
              <w:kinsoku/>
              <w:wordWrap/>
              <w:overflowPunct/>
              <w:topLinePunct w:val="0"/>
              <w:autoSpaceDE/>
              <w:autoSpaceDN/>
              <w:bidi w:val="0"/>
              <w:adjustRightInd/>
              <w:snapToGrid/>
              <w:textAlignment w:val="auto"/>
              <w:rPr>
                <w:szCs w:val="24"/>
              </w:rPr>
            </w:pPr>
            <w:r>
              <w:rPr>
                <w:szCs w:val="24"/>
              </w:rPr>
              <w:t>工程建设内容：</w:t>
            </w:r>
            <w:bookmarkStart w:id="0" w:name="_Toc502673683"/>
            <w:bookmarkEnd w:id="0"/>
          </w:p>
          <w:p>
            <w:pPr>
              <w:pStyle w:val="25"/>
              <w:keepNext w:val="0"/>
              <w:keepLines w:val="0"/>
              <w:pageBreakBefore w:val="0"/>
              <w:widowControl w:val="0"/>
              <w:kinsoku/>
              <w:wordWrap/>
              <w:overflowPunct/>
              <w:topLinePunct w:val="0"/>
              <w:autoSpaceDE/>
              <w:autoSpaceDN/>
              <w:bidi w:val="0"/>
              <w:adjustRightInd/>
              <w:snapToGrid/>
              <w:ind w:firstLine="480"/>
              <w:textAlignment w:val="auto"/>
              <w:rPr>
                <w:szCs w:val="24"/>
              </w:rPr>
            </w:pPr>
            <w:r>
              <w:rPr>
                <w:rFonts w:hint="eastAsia"/>
                <w:sz w:val="24"/>
                <w:szCs w:val="32"/>
              </w:rPr>
              <w:t>华兰生物疫苗股份有限公司，位于新乡高新技术产业集聚区华兰大道甲1号附1号，是华兰生物工程股份有限公司的控股子公司。整个厂区参照WHO GMP规范进行设计，为现代化疫苗生产基地之一，主要开发生产人用细菌性疫苗、病毒性疫苗、基因工程疫苗等高科技产品。</w:t>
            </w:r>
          </w:p>
          <w:p>
            <w:pPr>
              <w:pStyle w:val="25"/>
              <w:keepNext w:val="0"/>
              <w:keepLines w:val="0"/>
              <w:pageBreakBefore w:val="0"/>
              <w:widowControl w:val="0"/>
              <w:kinsoku/>
              <w:wordWrap/>
              <w:overflowPunct/>
              <w:topLinePunct w:val="0"/>
              <w:autoSpaceDE/>
              <w:autoSpaceDN/>
              <w:bidi w:val="0"/>
              <w:adjustRightInd/>
              <w:snapToGrid/>
              <w:ind w:firstLine="480"/>
              <w:textAlignment w:val="auto"/>
              <w:rPr>
                <w:szCs w:val="24"/>
              </w:rPr>
            </w:pPr>
            <w:r>
              <w:rPr>
                <w:szCs w:val="24"/>
              </w:rPr>
              <w:t>该公司现有工程环保手续见下表。</w:t>
            </w:r>
          </w:p>
          <w:p>
            <w:pPr>
              <w:pStyle w:val="32"/>
              <w:ind w:firstLine="480"/>
              <w:rPr>
                <w:rFonts w:hint="eastAsia"/>
              </w:rPr>
            </w:pPr>
            <w:r>
              <w:rPr>
                <w:rFonts w:hint="eastAsia"/>
              </w:rPr>
              <w:t>表5                公司现有工程环保手续一览表</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3"/>
              <w:gridCol w:w="2141"/>
              <w:gridCol w:w="2166"/>
              <w:gridCol w:w="1159"/>
              <w:gridCol w:w="1292"/>
              <w:gridCol w:w="105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b/>
                      <w:bCs/>
                      <w:sz w:val="21"/>
                      <w:szCs w:val="21"/>
                    </w:rPr>
                  </w:pPr>
                  <w:r>
                    <w:rPr>
                      <w:b/>
                      <w:bCs/>
                      <w:sz w:val="21"/>
                      <w:szCs w:val="21"/>
                    </w:rPr>
                    <w:t>项目</w:t>
                  </w:r>
                </w:p>
              </w:tc>
              <w:tc>
                <w:tcPr>
                  <w:tcW w:w="1288" w:type="pct"/>
                  <w:tcBorders>
                    <w:tl2br w:val="nil"/>
                    <w:tr2bl w:val="nil"/>
                  </w:tcBorders>
                  <w:noWrap w:val="0"/>
                  <w:vAlign w:val="center"/>
                </w:tcPr>
                <w:p>
                  <w:pPr>
                    <w:pStyle w:val="47"/>
                    <w:bidi w:val="0"/>
                    <w:spacing w:line="240" w:lineRule="auto"/>
                    <w:rPr>
                      <w:b/>
                      <w:bCs/>
                      <w:sz w:val="21"/>
                      <w:szCs w:val="21"/>
                    </w:rPr>
                  </w:pPr>
                  <w:r>
                    <w:rPr>
                      <w:b/>
                      <w:bCs/>
                      <w:sz w:val="21"/>
                      <w:szCs w:val="21"/>
                    </w:rPr>
                    <w:t>项目名称</w:t>
                  </w:r>
                </w:p>
              </w:tc>
              <w:tc>
                <w:tcPr>
                  <w:tcW w:w="1303" w:type="pct"/>
                  <w:tcBorders>
                    <w:tl2br w:val="nil"/>
                    <w:tr2bl w:val="nil"/>
                  </w:tcBorders>
                  <w:noWrap w:val="0"/>
                  <w:vAlign w:val="center"/>
                </w:tcPr>
                <w:p>
                  <w:pPr>
                    <w:pStyle w:val="47"/>
                    <w:bidi w:val="0"/>
                    <w:spacing w:line="240" w:lineRule="auto"/>
                    <w:rPr>
                      <w:b/>
                      <w:bCs/>
                      <w:sz w:val="21"/>
                      <w:szCs w:val="21"/>
                    </w:rPr>
                  </w:pPr>
                  <w:r>
                    <w:rPr>
                      <w:b/>
                      <w:bCs/>
                      <w:sz w:val="21"/>
                      <w:szCs w:val="21"/>
                    </w:rPr>
                    <w:t>产品方案</w:t>
                  </w:r>
                </w:p>
              </w:tc>
              <w:tc>
                <w:tcPr>
                  <w:tcW w:w="697" w:type="pct"/>
                  <w:tcBorders>
                    <w:tl2br w:val="nil"/>
                    <w:tr2bl w:val="nil"/>
                  </w:tcBorders>
                  <w:noWrap w:val="0"/>
                  <w:vAlign w:val="center"/>
                </w:tcPr>
                <w:p>
                  <w:pPr>
                    <w:pStyle w:val="47"/>
                    <w:bidi w:val="0"/>
                    <w:spacing w:line="240" w:lineRule="auto"/>
                    <w:rPr>
                      <w:b/>
                      <w:bCs/>
                      <w:sz w:val="21"/>
                      <w:szCs w:val="21"/>
                    </w:rPr>
                  </w:pPr>
                  <w:r>
                    <w:rPr>
                      <w:b/>
                      <w:bCs/>
                      <w:sz w:val="21"/>
                      <w:szCs w:val="21"/>
                    </w:rPr>
                    <w:t>环评批复</w:t>
                  </w:r>
                </w:p>
              </w:tc>
              <w:tc>
                <w:tcPr>
                  <w:tcW w:w="777" w:type="pct"/>
                  <w:tcBorders>
                    <w:tl2br w:val="nil"/>
                    <w:tr2bl w:val="nil"/>
                  </w:tcBorders>
                  <w:noWrap w:val="0"/>
                  <w:vAlign w:val="center"/>
                </w:tcPr>
                <w:p>
                  <w:pPr>
                    <w:pStyle w:val="47"/>
                    <w:bidi w:val="0"/>
                    <w:spacing w:line="240" w:lineRule="auto"/>
                    <w:rPr>
                      <w:b/>
                      <w:bCs/>
                      <w:sz w:val="21"/>
                      <w:szCs w:val="21"/>
                    </w:rPr>
                  </w:pPr>
                  <w:r>
                    <w:rPr>
                      <w:b/>
                      <w:bCs/>
                      <w:sz w:val="21"/>
                      <w:szCs w:val="21"/>
                    </w:rPr>
                    <w:t>验收情况</w:t>
                  </w:r>
                </w:p>
              </w:tc>
              <w:tc>
                <w:tcPr>
                  <w:tcW w:w="635" w:type="pct"/>
                  <w:tcBorders>
                    <w:tl2br w:val="nil"/>
                    <w:tr2bl w:val="nil"/>
                  </w:tcBorders>
                  <w:noWrap w:val="0"/>
                  <w:vAlign w:val="center"/>
                </w:tcPr>
                <w:p>
                  <w:pPr>
                    <w:pStyle w:val="47"/>
                    <w:bidi w:val="0"/>
                    <w:spacing w:line="240" w:lineRule="auto"/>
                    <w:rPr>
                      <w:b/>
                      <w:bCs/>
                      <w:sz w:val="21"/>
                      <w:szCs w:val="21"/>
                    </w:rPr>
                  </w:pPr>
                  <w:r>
                    <w:rPr>
                      <w:b/>
                      <w:bCs/>
                      <w:sz w:val="21"/>
                      <w:szCs w:val="21"/>
                    </w:rPr>
                    <w:t>备注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1</w:t>
                  </w:r>
                </w:p>
              </w:tc>
              <w:tc>
                <w:tcPr>
                  <w:tcW w:w="1288" w:type="pct"/>
                  <w:tcBorders>
                    <w:tl2br w:val="nil"/>
                    <w:tr2bl w:val="nil"/>
                  </w:tcBorders>
                  <w:noWrap w:val="0"/>
                  <w:vAlign w:val="center"/>
                </w:tcPr>
                <w:p>
                  <w:pPr>
                    <w:pStyle w:val="47"/>
                    <w:bidi w:val="0"/>
                    <w:spacing w:line="240" w:lineRule="auto"/>
                    <w:jc w:val="center"/>
                    <w:rPr>
                      <w:sz w:val="21"/>
                      <w:szCs w:val="21"/>
                    </w:rPr>
                  </w:pPr>
                  <w:r>
                    <w:rPr>
                      <w:sz w:val="21"/>
                      <w:szCs w:val="21"/>
                    </w:rPr>
                    <w:t>华兰生物工程股份有限公司建设血液制品及菌疫苗项目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年产4500万支菌疫苗（乙肝疫苗1000万支，乙脑疫苗1500万支，流脑疫苗500万支，狂犬疫苗500万支，白百破疫苗1000万分）</w:t>
                  </w:r>
                </w:p>
              </w:tc>
              <w:tc>
                <w:tcPr>
                  <w:tcW w:w="697" w:type="pct"/>
                  <w:tcBorders>
                    <w:tl2br w:val="nil"/>
                    <w:tr2bl w:val="nil"/>
                  </w:tcBorders>
                  <w:noWrap w:val="0"/>
                  <w:vAlign w:val="center"/>
                </w:tcPr>
                <w:p>
                  <w:pPr>
                    <w:pStyle w:val="47"/>
                    <w:bidi w:val="0"/>
                    <w:spacing w:line="240" w:lineRule="auto"/>
                    <w:jc w:val="center"/>
                    <w:rPr>
                      <w:sz w:val="21"/>
                      <w:szCs w:val="21"/>
                    </w:rPr>
                  </w:pPr>
                  <w:r>
                    <w:rPr>
                      <w:sz w:val="21"/>
                      <w:szCs w:val="21"/>
                    </w:rPr>
                    <w:t>新环监【2005】</w:t>
                  </w:r>
                </w:p>
                <w:p>
                  <w:pPr>
                    <w:pStyle w:val="47"/>
                    <w:bidi w:val="0"/>
                    <w:spacing w:line="240" w:lineRule="auto"/>
                    <w:jc w:val="center"/>
                    <w:rPr>
                      <w:sz w:val="21"/>
                      <w:szCs w:val="21"/>
                    </w:rPr>
                  </w:pPr>
                  <w:r>
                    <w:rPr>
                      <w:sz w:val="21"/>
                      <w:szCs w:val="21"/>
                    </w:rPr>
                    <w:t>第115号文</w:t>
                  </w:r>
                </w:p>
              </w:tc>
              <w:tc>
                <w:tcPr>
                  <w:tcW w:w="777" w:type="pct"/>
                  <w:tcBorders>
                    <w:tl2br w:val="nil"/>
                    <w:tr2bl w:val="nil"/>
                  </w:tcBorders>
                  <w:noWrap w:val="0"/>
                  <w:vAlign w:val="center"/>
                </w:tcPr>
                <w:p>
                  <w:pPr>
                    <w:pStyle w:val="47"/>
                    <w:bidi w:val="0"/>
                    <w:spacing w:line="240" w:lineRule="auto"/>
                    <w:jc w:val="center"/>
                    <w:rPr>
                      <w:sz w:val="21"/>
                      <w:szCs w:val="21"/>
                    </w:rPr>
                  </w:pPr>
                  <w:r>
                    <w:rPr>
                      <w:sz w:val="21"/>
                      <w:szCs w:val="21"/>
                    </w:rPr>
                    <w:t>新环验【2007】19号</w:t>
                  </w:r>
                </w:p>
              </w:tc>
              <w:tc>
                <w:tcPr>
                  <w:tcW w:w="635" w:type="pct"/>
                  <w:tcBorders>
                    <w:tl2br w:val="nil"/>
                    <w:tr2bl w:val="nil"/>
                  </w:tcBorders>
                  <w:noWrap w:val="0"/>
                  <w:vAlign w:val="center"/>
                </w:tcPr>
                <w:p>
                  <w:pPr>
                    <w:pStyle w:val="47"/>
                    <w:bidi w:val="0"/>
                    <w:spacing w:line="240" w:lineRule="auto"/>
                    <w:jc w:val="center"/>
                    <w:rPr>
                      <w:sz w:val="21"/>
                      <w:szCs w:val="21"/>
                    </w:rPr>
                  </w:pPr>
                  <w:r>
                    <w:rPr>
                      <w:sz w:val="21"/>
                      <w:szCs w:val="21"/>
                    </w:rPr>
                    <w:t>血液制品未建，菌疫苗建成投产，在建狂犬项目实施时现有狂犬疫苗淘汰。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2</w:t>
                  </w:r>
                </w:p>
              </w:tc>
              <w:tc>
                <w:tcPr>
                  <w:tcW w:w="1288" w:type="pct"/>
                  <w:tcBorders>
                    <w:tl2br w:val="nil"/>
                    <w:tr2bl w:val="nil"/>
                  </w:tcBorders>
                  <w:noWrap w:val="0"/>
                  <w:vAlign w:val="center"/>
                </w:tcPr>
                <w:p>
                  <w:pPr>
                    <w:pStyle w:val="47"/>
                    <w:bidi w:val="0"/>
                    <w:spacing w:line="240" w:lineRule="auto"/>
                    <w:jc w:val="center"/>
                    <w:rPr>
                      <w:sz w:val="21"/>
                      <w:szCs w:val="21"/>
                    </w:rPr>
                  </w:pPr>
                  <w:r>
                    <w:rPr>
                      <w:sz w:val="21"/>
                      <w:szCs w:val="21"/>
                    </w:rPr>
                    <w:t>年产4000万人份流感病毒裂解疫苗项目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年产4000万人份流感病毒裂解疫苗</w:t>
                  </w:r>
                </w:p>
              </w:tc>
              <w:tc>
                <w:tcPr>
                  <w:tcW w:w="697" w:type="pct"/>
                  <w:tcBorders>
                    <w:tl2br w:val="nil"/>
                    <w:tr2bl w:val="nil"/>
                  </w:tcBorders>
                  <w:noWrap w:val="0"/>
                  <w:vAlign w:val="center"/>
                </w:tcPr>
                <w:p>
                  <w:pPr>
                    <w:pStyle w:val="47"/>
                    <w:bidi w:val="0"/>
                    <w:spacing w:line="240" w:lineRule="auto"/>
                    <w:jc w:val="center"/>
                    <w:rPr>
                      <w:sz w:val="21"/>
                      <w:szCs w:val="21"/>
                    </w:rPr>
                  </w:pPr>
                  <w:r>
                    <w:rPr>
                      <w:sz w:val="21"/>
                      <w:szCs w:val="21"/>
                    </w:rPr>
                    <w:t>新环监【2008】</w:t>
                  </w:r>
                </w:p>
                <w:p>
                  <w:pPr>
                    <w:pStyle w:val="47"/>
                    <w:bidi w:val="0"/>
                    <w:spacing w:line="240" w:lineRule="auto"/>
                    <w:jc w:val="center"/>
                    <w:rPr>
                      <w:sz w:val="21"/>
                      <w:szCs w:val="21"/>
                    </w:rPr>
                  </w:pPr>
                  <w:r>
                    <w:rPr>
                      <w:sz w:val="21"/>
                      <w:szCs w:val="21"/>
                    </w:rPr>
                    <w:t>第520号文</w:t>
                  </w:r>
                </w:p>
              </w:tc>
              <w:tc>
                <w:tcPr>
                  <w:tcW w:w="777" w:type="pct"/>
                  <w:tcBorders>
                    <w:tl2br w:val="nil"/>
                    <w:tr2bl w:val="nil"/>
                  </w:tcBorders>
                  <w:noWrap w:val="0"/>
                  <w:vAlign w:val="center"/>
                </w:tcPr>
                <w:p>
                  <w:pPr>
                    <w:pStyle w:val="47"/>
                    <w:bidi w:val="0"/>
                    <w:spacing w:line="240" w:lineRule="auto"/>
                    <w:jc w:val="center"/>
                    <w:rPr>
                      <w:sz w:val="21"/>
                      <w:szCs w:val="21"/>
                    </w:rPr>
                  </w:pPr>
                  <w:r>
                    <w:rPr>
                      <w:sz w:val="21"/>
                      <w:szCs w:val="21"/>
                    </w:rPr>
                    <w:t>新环验</w:t>
                  </w:r>
                </w:p>
                <w:p>
                  <w:pPr>
                    <w:pStyle w:val="47"/>
                    <w:bidi w:val="0"/>
                    <w:spacing w:line="240" w:lineRule="auto"/>
                    <w:jc w:val="center"/>
                    <w:rPr>
                      <w:sz w:val="21"/>
                      <w:szCs w:val="21"/>
                    </w:rPr>
                  </w:pPr>
                  <w:r>
                    <w:rPr>
                      <w:sz w:val="21"/>
                      <w:szCs w:val="21"/>
                    </w:rPr>
                    <w:t>【2018】</w:t>
                  </w:r>
                </w:p>
                <w:p>
                  <w:pPr>
                    <w:pStyle w:val="47"/>
                    <w:bidi w:val="0"/>
                    <w:spacing w:line="240" w:lineRule="auto"/>
                    <w:jc w:val="center"/>
                    <w:rPr>
                      <w:sz w:val="21"/>
                      <w:szCs w:val="21"/>
                    </w:rPr>
                  </w:pPr>
                  <w:r>
                    <w:rPr>
                      <w:sz w:val="21"/>
                      <w:szCs w:val="21"/>
                    </w:rPr>
                    <w:t>3号</w:t>
                  </w:r>
                </w:p>
              </w:tc>
              <w:tc>
                <w:tcPr>
                  <w:tcW w:w="635" w:type="pct"/>
                  <w:tcBorders>
                    <w:tl2br w:val="nil"/>
                    <w:tr2bl w:val="nil"/>
                  </w:tcBorders>
                  <w:noWrap w:val="0"/>
                  <w:vAlign w:val="center"/>
                </w:tcPr>
                <w:p>
                  <w:pPr>
                    <w:pStyle w:val="47"/>
                    <w:bidi w:val="0"/>
                    <w:spacing w:line="240" w:lineRule="auto"/>
                    <w:jc w:val="center"/>
                    <w:rPr>
                      <w:sz w:val="21"/>
                      <w:szCs w:val="21"/>
                    </w:rPr>
                  </w:pPr>
                  <w:r>
                    <w:rPr>
                      <w:sz w:val="21"/>
                      <w:szCs w:val="21"/>
                    </w:rPr>
                    <w:t>已建成</w:t>
                  </w:r>
                </w:p>
                <w:p>
                  <w:pPr>
                    <w:pStyle w:val="47"/>
                    <w:bidi w:val="0"/>
                    <w:spacing w:line="240" w:lineRule="auto"/>
                    <w:jc w:val="center"/>
                    <w:rPr>
                      <w:sz w:val="21"/>
                      <w:szCs w:val="21"/>
                    </w:rPr>
                  </w:pPr>
                  <w:r>
                    <w:rPr>
                      <w:sz w:val="21"/>
                      <w:szCs w:val="21"/>
                    </w:rPr>
                    <w:t>投产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3</w:t>
                  </w:r>
                </w:p>
              </w:tc>
              <w:tc>
                <w:tcPr>
                  <w:tcW w:w="1288" w:type="pct"/>
                  <w:tcBorders>
                    <w:tl2br w:val="nil"/>
                    <w:tr2bl w:val="nil"/>
                  </w:tcBorders>
                  <w:noWrap w:val="0"/>
                  <w:vAlign w:val="center"/>
                </w:tcPr>
                <w:p>
                  <w:pPr>
                    <w:pStyle w:val="47"/>
                    <w:bidi w:val="0"/>
                    <w:spacing w:line="240" w:lineRule="auto"/>
                    <w:jc w:val="center"/>
                    <w:rPr>
                      <w:sz w:val="21"/>
                      <w:szCs w:val="21"/>
                    </w:rPr>
                  </w:pPr>
                  <w:r>
                    <w:rPr>
                      <w:sz w:val="21"/>
                      <w:szCs w:val="21"/>
                    </w:rPr>
                    <w:t>年产1000万人份ACYW135脑膜炎球菌多糖疫苗项目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年产1000万人份ACYW135脑膜炎球菌</w:t>
                  </w:r>
                </w:p>
                <w:p>
                  <w:pPr>
                    <w:pStyle w:val="47"/>
                    <w:bidi w:val="0"/>
                    <w:spacing w:line="240" w:lineRule="auto"/>
                    <w:jc w:val="center"/>
                    <w:rPr>
                      <w:sz w:val="21"/>
                      <w:szCs w:val="21"/>
                    </w:rPr>
                  </w:pPr>
                  <w:r>
                    <w:rPr>
                      <w:sz w:val="21"/>
                      <w:szCs w:val="21"/>
                    </w:rPr>
                    <w:t>多糖疫苗</w:t>
                  </w:r>
                </w:p>
              </w:tc>
              <w:tc>
                <w:tcPr>
                  <w:tcW w:w="697" w:type="pct"/>
                  <w:tcBorders>
                    <w:tl2br w:val="nil"/>
                    <w:tr2bl w:val="nil"/>
                  </w:tcBorders>
                  <w:noWrap w:val="0"/>
                  <w:vAlign w:val="center"/>
                </w:tcPr>
                <w:p>
                  <w:pPr>
                    <w:pStyle w:val="47"/>
                    <w:bidi w:val="0"/>
                    <w:spacing w:line="240" w:lineRule="auto"/>
                    <w:jc w:val="center"/>
                    <w:rPr>
                      <w:sz w:val="21"/>
                      <w:szCs w:val="21"/>
                    </w:rPr>
                  </w:pPr>
                  <w:r>
                    <w:rPr>
                      <w:sz w:val="21"/>
                      <w:szCs w:val="21"/>
                    </w:rPr>
                    <w:t>新环监【2008】</w:t>
                  </w:r>
                </w:p>
                <w:p>
                  <w:pPr>
                    <w:pStyle w:val="47"/>
                    <w:bidi w:val="0"/>
                    <w:spacing w:line="240" w:lineRule="auto"/>
                    <w:jc w:val="center"/>
                    <w:rPr>
                      <w:sz w:val="21"/>
                      <w:szCs w:val="21"/>
                    </w:rPr>
                  </w:pPr>
                  <w:r>
                    <w:rPr>
                      <w:sz w:val="21"/>
                      <w:szCs w:val="21"/>
                    </w:rPr>
                    <w:t>第527号文</w:t>
                  </w:r>
                </w:p>
              </w:tc>
              <w:tc>
                <w:tcPr>
                  <w:tcW w:w="777" w:type="pct"/>
                  <w:tcBorders>
                    <w:tl2br w:val="nil"/>
                    <w:tr2bl w:val="nil"/>
                  </w:tcBorders>
                  <w:noWrap w:val="0"/>
                  <w:vAlign w:val="center"/>
                </w:tcPr>
                <w:p>
                  <w:pPr>
                    <w:pStyle w:val="47"/>
                    <w:bidi w:val="0"/>
                    <w:spacing w:line="240" w:lineRule="auto"/>
                    <w:jc w:val="center"/>
                    <w:rPr>
                      <w:sz w:val="21"/>
                      <w:szCs w:val="21"/>
                    </w:rPr>
                  </w:pPr>
                  <w:r>
                    <w:rPr>
                      <w:sz w:val="21"/>
                      <w:szCs w:val="21"/>
                    </w:rPr>
                    <w:t>新环验【2018】</w:t>
                  </w:r>
                </w:p>
                <w:p>
                  <w:pPr>
                    <w:pStyle w:val="47"/>
                    <w:bidi w:val="0"/>
                    <w:spacing w:line="240" w:lineRule="auto"/>
                    <w:jc w:val="center"/>
                    <w:rPr>
                      <w:sz w:val="21"/>
                      <w:szCs w:val="21"/>
                    </w:rPr>
                  </w:pPr>
                  <w:r>
                    <w:rPr>
                      <w:sz w:val="21"/>
                      <w:szCs w:val="21"/>
                    </w:rPr>
                    <w:t>2号</w:t>
                  </w:r>
                </w:p>
              </w:tc>
              <w:tc>
                <w:tcPr>
                  <w:tcW w:w="635" w:type="pct"/>
                  <w:tcBorders>
                    <w:tl2br w:val="nil"/>
                    <w:tr2bl w:val="nil"/>
                  </w:tcBorders>
                  <w:noWrap w:val="0"/>
                  <w:vAlign w:val="center"/>
                </w:tcPr>
                <w:p>
                  <w:pPr>
                    <w:pStyle w:val="47"/>
                    <w:bidi w:val="0"/>
                    <w:spacing w:line="240" w:lineRule="auto"/>
                    <w:jc w:val="center"/>
                    <w:rPr>
                      <w:sz w:val="21"/>
                      <w:szCs w:val="21"/>
                    </w:rPr>
                  </w:pPr>
                  <w:r>
                    <w:rPr>
                      <w:sz w:val="21"/>
                      <w:szCs w:val="21"/>
                    </w:rPr>
                    <w:t>已建成</w:t>
                  </w:r>
                </w:p>
                <w:p>
                  <w:pPr>
                    <w:pStyle w:val="47"/>
                    <w:bidi w:val="0"/>
                    <w:spacing w:line="240" w:lineRule="auto"/>
                    <w:jc w:val="center"/>
                    <w:rPr>
                      <w:sz w:val="21"/>
                      <w:szCs w:val="21"/>
                    </w:rPr>
                  </w:pPr>
                  <w:r>
                    <w:rPr>
                      <w:sz w:val="21"/>
                      <w:szCs w:val="21"/>
                    </w:rPr>
                    <w:t>投产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4</w:t>
                  </w:r>
                </w:p>
              </w:tc>
              <w:tc>
                <w:tcPr>
                  <w:tcW w:w="1288" w:type="pct"/>
                  <w:tcBorders>
                    <w:tl2br w:val="nil"/>
                    <w:tr2bl w:val="nil"/>
                  </w:tcBorders>
                  <w:noWrap w:val="0"/>
                  <w:vAlign w:val="center"/>
                </w:tcPr>
                <w:p>
                  <w:pPr>
                    <w:pStyle w:val="47"/>
                    <w:bidi w:val="0"/>
                    <w:spacing w:line="240" w:lineRule="auto"/>
                    <w:jc w:val="center"/>
                    <w:rPr>
                      <w:sz w:val="21"/>
                      <w:szCs w:val="21"/>
                    </w:rPr>
                  </w:pPr>
                  <w:r>
                    <w:rPr>
                      <w:sz w:val="21"/>
                      <w:szCs w:val="21"/>
                    </w:rPr>
                    <w:t>年产16000万人甲型H1N1流感病毒裂解疫苗项目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年产16000万人甲型H1N1流感病毒裂解疫苗</w:t>
                  </w:r>
                </w:p>
              </w:tc>
              <w:tc>
                <w:tcPr>
                  <w:tcW w:w="697" w:type="pct"/>
                  <w:tcBorders>
                    <w:tl2br w:val="nil"/>
                    <w:tr2bl w:val="nil"/>
                  </w:tcBorders>
                  <w:noWrap w:val="0"/>
                  <w:vAlign w:val="center"/>
                </w:tcPr>
                <w:p>
                  <w:pPr>
                    <w:pStyle w:val="47"/>
                    <w:bidi w:val="0"/>
                    <w:spacing w:line="240" w:lineRule="auto"/>
                    <w:jc w:val="center"/>
                    <w:rPr>
                      <w:sz w:val="21"/>
                      <w:szCs w:val="21"/>
                    </w:rPr>
                  </w:pPr>
                  <w:r>
                    <w:rPr>
                      <w:sz w:val="21"/>
                      <w:szCs w:val="21"/>
                    </w:rPr>
                    <w:t>新环监【2009】</w:t>
                  </w:r>
                </w:p>
                <w:p>
                  <w:pPr>
                    <w:pStyle w:val="47"/>
                    <w:bidi w:val="0"/>
                    <w:spacing w:line="240" w:lineRule="auto"/>
                    <w:jc w:val="center"/>
                    <w:rPr>
                      <w:sz w:val="21"/>
                      <w:szCs w:val="21"/>
                    </w:rPr>
                  </w:pPr>
                  <w:r>
                    <w:rPr>
                      <w:sz w:val="21"/>
                      <w:szCs w:val="21"/>
                    </w:rPr>
                    <w:t>261号文</w:t>
                  </w:r>
                </w:p>
              </w:tc>
              <w:tc>
                <w:tcPr>
                  <w:tcW w:w="777" w:type="pct"/>
                  <w:tcBorders>
                    <w:tl2br w:val="nil"/>
                    <w:tr2bl w:val="nil"/>
                  </w:tcBorders>
                  <w:noWrap w:val="0"/>
                  <w:vAlign w:val="center"/>
                </w:tcPr>
                <w:p>
                  <w:pPr>
                    <w:pStyle w:val="47"/>
                    <w:bidi w:val="0"/>
                    <w:spacing w:line="240" w:lineRule="auto"/>
                    <w:jc w:val="center"/>
                    <w:rPr>
                      <w:sz w:val="21"/>
                      <w:szCs w:val="21"/>
                    </w:rPr>
                  </w:pPr>
                  <w:r>
                    <w:rPr>
                      <w:sz w:val="21"/>
                      <w:szCs w:val="21"/>
                    </w:rPr>
                    <w:t>/</w:t>
                  </w:r>
                </w:p>
              </w:tc>
              <w:tc>
                <w:tcPr>
                  <w:tcW w:w="635" w:type="pct"/>
                  <w:tcBorders>
                    <w:tl2br w:val="nil"/>
                    <w:tr2bl w:val="nil"/>
                  </w:tcBorders>
                  <w:noWrap w:val="0"/>
                  <w:vAlign w:val="center"/>
                </w:tcPr>
                <w:p>
                  <w:pPr>
                    <w:pStyle w:val="47"/>
                    <w:bidi w:val="0"/>
                    <w:spacing w:line="240" w:lineRule="auto"/>
                    <w:jc w:val="center"/>
                    <w:rPr>
                      <w:sz w:val="21"/>
                      <w:szCs w:val="21"/>
                    </w:rPr>
                  </w:pPr>
                  <w:r>
                    <w:rPr>
                      <w:sz w:val="21"/>
                      <w:szCs w:val="21"/>
                    </w:rPr>
                    <w:t>在建流感项目实施时淘汰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5</w:t>
                  </w:r>
                </w:p>
              </w:tc>
              <w:tc>
                <w:tcPr>
                  <w:tcW w:w="1288" w:type="pct"/>
                  <w:tcBorders>
                    <w:tl2br w:val="nil"/>
                    <w:tr2bl w:val="nil"/>
                  </w:tcBorders>
                  <w:noWrap w:val="0"/>
                  <w:vAlign w:val="center"/>
                </w:tcPr>
                <w:p>
                  <w:pPr>
                    <w:pStyle w:val="47"/>
                    <w:bidi w:val="0"/>
                    <w:spacing w:line="240" w:lineRule="auto"/>
                    <w:jc w:val="center"/>
                    <w:rPr>
                      <w:sz w:val="21"/>
                      <w:szCs w:val="21"/>
                    </w:rPr>
                  </w:pPr>
                  <w:r>
                    <w:rPr>
                      <w:sz w:val="21"/>
                      <w:szCs w:val="21"/>
                    </w:rPr>
                    <w:t>华兰生物</w:t>
                  </w:r>
                </w:p>
                <w:p>
                  <w:pPr>
                    <w:pStyle w:val="47"/>
                    <w:bidi w:val="0"/>
                    <w:spacing w:line="240" w:lineRule="auto"/>
                    <w:jc w:val="center"/>
                    <w:rPr>
                      <w:sz w:val="21"/>
                      <w:szCs w:val="21"/>
                    </w:rPr>
                  </w:pPr>
                  <w:r>
                    <w:rPr>
                      <w:sz w:val="21"/>
                      <w:szCs w:val="21"/>
                    </w:rPr>
                    <w:t>低温冷库及检测中心项目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w:t>
                  </w:r>
                </w:p>
              </w:tc>
              <w:tc>
                <w:tcPr>
                  <w:tcW w:w="697" w:type="pct"/>
                  <w:tcBorders>
                    <w:tl2br w:val="nil"/>
                    <w:tr2bl w:val="nil"/>
                  </w:tcBorders>
                  <w:noWrap w:val="0"/>
                  <w:vAlign w:val="center"/>
                </w:tcPr>
                <w:p>
                  <w:pPr>
                    <w:pStyle w:val="47"/>
                    <w:bidi w:val="0"/>
                    <w:spacing w:line="240" w:lineRule="auto"/>
                    <w:jc w:val="center"/>
                    <w:rPr>
                      <w:sz w:val="21"/>
                      <w:szCs w:val="21"/>
                    </w:rPr>
                  </w:pPr>
                  <w:r>
                    <w:rPr>
                      <w:sz w:val="21"/>
                      <w:szCs w:val="21"/>
                    </w:rPr>
                    <w:t>新环表审【2017】</w:t>
                  </w:r>
                </w:p>
                <w:p>
                  <w:pPr>
                    <w:pStyle w:val="47"/>
                    <w:bidi w:val="0"/>
                    <w:spacing w:line="240" w:lineRule="auto"/>
                    <w:jc w:val="center"/>
                    <w:rPr>
                      <w:sz w:val="21"/>
                      <w:szCs w:val="21"/>
                    </w:rPr>
                  </w:pPr>
                  <w:r>
                    <w:rPr>
                      <w:sz w:val="21"/>
                      <w:szCs w:val="21"/>
                    </w:rPr>
                    <w:t>50号</w:t>
                  </w:r>
                </w:p>
              </w:tc>
              <w:tc>
                <w:tcPr>
                  <w:tcW w:w="777" w:type="pct"/>
                  <w:tcBorders>
                    <w:tl2br w:val="nil"/>
                    <w:tr2bl w:val="nil"/>
                  </w:tcBorders>
                  <w:noWrap w:val="0"/>
                  <w:vAlign w:val="center"/>
                </w:tcPr>
                <w:p>
                  <w:pPr>
                    <w:pStyle w:val="47"/>
                    <w:bidi w:val="0"/>
                    <w:spacing w:line="240" w:lineRule="auto"/>
                    <w:jc w:val="center"/>
                    <w:rPr>
                      <w:sz w:val="21"/>
                      <w:szCs w:val="21"/>
                    </w:rPr>
                  </w:pPr>
                  <w:r>
                    <w:rPr>
                      <w:sz w:val="21"/>
                      <w:szCs w:val="21"/>
                    </w:rPr>
                    <w:t>新高综验审【2018】</w:t>
                  </w:r>
                </w:p>
                <w:p>
                  <w:pPr>
                    <w:pStyle w:val="47"/>
                    <w:bidi w:val="0"/>
                    <w:spacing w:line="240" w:lineRule="auto"/>
                    <w:jc w:val="center"/>
                    <w:rPr>
                      <w:sz w:val="21"/>
                      <w:szCs w:val="21"/>
                    </w:rPr>
                  </w:pPr>
                  <w:r>
                    <w:rPr>
                      <w:sz w:val="21"/>
                      <w:szCs w:val="21"/>
                    </w:rPr>
                    <w:t>28号</w:t>
                  </w:r>
                </w:p>
              </w:tc>
              <w:tc>
                <w:tcPr>
                  <w:tcW w:w="635" w:type="pct"/>
                  <w:tcBorders>
                    <w:tl2br w:val="nil"/>
                    <w:tr2bl w:val="nil"/>
                  </w:tcBorders>
                  <w:noWrap w:val="0"/>
                  <w:vAlign w:val="center"/>
                </w:tcPr>
                <w:p>
                  <w:pPr>
                    <w:pStyle w:val="47"/>
                    <w:bidi w:val="0"/>
                    <w:spacing w:line="240" w:lineRule="auto"/>
                    <w:jc w:val="center"/>
                    <w:rPr>
                      <w:sz w:val="21"/>
                      <w:szCs w:val="21"/>
                    </w:rPr>
                  </w:pPr>
                  <w:r>
                    <w:rPr>
                      <w:sz w:val="21"/>
                      <w:szCs w:val="21"/>
                    </w:rPr>
                    <w:t>已建成</w:t>
                  </w:r>
                </w:p>
                <w:p>
                  <w:pPr>
                    <w:pStyle w:val="47"/>
                    <w:bidi w:val="0"/>
                    <w:spacing w:line="240" w:lineRule="auto"/>
                    <w:jc w:val="center"/>
                    <w:rPr>
                      <w:sz w:val="21"/>
                      <w:szCs w:val="21"/>
                    </w:rPr>
                  </w:pPr>
                  <w:r>
                    <w:rPr>
                      <w:sz w:val="21"/>
                      <w:szCs w:val="21"/>
                    </w:rPr>
                    <w:t>投运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6</w:t>
                  </w:r>
                </w:p>
              </w:tc>
              <w:tc>
                <w:tcPr>
                  <w:tcW w:w="1288" w:type="pct"/>
                  <w:tcBorders>
                    <w:tl2br w:val="nil"/>
                    <w:tr2bl w:val="nil"/>
                  </w:tcBorders>
                  <w:noWrap w:val="0"/>
                  <w:vAlign w:val="center"/>
                </w:tcPr>
                <w:p>
                  <w:pPr>
                    <w:pStyle w:val="47"/>
                    <w:bidi w:val="0"/>
                    <w:spacing w:line="240" w:lineRule="auto"/>
                    <w:jc w:val="center"/>
                    <w:rPr>
                      <w:sz w:val="21"/>
                      <w:szCs w:val="21"/>
                    </w:rPr>
                  </w:pPr>
                  <w:r>
                    <w:rPr>
                      <w:sz w:val="21"/>
                      <w:szCs w:val="21"/>
                    </w:rPr>
                    <w:t>华兰生物疫苗有限公司</w:t>
                  </w:r>
                </w:p>
                <w:p>
                  <w:pPr>
                    <w:pStyle w:val="47"/>
                    <w:bidi w:val="0"/>
                    <w:spacing w:line="240" w:lineRule="auto"/>
                    <w:jc w:val="center"/>
                    <w:rPr>
                      <w:sz w:val="21"/>
                      <w:szCs w:val="21"/>
                    </w:rPr>
                  </w:pPr>
                  <w:r>
                    <w:rPr>
                      <w:sz w:val="21"/>
                      <w:szCs w:val="21"/>
                    </w:rPr>
                    <w:t>四价流感病毒裂解疫苗开发及产业化建设项目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年产1500万人份四价流感病毒裂解疫苗（淘汰16000万人甲型H1N1流感病毒裂解疫苗项目）</w:t>
                  </w:r>
                </w:p>
              </w:tc>
              <w:tc>
                <w:tcPr>
                  <w:tcW w:w="697" w:type="pct"/>
                  <w:tcBorders>
                    <w:tl2br w:val="nil"/>
                    <w:tr2bl w:val="nil"/>
                  </w:tcBorders>
                  <w:noWrap w:val="0"/>
                  <w:vAlign w:val="center"/>
                </w:tcPr>
                <w:p>
                  <w:pPr>
                    <w:pStyle w:val="47"/>
                    <w:bidi w:val="0"/>
                    <w:spacing w:line="240" w:lineRule="auto"/>
                    <w:jc w:val="center"/>
                    <w:rPr>
                      <w:sz w:val="21"/>
                      <w:szCs w:val="21"/>
                    </w:rPr>
                  </w:pPr>
                  <w:r>
                    <w:rPr>
                      <w:sz w:val="21"/>
                      <w:szCs w:val="21"/>
                    </w:rPr>
                    <w:t>新环书审【2019】9号</w:t>
                  </w:r>
                </w:p>
              </w:tc>
              <w:tc>
                <w:tcPr>
                  <w:tcW w:w="777" w:type="pct"/>
                  <w:tcBorders>
                    <w:tl2br w:val="nil"/>
                    <w:tr2bl w:val="nil"/>
                  </w:tcBorders>
                  <w:noWrap w:val="0"/>
                  <w:vAlign w:val="center"/>
                </w:tcPr>
                <w:p>
                  <w:pPr>
                    <w:pStyle w:val="47"/>
                    <w:bidi w:val="0"/>
                    <w:spacing w:line="240" w:lineRule="auto"/>
                    <w:jc w:val="center"/>
                    <w:rPr>
                      <w:sz w:val="21"/>
                      <w:szCs w:val="21"/>
                    </w:rPr>
                  </w:pPr>
                  <w:r>
                    <w:rPr>
                      <w:sz w:val="21"/>
                      <w:szCs w:val="21"/>
                    </w:rPr>
                    <w:t>2020年6</w:t>
                  </w:r>
                </w:p>
                <w:p>
                  <w:pPr>
                    <w:pStyle w:val="47"/>
                    <w:bidi w:val="0"/>
                    <w:spacing w:line="240" w:lineRule="auto"/>
                    <w:jc w:val="center"/>
                    <w:rPr>
                      <w:sz w:val="21"/>
                      <w:szCs w:val="21"/>
                    </w:rPr>
                  </w:pPr>
                  <w:r>
                    <w:rPr>
                      <w:sz w:val="21"/>
                      <w:szCs w:val="21"/>
                    </w:rPr>
                    <w:t>月完成自主验收</w:t>
                  </w:r>
                </w:p>
              </w:tc>
              <w:tc>
                <w:tcPr>
                  <w:tcW w:w="635" w:type="pct"/>
                  <w:tcBorders>
                    <w:tl2br w:val="nil"/>
                    <w:tr2bl w:val="nil"/>
                  </w:tcBorders>
                  <w:noWrap w:val="0"/>
                  <w:vAlign w:val="center"/>
                </w:tcPr>
                <w:p>
                  <w:pPr>
                    <w:pStyle w:val="47"/>
                    <w:bidi w:val="0"/>
                    <w:spacing w:line="240" w:lineRule="auto"/>
                    <w:jc w:val="center"/>
                    <w:rPr>
                      <w:sz w:val="21"/>
                      <w:szCs w:val="21"/>
                    </w:rPr>
                  </w:pPr>
                  <w:r>
                    <w:rPr>
                      <w:sz w:val="21"/>
                      <w:szCs w:val="21"/>
                    </w:rPr>
                    <w:t>已建成</w:t>
                  </w:r>
                </w:p>
                <w:p>
                  <w:pPr>
                    <w:pStyle w:val="47"/>
                    <w:bidi w:val="0"/>
                    <w:spacing w:line="240" w:lineRule="auto"/>
                    <w:jc w:val="center"/>
                    <w:rPr>
                      <w:sz w:val="21"/>
                      <w:szCs w:val="21"/>
                    </w:rPr>
                  </w:pPr>
                  <w:r>
                    <w:rPr>
                      <w:sz w:val="21"/>
                      <w:szCs w:val="21"/>
                    </w:rPr>
                    <w:t>投产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7</w:t>
                  </w:r>
                </w:p>
              </w:tc>
              <w:tc>
                <w:tcPr>
                  <w:tcW w:w="1288"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华兰生物疫苗有限公司</w:t>
                  </w:r>
                </w:p>
                <w:p>
                  <w:pPr>
                    <w:pStyle w:val="47"/>
                    <w:bidi w:val="0"/>
                    <w:spacing w:line="240" w:lineRule="auto"/>
                    <w:jc w:val="center"/>
                    <w:rPr>
                      <w:sz w:val="21"/>
                      <w:szCs w:val="21"/>
                      <w:lang w:val="en-US" w:eastAsia="zh-CN"/>
                    </w:rPr>
                  </w:pPr>
                  <w:r>
                    <w:rPr>
                      <w:sz w:val="21"/>
                      <w:szCs w:val="21"/>
                      <w:lang w:val="en-US" w:eastAsia="zh-CN"/>
                    </w:rPr>
                    <w:t>冻干人用狂犬病疫苗项目</w:t>
                  </w:r>
                </w:p>
              </w:tc>
              <w:tc>
                <w:tcPr>
                  <w:tcW w:w="1303"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年产1500万剂冻干人用</w:t>
                  </w:r>
                </w:p>
                <w:p>
                  <w:pPr>
                    <w:pStyle w:val="47"/>
                    <w:bidi w:val="0"/>
                    <w:spacing w:line="240" w:lineRule="auto"/>
                    <w:jc w:val="center"/>
                    <w:rPr>
                      <w:sz w:val="21"/>
                      <w:szCs w:val="21"/>
                      <w:lang w:val="en-US" w:eastAsia="zh-CN"/>
                    </w:rPr>
                  </w:pPr>
                  <w:r>
                    <w:rPr>
                      <w:sz w:val="21"/>
                      <w:szCs w:val="21"/>
                      <w:lang w:val="en-US" w:eastAsia="zh-CN"/>
                    </w:rPr>
                    <w:t>狂犬病疫苗（淘汰现有狂犬疫苗500万支生产线）</w:t>
                  </w:r>
                </w:p>
              </w:tc>
              <w:tc>
                <w:tcPr>
                  <w:tcW w:w="697"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新环书审【2020】1号</w:t>
                  </w:r>
                </w:p>
              </w:tc>
              <w:tc>
                <w:tcPr>
                  <w:tcW w:w="777" w:type="pct"/>
                  <w:tcBorders>
                    <w:tl2br w:val="nil"/>
                    <w:tr2bl w:val="nil"/>
                  </w:tcBorders>
                  <w:noWrap w:val="0"/>
                  <w:vAlign w:val="center"/>
                </w:tcPr>
                <w:p>
                  <w:pPr>
                    <w:pStyle w:val="47"/>
                    <w:bidi w:val="0"/>
                    <w:spacing w:line="240" w:lineRule="auto"/>
                    <w:jc w:val="center"/>
                    <w:rPr>
                      <w:sz w:val="21"/>
                      <w:szCs w:val="21"/>
                      <w:lang w:val="en-US" w:eastAsia="zh-CN"/>
                    </w:rPr>
                  </w:pPr>
                  <w:r>
                    <w:rPr>
                      <w:rFonts w:hint="eastAsia"/>
                      <w:sz w:val="21"/>
                      <w:szCs w:val="21"/>
                      <w:lang w:val="en-US" w:eastAsia="zh-CN"/>
                    </w:rPr>
                    <w:t>2</w:t>
                  </w:r>
                  <w:r>
                    <w:rPr>
                      <w:sz w:val="21"/>
                      <w:szCs w:val="21"/>
                      <w:lang w:val="en-US" w:eastAsia="zh-CN"/>
                    </w:rPr>
                    <w:t>021</w:t>
                  </w:r>
                  <w:r>
                    <w:rPr>
                      <w:rFonts w:hint="eastAsia"/>
                      <w:sz w:val="21"/>
                      <w:szCs w:val="21"/>
                      <w:lang w:val="en-US" w:eastAsia="zh-CN"/>
                    </w:rPr>
                    <w:t>年3月完成自主验收</w:t>
                  </w:r>
                </w:p>
              </w:tc>
              <w:tc>
                <w:tcPr>
                  <w:tcW w:w="635" w:type="pct"/>
                  <w:tcBorders>
                    <w:tl2br w:val="nil"/>
                    <w:tr2bl w:val="nil"/>
                  </w:tcBorders>
                  <w:noWrap w:val="0"/>
                  <w:vAlign w:val="center"/>
                </w:tcPr>
                <w:p>
                  <w:pPr>
                    <w:pStyle w:val="47"/>
                    <w:bidi w:val="0"/>
                    <w:spacing w:line="240" w:lineRule="auto"/>
                    <w:jc w:val="center"/>
                    <w:rPr>
                      <w:sz w:val="21"/>
                      <w:szCs w:val="21"/>
                      <w:lang w:val="en-US" w:eastAsia="zh-CN"/>
                    </w:rPr>
                  </w:pPr>
                  <w:r>
                    <w:rPr>
                      <w:rFonts w:hint="eastAsia"/>
                      <w:sz w:val="21"/>
                      <w:szCs w:val="21"/>
                      <w:lang w:val="en-US" w:eastAsia="zh-CN"/>
                    </w:rPr>
                    <w:t>已建成</w:t>
                  </w:r>
                </w:p>
                <w:p>
                  <w:pPr>
                    <w:pStyle w:val="47"/>
                    <w:bidi w:val="0"/>
                    <w:spacing w:line="240" w:lineRule="auto"/>
                    <w:jc w:val="center"/>
                    <w:rPr>
                      <w:sz w:val="21"/>
                      <w:szCs w:val="21"/>
                      <w:lang w:val="en-US" w:eastAsia="zh-CN"/>
                    </w:rPr>
                  </w:pPr>
                  <w:r>
                    <w:rPr>
                      <w:rFonts w:hint="eastAsia"/>
                      <w:sz w:val="21"/>
                      <w:szCs w:val="21"/>
                      <w:lang w:val="en-US" w:eastAsia="zh-CN"/>
                    </w:rPr>
                    <w:t>投产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8</w:t>
                  </w:r>
                </w:p>
              </w:tc>
              <w:tc>
                <w:tcPr>
                  <w:tcW w:w="1288" w:type="pct"/>
                  <w:tcBorders>
                    <w:tl2br w:val="nil"/>
                    <w:tr2bl w:val="nil"/>
                  </w:tcBorders>
                  <w:noWrap w:val="0"/>
                  <w:vAlign w:val="center"/>
                </w:tcPr>
                <w:p>
                  <w:pPr>
                    <w:pStyle w:val="47"/>
                    <w:bidi w:val="0"/>
                    <w:spacing w:line="240" w:lineRule="auto"/>
                    <w:jc w:val="center"/>
                    <w:rPr>
                      <w:sz w:val="21"/>
                      <w:szCs w:val="21"/>
                    </w:rPr>
                  </w:pPr>
                  <w:r>
                    <w:rPr>
                      <w:sz w:val="21"/>
                      <w:szCs w:val="21"/>
                    </w:rPr>
                    <w:t>华兰生物疫苗有限公司百白破疫苗技术升级项目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年产1000万瓶百白破疫苗（对现有白百破疫苗1000万分生产线进行升级改造）</w:t>
                  </w:r>
                </w:p>
              </w:tc>
              <w:tc>
                <w:tcPr>
                  <w:tcW w:w="697"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新环书审[2020]14号</w:t>
                  </w:r>
                </w:p>
              </w:tc>
              <w:tc>
                <w:tcPr>
                  <w:tcW w:w="777" w:type="pct"/>
                  <w:tcBorders>
                    <w:tl2br w:val="nil"/>
                    <w:tr2bl w:val="nil"/>
                  </w:tcBorders>
                  <w:noWrap w:val="0"/>
                  <w:vAlign w:val="center"/>
                </w:tcPr>
                <w:p>
                  <w:pPr>
                    <w:pStyle w:val="47"/>
                    <w:bidi w:val="0"/>
                    <w:spacing w:line="240" w:lineRule="auto"/>
                    <w:jc w:val="center"/>
                    <w:rPr>
                      <w:rFonts w:hint="default"/>
                      <w:sz w:val="21"/>
                      <w:szCs w:val="21"/>
                      <w:lang w:val="en-US" w:eastAsia="zh-CN"/>
                    </w:rPr>
                  </w:pPr>
                  <w:r>
                    <w:rPr>
                      <w:rFonts w:hint="eastAsia"/>
                      <w:sz w:val="21"/>
                      <w:szCs w:val="21"/>
                      <w:lang w:val="en-US" w:eastAsia="zh-CN"/>
                    </w:rPr>
                    <w:t>2022年8月完成自主验收</w:t>
                  </w:r>
                </w:p>
              </w:tc>
              <w:tc>
                <w:tcPr>
                  <w:tcW w:w="635" w:type="pct"/>
                  <w:tcBorders>
                    <w:tl2br w:val="nil"/>
                    <w:tr2bl w:val="nil"/>
                  </w:tcBorders>
                  <w:noWrap w:val="0"/>
                  <w:vAlign w:val="center"/>
                </w:tcPr>
                <w:p>
                  <w:pPr>
                    <w:pStyle w:val="47"/>
                    <w:bidi w:val="0"/>
                    <w:spacing w:line="240" w:lineRule="auto"/>
                    <w:jc w:val="center"/>
                    <w:rPr>
                      <w:rFonts w:hint="eastAsia"/>
                      <w:sz w:val="21"/>
                      <w:szCs w:val="21"/>
                      <w:lang w:val="en-US" w:eastAsia="zh-CN"/>
                    </w:rPr>
                  </w:pPr>
                  <w:r>
                    <w:rPr>
                      <w:rFonts w:hint="eastAsia"/>
                      <w:sz w:val="21"/>
                      <w:szCs w:val="21"/>
                      <w:lang w:val="en-US" w:eastAsia="zh-CN"/>
                    </w:rPr>
                    <w:t>已建成</w:t>
                  </w:r>
                </w:p>
                <w:p>
                  <w:pPr>
                    <w:pStyle w:val="47"/>
                    <w:bidi w:val="0"/>
                    <w:spacing w:line="240" w:lineRule="auto"/>
                    <w:jc w:val="center"/>
                    <w:rPr>
                      <w:rFonts w:hint="eastAsia"/>
                      <w:sz w:val="21"/>
                      <w:szCs w:val="21"/>
                      <w:lang w:val="en-US" w:eastAsia="zh-CN"/>
                    </w:rPr>
                  </w:pPr>
                  <w:r>
                    <w:rPr>
                      <w:rFonts w:hint="eastAsia"/>
                      <w:sz w:val="21"/>
                      <w:szCs w:val="21"/>
                      <w:lang w:val="en-US" w:eastAsia="zh-CN"/>
                    </w:rPr>
                    <w:t>投产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9</w:t>
                  </w:r>
                </w:p>
              </w:tc>
              <w:tc>
                <w:tcPr>
                  <w:tcW w:w="1288"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流感疫苗开发及产业化和现有产品供应保障能力建设项目</w:t>
                  </w:r>
                </w:p>
              </w:tc>
              <w:tc>
                <w:tcPr>
                  <w:tcW w:w="1303"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新增7500万支/年四价流感疫苗，建成后全厂年产1亿剂四价流感疫苗</w:t>
                  </w:r>
                </w:p>
              </w:tc>
              <w:tc>
                <w:tcPr>
                  <w:tcW w:w="697" w:type="pct"/>
                  <w:tcBorders>
                    <w:tl2br w:val="nil"/>
                    <w:tr2bl w:val="nil"/>
                  </w:tcBorders>
                  <w:noWrap w:val="0"/>
                  <w:vAlign w:val="center"/>
                </w:tcPr>
                <w:p>
                  <w:pPr>
                    <w:pStyle w:val="47"/>
                    <w:bidi w:val="0"/>
                    <w:spacing w:line="240" w:lineRule="auto"/>
                    <w:jc w:val="center"/>
                    <w:rPr>
                      <w:sz w:val="21"/>
                      <w:szCs w:val="21"/>
                      <w:lang w:val="en-US" w:eastAsia="zh-CN"/>
                    </w:rPr>
                  </w:pPr>
                  <w:r>
                    <w:rPr>
                      <w:rFonts w:hint="eastAsia"/>
                      <w:sz w:val="21"/>
                      <w:szCs w:val="21"/>
                      <w:lang w:val="en-US" w:eastAsia="zh-CN"/>
                    </w:rPr>
                    <w:t>新环书审[</w:t>
                  </w:r>
                  <w:r>
                    <w:rPr>
                      <w:sz w:val="21"/>
                      <w:szCs w:val="21"/>
                      <w:lang w:val="en-US" w:eastAsia="zh-CN"/>
                    </w:rPr>
                    <w:t>2020]18</w:t>
                  </w:r>
                  <w:r>
                    <w:rPr>
                      <w:rFonts w:hint="eastAsia"/>
                      <w:sz w:val="21"/>
                      <w:szCs w:val="21"/>
                      <w:lang w:val="en-US" w:eastAsia="zh-CN"/>
                    </w:rPr>
                    <w:t>号，2</w:t>
                  </w:r>
                  <w:r>
                    <w:rPr>
                      <w:sz w:val="21"/>
                      <w:szCs w:val="21"/>
                      <w:lang w:val="en-US" w:eastAsia="zh-CN"/>
                    </w:rPr>
                    <w:t>020.</w:t>
                  </w:r>
                  <w:r>
                    <w:rPr>
                      <w:rFonts w:hint="eastAsia"/>
                      <w:sz w:val="21"/>
                      <w:szCs w:val="21"/>
                      <w:lang w:val="en-US" w:eastAsia="zh-CN"/>
                    </w:rPr>
                    <w:t>9</w:t>
                  </w:r>
                  <w:r>
                    <w:rPr>
                      <w:sz w:val="21"/>
                      <w:szCs w:val="21"/>
                      <w:lang w:val="en-US" w:eastAsia="zh-CN"/>
                    </w:rPr>
                    <w:t>.21</w:t>
                  </w:r>
                </w:p>
              </w:tc>
              <w:tc>
                <w:tcPr>
                  <w:tcW w:w="777" w:type="pct"/>
                  <w:tcBorders>
                    <w:tl2br w:val="nil"/>
                    <w:tr2bl w:val="nil"/>
                  </w:tcBorders>
                  <w:noWrap w:val="0"/>
                  <w:vAlign w:val="center"/>
                </w:tcPr>
                <w:p>
                  <w:pPr>
                    <w:pStyle w:val="47"/>
                    <w:bidi w:val="0"/>
                    <w:spacing w:line="240" w:lineRule="auto"/>
                    <w:jc w:val="center"/>
                    <w:rPr>
                      <w:sz w:val="21"/>
                      <w:szCs w:val="21"/>
                      <w:lang w:val="en-US" w:eastAsia="zh-CN"/>
                    </w:rPr>
                  </w:pPr>
                  <w:r>
                    <w:rPr>
                      <w:rFonts w:hint="eastAsia"/>
                      <w:sz w:val="21"/>
                      <w:szCs w:val="21"/>
                      <w:lang w:val="en-US" w:eastAsia="zh-CN"/>
                    </w:rPr>
                    <w:t>2022年8月完成自主验收</w:t>
                  </w:r>
                </w:p>
              </w:tc>
              <w:tc>
                <w:tcPr>
                  <w:tcW w:w="635" w:type="pct"/>
                  <w:tcBorders>
                    <w:tl2br w:val="nil"/>
                    <w:tr2bl w:val="nil"/>
                  </w:tcBorders>
                  <w:noWrap w:val="0"/>
                  <w:vAlign w:val="center"/>
                </w:tcPr>
                <w:p>
                  <w:pPr>
                    <w:pStyle w:val="47"/>
                    <w:bidi w:val="0"/>
                    <w:spacing w:line="240" w:lineRule="auto"/>
                    <w:jc w:val="center"/>
                    <w:rPr>
                      <w:rFonts w:hint="eastAsia"/>
                      <w:sz w:val="21"/>
                      <w:szCs w:val="21"/>
                      <w:lang w:val="en-US" w:eastAsia="zh-CN"/>
                    </w:rPr>
                  </w:pPr>
                  <w:r>
                    <w:rPr>
                      <w:rFonts w:hint="eastAsia"/>
                      <w:sz w:val="21"/>
                      <w:szCs w:val="21"/>
                      <w:lang w:val="en-US" w:eastAsia="zh-CN"/>
                    </w:rPr>
                    <w:t>已建成</w:t>
                  </w:r>
                </w:p>
                <w:p>
                  <w:pPr>
                    <w:pStyle w:val="47"/>
                    <w:bidi w:val="0"/>
                    <w:spacing w:line="240" w:lineRule="auto"/>
                    <w:jc w:val="center"/>
                    <w:rPr>
                      <w:rFonts w:hint="eastAsia"/>
                      <w:sz w:val="21"/>
                      <w:szCs w:val="21"/>
                      <w:lang w:val="en-US" w:eastAsia="zh-CN"/>
                    </w:rPr>
                  </w:pPr>
                  <w:r>
                    <w:rPr>
                      <w:rFonts w:hint="eastAsia"/>
                      <w:sz w:val="21"/>
                      <w:szCs w:val="21"/>
                      <w:lang w:val="en-US" w:eastAsia="zh-CN"/>
                    </w:rPr>
                    <w:t>投产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10</w:t>
                  </w:r>
                </w:p>
              </w:tc>
              <w:tc>
                <w:tcPr>
                  <w:tcW w:w="1288"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《华兰生物疫苗股份有限公司多联细菌性疫苗开发及产业化项目》</w:t>
                  </w:r>
                </w:p>
              </w:tc>
              <w:tc>
                <w:tcPr>
                  <w:tcW w:w="1303"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年产600万人份百白破疫苗、400万人份百白破Hib联合疫苗、600万人份破伤风疫苗及500万人份Hib结合疫苗（百白破疫苗已单独审批）</w:t>
                  </w:r>
                </w:p>
              </w:tc>
              <w:tc>
                <w:tcPr>
                  <w:tcW w:w="697" w:type="pct"/>
                  <w:tcBorders>
                    <w:tl2br w:val="nil"/>
                    <w:tr2bl w:val="nil"/>
                  </w:tcBorders>
                  <w:noWrap w:val="0"/>
                  <w:vAlign w:val="center"/>
                </w:tcPr>
                <w:p>
                  <w:pPr>
                    <w:pStyle w:val="47"/>
                    <w:bidi w:val="0"/>
                    <w:spacing w:line="240" w:lineRule="auto"/>
                    <w:jc w:val="center"/>
                    <w:rPr>
                      <w:sz w:val="21"/>
                      <w:szCs w:val="21"/>
                      <w:lang w:val="en-US" w:eastAsia="zh-CN"/>
                    </w:rPr>
                  </w:pPr>
                  <w:r>
                    <w:rPr>
                      <w:rFonts w:hint="eastAsia"/>
                      <w:sz w:val="21"/>
                      <w:szCs w:val="21"/>
                      <w:lang w:val="en-US" w:eastAsia="zh-CN"/>
                    </w:rPr>
                    <w:t>新环书审[</w:t>
                  </w:r>
                  <w:r>
                    <w:rPr>
                      <w:sz w:val="21"/>
                      <w:szCs w:val="21"/>
                      <w:lang w:val="en-US" w:eastAsia="zh-CN"/>
                    </w:rPr>
                    <w:t>2020]19</w:t>
                  </w:r>
                  <w:r>
                    <w:rPr>
                      <w:rFonts w:hint="eastAsia"/>
                      <w:sz w:val="21"/>
                      <w:szCs w:val="21"/>
                      <w:lang w:val="en-US" w:eastAsia="zh-CN"/>
                    </w:rPr>
                    <w:t>号，2</w:t>
                  </w:r>
                  <w:r>
                    <w:rPr>
                      <w:sz w:val="21"/>
                      <w:szCs w:val="21"/>
                      <w:lang w:val="en-US" w:eastAsia="zh-CN"/>
                    </w:rPr>
                    <w:t>020.</w:t>
                  </w:r>
                  <w:r>
                    <w:rPr>
                      <w:rFonts w:hint="eastAsia"/>
                      <w:sz w:val="21"/>
                      <w:szCs w:val="21"/>
                      <w:lang w:val="en-US" w:eastAsia="zh-CN"/>
                    </w:rPr>
                    <w:t>9</w:t>
                  </w:r>
                  <w:r>
                    <w:rPr>
                      <w:sz w:val="21"/>
                      <w:szCs w:val="21"/>
                      <w:lang w:val="en-US" w:eastAsia="zh-CN"/>
                    </w:rPr>
                    <w:t>.21</w:t>
                  </w:r>
                </w:p>
              </w:tc>
              <w:tc>
                <w:tcPr>
                  <w:tcW w:w="777" w:type="pct"/>
                  <w:tcBorders>
                    <w:tl2br w:val="nil"/>
                    <w:tr2bl w:val="nil"/>
                  </w:tcBorders>
                  <w:noWrap w:val="0"/>
                  <w:vAlign w:val="center"/>
                </w:tcPr>
                <w:p>
                  <w:pPr>
                    <w:pStyle w:val="47"/>
                    <w:bidi w:val="0"/>
                    <w:spacing w:line="240" w:lineRule="auto"/>
                    <w:jc w:val="center"/>
                    <w:rPr>
                      <w:sz w:val="21"/>
                      <w:szCs w:val="21"/>
                      <w:lang w:val="en-US" w:eastAsia="zh-CN"/>
                    </w:rPr>
                  </w:pPr>
                  <w:r>
                    <w:rPr>
                      <w:rFonts w:hint="eastAsia"/>
                      <w:sz w:val="21"/>
                      <w:szCs w:val="21"/>
                      <w:lang w:val="en-US" w:eastAsia="zh-CN"/>
                    </w:rPr>
                    <w:t>2022年8月完成自主验收</w:t>
                  </w:r>
                </w:p>
              </w:tc>
              <w:tc>
                <w:tcPr>
                  <w:tcW w:w="635" w:type="pct"/>
                  <w:tcBorders>
                    <w:tl2br w:val="nil"/>
                    <w:tr2bl w:val="nil"/>
                  </w:tcBorders>
                  <w:noWrap w:val="0"/>
                  <w:vAlign w:val="center"/>
                </w:tcPr>
                <w:p>
                  <w:pPr>
                    <w:pStyle w:val="47"/>
                    <w:bidi w:val="0"/>
                    <w:spacing w:line="240" w:lineRule="auto"/>
                    <w:jc w:val="center"/>
                    <w:rPr>
                      <w:rFonts w:hint="eastAsia"/>
                      <w:sz w:val="21"/>
                      <w:szCs w:val="21"/>
                      <w:lang w:val="en-US" w:eastAsia="zh-CN"/>
                    </w:rPr>
                  </w:pPr>
                  <w:r>
                    <w:rPr>
                      <w:rFonts w:hint="eastAsia"/>
                      <w:sz w:val="21"/>
                      <w:szCs w:val="21"/>
                      <w:lang w:val="en-US" w:eastAsia="zh-CN"/>
                    </w:rPr>
                    <w:t>已建成</w:t>
                  </w:r>
                </w:p>
                <w:p>
                  <w:pPr>
                    <w:pStyle w:val="47"/>
                    <w:bidi w:val="0"/>
                    <w:spacing w:line="240" w:lineRule="auto"/>
                    <w:jc w:val="center"/>
                    <w:rPr>
                      <w:rFonts w:hint="eastAsia"/>
                      <w:sz w:val="21"/>
                      <w:szCs w:val="21"/>
                      <w:lang w:val="en-US" w:eastAsia="zh-CN"/>
                    </w:rPr>
                  </w:pPr>
                  <w:r>
                    <w:rPr>
                      <w:rFonts w:hint="eastAsia"/>
                      <w:sz w:val="21"/>
                      <w:szCs w:val="21"/>
                      <w:lang w:val="en-US" w:eastAsia="zh-CN"/>
                    </w:rPr>
                    <w:t>投产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sz w:val="21"/>
                      <w:szCs w:val="21"/>
                    </w:rPr>
                    <w:t>11</w:t>
                  </w:r>
                </w:p>
              </w:tc>
              <w:tc>
                <w:tcPr>
                  <w:tcW w:w="1288" w:type="pct"/>
                  <w:tcBorders>
                    <w:tl2br w:val="nil"/>
                    <w:tr2bl w:val="nil"/>
                  </w:tcBorders>
                  <w:noWrap w:val="0"/>
                  <w:vAlign w:val="center"/>
                </w:tcPr>
                <w:p>
                  <w:pPr>
                    <w:pStyle w:val="47"/>
                    <w:bidi w:val="0"/>
                    <w:spacing w:line="240" w:lineRule="auto"/>
                    <w:jc w:val="center"/>
                    <w:rPr>
                      <w:sz w:val="21"/>
                      <w:szCs w:val="21"/>
                    </w:rPr>
                  </w:pPr>
                  <w:r>
                    <w:rPr>
                      <w:sz w:val="21"/>
                      <w:szCs w:val="21"/>
                    </w:rPr>
                    <w:t>华兰生物疫苗有限公司新型疫苗研发平台建设项目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检验检测平台</w:t>
                  </w:r>
                </w:p>
              </w:tc>
              <w:tc>
                <w:tcPr>
                  <w:tcW w:w="697"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新环告书【2020】9号</w:t>
                  </w:r>
                  <w:r>
                    <w:rPr>
                      <w:rFonts w:hint="eastAsia"/>
                      <w:sz w:val="21"/>
                      <w:szCs w:val="21"/>
                      <w:lang w:val="en-US" w:eastAsia="zh-CN"/>
                    </w:rPr>
                    <w:t>，2</w:t>
                  </w:r>
                  <w:r>
                    <w:rPr>
                      <w:sz w:val="21"/>
                      <w:szCs w:val="21"/>
                      <w:lang w:val="en-US" w:eastAsia="zh-CN"/>
                    </w:rPr>
                    <w:t>020.9.23</w:t>
                  </w:r>
                </w:p>
              </w:tc>
              <w:tc>
                <w:tcPr>
                  <w:tcW w:w="777" w:type="pct"/>
                  <w:tcBorders>
                    <w:tl2br w:val="nil"/>
                    <w:tr2bl w:val="nil"/>
                  </w:tcBorders>
                  <w:noWrap w:val="0"/>
                  <w:vAlign w:val="center"/>
                </w:tcPr>
                <w:p>
                  <w:pPr>
                    <w:pStyle w:val="47"/>
                    <w:bidi w:val="0"/>
                    <w:spacing w:line="240" w:lineRule="auto"/>
                    <w:jc w:val="center"/>
                    <w:rPr>
                      <w:sz w:val="21"/>
                      <w:szCs w:val="21"/>
                      <w:lang w:val="en-US" w:eastAsia="zh-CN"/>
                    </w:rPr>
                  </w:pPr>
                  <w:r>
                    <w:rPr>
                      <w:rFonts w:hint="eastAsia"/>
                      <w:sz w:val="21"/>
                      <w:szCs w:val="21"/>
                      <w:lang w:val="en-US" w:eastAsia="zh-CN"/>
                    </w:rPr>
                    <w:t>2022年8月完成自主验收</w:t>
                  </w:r>
                </w:p>
              </w:tc>
              <w:tc>
                <w:tcPr>
                  <w:tcW w:w="635" w:type="pct"/>
                  <w:tcBorders>
                    <w:tl2br w:val="nil"/>
                    <w:tr2bl w:val="nil"/>
                  </w:tcBorders>
                  <w:noWrap w:val="0"/>
                  <w:vAlign w:val="center"/>
                </w:tcPr>
                <w:p>
                  <w:pPr>
                    <w:pStyle w:val="47"/>
                    <w:bidi w:val="0"/>
                    <w:spacing w:line="240" w:lineRule="auto"/>
                    <w:jc w:val="center"/>
                    <w:rPr>
                      <w:rFonts w:hint="eastAsia"/>
                      <w:sz w:val="21"/>
                      <w:szCs w:val="21"/>
                      <w:lang w:val="en-US" w:eastAsia="zh-CN"/>
                    </w:rPr>
                  </w:pPr>
                  <w:r>
                    <w:rPr>
                      <w:rFonts w:hint="eastAsia"/>
                      <w:sz w:val="21"/>
                      <w:szCs w:val="21"/>
                      <w:lang w:val="en-US" w:eastAsia="zh-CN"/>
                    </w:rPr>
                    <w:t>已建成</w:t>
                  </w:r>
                </w:p>
                <w:p>
                  <w:pPr>
                    <w:pStyle w:val="47"/>
                    <w:bidi w:val="0"/>
                    <w:spacing w:line="240" w:lineRule="auto"/>
                    <w:jc w:val="center"/>
                    <w:rPr>
                      <w:rFonts w:hint="eastAsia"/>
                      <w:sz w:val="21"/>
                      <w:szCs w:val="21"/>
                      <w:lang w:val="en-US" w:eastAsia="zh-CN"/>
                    </w:rPr>
                  </w:pPr>
                  <w:r>
                    <w:rPr>
                      <w:rFonts w:hint="eastAsia"/>
                      <w:sz w:val="21"/>
                      <w:szCs w:val="21"/>
                      <w:lang w:val="en-US" w:eastAsia="zh-CN"/>
                    </w:rPr>
                    <w:t>投产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297" w:type="pct"/>
                  <w:tcBorders>
                    <w:tl2br w:val="nil"/>
                    <w:tr2bl w:val="nil"/>
                  </w:tcBorders>
                  <w:noWrap w:val="0"/>
                  <w:vAlign w:val="center"/>
                </w:tcPr>
                <w:p>
                  <w:pPr>
                    <w:pStyle w:val="47"/>
                    <w:bidi w:val="0"/>
                    <w:spacing w:line="240" w:lineRule="auto"/>
                    <w:rPr>
                      <w:sz w:val="21"/>
                      <w:szCs w:val="21"/>
                    </w:rPr>
                  </w:pPr>
                  <w:r>
                    <w:rPr>
                      <w:rFonts w:hint="eastAsia"/>
                      <w:sz w:val="21"/>
                      <w:szCs w:val="21"/>
                    </w:rPr>
                    <w:t>1</w:t>
                  </w:r>
                  <w:r>
                    <w:rPr>
                      <w:sz w:val="21"/>
                      <w:szCs w:val="21"/>
                    </w:rPr>
                    <w:t>2</w:t>
                  </w:r>
                </w:p>
              </w:tc>
              <w:tc>
                <w:tcPr>
                  <w:tcW w:w="1288" w:type="pct"/>
                  <w:tcBorders>
                    <w:tl2br w:val="nil"/>
                    <w:tr2bl w:val="nil"/>
                  </w:tcBorders>
                  <w:noWrap w:val="0"/>
                  <w:vAlign w:val="center"/>
                </w:tcPr>
                <w:p>
                  <w:pPr>
                    <w:pStyle w:val="47"/>
                    <w:bidi w:val="0"/>
                    <w:spacing w:line="240" w:lineRule="auto"/>
                    <w:jc w:val="center"/>
                    <w:rPr>
                      <w:sz w:val="21"/>
                      <w:szCs w:val="21"/>
                    </w:rPr>
                  </w:pPr>
                  <w:r>
                    <w:rPr>
                      <w:rFonts w:hint="eastAsia"/>
                      <w:sz w:val="21"/>
                      <w:szCs w:val="21"/>
                    </w:rPr>
                    <w:t>新型肺炎疫苗的开发及产业化项目</w:t>
                  </w:r>
                </w:p>
              </w:tc>
              <w:tc>
                <w:tcPr>
                  <w:tcW w:w="1303" w:type="pct"/>
                  <w:tcBorders>
                    <w:tl2br w:val="nil"/>
                    <w:tr2bl w:val="nil"/>
                  </w:tcBorders>
                  <w:noWrap w:val="0"/>
                  <w:vAlign w:val="center"/>
                </w:tcPr>
                <w:p>
                  <w:pPr>
                    <w:pStyle w:val="47"/>
                    <w:bidi w:val="0"/>
                    <w:spacing w:line="240" w:lineRule="auto"/>
                    <w:jc w:val="center"/>
                    <w:rPr>
                      <w:sz w:val="21"/>
                      <w:szCs w:val="21"/>
                    </w:rPr>
                  </w:pPr>
                  <w:r>
                    <w:rPr>
                      <w:sz w:val="21"/>
                      <w:szCs w:val="21"/>
                    </w:rPr>
                    <w:t>年产12000万剂新型冠状病毒肺炎疫苗（重组人5型腺病毒载体）项目</w:t>
                  </w:r>
                  <w:r>
                    <w:rPr>
                      <w:rFonts w:hint="eastAsia"/>
                      <w:sz w:val="21"/>
                      <w:szCs w:val="21"/>
                    </w:rPr>
                    <w:t>（二期工程）</w:t>
                  </w:r>
                </w:p>
              </w:tc>
              <w:tc>
                <w:tcPr>
                  <w:tcW w:w="697" w:type="pct"/>
                  <w:tcBorders>
                    <w:tl2br w:val="nil"/>
                    <w:tr2bl w:val="nil"/>
                  </w:tcBorders>
                  <w:noWrap w:val="0"/>
                  <w:vAlign w:val="center"/>
                </w:tcPr>
                <w:p>
                  <w:pPr>
                    <w:pStyle w:val="47"/>
                    <w:bidi w:val="0"/>
                    <w:spacing w:line="240" w:lineRule="auto"/>
                    <w:jc w:val="center"/>
                    <w:rPr>
                      <w:sz w:val="21"/>
                      <w:szCs w:val="21"/>
                      <w:lang w:val="en-US" w:eastAsia="zh-CN"/>
                    </w:rPr>
                  </w:pPr>
                  <w:r>
                    <w:rPr>
                      <w:sz w:val="21"/>
                      <w:szCs w:val="21"/>
                      <w:lang w:val="en-US" w:eastAsia="zh-CN"/>
                    </w:rPr>
                    <w:t>新环告书【2020】10号</w:t>
                  </w:r>
                  <w:r>
                    <w:rPr>
                      <w:rFonts w:hint="eastAsia"/>
                      <w:sz w:val="21"/>
                      <w:szCs w:val="21"/>
                      <w:lang w:val="en-US" w:eastAsia="zh-CN"/>
                    </w:rPr>
                    <w:t>，2</w:t>
                  </w:r>
                  <w:r>
                    <w:rPr>
                      <w:sz w:val="21"/>
                      <w:szCs w:val="21"/>
                      <w:lang w:val="en-US" w:eastAsia="zh-CN"/>
                    </w:rPr>
                    <w:t>020.9.27</w:t>
                  </w:r>
                </w:p>
              </w:tc>
              <w:tc>
                <w:tcPr>
                  <w:tcW w:w="777" w:type="pct"/>
                  <w:tcBorders>
                    <w:tl2br w:val="nil"/>
                    <w:tr2bl w:val="nil"/>
                  </w:tcBorders>
                  <w:noWrap w:val="0"/>
                  <w:vAlign w:val="center"/>
                </w:tcPr>
                <w:p>
                  <w:pPr>
                    <w:pStyle w:val="47"/>
                    <w:bidi w:val="0"/>
                    <w:spacing w:line="240" w:lineRule="auto"/>
                    <w:jc w:val="center"/>
                    <w:rPr>
                      <w:sz w:val="21"/>
                      <w:szCs w:val="21"/>
                      <w:lang w:val="en-US" w:eastAsia="zh-CN"/>
                    </w:rPr>
                  </w:pPr>
                  <w:r>
                    <w:rPr>
                      <w:rFonts w:hint="eastAsia"/>
                      <w:sz w:val="21"/>
                      <w:szCs w:val="21"/>
                      <w:lang w:val="en-US" w:eastAsia="zh-CN"/>
                    </w:rPr>
                    <w:t>2022年8月完成自主验收</w:t>
                  </w:r>
                </w:p>
              </w:tc>
              <w:tc>
                <w:tcPr>
                  <w:tcW w:w="635" w:type="pct"/>
                  <w:tcBorders>
                    <w:tl2br w:val="nil"/>
                    <w:tr2bl w:val="nil"/>
                  </w:tcBorders>
                  <w:noWrap w:val="0"/>
                  <w:vAlign w:val="center"/>
                </w:tcPr>
                <w:p>
                  <w:pPr>
                    <w:pStyle w:val="47"/>
                    <w:bidi w:val="0"/>
                    <w:spacing w:line="240" w:lineRule="auto"/>
                    <w:jc w:val="center"/>
                    <w:rPr>
                      <w:rFonts w:hint="eastAsia"/>
                      <w:sz w:val="21"/>
                      <w:szCs w:val="21"/>
                      <w:lang w:val="en-US" w:eastAsia="zh-CN"/>
                    </w:rPr>
                  </w:pPr>
                  <w:r>
                    <w:rPr>
                      <w:rFonts w:hint="eastAsia"/>
                      <w:sz w:val="21"/>
                      <w:szCs w:val="21"/>
                      <w:lang w:val="en-US" w:eastAsia="zh-CN"/>
                    </w:rPr>
                    <w:t>已建成</w:t>
                  </w:r>
                </w:p>
                <w:p>
                  <w:pPr>
                    <w:pStyle w:val="47"/>
                    <w:bidi w:val="0"/>
                    <w:spacing w:line="240" w:lineRule="auto"/>
                    <w:jc w:val="center"/>
                    <w:rPr>
                      <w:rFonts w:hint="eastAsia"/>
                      <w:sz w:val="21"/>
                      <w:szCs w:val="21"/>
                      <w:lang w:val="en-US" w:eastAsia="zh-CN"/>
                    </w:rPr>
                  </w:pPr>
                  <w:r>
                    <w:rPr>
                      <w:rFonts w:hint="eastAsia"/>
                      <w:sz w:val="21"/>
                      <w:szCs w:val="21"/>
                      <w:lang w:val="en-US" w:eastAsia="zh-CN"/>
                    </w:rPr>
                    <w:t>投产</w:t>
                  </w:r>
                </w:p>
              </w:tc>
            </w:tr>
          </w:tbl>
          <w:p>
            <w:pPr>
              <w:spacing w:line="520" w:lineRule="exact"/>
              <w:rPr>
                <w:color w:val="000000"/>
                <w:sz w:val="24"/>
                <w:szCs w:val="24"/>
              </w:rPr>
            </w:pPr>
            <w:r>
              <w:rPr>
                <w:color w:val="000000"/>
                <w:sz w:val="24"/>
                <w:szCs w:val="24"/>
              </w:rPr>
              <w:t>1、</w:t>
            </w:r>
            <w:r>
              <w:rPr>
                <w:bCs/>
                <w:color w:val="000000"/>
                <w:sz w:val="24"/>
                <w:szCs w:val="24"/>
              </w:rPr>
              <w:t>地理位置</w:t>
            </w:r>
          </w:p>
          <w:p>
            <w:pPr>
              <w:keepNext w:val="0"/>
              <w:keepLines w:val="0"/>
              <w:pageBreakBefore w:val="0"/>
              <w:widowControl/>
              <w:kinsoku/>
              <w:wordWrap/>
              <w:overflowPunct/>
              <w:topLinePunct w:val="0"/>
              <w:autoSpaceDE/>
              <w:autoSpaceDN/>
              <w:bidi w:val="0"/>
              <w:adjustRightInd w:val="0"/>
              <w:snapToGrid w:val="0"/>
              <w:ind w:left="0" w:leftChars="0" w:firstLine="480" w:firstLineChars="200"/>
              <w:textAlignment w:val="auto"/>
              <w:rPr>
                <w:rFonts w:hint="eastAsia" w:cs="Times New Roman"/>
                <w:sz w:val="24"/>
                <w:szCs w:val="24"/>
                <w:lang w:val="en-US" w:eastAsia="zh-CN"/>
              </w:rPr>
            </w:pPr>
            <w:r>
              <w:rPr>
                <w:rFonts w:cs="Times New Roman"/>
                <w:sz w:val="24"/>
                <w:szCs w:val="24"/>
              </w:rPr>
              <w:t>本项目位于</w:t>
            </w:r>
            <w:r>
              <w:rPr>
                <w:rFonts w:hint="eastAsia" w:cs="Times New Roman"/>
                <w:sz w:val="24"/>
                <w:szCs w:val="24"/>
              </w:rPr>
              <w:t>新乡市新乡高新技术产业集聚区华兰大道甲1号附1号，</w:t>
            </w:r>
            <w:r>
              <w:rPr>
                <w:rFonts w:cs="Times New Roman"/>
                <w:sz w:val="24"/>
                <w:szCs w:val="24"/>
              </w:rPr>
              <w:t>厂区中心位置为：北纬3</w:t>
            </w:r>
            <w:r>
              <w:rPr>
                <w:rFonts w:hint="eastAsia" w:cs="Times New Roman"/>
                <w:sz w:val="24"/>
                <w:szCs w:val="24"/>
              </w:rPr>
              <w:t>5.283427</w:t>
            </w:r>
            <w:r>
              <w:rPr>
                <w:rFonts w:cs="Times New Roman"/>
                <w:sz w:val="24"/>
                <w:szCs w:val="24"/>
              </w:rPr>
              <w:t>，东径113.90</w:t>
            </w:r>
            <w:r>
              <w:rPr>
                <w:rFonts w:hint="eastAsia" w:cs="Times New Roman"/>
                <w:sz w:val="24"/>
                <w:szCs w:val="24"/>
              </w:rPr>
              <w:t>8181</w:t>
            </w:r>
            <w:r>
              <w:rPr>
                <w:rFonts w:cs="Times New Roman"/>
                <w:sz w:val="24"/>
                <w:szCs w:val="24"/>
              </w:rPr>
              <w:t>。</w:t>
            </w:r>
            <w:r>
              <w:rPr>
                <w:rFonts w:hint="eastAsia" w:cs="Times New Roman"/>
                <w:sz w:val="24"/>
                <w:szCs w:val="24"/>
              </w:rPr>
              <w:t>现状环境为：公司东临牧野大道，南临华兰大道，西临丰华路，北临富兰大酒店。</w:t>
            </w:r>
            <w:r>
              <w:rPr>
                <w:rFonts w:hint="eastAsia" w:cs="Times New Roman"/>
                <w:sz w:val="24"/>
                <w:szCs w:val="24"/>
                <w:lang w:val="en-US" w:eastAsia="zh-Hans"/>
              </w:rPr>
              <w:t>距离本项目较近的保护目标为</w:t>
            </w:r>
            <w:r>
              <w:rPr>
                <w:rFonts w:hint="eastAsia" w:cs="Times New Roman"/>
                <w:sz w:val="24"/>
                <w:szCs w:val="24"/>
              </w:rPr>
              <w:t>厂东78m的红旗小区、厂东北110m的金祥商务酒店及凤华大厦、厂北30m的富兰大酒店、厂北57m的金安泉成幼儿园及河南省华方通医药有限公司公租楼、厂西西南160m的金谷江南裕园、厂南50m的哈罗幼稚园和150m的五号公寓等</w:t>
            </w:r>
            <w:r>
              <w:rPr>
                <w:rFonts w:hint="eastAsia" w:cs="Times New Roman"/>
                <w:sz w:val="24"/>
                <w:szCs w:val="24"/>
                <w:lang w:eastAsia="zh-CN"/>
              </w:rPr>
              <w:t>。</w:t>
            </w:r>
            <w:r>
              <w:rPr>
                <w:szCs w:val="24"/>
              </w:rPr>
              <w:t>根据实际勘查，项目实际建设地点以及周围环境敏感点位置与环评及批复内容一致。</w:t>
            </w:r>
          </w:p>
          <w:p>
            <w:pPr>
              <w:pStyle w:val="45"/>
              <w:bidi w:val="0"/>
              <w:spacing w:line="240" w:lineRule="auto"/>
            </w:pPr>
            <w:r>
              <w:drawing>
                <wp:anchor distT="0" distB="0" distL="114300" distR="114300" simplePos="0" relativeHeight="251659264" behindDoc="0" locked="0" layoutInCell="1" allowOverlap="1">
                  <wp:simplePos x="0" y="0"/>
                  <wp:positionH relativeFrom="column">
                    <wp:posOffset>190500</wp:posOffset>
                  </wp:positionH>
                  <wp:positionV relativeFrom="paragraph">
                    <wp:posOffset>4129405</wp:posOffset>
                  </wp:positionV>
                  <wp:extent cx="2076450" cy="228600"/>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2076450" cy="22860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4828540</wp:posOffset>
                  </wp:positionH>
                  <wp:positionV relativeFrom="paragraph">
                    <wp:posOffset>14605</wp:posOffset>
                  </wp:positionV>
                  <wp:extent cx="274955" cy="335280"/>
                  <wp:effectExtent l="0" t="0" r="10795" b="7620"/>
                  <wp:wrapNone/>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pic:cNvPicPr>
                        </pic:nvPicPr>
                        <pic:blipFill>
                          <a:blip r:embed="rId8"/>
                          <a:srcRect r="8803" b="5958"/>
                          <a:stretch>
                            <a:fillRect/>
                          </a:stretch>
                        </pic:blipFill>
                        <pic:spPr>
                          <a:xfrm>
                            <a:off x="0" y="0"/>
                            <a:ext cx="274955" cy="335280"/>
                          </a:xfrm>
                          <a:prstGeom prst="rect">
                            <a:avLst/>
                          </a:prstGeom>
                          <a:noFill/>
                          <a:ln>
                            <a:noFill/>
                          </a:ln>
                        </pic:spPr>
                      </pic:pic>
                    </a:graphicData>
                  </a:graphic>
                </wp:anchor>
              </w:drawing>
            </w:r>
            <w:r>
              <w:drawing>
                <wp:inline distT="0" distB="0" distL="114300" distR="114300">
                  <wp:extent cx="4962525" cy="4362450"/>
                  <wp:effectExtent l="19050" t="19050" r="28575" b="1905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9"/>
                          <a:stretch>
                            <a:fillRect/>
                          </a:stretch>
                        </pic:blipFill>
                        <pic:spPr>
                          <a:xfrm>
                            <a:off x="0" y="0"/>
                            <a:ext cx="4962525" cy="4362450"/>
                          </a:xfrm>
                          <a:prstGeom prst="rect">
                            <a:avLst/>
                          </a:prstGeom>
                          <a:noFill/>
                          <a:ln w="19050">
                            <a:solidFill>
                              <a:schemeClr val="tx1"/>
                            </a:solidFill>
                          </a:ln>
                        </pic:spPr>
                      </pic:pic>
                    </a:graphicData>
                  </a:graphic>
                </wp:inline>
              </w:drawing>
            </w:r>
            <w:r>
              <w:rPr>
                <w:rFonts w:hint="eastAsia"/>
                <w:lang w:val="en-US" w:eastAsia="zh-CN"/>
              </w:rPr>
              <w:t xml:space="preserve">                                      </w:t>
            </w:r>
            <w:r>
              <w:rPr>
                <w:rStyle w:val="48"/>
                <w:rFonts w:hint="eastAsia"/>
                <w:b w:val="0"/>
                <w:bCs/>
                <w:lang w:val="en-US" w:eastAsia="zh-CN"/>
              </w:rPr>
              <w:t xml:space="preserve">  </w:t>
            </w:r>
            <w:r>
              <w:t>图1</w:t>
            </w:r>
            <w:r>
              <w:rPr>
                <w:rFonts w:hint="eastAsia"/>
              </w:rPr>
              <w:t xml:space="preserve">  </w:t>
            </w:r>
            <w:r>
              <w:t>项目周围环境及周边环境保护目标示意图</w:t>
            </w:r>
          </w:p>
          <w:p>
            <w:pPr>
              <w:spacing w:line="520" w:lineRule="exact"/>
              <w:rPr>
                <w:color w:val="000000"/>
                <w:sz w:val="24"/>
                <w:szCs w:val="24"/>
              </w:rPr>
            </w:pPr>
            <w:r>
              <w:rPr>
                <w:color w:val="000000"/>
                <w:sz w:val="24"/>
                <w:szCs w:val="24"/>
              </w:rPr>
              <w:t>2、项目建设情况</w:t>
            </w:r>
          </w:p>
          <w:p>
            <w:pPr>
              <w:pStyle w:val="32"/>
              <w:ind w:firstLine="480"/>
            </w:pPr>
            <w:r>
              <w:t>表</w:t>
            </w:r>
            <w:r>
              <w:rPr>
                <w:rFonts w:hint="eastAsia"/>
              </w:rPr>
              <w:t xml:space="preserve">6      </w:t>
            </w:r>
            <w:r>
              <w:rPr>
                <w:rFonts w:hint="default"/>
              </w:rPr>
              <w:t xml:space="preserve">   </w:t>
            </w:r>
            <w:r>
              <w:rPr>
                <w:rFonts w:hint="eastAsia"/>
              </w:rPr>
              <w:t xml:space="preserve">          </w:t>
            </w:r>
            <w:r>
              <w:t>项目基本概况一览表</w:t>
            </w:r>
          </w:p>
          <w:tbl>
            <w:tblPr>
              <w:tblStyle w:val="15"/>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088"/>
              <w:gridCol w:w="2794"/>
              <w:gridCol w:w="2795"/>
              <w:gridCol w:w="1058"/>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vMerge w:val="restart"/>
                  <w:tcBorders>
                    <w:tl2br w:val="nil"/>
                    <w:tr2bl w:val="nil"/>
                  </w:tcBorders>
                  <w:vAlign w:val="center"/>
                </w:tcPr>
                <w:p>
                  <w:pPr>
                    <w:pStyle w:val="35"/>
                    <w:rPr>
                      <w:rFonts w:hint="default" w:ascii="Times New Roman Regular" w:hAnsi="Times New Roman Regular" w:eastAsia="宋体" w:cs="Times New Roman Regular"/>
                      <w:b/>
                      <w:bCs/>
                      <w:sz w:val="24"/>
                      <w:szCs w:val="24"/>
                    </w:rPr>
                  </w:pPr>
                  <w:r>
                    <w:rPr>
                      <w:rFonts w:hint="default" w:ascii="Times New Roman Regular" w:hAnsi="Times New Roman Regular" w:eastAsia="宋体" w:cs="Times New Roman Regular"/>
                      <w:b/>
                      <w:bCs/>
                      <w:sz w:val="24"/>
                      <w:szCs w:val="24"/>
                    </w:rPr>
                    <w:t>序号</w:t>
                  </w:r>
                </w:p>
              </w:tc>
              <w:tc>
                <w:tcPr>
                  <w:tcW w:w="1148" w:type="dxa"/>
                  <w:vMerge w:val="restart"/>
                  <w:tcBorders>
                    <w:tl2br w:val="nil"/>
                    <w:tr2bl w:val="nil"/>
                  </w:tcBorders>
                  <w:vAlign w:val="center"/>
                </w:tcPr>
                <w:p>
                  <w:pPr>
                    <w:pStyle w:val="35"/>
                    <w:rPr>
                      <w:rFonts w:hint="default" w:ascii="Times New Roman Regular" w:hAnsi="Times New Roman Regular" w:eastAsia="宋体" w:cs="Times New Roman Regular"/>
                      <w:b/>
                      <w:bCs/>
                      <w:sz w:val="24"/>
                      <w:szCs w:val="24"/>
                    </w:rPr>
                  </w:pPr>
                  <w:r>
                    <w:rPr>
                      <w:rFonts w:hint="default" w:ascii="Times New Roman Regular" w:hAnsi="Times New Roman Regular" w:eastAsia="宋体" w:cs="Times New Roman Regular"/>
                      <w:b/>
                      <w:bCs/>
                      <w:sz w:val="24"/>
                      <w:szCs w:val="24"/>
                    </w:rPr>
                    <w:t>项目</w:t>
                  </w:r>
                </w:p>
              </w:tc>
              <w:tc>
                <w:tcPr>
                  <w:tcW w:w="5953" w:type="dxa"/>
                  <w:gridSpan w:val="2"/>
                  <w:tcBorders>
                    <w:tl2br w:val="nil"/>
                    <w:tr2bl w:val="nil"/>
                  </w:tcBorders>
                  <w:vAlign w:val="center"/>
                </w:tcPr>
                <w:p>
                  <w:pPr>
                    <w:pStyle w:val="35"/>
                    <w:rPr>
                      <w:rFonts w:hint="default" w:ascii="Times New Roman Regular" w:hAnsi="Times New Roman Regular" w:eastAsia="宋体" w:cs="Times New Roman Regular"/>
                      <w:b/>
                      <w:bCs/>
                      <w:sz w:val="24"/>
                      <w:szCs w:val="24"/>
                    </w:rPr>
                  </w:pPr>
                  <w:r>
                    <w:rPr>
                      <w:rFonts w:hint="default" w:ascii="Times New Roman Regular" w:hAnsi="Times New Roman Regular" w:eastAsia="宋体" w:cs="Times New Roman Regular"/>
                      <w:b/>
                      <w:bCs/>
                      <w:sz w:val="24"/>
                      <w:szCs w:val="24"/>
                    </w:rPr>
                    <w:t>内容</w:t>
                  </w:r>
                </w:p>
              </w:tc>
              <w:tc>
                <w:tcPr>
                  <w:tcW w:w="1116" w:type="dxa"/>
                  <w:vMerge w:val="restart"/>
                  <w:tcBorders>
                    <w:tl2br w:val="nil"/>
                    <w:tr2bl w:val="nil"/>
                  </w:tcBorders>
                  <w:vAlign w:val="center"/>
                </w:tcPr>
                <w:p>
                  <w:pPr>
                    <w:pStyle w:val="35"/>
                    <w:rPr>
                      <w:rFonts w:hint="default" w:ascii="Times New Roman Regular" w:hAnsi="Times New Roman Regular" w:eastAsia="宋体" w:cs="Times New Roman Regular"/>
                      <w:b/>
                      <w:bCs/>
                      <w:sz w:val="24"/>
                      <w:szCs w:val="24"/>
                    </w:rPr>
                  </w:pPr>
                  <w:r>
                    <w:rPr>
                      <w:rFonts w:hint="default" w:ascii="Times New Roman Regular" w:hAnsi="Times New Roman Regular" w:eastAsia="宋体" w:cs="Times New Roman Regular"/>
                      <w:b/>
                      <w:bCs/>
                      <w:sz w:val="24"/>
                      <w:szCs w:val="24"/>
                    </w:rPr>
                    <w:t>备注</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vMerge w:val="continue"/>
                  <w:tcBorders>
                    <w:tl2br w:val="nil"/>
                    <w:tr2bl w:val="nil"/>
                  </w:tcBorders>
                  <w:vAlign w:val="center"/>
                </w:tcPr>
                <w:p>
                  <w:pPr>
                    <w:pStyle w:val="35"/>
                    <w:rPr>
                      <w:rFonts w:hint="default" w:ascii="Times New Roman Regular" w:hAnsi="Times New Roman Regular" w:eastAsia="宋体" w:cs="Times New Roman Regular"/>
                      <w:sz w:val="24"/>
                      <w:szCs w:val="24"/>
                    </w:rPr>
                  </w:pPr>
                </w:p>
              </w:tc>
              <w:tc>
                <w:tcPr>
                  <w:tcW w:w="1148" w:type="dxa"/>
                  <w:vMerge w:val="continue"/>
                  <w:tcBorders>
                    <w:tl2br w:val="nil"/>
                    <w:tr2bl w:val="nil"/>
                  </w:tcBorders>
                  <w:vAlign w:val="center"/>
                </w:tcPr>
                <w:p>
                  <w:pPr>
                    <w:pStyle w:val="35"/>
                    <w:rPr>
                      <w:rFonts w:hint="default" w:ascii="Times New Roman Regular" w:hAnsi="Times New Roman Regular" w:eastAsia="宋体" w:cs="Times New Roman Regular"/>
                      <w:sz w:val="24"/>
                      <w:szCs w:val="24"/>
                    </w:rPr>
                  </w:pP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环评批复</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实际建设</w:t>
                  </w:r>
                </w:p>
              </w:tc>
              <w:tc>
                <w:tcPr>
                  <w:tcW w:w="1116" w:type="dxa"/>
                  <w:vMerge w:val="continue"/>
                  <w:tcBorders>
                    <w:tl2br w:val="nil"/>
                    <w:tr2bl w:val="nil"/>
                  </w:tcBorders>
                  <w:vAlign w:val="center"/>
                </w:tcPr>
                <w:p>
                  <w:pPr>
                    <w:pStyle w:val="35"/>
                    <w:rPr>
                      <w:rFonts w:hint="default" w:ascii="Times New Roman Regular" w:hAnsi="Times New Roman Regular" w:eastAsia="宋体" w:cs="Times New Roman Regular"/>
                      <w:sz w:val="24"/>
                      <w:szCs w:val="24"/>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1</w:t>
                  </w:r>
                </w:p>
              </w:tc>
              <w:tc>
                <w:tcPr>
                  <w:tcW w:w="1148"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项目名称</w:t>
                  </w: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备用锅炉建设项目</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备用锅炉建设项目</w:t>
                  </w:r>
                </w:p>
              </w:tc>
              <w:tc>
                <w:tcPr>
                  <w:tcW w:w="111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2</w:t>
                  </w:r>
                </w:p>
              </w:tc>
              <w:tc>
                <w:tcPr>
                  <w:tcW w:w="1148"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建设单位</w:t>
                  </w: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华兰生物疫苗股份有限公司</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华兰生物疫苗股份有限公司</w:t>
                  </w:r>
                </w:p>
              </w:tc>
              <w:tc>
                <w:tcPr>
                  <w:tcW w:w="111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3</w:t>
                  </w:r>
                </w:p>
              </w:tc>
              <w:tc>
                <w:tcPr>
                  <w:tcW w:w="1148"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产品方案</w:t>
                  </w: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蒸汽8t/h</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蒸汽8t/h</w:t>
                  </w:r>
                </w:p>
              </w:tc>
              <w:tc>
                <w:tcPr>
                  <w:tcW w:w="111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4</w:t>
                  </w:r>
                </w:p>
              </w:tc>
              <w:tc>
                <w:tcPr>
                  <w:tcW w:w="1148"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项目地址</w:t>
                  </w: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新乡高新技术产业集聚区华兰大道甲1号附1号</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新乡高新技术产业集聚区华兰大道甲1号附1号</w:t>
                  </w:r>
                </w:p>
              </w:tc>
              <w:tc>
                <w:tcPr>
                  <w:tcW w:w="111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5</w:t>
                  </w:r>
                </w:p>
              </w:tc>
              <w:tc>
                <w:tcPr>
                  <w:tcW w:w="1148"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占地面积</w:t>
                  </w: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0（现有锅炉房内，不新增用地）</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0（现有锅炉房内，不新增用地）</w:t>
                  </w:r>
                </w:p>
              </w:tc>
              <w:tc>
                <w:tcPr>
                  <w:tcW w:w="111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6</w:t>
                  </w:r>
                </w:p>
              </w:tc>
              <w:tc>
                <w:tcPr>
                  <w:tcW w:w="1148"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总投资（万元）</w:t>
                  </w: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120</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120</w:t>
                  </w:r>
                </w:p>
              </w:tc>
              <w:tc>
                <w:tcPr>
                  <w:tcW w:w="111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7</w:t>
                  </w:r>
                </w:p>
              </w:tc>
              <w:tc>
                <w:tcPr>
                  <w:tcW w:w="1148"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劳动制度</w:t>
                  </w: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年最长运行时间</w:t>
                  </w:r>
                  <w:r>
                    <w:rPr>
                      <w:rFonts w:hint="default" w:ascii="Times New Roman Regular" w:hAnsi="Times New Roman Regular" w:eastAsia="宋体" w:cs="Times New Roman Regular"/>
                      <w:sz w:val="24"/>
                      <w:szCs w:val="24"/>
                    </w:rPr>
                    <w:t>3960h</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年最长运行时间</w:t>
                  </w:r>
                  <w:r>
                    <w:rPr>
                      <w:rFonts w:hint="default" w:ascii="Times New Roman Regular" w:hAnsi="Times New Roman Regular" w:eastAsia="宋体" w:cs="Times New Roman Regular"/>
                      <w:sz w:val="24"/>
                      <w:szCs w:val="24"/>
                    </w:rPr>
                    <w:t>3960h</w:t>
                  </w:r>
                </w:p>
              </w:tc>
              <w:tc>
                <w:tcPr>
                  <w:tcW w:w="111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95"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8</w:t>
                  </w:r>
                </w:p>
              </w:tc>
              <w:tc>
                <w:tcPr>
                  <w:tcW w:w="1148"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定员</w:t>
                  </w:r>
                </w:p>
              </w:tc>
              <w:tc>
                <w:tcPr>
                  <w:tcW w:w="2976" w:type="dxa"/>
                  <w:tcBorders>
                    <w:tl2br w:val="nil"/>
                    <w:tr2bl w:val="nil"/>
                  </w:tcBorders>
                  <w:vAlign w:val="center"/>
                </w:tcPr>
                <w:p>
                  <w:pPr>
                    <w:pStyle w:val="35"/>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bCs/>
                      <w:sz w:val="24"/>
                      <w:szCs w:val="24"/>
                      <w:lang w:val="en-US" w:eastAsia="zh-CN"/>
                    </w:rPr>
                    <w:t>不新增劳动定员</w:t>
                  </w:r>
                </w:p>
              </w:tc>
              <w:tc>
                <w:tcPr>
                  <w:tcW w:w="2977" w:type="dxa"/>
                  <w:tcBorders>
                    <w:tl2br w:val="nil"/>
                    <w:tr2bl w:val="nil"/>
                  </w:tcBorders>
                  <w:vAlign w:val="center"/>
                </w:tcPr>
                <w:p>
                  <w:pPr>
                    <w:pStyle w:val="35"/>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bCs/>
                      <w:sz w:val="24"/>
                      <w:szCs w:val="24"/>
                      <w:lang w:val="en-US" w:eastAsia="zh-CN"/>
                    </w:rPr>
                    <w:t>不新增劳动定员</w:t>
                  </w:r>
                </w:p>
              </w:tc>
              <w:tc>
                <w:tcPr>
                  <w:tcW w:w="1116" w:type="dxa"/>
                  <w:tcBorders>
                    <w:tl2br w:val="nil"/>
                    <w:tr2bl w:val="nil"/>
                  </w:tcBorders>
                  <w:vAlign w:val="center"/>
                </w:tcPr>
                <w:p>
                  <w:pPr>
                    <w:pStyle w:val="35"/>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一致</w:t>
                  </w:r>
                </w:p>
              </w:tc>
            </w:tr>
          </w:tbl>
          <w:p>
            <w:pPr>
              <w:spacing w:line="520" w:lineRule="exact"/>
              <w:rPr>
                <w:color w:val="000000"/>
                <w:sz w:val="24"/>
                <w:szCs w:val="24"/>
              </w:rPr>
            </w:pPr>
            <w:r>
              <w:rPr>
                <w:color w:val="000000"/>
                <w:sz w:val="24"/>
                <w:szCs w:val="24"/>
              </w:rPr>
              <w:t>3、该项目主要组成情况见下表：</w:t>
            </w:r>
          </w:p>
          <w:p>
            <w:pPr>
              <w:pStyle w:val="32"/>
              <w:ind w:firstLine="480"/>
            </w:pPr>
            <w:r>
              <w:t>表</w:t>
            </w:r>
            <w:r>
              <w:rPr>
                <w:rFonts w:hint="eastAsia"/>
              </w:rPr>
              <w:t xml:space="preserve">7                     </w:t>
            </w:r>
            <w:r>
              <w:t>项目组成一览表</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380"/>
              <w:gridCol w:w="697"/>
              <w:gridCol w:w="1610"/>
              <w:gridCol w:w="2175"/>
              <w:gridCol w:w="2190"/>
              <w:gridCol w:w="1254"/>
            </w:tblGrid>
            <w:tr>
              <w:trPr>
                <w:trHeight w:val="397" w:hRule="atLeast"/>
                <w:jc w:val="center"/>
              </w:trPr>
              <w:tc>
                <w:tcPr>
                  <w:tcW w:w="380" w:type="dxa"/>
                  <w:vMerge w:val="restart"/>
                  <w:tcBorders>
                    <w:tl2br w:val="nil"/>
                    <w:tr2bl w:val="nil"/>
                  </w:tcBorders>
                  <w:vAlign w:val="center"/>
                </w:tcPr>
                <w:p>
                  <w:pPr>
                    <w:pStyle w:val="35"/>
                    <w:bidi w:val="0"/>
                    <w:rPr>
                      <w:rFonts w:hint="eastAsia" w:eastAsia="宋体"/>
                      <w:b/>
                      <w:bCs/>
                      <w:sz w:val="21"/>
                      <w:szCs w:val="21"/>
                      <w:lang w:val="en-US" w:eastAsia="zh-CN"/>
                    </w:rPr>
                  </w:pPr>
                  <w:r>
                    <w:rPr>
                      <w:rFonts w:hint="eastAsia"/>
                      <w:b/>
                      <w:bCs/>
                      <w:sz w:val="21"/>
                      <w:szCs w:val="21"/>
                      <w:lang w:val="en-US" w:eastAsia="zh-CN"/>
                    </w:rPr>
                    <w:t>序号</w:t>
                  </w:r>
                </w:p>
              </w:tc>
              <w:tc>
                <w:tcPr>
                  <w:tcW w:w="697" w:type="dxa"/>
                  <w:vMerge w:val="restart"/>
                  <w:tcBorders>
                    <w:tl2br w:val="nil"/>
                    <w:tr2bl w:val="nil"/>
                  </w:tcBorders>
                  <w:vAlign w:val="center"/>
                </w:tcPr>
                <w:p>
                  <w:pPr>
                    <w:pStyle w:val="35"/>
                    <w:bidi w:val="0"/>
                    <w:rPr>
                      <w:b/>
                      <w:bCs/>
                      <w:sz w:val="21"/>
                      <w:szCs w:val="21"/>
                    </w:rPr>
                  </w:pPr>
                  <w:r>
                    <w:rPr>
                      <w:b/>
                      <w:bCs/>
                      <w:sz w:val="21"/>
                      <w:szCs w:val="21"/>
                    </w:rPr>
                    <w:t>项目</w:t>
                  </w:r>
                </w:p>
              </w:tc>
              <w:tc>
                <w:tcPr>
                  <w:tcW w:w="1610" w:type="dxa"/>
                  <w:vMerge w:val="restart"/>
                  <w:tcBorders>
                    <w:tl2br w:val="nil"/>
                    <w:tr2bl w:val="nil"/>
                  </w:tcBorders>
                  <w:vAlign w:val="center"/>
                </w:tcPr>
                <w:p>
                  <w:pPr>
                    <w:pStyle w:val="35"/>
                    <w:bidi w:val="0"/>
                    <w:rPr>
                      <w:b/>
                      <w:bCs/>
                      <w:sz w:val="21"/>
                      <w:szCs w:val="21"/>
                    </w:rPr>
                  </w:pPr>
                  <w:r>
                    <w:rPr>
                      <w:b/>
                      <w:bCs/>
                      <w:sz w:val="21"/>
                      <w:szCs w:val="21"/>
                    </w:rPr>
                    <w:t>建设内容</w:t>
                  </w:r>
                </w:p>
              </w:tc>
              <w:tc>
                <w:tcPr>
                  <w:tcW w:w="4365" w:type="dxa"/>
                  <w:gridSpan w:val="2"/>
                  <w:tcBorders>
                    <w:tl2br w:val="nil"/>
                    <w:tr2bl w:val="nil"/>
                  </w:tcBorders>
                  <w:vAlign w:val="center"/>
                </w:tcPr>
                <w:p>
                  <w:pPr>
                    <w:pStyle w:val="35"/>
                    <w:bidi w:val="0"/>
                    <w:rPr>
                      <w:b/>
                      <w:bCs/>
                      <w:sz w:val="21"/>
                      <w:szCs w:val="21"/>
                    </w:rPr>
                  </w:pPr>
                  <w:r>
                    <w:rPr>
                      <w:b/>
                      <w:bCs/>
                      <w:sz w:val="21"/>
                      <w:szCs w:val="21"/>
                    </w:rPr>
                    <w:t>数量、规模或要求</w:t>
                  </w:r>
                </w:p>
              </w:tc>
              <w:tc>
                <w:tcPr>
                  <w:tcW w:w="1254" w:type="dxa"/>
                  <w:vMerge w:val="restart"/>
                  <w:tcBorders>
                    <w:tl2br w:val="nil"/>
                    <w:tr2bl w:val="nil"/>
                  </w:tcBorders>
                  <w:vAlign w:val="center"/>
                </w:tcPr>
                <w:p>
                  <w:pPr>
                    <w:pStyle w:val="35"/>
                    <w:bidi w:val="0"/>
                    <w:rPr>
                      <w:b/>
                      <w:bCs/>
                      <w:sz w:val="21"/>
                      <w:szCs w:val="21"/>
                    </w:rPr>
                  </w:pPr>
                  <w:r>
                    <w:rPr>
                      <w:b/>
                      <w:bCs/>
                      <w:sz w:val="21"/>
                      <w:szCs w:val="21"/>
                    </w:rPr>
                    <w:t>是否与环评一致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vMerge w:val="continue"/>
                  <w:tcBorders>
                    <w:tl2br w:val="nil"/>
                    <w:tr2bl w:val="nil"/>
                  </w:tcBorders>
                  <w:vAlign w:val="center"/>
                </w:tcPr>
                <w:p>
                  <w:pPr>
                    <w:pStyle w:val="35"/>
                    <w:bidi w:val="0"/>
                    <w:rPr>
                      <w:sz w:val="21"/>
                      <w:szCs w:val="21"/>
                    </w:rPr>
                  </w:pPr>
                </w:p>
              </w:tc>
              <w:tc>
                <w:tcPr>
                  <w:tcW w:w="697" w:type="dxa"/>
                  <w:vMerge w:val="continue"/>
                  <w:tcBorders>
                    <w:tl2br w:val="nil"/>
                    <w:tr2bl w:val="nil"/>
                  </w:tcBorders>
                  <w:vAlign w:val="center"/>
                </w:tcPr>
                <w:p>
                  <w:pPr>
                    <w:pStyle w:val="35"/>
                    <w:bidi w:val="0"/>
                    <w:rPr>
                      <w:sz w:val="21"/>
                      <w:szCs w:val="21"/>
                    </w:rPr>
                  </w:pPr>
                </w:p>
              </w:tc>
              <w:tc>
                <w:tcPr>
                  <w:tcW w:w="1610" w:type="dxa"/>
                  <w:vMerge w:val="continue"/>
                  <w:tcBorders>
                    <w:tl2br w:val="nil"/>
                    <w:tr2bl w:val="nil"/>
                  </w:tcBorders>
                  <w:vAlign w:val="center"/>
                </w:tcPr>
                <w:p>
                  <w:pPr>
                    <w:pStyle w:val="35"/>
                    <w:bidi w:val="0"/>
                    <w:rPr>
                      <w:sz w:val="21"/>
                      <w:szCs w:val="21"/>
                    </w:rPr>
                  </w:pPr>
                </w:p>
              </w:tc>
              <w:tc>
                <w:tcPr>
                  <w:tcW w:w="2175" w:type="dxa"/>
                  <w:tcBorders>
                    <w:tl2br w:val="nil"/>
                    <w:tr2bl w:val="nil"/>
                  </w:tcBorders>
                  <w:vAlign w:val="center"/>
                </w:tcPr>
                <w:p>
                  <w:pPr>
                    <w:pStyle w:val="35"/>
                    <w:bidi w:val="0"/>
                    <w:rPr>
                      <w:sz w:val="21"/>
                      <w:szCs w:val="21"/>
                    </w:rPr>
                  </w:pPr>
                  <w:r>
                    <w:rPr>
                      <w:sz w:val="21"/>
                      <w:szCs w:val="21"/>
                    </w:rPr>
                    <w:t>环评批复</w:t>
                  </w:r>
                </w:p>
              </w:tc>
              <w:tc>
                <w:tcPr>
                  <w:tcW w:w="2190" w:type="dxa"/>
                  <w:tcBorders>
                    <w:tl2br w:val="nil"/>
                    <w:tr2bl w:val="nil"/>
                  </w:tcBorders>
                  <w:vAlign w:val="center"/>
                </w:tcPr>
                <w:p>
                  <w:pPr>
                    <w:pStyle w:val="35"/>
                    <w:bidi w:val="0"/>
                    <w:rPr>
                      <w:sz w:val="21"/>
                      <w:szCs w:val="21"/>
                    </w:rPr>
                  </w:pPr>
                  <w:r>
                    <w:rPr>
                      <w:sz w:val="21"/>
                      <w:szCs w:val="21"/>
                    </w:rPr>
                    <w:t>实际建设</w:t>
                  </w:r>
                </w:p>
              </w:tc>
              <w:tc>
                <w:tcPr>
                  <w:tcW w:w="1254" w:type="dxa"/>
                  <w:vMerge w:val="continue"/>
                  <w:tcBorders>
                    <w:tl2br w:val="nil"/>
                    <w:tr2bl w:val="nil"/>
                  </w:tcBorders>
                  <w:vAlign w:val="center"/>
                </w:tcPr>
                <w:p>
                  <w:pPr>
                    <w:pStyle w:val="35"/>
                    <w:bidi w:val="0"/>
                    <w:rPr>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tcBorders>
                    <w:tl2br w:val="nil"/>
                    <w:tr2bl w:val="nil"/>
                  </w:tcBorders>
                  <w:vAlign w:val="center"/>
                </w:tcPr>
                <w:p>
                  <w:pPr>
                    <w:pStyle w:val="35"/>
                    <w:bidi w:val="0"/>
                    <w:rPr>
                      <w:rFonts w:hint="eastAsia" w:eastAsia="宋体"/>
                      <w:sz w:val="21"/>
                      <w:szCs w:val="21"/>
                      <w:lang w:val="en-US" w:eastAsia="zh-CN"/>
                    </w:rPr>
                  </w:pPr>
                  <w:r>
                    <w:rPr>
                      <w:rFonts w:hint="eastAsia"/>
                      <w:sz w:val="21"/>
                      <w:szCs w:val="21"/>
                      <w:lang w:val="en-US" w:eastAsia="zh-CN"/>
                    </w:rPr>
                    <w:t>1</w:t>
                  </w:r>
                </w:p>
              </w:tc>
              <w:tc>
                <w:tcPr>
                  <w:tcW w:w="697" w:type="dxa"/>
                  <w:tcBorders>
                    <w:tl2br w:val="nil"/>
                    <w:tr2bl w:val="nil"/>
                  </w:tcBorders>
                  <w:vAlign w:val="center"/>
                </w:tcPr>
                <w:p>
                  <w:pPr>
                    <w:pStyle w:val="35"/>
                    <w:bidi w:val="0"/>
                    <w:rPr>
                      <w:sz w:val="21"/>
                      <w:szCs w:val="21"/>
                    </w:rPr>
                  </w:pPr>
                  <w:r>
                    <w:rPr>
                      <w:sz w:val="21"/>
                      <w:szCs w:val="21"/>
                    </w:rPr>
                    <w:t>主体工程</w:t>
                  </w:r>
                </w:p>
              </w:tc>
              <w:tc>
                <w:tcPr>
                  <w:tcW w:w="1610" w:type="dxa"/>
                  <w:tcBorders>
                    <w:tl2br w:val="nil"/>
                    <w:tr2bl w:val="nil"/>
                  </w:tcBorders>
                  <w:vAlign w:val="center"/>
                </w:tcPr>
                <w:p>
                  <w:pPr>
                    <w:pStyle w:val="35"/>
                    <w:bidi w:val="0"/>
                    <w:rPr>
                      <w:sz w:val="21"/>
                      <w:szCs w:val="21"/>
                    </w:rPr>
                  </w:pPr>
                  <w:r>
                    <w:rPr>
                      <w:sz w:val="21"/>
                      <w:szCs w:val="21"/>
                    </w:rPr>
                    <w:t>生产车间（依托现有）</w:t>
                  </w:r>
                </w:p>
              </w:tc>
              <w:tc>
                <w:tcPr>
                  <w:tcW w:w="2175" w:type="dxa"/>
                  <w:tcBorders>
                    <w:tl2br w:val="nil"/>
                    <w:tr2bl w:val="nil"/>
                  </w:tcBorders>
                  <w:vAlign w:val="center"/>
                </w:tcPr>
                <w:p>
                  <w:pPr>
                    <w:pStyle w:val="35"/>
                    <w:bidi w:val="0"/>
                    <w:rPr>
                      <w:rFonts w:hint="eastAsia" w:eastAsia="宋体"/>
                      <w:sz w:val="21"/>
                      <w:szCs w:val="21"/>
                      <w:lang w:eastAsia="zh-CN"/>
                    </w:rPr>
                  </w:pPr>
                  <w:r>
                    <w:rPr>
                      <w:rFonts w:hint="eastAsia"/>
                      <w:sz w:val="21"/>
                      <w:szCs w:val="21"/>
                      <w:lang w:val="en-US" w:eastAsia="zh-CN"/>
                    </w:rPr>
                    <w:t>利用现有锅炉房</w:t>
                  </w:r>
                </w:p>
              </w:tc>
              <w:tc>
                <w:tcPr>
                  <w:tcW w:w="2190" w:type="dxa"/>
                  <w:tcBorders>
                    <w:tl2br w:val="nil"/>
                    <w:tr2bl w:val="nil"/>
                  </w:tcBorders>
                  <w:vAlign w:val="center"/>
                </w:tcPr>
                <w:p>
                  <w:pPr>
                    <w:pStyle w:val="35"/>
                    <w:bidi w:val="0"/>
                    <w:rPr>
                      <w:sz w:val="21"/>
                      <w:szCs w:val="21"/>
                    </w:rPr>
                  </w:pPr>
                  <w:r>
                    <w:rPr>
                      <w:rFonts w:hint="eastAsia"/>
                      <w:sz w:val="21"/>
                      <w:szCs w:val="21"/>
                      <w:lang w:val="en-US" w:eastAsia="zh-CN"/>
                    </w:rPr>
                    <w:t>利用现有锅炉房</w:t>
                  </w:r>
                </w:p>
              </w:tc>
              <w:tc>
                <w:tcPr>
                  <w:tcW w:w="1254" w:type="dxa"/>
                  <w:tcBorders>
                    <w:tl2br w:val="nil"/>
                    <w:tr2bl w:val="nil"/>
                  </w:tcBorders>
                  <w:vAlign w:val="center"/>
                </w:tcPr>
                <w:p>
                  <w:pPr>
                    <w:pStyle w:val="35"/>
                    <w:bidi w:val="0"/>
                    <w:rPr>
                      <w:sz w:val="21"/>
                      <w:szCs w:val="21"/>
                    </w:rPr>
                  </w:pPr>
                  <w:r>
                    <w:rPr>
                      <w:sz w:val="21"/>
                      <w:szCs w:val="21"/>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vMerge w:val="restart"/>
                  <w:tcBorders>
                    <w:tl2br w:val="nil"/>
                    <w:tr2bl w:val="nil"/>
                  </w:tcBorders>
                  <w:vAlign w:val="center"/>
                </w:tcPr>
                <w:p>
                  <w:pPr>
                    <w:pStyle w:val="35"/>
                    <w:bidi w:val="0"/>
                    <w:rPr>
                      <w:rFonts w:hint="eastAsia" w:eastAsia="宋体"/>
                      <w:sz w:val="21"/>
                      <w:szCs w:val="21"/>
                      <w:lang w:val="en-US" w:eastAsia="zh-CN"/>
                    </w:rPr>
                  </w:pPr>
                  <w:r>
                    <w:rPr>
                      <w:rFonts w:hint="eastAsia"/>
                      <w:sz w:val="21"/>
                      <w:szCs w:val="21"/>
                      <w:lang w:val="en-US" w:eastAsia="zh-CN"/>
                    </w:rPr>
                    <w:t>4</w:t>
                  </w:r>
                </w:p>
              </w:tc>
              <w:tc>
                <w:tcPr>
                  <w:tcW w:w="697" w:type="dxa"/>
                  <w:vMerge w:val="restart"/>
                  <w:tcBorders>
                    <w:tl2br w:val="nil"/>
                    <w:tr2bl w:val="nil"/>
                  </w:tcBorders>
                  <w:vAlign w:val="center"/>
                </w:tcPr>
                <w:p>
                  <w:pPr>
                    <w:pStyle w:val="35"/>
                    <w:bidi w:val="0"/>
                    <w:rPr>
                      <w:sz w:val="21"/>
                      <w:szCs w:val="21"/>
                    </w:rPr>
                  </w:pPr>
                  <w:r>
                    <w:rPr>
                      <w:sz w:val="21"/>
                      <w:szCs w:val="21"/>
                    </w:rPr>
                    <w:t>环保工程</w:t>
                  </w:r>
                </w:p>
              </w:tc>
              <w:tc>
                <w:tcPr>
                  <w:tcW w:w="1610" w:type="dxa"/>
                  <w:tcBorders>
                    <w:tl2br w:val="nil"/>
                    <w:tr2bl w:val="nil"/>
                  </w:tcBorders>
                  <w:vAlign w:val="center"/>
                </w:tcPr>
                <w:p>
                  <w:pPr>
                    <w:pStyle w:val="35"/>
                    <w:bidi w:val="0"/>
                    <w:rPr>
                      <w:sz w:val="21"/>
                      <w:szCs w:val="21"/>
                    </w:rPr>
                  </w:pPr>
                  <w:r>
                    <w:rPr>
                      <w:sz w:val="21"/>
                      <w:szCs w:val="21"/>
                    </w:rPr>
                    <w:t>废水处理设施</w:t>
                  </w:r>
                </w:p>
                <w:p>
                  <w:pPr>
                    <w:pStyle w:val="35"/>
                    <w:bidi w:val="0"/>
                    <w:rPr>
                      <w:sz w:val="21"/>
                      <w:szCs w:val="21"/>
                    </w:rPr>
                  </w:pPr>
                  <w:r>
                    <w:rPr>
                      <w:sz w:val="21"/>
                      <w:szCs w:val="21"/>
                    </w:rPr>
                    <w:t>（依托）</w:t>
                  </w:r>
                </w:p>
              </w:tc>
              <w:tc>
                <w:tcPr>
                  <w:tcW w:w="2175" w:type="dxa"/>
                  <w:tcBorders>
                    <w:tl2br w:val="nil"/>
                    <w:tr2bl w:val="nil"/>
                  </w:tcBorders>
                  <w:vAlign w:val="center"/>
                </w:tcPr>
                <w:p>
                  <w:pPr>
                    <w:pStyle w:val="35"/>
                    <w:bidi w:val="0"/>
                    <w:rPr>
                      <w:rFonts w:hint="default" w:eastAsia="宋体"/>
                      <w:sz w:val="21"/>
                      <w:szCs w:val="21"/>
                      <w:lang w:val="en-US" w:eastAsia="zh-CN"/>
                    </w:rPr>
                  </w:pPr>
                  <w:r>
                    <w:rPr>
                      <w:rFonts w:hint="eastAsia"/>
                      <w:sz w:val="21"/>
                      <w:szCs w:val="21"/>
                      <w:lang w:val="en-US" w:eastAsia="zh-CN"/>
                    </w:rPr>
                    <w:t>依托厂区现有污水处理厂</w:t>
                  </w:r>
                </w:p>
              </w:tc>
              <w:tc>
                <w:tcPr>
                  <w:tcW w:w="2190" w:type="dxa"/>
                  <w:tcBorders>
                    <w:tl2br w:val="nil"/>
                    <w:tr2bl w:val="nil"/>
                  </w:tcBorders>
                  <w:vAlign w:val="center"/>
                </w:tcPr>
                <w:p>
                  <w:pPr>
                    <w:pStyle w:val="35"/>
                    <w:bidi w:val="0"/>
                    <w:rPr>
                      <w:sz w:val="21"/>
                      <w:szCs w:val="21"/>
                    </w:rPr>
                  </w:pPr>
                  <w:r>
                    <w:rPr>
                      <w:rFonts w:hint="eastAsia"/>
                      <w:sz w:val="21"/>
                      <w:szCs w:val="21"/>
                      <w:lang w:val="en-US" w:eastAsia="zh-CN"/>
                    </w:rPr>
                    <w:t>依托厂区现有污水处理厂</w:t>
                  </w:r>
                </w:p>
              </w:tc>
              <w:tc>
                <w:tcPr>
                  <w:tcW w:w="1254" w:type="dxa"/>
                  <w:tcBorders>
                    <w:tl2br w:val="nil"/>
                    <w:tr2bl w:val="nil"/>
                  </w:tcBorders>
                  <w:vAlign w:val="center"/>
                </w:tcPr>
                <w:p>
                  <w:pPr>
                    <w:pStyle w:val="35"/>
                    <w:bidi w:val="0"/>
                    <w:rPr>
                      <w:sz w:val="21"/>
                      <w:szCs w:val="21"/>
                    </w:rPr>
                  </w:pPr>
                  <w:r>
                    <w:rPr>
                      <w:sz w:val="21"/>
                      <w:szCs w:val="21"/>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vMerge w:val="continue"/>
                  <w:tcBorders>
                    <w:tl2br w:val="nil"/>
                    <w:tr2bl w:val="nil"/>
                  </w:tcBorders>
                  <w:vAlign w:val="center"/>
                </w:tcPr>
                <w:p>
                  <w:pPr>
                    <w:pStyle w:val="35"/>
                    <w:bidi w:val="0"/>
                    <w:rPr>
                      <w:sz w:val="21"/>
                      <w:szCs w:val="21"/>
                    </w:rPr>
                  </w:pPr>
                </w:p>
              </w:tc>
              <w:tc>
                <w:tcPr>
                  <w:tcW w:w="697" w:type="dxa"/>
                  <w:vMerge w:val="continue"/>
                  <w:tcBorders>
                    <w:tl2br w:val="nil"/>
                    <w:tr2bl w:val="nil"/>
                  </w:tcBorders>
                  <w:vAlign w:val="center"/>
                </w:tcPr>
                <w:p>
                  <w:pPr>
                    <w:pStyle w:val="35"/>
                    <w:bidi w:val="0"/>
                    <w:rPr>
                      <w:sz w:val="21"/>
                      <w:szCs w:val="21"/>
                    </w:rPr>
                  </w:pPr>
                </w:p>
              </w:tc>
              <w:tc>
                <w:tcPr>
                  <w:tcW w:w="1610" w:type="dxa"/>
                  <w:tcBorders>
                    <w:tl2br w:val="nil"/>
                    <w:tr2bl w:val="nil"/>
                  </w:tcBorders>
                  <w:vAlign w:val="center"/>
                </w:tcPr>
                <w:p>
                  <w:pPr>
                    <w:pStyle w:val="35"/>
                    <w:bidi w:val="0"/>
                    <w:rPr>
                      <w:sz w:val="21"/>
                      <w:szCs w:val="21"/>
                    </w:rPr>
                  </w:pPr>
                  <w:r>
                    <w:rPr>
                      <w:sz w:val="21"/>
                      <w:szCs w:val="21"/>
                    </w:rPr>
                    <w:t>固废处置设施</w:t>
                  </w:r>
                </w:p>
              </w:tc>
              <w:tc>
                <w:tcPr>
                  <w:tcW w:w="2175" w:type="dxa"/>
                  <w:tcBorders>
                    <w:tl2br w:val="nil"/>
                    <w:tr2bl w:val="nil"/>
                  </w:tcBorders>
                  <w:vAlign w:val="center"/>
                </w:tcPr>
                <w:p>
                  <w:pPr>
                    <w:pStyle w:val="35"/>
                    <w:bidi w:val="0"/>
                    <w:rPr>
                      <w:rFonts w:hint="default" w:eastAsia="宋体"/>
                      <w:sz w:val="21"/>
                      <w:szCs w:val="21"/>
                      <w:lang w:val="en-US" w:eastAsia="zh-CN"/>
                    </w:rPr>
                  </w:pPr>
                  <w:r>
                    <w:rPr>
                      <w:sz w:val="21"/>
                      <w:szCs w:val="21"/>
                    </w:rPr>
                    <w:t>依托现有固废间（</w:t>
                  </w:r>
                  <w:r>
                    <w:rPr>
                      <w:rFonts w:hint="eastAsia"/>
                      <w:sz w:val="21"/>
                      <w:szCs w:val="21"/>
                      <w:lang w:val="en-US" w:eastAsia="zh-CN"/>
                    </w:rPr>
                    <w:t>4</w:t>
                  </w:r>
                  <w:r>
                    <w:rPr>
                      <w:sz w:val="21"/>
                      <w:szCs w:val="21"/>
                    </w:rPr>
                    <w:t>0m²）</w:t>
                  </w:r>
                </w:p>
              </w:tc>
              <w:tc>
                <w:tcPr>
                  <w:tcW w:w="2190" w:type="dxa"/>
                  <w:tcBorders>
                    <w:tl2br w:val="nil"/>
                    <w:tr2bl w:val="nil"/>
                  </w:tcBorders>
                  <w:vAlign w:val="center"/>
                </w:tcPr>
                <w:p>
                  <w:pPr>
                    <w:pStyle w:val="35"/>
                    <w:bidi w:val="0"/>
                    <w:rPr>
                      <w:sz w:val="21"/>
                      <w:szCs w:val="21"/>
                    </w:rPr>
                  </w:pPr>
                  <w:r>
                    <w:rPr>
                      <w:sz w:val="21"/>
                      <w:szCs w:val="21"/>
                    </w:rPr>
                    <w:t>依托现有固废间（</w:t>
                  </w:r>
                  <w:r>
                    <w:rPr>
                      <w:rFonts w:hint="eastAsia"/>
                      <w:sz w:val="21"/>
                      <w:szCs w:val="21"/>
                      <w:lang w:val="en-US" w:eastAsia="zh-CN"/>
                    </w:rPr>
                    <w:t>4</w:t>
                  </w:r>
                  <w:r>
                    <w:rPr>
                      <w:sz w:val="21"/>
                      <w:szCs w:val="21"/>
                    </w:rPr>
                    <w:t>0m²）</w:t>
                  </w:r>
                </w:p>
              </w:tc>
              <w:tc>
                <w:tcPr>
                  <w:tcW w:w="1254" w:type="dxa"/>
                  <w:tcBorders>
                    <w:tl2br w:val="nil"/>
                    <w:tr2bl w:val="nil"/>
                  </w:tcBorders>
                  <w:vAlign w:val="center"/>
                </w:tcPr>
                <w:p>
                  <w:pPr>
                    <w:pStyle w:val="35"/>
                    <w:bidi w:val="0"/>
                    <w:rPr>
                      <w:sz w:val="21"/>
                      <w:szCs w:val="21"/>
                    </w:rPr>
                  </w:pPr>
                  <w:r>
                    <w:rPr>
                      <w:sz w:val="21"/>
                      <w:szCs w:val="21"/>
                    </w:rPr>
                    <w:t>一致</w:t>
                  </w:r>
                </w:p>
              </w:tc>
            </w:tr>
          </w:tbl>
          <w:p>
            <w:pPr>
              <w:spacing w:line="520" w:lineRule="exact"/>
              <w:rPr>
                <w:color w:val="000000"/>
                <w:sz w:val="24"/>
                <w:szCs w:val="24"/>
              </w:rPr>
            </w:pPr>
            <w:r>
              <w:rPr>
                <w:color w:val="000000"/>
                <w:sz w:val="24"/>
                <w:szCs w:val="24"/>
              </w:rPr>
              <w:t>4、工程主要设备：</w:t>
            </w:r>
          </w:p>
          <w:p>
            <w:pPr>
              <w:pStyle w:val="32"/>
              <w:ind w:firstLine="480"/>
            </w:pPr>
            <w:r>
              <w:t>表</w:t>
            </w:r>
            <w:r>
              <w:rPr>
                <w:rFonts w:hint="eastAsia"/>
              </w:rPr>
              <w:t xml:space="preserve">8                    </w:t>
            </w:r>
            <w:r>
              <w:rPr>
                <w:rFonts w:hint="eastAsia"/>
                <w:lang w:val="en-US" w:eastAsia="zh-CN"/>
              </w:rPr>
              <w:t xml:space="preserve"> </w:t>
            </w:r>
            <w:r>
              <w:rPr>
                <w:rFonts w:hint="eastAsia"/>
              </w:rPr>
              <w:t xml:space="preserve">  </w:t>
            </w:r>
            <w:r>
              <w:t>项目设备一览表</w:t>
            </w:r>
          </w:p>
          <w:tbl>
            <w:tblPr>
              <w:tblStyle w:val="15"/>
              <w:tblW w:w="8307"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509"/>
              <w:gridCol w:w="1680"/>
              <w:gridCol w:w="825"/>
              <w:gridCol w:w="1665"/>
              <w:gridCol w:w="810"/>
              <w:gridCol w:w="1134"/>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684" w:type="dxa"/>
                  <w:vMerge w:val="restart"/>
                  <w:tcBorders>
                    <w:tl2br w:val="nil"/>
                    <w:tr2bl w:val="nil"/>
                  </w:tcBorders>
                  <w:vAlign w:val="center"/>
                </w:tcPr>
                <w:p>
                  <w:pPr>
                    <w:pStyle w:val="35"/>
                    <w:bidi w:val="0"/>
                    <w:rPr>
                      <w:b/>
                      <w:bCs/>
                      <w:sz w:val="21"/>
                      <w:szCs w:val="21"/>
                    </w:rPr>
                  </w:pPr>
                  <w:r>
                    <w:rPr>
                      <w:b/>
                      <w:bCs/>
                      <w:sz w:val="21"/>
                      <w:szCs w:val="21"/>
                    </w:rPr>
                    <w:t>序号</w:t>
                  </w:r>
                </w:p>
              </w:tc>
              <w:tc>
                <w:tcPr>
                  <w:tcW w:w="1509" w:type="dxa"/>
                  <w:vMerge w:val="restart"/>
                  <w:tcBorders>
                    <w:tl2br w:val="nil"/>
                    <w:tr2bl w:val="nil"/>
                  </w:tcBorders>
                  <w:vAlign w:val="center"/>
                </w:tcPr>
                <w:p>
                  <w:pPr>
                    <w:pStyle w:val="35"/>
                    <w:bidi w:val="0"/>
                    <w:rPr>
                      <w:b/>
                      <w:bCs/>
                      <w:sz w:val="21"/>
                      <w:szCs w:val="21"/>
                    </w:rPr>
                  </w:pPr>
                  <w:r>
                    <w:rPr>
                      <w:b/>
                      <w:bCs/>
                      <w:sz w:val="21"/>
                      <w:szCs w:val="21"/>
                    </w:rPr>
                    <w:t>设备名称</w:t>
                  </w:r>
                </w:p>
              </w:tc>
              <w:tc>
                <w:tcPr>
                  <w:tcW w:w="2505" w:type="dxa"/>
                  <w:gridSpan w:val="2"/>
                  <w:tcBorders>
                    <w:tl2br w:val="nil"/>
                    <w:tr2bl w:val="nil"/>
                  </w:tcBorders>
                  <w:vAlign w:val="center"/>
                </w:tcPr>
                <w:p>
                  <w:pPr>
                    <w:pStyle w:val="35"/>
                    <w:bidi w:val="0"/>
                    <w:rPr>
                      <w:b/>
                      <w:bCs/>
                      <w:sz w:val="21"/>
                      <w:szCs w:val="21"/>
                    </w:rPr>
                  </w:pPr>
                  <w:r>
                    <w:rPr>
                      <w:b/>
                      <w:bCs/>
                      <w:sz w:val="21"/>
                      <w:szCs w:val="21"/>
                    </w:rPr>
                    <w:t>环评批复</w:t>
                  </w:r>
                </w:p>
              </w:tc>
              <w:tc>
                <w:tcPr>
                  <w:tcW w:w="2475" w:type="dxa"/>
                  <w:gridSpan w:val="2"/>
                  <w:tcBorders>
                    <w:tl2br w:val="nil"/>
                    <w:tr2bl w:val="nil"/>
                  </w:tcBorders>
                  <w:vAlign w:val="center"/>
                </w:tcPr>
                <w:p>
                  <w:pPr>
                    <w:pStyle w:val="35"/>
                    <w:bidi w:val="0"/>
                    <w:rPr>
                      <w:b/>
                      <w:bCs/>
                      <w:sz w:val="21"/>
                      <w:szCs w:val="21"/>
                    </w:rPr>
                  </w:pPr>
                  <w:r>
                    <w:rPr>
                      <w:b/>
                      <w:bCs/>
                      <w:sz w:val="21"/>
                      <w:szCs w:val="21"/>
                    </w:rPr>
                    <w:t>实际建设</w:t>
                  </w:r>
                </w:p>
              </w:tc>
              <w:tc>
                <w:tcPr>
                  <w:tcW w:w="1134" w:type="dxa"/>
                  <w:vMerge w:val="restart"/>
                  <w:tcBorders>
                    <w:tl2br w:val="nil"/>
                    <w:tr2bl w:val="nil"/>
                  </w:tcBorders>
                  <w:vAlign w:val="center"/>
                </w:tcPr>
                <w:p>
                  <w:pPr>
                    <w:pStyle w:val="35"/>
                    <w:bidi w:val="0"/>
                    <w:rPr>
                      <w:b/>
                      <w:bCs/>
                      <w:sz w:val="21"/>
                      <w:szCs w:val="21"/>
                    </w:rPr>
                  </w:pPr>
                  <w:r>
                    <w:rPr>
                      <w:b/>
                      <w:bCs/>
                      <w:sz w:val="21"/>
                      <w:szCs w:val="21"/>
                    </w:rPr>
                    <w:t>一致性</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684" w:type="dxa"/>
                  <w:vMerge w:val="continue"/>
                  <w:tcBorders>
                    <w:tl2br w:val="nil"/>
                    <w:tr2bl w:val="nil"/>
                  </w:tcBorders>
                  <w:vAlign w:val="center"/>
                </w:tcPr>
                <w:p>
                  <w:pPr>
                    <w:pStyle w:val="35"/>
                    <w:bidi w:val="0"/>
                    <w:rPr>
                      <w:sz w:val="21"/>
                      <w:szCs w:val="21"/>
                    </w:rPr>
                  </w:pPr>
                </w:p>
              </w:tc>
              <w:tc>
                <w:tcPr>
                  <w:tcW w:w="1509" w:type="dxa"/>
                  <w:vMerge w:val="continue"/>
                  <w:tcBorders>
                    <w:tl2br w:val="nil"/>
                    <w:tr2bl w:val="nil"/>
                  </w:tcBorders>
                  <w:vAlign w:val="center"/>
                </w:tcPr>
                <w:p>
                  <w:pPr>
                    <w:pStyle w:val="35"/>
                    <w:bidi w:val="0"/>
                    <w:rPr>
                      <w:sz w:val="21"/>
                      <w:szCs w:val="21"/>
                    </w:rPr>
                  </w:pPr>
                </w:p>
              </w:tc>
              <w:tc>
                <w:tcPr>
                  <w:tcW w:w="1680" w:type="dxa"/>
                  <w:tcBorders>
                    <w:tl2br w:val="nil"/>
                    <w:tr2bl w:val="nil"/>
                  </w:tcBorders>
                  <w:vAlign w:val="center"/>
                </w:tcPr>
                <w:p>
                  <w:pPr>
                    <w:pStyle w:val="35"/>
                    <w:bidi w:val="0"/>
                    <w:rPr>
                      <w:sz w:val="21"/>
                      <w:szCs w:val="21"/>
                    </w:rPr>
                  </w:pPr>
                  <w:r>
                    <w:rPr>
                      <w:sz w:val="21"/>
                      <w:szCs w:val="21"/>
                    </w:rPr>
                    <w:t>型号</w:t>
                  </w:r>
                </w:p>
              </w:tc>
              <w:tc>
                <w:tcPr>
                  <w:tcW w:w="825" w:type="dxa"/>
                  <w:tcBorders>
                    <w:tl2br w:val="nil"/>
                    <w:tr2bl w:val="nil"/>
                  </w:tcBorders>
                  <w:vAlign w:val="center"/>
                </w:tcPr>
                <w:p>
                  <w:pPr>
                    <w:pStyle w:val="35"/>
                    <w:bidi w:val="0"/>
                    <w:rPr>
                      <w:sz w:val="21"/>
                      <w:szCs w:val="21"/>
                    </w:rPr>
                  </w:pPr>
                  <w:r>
                    <w:rPr>
                      <w:sz w:val="21"/>
                      <w:szCs w:val="21"/>
                    </w:rPr>
                    <w:t>数量</w:t>
                  </w:r>
                </w:p>
              </w:tc>
              <w:tc>
                <w:tcPr>
                  <w:tcW w:w="1665" w:type="dxa"/>
                  <w:tcBorders>
                    <w:tl2br w:val="nil"/>
                    <w:tr2bl w:val="nil"/>
                  </w:tcBorders>
                  <w:vAlign w:val="center"/>
                </w:tcPr>
                <w:p>
                  <w:pPr>
                    <w:pStyle w:val="35"/>
                    <w:bidi w:val="0"/>
                    <w:rPr>
                      <w:sz w:val="21"/>
                      <w:szCs w:val="21"/>
                    </w:rPr>
                  </w:pPr>
                  <w:r>
                    <w:rPr>
                      <w:sz w:val="21"/>
                      <w:szCs w:val="21"/>
                    </w:rPr>
                    <w:t>型号</w:t>
                  </w:r>
                </w:p>
              </w:tc>
              <w:tc>
                <w:tcPr>
                  <w:tcW w:w="810" w:type="dxa"/>
                  <w:tcBorders>
                    <w:tl2br w:val="nil"/>
                    <w:tr2bl w:val="nil"/>
                  </w:tcBorders>
                  <w:vAlign w:val="center"/>
                </w:tcPr>
                <w:p>
                  <w:pPr>
                    <w:pStyle w:val="35"/>
                    <w:bidi w:val="0"/>
                    <w:rPr>
                      <w:sz w:val="21"/>
                      <w:szCs w:val="21"/>
                    </w:rPr>
                  </w:pPr>
                  <w:r>
                    <w:rPr>
                      <w:sz w:val="21"/>
                      <w:szCs w:val="21"/>
                    </w:rPr>
                    <w:t>数量</w:t>
                  </w:r>
                </w:p>
              </w:tc>
              <w:tc>
                <w:tcPr>
                  <w:tcW w:w="1134" w:type="dxa"/>
                  <w:vMerge w:val="continue"/>
                  <w:tcBorders>
                    <w:tl2br w:val="nil"/>
                    <w:tr2bl w:val="nil"/>
                  </w:tcBorders>
                  <w:vAlign w:val="center"/>
                </w:tcPr>
                <w:p>
                  <w:pPr>
                    <w:pStyle w:val="35"/>
                    <w:bidi w:val="0"/>
                    <w:rPr>
                      <w:sz w:val="21"/>
                      <w:szCs w:val="21"/>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684" w:type="dxa"/>
                  <w:tcBorders>
                    <w:tl2br w:val="nil"/>
                    <w:tr2bl w:val="nil"/>
                  </w:tcBorders>
                  <w:vAlign w:val="center"/>
                </w:tcPr>
                <w:p>
                  <w:pPr>
                    <w:adjustRightInd w:val="0"/>
                    <w:snapToGrid w:val="0"/>
                    <w:spacing w:line="360" w:lineRule="exact"/>
                    <w:jc w:val="center"/>
                    <w:rPr>
                      <w:sz w:val="21"/>
                      <w:szCs w:val="21"/>
                    </w:rPr>
                  </w:pPr>
                  <w:r>
                    <w:rPr>
                      <w:sz w:val="21"/>
                      <w:szCs w:val="21"/>
                    </w:rPr>
                    <w:t>1</w:t>
                  </w:r>
                </w:p>
              </w:tc>
              <w:tc>
                <w:tcPr>
                  <w:tcW w:w="1509" w:type="dxa"/>
                  <w:tcBorders>
                    <w:tl2br w:val="nil"/>
                    <w:tr2bl w:val="nil"/>
                  </w:tcBorders>
                  <w:vAlign w:val="center"/>
                </w:tcPr>
                <w:p>
                  <w:pPr>
                    <w:adjustRightInd w:val="0"/>
                    <w:snapToGrid w:val="0"/>
                    <w:spacing w:line="360" w:lineRule="exact"/>
                    <w:jc w:val="center"/>
                    <w:rPr>
                      <w:sz w:val="21"/>
                      <w:szCs w:val="21"/>
                    </w:rPr>
                  </w:pPr>
                  <w:r>
                    <w:rPr>
                      <w:rFonts w:hint="eastAsia"/>
                      <w:sz w:val="21"/>
                      <w:szCs w:val="21"/>
                    </w:rPr>
                    <w:t>燃气锅炉</w:t>
                  </w:r>
                </w:p>
              </w:tc>
              <w:tc>
                <w:tcPr>
                  <w:tcW w:w="1680" w:type="dxa"/>
                  <w:tcBorders>
                    <w:tl2br w:val="nil"/>
                    <w:tr2bl w:val="nil"/>
                  </w:tcBorders>
                  <w:vAlign w:val="center"/>
                </w:tcPr>
                <w:p>
                  <w:pPr>
                    <w:adjustRightInd w:val="0"/>
                    <w:snapToGrid w:val="0"/>
                    <w:spacing w:line="360" w:lineRule="exact"/>
                    <w:jc w:val="center"/>
                    <w:rPr>
                      <w:sz w:val="21"/>
                      <w:szCs w:val="21"/>
                    </w:rPr>
                  </w:pPr>
                  <w:r>
                    <w:rPr>
                      <w:rFonts w:hint="eastAsia"/>
                      <w:sz w:val="21"/>
                      <w:szCs w:val="21"/>
                    </w:rPr>
                    <w:t>WNS8-1.25-Q</w:t>
                  </w:r>
                </w:p>
              </w:tc>
              <w:tc>
                <w:tcPr>
                  <w:tcW w:w="825" w:type="dxa"/>
                  <w:tcBorders>
                    <w:tl2br w:val="nil"/>
                    <w:tr2bl w:val="nil"/>
                  </w:tcBorders>
                  <w:vAlign w:val="center"/>
                </w:tcPr>
                <w:p>
                  <w:pPr>
                    <w:adjustRightInd w:val="0"/>
                    <w:snapToGrid w:val="0"/>
                    <w:spacing w:line="360" w:lineRule="exact"/>
                    <w:jc w:val="center"/>
                    <w:rPr>
                      <w:sz w:val="21"/>
                      <w:szCs w:val="21"/>
                    </w:rPr>
                  </w:pPr>
                  <w:r>
                    <w:rPr>
                      <w:sz w:val="21"/>
                      <w:szCs w:val="21"/>
                    </w:rPr>
                    <w:t>1台</w:t>
                  </w:r>
                </w:p>
              </w:tc>
              <w:tc>
                <w:tcPr>
                  <w:tcW w:w="1665" w:type="dxa"/>
                  <w:tcBorders>
                    <w:tl2br w:val="nil"/>
                    <w:tr2bl w:val="nil"/>
                  </w:tcBorders>
                  <w:vAlign w:val="center"/>
                </w:tcPr>
                <w:p>
                  <w:pPr>
                    <w:adjustRightInd w:val="0"/>
                    <w:snapToGrid w:val="0"/>
                    <w:spacing w:line="360" w:lineRule="exact"/>
                    <w:jc w:val="center"/>
                    <w:rPr>
                      <w:sz w:val="21"/>
                      <w:szCs w:val="21"/>
                    </w:rPr>
                  </w:pPr>
                  <w:r>
                    <w:rPr>
                      <w:rFonts w:hint="eastAsia"/>
                      <w:sz w:val="21"/>
                      <w:szCs w:val="21"/>
                    </w:rPr>
                    <w:t>WNS8-1.25-Q</w:t>
                  </w:r>
                </w:p>
              </w:tc>
              <w:tc>
                <w:tcPr>
                  <w:tcW w:w="810" w:type="dxa"/>
                  <w:tcBorders>
                    <w:tl2br w:val="nil"/>
                    <w:tr2bl w:val="nil"/>
                  </w:tcBorders>
                  <w:vAlign w:val="center"/>
                </w:tcPr>
                <w:p>
                  <w:pPr>
                    <w:adjustRightInd w:val="0"/>
                    <w:snapToGrid w:val="0"/>
                    <w:spacing w:line="360" w:lineRule="exact"/>
                    <w:jc w:val="center"/>
                    <w:rPr>
                      <w:sz w:val="21"/>
                      <w:szCs w:val="21"/>
                    </w:rPr>
                  </w:pPr>
                  <w:r>
                    <w:rPr>
                      <w:sz w:val="21"/>
                      <w:szCs w:val="21"/>
                    </w:rPr>
                    <w:t>1台</w:t>
                  </w:r>
                </w:p>
              </w:tc>
              <w:tc>
                <w:tcPr>
                  <w:tcW w:w="1134" w:type="dxa"/>
                  <w:tcBorders>
                    <w:tl2br w:val="nil"/>
                    <w:tr2bl w:val="nil"/>
                  </w:tcBorders>
                  <w:vAlign w:val="center"/>
                </w:tcPr>
                <w:p>
                  <w:pPr>
                    <w:pStyle w:val="35"/>
                    <w:bidi w:val="0"/>
                    <w:rPr>
                      <w:sz w:val="21"/>
                      <w:szCs w:val="21"/>
                    </w:rPr>
                  </w:pPr>
                  <w:r>
                    <w:rPr>
                      <w:sz w:val="21"/>
                      <w:szCs w:val="21"/>
                    </w:rPr>
                    <w:t>一致</w:t>
                  </w:r>
                </w:p>
              </w:tc>
            </w:tr>
          </w:tbl>
          <w:p>
            <w:pPr>
              <w:spacing w:line="520" w:lineRule="exact"/>
              <w:rPr>
                <w:color w:val="000000"/>
                <w:sz w:val="24"/>
                <w:szCs w:val="24"/>
              </w:rPr>
            </w:pPr>
            <w:r>
              <w:rPr>
                <w:color w:val="000000"/>
                <w:sz w:val="24"/>
                <w:szCs w:val="24"/>
              </w:rPr>
              <w:t>5、本项目原辅材料及资源能源消耗量见下表：</w:t>
            </w:r>
          </w:p>
          <w:p>
            <w:pPr>
              <w:pStyle w:val="32"/>
              <w:ind w:firstLine="480"/>
            </w:pPr>
            <w:r>
              <w:t>表</w:t>
            </w:r>
            <w:r>
              <w:rPr>
                <w:rFonts w:hint="eastAsia"/>
              </w:rPr>
              <w:t xml:space="preserve">9                </w:t>
            </w:r>
            <w:r>
              <w:t>本项目原辅材料及资源能源消耗量</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39"/>
              <w:gridCol w:w="2793"/>
              <w:gridCol w:w="2555"/>
              <w:gridCol w:w="2419"/>
            </w:tblGrid>
            <w:tr>
              <w:trPr>
                <w:trHeight w:val="397" w:hRule="atLeast"/>
                <w:tblHeader/>
                <w:jc w:val="center"/>
              </w:trPr>
              <w:tc>
                <w:tcPr>
                  <w:tcW w:w="324" w:type="pct"/>
                  <w:tcBorders>
                    <w:tl2br w:val="nil"/>
                    <w:tr2bl w:val="nil"/>
                  </w:tcBorders>
                  <w:vAlign w:val="center"/>
                </w:tcPr>
                <w:p>
                  <w:pPr>
                    <w:pStyle w:val="35"/>
                    <w:bidi w:val="0"/>
                    <w:rPr>
                      <w:b/>
                      <w:bCs/>
                      <w:sz w:val="21"/>
                      <w:szCs w:val="21"/>
                      <w:lang w:val="pt-BR"/>
                    </w:rPr>
                  </w:pPr>
                  <w:r>
                    <w:rPr>
                      <w:b/>
                      <w:bCs/>
                      <w:sz w:val="21"/>
                      <w:szCs w:val="21"/>
                    </w:rPr>
                    <w:t>序号</w:t>
                  </w:r>
                </w:p>
              </w:tc>
              <w:tc>
                <w:tcPr>
                  <w:tcW w:w="1681" w:type="pct"/>
                  <w:tcBorders>
                    <w:tl2br w:val="nil"/>
                    <w:tr2bl w:val="nil"/>
                  </w:tcBorders>
                  <w:vAlign w:val="center"/>
                </w:tcPr>
                <w:p>
                  <w:pPr>
                    <w:pStyle w:val="35"/>
                    <w:bidi w:val="0"/>
                    <w:rPr>
                      <w:b/>
                      <w:bCs/>
                      <w:sz w:val="21"/>
                      <w:szCs w:val="21"/>
                      <w:lang w:val="pt-BR"/>
                    </w:rPr>
                  </w:pPr>
                  <w:r>
                    <w:rPr>
                      <w:b/>
                      <w:bCs/>
                      <w:sz w:val="21"/>
                      <w:szCs w:val="21"/>
                    </w:rPr>
                    <w:t>原辅材料</w:t>
                  </w:r>
                </w:p>
              </w:tc>
              <w:tc>
                <w:tcPr>
                  <w:tcW w:w="1538" w:type="pct"/>
                  <w:tcBorders>
                    <w:tl2br w:val="nil"/>
                    <w:tr2bl w:val="nil"/>
                  </w:tcBorders>
                  <w:vAlign w:val="center"/>
                </w:tcPr>
                <w:p>
                  <w:pPr>
                    <w:pStyle w:val="35"/>
                    <w:bidi w:val="0"/>
                    <w:rPr>
                      <w:b/>
                      <w:bCs/>
                      <w:sz w:val="21"/>
                      <w:szCs w:val="21"/>
                      <w:lang w:val="pt-BR"/>
                    </w:rPr>
                  </w:pPr>
                  <w:r>
                    <w:rPr>
                      <w:b/>
                      <w:bCs/>
                      <w:sz w:val="21"/>
                      <w:szCs w:val="21"/>
                    </w:rPr>
                    <w:t>环评批复用量</w:t>
                  </w:r>
                </w:p>
              </w:tc>
              <w:tc>
                <w:tcPr>
                  <w:tcW w:w="1456" w:type="pct"/>
                  <w:tcBorders>
                    <w:tl2br w:val="nil"/>
                    <w:tr2bl w:val="nil"/>
                  </w:tcBorders>
                  <w:vAlign w:val="center"/>
                </w:tcPr>
                <w:p>
                  <w:pPr>
                    <w:pStyle w:val="35"/>
                    <w:bidi w:val="0"/>
                    <w:rPr>
                      <w:b/>
                      <w:bCs/>
                      <w:sz w:val="21"/>
                      <w:szCs w:val="21"/>
                      <w:lang w:val="pt-BR"/>
                    </w:rPr>
                  </w:pPr>
                  <w:r>
                    <w:rPr>
                      <w:b/>
                      <w:bCs/>
                      <w:sz w:val="21"/>
                      <w:szCs w:val="21"/>
                      <w:lang w:val="pt-BR"/>
                    </w:rPr>
                    <w:t>实际生产用量</w:t>
                  </w:r>
                </w:p>
              </w:tc>
            </w:tr>
            <w:tr>
              <w:trPr>
                <w:trHeight w:val="397" w:hRule="atLeast"/>
                <w:jc w:val="center"/>
              </w:trPr>
              <w:tc>
                <w:tcPr>
                  <w:tcW w:w="324" w:type="pct"/>
                  <w:tcBorders>
                    <w:tl2br w:val="nil"/>
                    <w:tr2bl w:val="nil"/>
                  </w:tcBorders>
                  <w:vAlign w:val="center"/>
                </w:tcPr>
                <w:p>
                  <w:pPr>
                    <w:pStyle w:val="35"/>
                    <w:bidi w:val="0"/>
                    <w:rPr>
                      <w:sz w:val="21"/>
                      <w:szCs w:val="21"/>
                      <w:lang w:val="pt-BR"/>
                    </w:rPr>
                  </w:pPr>
                  <w:r>
                    <w:rPr>
                      <w:sz w:val="21"/>
                      <w:szCs w:val="21"/>
                    </w:rPr>
                    <w:t>1</w:t>
                  </w:r>
                </w:p>
              </w:tc>
              <w:tc>
                <w:tcPr>
                  <w:tcW w:w="1681" w:type="pct"/>
                  <w:tcBorders>
                    <w:tl2br w:val="nil"/>
                    <w:tr2bl w:val="nil"/>
                  </w:tcBorders>
                  <w:vAlign w:val="center"/>
                </w:tcPr>
                <w:p>
                  <w:pPr>
                    <w:pStyle w:val="35"/>
                    <w:bidi w:val="0"/>
                    <w:rPr>
                      <w:sz w:val="21"/>
                      <w:szCs w:val="21"/>
                      <w:lang w:val="pt-BR"/>
                    </w:rPr>
                  </w:pPr>
                  <w:r>
                    <w:rPr>
                      <w:rFonts w:hint="eastAsia"/>
                      <w:sz w:val="21"/>
                      <w:szCs w:val="21"/>
                    </w:rPr>
                    <w:t>天然气</w:t>
                  </w:r>
                </w:p>
              </w:tc>
              <w:tc>
                <w:tcPr>
                  <w:tcW w:w="1538" w:type="pct"/>
                  <w:tcBorders>
                    <w:tl2br w:val="nil"/>
                    <w:tr2bl w:val="nil"/>
                  </w:tcBorders>
                  <w:vAlign w:val="center"/>
                </w:tcPr>
                <w:p>
                  <w:pPr>
                    <w:pStyle w:val="35"/>
                    <w:bidi w:val="0"/>
                    <w:rPr>
                      <w:rFonts w:hint="default"/>
                      <w:sz w:val="21"/>
                      <w:szCs w:val="21"/>
                      <w:lang w:val="en-US" w:eastAsia="zh-CN"/>
                    </w:rPr>
                  </w:pPr>
                  <w:r>
                    <w:rPr>
                      <w:rFonts w:hint="eastAsia"/>
                      <w:sz w:val="21"/>
                      <w:szCs w:val="21"/>
                    </w:rPr>
                    <w:t>2</w:t>
                  </w:r>
                  <w:r>
                    <w:rPr>
                      <w:sz w:val="21"/>
                      <w:szCs w:val="21"/>
                    </w:rPr>
                    <w:t>37.6</w:t>
                  </w:r>
                  <w:r>
                    <w:rPr>
                      <w:rFonts w:hint="eastAsia"/>
                      <w:sz w:val="21"/>
                      <w:szCs w:val="21"/>
                    </w:rPr>
                    <w:t>万Nm³/a</w:t>
                  </w:r>
                </w:p>
              </w:tc>
              <w:tc>
                <w:tcPr>
                  <w:tcW w:w="1456" w:type="pct"/>
                  <w:tcBorders>
                    <w:tl2br w:val="nil"/>
                    <w:tr2bl w:val="nil"/>
                  </w:tcBorders>
                  <w:vAlign w:val="center"/>
                </w:tcPr>
                <w:p>
                  <w:pPr>
                    <w:pStyle w:val="35"/>
                    <w:bidi w:val="0"/>
                    <w:rPr>
                      <w:sz w:val="21"/>
                      <w:szCs w:val="21"/>
                      <w:lang w:val="pt-BR"/>
                    </w:rPr>
                  </w:pPr>
                  <w:r>
                    <w:rPr>
                      <w:rFonts w:hint="eastAsia"/>
                      <w:sz w:val="21"/>
                      <w:szCs w:val="21"/>
                    </w:rPr>
                    <w:t>2</w:t>
                  </w:r>
                  <w:r>
                    <w:rPr>
                      <w:sz w:val="21"/>
                      <w:szCs w:val="21"/>
                    </w:rPr>
                    <w:t>37.6</w:t>
                  </w:r>
                  <w:r>
                    <w:rPr>
                      <w:rFonts w:hint="eastAsia"/>
                      <w:sz w:val="21"/>
                      <w:szCs w:val="21"/>
                    </w:rPr>
                    <w:t>万Nm³/a</w:t>
                  </w:r>
                </w:p>
              </w:tc>
            </w:tr>
            <w:tr>
              <w:trPr>
                <w:trHeight w:val="397" w:hRule="atLeast"/>
                <w:jc w:val="center"/>
              </w:trPr>
              <w:tc>
                <w:tcPr>
                  <w:tcW w:w="324" w:type="pct"/>
                  <w:tcBorders>
                    <w:tl2br w:val="nil"/>
                    <w:tr2bl w:val="nil"/>
                  </w:tcBorders>
                  <w:vAlign w:val="center"/>
                </w:tcPr>
                <w:p>
                  <w:pPr>
                    <w:pStyle w:val="35"/>
                    <w:bidi w:val="0"/>
                    <w:rPr>
                      <w:sz w:val="21"/>
                      <w:szCs w:val="21"/>
                      <w:lang w:val="pt-BR"/>
                    </w:rPr>
                  </w:pPr>
                  <w:r>
                    <w:rPr>
                      <w:rFonts w:hint="eastAsia"/>
                      <w:sz w:val="21"/>
                      <w:szCs w:val="21"/>
                    </w:rPr>
                    <w:t>2</w:t>
                  </w:r>
                </w:p>
              </w:tc>
              <w:tc>
                <w:tcPr>
                  <w:tcW w:w="1681" w:type="pct"/>
                  <w:tcBorders>
                    <w:tl2br w:val="nil"/>
                    <w:tr2bl w:val="nil"/>
                  </w:tcBorders>
                  <w:vAlign w:val="center"/>
                </w:tcPr>
                <w:p>
                  <w:pPr>
                    <w:pStyle w:val="35"/>
                    <w:bidi w:val="0"/>
                    <w:rPr>
                      <w:sz w:val="21"/>
                      <w:szCs w:val="21"/>
                      <w:lang w:val="pt-BR"/>
                    </w:rPr>
                  </w:pPr>
                  <w:r>
                    <w:rPr>
                      <w:rFonts w:hint="eastAsia"/>
                      <w:sz w:val="21"/>
                      <w:szCs w:val="21"/>
                    </w:rPr>
                    <w:t>新鲜水</w:t>
                  </w:r>
                </w:p>
              </w:tc>
              <w:tc>
                <w:tcPr>
                  <w:tcW w:w="1538" w:type="pct"/>
                  <w:tcBorders>
                    <w:tl2br w:val="nil"/>
                    <w:tr2bl w:val="nil"/>
                  </w:tcBorders>
                  <w:vAlign w:val="center"/>
                </w:tcPr>
                <w:p>
                  <w:pPr>
                    <w:pStyle w:val="35"/>
                    <w:bidi w:val="0"/>
                    <w:rPr>
                      <w:sz w:val="21"/>
                      <w:szCs w:val="21"/>
                      <w:lang w:val="pt-BR"/>
                    </w:rPr>
                  </w:pPr>
                  <w:r>
                    <w:rPr>
                      <w:rFonts w:hint="eastAsia"/>
                      <w:sz w:val="21"/>
                      <w:szCs w:val="21"/>
                    </w:rPr>
                    <w:t>约2</w:t>
                  </w:r>
                  <w:r>
                    <w:rPr>
                      <w:sz w:val="21"/>
                      <w:szCs w:val="21"/>
                    </w:rPr>
                    <w:t>0000</w:t>
                  </w:r>
                  <w:r>
                    <w:rPr>
                      <w:rFonts w:hint="eastAsia"/>
                      <w:sz w:val="21"/>
                      <w:szCs w:val="21"/>
                    </w:rPr>
                    <w:t>t</w:t>
                  </w:r>
                  <w:r>
                    <w:rPr>
                      <w:sz w:val="21"/>
                      <w:szCs w:val="21"/>
                    </w:rPr>
                    <w:t>/</w:t>
                  </w:r>
                  <w:r>
                    <w:rPr>
                      <w:rFonts w:hint="eastAsia"/>
                      <w:sz w:val="21"/>
                      <w:szCs w:val="21"/>
                    </w:rPr>
                    <w:t>a</w:t>
                  </w:r>
                </w:p>
              </w:tc>
              <w:tc>
                <w:tcPr>
                  <w:tcW w:w="1456" w:type="pct"/>
                  <w:tcBorders>
                    <w:tl2br w:val="nil"/>
                    <w:tr2bl w:val="nil"/>
                  </w:tcBorders>
                  <w:vAlign w:val="center"/>
                </w:tcPr>
                <w:p>
                  <w:pPr>
                    <w:pStyle w:val="35"/>
                    <w:bidi w:val="0"/>
                    <w:rPr>
                      <w:sz w:val="21"/>
                      <w:szCs w:val="21"/>
                      <w:lang w:val="pt-BR"/>
                    </w:rPr>
                  </w:pPr>
                  <w:r>
                    <w:rPr>
                      <w:rFonts w:hint="eastAsia"/>
                      <w:sz w:val="21"/>
                      <w:szCs w:val="21"/>
                    </w:rPr>
                    <w:t>约2</w:t>
                  </w:r>
                  <w:r>
                    <w:rPr>
                      <w:sz w:val="21"/>
                      <w:szCs w:val="21"/>
                    </w:rPr>
                    <w:t>0000</w:t>
                  </w:r>
                  <w:r>
                    <w:rPr>
                      <w:rFonts w:hint="eastAsia"/>
                      <w:sz w:val="21"/>
                      <w:szCs w:val="21"/>
                    </w:rPr>
                    <w:t>t</w:t>
                  </w:r>
                  <w:r>
                    <w:rPr>
                      <w:sz w:val="21"/>
                      <w:szCs w:val="21"/>
                    </w:rPr>
                    <w:t>/</w:t>
                  </w:r>
                  <w:r>
                    <w:rPr>
                      <w:rFonts w:hint="eastAsia"/>
                      <w:sz w:val="21"/>
                      <w:szCs w:val="21"/>
                    </w:rPr>
                    <w:t>a</w:t>
                  </w:r>
                </w:p>
              </w:tc>
            </w:tr>
            <w:tr>
              <w:trPr>
                <w:trHeight w:val="397" w:hRule="atLeast"/>
                <w:jc w:val="center"/>
              </w:trPr>
              <w:tc>
                <w:tcPr>
                  <w:tcW w:w="324" w:type="pct"/>
                  <w:tcBorders>
                    <w:tl2br w:val="nil"/>
                    <w:tr2bl w:val="nil"/>
                  </w:tcBorders>
                  <w:vAlign w:val="center"/>
                </w:tcPr>
                <w:p>
                  <w:pPr>
                    <w:pStyle w:val="35"/>
                    <w:bidi w:val="0"/>
                    <w:rPr>
                      <w:sz w:val="21"/>
                      <w:szCs w:val="21"/>
                      <w:lang w:val="pt-BR"/>
                    </w:rPr>
                  </w:pPr>
                  <w:r>
                    <w:rPr>
                      <w:rFonts w:hint="eastAsia"/>
                      <w:sz w:val="21"/>
                      <w:szCs w:val="21"/>
                    </w:rPr>
                    <w:t>3</w:t>
                  </w:r>
                </w:p>
              </w:tc>
              <w:tc>
                <w:tcPr>
                  <w:tcW w:w="1681" w:type="pct"/>
                  <w:tcBorders>
                    <w:tl2br w:val="nil"/>
                    <w:tr2bl w:val="nil"/>
                  </w:tcBorders>
                  <w:vAlign w:val="center"/>
                </w:tcPr>
                <w:p>
                  <w:pPr>
                    <w:pStyle w:val="35"/>
                    <w:bidi w:val="0"/>
                    <w:rPr>
                      <w:sz w:val="21"/>
                      <w:szCs w:val="21"/>
                      <w:lang w:val="pt-BR"/>
                    </w:rPr>
                  </w:pPr>
                  <w:r>
                    <w:rPr>
                      <w:rFonts w:hint="eastAsia"/>
                      <w:sz w:val="21"/>
                      <w:szCs w:val="21"/>
                    </w:rPr>
                    <w:t>盐</w:t>
                  </w:r>
                </w:p>
              </w:tc>
              <w:tc>
                <w:tcPr>
                  <w:tcW w:w="1538" w:type="pct"/>
                  <w:tcBorders>
                    <w:tl2br w:val="nil"/>
                    <w:tr2bl w:val="nil"/>
                  </w:tcBorders>
                  <w:vAlign w:val="center"/>
                </w:tcPr>
                <w:p>
                  <w:pPr>
                    <w:pStyle w:val="35"/>
                    <w:bidi w:val="0"/>
                    <w:rPr>
                      <w:rFonts w:hint="default"/>
                      <w:sz w:val="21"/>
                      <w:szCs w:val="21"/>
                      <w:lang w:val="en-US" w:eastAsia="zh-CN"/>
                    </w:rPr>
                  </w:pPr>
                  <w:r>
                    <w:rPr>
                      <w:rFonts w:hint="eastAsia"/>
                      <w:sz w:val="21"/>
                      <w:szCs w:val="21"/>
                    </w:rPr>
                    <w:t>1</w:t>
                  </w:r>
                  <w:r>
                    <w:rPr>
                      <w:sz w:val="21"/>
                      <w:szCs w:val="21"/>
                    </w:rPr>
                    <w:t>0</w:t>
                  </w:r>
                  <w:r>
                    <w:rPr>
                      <w:rFonts w:hint="eastAsia"/>
                      <w:sz w:val="21"/>
                      <w:szCs w:val="21"/>
                    </w:rPr>
                    <w:t>t</w:t>
                  </w:r>
                  <w:r>
                    <w:rPr>
                      <w:sz w:val="21"/>
                      <w:szCs w:val="21"/>
                    </w:rPr>
                    <w:t>/</w:t>
                  </w:r>
                  <w:r>
                    <w:rPr>
                      <w:rFonts w:hint="eastAsia"/>
                      <w:sz w:val="21"/>
                      <w:szCs w:val="21"/>
                    </w:rPr>
                    <w:t>a</w:t>
                  </w:r>
                </w:p>
              </w:tc>
              <w:tc>
                <w:tcPr>
                  <w:tcW w:w="1456" w:type="pct"/>
                  <w:tcBorders>
                    <w:tl2br w:val="nil"/>
                    <w:tr2bl w:val="nil"/>
                  </w:tcBorders>
                  <w:vAlign w:val="center"/>
                </w:tcPr>
                <w:p>
                  <w:pPr>
                    <w:pStyle w:val="35"/>
                    <w:bidi w:val="0"/>
                    <w:rPr>
                      <w:rFonts w:hint="default"/>
                      <w:sz w:val="21"/>
                      <w:szCs w:val="21"/>
                      <w:lang w:val="en-US" w:eastAsia="zh-CN"/>
                    </w:rPr>
                  </w:pPr>
                  <w:r>
                    <w:rPr>
                      <w:rFonts w:hint="eastAsia"/>
                      <w:sz w:val="21"/>
                      <w:szCs w:val="21"/>
                    </w:rPr>
                    <w:t>1</w:t>
                  </w:r>
                  <w:r>
                    <w:rPr>
                      <w:sz w:val="21"/>
                      <w:szCs w:val="21"/>
                    </w:rPr>
                    <w:t>0</w:t>
                  </w:r>
                  <w:r>
                    <w:rPr>
                      <w:rFonts w:hint="eastAsia"/>
                      <w:sz w:val="21"/>
                      <w:szCs w:val="21"/>
                    </w:rPr>
                    <w:t>t</w:t>
                  </w:r>
                  <w:r>
                    <w:rPr>
                      <w:sz w:val="21"/>
                      <w:szCs w:val="21"/>
                    </w:rPr>
                    <w:t>/</w:t>
                  </w:r>
                  <w:r>
                    <w:rPr>
                      <w:rFonts w:hint="eastAsia"/>
                      <w:sz w:val="21"/>
                      <w:szCs w:val="21"/>
                    </w:rPr>
                    <w:t>a</w:t>
                  </w:r>
                </w:p>
              </w:tc>
            </w:tr>
          </w:tbl>
          <w:p>
            <w:pPr>
              <w:rPr>
                <w:color w:val="000000"/>
                <w:sz w:val="24"/>
                <w:szCs w:val="24"/>
                <w:lang w:val="pt-BR"/>
              </w:rPr>
            </w:pPr>
            <w:r>
              <w:rPr>
                <w:color w:val="000000"/>
                <w:sz w:val="24"/>
                <w:szCs w:val="24"/>
                <w:lang w:val="pt-BR"/>
              </w:rPr>
              <w:t>6、</w:t>
            </w:r>
            <w:r>
              <w:rPr>
                <w:color w:val="000000"/>
                <w:sz w:val="24"/>
                <w:szCs w:val="24"/>
              </w:rPr>
              <w:t>生产工艺流程示意图如下</w:t>
            </w:r>
            <w:r>
              <w:rPr>
                <w:color w:val="000000"/>
                <w:sz w:val="24"/>
                <w:szCs w:val="24"/>
                <w:lang w:val="pt-BR"/>
              </w:rPr>
              <w:t>：</w:t>
            </w:r>
          </w:p>
          <w:p>
            <w:pPr>
              <w:ind w:firstLine="480" w:firstLineChars="200"/>
              <w:rPr>
                <w:color w:val="000000"/>
                <w:sz w:val="24"/>
                <w:szCs w:val="24"/>
              </w:rPr>
            </w:pPr>
            <w:r>
              <w:rPr>
                <w:color w:val="000000"/>
                <w:sz w:val="24"/>
                <w:szCs w:val="24"/>
              </w:rPr>
              <w:t>本项目环评批复和验收生产工艺流程及产污环节一致，如下图。</w:t>
            </w:r>
          </w:p>
          <w:p>
            <w:pPr>
              <w:pStyle w:val="4"/>
              <w:rPr>
                <w:color w:val="000000"/>
                <w:sz w:val="24"/>
                <w:szCs w:val="24"/>
              </w:rPr>
            </w:pPr>
          </w:p>
          <w:p>
            <w:pPr>
              <w:rPr>
                <w:color w:val="000000"/>
                <w:sz w:val="24"/>
                <w:szCs w:val="24"/>
              </w:rPr>
            </w:pPr>
          </w:p>
          <w:p>
            <w:pPr>
              <w:pStyle w:val="4"/>
            </w:pPr>
          </w:p>
          <w:p>
            <w:pPr>
              <w:pStyle w:val="32"/>
              <w:spacing w:line="240" w:lineRule="auto"/>
              <w:ind w:firstLine="0" w:firstLineChars="0"/>
              <w:jc w:val="center"/>
              <w:rPr>
                <w:rFonts w:eastAsia="宋体" w:cs="Times New Roman"/>
                <w:szCs w:val="24"/>
              </w:rPr>
            </w:pPr>
            <w:r>
              <w:object>
                <v:shape id="_x0000_i1025" o:spt="75" type="#_x0000_t75" style="height:207.25pt;width:369.35pt;" o:ole="t" filled="f" o:preferrelative="t" stroked="f" coordsize="21600,21600">
                  <v:path/>
                  <v:fill on="f" alignshape="1" focussize="0,0"/>
                  <v:stroke on="f"/>
                  <v:imagedata r:id="rId11" o:title=""/>
                  <o:lock v:ext="edit" aspectratio="t"/>
                  <w10:wrap type="none"/>
                  <w10:anchorlock/>
                </v:shape>
                <o:OLEObject Type="Embed" ProgID="Visio.Drawing.11" ShapeID="_x0000_i1025" DrawAspect="Content" ObjectID="_1468075725" r:id="rId10">
                  <o:LockedField>false</o:LockedField>
                </o:OLEObject>
              </w:object>
            </w:r>
          </w:p>
          <w:p>
            <w:pPr>
              <w:rPr>
                <w:rFonts w:hint="default" w:eastAsia="宋体"/>
                <w:color w:val="000000"/>
                <w:sz w:val="24"/>
                <w:szCs w:val="24"/>
                <w:lang w:val="en-US" w:eastAsia="zh-CN"/>
              </w:rPr>
            </w:pPr>
            <w:r>
              <w:rPr>
                <w:color w:val="000000"/>
                <w:sz w:val="24"/>
                <w:szCs w:val="24"/>
              </w:rPr>
              <w:t>注：G：废气</w:t>
            </w:r>
            <w:r>
              <w:rPr>
                <w:rFonts w:hint="eastAsia"/>
                <w:color w:val="000000"/>
                <w:sz w:val="24"/>
                <w:szCs w:val="24"/>
                <w:lang w:eastAsia="zh-CN"/>
              </w:rPr>
              <w:t>；</w:t>
            </w:r>
            <w:r>
              <w:rPr>
                <w:color w:val="000000"/>
                <w:sz w:val="24"/>
                <w:szCs w:val="24"/>
              </w:rPr>
              <w:t>S：固废</w:t>
            </w:r>
            <w:r>
              <w:rPr>
                <w:rFonts w:hint="eastAsia"/>
                <w:color w:val="000000"/>
                <w:sz w:val="24"/>
                <w:szCs w:val="24"/>
                <w:lang w:eastAsia="zh-CN"/>
              </w:rPr>
              <w:t>；</w:t>
            </w:r>
            <w:r>
              <w:rPr>
                <w:color w:val="000000"/>
                <w:sz w:val="24"/>
                <w:szCs w:val="24"/>
              </w:rPr>
              <w:t>N：噪声</w:t>
            </w:r>
            <w:r>
              <w:rPr>
                <w:rStyle w:val="18"/>
                <w:rFonts w:hint="eastAsia"/>
                <w:lang w:eastAsia="zh-CN"/>
              </w:rPr>
              <w:t>；</w:t>
            </w:r>
            <w:r>
              <w:rPr>
                <w:rStyle w:val="18"/>
                <w:rFonts w:hint="eastAsia"/>
                <w:lang w:val="en-US" w:eastAsia="zh-CN"/>
              </w:rPr>
              <w:t>W：废水</w:t>
            </w:r>
          </w:p>
          <w:p>
            <w:pPr>
              <w:pStyle w:val="45"/>
              <w:bidi w:val="0"/>
            </w:pPr>
            <w:r>
              <w:t>图</w:t>
            </w:r>
            <w:r>
              <w:rPr>
                <w:rFonts w:hint="eastAsia"/>
              </w:rPr>
              <w:t>2</w:t>
            </w:r>
            <w:r>
              <w:rPr>
                <w:rFonts w:hint="eastAsia"/>
                <w:lang w:val="en-US" w:eastAsia="zh-CN"/>
              </w:rPr>
              <w:t xml:space="preserve">  </w:t>
            </w:r>
            <w:r>
              <w:t>工艺流程及产污</w:t>
            </w:r>
            <w:r>
              <w:rPr>
                <w:rFonts w:hint="eastAsia"/>
              </w:rPr>
              <w:t>流程</w:t>
            </w:r>
            <w:r>
              <w:t>图</w:t>
            </w:r>
          </w:p>
          <w:p>
            <w:pPr>
              <w:widowControl w:val="0"/>
              <w:adjustRightInd/>
              <w:snapToGrid/>
              <w:jc w:val="both"/>
              <w:rPr>
                <w:bCs/>
                <w:color w:val="000000"/>
                <w:kern w:val="2"/>
                <w:sz w:val="24"/>
                <w:szCs w:val="24"/>
              </w:rPr>
            </w:pPr>
            <w:r>
              <w:rPr>
                <w:bCs/>
                <w:color w:val="000000"/>
                <w:kern w:val="2"/>
                <w:sz w:val="24"/>
                <w:szCs w:val="24"/>
              </w:rPr>
              <w:t>生产工艺：</w:t>
            </w:r>
          </w:p>
          <w:p>
            <w:pPr>
              <w:spacing w:line="520" w:lineRule="exact"/>
              <w:ind w:firstLine="480" w:firstLineChars="200"/>
              <w:rPr>
                <w:rFonts w:hint="eastAsia"/>
                <w:sz w:val="24"/>
              </w:rPr>
            </w:pPr>
            <w:r>
              <w:rPr>
                <w:rFonts w:hint="eastAsia"/>
                <w:sz w:val="24"/>
              </w:rPr>
              <w:t>本次工程增加1台8t</w:t>
            </w:r>
            <w:r>
              <w:rPr>
                <w:sz w:val="24"/>
              </w:rPr>
              <w:t>/</w:t>
            </w:r>
            <w:r>
              <w:rPr>
                <w:rFonts w:hint="eastAsia"/>
                <w:sz w:val="24"/>
              </w:rPr>
              <w:t>h燃气锅炉，采用管道燃气，锅炉补水来自市政蒸汽冷凝水或软水设备制水。</w:t>
            </w:r>
          </w:p>
          <w:p>
            <w:pPr>
              <w:ind w:firstLine="480" w:firstLineChars="200"/>
            </w:pPr>
            <w:r>
              <w:rPr>
                <w:color w:val="000000"/>
                <w:sz w:val="24"/>
                <w:szCs w:val="24"/>
              </w:rPr>
              <w:t>本项目营运期主要污染物、产污环节及防治措施详见下表。</w:t>
            </w:r>
          </w:p>
          <w:p>
            <w:pPr>
              <w:pStyle w:val="32"/>
              <w:ind w:firstLine="480"/>
            </w:pPr>
            <w:r>
              <w:t>表</w:t>
            </w:r>
            <w:r>
              <w:rPr>
                <w:rFonts w:hint="eastAsia"/>
              </w:rPr>
              <w:t xml:space="preserve">10          </w:t>
            </w:r>
            <w:r>
              <w:rPr>
                <w:rFonts w:hint="eastAsia"/>
                <w:lang w:val="en-US" w:eastAsia="zh-CN"/>
              </w:rPr>
              <w:t xml:space="preserve"> </w:t>
            </w:r>
            <w:r>
              <w:rPr>
                <w:rFonts w:hint="eastAsia"/>
              </w:rPr>
              <w:t xml:space="preserve">   </w:t>
            </w:r>
            <w:r>
              <w:t>项目营运期产污环节一览表</w:t>
            </w:r>
          </w:p>
          <w:tbl>
            <w:tblPr>
              <w:tblStyle w:val="15"/>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761"/>
              <w:gridCol w:w="2640"/>
              <w:gridCol w:w="2688"/>
            </w:tblGrid>
            <w:tr>
              <w:trPr>
                <w:trHeight w:val="463" w:hRule="atLeast"/>
                <w:jc w:val="center"/>
              </w:trPr>
              <w:tc>
                <w:tcPr>
                  <w:tcW w:w="733" w:type="pct"/>
                  <w:noWrap w:val="0"/>
                  <w:vAlign w:val="center"/>
                </w:tcPr>
                <w:p>
                  <w:pPr>
                    <w:adjustRightInd w:val="0"/>
                    <w:snapToGrid w:val="0"/>
                    <w:spacing w:line="360" w:lineRule="exact"/>
                    <w:jc w:val="center"/>
                    <w:rPr>
                      <w:b/>
                      <w:bCs/>
                      <w:sz w:val="21"/>
                      <w:szCs w:val="21"/>
                    </w:rPr>
                  </w:pPr>
                  <w:r>
                    <w:rPr>
                      <w:b/>
                      <w:bCs/>
                      <w:sz w:val="21"/>
                      <w:szCs w:val="21"/>
                    </w:rPr>
                    <w:t>污染因素</w:t>
                  </w:r>
                </w:p>
              </w:tc>
              <w:tc>
                <w:tcPr>
                  <w:tcW w:w="1060" w:type="pct"/>
                  <w:noWrap w:val="0"/>
                  <w:vAlign w:val="center"/>
                </w:tcPr>
                <w:p>
                  <w:pPr>
                    <w:adjustRightInd w:val="0"/>
                    <w:snapToGrid w:val="0"/>
                    <w:spacing w:line="360" w:lineRule="exact"/>
                    <w:jc w:val="center"/>
                    <w:rPr>
                      <w:b/>
                      <w:bCs/>
                      <w:sz w:val="21"/>
                      <w:szCs w:val="21"/>
                    </w:rPr>
                  </w:pPr>
                  <w:r>
                    <w:rPr>
                      <w:b/>
                      <w:bCs/>
                      <w:sz w:val="21"/>
                      <w:szCs w:val="21"/>
                    </w:rPr>
                    <w:t>产污环节</w:t>
                  </w:r>
                </w:p>
              </w:tc>
              <w:tc>
                <w:tcPr>
                  <w:tcW w:w="1589" w:type="pct"/>
                  <w:noWrap w:val="0"/>
                  <w:vAlign w:val="center"/>
                </w:tcPr>
                <w:p>
                  <w:pPr>
                    <w:adjustRightInd w:val="0"/>
                    <w:snapToGrid w:val="0"/>
                    <w:spacing w:line="360" w:lineRule="exact"/>
                    <w:jc w:val="center"/>
                    <w:rPr>
                      <w:b/>
                      <w:bCs/>
                      <w:sz w:val="21"/>
                      <w:szCs w:val="21"/>
                    </w:rPr>
                  </w:pPr>
                  <w:r>
                    <w:rPr>
                      <w:b/>
                      <w:bCs/>
                      <w:sz w:val="21"/>
                      <w:szCs w:val="21"/>
                    </w:rPr>
                    <w:t>污染物</w:t>
                  </w:r>
                </w:p>
              </w:tc>
              <w:tc>
                <w:tcPr>
                  <w:tcW w:w="1618" w:type="pct"/>
                  <w:noWrap w:val="0"/>
                  <w:vAlign w:val="center"/>
                </w:tcPr>
                <w:p>
                  <w:pPr>
                    <w:adjustRightInd w:val="0"/>
                    <w:snapToGrid w:val="0"/>
                    <w:spacing w:line="360" w:lineRule="exact"/>
                    <w:jc w:val="center"/>
                    <w:rPr>
                      <w:b/>
                      <w:bCs/>
                      <w:sz w:val="21"/>
                      <w:szCs w:val="21"/>
                    </w:rPr>
                  </w:pPr>
                  <w:r>
                    <w:rPr>
                      <w:b/>
                      <w:bCs/>
                      <w:sz w:val="21"/>
                      <w:szCs w:val="21"/>
                    </w:rPr>
                    <w:t>防治措施</w:t>
                  </w:r>
                </w:p>
              </w:tc>
            </w:tr>
            <w:tr>
              <w:trPr>
                <w:jc w:val="center"/>
              </w:trPr>
              <w:tc>
                <w:tcPr>
                  <w:tcW w:w="733" w:type="pct"/>
                  <w:noWrap w:val="0"/>
                  <w:vAlign w:val="center"/>
                </w:tcPr>
                <w:p>
                  <w:pPr>
                    <w:adjustRightInd w:val="0"/>
                    <w:snapToGrid w:val="0"/>
                    <w:spacing w:line="360" w:lineRule="exact"/>
                    <w:jc w:val="center"/>
                    <w:rPr>
                      <w:sz w:val="21"/>
                      <w:szCs w:val="21"/>
                    </w:rPr>
                  </w:pPr>
                  <w:r>
                    <w:rPr>
                      <w:sz w:val="21"/>
                      <w:szCs w:val="21"/>
                    </w:rPr>
                    <w:t>废气</w:t>
                  </w:r>
                </w:p>
              </w:tc>
              <w:tc>
                <w:tcPr>
                  <w:tcW w:w="1060" w:type="pct"/>
                  <w:noWrap w:val="0"/>
                  <w:vAlign w:val="center"/>
                </w:tcPr>
                <w:p>
                  <w:pPr>
                    <w:adjustRightInd w:val="0"/>
                    <w:snapToGrid w:val="0"/>
                    <w:spacing w:line="360" w:lineRule="exact"/>
                    <w:jc w:val="center"/>
                    <w:rPr>
                      <w:rFonts w:hint="eastAsia"/>
                      <w:sz w:val="21"/>
                      <w:szCs w:val="21"/>
                    </w:rPr>
                  </w:pPr>
                  <w:r>
                    <w:rPr>
                      <w:rFonts w:hint="eastAsia"/>
                      <w:sz w:val="21"/>
                      <w:szCs w:val="21"/>
                    </w:rPr>
                    <w:t>锅炉燃烧烟气</w:t>
                  </w:r>
                </w:p>
              </w:tc>
              <w:tc>
                <w:tcPr>
                  <w:tcW w:w="1589" w:type="pct"/>
                  <w:noWrap w:val="0"/>
                  <w:vAlign w:val="center"/>
                </w:tcPr>
                <w:p>
                  <w:pPr>
                    <w:spacing w:line="360" w:lineRule="exact"/>
                    <w:jc w:val="center"/>
                    <w:rPr>
                      <w:rFonts w:hint="eastAsia"/>
                      <w:sz w:val="21"/>
                      <w:szCs w:val="21"/>
                    </w:rPr>
                  </w:pPr>
                  <w:r>
                    <w:rPr>
                      <w:rFonts w:hint="eastAsia"/>
                      <w:sz w:val="21"/>
                      <w:szCs w:val="21"/>
                    </w:rPr>
                    <w:t>颗粒物、二氧化硫、N</w:t>
                  </w:r>
                  <w:r>
                    <w:rPr>
                      <w:sz w:val="21"/>
                      <w:szCs w:val="21"/>
                    </w:rPr>
                    <w:t>O</w:t>
                  </w:r>
                  <w:r>
                    <w:rPr>
                      <w:rFonts w:hint="eastAsia"/>
                      <w:sz w:val="21"/>
                      <w:szCs w:val="21"/>
                    </w:rPr>
                    <w:t>x、烟气黑度</w:t>
                  </w:r>
                </w:p>
              </w:tc>
              <w:tc>
                <w:tcPr>
                  <w:tcW w:w="1618" w:type="pct"/>
                  <w:noWrap w:val="0"/>
                  <w:vAlign w:val="center"/>
                </w:tcPr>
                <w:p>
                  <w:pPr>
                    <w:pStyle w:val="3"/>
                    <w:spacing w:before="0" w:after="0" w:line="360" w:lineRule="exact"/>
                    <w:jc w:val="center"/>
                    <w:rPr>
                      <w:kern w:val="2"/>
                      <w:sz w:val="21"/>
                      <w:szCs w:val="21"/>
                      <w:lang w:val="en-US" w:eastAsia="zh-CN"/>
                    </w:rPr>
                  </w:pPr>
                  <w:r>
                    <w:rPr>
                      <w:rFonts w:hint="eastAsia"/>
                      <w:kern w:val="2"/>
                      <w:sz w:val="21"/>
                      <w:szCs w:val="21"/>
                      <w:lang w:val="en-US" w:eastAsia="zh-CN"/>
                    </w:rPr>
                    <w:t>N</w:t>
                  </w:r>
                  <w:r>
                    <w:rPr>
                      <w:kern w:val="2"/>
                      <w:sz w:val="21"/>
                      <w:szCs w:val="21"/>
                      <w:lang w:val="en-US" w:eastAsia="zh-CN"/>
                    </w:rPr>
                    <w:t>O</w:t>
                  </w:r>
                  <w:r>
                    <w:rPr>
                      <w:rFonts w:hint="eastAsia"/>
                      <w:kern w:val="2"/>
                      <w:sz w:val="21"/>
                      <w:szCs w:val="21"/>
                      <w:lang w:val="en-US" w:eastAsia="zh-CN"/>
                    </w:rPr>
                    <w:t>x采取低氮燃烧技术+</w:t>
                  </w:r>
                  <w:r>
                    <w:rPr>
                      <w:kern w:val="2"/>
                      <w:sz w:val="21"/>
                      <w:szCs w:val="21"/>
                      <w:lang w:val="en-US" w:eastAsia="zh-CN"/>
                    </w:rPr>
                    <w:t>15</w:t>
                  </w:r>
                  <w:r>
                    <w:rPr>
                      <w:rFonts w:hint="eastAsia"/>
                      <w:kern w:val="2"/>
                      <w:sz w:val="21"/>
                      <w:szCs w:val="21"/>
                      <w:lang w:val="en-US" w:eastAsia="zh-CN"/>
                    </w:rPr>
                    <w:t>m烟囱</w:t>
                  </w:r>
                </w:p>
              </w:tc>
            </w:tr>
            <w:tr>
              <w:trPr>
                <w:trHeight w:val="483" w:hRule="atLeast"/>
                <w:jc w:val="center"/>
              </w:trPr>
              <w:tc>
                <w:tcPr>
                  <w:tcW w:w="733" w:type="pct"/>
                  <w:vMerge w:val="restart"/>
                  <w:noWrap w:val="0"/>
                  <w:vAlign w:val="center"/>
                </w:tcPr>
                <w:p>
                  <w:pPr>
                    <w:adjustRightInd w:val="0"/>
                    <w:snapToGrid w:val="0"/>
                    <w:spacing w:line="360" w:lineRule="exact"/>
                    <w:jc w:val="center"/>
                    <w:rPr>
                      <w:sz w:val="21"/>
                      <w:szCs w:val="21"/>
                    </w:rPr>
                  </w:pPr>
                  <w:r>
                    <w:rPr>
                      <w:sz w:val="21"/>
                      <w:szCs w:val="21"/>
                    </w:rPr>
                    <w:t>废水</w:t>
                  </w:r>
                </w:p>
              </w:tc>
              <w:tc>
                <w:tcPr>
                  <w:tcW w:w="1060" w:type="pct"/>
                  <w:noWrap w:val="0"/>
                  <w:vAlign w:val="center"/>
                </w:tcPr>
                <w:p>
                  <w:pPr>
                    <w:adjustRightInd w:val="0"/>
                    <w:snapToGrid w:val="0"/>
                    <w:spacing w:line="360" w:lineRule="exact"/>
                    <w:jc w:val="center"/>
                    <w:rPr>
                      <w:sz w:val="21"/>
                      <w:szCs w:val="21"/>
                    </w:rPr>
                  </w:pPr>
                  <w:r>
                    <w:rPr>
                      <w:rFonts w:hint="eastAsia"/>
                      <w:sz w:val="21"/>
                      <w:szCs w:val="21"/>
                    </w:rPr>
                    <w:t>锅炉排污水</w:t>
                  </w:r>
                </w:p>
              </w:tc>
              <w:tc>
                <w:tcPr>
                  <w:tcW w:w="1589" w:type="pct"/>
                  <w:vMerge w:val="restart"/>
                  <w:noWrap w:val="0"/>
                  <w:vAlign w:val="center"/>
                </w:tcPr>
                <w:p>
                  <w:pPr>
                    <w:spacing w:line="360" w:lineRule="exact"/>
                    <w:jc w:val="center"/>
                    <w:rPr>
                      <w:sz w:val="21"/>
                      <w:szCs w:val="21"/>
                    </w:rPr>
                  </w:pPr>
                  <w:r>
                    <w:rPr>
                      <w:rFonts w:hint="eastAsia"/>
                      <w:sz w:val="21"/>
                      <w:szCs w:val="21"/>
                    </w:rPr>
                    <w:t>pH值、化学需氧量、溶解性总固体</w:t>
                  </w:r>
                </w:p>
              </w:tc>
              <w:tc>
                <w:tcPr>
                  <w:tcW w:w="1618" w:type="pct"/>
                  <w:vMerge w:val="restart"/>
                  <w:noWrap w:val="0"/>
                  <w:vAlign w:val="center"/>
                </w:tcPr>
                <w:p>
                  <w:pPr>
                    <w:pStyle w:val="3"/>
                    <w:spacing w:before="0" w:after="0" w:line="360" w:lineRule="exact"/>
                    <w:jc w:val="center"/>
                    <w:rPr>
                      <w:rFonts w:hint="eastAsia"/>
                      <w:kern w:val="2"/>
                      <w:sz w:val="21"/>
                      <w:szCs w:val="21"/>
                      <w:lang w:val="en-US" w:eastAsia="zh-CN"/>
                    </w:rPr>
                  </w:pPr>
                  <w:r>
                    <w:rPr>
                      <w:rFonts w:hint="eastAsia"/>
                      <w:kern w:val="2"/>
                      <w:sz w:val="21"/>
                      <w:szCs w:val="21"/>
                      <w:lang w:val="en-US" w:eastAsia="zh-CN"/>
                    </w:rPr>
                    <w:t>排入厂区污水处理站</w:t>
                  </w:r>
                </w:p>
              </w:tc>
            </w:tr>
            <w:tr>
              <w:trPr>
                <w:trHeight w:val="483" w:hRule="atLeast"/>
                <w:jc w:val="center"/>
              </w:trPr>
              <w:tc>
                <w:tcPr>
                  <w:tcW w:w="733" w:type="pct"/>
                  <w:vMerge w:val="continue"/>
                  <w:noWrap w:val="0"/>
                  <w:vAlign w:val="center"/>
                </w:tcPr>
                <w:p>
                  <w:pPr>
                    <w:adjustRightInd w:val="0"/>
                    <w:snapToGrid w:val="0"/>
                    <w:spacing w:line="360" w:lineRule="exact"/>
                    <w:jc w:val="center"/>
                    <w:rPr>
                      <w:sz w:val="21"/>
                      <w:szCs w:val="21"/>
                    </w:rPr>
                  </w:pPr>
                </w:p>
              </w:tc>
              <w:tc>
                <w:tcPr>
                  <w:tcW w:w="1060" w:type="pct"/>
                  <w:noWrap w:val="0"/>
                  <w:vAlign w:val="center"/>
                </w:tcPr>
                <w:p>
                  <w:pPr>
                    <w:adjustRightInd w:val="0"/>
                    <w:snapToGrid w:val="0"/>
                    <w:spacing w:line="360" w:lineRule="exact"/>
                    <w:jc w:val="center"/>
                    <w:rPr>
                      <w:sz w:val="21"/>
                      <w:szCs w:val="21"/>
                    </w:rPr>
                  </w:pPr>
                  <w:r>
                    <w:rPr>
                      <w:rFonts w:hint="eastAsia"/>
                      <w:sz w:val="21"/>
                      <w:szCs w:val="21"/>
                    </w:rPr>
                    <w:t>软化水再生废水</w:t>
                  </w:r>
                </w:p>
              </w:tc>
              <w:tc>
                <w:tcPr>
                  <w:tcW w:w="1589" w:type="pct"/>
                  <w:vMerge w:val="continue"/>
                  <w:noWrap w:val="0"/>
                  <w:vAlign w:val="center"/>
                </w:tcPr>
                <w:p>
                  <w:pPr>
                    <w:spacing w:line="360" w:lineRule="exact"/>
                    <w:jc w:val="center"/>
                    <w:rPr>
                      <w:sz w:val="21"/>
                      <w:szCs w:val="21"/>
                    </w:rPr>
                  </w:pPr>
                </w:p>
              </w:tc>
              <w:tc>
                <w:tcPr>
                  <w:tcW w:w="1618" w:type="pct"/>
                  <w:vMerge w:val="continue"/>
                  <w:noWrap w:val="0"/>
                  <w:vAlign w:val="center"/>
                </w:tcPr>
                <w:p>
                  <w:pPr>
                    <w:pStyle w:val="3"/>
                    <w:spacing w:before="0" w:after="0" w:line="360" w:lineRule="exact"/>
                    <w:jc w:val="center"/>
                    <w:rPr>
                      <w:kern w:val="2"/>
                      <w:sz w:val="21"/>
                      <w:szCs w:val="21"/>
                      <w:lang w:val="en-US" w:eastAsia="zh-CN"/>
                    </w:rPr>
                  </w:pPr>
                </w:p>
              </w:tc>
            </w:tr>
            <w:tr>
              <w:trPr>
                <w:jc w:val="center"/>
              </w:trPr>
              <w:tc>
                <w:tcPr>
                  <w:tcW w:w="733" w:type="pct"/>
                  <w:noWrap w:val="0"/>
                  <w:vAlign w:val="center"/>
                </w:tcPr>
                <w:p>
                  <w:pPr>
                    <w:adjustRightInd w:val="0"/>
                    <w:snapToGrid w:val="0"/>
                    <w:spacing w:line="360" w:lineRule="exact"/>
                    <w:jc w:val="center"/>
                    <w:rPr>
                      <w:sz w:val="21"/>
                      <w:szCs w:val="21"/>
                    </w:rPr>
                  </w:pPr>
                  <w:r>
                    <w:rPr>
                      <w:sz w:val="21"/>
                      <w:szCs w:val="21"/>
                    </w:rPr>
                    <w:t>噪声</w:t>
                  </w:r>
                </w:p>
              </w:tc>
              <w:tc>
                <w:tcPr>
                  <w:tcW w:w="1060" w:type="pct"/>
                  <w:noWrap w:val="0"/>
                  <w:vAlign w:val="center"/>
                </w:tcPr>
                <w:p>
                  <w:pPr>
                    <w:adjustRightInd w:val="0"/>
                    <w:snapToGrid w:val="0"/>
                    <w:spacing w:line="360" w:lineRule="exact"/>
                    <w:jc w:val="center"/>
                    <w:rPr>
                      <w:rFonts w:hint="eastAsia"/>
                      <w:sz w:val="21"/>
                      <w:szCs w:val="21"/>
                    </w:rPr>
                  </w:pPr>
                  <w:r>
                    <w:rPr>
                      <w:rFonts w:hint="eastAsia"/>
                      <w:sz w:val="21"/>
                      <w:szCs w:val="21"/>
                    </w:rPr>
                    <w:t>锅炉</w:t>
                  </w:r>
                </w:p>
              </w:tc>
              <w:tc>
                <w:tcPr>
                  <w:tcW w:w="1589" w:type="pct"/>
                  <w:noWrap w:val="0"/>
                  <w:vAlign w:val="center"/>
                </w:tcPr>
                <w:p>
                  <w:pPr>
                    <w:adjustRightInd w:val="0"/>
                    <w:snapToGrid w:val="0"/>
                    <w:spacing w:line="360" w:lineRule="exact"/>
                    <w:jc w:val="center"/>
                    <w:rPr>
                      <w:sz w:val="21"/>
                      <w:szCs w:val="21"/>
                    </w:rPr>
                  </w:pPr>
                  <w:r>
                    <w:rPr>
                      <w:sz w:val="21"/>
                      <w:szCs w:val="21"/>
                    </w:rPr>
                    <w:t>噪声</w:t>
                  </w:r>
                </w:p>
              </w:tc>
              <w:tc>
                <w:tcPr>
                  <w:tcW w:w="1618" w:type="pct"/>
                  <w:noWrap w:val="0"/>
                  <w:vAlign w:val="center"/>
                </w:tcPr>
                <w:p>
                  <w:pPr>
                    <w:adjustRightInd w:val="0"/>
                    <w:snapToGrid w:val="0"/>
                    <w:spacing w:line="360" w:lineRule="exact"/>
                    <w:jc w:val="center"/>
                    <w:rPr>
                      <w:sz w:val="21"/>
                      <w:szCs w:val="21"/>
                    </w:rPr>
                  </w:pPr>
                  <w:r>
                    <w:rPr>
                      <w:sz w:val="21"/>
                      <w:szCs w:val="21"/>
                    </w:rPr>
                    <w:t>减振、隔声、距离衰减</w:t>
                  </w:r>
                </w:p>
              </w:tc>
            </w:tr>
            <w:tr>
              <w:trPr>
                <w:jc w:val="center"/>
              </w:trPr>
              <w:tc>
                <w:tcPr>
                  <w:tcW w:w="733" w:type="pct"/>
                  <w:vMerge w:val="restart"/>
                  <w:noWrap w:val="0"/>
                  <w:vAlign w:val="center"/>
                </w:tcPr>
                <w:p>
                  <w:pPr>
                    <w:adjustRightInd w:val="0"/>
                    <w:snapToGrid w:val="0"/>
                    <w:spacing w:line="360" w:lineRule="exact"/>
                    <w:jc w:val="center"/>
                    <w:rPr>
                      <w:sz w:val="21"/>
                      <w:szCs w:val="21"/>
                    </w:rPr>
                  </w:pPr>
                  <w:r>
                    <w:rPr>
                      <w:sz w:val="21"/>
                      <w:szCs w:val="21"/>
                    </w:rPr>
                    <w:t>固废</w:t>
                  </w:r>
                </w:p>
              </w:tc>
              <w:tc>
                <w:tcPr>
                  <w:tcW w:w="1060" w:type="pct"/>
                  <w:noWrap w:val="0"/>
                  <w:vAlign w:val="center"/>
                </w:tcPr>
                <w:p>
                  <w:pPr>
                    <w:widowControl/>
                    <w:spacing w:line="360" w:lineRule="exact"/>
                    <w:jc w:val="center"/>
                    <w:rPr>
                      <w:sz w:val="21"/>
                      <w:szCs w:val="21"/>
                    </w:rPr>
                  </w:pPr>
                  <w:r>
                    <w:rPr>
                      <w:sz w:val="21"/>
                      <w:szCs w:val="21"/>
                    </w:rPr>
                    <w:t>纯水制备过程</w:t>
                  </w:r>
                </w:p>
              </w:tc>
              <w:tc>
                <w:tcPr>
                  <w:tcW w:w="1589" w:type="pct"/>
                  <w:noWrap w:val="0"/>
                  <w:vAlign w:val="center"/>
                </w:tcPr>
                <w:p>
                  <w:pPr>
                    <w:adjustRightInd w:val="0"/>
                    <w:snapToGrid w:val="0"/>
                    <w:spacing w:line="360" w:lineRule="exact"/>
                    <w:jc w:val="center"/>
                    <w:rPr>
                      <w:sz w:val="21"/>
                      <w:szCs w:val="21"/>
                    </w:rPr>
                  </w:pPr>
                  <w:r>
                    <w:rPr>
                      <w:rFonts w:hint="eastAsia"/>
                      <w:sz w:val="21"/>
                      <w:szCs w:val="21"/>
                    </w:rPr>
                    <w:t>废树脂</w:t>
                  </w:r>
                </w:p>
              </w:tc>
              <w:tc>
                <w:tcPr>
                  <w:tcW w:w="1618" w:type="pct"/>
                  <w:noWrap w:val="0"/>
                  <w:vAlign w:val="center"/>
                </w:tcPr>
                <w:p>
                  <w:pPr>
                    <w:adjustRightInd w:val="0"/>
                    <w:snapToGrid w:val="0"/>
                    <w:spacing w:line="360" w:lineRule="exact"/>
                    <w:jc w:val="center"/>
                    <w:rPr>
                      <w:sz w:val="21"/>
                      <w:szCs w:val="21"/>
                    </w:rPr>
                  </w:pPr>
                  <w:r>
                    <w:rPr>
                      <w:sz w:val="21"/>
                      <w:szCs w:val="21"/>
                    </w:rPr>
                    <w:t>交厂家回收处理</w:t>
                  </w:r>
                </w:p>
              </w:tc>
            </w:tr>
            <w:tr>
              <w:trPr>
                <w:jc w:val="center"/>
              </w:trPr>
              <w:tc>
                <w:tcPr>
                  <w:tcW w:w="733" w:type="pct"/>
                  <w:vMerge w:val="continue"/>
                  <w:noWrap w:val="0"/>
                  <w:vAlign w:val="center"/>
                </w:tcPr>
                <w:p>
                  <w:pPr>
                    <w:adjustRightInd w:val="0"/>
                    <w:snapToGrid w:val="0"/>
                    <w:spacing w:line="360" w:lineRule="exact"/>
                    <w:jc w:val="center"/>
                    <w:rPr>
                      <w:sz w:val="21"/>
                      <w:szCs w:val="21"/>
                    </w:rPr>
                  </w:pPr>
                </w:p>
              </w:tc>
              <w:tc>
                <w:tcPr>
                  <w:tcW w:w="1060" w:type="pct"/>
                  <w:noWrap w:val="0"/>
                  <w:vAlign w:val="center"/>
                </w:tcPr>
                <w:p>
                  <w:pPr>
                    <w:widowControl/>
                    <w:spacing w:line="360" w:lineRule="exact"/>
                    <w:jc w:val="center"/>
                    <w:rPr>
                      <w:sz w:val="21"/>
                      <w:szCs w:val="21"/>
                    </w:rPr>
                  </w:pPr>
                  <w:r>
                    <w:rPr>
                      <w:rFonts w:hint="eastAsia"/>
                      <w:sz w:val="21"/>
                      <w:szCs w:val="21"/>
                    </w:rPr>
                    <w:t>盐包装袋</w:t>
                  </w:r>
                </w:p>
              </w:tc>
              <w:tc>
                <w:tcPr>
                  <w:tcW w:w="1589" w:type="pct"/>
                  <w:noWrap w:val="0"/>
                  <w:vAlign w:val="center"/>
                </w:tcPr>
                <w:p>
                  <w:pPr>
                    <w:adjustRightInd w:val="0"/>
                    <w:snapToGrid w:val="0"/>
                    <w:spacing w:line="360" w:lineRule="exact"/>
                    <w:jc w:val="center"/>
                    <w:rPr>
                      <w:rFonts w:hint="eastAsia"/>
                      <w:sz w:val="21"/>
                      <w:szCs w:val="21"/>
                    </w:rPr>
                  </w:pPr>
                  <w:r>
                    <w:rPr>
                      <w:rFonts w:hint="eastAsia"/>
                      <w:sz w:val="21"/>
                      <w:szCs w:val="21"/>
                    </w:rPr>
                    <w:t>废包装袋</w:t>
                  </w:r>
                </w:p>
              </w:tc>
              <w:tc>
                <w:tcPr>
                  <w:tcW w:w="1618" w:type="pct"/>
                  <w:noWrap w:val="0"/>
                  <w:vAlign w:val="center"/>
                </w:tcPr>
                <w:p>
                  <w:pPr>
                    <w:adjustRightInd w:val="0"/>
                    <w:snapToGrid w:val="0"/>
                    <w:spacing w:line="360" w:lineRule="exact"/>
                    <w:jc w:val="center"/>
                    <w:rPr>
                      <w:sz w:val="21"/>
                      <w:szCs w:val="21"/>
                    </w:rPr>
                  </w:pPr>
                  <w:r>
                    <w:rPr>
                      <w:rFonts w:hint="eastAsia"/>
                      <w:sz w:val="21"/>
                      <w:szCs w:val="21"/>
                    </w:rPr>
                    <w:t>收集后外售</w:t>
                  </w:r>
                </w:p>
              </w:tc>
            </w:tr>
          </w:tbl>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spacing w:line="240" w:lineRule="auto"/>
              <w:ind w:firstLine="0" w:firstLineChars="0"/>
              <w:jc w:val="both"/>
              <w:rPr>
                <w:rFonts w:eastAsia="宋体" w:cs="Times New Roman"/>
                <w:bCs/>
                <w:color w:val="000000"/>
                <w:szCs w:val="24"/>
              </w:rPr>
            </w:pPr>
          </w:p>
        </w:tc>
      </w:tr>
    </w:tbl>
    <w:p>
      <w:pPr>
        <w:spacing w:line="440" w:lineRule="exact"/>
        <w:rPr>
          <w:rFonts w:eastAsia="仿宋_GB2312"/>
          <w:b/>
          <w:sz w:val="24"/>
          <w:szCs w:val="24"/>
        </w:rPr>
      </w:pPr>
      <w:r>
        <w:rPr>
          <w:rFonts w:hint="eastAsia" w:eastAsia="仿宋_GB2312"/>
          <w:b/>
          <w:sz w:val="24"/>
          <w:szCs w:val="24"/>
        </w:rPr>
        <w:t>表三</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rPr>
          <w:trHeight w:val="8889" w:hRule="atLeast"/>
          <w:jc w:val="center"/>
        </w:trPr>
        <w:tc>
          <w:tcPr>
            <w:tcW w:w="8522" w:type="dxa"/>
            <w:tcBorders>
              <w:tl2br w:val="nil"/>
              <w:tr2bl w:val="nil"/>
            </w:tcBorders>
            <w:vAlign w:val="top"/>
          </w:tcPr>
          <w:p>
            <w:r>
              <w:t>主要污染源、污染物处理和排放</w:t>
            </w:r>
          </w:p>
          <w:p>
            <w:pPr>
              <w:rPr>
                <w:rFonts w:hint="eastAsia"/>
                <w:lang w:val="en-US" w:eastAsia="zh-CN"/>
              </w:rPr>
            </w:pPr>
            <w:r>
              <w:t>1</w:t>
            </w:r>
            <w:r>
              <w:rPr>
                <w:rFonts w:hint="eastAsia"/>
              </w:rPr>
              <w:t>、废</w:t>
            </w:r>
            <w:r>
              <w:rPr>
                <w:rFonts w:hint="eastAsia"/>
                <w:lang w:val="en-US" w:eastAsia="zh-CN"/>
              </w:rPr>
              <w:t>气</w:t>
            </w:r>
          </w:p>
          <w:p>
            <w:pPr>
              <w:ind w:firstLine="480" w:firstLineChars="200"/>
              <w:textAlignment w:val="baseline"/>
            </w:pPr>
            <w:r>
              <w:rPr>
                <w:rFonts w:hint="eastAsia"/>
              </w:rPr>
              <w:t>废气主要为锅炉燃气废气，</w:t>
            </w:r>
            <w:r>
              <w:rPr>
                <w:rFonts w:hint="eastAsia"/>
                <w:lang w:eastAsia="zh-CN"/>
              </w:rPr>
              <w:t>燃气锅炉</w:t>
            </w:r>
            <w:r>
              <w:t>采用低氮燃烧技术，燃烧后废气经</w:t>
            </w:r>
            <w:r>
              <w:rPr>
                <w:rFonts w:hint="eastAsia"/>
                <w:lang w:eastAsia="zh-CN"/>
              </w:rPr>
              <w:t>1</w:t>
            </w:r>
            <w:r>
              <w:rPr>
                <w:lang w:eastAsia="zh-CN"/>
              </w:rPr>
              <w:t>5</w:t>
            </w:r>
            <w:r>
              <w:t>m高</w:t>
            </w:r>
            <w:r>
              <w:rPr>
                <w:rFonts w:hint="eastAsia"/>
                <w:lang w:eastAsia="zh-CN"/>
              </w:rPr>
              <w:t>烟囱</w:t>
            </w:r>
            <w:r>
              <w:rPr>
                <w:rFonts w:hint="eastAsia"/>
                <w:lang w:val="en-US" w:eastAsia="zh-CN"/>
              </w:rPr>
              <w:t>达标</w:t>
            </w:r>
            <w:r>
              <w:t>排放</w:t>
            </w:r>
            <w:r>
              <w:rPr>
                <w:rFonts w:hint="eastAsia"/>
              </w:rPr>
              <w:t>。</w:t>
            </w:r>
          </w:p>
          <w:p>
            <w:r>
              <w:rPr>
                <w:rFonts w:hint="eastAsia"/>
              </w:rPr>
              <w:t>2、</w:t>
            </w:r>
            <w:r>
              <w:t>噪声</w:t>
            </w:r>
          </w:p>
          <w:p>
            <w:pPr>
              <w:ind w:firstLine="420"/>
            </w:pPr>
            <w:r>
              <w:rPr>
                <w:rFonts w:hint="eastAsia"/>
              </w:rPr>
              <w:t>项目噪声主要来源于锅炉运行产生的机械噪声，经基础减振、厂房隔声等能够满足</w:t>
            </w:r>
            <w:r>
              <w:t>《工业企业厂界环境噪声排放标准》（GB12348-2008）</w:t>
            </w:r>
            <w:r>
              <w:rPr>
                <w:rFonts w:hint="eastAsia"/>
                <w:lang w:val="en-US" w:eastAsia="zh-CN"/>
              </w:rPr>
              <w:t>2</w:t>
            </w:r>
            <w:r>
              <w:t>类标准</w:t>
            </w:r>
            <w:r>
              <w:rPr>
                <w:rFonts w:hint="eastAsia"/>
              </w:rPr>
              <w:t>。</w:t>
            </w:r>
          </w:p>
          <w:p>
            <w:pPr>
              <w:spacing w:before="180" w:beforeLines="50" w:line="360" w:lineRule="auto"/>
              <w:jc w:val="center"/>
              <w:textAlignment w:val="baseline"/>
            </w:pPr>
            <w:r>
              <w:drawing>
                <wp:inline distT="0" distB="0" distL="114300" distR="114300">
                  <wp:extent cx="5219700" cy="55245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a:stretch>
                            <a:fillRect/>
                          </a:stretch>
                        </pic:blipFill>
                        <pic:spPr>
                          <a:xfrm>
                            <a:off x="0" y="0"/>
                            <a:ext cx="5219700" cy="552450"/>
                          </a:xfrm>
                          <a:prstGeom prst="rect">
                            <a:avLst/>
                          </a:prstGeom>
                          <a:noFill/>
                          <a:ln>
                            <a:noFill/>
                          </a:ln>
                        </pic:spPr>
                      </pic:pic>
                    </a:graphicData>
                  </a:graphic>
                </wp:inline>
              </w:drawing>
            </w:r>
          </w:p>
          <w:p>
            <w:pPr>
              <w:pStyle w:val="45"/>
              <w:bidi w:val="0"/>
            </w:pPr>
            <w:r>
              <w:t>图</w:t>
            </w:r>
            <w:r>
              <w:rPr>
                <w:rFonts w:hint="eastAsia"/>
              </w:rPr>
              <w:t>5</w:t>
            </w:r>
            <w:r>
              <w:rPr>
                <w:rFonts w:hint="eastAsia"/>
                <w:lang w:val="en-US" w:eastAsia="zh-CN"/>
              </w:rPr>
              <w:t xml:space="preserve"> </w:t>
            </w:r>
            <w:r>
              <w:rPr>
                <w:rFonts w:hint="default"/>
                <w:lang w:eastAsia="zh-CN"/>
              </w:rPr>
              <w:t xml:space="preserve"> </w:t>
            </w:r>
            <w:r>
              <w:t>噪声治理流程示意图</w:t>
            </w:r>
          </w:p>
          <w:p>
            <w:r>
              <w:rPr>
                <w:rFonts w:hint="eastAsia"/>
              </w:rPr>
              <w:t>3</w:t>
            </w:r>
            <w:r>
              <w:t>、固废</w:t>
            </w:r>
          </w:p>
          <w:p>
            <w:pPr>
              <w:ind w:firstLine="480" w:firstLineChars="200"/>
              <w:jc w:val="both"/>
            </w:pPr>
            <w:r>
              <w:rPr>
                <w:rFonts w:hint="eastAsia"/>
              </w:rPr>
              <w:t>本次工程固废主要为软水制备更换的废树脂，树脂再生用盐的包装袋，均属于一般固废。本次工程产生的一般固废依托现有固废间，目前厂内有现有一座4</w:t>
            </w:r>
            <w:r>
              <w:t>0</w:t>
            </w:r>
            <w:r>
              <w:rPr>
                <w:rFonts w:hint="eastAsia"/>
              </w:rPr>
              <w:t>m</w:t>
            </w:r>
            <w:r>
              <w:t>2</w:t>
            </w:r>
            <w:r>
              <w:rPr>
                <w:rFonts w:hint="eastAsia"/>
              </w:rPr>
              <w:t>一般固废暂存间，用于贮存一般固废，固废暂存间已经硬化，并有防扬散、防流失、防渗漏等措施。现有固废间能够满足</w:t>
            </w:r>
            <w:r>
              <w:t>《一般工业固体废物贮存和填埋污染控制标准》（GB18599-2020）</w:t>
            </w:r>
            <w:r>
              <w:rPr>
                <w:rFonts w:hint="eastAsia"/>
              </w:rPr>
              <w:t>相关要求。</w:t>
            </w:r>
          </w:p>
          <w:p>
            <w:pPr>
              <w:textAlignment w:val="baseline"/>
            </w:pPr>
            <w:r>
              <w:rPr>
                <w:rFonts w:hint="eastAsia"/>
              </w:rPr>
              <w:t>4、环保设施</w:t>
            </w:r>
            <w:r>
              <w:t>“</w:t>
            </w:r>
            <w:r>
              <w:rPr>
                <w:rFonts w:hint="eastAsia"/>
              </w:rPr>
              <w:t>三同时</w:t>
            </w:r>
            <w:r>
              <w:t>”</w:t>
            </w:r>
            <w:r>
              <w:rPr>
                <w:rFonts w:hint="eastAsia"/>
              </w:rPr>
              <w:t>落实情况</w:t>
            </w:r>
          </w:p>
          <w:p>
            <w:pPr>
              <w:ind w:firstLine="480" w:firstLineChars="200"/>
              <w:jc w:val="both"/>
              <w:textAlignment w:val="baseline"/>
            </w:pPr>
            <w:r>
              <w:t>本项目严格按照环评及批复要求建设了相应的环保治理设施，详见下表。</w:t>
            </w:r>
          </w:p>
          <w:p>
            <w:pPr>
              <w:pStyle w:val="32"/>
              <w:ind w:firstLine="480"/>
            </w:pPr>
            <w:r>
              <w:t>表</w:t>
            </w:r>
            <w:r>
              <w:rPr>
                <w:rFonts w:hint="eastAsia"/>
              </w:rPr>
              <w:t>11                项目环保治理设施一览表</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171"/>
              <w:gridCol w:w="1260"/>
              <w:gridCol w:w="2323"/>
              <w:gridCol w:w="235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23" w:type="pct"/>
                  <w:vMerge w:val="restart"/>
                  <w:tcBorders>
                    <w:tl2br w:val="nil"/>
                    <w:tr2bl w:val="nil"/>
                  </w:tcBorders>
                  <w:vAlign w:val="center"/>
                </w:tcPr>
                <w:p>
                  <w:pPr>
                    <w:pStyle w:val="28"/>
                    <w:spacing w:line="240" w:lineRule="auto"/>
                    <w:rPr>
                      <w:rFonts w:hint="default"/>
                    </w:rPr>
                  </w:pPr>
                  <w:r>
                    <w:rPr>
                      <w:rFonts w:hint="default"/>
                    </w:rPr>
                    <w:t>内容要素</w:t>
                  </w:r>
                </w:p>
              </w:tc>
              <w:tc>
                <w:tcPr>
                  <w:tcW w:w="704" w:type="pct"/>
                  <w:vMerge w:val="restart"/>
                  <w:tcBorders>
                    <w:tl2br w:val="nil"/>
                    <w:tr2bl w:val="nil"/>
                  </w:tcBorders>
                  <w:vAlign w:val="center"/>
                </w:tcPr>
                <w:p>
                  <w:pPr>
                    <w:pStyle w:val="28"/>
                    <w:spacing w:line="240" w:lineRule="auto"/>
                    <w:rPr>
                      <w:rFonts w:hint="default"/>
                    </w:rPr>
                  </w:pPr>
                  <w:r>
                    <w:rPr>
                      <w:rFonts w:hint="default"/>
                    </w:rPr>
                    <w:t>污染源</w:t>
                  </w:r>
                </w:p>
              </w:tc>
              <w:tc>
                <w:tcPr>
                  <w:tcW w:w="758" w:type="pct"/>
                  <w:vMerge w:val="restart"/>
                  <w:tcBorders>
                    <w:tl2br w:val="nil"/>
                    <w:tr2bl w:val="nil"/>
                  </w:tcBorders>
                  <w:vAlign w:val="center"/>
                </w:tcPr>
                <w:p>
                  <w:pPr>
                    <w:pStyle w:val="28"/>
                    <w:spacing w:line="240" w:lineRule="auto"/>
                    <w:rPr>
                      <w:rFonts w:hint="default"/>
                    </w:rPr>
                  </w:pPr>
                  <w:r>
                    <w:rPr>
                      <w:rFonts w:hint="default"/>
                    </w:rPr>
                    <w:t>污染物项目</w:t>
                  </w:r>
                </w:p>
              </w:tc>
              <w:tc>
                <w:tcPr>
                  <w:tcW w:w="1398" w:type="pct"/>
                  <w:tcBorders>
                    <w:tl2br w:val="nil"/>
                    <w:tr2bl w:val="nil"/>
                  </w:tcBorders>
                  <w:vAlign w:val="center"/>
                </w:tcPr>
                <w:p>
                  <w:pPr>
                    <w:pStyle w:val="28"/>
                    <w:spacing w:line="240" w:lineRule="auto"/>
                    <w:rPr>
                      <w:rFonts w:hint="default"/>
                    </w:rPr>
                  </w:pPr>
                  <w:r>
                    <w:rPr>
                      <w:rFonts w:hint="default"/>
                    </w:rPr>
                    <w:t>环评批复</w:t>
                  </w:r>
                </w:p>
              </w:tc>
              <w:tc>
                <w:tcPr>
                  <w:tcW w:w="1415" w:type="pct"/>
                  <w:tcBorders>
                    <w:tl2br w:val="nil"/>
                    <w:tr2bl w:val="nil"/>
                  </w:tcBorders>
                  <w:vAlign w:val="center"/>
                </w:tcPr>
                <w:p>
                  <w:pPr>
                    <w:pStyle w:val="28"/>
                    <w:spacing w:line="240" w:lineRule="auto"/>
                    <w:rPr>
                      <w:rFonts w:hint="default"/>
                    </w:rPr>
                  </w:pPr>
                  <w:r>
                    <w:rPr>
                      <w:rFonts w:hint="default"/>
                    </w:rPr>
                    <w:t>实际建设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23" w:type="pct"/>
                  <w:vMerge w:val="continue"/>
                  <w:tcBorders>
                    <w:tl2br w:val="nil"/>
                    <w:tr2bl w:val="nil"/>
                  </w:tcBorders>
                  <w:vAlign w:val="center"/>
                </w:tcPr>
                <w:p>
                  <w:pPr>
                    <w:pStyle w:val="28"/>
                    <w:spacing w:line="240" w:lineRule="auto"/>
                    <w:rPr>
                      <w:rFonts w:hint="default"/>
                    </w:rPr>
                  </w:pPr>
                </w:p>
              </w:tc>
              <w:tc>
                <w:tcPr>
                  <w:tcW w:w="704" w:type="pct"/>
                  <w:vMerge w:val="continue"/>
                  <w:tcBorders>
                    <w:tl2br w:val="nil"/>
                    <w:tr2bl w:val="nil"/>
                  </w:tcBorders>
                  <w:vAlign w:val="center"/>
                </w:tcPr>
                <w:p>
                  <w:pPr>
                    <w:pStyle w:val="28"/>
                    <w:spacing w:line="240" w:lineRule="auto"/>
                    <w:rPr>
                      <w:rFonts w:hint="default"/>
                    </w:rPr>
                  </w:pPr>
                </w:p>
              </w:tc>
              <w:tc>
                <w:tcPr>
                  <w:tcW w:w="758" w:type="pct"/>
                  <w:vMerge w:val="continue"/>
                  <w:tcBorders>
                    <w:tl2br w:val="nil"/>
                    <w:tr2bl w:val="nil"/>
                  </w:tcBorders>
                  <w:vAlign w:val="center"/>
                </w:tcPr>
                <w:p>
                  <w:pPr>
                    <w:pStyle w:val="28"/>
                    <w:spacing w:line="240" w:lineRule="auto"/>
                    <w:rPr>
                      <w:rFonts w:hint="default"/>
                    </w:rPr>
                  </w:pPr>
                </w:p>
              </w:tc>
              <w:tc>
                <w:tcPr>
                  <w:tcW w:w="1398" w:type="pct"/>
                  <w:tcBorders>
                    <w:tl2br w:val="nil"/>
                    <w:tr2bl w:val="nil"/>
                  </w:tcBorders>
                  <w:vAlign w:val="center"/>
                </w:tcPr>
                <w:p>
                  <w:pPr>
                    <w:pStyle w:val="28"/>
                    <w:spacing w:line="240" w:lineRule="auto"/>
                    <w:rPr>
                      <w:rFonts w:hint="default"/>
                    </w:rPr>
                  </w:pPr>
                  <w:r>
                    <w:rPr>
                      <w:rFonts w:hint="default"/>
                    </w:rPr>
                    <w:t>环境保护措施</w:t>
                  </w:r>
                </w:p>
              </w:tc>
              <w:tc>
                <w:tcPr>
                  <w:tcW w:w="1415" w:type="pct"/>
                  <w:tcBorders>
                    <w:tl2br w:val="nil"/>
                    <w:tr2bl w:val="nil"/>
                  </w:tcBorders>
                  <w:vAlign w:val="center"/>
                </w:tcPr>
                <w:p>
                  <w:pPr>
                    <w:pStyle w:val="28"/>
                    <w:spacing w:line="240" w:lineRule="auto"/>
                    <w:rPr>
                      <w:rFonts w:hint="default"/>
                    </w:rPr>
                  </w:pPr>
                  <w:r>
                    <w:rPr>
                      <w:rFonts w:hint="default"/>
                    </w:rPr>
                    <w:t>环境保护措施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23" w:type="pct"/>
                  <w:tcBorders>
                    <w:tl2br w:val="nil"/>
                    <w:tr2bl w:val="nil"/>
                  </w:tcBorders>
                  <w:vAlign w:val="center"/>
                </w:tcPr>
                <w:p>
                  <w:pPr>
                    <w:adjustRightInd w:val="0"/>
                    <w:snapToGrid w:val="0"/>
                    <w:spacing w:line="240" w:lineRule="auto"/>
                    <w:jc w:val="center"/>
                    <w:rPr>
                      <w:rFonts w:hint="default"/>
                    </w:rPr>
                  </w:pPr>
                  <w:r>
                    <w:rPr>
                      <w:rFonts w:hint="default"/>
                    </w:rPr>
                    <w:t>大气环境</w:t>
                  </w:r>
                </w:p>
              </w:tc>
              <w:tc>
                <w:tcPr>
                  <w:tcW w:w="704" w:type="pct"/>
                  <w:tcBorders>
                    <w:tl2br w:val="nil"/>
                    <w:tr2bl w:val="nil"/>
                  </w:tcBorders>
                  <w:vAlign w:val="center"/>
                </w:tcPr>
                <w:p>
                  <w:pPr>
                    <w:adjustRightInd w:val="0"/>
                    <w:snapToGrid w:val="0"/>
                    <w:spacing w:line="240" w:lineRule="auto"/>
                    <w:jc w:val="center"/>
                    <w:rPr>
                      <w:rFonts w:hint="default"/>
                    </w:rPr>
                  </w:pPr>
                  <w:r>
                    <w:rPr>
                      <w:rFonts w:hint="default"/>
                    </w:rPr>
                    <w:t>燃气锅炉废气排放口</w:t>
                  </w:r>
                </w:p>
              </w:tc>
              <w:tc>
                <w:tcPr>
                  <w:tcW w:w="758" w:type="pct"/>
                  <w:tcBorders>
                    <w:tl2br w:val="nil"/>
                    <w:tr2bl w:val="nil"/>
                  </w:tcBorders>
                  <w:vAlign w:val="center"/>
                </w:tcPr>
                <w:p>
                  <w:pPr>
                    <w:adjustRightInd w:val="0"/>
                    <w:snapToGrid w:val="0"/>
                    <w:spacing w:line="240" w:lineRule="auto"/>
                    <w:jc w:val="center"/>
                    <w:rPr>
                      <w:rFonts w:hint="default"/>
                    </w:rPr>
                  </w:pPr>
                  <w:r>
                    <w:rPr>
                      <w:rFonts w:hint="default"/>
                    </w:rPr>
                    <w:t>SO2、NOx、颗粒物、林格曼黑度</w:t>
                  </w:r>
                </w:p>
              </w:tc>
              <w:tc>
                <w:tcPr>
                  <w:tcW w:w="1398" w:type="pct"/>
                  <w:tcBorders>
                    <w:tl2br w:val="nil"/>
                    <w:tr2bl w:val="nil"/>
                  </w:tcBorders>
                  <w:vAlign w:val="center"/>
                </w:tcPr>
                <w:p>
                  <w:pPr>
                    <w:pStyle w:val="3"/>
                    <w:spacing w:before="0" w:after="0" w:line="240" w:lineRule="auto"/>
                    <w:jc w:val="center"/>
                    <w:rPr>
                      <w:rFonts w:hint="default"/>
                    </w:rPr>
                  </w:pPr>
                  <w:r>
                    <w:rPr>
                      <w:rFonts w:hint="default"/>
                    </w:rPr>
                    <w:t>采用低氮燃烧技术，经15m烟囱排放</w:t>
                  </w:r>
                </w:p>
              </w:tc>
              <w:tc>
                <w:tcPr>
                  <w:tcW w:w="1415" w:type="pct"/>
                  <w:tcBorders>
                    <w:tl2br w:val="nil"/>
                    <w:tr2bl w:val="nil"/>
                  </w:tcBorders>
                  <w:vAlign w:val="center"/>
                </w:tcPr>
                <w:p>
                  <w:pPr>
                    <w:pStyle w:val="3"/>
                    <w:spacing w:before="0" w:after="0" w:line="240" w:lineRule="auto"/>
                    <w:jc w:val="center"/>
                    <w:rPr>
                      <w:rFonts w:hint="default"/>
                    </w:rPr>
                  </w:pPr>
                  <w:r>
                    <w:rPr>
                      <w:rFonts w:hint="default"/>
                    </w:rPr>
                    <w:t>采用低氮燃烧技术，经15m烟囱排放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82" w:hRule="atLeast"/>
                <w:jc w:val="center"/>
              </w:trPr>
              <w:tc>
                <w:tcPr>
                  <w:tcW w:w="723" w:type="pct"/>
                  <w:tcBorders>
                    <w:tl2br w:val="nil"/>
                    <w:tr2bl w:val="nil"/>
                  </w:tcBorders>
                  <w:vAlign w:val="center"/>
                </w:tcPr>
                <w:p>
                  <w:pPr>
                    <w:adjustRightInd w:val="0"/>
                    <w:snapToGrid w:val="0"/>
                    <w:spacing w:line="240" w:lineRule="auto"/>
                    <w:jc w:val="center"/>
                    <w:rPr>
                      <w:rFonts w:hint="default"/>
                    </w:rPr>
                  </w:pPr>
                  <w:r>
                    <w:rPr>
                      <w:rFonts w:hint="default"/>
                    </w:rPr>
                    <w:t>地表水环境</w:t>
                  </w:r>
                </w:p>
              </w:tc>
              <w:tc>
                <w:tcPr>
                  <w:tcW w:w="704" w:type="pct"/>
                  <w:tcBorders>
                    <w:tl2br w:val="nil"/>
                    <w:tr2bl w:val="nil"/>
                  </w:tcBorders>
                  <w:vAlign w:val="center"/>
                </w:tcPr>
                <w:p>
                  <w:pPr>
                    <w:adjustRightInd w:val="0"/>
                    <w:snapToGrid w:val="0"/>
                    <w:spacing w:line="240" w:lineRule="auto"/>
                    <w:jc w:val="center"/>
                    <w:rPr>
                      <w:rFonts w:hint="default"/>
                    </w:rPr>
                  </w:pPr>
                  <w:r>
                    <w:rPr>
                      <w:rFonts w:hint="default"/>
                    </w:rPr>
                    <w:t>锅炉排污水、树脂再生水废水</w:t>
                  </w:r>
                </w:p>
              </w:tc>
              <w:tc>
                <w:tcPr>
                  <w:tcW w:w="758" w:type="pct"/>
                  <w:tcBorders>
                    <w:tl2br w:val="nil"/>
                    <w:tr2bl w:val="nil"/>
                  </w:tcBorders>
                  <w:vAlign w:val="center"/>
                </w:tcPr>
                <w:p>
                  <w:pPr>
                    <w:spacing w:line="240" w:lineRule="auto"/>
                    <w:jc w:val="center"/>
                    <w:rPr>
                      <w:rFonts w:hint="default"/>
                    </w:rPr>
                  </w:pPr>
                  <w:r>
                    <w:rPr>
                      <w:rFonts w:hint="default"/>
                    </w:rPr>
                    <w:t>pH值、COD、溶解性总固体</w:t>
                  </w:r>
                </w:p>
              </w:tc>
              <w:tc>
                <w:tcPr>
                  <w:tcW w:w="1398" w:type="pct"/>
                  <w:tcBorders>
                    <w:tl2br w:val="nil"/>
                    <w:tr2bl w:val="nil"/>
                  </w:tcBorders>
                  <w:vAlign w:val="center"/>
                </w:tcPr>
                <w:p>
                  <w:pPr>
                    <w:pStyle w:val="3"/>
                    <w:spacing w:before="0" w:after="0" w:line="240" w:lineRule="auto"/>
                    <w:jc w:val="center"/>
                    <w:rPr>
                      <w:rFonts w:hint="default"/>
                    </w:rPr>
                  </w:pPr>
                  <w:r>
                    <w:rPr>
                      <w:rFonts w:hint="default"/>
                      <w:lang w:val="en-US" w:eastAsia="zh-CN"/>
                    </w:rPr>
                    <w:t>排入厂区内污水处理站处理</w:t>
                  </w:r>
                </w:p>
              </w:tc>
              <w:tc>
                <w:tcPr>
                  <w:tcW w:w="1415" w:type="pct"/>
                  <w:tcBorders>
                    <w:tl2br w:val="nil"/>
                    <w:tr2bl w:val="nil"/>
                  </w:tcBorders>
                  <w:vAlign w:val="center"/>
                </w:tcPr>
                <w:p>
                  <w:pPr>
                    <w:pStyle w:val="3"/>
                    <w:spacing w:before="0" w:after="0" w:line="240" w:lineRule="auto"/>
                    <w:jc w:val="center"/>
                    <w:rPr>
                      <w:rFonts w:hint="default"/>
                    </w:rPr>
                  </w:pPr>
                  <w:r>
                    <w:rPr>
                      <w:rFonts w:hint="default"/>
                      <w:lang w:val="en-US" w:eastAsia="zh-CN"/>
                    </w:rPr>
                    <w:t>排入厂区内污水处理站处理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23" w:type="pct"/>
                  <w:tcBorders>
                    <w:tl2br w:val="nil"/>
                    <w:tr2bl w:val="nil"/>
                  </w:tcBorders>
                  <w:vAlign w:val="center"/>
                </w:tcPr>
                <w:p>
                  <w:pPr>
                    <w:adjustRightInd w:val="0"/>
                    <w:snapToGrid w:val="0"/>
                    <w:spacing w:line="240" w:lineRule="auto"/>
                    <w:jc w:val="center"/>
                    <w:rPr>
                      <w:rFonts w:hint="default"/>
                    </w:rPr>
                  </w:pPr>
                  <w:r>
                    <w:rPr>
                      <w:rFonts w:hint="default"/>
                    </w:rPr>
                    <w:t>声环境</w:t>
                  </w:r>
                </w:p>
              </w:tc>
              <w:tc>
                <w:tcPr>
                  <w:tcW w:w="704" w:type="pct"/>
                  <w:tcBorders>
                    <w:tl2br w:val="nil"/>
                    <w:tr2bl w:val="nil"/>
                  </w:tcBorders>
                  <w:vAlign w:val="center"/>
                </w:tcPr>
                <w:p>
                  <w:pPr>
                    <w:adjustRightInd w:val="0"/>
                    <w:snapToGrid w:val="0"/>
                    <w:spacing w:line="240" w:lineRule="auto"/>
                    <w:jc w:val="center"/>
                    <w:rPr>
                      <w:rFonts w:hint="default"/>
                    </w:rPr>
                  </w:pPr>
                  <w:r>
                    <w:rPr>
                      <w:rFonts w:hint="default"/>
                    </w:rPr>
                    <w:t>生产车间</w:t>
                  </w:r>
                </w:p>
              </w:tc>
              <w:tc>
                <w:tcPr>
                  <w:tcW w:w="758" w:type="pct"/>
                  <w:tcBorders>
                    <w:tl2br w:val="nil"/>
                    <w:tr2bl w:val="nil"/>
                  </w:tcBorders>
                  <w:vAlign w:val="center"/>
                </w:tcPr>
                <w:p>
                  <w:pPr>
                    <w:pStyle w:val="39"/>
                    <w:spacing w:line="240" w:lineRule="auto"/>
                    <w:jc w:val="center"/>
                    <w:rPr>
                      <w:rFonts w:hint="default"/>
                    </w:rPr>
                  </w:pPr>
                  <w:r>
                    <w:rPr>
                      <w:rFonts w:hint="default"/>
                    </w:rPr>
                    <w:t>连续等效A声级</w:t>
                  </w:r>
                </w:p>
              </w:tc>
              <w:tc>
                <w:tcPr>
                  <w:tcW w:w="1398" w:type="pct"/>
                  <w:tcBorders>
                    <w:tl2br w:val="nil"/>
                    <w:tr2bl w:val="nil"/>
                  </w:tcBorders>
                  <w:vAlign w:val="center"/>
                </w:tcPr>
                <w:p>
                  <w:pPr>
                    <w:adjustRightInd w:val="0"/>
                    <w:snapToGrid w:val="0"/>
                    <w:spacing w:line="240" w:lineRule="auto"/>
                    <w:jc w:val="center"/>
                    <w:rPr>
                      <w:rFonts w:hint="default"/>
                    </w:rPr>
                  </w:pPr>
                  <w:r>
                    <w:rPr>
                      <w:rFonts w:hint="default"/>
                    </w:rPr>
                    <w:t>减振、隔声等措施</w:t>
                  </w:r>
                </w:p>
              </w:tc>
              <w:tc>
                <w:tcPr>
                  <w:tcW w:w="1415" w:type="pct"/>
                  <w:tcBorders>
                    <w:tl2br w:val="nil"/>
                    <w:tr2bl w:val="nil"/>
                  </w:tcBorders>
                  <w:vAlign w:val="center"/>
                </w:tcPr>
                <w:p>
                  <w:pPr>
                    <w:adjustRightInd w:val="0"/>
                    <w:snapToGrid w:val="0"/>
                    <w:spacing w:line="240" w:lineRule="auto"/>
                    <w:jc w:val="center"/>
                    <w:rPr>
                      <w:rFonts w:hint="default"/>
                    </w:rPr>
                  </w:pPr>
                  <w:r>
                    <w:rPr>
                      <w:rFonts w:hint="default"/>
                    </w:rPr>
                    <w:t>减振、隔声等措施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804" w:hRule="atLeast"/>
                <w:jc w:val="center"/>
              </w:trPr>
              <w:tc>
                <w:tcPr>
                  <w:tcW w:w="723" w:type="pct"/>
                  <w:tcBorders>
                    <w:tl2br w:val="nil"/>
                    <w:tr2bl w:val="nil"/>
                  </w:tcBorders>
                  <w:vAlign w:val="center"/>
                </w:tcPr>
                <w:p>
                  <w:pPr>
                    <w:pStyle w:val="28"/>
                    <w:spacing w:line="240" w:lineRule="auto"/>
                    <w:rPr>
                      <w:rFonts w:hint="default"/>
                    </w:rPr>
                  </w:pPr>
                  <w:r>
                    <w:rPr>
                      <w:rFonts w:hint="default"/>
                    </w:rPr>
                    <w:t>固体废物</w:t>
                  </w:r>
                </w:p>
              </w:tc>
              <w:tc>
                <w:tcPr>
                  <w:tcW w:w="1463" w:type="pct"/>
                  <w:gridSpan w:val="2"/>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废树脂、盐废包装袋</w:t>
                  </w:r>
                </w:p>
              </w:tc>
              <w:tc>
                <w:tcPr>
                  <w:tcW w:w="1398" w:type="pct"/>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依托厂内现有固废间</w:t>
                  </w:r>
                </w:p>
              </w:tc>
              <w:tc>
                <w:tcPr>
                  <w:tcW w:w="1415" w:type="pct"/>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依托厂内现有固废间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091" w:hRule="atLeast"/>
                <w:jc w:val="center"/>
              </w:trPr>
              <w:tc>
                <w:tcPr>
                  <w:tcW w:w="723" w:type="pct"/>
                  <w:vMerge w:val="restart"/>
                  <w:tcBorders>
                    <w:tl2br w:val="nil"/>
                    <w:tr2bl w:val="nil"/>
                  </w:tcBorders>
                  <w:vAlign w:val="center"/>
                </w:tcPr>
                <w:p>
                  <w:pPr>
                    <w:pStyle w:val="28"/>
                    <w:spacing w:line="240" w:lineRule="auto"/>
                    <w:rPr>
                      <w:rFonts w:hint="default"/>
                    </w:rPr>
                  </w:pPr>
                  <w:r>
                    <w:rPr>
                      <w:rFonts w:hint="default"/>
                    </w:rPr>
                    <w:t>其他环境管理要求</w:t>
                  </w:r>
                </w:p>
              </w:tc>
              <w:tc>
                <w:tcPr>
                  <w:tcW w:w="2861" w:type="pct"/>
                  <w:gridSpan w:val="3"/>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企业按照环保部门要求安装在线视频监控（废气排气筒排放口处、监测取样处等重点部位）及自动在线监控设备，并与市局联网共享，视频监控数据保存三个月。</w:t>
                  </w:r>
                </w:p>
              </w:tc>
              <w:tc>
                <w:tcPr>
                  <w:tcW w:w="2351" w:type="dxa"/>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已按照环保部门要求安装在线监控，并与市局联网，视频监控数据保存三个月。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091" w:hRule="atLeast"/>
                <w:jc w:val="center"/>
              </w:trPr>
              <w:tc>
                <w:tcPr>
                  <w:tcW w:w="723" w:type="pct"/>
                  <w:vMerge w:val="continue"/>
                  <w:tcBorders>
                    <w:tl2br w:val="nil"/>
                    <w:tr2bl w:val="nil"/>
                  </w:tcBorders>
                  <w:vAlign w:val="center"/>
                </w:tcPr>
                <w:p>
                  <w:pPr>
                    <w:pStyle w:val="28"/>
                    <w:spacing w:line="240" w:lineRule="auto"/>
                    <w:rPr>
                      <w:rFonts w:hint="default"/>
                    </w:rPr>
                  </w:pPr>
                </w:p>
              </w:tc>
              <w:tc>
                <w:tcPr>
                  <w:tcW w:w="2861" w:type="pct"/>
                  <w:gridSpan w:val="3"/>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按照《新乡市生态环境局关于部署按照工业企业用电量监控系统的通知》（新环[2019]154号）文件及环保部门要求在总用电量控制位置、主要生产设施和污染治理设施位置处安装用电量监控系统。</w:t>
                  </w:r>
                </w:p>
              </w:tc>
              <w:tc>
                <w:tcPr>
                  <w:tcW w:w="2351" w:type="dxa"/>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已按照环保部门要求安装用电量监控系统。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091" w:hRule="atLeast"/>
                <w:jc w:val="center"/>
              </w:trPr>
              <w:tc>
                <w:tcPr>
                  <w:tcW w:w="723" w:type="pct"/>
                  <w:vMerge w:val="continue"/>
                  <w:tcBorders>
                    <w:tl2br w:val="nil"/>
                    <w:tr2bl w:val="nil"/>
                  </w:tcBorders>
                  <w:vAlign w:val="center"/>
                </w:tcPr>
                <w:p>
                  <w:pPr>
                    <w:pStyle w:val="28"/>
                    <w:spacing w:line="240" w:lineRule="auto"/>
                    <w:rPr>
                      <w:rFonts w:hint="default"/>
                    </w:rPr>
                  </w:pPr>
                </w:p>
              </w:tc>
              <w:tc>
                <w:tcPr>
                  <w:tcW w:w="2861" w:type="pct"/>
                  <w:gridSpan w:val="3"/>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按照环保要求在锅炉烟囱上加装在线监测装置。</w:t>
                  </w:r>
                </w:p>
              </w:tc>
              <w:tc>
                <w:tcPr>
                  <w:tcW w:w="2351" w:type="dxa"/>
                  <w:tcBorders>
                    <w:tl2br w:val="nil"/>
                    <w:tr2bl w:val="nil"/>
                  </w:tcBorders>
                  <w:vAlign w:val="center"/>
                </w:tcPr>
                <w:p>
                  <w:pPr>
                    <w:pStyle w:val="3"/>
                    <w:spacing w:before="0" w:after="0" w:line="240" w:lineRule="auto"/>
                    <w:jc w:val="center"/>
                    <w:rPr>
                      <w:rFonts w:hint="default"/>
                      <w:lang w:val="en-US" w:eastAsia="zh-CN"/>
                    </w:rPr>
                  </w:pPr>
                  <w:r>
                    <w:rPr>
                      <w:rFonts w:hint="default"/>
                      <w:lang w:val="en-US" w:eastAsia="zh-CN"/>
                    </w:rPr>
                    <w:t>已按照环保要求加装在线监测装置。</w:t>
                  </w:r>
                </w:p>
              </w:tc>
            </w:tr>
          </w:tbl>
          <w:p>
            <w:pPr>
              <w:textAlignment w:val="baseline"/>
            </w:pPr>
            <w:r>
              <w:rPr>
                <w:rFonts w:hint="eastAsia"/>
              </w:rPr>
              <w:t>5、</w:t>
            </w:r>
            <w:r>
              <w:t>厂区平面布置及监测点位图</w:t>
            </w:r>
          </w:p>
          <w:p>
            <w:pPr>
              <w:pStyle w:val="32"/>
              <w:spacing w:line="240" w:lineRule="auto"/>
              <w:ind w:firstLine="0" w:firstLineChars="0"/>
              <w:jc w:val="center"/>
            </w:pPr>
            <w:r>
              <mc:AlternateContent>
                <mc:Choice Requires="wps">
                  <w:drawing>
                    <wp:anchor distT="0" distB="0" distL="114300" distR="114300" simplePos="0" relativeHeight="251667456" behindDoc="0" locked="0" layoutInCell="1" allowOverlap="1">
                      <wp:simplePos x="0" y="0"/>
                      <wp:positionH relativeFrom="column">
                        <wp:posOffset>4031615</wp:posOffset>
                      </wp:positionH>
                      <wp:positionV relativeFrom="paragraph">
                        <wp:posOffset>4743450</wp:posOffset>
                      </wp:positionV>
                      <wp:extent cx="1100455" cy="328295"/>
                      <wp:effectExtent l="0" t="0" r="4445" b="14605"/>
                      <wp:wrapNone/>
                      <wp:docPr id="10" name="文本框 10"/>
                      <wp:cNvGraphicFramePr/>
                      <a:graphic xmlns:a="http://schemas.openxmlformats.org/drawingml/2006/main">
                        <a:graphicData uri="http://schemas.microsoft.com/office/word/2010/wordprocessingShape">
                          <wps:wsp>
                            <wps:cNvSpPr txBox="1"/>
                            <wps:spPr>
                              <a:xfrm>
                                <a:off x="5157470" y="5092065"/>
                                <a:ext cx="1100455" cy="328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ageBreakBefore w:val="0"/>
                                    <w:widowControl/>
                                    <w:kinsoku/>
                                    <w:wordWrap/>
                                    <w:overflowPunct/>
                                    <w:topLinePunct w:val="0"/>
                                    <w:autoSpaceDE/>
                                    <w:autoSpaceDN/>
                                    <w:bidi w:val="0"/>
                                    <w:adjustRightInd w:val="0"/>
                                    <w:snapToGrid w:val="0"/>
                                    <w:spacing w:line="240" w:lineRule="auto"/>
                                    <w:textAlignment w:val="auto"/>
                                    <w:rPr>
                                      <w:rFonts w:hint="eastAsia"/>
                                      <w:sz w:val="15"/>
                                      <w:szCs w:val="15"/>
                                      <w:lang w:val="en-US" w:eastAsia="zh-CN"/>
                                    </w:rPr>
                                  </w:pPr>
                                  <w:r>
                                    <w:rPr>
                                      <w:rFonts w:hint="eastAsia"/>
                                      <w:sz w:val="15"/>
                                      <w:szCs w:val="15"/>
                                      <w:lang w:val="en-US" w:eastAsia="zh-CN"/>
                                    </w:rPr>
                                    <w:t>；废气排放口监测点位</w:t>
                                  </w:r>
                                </w:p>
                                <w:p>
                                  <w:pPr>
                                    <w:pStyle w:val="4"/>
                                    <w:pageBreakBefore w:val="0"/>
                                    <w:widowControl/>
                                    <w:kinsoku/>
                                    <w:wordWrap/>
                                    <w:overflowPunct/>
                                    <w:topLinePunct w:val="0"/>
                                    <w:autoSpaceDE/>
                                    <w:autoSpaceDN/>
                                    <w:bidi w:val="0"/>
                                    <w:adjustRightInd w:val="0"/>
                                    <w:snapToGrid w:val="0"/>
                                    <w:spacing w:before="0" w:after="0" w:line="240" w:lineRule="auto"/>
                                    <w:textAlignment w:val="auto"/>
                                    <w:rPr>
                                      <w:rFonts w:hint="default"/>
                                      <w:b w:val="0"/>
                                      <w:bCs w:val="0"/>
                                      <w:color w:val="000000" w:themeColor="text1"/>
                                      <w:sz w:val="15"/>
                                      <w:szCs w:val="15"/>
                                      <w:lang w:val="en-US" w:eastAsia="zh-CN"/>
                                      <w14:textFill>
                                        <w14:solidFill>
                                          <w14:schemeClr w14:val="tx1"/>
                                        </w14:solidFill>
                                      </w14:textFill>
                                    </w:rPr>
                                  </w:pPr>
                                  <w:r>
                                    <w:rPr>
                                      <w:rFonts w:hint="eastAsia"/>
                                      <w:b w:val="0"/>
                                      <w:bCs w:val="0"/>
                                      <w:color w:val="000000" w:themeColor="text1"/>
                                      <w:sz w:val="15"/>
                                      <w:szCs w:val="15"/>
                                      <w:lang w:val="en-US" w:eastAsia="zh-CN"/>
                                      <w14:textFill>
                                        <w14:solidFill>
                                          <w14:schemeClr w14:val="tx1"/>
                                        </w14:solidFill>
                                      </w14:textFill>
                                    </w:rPr>
                                    <w:t>；噪声监测点位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45pt;margin-top:373.5pt;height:25.85pt;width:86.65pt;z-index:251667456;mso-width-relative:page;mso-height-relative:page;" fillcolor="#FFFFFF [3201]" filled="t" stroked="f" coordsize="21600,21600" o:gfxdata="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3nGg71wAAAAsBAAAPAAAAAAAAAAEAIAAAADgAAABkcnMvZG93&#10;bnJldi54bWxQSwECFAAUAAAACACHTuJAWUzIaF0CAACdBAAADgAAAAAAAAABACAAAAA8AQAAZHJz&#10;L2Uyb0RvYy54bWxQSwUGAAAAAAYABgBZAQAACwYAAAAA&#10;">
                      <v:fill on="t" focussize="0,0"/>
                      <v:stroke on="f" weight="0.5pt"/>
                      <v:imagedata o:title=""/>
                      <o:lock v:ext="edit" aspectratio="f"/>
                      <v:textbox>
                        <w:txbxContent>
                          <w:p>
                            <w:pPr>
                              <w:pageBreakBefore w:val="0"/>
                              <w:widowControl/>
                              <w:kinsoku/>
                              <w:wordWrap/>
                              <w:overflowPunct/>
                              <w:topLinePunct w:val="0"/>
                              <w:autoSpaceDE/>
                              <w:autoSpaceDN/>
                              <w:bidi w:val="0"/>
                              <w:adjustRightInd w:val="0"/>
                              <w:snapToGrid w:val="0"/>
                              <w:spacing w:line="240" w:lineRule="auto"/>
                              <w:textAlignment w:val="auto"/>
                              <w:rPr>
                                <w:rFonts w:hint="eastAsia"/>
                                <w:sz w:val="15"/>
                                <w:szCs w:val="15"/>
                                <w:lang w:val="en-US" w:eastAsia="zh-CN"/>
                              </w:rPr>
                            </w:pPr>
                            <w:r>
                              <w:rPr>
                                <w:rFonts w:hint="eastAsia"/>
                                <w:sz w:val="15"/>
                                <w:szCs w:val="15"/>
                                <w:lang w:val="en-US" w:eastAsia="zh-CN"/>
                              </w:rPr>
                              <w:t>；废气排放口监测点位</w:t>
                            </w:r>
                          </w:p>
                          <w:p>
                            <w:pPr>
                              <w:pStyle w:val="4"/>
                              <w:pageBreakBefore w:val="0"/>
                              <w:widowControl/>
                              <w:kinsoku/>
                              <w:wordWrap/>
                              <w:overflowPunct/>
                              <w:topLinePunct w:val="0"/>
                              <w:autoSpaceDE/>
                              <w:autoSpaceDN/>
                              <w:bidi w:val="0"/>
                              <w:adjustRightInd w:val="0"/>
                              <w:snapToGrid w:val="0"/>
                              <w:spacing w:before="0" w:after="0" w:line="240" w:lineRule="auto"/>
                              <w:textAlignment w:val="auto"/>
                              <w:rPr>
                                <w:rFonts w:hint="default"/>
                                <w:b w:val="0"/>
                                <w:bCs w:val="0"/>
                                <w:color w:val="000000" w:themeColor="text1"/>
                                <w:sz w:val="15"/>
                                <w:szCs w:val="15"/>
                                <w:lang w:val="en-US" w:eastAsia="zh-CN"/>
                                <w14:textFill>
                                  <w14:solidFill>
                                    <w14:schemeClr w14:val="tx1"/>
                                  </w14:solidFill>
                                </w14:textFill>
                              </w:rPr>
                            </w:pPr>
                            <w:r>
                              <w:rPr>
                                <w:rFonts w:hint="eastAsia"/>
                                <w:b w:val="0"/>
                                <w:bCs w:val="0"/>
                                <w:color w:val="000000" w:themeColor="text1"/>
                                <w:sz w:val="15"/>
                                <w:szCs w:val="15"/>
                                <w:lang w:val="en-US" w:eastAsia="zh-CN"/>
                                <w14:textFill>
                                  <w14:solidFill>
                                    <w14:schemeClr w14:val="tx1"/>
                                  </w14:solidFill>
                                </w14:textFill>
                              </w:rPr>
                              <w:t>；噪声监测点位</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584835</wp:posOffset>
                      </wp:positionH>
                      <wp:positionV relativeFrom="paragraph">
                        <wp:posOffset>2151380</wp:posOffset>
                      </wp:positionV>
                      <wp:extent cx="112395" cy="112395"/>
                      <wp:effectExtent l="12700" t="12700" r="27305" b="27305"/>
                      <wp:wrapNone/>
                      <wp:docPr id="8" name="椭圆 8"/>
                      <wp:cNvGraphicFramePr/>
                      <a:graphic xmlns:a="http://schemas.openxmlformats.org/drawingml/2006/main">
                        <a:graphicData uri="http://schemas.microsoft.com/office/word/2010/wordprocessingShape">
                          <wps:wsp>
                            <wps:cNvSpPr/>
                            <wps:spPr>
                              <a:xfrm>
                                <a:off x="0" y="0"/>
                                <a:ext cx="112395" cy="1123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6.05pt;margin-top:169.4pt;height:8.85pt;width:8.85pt;z-index:251665408;v-text-anchor:middle;mso-width-relative:page;mso-height-relative:page;" fillcolor="#9BBB59 [3206]" filled="t" stroked="t" coordsize="21600,21600" o:gfxdata="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cRQ0m9cAAAAKAQAA&#10;DwAAAAAAAAABACAAAAA4AAAAZHJzL2Rvd25yZXYueG1sUEsBAhQAFAAAAAgAh07iQLOJCyp2AgAA&#10;AAUAAA4AAAAAAAAAAQAgAAAAPAEAAGRycy9lMm9Eb2MueG1sUEsFBgAAAAAGAAYAWQEAACQGAAAA&#10;AA==&#10;">
                      <v:fill on="t" focussize="0,0"/>
                      <v:stroke weight="2pt" color="#71893F [3206]"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2377440</wp:posOffset>
                      </wp:positionH>
                      <wp:positionV relativeFrom="paragraph">
                        <wp:posOffset>4463415</wp:posOffset>
                      </wp:positionV>
                      <wp:extent cx="112395" cy="112395"/>
                      <wp:effectExtent l="12700" t="12700" r="27305" b="27305"/>
                      <wp:wrapNone/>
                      <wp:docPr id="7" name="椭圆 7"/>
                      <wp:cNvGraphicFramePr/>
                      <a:graphic xmlns:a="http://schemas.openxmlformats.org/drawingml/2006/main">
                        <a:graphicData uri="http://schemas.microsoft.com/office/word/2010/wordprocessingShape">
                          <wps:wsp>
                            <wps:cNvSpPr/>
                            <wps:spPr>
                              <a:xfrm>
                                <a:off x="0" y="0"/>
                                <a:ext cx="112395" cy="1123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7.2pt;margin-top:351.45pt;height:8.85pt;width:8.85pt;z-index:251664384;v-text-anchor:middle;mso-width-relative:page;mso-height-relative:page;" fillcolor="#9BBB59 [3206]" filled="t" stroked="t" coordsize="21600,21600" o:gfxdata="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Hnnz8LYAAAACwEA&#10;AA8AAAAAAAAAAQAgAAAAOAAAAGRycy9kb3ducmV2LnhtbFBLAQIUABQAAAAIAIdO4kAF4Xx8dgIA&#10;AAAFAAAOAAAAAAAAAAEAIAAAAD0BAABkcnMvZTJvRG9jLnhtbFBLBQYAAAAABgAGAFkBAAAlBgAA&#10;AAA=&#10;">
                      <v:fill on="t" focussize="0,0"/>
                      <v:stroke weight="2pt" color="#71893F [3206]"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4126865</wp:posOffset>
                      </wp:positionH>
                      <wp:positionV relativeFrom="paragraph">
                        <wp:posOffset>2070735</wp:posOffset>
                      </wp:positionV>
                      <wp:extent cx="112395" cy="112395"/>
                      <wp:effectExtent l="12700" t="12700" r="27305" b="27305"/>
                      <wp:wrapNone/>
                      <wp:docPr id="6" name="椭圆 6"/>
                      <wp:cNvGraphicFramePr/>
                      <a:graphic xmlns:a="http://schemas.openxmlformats.org/drawingml/2006/main">
                        <a:graphicData uri="http://schemas.microsoft.com/office/word/2010/wordprocessingShape">
                          <wps:wsp>
                            <wps:cNvSpPr/>
                            <wps:spPr>
                              <a:xfrm>
                                <a:off x="0" y="0"/>
                                <a:ext cx="112395" cy="1123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4.95pt;margin-top:163.05pt;height:8.85pt;width:8.85pt;z-index:251663360;v-text-anchor:middle;mso-width-relative:page;mso-height-relative:page;" fillcolor="#9BBB59 [3206]" filled="t" stroked="t" coordsize="21600,21600" o:gfxdata="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DdiwXHYAAAACwEA&#10;AA8AAAAAAAAAAQAgAAAAOAAAAGRycy9kb3ducmV2LnhtbFBLAQIUABQAAAAIAIdO4kB/vyBzdgIA&#10;AAAFAAAOAAAAAAAAAAEAIAAAAD0BAABkcnMvZTJvRG9jLnhtbFBLBQYAAAAABgAGAFkBAAAlBgAA&#10;AAA=&#10;">
                      <v:fill on="t" focussize="0,0"/>
                      <v:stroke weight="2pt" color="#71893F [3206]"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2473325</wp:posOffset>
                      </wp:positionH>
                      <wp:positionV relativeFrom="paragraph">
                        <wp:posOffset>136525</wp:posOffset>
                      </wp:positionV>
                      <wp:extent cx="112395" cy="112395"/>
                      <wp:effectExtent l="12700" t="12700" r="27305" b="27305"/>
                      <wp:wrapNone/>
                      <wp:docPr id="5" name="椭圆 5"/>
                      <wp:cNvGraphicFramePr/>
                      <a:graphic xmlns:a="http://schemas.openxmlformats.org/drawingml/2006/main">
                        <a:graphicData uri="http://schemas.microsoft.com/office/word/2010/wordprocessingShape">
                          <wps:wsp>
                            <wps:cNvSpPr/>
                            <wps:spPr>
                              <a:xfrm>
                                <a:off x="3616325" y="1057275"/>
                                <a:ext cx="112395" cy="1123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94.75pt;margin-top:10.75pt;height:8.85pt;width:8.85pt;z-index:251662336;v-text-anchor:middle;mso-width-relative:page;mso-height-relative:page;" fillcolor="#9BBB59 [3206]" filled="t" stroked="t" coordsize="21600,21600" o:gfxdata="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NijyWnXAAAACQEAAA8AAAAAAAAAAQAgAAAAOAAAAGRycy9kb3ducmV2LnhtbFBLAQIUABQAAAAI&#10;AIdO4kDEVJ1lgwIAAAwFAAAOAAAAAAAAAAEAIAAAADwBAABkcnMvZTJvRG9jLnhtbFBLBQYAAAAA&#10;BgAGAFkBAAAxBgAAAAA=&#10;">
                      <v:fill on="t" focussize="0,0"/>
                      <v:stroke weight="2pt" color="#71893F [3206]"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3176905</wp:posOffset>
                      </wp:positionH>
                      <wp:positionV relativeFrom="paragraph">
                        <wp:posOffset>2602865</wp:posOffset>
                      </wp:positionV>
                      <wp:extent cx="75565" cy="75565"/>
                      <wp:effectExtent l="12700" t="12700" r="26035" b="26035"/>
                      <wp:wrapNone/>
                      <wp:docPr id="4" name="等腰三角形 4"/>
                      <wp:cNvGraphicFramePr/>
                      <a:graphic xmlns:a="http://schemas.openxmlformats.org/drawingml/2006/main">
                        <a:graphicData uri="http://schemas.microsoft.com/office/word/2010/wordprocessingShape">
                          <wps:wsp>
                            <wps:cNvSpPr/>
                            <wps:spPr>
                              <a:xfrm>
                                <a:off x="4319905" y="3523615"/>
                                <a:ext cx="75565" cy="75565"/>
                              </a:xfrm>
                              <a:prstGeom prst="triangl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50.15pt;margin-top:204.95pt;height:5.95pt;width:5.95pt;z-index:251661312;v-text-anchor:middle;mso-width-relative:page;mso-height-relative:page;" fillcolor="#FF0000" filled="t" stroked="t" coordsize="21600,21600" o:gfxdata="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BYAAABkcnMv&#10;UEsBAhQAFAAAAAgAh07iQLE1iKbaAAAACwEAAA8AAAAAAAAAAQAgAAAAOAAAAGRycy9kb3ducmV2&#10;LnhtbFBLAQIUABQAAAAIAIdO4kBSiWmZjwIAABQFAAAOAAAAAAAAAAEAIAAAAD8BAABkcnMvZTJv&#10;RG9jLnhtbFBLBQYAAAAABgAGAFkBAABABgAAAAA=&#10;" adj="10800">
                      <v:fill on="t" focussize="0,0"/>
                      <v:stroke weight="2pt" color="#8C3836 [3205]" joinstyle="round"/>
                      <v:imagedata o:title=""/>
                      <o:lock v:ext="edit" aspectratio="f"/>
                    </v:shape>
                  </w:pict>
                </mc:Fallback>
              </mc:AlternateContent>
            </w:r>
            <w:r>
              <w:drawing>
                <wp:inline distT="0" distB="0" distL="0" distR="0">
                  <wp:extent cx="5026025" cy="4769485"/>
                  <wp:effectExtent l="0" t="0" r="317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rcRect b="10295"/>
                          <a:stretch>
                            <a:fillRect/>
                          </a:stretch>
                        </pic:blipFill>
                        <pic:spPr>
                          <a:xfrm>
                            <a:off x="0" y="0"/>
                            <a:ext cx="5026025" cy="4769485"/>
                          </a:xfrm>
                          <a:prstGeom prst="rect">
                            <a:avLst/>
                          </a:prstGeom>
                        </pic:spPr>
                      </pic:pic>
                    </a:graphicData>
                  </a:graphic>
                </wp:inline>
              </w:drawing>
            </w:r>
          </w:p>
          <w:p>
            <w:pPr>
              <w:pStyle w:val="45"/>
              <w:bidi w:val="0"/>
            </w:pPr>
            <w:r>
              <mc:AlternateContent>
                <mc:Choice Requires="wps">
                  <w:drawing>
                    <wp:anchor distT="0" distB="0" distL="114300" distR="114300" simplePos="0" relativeHeight="251666432" behindDoc="0" locked="0" layoutInCell="1" allowOverlap="1">
                      <wp:simplePos x="0" y="0"/>
                      <wp:positionH relativeFrom="column">
                        <wp:posOffset>3917950</wp:posOffset>
                      </wp:positionH>
                      <wp:positionV relativeFrom="paragraph">
                        <wp:posOffset>35560</wp:posOffset>
                      </wp:positionV>
                      <wp:extent cx="76200" cy="76200"/>
                      <wp:effectExtent l="12700" t="12700" r="25400" b="25400"/>
                      <wp:wrapNone/>
                      <wp:docPr id="9" name="椭圆 9"/>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08.5pt;margin-top:2.8pt;height:6pt;width:6pt;z-index:251666432;v-text-anchor:middle;mso-width-relative:page;mso-height-relative:page;" fillcolor="#9BBB59 [3206]" filled="t" stroked="t" coordsize="21600,21600" o:gfxdata="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PeOLltUAAAAIAQAADwAA&#10;AAAAAAABACAAAAA4AAAAZHJzL2Rvd25yZXYueG1sUEsBAhQAFAAAAAgAh07iQIeo7J11AgAA/gQA&#10;AA4AAAAAAAAAAQAgAAAAOgEAAGRycy9lMm9Eb2MueG1sUEsFBgAAAAAGAAYAWQEAACEGAAAAAA==&#10;">
                      <v:fill on="t" focussize="0,0"/>
                      <v:stroke weight="2pt" color="#71893F [3206]"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3921760</wp:posOffset>
                      </wp:positionH>
                      <wp:positionV relativeFrom="paragraph">
                        <wp:posOffset>170815</wp:posOffset>
                      </wp:positionV>
                      <wp:extent cx="75565" cy="75565"/>
                      <wp:effectExtent l="12700" t="12700" r="26035" b="26035"/>
                      <wp:wrapNone/>
                      <wp:docPr id="13" name="等腰三角形 13"/>
                      <wp:cNvGraphicFramePr/>
                      <a:graphic xmlns:a="http://schemas.openxmlformats.org/drawingml/2006/main">
                        <a:graphicData uri="http://schemas.microsoft.com/office/word/2010/wordprocessingShape">
                          <wps:wsp>
                            <wps:cNvSpPr/>
                            <wps:spPr>
                              <a:xfrm>
                                <a:off x="0" y="0"/>
                                <a:ext cx="75565" cy="75565"/>
                              </a:xfrm>
                              <a:prstGeom prst="triangl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08.8pt;margin-top:13.45pt;height:5.95pt;width:5.95pt;z-index:251668480;v-text-anchor:middle;mso-width-relative:page;mso-height-relative:page;" fillcolor="#FF0000" filled="t" stroked="t" coordsize="21600,21600" o:gfxdata="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BYAAABkcnMvUEsBAhQAFAAAAAgA&#10;h07iQKEt8/zZAAAACQEAAA8AAAAAAAAAAQAgAAAAOAAAAGRycy9kb3ducmV2LnhtbFBLAQIUABQA&#10;AAAIAIdO4kByBo3yhAIAAAoFAAAOAAAAAAAAAAEAIAAAAD4BAABkcnMvZTJvRG9jLnhtbFBLBQYA&#10;AAAABgAGAFkBAAA0BgAAAAA=&#10;" adj="10800">
                      <v:fill on="t" focussize="0,0"/>
                      <v:stroke weight="2pt" color="#8C3836 [3205]" joinstyle="round"/>
                      <v:imagedata o:title=""/>
                      <o:lock v:ext="edit" aspectratio="f"/>
                    </v:shape>
                  </w:pict>
                </mc:Fallback>
              </mc:AlternateContent>
            </w:r>
          </w:p>
          <w:p>
            <w:pPr>
              <w:pStyle w:val="45"/>
              <w:bidi w:val="0"/>
            </w:pPr>
            <w:r>
              <w:t>图</w:t>
            </w:r>
            <w:r>
              <w:rPr>
                <w:rFonts w:hint="eastAsia"/>
              </w:rPr>
              <w:t>7</w:t>
            </w:r>
            <w:r>
              <w:rPr>
                <w:rFonts w:hint="eastAsia"/>
                <w:lang w:val="en-US" w:eastAsia="zh-CN"/>
              </w:rPr>
              <w:t xml:space="preserve"> </w:t>
            </w:r>
            <w:r>
              <w:rPr>
                <w:rFonts w:hint="default"/>
                <w:lang w:eastAsia="zh-CN"/>
              </w:rPr>
              <w:t xml:space="preserve"> </w:t>
            </w:r>
            <w:r>
              <w:t>本项目厂区平面及检测点位图</w:t>
            </w:r>
          </w:p>
          <w:p>
            <w:pPr>
              <w:textAlignment w:val="baseline"/>
            </w:pPr>
            <w:r>
              <w:rPr>
                <w:rFonts w:hint="eastAsia"/>
              </w:rPr>
              <w:t>6</w:t>
            </w:r>
            <w:r>
              <w:t>、项目变动情况</w:t>
            </w:r>
          </w:p>
          <w:p>
            <w:pPr>
              <w:ind w:firstLine="480" w:firstLineChars="200"/>
              <w:textAlignment w:val="baseline"/>
              <w:rPr>
                <w:rFonts w:hint="eastAsia"/>
                <w:lang w:val="en-US" w:eastAsia="zh-CN"/>
              </w:rPr>
            </w:pPr>
            <w:r>
              <w:rPr>
                <w:rFonts w:hint="eastAsia"/>
              </w:rPr>
              <w:t>建设项目的性质、规模、地点、采用的生产工艺均与环评及批复内容一致，</w:t>
            </w:r>
            <w:r>
              <w:rPr>
                <w:rFonts w:hint="eastAsia"/>
                <w:lang w:val="en-US" w:eastAsia="zh-CN"/>
              </w:rPr>
              <w:t>无重大变动。</w:t>
            </w:r>
          </w:p>
          <w:p>
            <w:pPr>
              <w:ind w:firstLine="480" w:firstLineChars="200"/>
              <w:textAlignment w:val="baseline"/>
            </w:pPr>
            <w:r>
              <w:rPr>
                <w:rFonts w:hint="eastAsia"/>
              </w:rPr>
              <w:t>本项目实际建设情况与《污染影响类建设项目重大变动清单（试行）的通知》（环办环评函[2020]688号）以下简称《通知》的对比分析：</w:t>
            </w:r>
          </w:p>
          <w:p>
            <w:pPr>
              <w:pStyle w:val="32"/>
              <w:ind w:firstLine="480"/>
            </w:pPr>
            <w:r>
              <w:t>表</w:t>
            </w:r>
            <w:r>
              <w:rPr>
                <w:rFonts w:hint="eastAsia"/>
              </w:rPr>
              <w:t>12                本项目与《通知》的对比分析</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096"/>
              <w:gridCol w:w="1440"/>
              <w:gridCol w:w="876"/>
            </w:tblGrid>
            <w:tr>
              <w:trPr>
                <w:trHeight w:val="283" w:hRule="atLeast"/>
                <w:tblHeader/>
                <w:jc w:val="center"/>
              </w:trPr>
              <w:tc>
                <w:tcPr>
                  <w:tcW w:w="3605" w:type="pct"/>
                  <w:gridSpan w:val="2"/>
                  <w:tcBorders>
                    <w:tl2br w:val="nil"/>
                    <w:tr2bl w:val="nil"/>
                  </w:tcBorders>
                  <w:vAlign w:val="center"/>
                </w:tcPr>
                <w:p>
                  <w:pPr>
                    <w:spacing w:line="240" w:lineRule="auto"/>
                    <w:jc w:val="center"/>
                  </w:pPr>
                  <w:r>
                    <w:t>通知内容</w:t>
                  </w:r>
                </w:p>
              </w:tc>
              <w:tc>
                <w:tcPr>
                  <w:tcW w:w="866" w:type="pct"/>
                  <w:tcBorders>
                    <w:tl2br w:val="nil"/>
                    <w:tr2bl w:val="nil"/>
                  </w:tcBorders>
                  <w:vAlign w:val="center"/>
                </w:tcPr>
                <w:p>
                  <w:pPr>
                    <w:spacing w:line="240" w:lineRule="auto"/>
                    <w:jc w:val="center"/>
                  </w:pPr>
                  <w:r>
                    <w:t>本项目情况</w:t>
                  </w:r>
                </w:p>
              </w:tc>
              <w:tc>
                <w:tcPr>
                  <w:tcW w:w="527" w:type="pct"/>
                  <w:tcBorders>
                    <w:tl2br w:val="nil"/>
                    <w:tr2bl w:val="nil"/>
                  </w:tcBorders>
                  <w:vAlign w:val="center"/>
                </w:tcPr>
                <w:p>
                  <w:pPr>
                    <w:spacing w:line="240" w:lineRule="auto"/>
                    <w:jc w:val="center"/>
                  </w:pPr>
                  <w:r>
                    <w:rPr>
                      <w:rFonts w:hint="eastAsia"/>
                    </w:rPr>
                    <w:t>对比结果</w:t>
                  </w:r>
                </w:p>
              </w:tc>
            </w:tr>
            <w:tr>
              <w:trPr>
                <w:trHeight w:val="283" w:hRule="atLeast"/>
                <w:jc w:val="center"/>
              </w:trPr>
              <w:tc>
                <w:tcPr>
                  <w:tcW w:w="538" w:type="pct"/>
                  <w:tcBorders>
                    <w:tl2br w:val="nil"/>
                    <w:tr2bl w:val="nil"/>
                  </w:tcBorders>
                  <w:vAlign w:val="center"/>
                </w:tcPr>
                <w:p>
                  <w:pPr>
                    <w:spacing w:line="240" w:lineRule="auto"/>
                    <w:jc w:val="center"/>
                  </w:pPr>
                  <w:r>
                    <w:rPr>
                      <w:rFonts w:hint="eastAsia"/>
                    </w:rPr>
                    <w:t>性质</w:t>
                  </w:r>
                </w:p>
              </w:tc>
              <w:tc>
                <w:tcPr>
                  <w:tcW w:w="3067" w:type="pct"/>
                  <w:tcBorders>
                    <w:tl2br w:val="nil"/>
                    <w:tr2bl w:val="nil"/>
                  </w:tcBorders>
                  <w:vAlign w:val="center"/>
                </w:tcPr>
                <w:p>
                  <w:pPr>
                    <w:spacing w:line="240" w:lineRule="auto"/>
                  </w:pPr>
                  <w:r>
                    <w:rPr>
                      <w:rFonts w:hint="eastAsia"/>
                    </w:rPr>
                    <w:t>1、</w:t>
                  </w:r>
                  <w:r>
                    <w:t>建设项目开发、使用功能发生变化的</w:t>
                  </w:r>
                  <w:r>
                    <w:rPr>
                      <w:rFonts w:hint="eastAsia"/>
                    </w:rPr>
                    <w:t>。</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spacing w:line="240" w:lineRule="auto"/>
                    <w:jc w:val="center"/>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restart"/>
                  <w:tcBorders>
                    <w:tl2br w:val="nil"/>
                    <w:tr2bl w:val="nil"/>
                  </w:tcBorders>
                  <w:vAlign w:val="center"/>
                </w:tcPr>
                <w:p>
                  <w:pPr>
                    <w:spacing w:line="240" w:lineRule="auto"/>
                    <w:jc w:val="center"/>
                  </w:pPr>
                  <w:r>
                    <w:rPr>
                      <w:rFonts w:hint="eastAsia"/>
                    </w:rPr>
                    <w:t>规模</w:t>
                  </w:r>
                </w:p>
              </w:tc>
              <w:tc>
                <w:tcPr>
                  <w:tcW w:w="3067" w:type="pct"/>
                  <w:tcBorders>
                    <w:tl2br w:val="nil"/>
                    <w:tr2bl w:val="nil"/>
                  </w:tcBorders>
                  <w:vAlign w:val="center"/>
                </w:tcPr>
                <w:p>
                  <w:pPr>
                    <w:spacing w:line="240" w:lineRule="auto"/>
                  </w:pPr>
                  <w:r>
                    <w:rPr>
                      <w:rFonts w:hint="eastAsia"/>
                    </w:rPr>
                    <w:t>2、</w:t>
                  </w:r>
                  <w:r>
                    <w:t>生产、处置或储存能力增大30%及以上的</w:t>
                  </w:r>
                  <w:r>
                    <w:rPr>
                      <w:rFonts w:hint="eastAsia"/>
                    </w:rPr>
                    <w:t>。</w:t>
                  </w:r>
                </w:p>
              </w:tc>
              <w:tc>
                <w:tcPr>
                  <w:tcW w:w="866" w:type="pct"/>
                  <w:vMerge w:val="restart"/>
                  <w:tcBorders>
                    <w:tl2br w:val="nil"/>
                    <w:tr2bl w:val="nil"/>
                  </w:tcBorders>
                  <w:vAlign w:val="center"/>
                </w:tcPr>
                <w:p>
                  <w:pPr>
                    <w:spacing w:line="240" w:lineRule="auto"/>
                    <w:jc w:val="center"/>
                  </w:pPr>
                  <w:r>
                    <w:rPr>
                      <w:rFonts w:hint="eastAsia"/>
                    </w:rPr>
                    <w:t>无变动</w:t>
                  </w:r>
                </w:p>
              </w:tc>
              <w:tc>
                <w:tcPr>
                  <w:tcW w:w="527" w:type="pct"/>
                  <w:vMerge w:val="restart"/>
                  <w:tcBorders>
                    <w:tl2br w:val="nil"/>
                    <w:tr2bl w:val="nil"/>
                  </w:tcBorders>
                  <w:vAlign w:val="center"/>
                </w:tcPr>
                <w:p>
                  <w:pPr>
                    <w:spacing w:line="240" w:lineRule="auto"/>
                    <w:jc w:val="center"/>
                  </w:pPr>
                  <w:r>
                    <w:rPr>
                      <w:rFonts w:hint="eastAsia"/>
                    </w:rP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spacing w:line="240" w:lineRule="auto"/>
                    <w:jc w:val="center"/>
                  </w:pPr>
                </w:p>
              </w:tc>
              <w:tc>
                <w:tcPr>
                  <w:tcW w:w="3067" w:type="pct"/>
                  <w:tcBorders>
                    <w:tl2br w:val="nil"/>
                    <w:tr2bl w:val="nil"/>
                  </w:tcBorders>
                  <w:vAlign w:val="center"/>
                </w:tcPr>
                <w:p>
                  <w:pPr>
                    <w:spacing w:line="240" w:lineRule="auto"/>
                  </w:pPr>
                  <w:r>
                    <w:rPr>
                      <w:rFonts w:hint="eastAsia"/>
                    </w:rPr>
                    <w:t>3、</w:t>
                  </w:r>
                  <w:r>
                    <w:t>生产、处置或储存能力增大，导致废水第一类污染物排放量增加的</w:t>
                  </w:r>
                  <w:r>
                    <w:rPr>
                      <w:rFonts w:hint="eastAsia"/>
                    </w:rPr>
                    <w:t>。</w:t>
                  </w:r>
                </w:p>
              </w:tc>
              <w:tc>
                <w:tcPr>
                  <w:tcW w:w="866" w:type="pct"/>
                  <w:vMerge w:val="continue"/>
                  <w:tcBorders>
                    <w:tl2br w:val="nil"/>
                    <w:tr2bl w:val="nil"/>
                  </w:tcBorders>
                  <w:vAlign w:val="center"/>
                </w:tcPr>
                <w:p>
                  <w:pPr>
                    <w:spacing w:line="240" w:lineRule="auto"/>
                    <w:jc w:val="center"/>
                  </w:pPr>
                </w:p>
              </w:tc>
              <w:tc>
                <w:tcPr>
                  <w:tcW w:w="527" w:type="pct"/>
                  <w:vMerge w:val="continue"/>
                  <w:tcBorders>
                    <w:tl2br w:val="nil"/>
                    <w:tr2bl w:val="nil"/>
                  </w:tcBorders>
                  <w:vAlign w:val="center"/>
                </w:tcPr>
                <w:p>
                  <w:pPr>
                    <w:spacing w:line="240" w:lineRule="auto"/>
                    <w:jc w:val="cente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spacing w:line="240" w:lineRule="auto"/>
                    <w:jc w:val="center"/>
                  </w:pPr>
                </w:p>
              </w:tc>
              <w:tc>
                <w:tcPr>
                  <w:tcW w:w="3067" w:type="pct"/>
                  <w:tcBorders>
                    <w:tl2br w:val="nil"/>
                    <w:tr2bl w:val="nil"/>
                  </w:tcBorders>
                  <w:vAlign w:val="center"/>
                </w:tcPr>
                <w:p>
                  <w:pPr>
                    <w:spacing w:line="240" w:lineRule="auto"/>
                    <w:jc w:val="both"/>
                  </w:pPr>
                  <w:r>
                    <w:rPr>
                      <w:rFonts w:hint="eastAsia"/>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866" w:type="pct"/>
                  <w:vMerge w:val="continue"/>
                  <w:tcBorders>
                    <w:tl2br w:val="nil"/>
                    <w:tr2bl w:val="nil"/>
                  </w:tcBorders>
                  <w:vAlign w:val="center"/>
                </w:tcPr>
                <w:p>
                  <w:pPr>
                    <w:spacing w:line="240" w:lineRule="auto"/>
                    <w:jc w:val="center"/>
                  </w:pPr>
                </w:p>
              </w:tc>
              <w:tc>
                <w:tcPr>
                  <w:tcW w:w="527" w:type="pct"/>
                  <w:vMerge w:val="continue"/>
                  <w:tcBorders>
                    <w:tl2br w:val="nil"/>
                    <w:tr2bl w:val="nil"/>
                  </w:tcBorders>
                  <w:vAlign w:val="center"/>
                </w:tcPr>
                <w:p>
                  <w:pPr>
                    <w:spacing w:line="240" w:lineRule="auto"/>
                    <w:jc w:val="cente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tcBorders>
                    <w:tl2br w:val="nil"/>
                    <w:tr2bl w:val="nil"/>
                  </w:tcBorders>
                  <w:vAlign w:val="center"/>
                </w:tcPr>
                <w:p>
                  <w:pPr>
                    <w:spacing w:line="240" w:lineRule="auto"/>
                    <w:jc w:val="center"/>
                  </w:pPr>
                  <w:r>
                    <w:rPr>
                      <w:rFonts w:hint="eastAsia"/>
                    </w:rPr>
                    <w:t>地点</w:t>
                  </w:r>
                </w:p>
              </w:tc>
              <w:tc>
                <w:tcPr>
                  <w:tcW w:w="3067" w:type="pct"/>
                  <w:tcBorders>
                    <w:tl2br w:val="nil"/>
                    <w:tr2bl w:val="nil"/>
                  </w:tcBorders>
                  <w:vAlign w:val="center"/>
                </w:tcPr>
                <w:p>
                  <w:pPr>
                    <w:spacing w:line="240" w:lineRule="auto"/>
                  </w:pPr>
                  <w:r>
                    <w:rPr>
                      <w:rFonts w:hint="eastAsia"/>
                    </w:rPr>
                    <w:t>5、</w:t>
                  </w:r>
                  <w:r>
                    <w:t>重新选址；在原厂址附近调整（包括总平面布置变化）导致环境防护距离范围变化且新增敏感点的</w:t>
                  </w:r>
                  <w:r>
                    <w:rPr>
                      <w:rFonts w:hint="eastAsia"/>
                    </w:rPr>
                    <w:t>。</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spacing w:line="240" w:lineRule="auto"/>
                    <w:jc w:val="center"/>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restart"/>
                  <w:tcBorders>
                    <w:tl2br w:val="nil"/>
                    <w:tr2bl w:val="nil"/>
                  </w:tcBorders>
                  <w:vAlign w:val="center"/>
                </w:tcPr>
                <w:p>
                  <w:pPr>
                    <w:spacing w:line="240" w:lineRule="auto"/>
                    <w:jc w:val="center"/>
                  </w:pPr>
                  <w:r>
                    <w:rPr>
                      <w:rFonts w:hint="eastAsia"/>
                    </w:rPr>
                    <w:t>生产工艺</w:t>
                  </w:r>
                </w:p>
              </w:tc>
              <w:tc>
                <w:tcPr>
                  <w:tcW w:w="3067" w:type="pct"/>
                  <w:tcBorders>
                    <w:tl2br w:val="nil"/>
                    <w:tr2bl w:val="nil"/>
                  </w:tcBorders>
                  <w:vAlign w:val="center"/>
                </w:tcPr>
                <w:p>
                  <w:pPr>
                    <w:spacing w:line="240" w:lineRule="auto"/>
                    <w:jc w:val="both"/>
                  </w:pPr>
                  <w:r>
                    <w:rPr>
                      <w:rFonts w:hint="eastAsia"/>
                    </w:rPr>
                    <w:t>6、</w:t>
                  </w:r>
                  <w:r>
                    <w:t>新增产品品种或生产工艺（含主要生产装置、设备及配套设施）、主要原辅材料、燃料变化，导致以下情形之一：</w:t>
                  </w:r>
                </w:p>
                <w:p>
                  <w:pPr>
                    <w:spacing w:line="240" w:lineRule="auto"/>
                    <w:jc w:val="both"/>
                  </w:pPr>
                  <w:r>
                    <w:t>（1）新增排放污染物种类的（毒性、挥发性降低的除外）；</w:t>
                  </w:r>
                </w:p>
                <w:p>
                  <w:pPr>
                    <w:spacing w:line="240" w:lineRule="auto"/>
                    <w:jc w:val="both"/>
                  </w:pPr>
                  <w:r>
                    <w:t>（2）位于环境质量不达标区的建设项目相应污染物排放量增加的；</w:t>
                  </w:r>
                </w:p>
                <w:p>
                  <w:pPr>
                    <w:spacing w:line="240" w:lineRule="auto"/>
                    <w:jc w:val="both"/>
                  </w:pPr>
                  <w:r>
                    <w:t>（3）废水第一类污染物排放量增加的；</w:t>
                  </w:r>
                </w:p>
                <w:p>
                  <w:pPr>
                    <w:shd w:val="clear" w:color="auto" w:fill="FFFFFF"/>
                    <w:spacing w:line="240" w:lineRule="auto"/>
                    <w:jc w:val="both"/>
                  </w:pPr>
                  <w:r>
                    <w:t>（4）其他污染物排放量增加10%及以上的。</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tabs>
                      <w:tab w:val="left" w:pos="510"/>
                      <w:tab w:val="center" w:pos="1259"/>
                    </w:tabs>
                    <w:spacing w:line="240" w:lineRule="auto"/>
                    <w:jc w:val="center"/>
                  </w:pPr>
                  <w:r>
                    <w:rPr>
                      <w:rFonts w:hint="eastAsia"/>
                    </w:rP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spacing w:line="240" w:lineRule="auto"/>
                    <w:jc w:val="center"/>
                  </w:pPr>
                </w:p>
              </w:tc>
              <w:tc>
                <w:tcPr>
                  <w:tcW w:w="3067" w:type="pct"/>
                  <w:tcBorders>
                    <w:tl2br w:val="nil"/>
                    <w:tr2bl w:val="nil"/>
                  </w:tcBorders>
                  <w:vAlign w:val="center"/>
                </w:tcPr>
                <w:p>
                  <w:pPr>
                    <w:spacing w:line="240" w:lineRule="auto"/>
                    <w:jc w:val="both"/>
                  </w:pPr>
                  <w:r>
                    <w:rPr>
                      <w:rFonts w:hint="eastAsia"/>
                    </w:rPr>
                    <w:t>7、</w:t>
                  </w:r>
                  <w:r>
                    <w:t>物料运输、装卸、贮存方式变化，导致大气污染物无组织排放量增加10%及以上的</w:t>
                  </w:r>
                  <w:r>
                    <w:rPr>
                      <w:rFonts w:hint="eastAsia"/>
                    </w:rPr>
                    <w:t>。</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spacing w:line="240" w:lineRule="auto"/>
                    <w:jc w:val="center"/>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restart"/>
                  <w:tcBorders>
                    <w:tl2br w:val="nil"/>
                    <w:tr2bl w:val="nil"/>
                  </w:tcBorders>
                  <w:vAlign w:val="center"/>
                </w:tcPr>
                <w:p>
                  <w:pPr>
                    <w:spacing w:line="240" w:lineRule="auto"/>
                    <w:jc w:val="center"/>
                  </w:pPr>
                  <w:r>
                    <w:rPr>
                      <w:rFonts w:hint="eastAsia"/>
                    </w:rPr>
                    <w:t>环境保护措施</w:t>
                  </w:r>
                </w:p>
              </w:tc>
              <w:tc>
                <w:tcPr>
                  <w:tcW w:w="3067" w:type="pct"/>
                  <w:tcBorders>
                    <w:tl2br w:val="nil"/>
                    <w:tr2bl w:val="nil"/>
                  </w:tcBorders>
                  <w:vAlign w:val="center"/>
                </w:tcPr>
                <w:p>
                  <w:pPr>
                    <w:spacing w:line="240" w:lineRule="auto"/>
                    <w:jc w:val="both"/>
                  </w:pPr>
                  <w:r>
                    <w:rPr>
                      <w:rFonts w:hint="eastAsia"/>
                    </w:rPr>
                    <w:t>8、</w:t>
                  </w:r>
                  <w:r>
                    <w:t>废气、废水污染防治措施变化，导致第6条中所列情形之一（废气无组织排放改为有组织排放、污染防治措施强化或改进的除外）或大气污染物无组织排放量增加10%及以上的。</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spacing w:line="240" w:lineRule="auto"/>
                    <w:jc w:val="center"/>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spacing w:line="240" w:lineRule="auto"/>
                    <w:jc w:val="center"/>
                  </w:pPr>
                </w:p>
              </w:tc>
              <w:tc>
                <w:tcPr>
                  <w:tcW w:w="3067" w:type="pct"/>
                  <w:tcBorders>
                    <w:tl2br w:val="nil"/>
                    <w:tr2bl w:val="nil"/>
                  </w:tcBorders>
                  <w:vAlign w:val="center"/>
                </w:tcPr>
                <w:p>
                  <w:pPr>
                    <w:spacing w:line="240" w:lineRule="auto"/>
                    <w:jc w:val="both"/>
                  </w:pPr>
                  <w:r>
                    <w:rPr>
                      <w:rFonts w:hint="eastAsia"/>
                    </w:rPr>
                    <w:t>9、</w:t>
                  </w:r>
                  <w:r>
                    <w:t>新增废水直接排放口；废水由间接排放改为直接排放；废水直接排放口位置变化，导致不利环境影响加重的。</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spacing w:line="240" w:lineRule="auto"/>
                    <w:jc w:val="center"/>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spacing w:line="240" w:lineRule="auto"/>
                    <w:jc w:val="center"/>
                  </w:pPr>
                </w:p>
              </w:tc>
              <w:tc>
                <w:tcPr>
                  <w:tcW w:w="3067" w:type="pct"/>
                  <w:tcBorders>
                    <w:tl2br w:val="nil"/>
                    <w:tr2bl w:val="nil"/>
                  </w:tcBorders>
                  <w:vAlign w:val="center"/>
                </w:tcPr>
                <w:p>
                  <w:pPr>
                    <w:spacing w:line="240" w:lineRule="auto"/>
                    <w:jc w:val="both"/>
                  </w:pPr>
                  <w:r>
                    <w:rPr>
                      <w:rFonts w:hint="eastAsia"/>
                    </w:rPr>
                    <w:t>10、</w:t>
                  </w:r>
                  <w:r>
                    <w:t>新增废气主要排放口（废气无组织排放改为有组织排放的除外）；主要排放口排气筒高度降低10%及以上的。</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spacing w:line="240" w:lineRule="auto"/>
                    <w:jc w:val="center"/>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spacing w:line="240" w:lineRule="auto"/>
                    <w:jc w:val="center"/>
                  </w:pPr>
                </w:p>
              </w:tc>
              <w:tc>
                <w:tcPr>
                  <w:tcW w:w="3067" w:type="pct"/>
                  <w:tcBorders>
                    <w:tl2br w:val="nil"/>
                    <w:tr2bl w:val="nil"/>
                  </w:tcBorders>
                  <w:vAlign w:val="center"/>
                </w:tcPr>
                <w:p>
                  <w:pPr>
                    <w:spacing w:line="240" w:lineRule="auto"/>
                    <w:jc w:val="both"/>
                  </w:pPr>
                  <w:r>
                    <w:rPr>
                      <w:rFonts w:hint="eastAsia"/>
                    </w:rPr>
                    <w:t>11、</w:t>
                  </w:r>
                  <w:r>
                    <w:t>噪声、土壤或地下水污染防治措施变化，导致不利环境影响加重的。</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tabs>
                      <w:tab w:val="left" w:pos="510"/>
                      <w:tab w:val="center" w:pos="1259"/>
                    </w:tabs>
                    <w:spacing w:line="240" w:lineRule="auto"/>
                    <w:jc w:val="center"/>
                  </w:pPr>
                  <w:r>
                    <w:rPr>
                      <w:rFonts w:hint="eastAsia"/>
                    </w:rP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spacing w:line="240" w:lineRule="auto"/>
                    <w:jc w:val="center"/>
                  </w:pPr>
                </w:p>
              </w:tc>
              <w:tc>
                <w:tcPr>
                  <w:tcW w:w="3067" w:type="pct"/>
                  <w:tcBorders>
                    <w:tl2br w:val="nil"/>
                    <w:tr2bl w:val="nil"/>
                  </w:tcBorders>
                  <w:vAlign w:val="center"/>
                </w:tcPr>
                <w:p>
                  <w:pPr>
                    <w:spacing w:line="240" w:lineRule="auto"/>
                    <w:jc w:val="both"/>
                  </w:pPr>
                  <w:r>
                    <w:rPr>
                      <w:rFonts w:hint="eastAsia"/>
                    </w:rPr>
                    <w:t>12、</w:t>
                  </w:r>
                  <w:r>
                    <w:t>固体废物利用处置方式由委托外单位利用处置改为自行利用处置的（自行利用处置设施单独开展环境影响评价的除外）；固体废物自行处置方式变化，导致不利环境影响加重的。</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spacing w:line="240" w:lineRule="auto"/>
                    <w:jc w:val="center"/>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spacing w:line="240" w:lineRule="auto"/>
                    <w:jc w:val="center"/>
                  </w:pPr>
                </w:p>
              </w:tc>
              <w:tc>
                <w:tcPr>
                  <w:tcW w:w="3067" w:type="pct"/>
                  <w:tcBorders>
                    <w:tl2br w:val="nil"/>
                    <w:tr2bl w:val="nil"/>
                  </w:tcBorders>
                  <w:vAlign w:val="center"/>
                </w:tcPr>
                <w:p>
                  <w:pPr>
                    <w:spacing w:line="240" w:lineRule="auto"/>
                    <w:jc w:val="both"/>
                  </w:pPr>
                  <w:r>
                    <w:rPr>
                      <w:rFonts w:hint="eastAsia"/>
                    </w:rPr>
                    <w:t>13、</w:t>
                  </w:r>
                  <w:r>
                    <w:t>事故废水暂存能力或拦截设施变化，导致环境风险防范能力弱化或降低的。</w:t>
                  </w:r>
                </w:p>
              </w:tc>
              <w:tc>
                <w:tcPr>
                  <w:tcW w:w="866" w:type="pct"/>
                  <w:tcBorders>
                    <w:tl2br w:val="nil"/>
                    <w:tr2bl w:val="nil"/>
                  </w:tcBorders>
                  <w:vAlign w:val="center"/>
                </w:tcPr>
                <w:p>
                  <w:pPr>
                    <w:spacing w:line="240" w:lineRule="auto"/>
                    <w:jc w:val="center"/>
                  </w:pPr>
                  <w:r>
                    <w:rPr>
                      <w:rFonts w:hint="eastAsia"/>
                    </w:rPr>
                    <w:t>无变动</w:t>
                  </w:r>
                </w:p>
              </w:tc>
              <w:tc>
                <w:tcPr>
                  <w:tcW w:w="527" w:type="pct"/>
                  <w:tcBorders>
                    <w:tl2br w:val="nil"/>
                    <w:tr2bl w:val="nil"/>
                  </w:tcBorders>
                  <w:vAlign w:val="center"/>
                </w:tcPr>
                <w:p>
                  <w:pPr>
                    <w:spacing w:line="240" w:lineRule="auto"/>
                    <w:jc w:val="center"/>
                  </w:pPr>
                  <w:r>
                    <w:t>不属于</w:t>
                  </w:r>
                </w:p>
              </w:tc>
            </w:tr>
          </w:tbl>
          <w:p>
            <w:pPr>
              <w:ind w:firstLine="480" w:firstLineChars="200"/>
              <w:textAlignment w:val="baseline"/>
              <w:rPr>
                <w:sz w:val="24"/>
                <w:szCs w:val="24"/>
              </w:rPr>
            </w:pPr>
            <w:r>
              <w:rPr>
                <w:rFonts w:hint="eastAsia"/>
              </w:rPr>
              <w:t>根据上表对比结果可知，项目不属于重大变动，满足验收要求。</w:t>
            </w:r>
          </w:p>
        </w:tc>
      </w:tr>
    </w:tbl>
    <w:p>
      <w:pPr>
        <w:spacing w:line="440" w:lineRule="exact"/>
        <w:rPr>
          <w:rFonts w:hint="eastAsia" w:eastAsia="仿宋_GB2312"/>
          <w:b/>
          <w:sz w:val="24"/>
          <w:szCs w:val="24"/>
        </w:rPr>
      </w:pPr>
    </w:p>
    <w:p>
      <w:pPr>
        <w:spacing w:line="440" w:lineRule="exact"/>
        <w:rPr>
          <w:rFonts w:eastAsia="仿宋_GB2312"/>
          <w:b/>
          <w:sz w:val="24"/>
          <w:szCs w:val="24"/>
        </w:rPr>
      </w:pPr>
      <w:r>
        <w:rPr>
          <w:rFonts w:hint="eastAsia" w:eastAsia="仿宋_GB2312"/>
          <w:b/>
          <w:sz w:val="24"/>
          <w:szCs w:val="24"/>
        </w:rPr>
        <w:t>表四</w:t>
      </w:r>
    </w:p>
    <w:tbl>
      <w:tblPr>
        <w:tblStyle w:val="15"/>
        <w:tblW w:w="0" w:type="auto"/>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2" w:hRule="atLeast"/>
        </w:trPr>
        <w:tc>
          <w:tcPr>
            <w:tcW w:w="8765" w:type="dxa"/>
            <w:tcBorders>
              <w:tl2br w:val="nil"/>
              <w:tr2bl w:val="nil"/>
            </w:tcBorders>
            <w:vAlign w:val="top"/>
          </w:tcPr>
          <w:p>
            <w:pPr>
              <w:rPr>
                <w:color w:val="000000"/>
                <w:sz w:val="24"/>
                <w:szCs w:val="24"/>
              </w:rPr>
            </w:pPr>
            <w:r>
              <w:rPr>
                <w:color w:val="000000"/>
                <w:sz w:val="24"/>
                <w:szCs w:val="24"/>
              </w:rPr>
              <w:t>建设项目环境影响报告表主要结论及审批部门审批决定：</w:t>
            </w:r>
          </w:p>
          <w:p>
            <w:pPr>
              <w:pStyle w:val="38"/>
              <w:spacing w:line="440" w:lineRule="exact"/>
              <w:ind w:left="0" w:leftChars="0" w:firstLine="0" w:firstLineChars="0"/>
              <w:rPr>
                <w:rFonts w:hint="eastAsia" w:ascii="Times New Roman" w:hAnsi="Times New Roman" w:cs="宋体"/>
                <w:color w:val="000000" w:themeColor="text1"/>
                <w:sz w:val="24"/>
                <w:szCs w:val="24"/>
                <w:highlight w:val="none"/>
                <w:lang w:val="en-US" w:eastAsia="zh-CN"/>
                <w14:textFill>
                  <w14:solidFill>
                    <w14:schemeClr w14:val="tx1"/>
                  </w14:solidFill>
                </w14:textFill>
              </w:rPr>
            </w:pPr>
            <w:r>
              <w:rPr>
                <w:rFonts w:ascii="Times New Roman" w:hAnsi="Times New Roman" w:eastAsia="仿宋_GB2312"/>
                <w:b/>
                <w:sz w:val="24"/>
                <w:szCs w:val="24"/>
              </w:rPr>
              <w:t>1、</w:t>
            </w:r>
            <w:r>
              <w:rPr>
                <w:rFonts w:ascii="Times New Roman" w:hAnsi="Times New Roman" w:eastAsia="宋体"/>
                <w:b/>
                <w:sz w:val="24"/>
                <w:szCs w:val="24"/>
              </w:rPr>
              <w:t>项目环境影响报告表主要结论</w:t>
            </w:r>
          </w:p>
          <w:p>
            <w:pPr>
              <w:spacing w:line="540" w:lineRule="exact"/>
              <w:ind w:firstLine="480" w:firstLineChars="200"/>
              <w:rPr>
                <w:rFonts w:hint="eastAsia"/>
                <w:color w:val="000000"/>
                <w:sz w:val="24"/>
              </w:rPr>
            </w:pPr>
            <w:r>
              <w:rPr>
                <w:rFonts w:hint="default" w:ascii="Times New Roman" w:hAnsi="Times New Roman" w:cs="Times New Roman"/>
                <w:sz w:val="24"/>
              </w:rPr>
              <w:t>本项目为“华兰生物疫苗股份有限公司备用锅炉建设项目”，新增1台8t/h燃气备用锅炉，建成后锅炉房共形成20t/h燃气备用锅炉规模。项目利用华兰公司现有锅炉房内空间建设，项目选址符合相关规划。项目符合国家产业政策。项目产生的污染物经采用合理的环保措施治理后能够实现达标排放，固体废弃物均可做到妥善处置，对周围环境影响小，备用锅炉的建设可以确保华兰生物全时段正常运行，可以实现其经济效益、社会效益和环境效益的协调发展。因此，从环境保护角度分析，本项目的建设是可行的。</w:t>
            </w:r>
          </w:p>
          <w:p>
            <w:pPr>
              <w:pStyle w:val="38"/>
              <w:spacing w:line="440" w:lineRule="exact"/>
              <w:ind w:firstLine="0"/>
              <w:rPr>
                <w:rFonts w:ascii="Times New Roman" w:hAnsi="Times New Roman" w:cs="宋体"/>
                <w:color w:val="000000"/>
                <w:sz w:val="24"/>
                <w:szCs w:val="24"/>
                <w:highlight w:val="yellow"/>
              </w:rPr>
            </w:pPr>
          </w:p>
          <w:p>
            <w:pPr>
              <w:pStyle w:val="38"/>
              <w:spacing w:line="440" w:lineRule="exact"/>
              <w:ind w:firstLine="0"/>
              <w:rPr>
                <w:rFonts w:ascii="Times New Roman" w:hAnsi="Times New Roman" w:cs="宋体"/>
                <w:color w:val="000000"/>
                <w:sz w:val="24"/>
                <w:szCs w:val="24"/>
                <w:highlight w:val="yellow"/>
              </w:rPr>
            </w:pPr>
          </w:p>
          <w:p>
            <w:pPr>
              <w:pStyle w:val="38"/>
              <w:spacing w:line="440" w:lineRule="exact"/>
              <w:ind w:firstLine="0"/>
              <w:rPr>
                <w:rFonts w:ascii="Times New Roman" w:hAnsi="Times New Roman" w:cs="宋体"/>
                <w:color w:val="000000"/>
                <w:sz w:val="24"/>
                <w:szCs w:val="24"/>
                <w:highlight w:val="yellow"/>
              </w:rPr>
            </w:pPr>
          </w:p>
          <w:p>
            <w:pPr>
              <w:pStyle w:val="38"/>
              <w:spacing w:line="440" w:lineRule="exact"/>
              <w:ind w:firstLine="0"/>
              <w:rPr>
                <w:rFonts w:ascii="Times New Roman" w:hAnsi="Times New Roman" w:cs="宋体"/>
                <w:color w:val="000000"/>
                <w:sz w:val="24"/>
                <w:szCs w:val="24"/>
                <w:highlight w:val="yellow"/>
              </w:rPr>
            </w:pPr>
          </w:p>
          <w:p>
            <w:pPr>
              <w:pStyle w:val="38"/>
              <w:spacing w:line="440" w:lineRule="exact"/>
              <w:ind w:firstLine="0"/>
              <w:rPr>
                <w:rFonts w:ascii="Times New Roman" w:hAnsi="Times New Roman" w:cs="宋体"/>
                <w:color w:val="000000"/>
                <w:sz w:val="24"/>
                <w:szCs w:val="24"/>
                <w:highlight w:val="yellow"/>
              </w:rPr>
            </w:pPr>
          </w:p>
          <w:p>
            <w:pPr>
              <w:pStyle w:val="38"/>
              <w:spacing w:line="440" w:lineRule="exact"/>
              <w:ind w:firstLine="0"/>
              <w:rPr>
                <w:rFonts w:ascii="Times New Roman" w:hAnsi="Times New Roman" w:cs="宋体"/>
                <w:color w:val="000000"/>
                <w:sz w:val="24"/>
                <w:szCs w:val="24"/>
                <w:highlight w:val="yellow"/>
              </w:rPr>
            </w:pPr>
          </w:p>
          <w:p>
            <w:pPr>
              <w:pStyle w:val="38"/>
              <w:spacing w:line="440" w:lineRule="exact"/>
              <w:ind w:firstLine="0"/>
              <w:rPr>
                <w:rFonts w:ascii="Times New Roman" w:hAnsi="Times New Roman" w:cs="宋体"/>
                <w:color w:val="000000"/>
                <w:sz w:val="24"/>
                <w:szCs w:val="24"/>
                <w:highlight w:val="yellow"/>
              </w:rPr>
            </w:pPr>
          </w:p>
          <w:p>
            <w:pPr>
              <w:pStyle w:val="38"/>
              <w:spacing w:line="440" w:lineRule="exact"/>
              <w:ind w:firstLine="0"/>
              <w:rPr>
                <w:rFonts w:ascii="Times New Roman" w:hAnsi="Times New Roman" w:cs="宋体"/>
                <w:color w:val="000000"/>
                <w:sz w:val="24"/>
                <w:szCs w:val="24"/>
                <w:highlight w:val="yellow"/>
              </w:rPr>
            </w:pPr>
          </w:p>
          <w:p>
            <w:pPr>
              <w:pStyle w:val="38"/>
              <w:spacing w:line="440" w:lineRule="exact"/>
              <w:ind w:firstLine="0"/>
              <w:rPr>
                <w:rFonts w:ascii="Times New Roman" w:hAnsi="Times New Roman" w:cs="宋体"/>
                <w:color w:val="000000"/>
                <w:sz w:val="24"/>
                <w:szCs w:val="24"/>
                <w:highlight w:val="yellow"/>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b/>
                <w:bCs/>
                <w:color w:val="000000"/>
                <w:sz w:val="24"/>
                <w:szCs w:val="24"/>
              </w:rPr>
            </w:pPr>
            <w:r>
              <w:rPr>
                <w:b/>
                <w:bCs/>
                <w:color w:val="000000"/>
                <w:sz w:val="24"/>
                <w:szCs w:val="24"/>
              </w:rPr>
              <w:t>2、审批部门的决定</w:t>
            </w:r>
          </w:p>
          <w:p>
            <w:pPr>
              <w:ind w:right="480"/>
              <w:jc w:val="left"/>
              <w:rPr>
                <w:rFonts w:hint="eastAsia"/>
                <w:color w:val="000000"/>
                <w:sz w:val="24"/>
                <w:szCs w:val="24"/>
              </w:rPr>
            </w:pPr>
            <w:r>
              <w:rPr>
                <w:rFonts w:hint="eastAsia"/>
                <w:color w:val="000000"/>
                <w:sz w:val="24"/>
                <w:szCs w:val="24"/>
              </w:rPr>
              <w:t>审批意见:</w:t>
            </w:r>
          </w:p>
          <w:p>
            <w:pPr>
              <w:keepNext w:val="0"/>
              <w:keepLines w:val="0"/>
              <w:pageBreakBefore w:val="0"/>
              <w:widowControl/>
              <w:kinsoku/>
              <w:wordWrap/>
              <w:overflowPunct/>
              <w:topLinePunct w:val="0"/>
              <w:autoSpaceDE/>
              <w:autoSpaceDN/>
              <w:bidi w:val="0"/>
              <w:adjustRightInd w:val="0"/>
              <w:snapToGrid w:val="0"/>
              <w:ind w:right="0"/>
              <w:jc w:val="right"/>
              <w:textAlignment w:val="auto"/>
              <w:rPr>
                <w:rFonts w:hint="eastAsia"/>
                <w:color w:val="000000"/>
                <w:sz w:val="24"/>
                <w:szCs w:val="24"/>
              </w:rPr>
            </w:pPr>
            <w:r>
              <w:rPr>
                <w:rFonts w:hint="eastAsia"/>
                <w:color w:val="000000"/>
                <w:sz w:val="24"/>
                <w:szCs w:val="24"/>
              </w:rPr>
              <w:t>新高环表字[2022]1号</w:t>
            </w:r>
          </w:p>
          <w:p>
            <w:pPr>
              <w:keepNext w:val="0"/>
              <w:keepLines w:val="0"/>
              <w:pageBreakBefore w:val="0"/>
              <w:widowControl/>
              <w:kinsoku/>
              <w:wordWrap/>
              <w:overflowPunct/>
              <w:topLinePunct w:val="0"/>
              <w:autoSpaceDE/>
              <w:autoSpaceDN/>
              <w:bidi w:val="0"/>
              <w:adjustRightInd w:val="0"/>
              <w:snapToGrid w:val="0"/>
              <w:ind w:right="0" w:firstLine="0" w:firstLineChars="0"/>
              <w:jc w:val="center"/>
              <w:textAlignment w:val="auto"/>
              <w:rPr>
                <w:rFonts w:hint="eastAsia"/>
                <w:color w:val="000000"/>
                <w:sz w:val="24"/>
                <w:szCs w:val="24"/>
              </w:rPr>
            </w:pPr>
            <w:r>
              <w:rPr>
                <w:rFonts w:hint="eastAsia"/>
                <w:color w:val="000000"/>
                <w:sz w:val="24"/>
                <w:szCs w:val="24"/>
              </w:rPr>
              <w:t>高新区生态环境和安全生产监管局</w:t>
            </w:r>
          </w:p>
          <w:p>
            <w:pPr>
              <w:keepNext w:val="0"/>
              <w:keepLines w:val="0"/>
              <w:pageBreakBefore w:val="0"/>
              <w:widowControl/>
              <w:kinsoku/>
              <w:wordWrap/>
              <w:overflowPunct/>
              <w:topLinePunct w:val="0"/>
              <w:autoSpaceDE/>
              <w:autoSpaceDN/>
              <w:bidi w:val="0"/>
              <w:adjustRightInd w:val="0"/>
              <w:snapToGrid w:val="0"/>
              <w:ind w:right="0" w:firstLine="0" w:firstLineChars="0"/>
              <w:jc w:val="center"/>
              <w:textAlignment w:val="auto"/>
              <w:rPr>
                <w:rFonts w:hint="eastAsia"/>
                <w:color w:val="000000"/>
                <w:sz w:val="24"/>
                <w:szCs w:val="24"/>
              </w:rPr>
            </w:pPr>
            <w:r>
              <w:rPr>
                <w:rFonts w:hint="eastAsia"/>
                <w:color w:val="000000"/>
                <w:sz w:val="24"/>
                <w:szCs w:val="24"/>
              </w:rPr>
              <w:t>关于《华兰生物疫苗股份有限公司备用锅炉建设项目》</w:t>
            </w:r>
          </w:p>
          <w:p>
            <w:pPr>
              <w:keepNext w:val="0"/>
              <w:keepLines w:val="0"/>
              <w:pageBreakBefore w:val="0"/>
              <w:widowControl/>
              <w:kinsoku/>
              <w:wordWrap/>
              <w:overflowPunct/>
              <w:topLinePunct w:val="0"/>
              <w:autoSpaceDE/>
              <w:autoSpaceDN/>
              <w:bidi w:val="0"/>
              <w:adjustRightInd w:val="0"/>
              <w:snapToGrid w:val="0"/>
              <w:ind w:right="0" w:firstLine="0" w:firstLineChars="0"/>
              <w:jc w:val="center"/>
              <w:textAlignment w:val="auto"/>
              <w:rPr>
                <w:rFonts w:hint="eastAsia"/>
                <w:color w:val="000000"/>
                <w:sz w:val="24"/>
                <w:szCs w:val="24"/>
              </w:rPr>
            </w:pPr>
            <w:r>
              <w:rPr>
                <w:rFonts w:hint="eastAsia"/>
                <w:color w:val="000000"/>
                <w:sz w:val="24"/>
                <w:szCs w:val="24"/>
              </w:rPr>
              <w:t>环境影响报告表的批复意见</w:t>
            </w:r>
          </w:p>
          <w:p>
            <w:pPr>
              <w:keepNext w:val="0"/>
              <w:keepLines w:val="0"/>
              <w:pageBreakBefore w:val="0"/>
              <w:widowControl/>
              <w:kinsoku/>
              <w:wordWrap/>
              <w:overflowPunct/>
              <w:topLinePunct w:val="0"/>
              <w:autoSpaceDE/>
              <w:autoSpaceDN/>
              <w:bidi w:val="0"/>
              <w:adjustRightInd w:val="0"/>
              <w:snapToGrid w:val="0"/>
              <w:ind w:right="0"/>
              <w:jc w:val="left"/>
              <w:textAlignment w:val="auto"/>
              <w:rPr>
                <w:rFonts w:hint="eastAsia"/>
                <w:color w:val="000000"/>
                <w:sz w:val="24"/>
                <w:szCs w:val="24"/>
              </w:rPr>
            </w:pPr>
            <w:r>
              <w:rPr>
                <w:rFonts w:hint="eastAsia"/>
                <w:color w:val="000000"/>
                <w:sz w:val="24"/>
                <w:szCs w:val="24"/>
              </w:rPr>
              <w:t>华兰生物疫苗股份有限公司:</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你单位上报的由河南蓝天环境工程有限公司编制的《华兰生物疫苗股份有限公司备用锅妒建设项目》（以下简称《报告表》）收悉，该项目环评审批事项已在高新区管委会网站公示期满。经研究，批复如下:</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一、我局批准该《报告表》，原则同意你单位按照《报告表》中所列项目的地点、性质、规模、工艺和环境保护对策措施进行建设。</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二、你单位应全面、严格落实《报告表》和本批复文件提出的各项环保对策措施及环保设施投资概算，确保各项环境保护设施与主体工程同时设计、同时施工、同时投入运行，确保各项污染物达标排放。</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三、项目运行时，外排污染物应满足以下要求:</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eastAsia="宋体"/>
                <w:color w:val="000000"/>
                <w:sz w:val="24"/>
                <w:szCs w:val="24"/>
                <w:lang w:eastAsia="zh-CN"/>
              </w:rPr>
            </w:pPr>
            <w:r>
              <w:rPr>
                <w:rFonts w:hint="eastAsia"/>
                <w:color w:val="000000"/>
                <w:sz w:val="24"/>
                <w:szCs w:val="24"/>
              </w:rPr>
              <w:t>1、废水:本项目锅炉排放水、树脂再生水废水经厂区污水处理站处理后排入贾屯污水处理厂。所排废水应满足贾屯污水处理厂的收水标准(COD450mg/L、氨氮 35 mg/L、总磷4 mg/L)</w:t>
            </w:r>
            <w:r>
              <w:rPr>
                <w:rFonts w:hint="eastAsia"/>
                <w:color w:val="000000"/>
                <w:sz w:val="24"/>
                <w:szCs w:val="24"/>
                <w:lang w:eastAsia="zh-CN"/>
              </w:rPr>
              <w:t>。</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2、废气:本项目主要废气二氧化硫、氮氧化物、颗粒物等因子，采用低氮燃烧技术处理后经15m高排气简排放。所排废气应满足《锅炉大气污染物排放标准》(DB41/2089--2021）燃气锅炉标准:颗粒物5mg/m</w:t>
            </w:r>
            <w:r>
              <w:rPr>
                <w:rFonts w:hint="eastAsia"/>
                <w:color w:val="000000"/>
                <w:sz w:val="24"/>
                <w:szCs w:val="24"/>
                <w:vertAlign w:val="superscript"/>
                <w:lang w:val="en-US" w:eastAsia="zh-CN"/>
              </w:rPr>
              <w:t>3</w:t>
            </w:r>
            <w:r>
              <w:rPr>
                <w:rFonts w:hint="eastAsia"/>
                <w:color w:val="000000"/>
                <w:sz w:val="24"/>
                <w:szCs w:val="24"/>
              </w:rPr>
              <w:t>、二氧化硫10mg/m</w:t>
            </w:r>
            <w:r>
              <w:rPr>
                <w:rFonts w:hint="eastAsia"/>
                <w:color w:val="000000"/>
                <w:sz w:val="24"/>
                <w:szCs w:val="24"/>
                <w:vertAlign w:val="superscript"/>
                <w:lang w:val="en-US" w:eastAsia="zh-CN"/>
              </w:rPr>
              <w:t>3</w:t>
            </w:r>
            <w:r>
              <w:rPr>
                <w:rFonts w:hint="eastAsia"/>
                <w:color w:val="000000"/>
                <w:sz w:val="24"/>
                <w:szCs w:val="24"/>
              </w:rPr>
              <w:t>、氮氧化物30mg/m</w:t>
            </w:r>
            <w:r>
              <w:rPr>
                <w:rFonts w:hint="eastAsia"/>
                <w:color w:val="000000"/>
                <w:sz w:val="24"/>
                <w:szCs w:val="24"/>
                <w:vertAlign w:val="superscript"/>
                <w:lang w:val="en-US" w:eastAsia="zh-CN"/>
              </w:rPr>
              <w:t>3</w:t>
            </w:r>
            <w:r>
              <w:rPr>
                <w:rFonts w:hint="eastAsia"/>
                <w:color w:val="000000"/>
                <w:sz w:val="24"/>
                <w:szCs w:val="24"/>
              </w:rPr>
              <w:t>排放限值要求。</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3、噪声</w:t>
            </w:r>
            <w:r>
              <w:rPr>
                <w:rFonts w:hint="default"/>
                <w:color w:val="000000"/>
                <w:sz w:val="24"/>
                <w:szCs w:val="24"/>
              </w:rPr>
              <w:t>:</w:t>
            </w:r>
            <w:r>
              <w:rPr>
                <w:rFonts w:hint="eastAsia"/>
                <w:color w:val="000000"/>
                <w:sz w:val="24"/>
                <w:szCs w:val="24"/>
              </w:rPr>
              <w:t>本项目设备采用基础减振、厂房隔音等措施后应满足《工业企业厂界环境噪声排放标准》(GB12348-2008）中</w:t>
            </w:r>
            <w:r>
              <w:rPr>
                <w:rFonts w:hint="eastAsia"/>
                <w:color w:val="000000"/>
                <w:sz w:val="24"/>
                <w:szCs w:val="24"/>
                <w:lang w:val="en-US" w:eastAsia="zh-CN"/>
              </w:rPr>
              <w:t>2</w:t>
            </w:r>
            <w:r>
              <w:rPr>
                <w:rFonts w:hint="eastAsia"/>
                <w:color w:val="000000"/>
                <w:sz w:val="24"/>
                <w:szCs w:val="24"/>
              </w:rPr>
              <w:t>类标准要求。</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color w:val="000000"/>
                <w:sz w:val="24"/>
                <w:szCs w:val="24"/>
              </w:rPr>
            </w:pPr>
            <w:r>
              <w:rPr>
                <w:rFonts w:hint="eastAsia"/>
                <w:color w:val="000000"/>
                <w:sz w:val="24"/>
                <w:szCs w:val="24"/>
              </w:rPr>
              <w:t>4、固废:一般固废收集后妥善处置。</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四、本项目在建设过程中，厂区项目须在生产线、污染防治设施、总电源处安装用电监控设备，涉气工序安装视频监控设施，锅炉安装在线监测设施，所有监控设备须与新乡市生态环境局监控平台联网。</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五、本批复仅对该项目的污染防治措施和相关污染物达标排放情况进行了审查。</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六、项目完工后，需按规定程序实施环境保护竣工验收。</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七、本批复有效期为5年。如该项目逾期未开工建设，其环境影响报告表应报我局重新审核。</w:t>
            </w:r>
          </w:p>
          <w:p>
            <w:pPr>
              <w:keepNext w:val="0"/>
              <w:keepLines w:val="0"/>
              <w:pageBreakBefore w:val="0"/>
              <w:widowControl/>
              <w:kinsoku/>
              <w:wordWrap/>
              <w:overflowPunct/>
              <w:topLinePunct w:val="0"/>
              <w:autoSpaceDE/>
              <w:autoSpaceDN/>
              <w:bidi w:val="0"/>
              <w:adjustRightInd w:val="0"/>
              <w:snapToGrid w:val="0"/>
              <w:ind w:right="0" w:firstLine="480" w:firstLineChars="200"/>
              <w:jc w:val="left"/>
              <w:textAlignment w:val="auto"/>
              <w:rPr>
                <w:rFonts w:hint="eastAsia"/>
                <w:color w:val="000000"/>
                <w:sz w:val="24"/>
                <w:szCs w:val="24"/>
              </w:rPr>
            </w:pPr>
            <w:r>
              <w:rPr>
                <w:rFonts w:hint="eastAsia"/>
                <w:color w:val="000000"/>
                <w:sz w:val="24"/>
                <w:szCs w:val="24"/>
              </w:rPr>
              <w:t>八、如果今后国家或我省颁布新的标准，届时你公司应按新的排放标准执行。</w:t>
            </w:r>
          </w:p>
          <w:p>
            <w:pPr>
              <w:ind w:firstLine="480" w:firstLineChars="200"/>
              <w:rPr>
                <w:color w:val="000000"/>
                <w:sz w:val="24"/>
                <w:szCs w:val="24"/>
                <w:highlight w:val="yellow"/>
              </w:rPr>
            </w:pPr>
          </w:p>
          <w:p>
            <w:pPr>
              <w:ind w:firstLine="480" w:firstLineChars="200"/>
              <w:rPr>
                <w:color w:val="000000"/>
                <w:sz w:val="24"/>
                <w:szCs w:val="24"/>
                <w:highlight w:val="yellow"/>
              </w:rPr>
            </w:pPr>
          </w:p>
          <w:p>
            <w:pPr>
              <w:ind w:firstLine="480" w:firstLineChars="200"/>
              <w:rPr>
                <w:color w:val="000000"/>
                <w:sz w:val="24"/>
                <w:szCs w:val="24"/>
                <w:highlight w:val="yellow"/>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pStyle w:val="4"/>
              <w:rPr>
                <w:color w:val="000000"/>
                <w:sz w:val="24"/>
                <w:szCs w:val="24"/>
              </w:rPr>
            </w:pPr>
          </w:p>
          <w:p>
            <w:pPr>
              <w:rPr>
                <w:color w:val="000000"/>
                <w:sz w:val="24"/>
                <w:szCs w:val="24"/>
              </w:rPr>
            </w:pPr>
          </w:p>
          <w:p>
            <w:pPr>
              <w:pStyle w:val="4"/>
              <w:rPr>
                <w:color w:val="000000"/>
                <w:sz w:val="24"/>
                <w:szCs w:val="24"/>
              </w:rPr>
            </w:pPr>
          </w:p>
          <w:p>
            <w:pPr>
              <w:rPr>
                <w:color w:val="000000"/>
                <w:sz w:val="24"/>
                <w:szCs w:val="24"/>
              </w:rPr>
            </w:pPr>
          </w:p>
          <w:p>
            <w:pPr>
              <w:rPr>
                <w:color w:val="000000"/>
                <w:sz w:val="24"/>
                <w:szCs w:val="24"/>
              </w:rPr>
            </w:pPr>
          </w:p>
          <w:p>
            <w:pPr>
              <w:pStyle w:val="4"/>
            </w:pPr>
          </w:p>
          <w:p>
            <w:pPr>
              <w:rPr>
                <w:rFonts w:hint="eastAsia"/>
                <w:color w:val="000000"/>
                <w:sz w:val="24"/>
                <w:szCs w:val="24"/>
              </w:rPr>
            </w:pPr>
          </w:p>
          <w:p>
            <w:pPr>
              <w:pStyle w:val="4"/>
              <w:rPr>
                <w:rFonts w:hint="eastAsia"/>
              </w:rPr>
            </w:pPr>
          </w:p>
          <w:p>
            <w:pPr>
              <w:rPr>
                <w:color w:val="000000"/>
                <w:sz w:val="24"/>
                <w:szCs w:val="24"/>
              </w:rPr>
            </w:pPr>
            <w:r>
              <w:rPr>
                <w:rFonts w:hint="eastAsia"/>
                <w:color w:val="000000"/>
                <w:sz w:val="24"/>
                <w:szCs w:val="24"/>
              </w:rPr>
              <w:t>3、本项目落实环评批复情况</w:t>
            </w:r>
          </w:p>
          <w:p>
            <w:pPr>
              <w:ind w:firstLine="480" w:firstLineChars="200"/>
              <w:jc w:val="both"/>
              <w:textAlignment w:val="baseline"/>
              <w:rPr>
                <w:rFonts w:eastAsia="黑体"/>
                <w:bCs/>
                <w:color w:val="000000"/>
                <w:sz w:val="24"/>
                <w:szCs w:val="24"/>
              </w:rPr>
            </w:pPr>
            <w:r>
              <w:rPr>
                <w:rFonts w:eastAsia="黑体"/>
                <w:bCs/>
                <w:color w:val="000000"/>
                <w:sz w:val="24"/>
                <w:szCs w:val="24"/>
              </w:rPr>
              <w:t>表</w:t>
            </w:r>
            <w:r>
              <w:rPr>
                <w:rFonts w:hint="eastAsia" w:eastAsia="黑体"/>
                <w:bCs/>
                <w:color w:val="000000"/>
                <w:sz w:val="24"/>
                <w:szCs w:val="24"/>
              </w:rPr>
              <w:t>13                    本项目</w:t>
            </w:r>
            <w:r>
              <w:rPr>
                <w:rFonts w:eastAsia="黑体"/>
                <w:bCs/>
                <w:color w:val="000000"/>
                <w:sz w:val="24"/>
                <w:szCs w:val="24"/>
              </w:rPr>
              <w:t>落实环评批复情况</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5985"/>
              <w:gridCol w:w="1767"/>
            </w:tblGrid>
            <w:tr>
              <w:trPr>
                <w:trHeight w:val="397" w:hRule="atLeast"/>
                <w:tblHeader/>
                <w:jc w:val="center"/>
              </w:trPr>
              <w:tc>
                <w:tcPr>
                  <w:tcW w:w="6782" w:type="dxa"/>
                  <w:gridSpan w:val="2"/>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sz w:val="21"/>
                      <w:szCs w:val="21"/>
                    </w:rPr>
                    <w:t>高新区生态环境和安全生产监管局</w:t>
                  </w:r>
                  <w:r>
                    <w:rPr>
                      <w:rFonts w:hint="default" w:ascii="Times New Roman" w:hAnsi="Times New Roman" w:eastAsia="宋体" w:cs="Times New Roman"/>
                      <w:b/>
                      <w:bCs/>
                      <w:color w:val="000000"/>
                      <w:sz w:val="21"/>
                      <w:szCs w:val="21"/>
                      <w:lang w:val="en-US" w:eastAsia="zh-CN"/>
                    </w:rPr>
                    <w:t>对</w:t>
                  </w:r>
                  <w:r>
                    <w:rPr>
                      <w:rFonts w:hint="default" w:ascii="Times New Roman" w:hAnsi="Times New Roman" w:eastAsia="宋体" w:cs="Times New Roman"/>
                      <w:b/>
                      <w:bCs/>
                      <w:sz w:val="21"/>
                      <w:szCs w:val="21"/>
                    </w:rPr>
                    <w:t>本项目环评批复情况</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落实情况</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一、我局批准该《报告表》，原则同意你单位按照《报告表》中所列项目的地点、性质、规模、工艺和环境保护对策措施进行建设</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二、你单位应全面、严格落实《报告表》和本批复文件提出的各项环保对策措施及环保设施投资概算，确保各项环境保护设施与主体工程同时设计、同时施工、同时投入运行，确保各项污染物达标排放。</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三、你单位应全面落实《报告表》提出的各项环保对策措施及环保设施投资概算,确保各项环境保护设施与主体工程同时设计、同时施工、同时投产使用，确保各项污染物达标排放。</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9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三、项目运行时，外排污染物应满足以下要求:</w:t>
                  </w:r>
                </w:p>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p>
              </w:tc>
              <w:tc>
                <w:tcPr>
                  <w:tcW w:w="59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1、废水:本项目锅炉排放水、树脂再生水废水经厂区污水处理站处理后排入贾屯污水处理厂。所排废水应满足贾屯污水处理厂的收水标准(COD450mg/L、氨氮 35 mg/L、总磷4 mg/L).</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97" w:type="dxa"/>
                  <w:vMerge w:val="continue"/>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p>
              </w:tc>
              <w:tc>
                <w:tcPr>
                  <w:tcW w:w="59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2、废气:本项目主要废气二氧化硫、氮氧化物、颗粒物等因子，采用低氮燃烧技术处理后经15m高排气简排放。所排废气应满足《锅炉大气污染物排放标准》(DB41/2089--2021）燃气锅炉标准:颗粒物5mg/m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rPr>
                    <w:t>、二氧化硫10mg/m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rPr>
                    <w:t>、氮氧化物30mg/m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rPr>
                    <w:t>排放限值要求。</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97" w:type="dxa"/>
                  <w:vMerge w:val="continue"/>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p>
              </w:tc>
              <w:tc>
                <w:tcPr>
                  <w:tcW w:w="5985"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3、噪声。本项目设备采用基础减振、厂房隔音等措施后应满足《工业企业厂界环境噪声排放标准》(GB12348-2008）中</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类标准要求。</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97" w:type="dxa"/>
                  <w:vMerge w:val="continue"/>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p>
              </w:tc>
              <w:tc>
                <w:tcPr>
                  <w:tcW w:w="5985"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4、固废:一般固废收集后妥善处置。</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四、本项目在建设过程中，厂区项目须在生产线、污染防治设施、总电源处安装用电监控设备，涉气工序安装视频监控设施，锅炉安装在线监测设施，所有监控设备须与新乡市生态环境局监控平台联网。</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五、本批复仅对该项目的污染防治措施和相关污染物达标排放情况进行了审查。</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六、项目完工后，需按规定程序实施环境保护竣工验收。</w:t>
                  </w:r>
                </w:p>
              </w:tc>
              <w:tc>
                <w:tcPr>
                  <w:tcW w:w="1767" w:type="dxa"/>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七、本批复有效期为5年。如该项目逾期未开工建设，其环境影响报告表应报我局重新审核。</w:t>
                  </w:r>
                </w:p>
              </w:tc>
              <w:tc>
                <w:tcPr>
                  <w:tcW w:w="1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5"/>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八、如果今后国家或我省颁布新的标准，届时你公司应按新的排放标准执行。</w:t>
                  </w:r>
                </w:p>
              </w:tc>
              <w:tc>
                <w:tcPr>
                  <w:tcW w:w="1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bl>
          <w:p>
            <w:pPr>
              <w:rPr>
                <w:rFonts w:hint="eastAsia" w:eastAsia="仿宋_GB2312"/>
                <w:color w:val="000000"/>
                <w:sz w:val="24"/>
                <w:szCs w:val="24"/>
                <w:highlight w:val="yellow"/>
                <w:lang w:eastAsia="zh-CN"/>
              </w:rPr>
            </w:pPr>
          </w:p>
          <w:p>
            <w:pPr>
              <w:rPr>
                <w:rFonts w:hint="eastAsia" w:eastAsia="仿宋_GB2312"/>
                <w:color w:val="000000"/>
                <w:sz w:val="24"/>
                <w:szCs w:val="24"/>
                <w:highlight w:val="yellow"/>
                <w:lang w:eastAsia="zh-CN"/>
              </w:rPr>
            </w:pPr>
          </w:p>
          <w:p>
            <w:pPr>
              <w:rPr>
                <w:rFonts w:hint="eastAsia" w:eastAsia="仿宋_GB2312"/>
                <w:color w:val="000000"/>
                <w:sz w:val="24"/>
                <w:szCs w:val="24"/>
                <w:highlight w:val="yellow"/>
                <w:lang w:eastAsia="zh-CN"/>
              </w:rPr>
            </w:pPr>
          </w:p>
          <w:p>
            <w:pPr>
              <w:rPr>
                <w:rFonts w:hint="eastAsia" w:eastAsia="仿宋_GB2312"/>
                <w:color w:val="000000"/>
                <w:sz w:val="24"/>
                <w:szCs w:val="24"/>
                <w:highlight w:val="yellow"/>
                <w:lang w:eastAsia="zh-CN"/>
              </w:rPr>
            </w:pPr>
          </w:p>
          <w:p>
            <w:pPr>
              <w:rPr>
                <w:rFonts w:hint="eastAsia" w:eastAsia="仿宋_GB2312"/>
                <w:color w:val="000000"/>
                <w:sz w:val="24"/>
                <w:szCs w:val="24"/>
                <w:highlight w:val="yellow"/>
                <w:lang w:eastAsia="zh-CN"/>
              </w:rPr>
            </w:pPr>
          </w:p>
          <w:p>
            <w:pPr>
              <w:rPr>
                <w:rFonts w:hint="eastAsia" w:eastAsia="仿宋_GB2312"/>
                <w:color w:val="000000"/>
                <w:sz w:val="24"/>
                <w:szCs w:val="24"/>
                <w:highlight w:val="yellow"/>
                <w:lang w:eastAsia="zh-CN"/>
              </w:rPr>
            </w:pPr>
          </w:p>
          <w:p>
            <w:pPr>
              <w:rPr>
                <w:rFonts w:hint="eastAsia" w:eastAsia="仿宋_GB2312"/>
                <w:color w:val="000000"/>
                <w:sz w:val="24"/>
                <w:szCs w:val="24"/>
                <w:highlight w:val="yellow"/>
                <w:lang w:eastAsia="zh-CN"/>
              </w:rPr>
            </w:pPr>
          </w:p>
          <w:p>
            <w:pPr>
              <w:rPr>
                <w:rFonts w:eastAsia="仿宋_GB2312"/>
                <w:color w:val="000000"/>
                <w:sz w:val="24"/>
                <w:szCs w:val="24"/>
                <w:highlight w:val="yellow"/>
              </w:rPr>
            </w:pPr>
          </w:p>
        </w:tc>
      </w:tr>
    </w:tbl>
    <w:p>
      <w:pPr>
        <w:spacing w:line="440" w:lineRule="exact"/>
        <w:rPr>
          <w:rFonts w:eastAsia="仿宋_GB2312"/>
          <w:b/>
          <w:sz w:val="24"/>
          <w:szCs w:val="24"/>
        </w:rPr>
        <w:sectPr>
          <w:pgSz w:w="11906" w:h="16838"/>
          <w:pgMar w:top="1440" w:right="1800" w:bottom="1440" w:left="1800" w:header="708" w:footer="708" w:gutter="0"/>
          <w:pgBorders>
            <w:top w:val="none" w:sz="0" w:space="0"/>
            <w:left w:val="none" w:sz="0" w:space="0"/>
            <w:bottom w:val="none" w:sz="0" w:space="0"/>
            <w:right w:val="none" w:sz="0" w:space="0"/>
          </w:pgBorders>
          <w:cols w:space="720" w:num="1"/>
          <w:docGrid w:type="lines" w:linePitch="360" w:charSpace="0"/>
        </w:sectPr>
      </w:pPr>
    </w:p>
    <w:p>
      <w:pPr>
        <w:spacing w:line="440" w:lineRule="exact"/>
        <w:rPr>
          <w:rFonts w:eastAsia="仿宋_GB2312"/>
          <w:b/>
          <w:sz w:val="24"/>
          <w:szCs w:val="24"/>
        </w:rPr>
      </w:pPr>
      <w:r>
        <w:rPr>
          <w:rFonts w:hint="eastAsia" w:eastAsia="仿宋_GB2312"/>
          <w:b/>
          <w:sz w:val="24"/>
          <w:szCs w:val="24"/>
        </w:rPr>
        <w:t>表五</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PrEx>
        <w:trPr>
          <w:jc w:val="center"/>
        </w:trPr>
        <w:tc>
          <w:tcPr>
            <w:tcW w:w="8522"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440" w:lineRule="exact"/>
              <w:ind w:firstLine="480"/>
              <w:jc w:val="both"/>
            </w:pPr>
            <w:r>
              <w:rPr>
                <w:rFonts w:hint="eastAsia"/>
              </w:rPr>
              <w:t>验收监测质量保证及质量控制：</w:t>
            </w:r>
          </w:p>
          <w:p>
            <w:pPr>
              <w:keepNext w:val="0"/>
              <w:keepLines w:val="0"/>
              <w:pageBreakBefore w:val="0"/>
              <w:widowControl/>
              <w:kinsoku/>
              <w:wordWrap/>
              <w:overflowPunct/>
              <w:topLinePunct w:val="0"/>
              <w:autoSpaceDE/>
              <w:autoSpaceDN/>
              <w:bidi w:val="0"/>
              <w:adjustRightInd w:val="0"/>
              <w:snapToGrid w:val="0"/>
              <w:spacing w:line="440" w:lineRule="exact"/>
              <w:ind w:firstLine="480"/>
              <w:textAlignment w:val="baseline"/>
            </w:pPr>
            <w:r>
              <w:t>受</w:t>
            </w:r>
            <w:r>
              <w:rPr>
                <w:rFonts w:hint="eastAsia"/>
                <w:lang w:val="en-US" w:eastAsia="zh-CN"/>
              </w:rPr>
              <w:t>华兰生物疫苗股份</w:t>
            </w:r>
            <w:r>
              <w:rPr>
                <w:rFonts w:hint="eastAsia"/>
              </w:rPr>
              <w:t>有限公司</w:t>
            </w:r>
            <w:r>
              <w:t>委托</w:t>
            </w:r>
            <w:r>
              <w:rPr>
                <w:rFonts w:hint="eastAsia"/>
              </w:rPr>
              <w:t>，河南</w:t>
            </w:r>
            <w:r>
              <w:rPr>
                <w:rFonts w:hint="eastAsia"/>
                <w:lang w:val="en-US" w:eastAsia="zh-Hans"/>
              </w:rPr>
              <w:t>中弘国泰检测技术</w:t>
            </w:r>
            <w:r>
              <w:t>有限公司按照标准规范对相关项目进行采样</w:t>
            </w:r>
            <w:r>
              <w:rPr>
                <w:rFonts w:hint="eastAsia"/>
              </w:rPr>
              <w:t>监测</w:t>
            </w:r>
            <w:r>
              <w:t>。</w:t>
            </w:r>
          </w:p>
          <w:p>
            <w:pPr>
              <w:keepNext w:val="0"/>
              <w:keepLines w:val="0"/>
              <w:pageBreakBefore w:val="0"/>
              <w:widowControl/>
              <w:kinsoku/>
              <w:wordWrap/>
              <w:overflowPunct/>
              <w:topLinePunct w:val="0"/>
              <w:autoSpaceDE/>
              <w:autoSpaceDN/>
              <w:bidi w:val="0"/>
              <w:adjustRightInd w:val="0"/>
              <w:snapToGrid w:val="0"/>
              <w:spacing w:line="440" w:lineRule="exact"/>
              <w:ind w:firstLine="482"/>
              <w:textAlignment w:val="baseline"/>
            </w:pPr>
            <w:r>
              <w:rPr>
                <w:rFonts w:hint="eastAsia"/>
              </w:rPr>
              <w:t>1</w:t>
            </w:r>
            <w:r>
              <w:t>、分析方法及</w:t>
            </w:r>
            <w:r>
              <w:rPr>
                <w:rFonts w:hint="eastAsia"/>
              </w:rPr>
              <w:t>监测</w:t>
            </w:r>
            <w:r>
              <w:t>使用仪器</w:t>
            </w:r>
          </w:p>
          <w:p>
            <w:pPr>
              <w:keepNext w:val="0"/>
              <w:keepLines w:val="0"/>
              <w:pageBreakBefore w:val="0"/>
              <w:widowControl/>
              <w:kinsoku/>
              <w:wordWrap/>
              <w:overflowPunct/>
              <w:topLinePunct w:val="0"/>
              <w:autoSpaceDE/>
              <w:autoSpaceDN/>
              <w:bidi w:val="0"/>
              <w:adjustRightInd w:val="0"/>
              <w:snapToGrid w:val="0"/>
              <w:spacing w:line="440" w:lineRule="exact"/>
              <w:ind w:firstLine="480"/>
              <w:textAlignment w:val="baseline"/>
            </w:pPr>
            <w:r>
              <w:rPr>
                <w:rFonts w:hint="eastAsia"/>
              </w:rPr>
              <w:t>监测</w:t>
            </w:r>
            <w:r>
              <w:t>过程中采用的分析方法及</w:t>
            </w:r>
            <w:r>
              <w:rPr>
                <w:rFonts w:hint="eastAsia"/>
              </w:rPr>
              <w:t>监测</w:t>
            </w:r>
            <w:r>
              <w:t>仪器见下表：</w:t>
            </w:r>
          </w:p>
          <w:p>
            <w:pPr>
              <w:pStyle w:val="32"/>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pPr>
            <w:r>
              <w:t>表</w:t>
            </w:r>
            <w:r>
              <w:rPr>
                <w:rFonts w:hint="eastAsia"/>
              </w:rPr>
              <w:t>14                监测</w:t>
            </w:r>
            <w:r>
              <w:t>方法及</w:t>
            </w:r>
            <w:r>
              <w:rPr>
                <w:rFonts w:hint="eastAsia"/>
              </w:rPr>
              <w:t>监测</w:t>
            </w:r>
            <w:r>
              <w:t>仪器一览表</w:t>
            </w:r>
          </w:p>
          <w:tbl>
            <w:tblPr>
              <w:tblStyle w:val="15"/>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3260"/>
              <w:gridCol w:w="1843"/>
              <w:gridCol w:w="136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tblHeader/>
                <w:jc w:val="center"/>
              </w:trPr>
              <w:tc>
                <w:tcPr>
                  <w:tcW w:w="709" w:type="dxa"/>
                  <w:tcBorders>
                    <w:tl2br w:val="nil"/>
                    <w:tr2bl w:val="nil"/>
                  </w:tcBorders>
                  <w:vAlign w:val="center"/>
                </w:tcPr>
                <w:p>
                  <w:pPr>
                    <w:pStyle w:val="35"/>
                    <w:bidi w:val="0"/>
                  </w:pPr>
                  <w:r>
                    <w:t>检测类别</w:t>
                  </w:r>
                </w:p>
              </w:tc>
              <w:tc>
                <w:tcPr>
                  <w:tcW w:w="1134" w:type="dxa"/>
                  <w:tcBorders>
                    <w:tl2br w:val="nil"/>
                    <w:tr2bl w:val="nil"/>
                  </w:tcBorders>
                  <w:vAlign w:val="center"/>
                </w:tcPr>
                <w:p>
                  <w:pPr>
                    <w:spacing w:line="240" w:lineRule="auto"/>
                    <w:jc w:val="center"/>
                  </w:pPr>
                  <w:r>
                    <w:rPr>
                      <w:rFonts w:hint="default"/>
                    </w:rPr>
                    <w:t>检测项目</w:t>
                  </w:r>
                </w:p>
              </w:tc>
              <w:tc>
                <w:tcPr>
                  <w:tcW w:w="3260" w:type="dxa"/>
                  <w:tcBorders>
                    <w:tl2br w:val="nil"/>
                    <w:tr2bl w:val="nil"/>
                  </w:tcBorders>
                  <w:vAlign w:val="center"/>
                </w:tcPr>
                <w:p>
                  <w:pPr>
                    <w:spacing w:line="240" w:lineRule="auto"/>
                    <w:jc w:val="center"/>
                  </w:pPr>
                  <w:r>
                    <w:rPr>
                      <w:rFonts w:hint="default"/>
                    </w:rPr>
                    <w:t>检测标准（方法）及编号（年</w:t>
                  </w:r>
                  <w:r>
                    <w:rPr>
                      <w:rFonts w:hint="default"/>
                      <w:lang w:eastAsia="zh-CN"/>
                    </w:rPr>
                    <w:t>号</w:t>
                  </w:r>
                  <w:r>
                    <w:rPr>
                      <w:rFonts w:hint="default"/>
                    </w:rPr>
                    <w:t>）</w:t>
                  </w:r>
                </w:p>
              </w:tc>
              <w:tc>
                <w:tcPr>
                  <w:tcW w:w="1843" w:type="dxa"/>
                  <w:tcBorders>
                    <w:tl2br w:val="nil"/>
                    <w:tr2bl w:val="nil"/>
                  </w:tcBorders>
                  <w:vAlign w:val="center"/>
                </w:tcPr>
                <w:p>
                  <w:pPr>
                    <w:spacing w:line="240" w:lineRule="auto"/>
                    <w:jc w:val="center"/>
                  </w:pPr>
                  <w:r>
                    <w:rPr>
                      <w:rFonts w:hint="default"/>
                    </w:rPr>
                    <w:t>主要仪器</w:t>
                  </w:r>
                </w:p>
              </w:tc>
              <w:tc>
                <w:tcPr>
                  <w:tcW w:w="1360" w:type="dxa"/>
                  <w:tcBorders>
                    <w:tl2br w:val="nil"/>
                    <w:tr2bl w:val="nil"/>
                  </w:tcBorders>
                  <w:vAlign w:val="center"/>
                </w:tcPr>
                <w:p>
                  <w:pPr>
                    <w:spacing w:line="240" w:lineRule="auto"/>
                    <w:jc w:val="center"/>
                  </w:pPr>
                  <w:r>
                    <w:rPr>
                      <w:rFonts w:hint="default"/>
                    </w:rPr>
                    <w:t>检出限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tblHeader/>
                <w:jc w:val="center"/>
              </w:trPr>
              <w:tc>
                <w:tcPr>
                  <w:tcW w:w="709" w:type="dxa"/>
                  <w:vMerge w:val="restart"/>
                  <w:tcBorders>
                    <w:tl2br w:val="nil"/>
                    <w:tr2bl w:val="nil"/>
                  </w:tcBorders>
                  <w:vAlign w:val="center"/>
                </w:tcPr>
                <w:p>
                  <w:pPr>
                    <w:pStyle w:val="35"/>
                    <w:bidi w:val="0"/>
                    <w:rPr>
                      <w:rFonts w:hint="eastAsia"/>
                      <w:lang w:eastAsia="zh-Hans"/>
                    </w:rPr>
                  </w:pPr>
                  <w:r>
                    <w:t>废</w:t>
                  </w:r>
                  <w:r>
                    <w:rPr>
                      <w:rFonts w:hint="eastAsia"/>
                      <w:lang w:val="en-US" w:eastAsia="zh-Hans"/>
                    </w:rPr>
                    <w:t>气</w:t>
                  </w:r>
                </w:p>
              </w:tc>
              <w:tc>
                <w:tcPr>
                  <w:tcW w:w="1134" w:type="dxa"/>
                  <w:tcBorders>
                    <w:tl2br w:val="nil"/>
                    <w:tr2bl w:val="nil"/>
                  </w:tcBorders>
                  <w:vAlign w:val="center"/>
                </w:tcPr>
                <w:p>
                  <w:pPr>
                    <w:spacing w:line="240" w:lineRule="auto"/>
                    <w:jc w:val="center"/>
                    <w:rPr>
                      <w:rFonts w:hint="eastAsia"/>
                    </w:rPr>
                  </w:pPr>
                  <w:r>
                    <w:rPr>
                      <w:rFonts w:hint="eastAsia"/>
                    </w:rPr>
                    <w:t>污染源</w:t>
                  </w:r>
                </w:p>
                <w:p>
                  <w:pPr>
                    <w:spacing w:line="240" w:lineRule="auto"/>
                    <w:jc w:val="center"/>
                  </w:pPr>
                  <w:r>
                    <w:rPr>
                      <w:rFonts w:hint="eastAsia"/>
                    </w:rPr>
                    <w:t>颗粒物</w:t>
                  </w:r>
                </w:p>
              </w:tc>
              <w:tc>
                <w:tcPr>
                  <w:tcW w:w="3260" w:type="dxa"/>
                  <w:tcBorders>
                    <w:tl2br w:val="nil"/>
                    <w:tr2bl w:val="nil"/>
                  </w:tcBorders>
                  <w:vAlign w:val="center"/>
                </w:tcPr>
                <w:p>
                  <w:pPr>
                    <w:spacing w:line="240" w:lineRule="auto"/>
                    <w:jc w:val="center"/>
                  </w:pPr>
                  <w:r>
                    <w:rPr>
                      <w:rFonts w:hint="default"/>
                    </w:rPr>
                    <w:t>固定污染源废气 低浓度颗粒物的测定 重量法 HJ 836-2017</w:t>
                  </w:r>
                </w:p>
              </w:tc>
              <w:tc>
                <w:tcPr>
                  <w:tcW w:w="1843" w:type="dxa"/>
                  <w:tcBorders>
                    <w:tl2br w:val="nil"/>
                    <w:tr2bl w:val="nil"/>
                  </w:tcBorders>
                  <w:vAlign w:val="center"/>
                </w:tcPr>
                <w:p>
                  <w:pPr>
                    <w:spacing w:line="240" w:lineRule="auto"/>
                    <w:jc w:val="center"/>
                  </w:pPr>
                  <w:r>
                    <w:rPr>
                      <w:rFonts w:hint="default"/>
                    </w:rPr>
                    <w:t>分析天平</w:t>
                  </w:r>
                  <w:r>
                    <w:rPr>
                      <w:rFonts w:hint="default"/>
                      <w:lang w:val="en-US" w:eastAsia="zh-CN"/>
                    </w:rPr>
                    <w:t>AUW120D</w:t>
                  </w:r>
                </w:p>
              </w:tc>
              <w:tc>
                <w:tcPr>
                  <w:tcW w:w="1360" w:type="dxa"/>
                  <w:tcBorders>
                    <w:tl2br w:val="nil"/>
                    <w:tr2bl w:val="nil"/>
                  </w:tcBorders>
                  <w:vAlign w:val="center"/>
                </w:tcPr>
                <w:p>
                  <w:pPr>
                    <w:spacing w:line="240" w:lineRule="auto"/>
                    <w:jc w:val="center"/>
                  </w:pPr>
                  <w:r>
                    <w:rPr>
                      <w:rFonts w:hint="default"/>
                    </w:rPr>
                    <w:t>1.0 mg/m³</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tblHeader/>
                <w:jc w:val="center"/>
              </w:trPr>
              <w:tc>
                <w:tcPr>
                  <w:tcW w:w="709" w:type="dxa"/>
                  <w:vMerge w:val="continue"/>
                  <w:tcBorders>
                    <w:tl2br w:val="nil"/>
                    <w:tr2bl w:val="nil"/>
                  </w:tcBorders>
                  <w:vAlign w:val="center"/>
                </w:tcPr>
                <w:p>
                  <w:pPr>
                    <w:pStyle w:val="35"/>
                    <w:bidi w:val="0"/>
                  </w:pPr>
                </w:p>
              </w:tc>
              <w:tc>
                <w:tcPr>
                  <w:tcW w:w="1134" w:type="dxa"/>
                  <w:tcBorders>
                    <w:tl2br w:val="nil"/>
                    <w:tr2bl w:val="nil"/>
                  </w:tcBorders>
                  <w:vAlign w:val="center"/>
                </w:tcPr>
                <w:p>
                  <w:pPr>
                    <w:spacing w:line="240" w:lineRule="auto"/>
                    <w:jc w:val="center"/>
                    <w:rPr>
                      <w:rFonts w:hint="default"/>
                    </w:rPr>
                  </w:pPr>
                  <w:r>
                    <w:rPr>
                      <w:rFonts w:hint="default"/>
                    </w:rPr>
                    <w:t>污染源</w:t>
                  </w:r>
                </w:p>
                <w:p>
                  <w:pPr>
                    <w:spacing w:line="240" w:lineRule="auto"/>
                    <w:jc w:val="center"/>
                  </w:pPr>
                  <w:r>
                    <w:rPr>
                      <w:rFonts w:hint="default"/>
                    </w:rPr>
                    <w:t>二氧化硫</w:t>
                  </w:r>
                </w:p>
              </w:tc>
              <w:tc>
                <w:tcPr>
                  <w:tcW w:w="3260" w:type="dxa"/>
                  <w:tcBorders>
                    <w:tl2br w:val="nil"/>
                    <w:tr2bl w:val="nil"/>
                  </w:tcBorders>
                  <w:vAlign w:val="center"/>
                </w:tcPr>
                <w:p>
                  <w:pPr>
                    <w:spacing w:line="240" w:lineRule="auto"/>
                    <w:jc w:val="center"/>
                  </w:pPr>
                  <w:r>
                    <w:rPr>
                      <w:rFonts w:hint="default"/>
                    </w:rPr>
                    <w:t>固定污染源废气 二氧化硫的测定 定电位电解法 HJ 57-2017</w:t>
                  </w:r>
                </w:p>
              </w:tc>
              <w:tc>
                <w:tcPr>
                  <w:tcW w:w="1843" w:type="dxa"/>
                  <w:tcBorders>
                    <w:tl2br w:val="nil"/>
                    <w:tr2bl w:val="nil"/>
                  </w:tcBorders>
                  <w:vAlign w:val="center"/>
                </w:tcPr>
                <w:p>
                  <w:pPr>
                    <w:spacing w:line="240" w:lineRule="auto"/>
                    <w:jc w:val="center"/>
                  </w:pPr>
                  <w:r>
                    <w:rPr>
                      <w:rFonts w:hint="default"/>
                      <w:lang w:val="en-US" w:eastAsia="zh-CN"/>
                    </w:rPr>
                    <w:t>自动烟尘</w:t>
                  </w:r>
                  <w:r>
                    <w:rPr>
                      <w:rFonts w:hint="eastAsia"/>
                      <w:lang w:val="en-US" w:eastAsia="zh-CN"/>
                    </w:rPr>
                    <w:t>(</w:t>
                  </w:r>
                  <w:r>
                    <w:rPr>
                      <w:rFonts w:hint="default"/>
                      <w:lang w:val="en-US" w:eastAsia="zh-CN"/>
                    </w:rPr>
                    <w:t>气</w:t>
                  </w:r>
                  <w:r>
                    <w:rPr>
                      <w:rFonts w:hint="eastAsia"/>
                      <w:lang w:val="en-US" w:eastAsia="zh-CN"/>
                    </w:rPr>
                    <w:t>)</w:t>
                  </w:r>
                  <w:r>
                    <w:rPr>
                      <w:rFonts w:hint="default"/>
                      <w:lang w:val="en-US" w:eastAsia="zh-CN"/>
                    </w:rPr>
                    <w:t>测试仪</w:t>
                  </w:r>
                  <w:r>
                    <w:rPr>
                      <w:rFonts w:hint="eastAsia"/>
                      <w:lang w:val="en-US" w:eastAsia="zh-CN"/>
                    </w:rPr>
                    <w:t>EM-3088-2.0</w:t>
                  </w:r>
                </w:p>
              </w:tc>
              <w:tc>
                <w:tcPr>
                  <w:tcW w:w="1360" w:type="dxa"/>
                  <w:tcBorders>
                    <w:tl2br w:val="nil"/>
                    <w:tr2bl w:val="nil"/>
                  </w:tcBorders>
                  <w:vAlign w:val="center"/>
                </w:tcPr>
                <w:p>
                  <w:pPr>
                    <w:spacing w:line="240" w:lineRule="auto"/>
                    <w:jc w:val="center"/>
                  </w:pPr>
                  <w:r>
                    <w:rPr>
                      <w:rFonts w:hint="default"/>
                    </w:rPr>
                    <w:t>3mg/m³</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tblHeader/>
                <w:jc w:val="center"/>
              </w:trPr>
              <w:tc>
                <w:tcPr>
                  <w:tcW w:w="709" w:type="dxa"/>
                  <w:vMerge w:val="continue"/>
                  <w:tcBorders>
                    <w:tl2br w:val="nil"/>
                    <w:tr2bl w:val="nil"/>
                  </w:tcBorders>
                  <w:vAlign w:val="center"/>
                </w:tcPr>
                <w:p>
                  <w:pPr>
                    <w:pStyle w:val="35"/>
                    <w:bidi w:val="0"/>
                  </w:pPr>
                </w:p>
              </w:tc>
              <w:tc>
                <w:tcPr>
                  <w:tcW w:w="1134" w:type="dxa"/>
                  <w:tcBorders>
                    <w:tl2br w:val="nil"/>
                    <w:tr2bl w:val="nil"/>
                  </w:tcBorders>
                  <w:vAlign w:val="center"/>
                </w:tcPr>
                <w:p>
                  <w:pPr>
                    <w:spacing w:line="240" w:lineRule="auto"/>
                    <w:jc w:val="center"/>
                    <w:rPr>
                      <w:rFonts w:hint="default"/>
                    </w:rPr>
                  </w:pPr>
                  <w:r>
                    <w:rPr>
                      <w:rFonts w:hint="default"/>
                    </w:rPr>
                    <w:t>污染源</w:t>
                  </w:r>
                </w:p>
                <w:p>
                  <w:pPr>
                    <w:spacing w:line="240" w:lineRule="auto"/>
                    <w:jc w:val="center"/>
                  </w:pPr>
                  <w:r>
                    <w:rPr>
                      <w:rFonts w:hint="default"/>
                    </w:rPr>
                    <w:t>氮氧化物</w:t>
                  </w:r>
                </w:p>
              </w:tc>
              <w:tc>
                <w:tcPr>
                  <w:tcW w:w="3260" w:type="dxa"/>
                  <w:tcBorders>
                    <w:tl2br w:val="nil"/>
                    <w:tr2bl w:val="nil"/>
                  </w:tcBorders>
                  <w:vAlign w:val="center"/>
                </w:tcPr>
                <w:p>
                  <w:pPr>
                    <w:spacing w:line="240" w:lineRule="auto"/>
                    <w:jc w:val="center"/>
                  </w:pPr>
                  <w:r>
                    <w:rPr>
                      <w:rFonts w:hint="default"/>
                    </w:rPr>
                    <w:t>固定污染源废气 氮氧化物的测定 定电位电解法 HJ 693-2014</w:t>
                  </w:r>
                </w:p>
              </w:tc>
              <w:tc>
                <w:tcPr>
                  <w:tcW w:w="1843" w:type="dxa"/>
                  <w:tcBorders>
                    <w:tl2br w:val="nil"/>
                    <w:tr2bl w:val="nil"/>
                  </w:tcBorders>
                  <w:vAlign w:val="center"/>
                </w:tcPr>
                <w:p>
                  <w:pPr>
                    <w:spacing w:line="240" w:lineRule="auto"/>
                    <w:jc w:val="center"/>
                  </w:pPr>
                  <w:r>
                    <w:rPr>
                      <w:rFonts w:hint="default"/>
                      <w:lang w:val="en-US" w:eastAsia="zh-CN"/>
                    </w:rPr>
                    <w:t>自动烟尘</w:t>
                  </w:r>
                  <w:r>
                    <w:rPr>
                      <w:rFonts w:hint="eastAsia"/>
                      <w:lang w:val="en-US" w:eastAsia="zh-CN"/>
                    </w:rPr>
                    <w:t>(</w:t>
                  </w:r>
                  <w:r>
                    <w:rPr>
                      <w:rFonts w:hint="default"/>
                      <w:lang w:val="en-US" w:eastAsia="zh-CN"/>
                    </w:rPr>
                    <w:t>气</w:t>
                  </w:r>
                  <w:r>
                    <w:rPr>
                      <w:rFonts w:hint="eastAsia"/>
                      <w:lang w:val="en-US" w:eastAsia="zh-CN"/>
                    </w:rPr>
                    <w:t>)</w:t>
                  </w:r>
                  <w:r>
                    <w:rPr>
                      <w:rFonts w:hint="default"/>
                      <w:lang w:val="en-US" w:eastAsia="zh-CN"/>
                    </w:rPr>
                    <w:t>测试仪</w:t>
                  </w:r>
                  <w:r>
                    <w:rPr>
                      <w:rFonts w:hint="eastAsia"/>
                      <w:lang w:val="en-US" w:eastAsia="zh-CN"/>
                    </w:rPr>
                    <w:t>EM-3088-2.0</w:t>
                  </w:r>
                </w:p>
              </w:tc>
              <w:tc>
                <w:tcPr>
                  <w:tcW w:w="1360" w:type="dxa"/>
                  <w:tcBorders>
                    <w:tl2br w:val="nil"/>
                    <w:tr2bl w:val="nil"/>
                  </w:tcBorders>
                  <w:vAlign w:val="center"/>
                </w:tcPr>
                <w:p>
                  <w:pPr>
                    <w:spacing w:line="240" w:lineRule="auto"/>
                    <w:jc w:val="center"/>
                  </w:pPr>
                  <w:r>
                    <w:rPr>
                      <w:rFonts w:hint="default"/>
                    </w:rPr>
                    <w:t>3mg/m³</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709" w:type="dxa"/>
                  <w:tcBorders>
                    <w:tl2br w:val="nil"/>
                    <w:tr2bl w:val="nil"/>
                  </w:tcBorders>
                  <w:vAlign w:val="center"/>
                </w:tcPr>
                <w:p>
                  <w:pPr>
                    <w:pStyle w:val="35"/>
                    <w:bidi w:val="0"/>
                  </w:pPr>
                  <w:r>
                    <w:t>噪声</w:t>
                  </w:r>
                </w:p>
              </w:tc>
              <w:tc>
                <w:tcPr>
                  <w:tcW w:w="1134" w:type="dxa"/>
                  <w:tcBorders>
                    <w:tl2br w:val="nil"/>
                    <w:tr2bl w:val="nil"/>
                  </w:tcBorders>
                  <w:vAlign w:val="center"/>
                </w:tcPr>
                <w:p>
                  <w:pPr>
                    <w:spacing w:line="240" w:lineRule="auto"/>
                    <w:jc w:val="center"/>
                  </w:pPr>
                  <w:r>
                    <w:rPr>
                      <w:rFonts w:hint="eastAsia"/>
                      <w:lang w:val="en-US" w:eastAsia="zh-CN"/>
                    </w:rPr>
                    <w:t>厂界噪声</w:t>
                  </w:r>
                </w:p>
              </w:tc>
              <w:tc>
                <w:tcPr>
                  <w:tcW w:w="3260" w:type="dxa"/>
                  <w:tcBorders>
                    <w:tl2br w:val="nil"/>
                    <w:tr2bl w:val="nil"/>
                  </w:tcBorders>
                  <w:vAlign w:val="center"/>
                </w:tcPr>
                <w:p>
                  <w:pPr>
                    <w:spacing w:line="240" w:lineRule="auto"/>
                    <w:jc w:val="center"/>
                  </w:pPr>
                  <w:r>
                    <w:rPr>
                      <w:rFonts w:hint="eastAsia"/>
                      <w:lang w:val="en-US" w:eastAsia="zh-CN"/>
                    </w:rPr>
                    <w:t>工业企业厂界环境噪声排放标准  GB</w:t>
                  </w:r>
                  <w:r>
                    <w:rPr>
                      <w:rFonts w:hint="default"/>
                    </w:rPr>
                    <w:t>/T</w:t>
                  </w:r>
                  <w:r>
                    <w:rPr>
                      <w:rFonts w:hint="eastAsia"/>
                      <w:lang w:val="en-US" w:eastAsia="zh-CN"/>
                    </w:rPr>
                    <w:t xml:space="preserve"> 12348-2008</w:t>
                  </w:r>
                </w:p>
              </w:tc>
              <w:tc>
                <w:tcPr>
                  <w:tcW w:w="1843" w:type="dxa"/>
                  <w:tcBorders>
                    <w:tl2br w:val="nil"/>
                    <w:tr2bl w:val="nil"/>
                  </w:tcBorders>
                  <w:vAlign w:val="center"/>
                </w:tcPr>
                <w:p>
                  <w:pPr>
                    <w:spacing w:line="240" w:lineRule="auto"/>
                    <w:jc w:val="center"/>
                  </w:pPr>
                  <w:r>
                    <w:rPr>
                      <w:rFonts w:hint="eastAsia"/>
                      <w:lang w:val="en-US" w:eastAsia="zh-CN"/>
                    </w:rPr>
                    <w:t>多功能声级计AWA5688型</w:t>
                  </w:r>
                </w:p>
              </w:tc>
              <w:tc>
                <w:tcPr>
                  <w:tcW w:w="1360" w:type="dxa"/>
                  <w:tcBorders>
                    <w:tl2br w:val="nil"/>
                    <w:tr2bl w:val="nil"/>
                  </w:tcBorders>
                  <w:vAlign w:val="center"/>
                </w:tcPr>
                <w:p>
                  <w:pPr>
                    <w:spacing w:line="240" w:lineRule="auto"/>
                    <w:jc w:val="center"/>
                  </w:pPr>
                  <w:r>
                    <w:rPr>
                      <w:rFonts w:hint="eastAsia"/>
                      <w:lang w:val="en-US" w:eastAsia="zh-CN"/>
                    </w:rPr>
                    <w:t>/</w:t>
                  </w:r>
                </w:p>
              </w:tc>
            </w:tr>
          </w:tbl>
          <w:p>
            <w:pPr>
              <w:spacing w:line="520" w:lineRule="exact"/>
              <w:ind w:firstLine="482"/>
              <w:textAlignment w:val="baseline"/>
            </w:pPr>
            <w:r>
              <w:rPr>
                <w:rFonts w:hint="eastAsia"/>
              </w:rPr>
              <w:t>2、质量保证和质量控制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rPr>
            </w:pPr>
            <w:r>
              <w:rPr>
                <w:rFonts w:hint="eastAsia"/>
              </w:rPr>
              <w:t>1. 检测分析方法采用国家有关部门颁布的标准（或推荐）分析方法，检测人员经考试合格后持证上岗，所有检测仪器经计量部门检定合格并在有效期内。</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rPr>
            </w:pPr>
            <w:r>
              <w:rPr>
                <w:rFonts w:hint="eastAsia"/>
              </w:rPr>
              <w:t>2. 分析采样前进行流量、仪器校准等质控措施。现场采样合理布设检测点位，保证各采样点布设的科学性和可比性。</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rPr>
            </w:pPr>
            <w:r>
              <w:rPr>
                <w:rFonts w:hint="eastAsia"/>
              </w:rPr>
              <w:t>3. 样品交接与分析过程严格按照监测技术规范进行。</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rPr>
            </w:pPr>
            <w:r>
              <w:rPr>
                <w:rFonts w:hint="eastAsia"/>
              </w:rPr>
              <w:t>4. 检测数据严格执行三级审核制度。</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pPr>
          </w:p>
          <w:p>
            <w:pPr>
              <w:pStyle w:val="2"/>
            </w:pPr>
          </w:p>
          <w:p/>
          <w:p>
            <w:pPr>
              <w:pStyle w:val="2"/>
            </w:pPr>
          </w:p>
          <w:p/>
          <w:p>
            <w:pPr>
              <w:pStyle w:val="2"/>
            </w:pPr>
          </w:p>
        </w:tc>
      </w:tr>
    </w:tbl>
    <w:p>
      <w:pPr>
        <w:adjustRightInd/>
        <w:snapToGrid/>
        <w:ind w:firstLine="422"/>
        <w:rPr>
          <w:rFonts w:eastAsia="仿宋_GB2312"/>
          <w:b/>
          <w:szCs w:val="21"/>
        </w:rPr>
        <w:sectPr>
          <w:pgSz w:w="11906" w:h="16838"/>
          <w:pgMar w:top="1440" w:right="1800" w:bottom="1440" w:left="1800" w:header="708" w:footer="708" w:gutter="0"/>
          <w:pgBorders>
            <w:top w:val="none" w:sz="0" w:space="0"/>
            <w:left w:val="none" w:sz="0" w:space="0"/>
            <w:bottom w:val="none" w:sz="0" w:space="0"/>
            <w:right w:val="none" w:sz="0" w:space="0"/>
          </w:pgBorders>
          <w:cols w:space="720" w:num="1"/>
          <w:docGrid w:type="lines" w:linePitch="360" w:charSpace="0"/>
        </w:sectPr>
      </w:pPr>
    </w:p>
    <w:p>
      <w:pPr>
        <w:spacing w:line="440" w:lineRule="exact"/>
        <w:rPr>
          <w:rFonts w:eastAsia="仿宋_GB2312"/>
          <w:b/>
          <w:sz w:val="24"/>
          <w:szCs w:val="24"/>
        </w:rPr>
      </w:pPr>
      <w:r>
        <w:rPr>
          <w:rFonts w:hint="eastAsia" w:eastAsia="仿宋_GB2312"/>
          <w:b/>
          <w:sz w:val="24"/>
          <w:szCs w:val="24"/>
        </w:rPr>
        <w:t>表六</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rPr>
          <w:cantSplit/>
          <w:trHeight w:val="13166" w:hRule="atLeast"/>
          <w:jc w:val="center"/>
        </w:trPr>
        <w:tc>
          <w:tcPr>
            <w:tcW w:w="8522" w:type="dxa"/>
            <w:tcBorders>
              <w:tl2br w:val="nil"/>
              <w:tr2bl w:val="nil"/>
            </w:tcBorders>
            <w:vAlign w:val="top"/>
          </w:tcPr>
          <w:p>
            <w:pPr>
              <w:spacing w:line="520" w:lineRule="exact"/>
              <w:ind w:firstLine="482"/>
              <w:textAlignment w:val="baseline"/>
              <w:rPr>
                <w:b/>
                <w:bCs/>
                <w:szCs w:val="24"/>
              </w:rPr>
            </w:pPr>
            <w:r>
              <w:rPr>
                <w:rFonts w:hint="eastAsia"/>
                <w:b/>
                <w:bCs/>
                <w:szCs w:val="24"/>
              </w:rPr>
              <w:t>验收监测内容：</w:t>
            </w:r>
          </w:p>
          <w:p>
            <w:pPr>
              <w:ind w:firstLine="480"/>
              <w:textAlignment w:val="baseline"/>
              <w:rPr>
                <w:bCs/>
                <w:sz w:val="24"/>
                <w:szCs w:val="24"/>
              </w:rPr>
            </w:pPr>
            <w:r>
              <w:rPr>
                <w:rFonts w:hint="eastAsia" w:ascii="宋体" w:hAnsi="宋体"/>
                <w:bCs/>
                <w:sz w:val="24"/>
                <w:szCs w:val="24"/>
              </w:rPr>
              <w:t>监测</w:t>
            </w:r>
            <w:r>
              <w:rPr>
                <w:rFonts w:ascii="宋体" w:hAnsi="宋体"/>
                <w:bCs/>
                <w:sz w:val="24"/>
                <w:szCs w:val="24"/>
              </w:rPr>
              <w:t>内容通过对现场的调查与核实，确定验收期间监测因子、监测点位、监测频次见下表。</w:t>
            </w:r>
          </w:p>
          <w:p>
            <w:pPr>
              <w:pStyle w:val="32"/>
              <w:ind w:firstLine="480"/>
            </w:pPr>
            <w:r>
              <w:t>表</w:t>
            </w:r>
            <w:r>
              <w:rPr>
                <w:rFonts w:hint="eastAsia"/>
              </w:rPr>
              <w:t xml:space="preserve">15                    </w:t>
            </w:r>
            <w:r>
              <w:t>验收监测内容</w:t>
            </w:r>
          </w:p>
          <w:tbl>
            <w:tblPr>
              <w:tblStyle w:val="15"/>
              <w:tblW w:w="4995"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583"/>
              <w:gridCol w:w="2364"/>
              <w:gridCol w:w="189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24" w:hRule="atLeast"/>
                <w:jc w:val="center"/>
              </w:trPr>
              <w:tc>
                <w:tcPr>
                  <w:tcW w:w="877" w:type="pct"/>
                  <w:tcBorders>
                    <w:tl2br w:val="nil"/>
                    <w:tr2bl w:val="nil"/>
                  </w:tcBorders>
                  <w:vAlign w:val="center"/>
                </w:tcPr>
                <w:p>
                  <w:pPr>
                    <w:pStyle w:val="35"/>
                    <w:bidi w:val="0"/>
                    <w:rPr>
                      <w:b/>
                      <w:bCs/>
                      <w:sz w:val="21"/>
                      <w:szCs w:val="21"/>
                    </w:rPr>
                  </w:pPr>
                  <w:r>
                    <w:rPr>
                      <w:b/>
                      <w:bCs/>
                      <w:sz w:val="21"/>
                      <w:szCs w:val="21"/>
                    </w:rPr>
                    <w:t>检测类别</w:t>
                  </w:r>
                </w:p>
              </w:tc>
              <w:tc>
                <w:tcPr>
                  <w:tcW w:w="1556" w:type="pct"/>
                  <w:tcBorders>
                    <w:tl2br w:val="nil"/>
                    <w:tr2bl w:val="nil"/>
                  </w:tcBorders>
                  <w:vAlign w:val="center"/>
                </w:tcPr>
                <w:p>
                  <w:pPr>
                    <w:pStyle w:val="35"/>
                    <w:bidi w:val="0"/>
                    <w:rPr>
                      <w:b/>
                      <w:bCs/>
                      <w:sz w:val="21"/>
                      <w:szCs w:val="21"/>
                    </w:rPr>
                  </w:pPr>
                  <w:r>
                    <w:rPr>
                      <w:b/>
                      <w:bCs/>
                      <w:sz w:val="21"/>
                      <w:szCs w:val="21"/>
                    </w:rPr>
                    <w:t>检测点位</w:t>
                  </w:r>
                </w:p>
              </w:tc>
              <w:tc>
                <w:tcPr>
                  <w:tcW w:w="1424" w:type="pct"/>
                  <w:tcBorders>
                    <w:tl2br w:val="nil"/>
                    <w:tr2bl w:val="nil"/>
                  </w:tcBorders>
                  <w:vAlign w:val="center"/>
                </w:tcPr>
                <w:p>
                  <w:pPr>
                    <w:pStyle w:val="35"/>
                    <w:bidi w:val="0"/>
                    <w:rPr>
                      <w:b/>
                      <w:bCs/>
                      <w:sz w:val="21"/>
                      <w:szCs w:val="21"/>
                    </w:rPr>
                  </w:pPr>
                  <w:r>
                    <w:rPr>
                      <w:b/>
                      <w:bCs/>
                      <w:sz w:val="21"/>
                      <w:szCs w:val="21"/>
                    </w:rPr>
                    <w:t>检测项目</w:t>
                  </w:r>
                </w:p>
              </w:tc>
              <w:tc>
                <w:tcPr>
                  <w:tcW w:w="1141" w:type="pct"/>
                  <w:tcBorders>
                    <w:tl2br w:val="nil"/>
                    <w:tr2bl w:val="nil"/>
                  </w:tcBorders>
                  <w:vAlign w:val="center"/>
                </w:tcPr>
                <w:p>
                  <w:pPr>
                    <w:pStyle w:val="35"/>
                    <w:bidi w:val="0"/>
                    <w:rPr>
                      <w:b/>
                      <w:bCs/>
                      <w:sz w:val="21"/>
                      <w:szCs w:val="21"/>
                    </w:rPr>
                  </w:pPr>
                  <w:r>
                    <w:rPr>
                      <w:b/>
                      <w:bCs/>
                      <w:sz w:val="21"/>
                      <w:szCs w:val="21"/>
                    </w:rPr>
                    <w:t>检测频次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24" w:hRule="atLeast"/>
                <w:jc w:val="center"/>
              </w:trPr>
              <w:tc>
                <w:tcPr>
                  <w:tcW w:w="877" w:type="pct"/>
                  <w:tcBorders>
                    <w:tl2br w:val="nil"/>
                    <w:tr2bl w:val="nil"/>
                  </w:tcBorders>
                  <w:vAlign w:val="center"/>
                </w:tcPr>
                <w:p>
                  <w:pPr>
                    <w:spacing w:line="240" w:lineRule="auto"/>
                    <w:jc w:val="center"/>
                    <w:rPr>
                      <w:rFonts w:hint="eastAsia" w:eastAsia="宋体"/>
                      <w:sz w:val="21"/>
                      <w:szCs w:val="21"/>
                      <w:lang w:val="en-US" w:eastAsia="zh-Hans"/>
                    </w:rPr>
                  </w:pPr>
                  <w:r>
                    <w:rPr>
                      <w:rFonts w:hint="eastAsia"/>
                      <w:sz w:val="21"/>
                      <w:szCs w:val="21"/>
                      <w:lang w:val="en-US" w:eastAsia="zh-Hans"/>
                    </w:rPr>
                    <w:t>废气</w:t>
                  </w:r>
                </w:p>
              </w:tc>
              <w:tc>
                <w:tcPr>
                  <w:tcW w:w="1556" w:type="pct"/>
                  <w:tcBorders>
                    <w:tl2br w:val="nil"/>
                    <w:tr2bl w:val="nil"/>
                  </w:tcBorders>
                  <w:vAlign w:val="center"/>
                </w:tcPr>
                <w:p>
                  <w:pPr>
                    <w:spacing w:line="240" w:lineRule="auto"/>
                    <w:jc w:val="center"/>
                    <w:rPr>
                      <w:sz w:val="21"/>
                      <w:szCs w:val="21"/>
                    </w:rPr>
                  </w:pPr>
                  <w:r>
                    <w:rPr>
                      <w:rFonts w:hint="default" w:ascii="Times New Roman" w:hAnsi="Times New Roman" w:cs="Times New Roman"/>
                      <w:sz w:val="21"/>
                      <w:szCs w:val="21"/>
                      <w:lang w:val="en-US" w:eastAsia="zh-CN"/>
                    </w:rPr>
                    <w:t>G1-1锅炉烟气出口</w:t>
                  </w:r>
                </w:p>
              </w:tc>
              <w:tc>
                <w:tcPr>
                  <w:tcW w:w="1424" w:type="pct"/>
                  <w:tcBorders>
                    <w:tl2br w:val="nil"/>
                    <w:tr2bl w:val="nil"/>
                  </w:tcBorders>
                  <w:vAlign w:val="center"/>
                </w:tcPr>
                <w:p>
                  <w:pPr>
                    <w:spacing w:line="240" w:lineRule="auto"/>
                    <w:jc w:val="center"/>
                    <w:rPr>
                      <w:sz w:val="21"/>
                      <w:szCs w:val="21"/>
                    </w:rPr>
                  </w:pPr>
                  <w:r>
                    <w:rPr>
                      <w:rFonts w:hint="eastAsia" w:ascii="Times New Roman" w:hAnsi="Times New Roman"/>
                      <w:sz w:val="21"/>
                      <w:szCs w:val="21"/>
                      <w:lang w:eastAsia="zh-CN"/>
                    </w:rPr>
                    <w:t>颗粒物、二氧化硫、氮氧化物</w:t>
                  </w:r>
                </w:p>
              </w:tc>
              <w:tc>
                <w:tcPr>
                  <w:tcW w:w="1141" w:type="pct"/>
                  <w:tcBorders>
                    <w:tl2br w:val="nil"/>
                    <w:tr2bl w:val="nil"/>
                  </w:tcBorders>
                  <w:vAlign w:val="center"/>
                </w:tcPr>
                <w:p>
                  <w:pPr>
                    <w:spacing w:line="240" w:lineRule="auto"/>
                    <w:jc w:val="center"/>
                    <w:rPr>
                      <w:sz w:val="21"/>
                      <w:szCs w:val="21"/>
                    </w:rPr>
                  </w:pPr>
                  <w:r>
                    <w:rPr>
                      <w:rFonts w:hint="default" w:ascii="Times New Roman" w:hAnsi="Times New Roman" w:eastAsia="宋体" w:cs="Times New Roman"/>
                      <w:bCs/>
                      <w:sz w:val="21"/>
                      <w:szCs w:val="21"/>
                    </w:rPr>
                    <w:t>连续监测</w:t>
                  </w:r>
                  <w:r>
                    <w:rPr>
                      <w:rFonts w:hint="eastAsia" w:ascii="Times New Roman" w:hAnsi="Times New Roman" w:cs="Times New Roman"/>
                      <w:bCs/>
                      <w:sz w:val="21"/>
                      <w:szCs w:val="21"/>
                      <w:lang w:val="en-US" w:eastAsia="zh-CN"/>
                    </w:rPr>
                    <w:t>2</w:t>
                  </w:r>
                  <w:r>
                    <w:rPr>
                      <w:rFonts w:hint="default" w:ascii="Times New Roman" w:hAnsi="Times New Roman" w:eastAsia="宋体" w:cs="Times New Roman"/>
                      <w:bCs/>
                      <w:sz w:val="21"/>
                      <w:szCs w:val="21"/>
                    </w:rPr>
                    <w:t>周期，</w:t>
                  </w:r>
                  <w:r>
                    <w:rPr>
                      <w:rFonts w:hint="eastAsia" w:ascii="Times New Roman" w:hAnsi="Times New Roman" w:cs="Times New Roman"/>
                      <w:bCs/>
                      <w:sz w:val="21"/>
                      <w:szCs w:val="21"/>
                      <w:lang w:val="en-US" w:eastAsia="zh-CN"/>
                    </w:rPr>
                    <w:t>3</w:t>
                  </w:r>
                  <w:r>
                    <w:rPr>
                      <w:rFonts w:hint="default" w:ascii="Times New Roman" w:hAnsi="Times New Roman" w:eastAsia="宋体" w:cs="Times New Roman"/>
                      <w:bCs/>
                      <w:sz w:val="21"/>
                      <w:szCs w:val="21"/>
                    </w:rPr>
                    <w:t>次/周期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24" w:hRule="atLeast"/>
                <w:jc w:val="center"/>
              </w:trPr>
              <w:tc>
                <w:tcPr>
                  <w:tcW w:w="877" w:type="pct"/>
                  <w:tcBorders>
                    <w:tl2br w:val="nil"/>
                    <w:tr2bl w:val="nil"/>
                  </w:tcBorders>
                  <w:vAlign w:val="center"/>
                </w:tcPr>
                <w:p>
                  <w:pPr>
                    <w:pStyle w:val="35"/>
                    <w:bidi w:val="0"/>
                    <w:rPr>
                      <w:sz w:val="21"/>
                      <w:szCs w:val="21"/>
                    </w:rPr>
                  </w:pPr>
                  <w:r>
                    <w:rPr>
                      <w:rFonts w:hint="eastAsia"/>
                      <w:sz w:val="21"/>
                      <w:szCs w:val="21"/>
                    </w:rPr>
                    <w:t>噪声</w:t>
                  </w:r>
                </w:p>
              </w:tc>
              <w:tc>
                <w:tcPr>
                  <w:tcW w:w="1556" w:type="pct"/>
                  <w:tcBorders>
                    <w:tl2br w:val="nil"/>
                    <w:tr2bl w:val="nil"/>
                  </w:tcBorders>
                  <w:vAlign w:val="center"/>
                </w:tcPr>
                <w:p>
                  <w:pPr>
                    <w:pStyle w:val="35"/>
                    <w:bidi w:val="0"/>
                    <w:rPr>
                      <w:sz w:val="21"/>
                      <w:szCs w:val="21"/>
                    </w:rPr>
                  </w:pPr>
                  <w:r>
                    <w:rPr>
                      <w:sz w:val="21"/>
                      <w:szCs w:val="21"/>
                    </w:rPr>
                    <w:t>东、南、西、北厂界</w:t>
                  </w:r>
                </w:p>
              </w:tc>
              <w:tc>
                <w:tcPr>
                  <w:tcW w:w="1424" w:type="pct"/>
                  <w:tcBorders>
                    <w:tl2br w:val="nil"/>
                    <w:tr2bl w:val="nil"/>
                  </w:tcBorders>
                  <w:vAlign w:val="center"/>
                </w:tcPr>
                <w:p>
                  <w:pPr>
                    <w:pStyle w:val="35"/>
                    <w:bidi w:val="0"/>
                    <w:rPr>
                      <w:sz w:val="21"/>
                      <w:szCs w:val="21"/>
                    </w:rPr>
                  </w:pPr>
                  <w:r>
                    <w:rPr>
                      <w:rFonts w:hint="eastAsia"/>
                      <w:sz w:val="21"/>
                      <w:szCs w:val="21"/>
                    </w:rPr>
                    <w:t>厂界环境噪声</w:t>
                  </w:r>
                </w:p>
              </w:tc>
              <w:tc>
                <w:tcPr>
                  <w:tcW w:w="1141" w:type="pct"/>
                  <w:tcBorders>
                    <w:tl2br w:val="nil"/>
                    <w:tr2bl w:val="nil"/>
                  </w:tcBorders>
                  <w:vAlign w:val="center"/>
                </w:tcPr>
                <w:p>
                  <w:pPr>
                    <w:pStyle w:val="35"/>
                    <w:bidi w:val="0"/>
                    <w:rPr>
                      <w:sz w:val="21"/>
                      <w:szCs w:val="21"/>
                    </w:rPr>
                  </w:pPr>
                  <w:r>
                    <w:rPr>
                      <w:sz w:val="21"/>
                      <w:szCs w:val="21"/>
                    </w:rPr>
                    <w:t>连续</w:t>
                  </w:r>
                  <w:r>
                    <w:rPr>
                      <w:rFonts w:hint="eastAsia"/>
                      <w:sz w:val="21"/>
                      <w:szCs w:val="21"/>
                      <w:lang w:val="en-US" w:eastAsia="zh-Hans"/>
                    </w:rPr>
                    <w:t>监</w:t>
                  </w:r>
                  <w:r>
                    <w:rPr>
                      <w:sz w:val="21"/>
                      <w:szCs w:val="21"/>
                    </w:rPr>
                    <w:t>测2天，</w:t>
                  </w:r>
                </w:p>
                <w:p>
                  <w:pPr>
                    <w:pStyle w:val="35"/>
                    <w:bidi w:val="0"/>
                    <w:rPr>
                      <w:sz w:val="21"/>
                      <w:szCs w:val="21"/>
                    </w:rPr>
                  </w:pPr>
                  <w:r>
                    <w:rPr>
                      <w:sz w:val="21"/>
                      <w:szCs w:val="21"/>
                    </w:rPr>
                    <w:t>每天昼间</w:t>
                  </w:r>
                  <w:r>
                    <w:rPr>
                      <w:rFonts w:hint="eastAsia"/>
                      <w:sz w:val="21"/>
                      <w:szCs w:val="21"/>
                      <w:lang w:eastAsia="zh-Hans"/>
                    </w:rPr>
                    <w:t>、</w:t>
                  </w:r>
                  <w:r>
                    <w:rPr>
                      <w:rFonts w:hint="eastAsia"/>
                      <w:sz w:val="21"/>
                      <w:szCs w:val="21"/>
                      <w:lang w:val="en-US" w:eastAsia="zh-Hans"/>
                    </w:rPr>
                    <w:t>夜间各</w:t>
                  </w:r>
                  <w:r>
                    <w:rPr>
                      <w:rFonts w:hint="default"/>
                      <w:sz w:val="21"/>
                      <w:szCs w:val="21"/>
                      <w:lang w:eastAsia="zh-Hans"/>
                    </w:rPr>
                    <w:t>2</w:t>
                  </w:r>
                  <w:r>
                    <w:rPr>
                      <w:rFonts w:hint="eastAsia"/>
                      <w:sz w:val="21"/>
                      <w:szCs w:val="21"/>
                      <w:lang w:val="en-US" w:eastAsia="zh-Hans"/>
                    </w:rPr>
                    <w:t>次</w:t>
                  </w:r>
                </w:p>
              </w:tc>
            </w:tr>
          </w:tbl>
          <w:p>
            <w:pPr>
              <w:spacing w:before="72" w:beforeLines="20" w:after="200" w:line="360" w:lineRule="auto"/>
              <w:ind w:firstLine="420"/>
              <w:rPr>
                <w:rFonts w:eastAsia="仿宋_GB2312"/>
                <w:szCs w:val="21"/>
              </w:rPr>
            </w:pPr>
          </w:p>
        </w:tc>
      </w:tr>
    </w:tbl>
    <w:p>
      <w:pPr>
        <w:adjustRightInd/>
        <w:snapToGrid/>
        <w:ind w:firstLine="422"/>
        <w:rPr>
          <w:rFonts w:eastAsia="仿宋_GB2312"/>
          <w:b/>
          <w:szCs w:val="21"/>
        </w:rPr>
        <w:sectPr>
          <w:pgSz w:w="11906" w:h="16838"/>
          <w:pgMar w:top="1440" w:right="1800" w:bottom="1440" w:left="1800" w:header="708" w:footer="708" w:gutter="0"/>
          <w:pgBorders>
            <w:top w:val="none" w:sz="0" w:space="0"/>
            <w:left w:val="none" w:sz="0" w:space="0"/>
            <w:bottom w:val="none" w:sz="0" w:space="0"/>
            <w:right w:val="none" w:sz="0" w:space="0"/>
          </w:pgBorders>
          <w:cols w:space="720" w:num="1"/>
          <w:docGrid w:type="lines" w:linePitch="360" w:charSpace="0"/>
        </w:sectPr>
      </w:pPr>
    </w:p>
    <w:p>
      <w:pPr>
        <w:spacing w:line="440" w:lineRule="exact"/>
        <w:rPr>
          <w:rFonts w:eastAsia="仿宋_GB2312"/>
          <w:b/>
          <w:sz w:val="24"/>
          <w:szCs w:val="24"/>
        </w:rPr>
      </w:pPr>
      <w:r>
        <w:rPr>
          <w:rFonts w:hint="eastAsia" w:eastAsia="仿宋_GB2312"/>
          <w:b/>
          <w:sz w:val="24"/>
          <w:szCs w:val="24"/>
        </w:rPr>
        <w:t>表七</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520" w:lineRule="exact"/>
              <w:ind w:firstLine="480"/>
              <w:textAlignment w:val="baseline"/>
              <w:rPr>
                <w:bCs/>
                <w:sz w:val="24"/>
                <w:szCs w:val="24"/>
              </w:rPr>
            </w:pPr>
            <w:r>
              <w:rPr>
                <w:bCs/>
                <w:sz w:val="24"/>
                <w:szCs w:val="24"/>
              </w:rPr>
              <w:t>验收监测期间生产工况记录：</w:t>
            </w:r>
          </w:p>
          <w:p>
            <w:pPr>
              <w:ind w:firstLine="480"/>
              <w:textAlignment w:val="baseline"/>
              <w:rPr>
                <w:bCs/>
                <w:szCs w:val="24"/>
              </w:rPr>
            </w:pPr>
            <w:r>
              <w:rPr>
                <w:bCs/>
                <w:color w:val="000000"/>
                <w:sz w:val="24"/>
                <w:szCs w:val="24"/>
              </w:rPr>
              <w:t>验收</w:t>
            </w:r>
            <w:r>
              <w:rPr>
                <w:bCs/>
                <w:sz w:val="24"/>
                <w:szCs w:val="24"/>
              </w:rPr>
              <w:t>监测</w:t>
            </w:r>
            <w:r>
              <w:rPr>
                <w:bCs/>
                <w:color w:val="000000"/>
                <w:sz w:val="24"/>
                <w:szCs w:val="24"/>
              </w:rPr>
              <w:t>期间，该项目主体工程调试工况稳定，</w:t>
            </w:r>
            <w:r>
              <w:rPr>
                <w:rFonts w:hint="eastAsia" w:ascii="Times New Roman" w:hAnsi="Times New Roman" w:cs="Times New Roman"/>
                <w:sz w:val="24"/>
                <w:szCs w:val="24"/>
                <w:lang w:val="en-US" w:eastAsia="zh-CN"/>
              </w:rPr>
              <w:t>监测时企业生产工况应稳定，生产负荷达到设计生产能</w:t>
            </w:r>
            <w:r>
              <w:rPr>
                <w:rFonts w:hint="default" w:ascii="Times New Roman" w:hAnsi="Times New Roman" w:cs="Times New Roman"/>
                <w:sz w:val="24"/>
                <w:szCs w:val="24"/>
                <w:lang w:val="en-US" w:eastAsia="zh-CN"/>
              </w:rPr>
              <w:t>力的</w:t>
            </w:r>
            <w:r>
              <w:rPr>
                <w:rFonts w:hint="eastAsia" w:ascii="Times New Roman" w:hAnsi="Times New Roman" w:cs="Times New Roman"/>
                <w:sz w:val="24"/>
                <w:szCs w:val="24"/>
                <w:lang w:val="en-US" w:eastAsia="zh-CN"/>
              </w:rPr>
              <w:t>80</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Hans"/>
              </w:rPr>
              <w:t>，</w:t>
            </w:r>
            <w:r>
              <w:rPr>
                <w:bCs/>
                <w:color w:val="000000"/>
                <w:sz w:val="24"/>
                <w:szCs w:val="24"/>
              </w:rPr>
              <w:t>各项环境保护设施运行正常，符合验收</w:t>
            </w:r>
            <w:r>
              <w:rPr>
                <w:bCs/>
                <w:sz w:val="24"/>
                <w:szCs w:val="24"/>
              </w:rPr>
              <w:t>监测</w:t>
            </w:r>
            <w:r>
              <w:rPr>
                <w:bCs/>
                <w:color w:val="000000"/>
                <w:sz w:val="24"/>
                <w:szCs w:val="24"/>
              </w:rPr>
              <w:t>期间对生产工况的要求。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520" w:lineRule="exact"/>
              <w:textAlignment w:val="baseline"/>
              <w:rPr>
                <w:rFonts w:ascii="宋体" w:hAnsi="宋体" w:cs="宋体"/>
                <w:bCs/>
                <w:sz w:val="24"/>
                <w:szCs w:val="24"/>
              </w:rPr>
            </w:pPr>
            <w:r>
              <w:rPr>
                <w:rFonts w:hint="eastAsia" w:ascii="宋体" w:hAnsi="宋体" w:cs="宋体"/>
                <w:bCs/>
                <w:sz w:val="24"/>
                <w:szCs w:val="24"/>
              </w:rPr>
              <w:t>验收监测结果：</w:t>
            </w:r>
          </w:p>
          <w:p>
            <w:pPr>
              <w:spacing w:line="520" w:lineRule="exact"/>
              <w:ind w:firstLine="482"/>
              <w:textAlignment w:val="baseline"/>
              <w:rPr>
                <w:b/>
                <w:bCs/>
                <w:sz w:val="24"/>
                <w:szCs w:val="24"/>
              </w:rPr>
            </w:pPr>
            <w:r>
              <w:rPr>
                <w:rFonts w:ascii="宋体" w:hAnsi="宋体"/>
                <w:b/>
                <w:bCs/>
                <w:sz w:val="24"/>
                <w:szCs w:val="24"/>
              </w:rPr>
              <w:t>一</w:t>
            </w:r>
            <w:r>
              <w:rPr>
                <w:rFonts w:hint="eastAsia" w:ascii="宋体" w:hAnsi="宋体"/>
                <w:b/>
                <w:bCs/>
                <w:sz w:val="24"/>
                <w:szCs w:val="24"/>
              </w:rPr>
              <w:t>、</w:t>
            </w:r>
            <w:r>
              <w:rPr>
                <w:rFonts w:ascii="宋体" w:hAnsi="宋体"/>
                <w:b/>
                <w:bCs/>
                <w:sz w:val="24"/>
                <w:szCs w:val="24"/>
              </w:rPr>
              <w:t>环境保护设施调试效果</w:t>
            </w:r>
          </w:p>
          <w:p>
            <w:pPr>
              <w:spacing w:line="520" w:lineRule="exact"/>
              <w:ind w:firstLine="482"/>
              <w:rPr>
                <w:b/>
                <w:sz w:val="24"/>
                <w:szCs w:val="24"/>
              </w:rPr>
            </w:pPr>
            <w:bookmarkStart w:id="1" w:name="_Toc502673723"/>
            <w:r>
              <w:rPr>
                <w:rFonts w:hint="eastAsia"/>
                <w:b/>
                <w:sz w:val="24"/>
                <w:szCs w:val="24"/>
              </w:rPr>
              <w:t>1</w:t>
            </w:r>
            <w:r>
              <w:rPr>
                <w:rFonts w:hint="eastAsia" w:ascii="宋体" w:hAnsi="宋体"/>
                <w:b/>
                <w:sz w:val="24"/>
                <w:szCs w:val="24"/>
              </w:rPr>
              <w:t>、污染物</w:t>
            </w:r>
            <w:bookmarkEnd w:id="1"/>
            <w:r>
              <w:rPr>
                <w:rFonts w:ascii="宋体" w:hAnsi="宋体"/>
                <w:b/>
                <w:sz w:val="24"/>
                <w:szCs w:val="24"/>
              </w:rPr>
              <w:t>排放监测结果</w:t>
            </w:r>
          </w:p>
          <w:p>
            <w:pPr>
              <w:spacing w:line="520" w:lineRule="exact"/>
              <w:ind w:firstLine="482"/>
              <w:rPr>
                <w:b/>
                <w:bCs/>
                <w:sz w:val="24"/>
                <w:szCs w:val="24"/>
              </w:rPr>
            </w:pPr>
            <w:r>
              <w:rPr>
                <w:rFonts w:hint="eastAsia" w:ascii="宋体" w:hAnsi="宋体"/>
                <w:b/>
                <w:sz w:val="24"/>
                <w:szCs w:val="24"/>
              </w:rPr>
              <w:t>（</w:t>
            </w:r>
            <w:r>
              <w:rPr>
                <w:rFonts w:hint="eastAsia"/>
                <w:b/>
                <w:sz w:val="24"/>
                <w:szCs w:val="24"/>
              </w:rPr>
              <w:t>1</w:t>
            </w:r>
            <w:r>
              <w:rPr>
                <w:rFonts w:hint="eastAsia" w:ascii="宋体" w:hAnsi="宋体"/>
                <w:b/>
                <w:sz w:val="24"/>
                <w:szCs w:val="24"/>
              </w:rPr>
              <w:t>）废气</w:t>
            </w:r>
          </w:p>
          <w:p>
            <w:pPr>
              <w:pStyle w:val="32"/>
              <w:ind w:firstLine="480"/>
            </w:pPr>
            <w:r>
              <w:t>表</w:t>
            </w:r>
            <w:r>
              <w:rPr>
                <w:rFonts w:hint="eastAsia"/>
              </w:rPr>
              <w:t xml:space="preserve">18              </w:t>
            </w:r>
            <w:r>
              <w:t>项目废气排放监测结果</w:t>
            </w:r>
          </w:p>
          <w:tbl>
            <w:tblPr>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174"/>
              <w:gridCol w:w="902"/>
              <w:gridCol w:w="1038"/>
              <w:gridCol w:w="1038"/>
              <w:gridCol w:w="1038"/>
              <w:gridCol w:w="1038"/>
              <w:gridCol w:w="1039"/>
              <w:gridCol w:w="1039"/>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8306" w:type="dxa"/>
                  <w:gridSpan w:val="8"/>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1"/>
                      <w:szCs w:val="21"/>
                      <w:u w:val="none"/>
                    </w:rPr>
                  </w:pPr>
                  <w:r>
                    <w:rPr>
                      <w:rFonts w:hint="default" w:ascii="Times New Roman Regular" w:hAnsi="Times New Roman Regular" w:eastAsia="宋体" w:cs="Times New Roman Regular"/>
                      <w:b/>
                      <w:bCs/>
                      <w:i w:val="0"/>
                      <w:iCs w:val="0"/>
                      <w:color w:val="000000"/>
                      <w:kern w:val="0"/>
                      <w:sz w:val="21"/>
                      <w:szCs w:val="21"/>
                      <w:u w:val="none"/>
                      <w:bdr w:val="none" w:color="auto" w:sz="0" w:space="0"/>
                      <w:lang w:val="en-US" w:eastAsia="zh-CN" w:bidi="ar"/>
                    </w:rPr>
                    <w:t>有组织废气检测结果表</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2076" w:type="dxa"/>
                  <w:gridSpan w:val="2"/>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采样点位</w:t>
                  </w:r>
                </w:p>
              </w:tc>
              <w:tc>
                <w:tcPr>
                  <w:tcW w:w="6230" w:type="dxa"/>
                  <w:gridSpan w:val="6"/>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1"/>
                      <w:szCs w:val="21"/>
                      <w:u w:val="none"/>
                    </w:rPr>
                  </w:pPr>
                  <w:r>
                    <w:rPr>
                      <w:rFonts w:hint="default" w:ascii="Times New Roman Regular" w:hAnsi="Times New Roman Regular" w:eastAsia="宋体" w:cs="Times New Roman Regular"/>
                      <w:b/>
                      <w:bCs/>
                      <w:i w:val="0"/>
                      <w:iCs w:val="0"/>
                      <w:color w:val="000000"/>
                      <w:kern w:val="0"/>
                      <w:sz w:val="21"/>
                      <w:szCs w:val="21"/>
                      <w:u w:val="none"/>
                      <w:bdr w:val="none" w:color="auto" w:sz="0" w:space="0"/>
                      <w:lang w:val="en-US" w:eastAsia="zh-CN" w:bidi="ar"/>
                    </w:rPr>
                    <w:t>G1-1</w:t>
                  </w:r>
                  <w:r>
                    <w:rPr>
                      <w:rStyle w:val="50"/>
                      <w:rFonts w:hint="default" w:ascii="Times New Roman Regular" w:hAnsi="Times New Roman Regular" w:eastAsia="宋体" w:cs="Times New Roman Regular"/>
                      <w:sz w:val="21"/>
                      <w:szCs w:val="21"/>
                      <w:bdr w:val="none" w:color="auto" w:sz="0" w:space="0"/>
                      <w:lang w:val="en-US" w:eastAsia="zh-CN" w:bidi="ar"/>
                    </w:rPr>
                    <w:t>锅炉烟气出口</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2076" w:type="dxa"/>
                  <w:gridSpan w:val="2"/>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采样日期</w:t>
                  </w:r>
                </w:p>
              </w:tc>
              <w:tc>
                <w:tcPr>
                  <w:tcW w:w="3114" w:type="dxa"/>
                  <w:gridSpan w:val="3"/>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2022.11.19</w:t>
                  </w:r>
                </w:p>
              </w:tc>
              <w:tc>
                <w:tcPr>
                  <w:tcW w:w="3116" w:type="dxa"/>
                  <w:gridSpan w:val="3"/>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2022.11.20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2076" w:type="dxa"/>
                  <w:gridSpan w:val="2"/>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监测频次</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2076" w:type="dxa"/>
                  <w:gridSpan w:val="2"/>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标干流量</w:t>
                  </w:r>
                  <w:r>
                    <w:rPr>
                      <w:rStyle w:val="51"/>
                      <w:rFonts w:hint="default" w:ascii="Times New Roman Regular" w:hAnsi="Times New Roman Regular" w:eastAsia="宋体" w:cs="Times New Roman Regular"/>
                      <w:sz w:val="21"/>
                      <w:szCs w:val="21"/>
                      <w:bdr w:val="none" w:color="auto" w:sz="0" w:space="0"/>
                      <w:lang w:val="en-US" w:eastAsia="zh-CN" w:bidi="ar"/>
                    </w:rPr>
                    <w:t>(m</w:t>
                  </w:r>
                  <w:r>
                    <w:rPr>
                      <w:rStyle w:val="52"/>
                      <w:rFonts w:hint="default" w:ascii="Times New Roman Regular" w:hAnsi="Times New Roman Regular" w:eastAsia="宋体" w:cs="Times New Roman Regular"/>
                      <w:sz w:val="21"/>
                      <w:szCs w:val="21"/>
                      <w:bdr w:val="none" w:color="auto" w:sz="0" w:space="0"/>
                      <w:lang w:val="en-US" w:eastAsia="zh-CN" w:bidi="ar"/>
                    </w:rPr>
                    <w:t>3</w:t>
                  </w:r>
                  <w:r>
                    <w:rPr>
                      <w:rStyle w:val="51"/>
                      <w:rFonts w:hint="default" w:ascii="Times New Roman Regular" w:hAnsi="Times New Roman Regular" w:eastAsia="宋体" w:cs="Times New Roman Regular"/>
                      <w:sz w:val="21"/>
                      <w:szCs w:val="21"/>
                      <w:bdr w:val="none" w:color="auto" w:sz="0" w:space="0"/>
                      <w:lang w:val="en-US" w:eastAsia="zh-CN" w:bidi="ar"/>
                    </w:rPr>
                    <w:t>/h)</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6287</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6345</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6128</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6179</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6443</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6215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含氧量</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5.92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5.86</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5.75</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5.94</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5.78</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5.82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颗粒物实测值</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mg/m</w:t>
                  </w:r>
                  <w:r>
                    <w:rPr>
                      <w:rStyle w:val="52"/>
                      <w:rFonts w:hint="default" w:ascii="Times New Roman Regular" w:hAnsi="Times New Roman Regular" w:eastAsia="宋体" w:cs="Times New Roman Regular"/>
                      <w:sz w:val="21"/>
                      <w:szCs w:val="21"/>
                      <w:bdr w:val="none" w:color="auto" w:sz="0" w:space="0"/>
                      <w:lang w:val="en-US" w:eastAsia="zh-CN" w:bidi="ar"/>
                    </w:rPr>
                    <w:t>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3.4</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2.9</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3.5</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3.3</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颗粒物折算值</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mg/m</w:t>
                  </w:r>
                  <w:r>
                    <w:rPr>
                      <w:rStyle w:val="52"/>
                      <w:rFonts w:hint="default" w:ascii="Times New Roman Regular" w:hAnsi="Times New Roman Regular" w:eastAsia="宋体" w:cs="Times New Roman Regular"/>
                      <w:sz w:val="21"/>
                      <w:szCs w:val="21"/>
                      <w:bdr w:val="none" w:color="auto" w:sz="0" w:space="0"/>
                      <w:lang w:val="en-US" w:eastAsia="zh-CN" w:bidi="ar"/>
                    </w:rPr>
                    <w:t>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3.7</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3.9</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4.1</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3.8</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3.6</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颗粒物排放速率</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K</w:t>
                  </w:r>
                  <w:r>
                    <w:rPr>
                      <w:rStyle w:val="51"/>
                      <w:rFonts w:hint="default" w:ascii="Times New Roman Regular" w:hAnsi="Times New Roman Regular" w:eastAsia="宋体" w:cs="Times New Roman Regular"/>
                      <w:sz w:val="21"/>
                      <w:szCs w:val="21"/>
                      <w:bdr w:val="none" w:color="auto" w:sz="0" w:space="0"/>
                      <w:lang w:val="en-US" w:eastAsia="zh-CN" w:bidi="ar"/>
                    </w:rPr>
                    <w:t>g/h</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2.01×10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2.16×10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1.78×10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2.16×10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2.13×10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1.93×10</w:t>
                  </w:r>
                  <w:r>
                    <w:rPr>
                      <w:rStyle w:val="53"/>
                      <w:rFonts w:hint="default" w:ascii="Times New Roman Regular" w:hAnsi="Times New Roman Regular" w:eastAsia="宋体" w:cs="Times New Roman Regular"/>
                      <w:sz w:val="21"/>
                      <w:szCs w:val="21"/>
                      <w:bdr w:val="none" w:color="auto" w:sz="0" w:space="0"/>
                      <w:lang w:val="en-US" w:eastAsia="zh-CN" w:bidi="ar"/>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二氧化硫实测值</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mg/m</w:t>
                  </w:r>
                  <w:r>
                    <w:rPr>
                      <w:rStyle w:val="52"/>
                      <w:rFonts w:hint="default" w:ascii="Times New Roman Regular" w:hAnsi="Times New Roman Regular" w:eastAsia="宋体" w:cs="Times New Roman Regular"/>
                      <w:sz w:val="21"/>
                      <w:szCs w:val="21"/>
                      <w:bdr w:val="none" w:color="auto" w:sz="0" w:space="0"/>
                      <w:lang w:val="en-US" w:eastAsia="zh-CN" w:bidi="ar"/>
                    </w:rPr>
                    <w:t>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7</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二氧化硫折算值</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mg/m</w:t>
                  </w:r>
                  <w:r>
                    <w:rPr>
                      <w:rStyle w:val="52"/>
                      <w:rFonts w:hint="default" w:ascii="Times New Roman Regular" w:hAnsi="Times New Roman Regular" w:eastAsia="宋体" w:cs="Times New Roman Regular"/>
                      <w:sz w:val="21"/>
                      <w:szCs w:val="21"/>
                      <w:bdr w:val="none" w:color="auto" w:sz="0" w:space="0"/>
                      <w:lang w:val="en-US" w:eastAsia="zh-CN" w:bidi="ar"/>
                    </w:rPr>
                    <w:t>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7</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6</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8</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7</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二氧化硫排放速率</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Kg/h</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3.77×10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3.17×10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3.06×10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2.47×10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4.51×10</w:t>
                  </w:r>
                  <w:r>
                    <w:rPr>
                      <w:rStyle w:val="53"/>
                      <w:rFonts w:hint="default" w:ascii="Times New Roman Regular" w:hAnsi="Times New Roman Regular" w:eastAsia="宋体" w:cs="Times New Roman Regular"/>
                      <w:sz w:val="21"/>
                      <w:szCs w:val="21"/>
                      <w:bdr w:val="none" w:color="auto" w:sz="0" w:space="0"/>
                      <w:lang w:val="en-US" w:eastAsia="zh-CN" w:bidi="ar"/>
                    </w:rPr>
                    <w:t>-2</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3.73×10</w:t>
                  </w:r>
                  <w:r>
                    <w:rPr>
                      <w:rStyle w:val="53"/>
                      <w:rFonts w:hint="default" w:ascii="Times New Roman Regular" w:hAnsi="Times New Roman Regular" w:eastAsia="宋体" w:cs="Times New Roman Regular"/>
                      <w:sz w:val="21"/>
                      <w:szCs w:val="21"/>
                      <w:bdr w:val="none" w:color="auto" w:sz="0" w:space="0"/>
                      <w:lang w:val="en-US" w:eastAsia="zh-CN" w:bidi="ar"/>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氮氧化物实测值</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mg/m</w:t>
                  </w:r>
                  <w:r>
                    <w:rPr>
                      <w:rStyle w:val="52"/>
                      <w:rFonts w:hint="default" w:ascii="Times New Roman Regular" w:hAnsi="Times New Roman Regular" w:eastAsia="宋体" w:cs="Times New Roman Regular"/>
                      <w:sz w:val="21"/>
                      <w:szCs w:val="21"/>
                      <w:bdr w:val="none" w:color="auto" w:sz="0" w:space="0"/>
                      <w:lang w:val="en-US" w:eastAsia="zh-CN" w:bidi="ar"/>
                    </w:rPr>
                    <w:t>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18</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21</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17</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19</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22</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氮氧化物折算值</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mg/m</w:t>
                  </w:r>
                  <w:r>
                    <w:rPr>
                      <w:rStyle w:val="52"/>
                      <w:rFonts w:hint="default" w:ascii="Times New Roman Regular" w:hAnsi="Times New Roman Regular" w:eastAsia="宋体" w:cs="Times New Roman Regular"/>
                      <w:sz w:val="21"/>
                      <w:szCs w:val="21"/>
                      <w:bdr w:val="none" w:color="auto" w:sz="0" w:space="0"/>
                      <w:lang w:val="en-US" w:eastAsia="zh-CN" w:bidi="ar"/>
                    </w:rPr>
                    <w:t>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21</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24</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22</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25</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17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氮氧化物排放速率</w:t>
                  </w:r>
                </w:p>
              </w:tc>
              <w:tc>
                <w:tcPr>
                  <w:tcW w:w="9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Kg/h</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0.113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0.133</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0.104</w:t>
                  </w:r>
                </w:p>
              </w:tc>
              <w:tc>
                <w:tcPr>
                  <w:tcW w:w="10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0.117</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0.142</w:t>
                  </w:r>
                </w:p>
              </w:tc>
              <w:tc>
                <w:tcPr>
                  <w:tcW w:w="103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0.124</w:t>
                  </w:r>
                </w:p>
              </w:tc>
            </w:tr>
          </w:tbl>
          <w:p>
            <w:pPr>
              <w:ind w:firstLine="480" w:firstLineChars="200"/>
              <w:rPr>
                <w:bCs/>
                <w:color w:val="000000"/>
                <w:sz w:val="24"/>
                <w:szCs w:val="24"/>
              </w:rPr>
            </w:pPr>
            <w:r>
              <w:rPr>
                <w:rFonts w:hint="default" w:ascii="Times New Roman Regular" w:hAnsi="Times New Roman Regular" w:eastAsia="宋体" w:cs="Times New Roman Regular"/>
                <w:bCs/>
                <w:color w:val="000000"/>
                <w:sz w:val="24"/>
                <w:szCs w:val="24"/>
              </w:rPr>
              <w:t>根据检测结果，该项目废气排放各污染因子浓度为：</w:t>
            </w:r>
            <w:r>
              <w:rPr>
                <w:rFonts w:hint="default" w:ascii="Times New Roman Regular" w:hAnsi="Times New Roman Regular" w:cs="Times New Roman Regular"/>
                <w:bCs/>
                <w:color w:val="000000"/>
                <w:sz w:val="24"/>
                <w:szCs w:val="24"/>
                <w:lang w:val="en-US" w:eastAsia="zh-Hans"/>
              </w:rPr>
              <w:t>颗粒物</w:t>
            </w:r>
            <w:r>
              <w:rPr>
                <w:rFonts w:hint="default" w:ascii="Times New Roman Regular" w:hAnsi="Times New Roman Regular" w:cs="Times New Roman Regular"/>
                <w:bCs/>
                <w:color w:val="000000"/>
                <w:sz w:val="24"/>
                <w:szCs w:val="24"/>
              </w:rPr>
              <w:t>3.3</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bCs/>
                <w:color w:val="000000"/>
                <w:sz w:val="24"/>
                <w:szCs w:val="24"/>
              </w:rPr>
              <w:t>4.1</w:t>
            </w:r>
            <w:r>
              <w:rPr>
                <w:rFonts w:hint="default" w:ascii="Times New Roman Regular" w:hAnsi="Times New Roman Regular" w:eastAsia="宋体" w:cs="Times New Roman Regular"/>
                <w:sz w:val="24"/>
                <w:szCs w:val="24"/>
              </w:rPr>
              <w:t>mg/m³</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sz w:val="24"/>
              </w:rPr>
              <w:t>SO</w:t>
            </w:r>
            <w:r>
              <w:rPr>
                <w:rFonts w:hint="default" w:ascii="Times New Roman Regular" w:hAnsi="Times New Roman Regular" w:cs="Times New Roman Regular"/>
                <w:sz w:val="24"/>
                <w:vertAlign w:val="subscript"/>
              </w:rPr>
              <w:t>2</w:t>
            </w:r>
            <w:r>
              <w:rPr>
                <w:rFonts w:hint="default" w:ascii="Times New Roman Regular" w:hAnsi="Times New Roman Regular" w:cs="Times New Roman Regular"/>
                <w:bCs/>
                <w:color w:val="000000"/>
                <w:sz w:val="24"/>
                <w:szCs w:val="24"/>
              </w:rPr>
              <w:t>5</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bCs/>
                <w:color w:val="000000"/>
                <w:sz w:val="24"/>
                <w:szCs w:val="24"/>
              </w:rPr>
              <w:t>8</w:t>
            </w:r>
            <w:r>
              <w:rPr>
                <w:rFonts w:hint="default" w:ascii="Times New Roman Regular" w:hAnsi="Times New Roman Regular" w:eastAsia="宋体" w:cs="Times New Roman Regular"/>
                <w:sz w:val="24"/>
                <w:szCs w:val="24"/>
              </w:rPr>
              <w:t>mg/m³</w:t>
            </w:r>
            <w:r>
              <w:rPr>
                <w:rFonts w:hint="default" w:ascii="Times New Roman Regular" w:hAnsi="Times New Roman Regular" w:cs="Times New Roman Regular"/>
                <w:sz w:val="24"/>
                <w:szCs w:val="24"/>
                <w:lang w:eastAsia="zh-CN"/>
              </w:rPr>
              <w:t>，</w:t>
            </w:r>
            <w:r>
              <w:rPr>
                <w:rFonts w:hint="default" w:ascii="Times New Roman Regular" w:hAnsi="Times New Roman Regular" w:cs="Times New Roman Regular"/>
                <w:sz w:val="24"/>
              </w:rPr>
              <w:t>NOx</w:t>
            </w:r>
            <w:r>
              <w:rPr>
                <w:rFonts w:hint="default" w:ascii="Times New Roman Regular" w:hAnsi="Times New Roman Regular" w:cs="Times New Roman Regular"/>
                <w:bCs/>
                <w:color w:val="000000"/>
                <w:sz w:val="24"/>
                <w:szCs w:val="24"/>
              </w:rPr>
              <w:t>20</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bCs/>
                <w:color w:val="000000"/>
                <w:sz w:val="24"/>
                <w:szCs w:val="24"/>
              </w:rPr>
              <w:t>25</w:t>
            </w:r>
            <w:r>
              <w:rPr>
                <w:rFonts w:hint="default" w:ascii="Times New Roman Regular" w:hAnsi="Times New Roman Regular" w:eastAsia="宋体" w:cs="Times New Roman Regular"/>
                <w:sz w:val="24"/>
                <w:szCs w:val="24"/>
              </w:rPr>
              <w:t>mg/m³</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bCs/>
                <w:color w:val="000000"/>
                <w:sz w:val="24"/>
                <w:szCs w:val="24"/>
                <w:lang w:val="en-US" w:eastAsia="zh-Hans"/>
              </w:rPr>
              <w:t>排气筒高度</w:t>
            </w:r>
            <w:r>
              <w:rPr>
                <w:rFonts w:hint="default" w:ascii="Times New Roman Regular" w:hAnsi="Times New Roman Regular" w:cs="Times New Roman Regular"/>
                <w:bCs/>
                <w:color w:val="000000"/>
                <w:sz w:val="24"/>
                <w:szCs w:val="24"/>
                <w:lang w:eastAsia="zh-Hans"/>
              </w:rPr>
              <w:t>15</w:t>
            </w:r>
            <w:r>
              <w:rPr>
                <w:rFonts w:hint="default" w:ascii="Times New Roman Regular" w:hAnsi="Times New Roman Regular" w:cs="Times New Roman Regular"/>
                <w:bCs/>
                <w:color w:val="000000"/>
                <w:sz w:val="24"/>
                <w:szCs w:val="24"/>
                <w:lang w:val="en-US" w:eastAsia="zh-Hans"/>
              </w:rPr>
              <w:t>m，</w:t>
            </w:r>
            <w:r>
              <w:rPr>
                <w:rFonts w:hint="default" w:ascii="Times New Roman Regular" w:hAnsi="Times New Roman Regular" w:eastAsia="宋体" w:cs="Times New Roman Regular"/>
                <w:bCs/>
                <w:color w:val="000000"/>
                <w:sz w:val="24"/>
                <w:szCs w:val="24"/>
              </w:rPr>
              <w:t>能够满足</w:t>
            </w:r>
            <w:r>
              <w:rPr>
                <w:rFonts w:hint="default" w:ascii="Times New Roman Regular" w:hAnsi="Times New Roman Regular" w:cs="Times New Roman Regular"/>
              </w:rPr>
              <w:t>《锅炉大气污染物排放标准》（DB41/2089—2021）中燃气锅炉</w:t>
            </w:r>
            <w:r>
              <w:rPr>
                <w:rFonts w:hint="default" w:ascii="Times New Roman Regular" w:hAnsi="Times New Roman Regular" w:cs="Times New Roman Regular"/>
                <w:lang w:eastAsia="zh-CN"/>
              </w:rPr>
              <w:t>烟气3.5%氧含量情况下，各污染物浓度限值：</w:t>
            </w:r>
            <w:r>
              <w:rPr>
                <w:rFonts w:hint="default" w:ascii="Times New Roman Regular" w:hAnsi="Times New Roman Regular" w:cs="Times New Roman Regular"/>
                <w:bCs/>
              </w:rPr>
              <w:t>颗粒物5mg/m</w:t>
            </w:r>
            <w:r>
              <w:rPr>
                <w:rFonts w:hint="default" w:ascii="Times New Roman Regular" w:hAnsi="Times New Roman Regular" w:cs="Times New Roman Regular"/>
                <w:bCs/>
                <w:vertAlign w:val="superscript"/>
              </w:rPr>
              <w:t>3</w:t>
            </w:r>
            <w:r>
              <w:rPr>
                <w:rFonts w:hint="default" w:ascii="Times New Roman Regular" w:hAnsi="Times New Roman Regular" w:cs="Times New Roman Regular"/>
                <w:bCs/>
              </w:rPr>
              <w:t>、</w:t>
            </w:r>
            <w:r>
              <w:rPr>
                <w:rFonts w:hint="default" w:ascii="Times New Roman Regular" w:hAnsi="Times New Roman Regular" w:cs="Times New Roman Regular"/>
              </w:rPr>
              <w:t>二氧化硫</w:t>
            </w:r>
            <w:r>
              <w:rPr>
                <w:rFonts w:hint="default" w:ascii="Times New Roman Regular" w:hAnsi="Times New Roman Regular" w:cs="Times New Roman Regular"/>
                <w:bCs/>
              </w:rPr>
              <w:t>10mg/m</w:t>
            </w:r>
            <w:r>
              <w:rPr>
                <w:rFonts w:hint="default" w:ascii="Times New Roman Regular" w:hAnsi="Times New Roman Regular" w:cs="Times New Roman Regular"/>
                <w:bCs/>
                <w:vertAlign w:val="superscript"/>
              </w:rPr>
              <w:t>3</w:t>
            </w:r>
            <w:r>
              <w:rPr>
                <w:rFonts w:hint="default" w:ascii="Times New Roman Regular" w:hAnsi="Times New Roman Regular" w:cs="Times New Roman Regular"/>
              </w:rPr>
              <w:t>、氮氧化物</w:t>
            </w:r>
            <w:r>
              <w:rPr>
                <w:rFonts w:hint="default" w:ascii="Times New Roman Regular" w:hAnsi="Times New Roman Regular" w:cs="Times New Roman Regular"/>
                <w:bCs/>
              </w:rPr>
              <w:t>30mg/m</w:t>
            </w:r>
            <w:r>
              <w:rPr>
                <w:rFonts w:hint="default" w:ascii="Times New Roman Regular" w:hAnsi="Times New Roman Regular" w:cs="Times New Roman Regular"/>
                <w:bCs/>
                <w:vertAlign w:val="superscript"/>
              </w:rPr>
              <w:t>3</w:t>
            </w:r>
            <w:r>
              <w:rPr>
                <w:rFonts w:hint="default" w:ascii="Times New Roman Regular" w:hAnsi="Times New Roman Regular" w:cs="Times New Roman Regular"/>
                <w:bCs/>
                <w:lang w:eastAsia="zh-CN"/>
              </w:rPr>
              <w:t>，烟囱高度不低于8m要求。</w:t>
            </w:r>
          </w:p>
          <w:p>
            <w:pPr>
              <w:spacing w:line="520" w:lineRule="exact"/>
              <w:ind w:firstLine="482"/>
              <w:rPr>
                <w:b/>
                <w:bCs/>
                <w:sz w:val="24"/>
                <w:szCs w:val="24"/>
              </w:rPr>
            </w:pPr>
            <w:r>
              <w:rPr>
                <w:rFonts w:hint="eastAsia" w:ascii="宋体" w:hAnsi="宋体"/>
                <w:b/>
                <w:bCs/>
                <w:sz w:val="24"/>
                <w:szCs w:val="24"/>
              </w:rPr>
              <w:t>（</w:t>
            </w:r>
            <w:r>
              <w:rPr>
                <w:rFonts w:hint="default" w:ascii="宋体" w:hAnsi="宋体"/>
                <w:b/>
                <w:bCs/>
                <w:sz w:val="24"/>
                <w:szCs w:val="24"/>
              </w:rPr>
              <w:t>2</w:t>
            </w:r>
            <w:r>
              <w:rPr>
                <w:rFonts w:hint="eastAsia" w:ascii="宋体" w:hAnsi="宋体"/>
                <w:b/>
                <w:bCs/>
                <w:sz w:val="24"/>
                <w:szCs w:val="24"/>
              </w:rPr>
              <w:t>）</w:t>
            </w:r>
            <w:r>
              <w:rPr>
                <w:rFonts w:ascii="宋体" w:hAnsi="宋体"/>
                <w:b/>
                <w:bCs/>
                <w:sz w:val="24"/>
                <w:szCs w:val="24"/>
              </w:rPr>
              <w:t>噪声</w:t>
            </w:r>
          </w:p>
          <w:p>
            <w:pPr>
              <w:ind w:firstLine="480"/>
              <w:textAlignment w:val="baseline"/>
              <w:rPr>
                <w:szCs w:val="24"/>
              </w:rPr>
            </w:pPr>
            <w:r>
              <w:rPr>
                <w:rFonts w:ascii="宋体" w:hAnsi="宋体"/>
                <w:sz w:val="24"/>
                <w:szCs w:val="24"/>
              </w:rPr>
              <w:t>项目噪声监测结果见下表。</w:t>
            </w:r>
          </w:p>
          <w:p>
            <w:pPr>
              <w:pStyle w:val="32"/>
              <w:ind w:firstLine="480"/>
            </w:pPr>
            <w:r>
              <w:t>表1</w:t>
            </w:r>
            <w:r>
              <w:rPr>
                <w:rFonts w:hint="eastAsia"/>
              </w:rPr>
              <w:t xml:space="preserve">9                 </w:t>
            </w:r>
            <w:r>
              <w:t>噪声检测结果</w:t>
            </w:r>
            <w:r>
              <w:rPr>
                <w:rFonts w:hint="eastAsia"/>
              </w:rPr>
              <w:t xml:space="preserve">                   </w:t>
            </w:r>
            <w:r>
              <w:t>单位：dB(A)</w:t>
            </w:r>
          </w:p>
          <w:tbl>
            <w:tblPr>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384"/>
              <w:gridCol w:w="1384"/>
              <w:gridCol w:w="1384"/>
              <w:gridCol w:w="1384"/>
              <w:gridCol w:w="1385"/>
              <w:gridCol w:w="1385"/>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b/>
                      <w:bCs/>
                      <w:i w:val="0"/>
                      <w:iCs w:val="0"/>
                      <w:color w:val="000000"/>
                      <w:sz w:val="21"/>
                      <w:szCs w:val="21"/>
                      <w:u w:val="none"/>
                    </w:rPr>
                  </w:pPr>
                  <w:r>
                    <w:rPr>
                      <w:rFonts w:hint="default" w:ascii="Times New Roman Regular" w:hAnsi="Times New Roman Regular" w:eastAsia="宋体" w:cs="Times New Roman Regular"/>
                      <w:b/>
                      <w:bCs/>
                      <w:i w:val="0"/>
                      <w:iCs w:val="0"/>
                      <w:color w:val="000000"/>
                      <w:kern w:val="0"/>
                      <w:sz w:val="21"/>
                      <w:szCs w:val="21"/>
                      <w:u w:val="none"/>
                      <w:bdr w:val="none" w:color="auto" w:sz="0" w:space="0"/>
                      <w:lang w:val="en-US" w:eastAsia="zh-CN" w:bidi="ar"/>
                    </w:rPr>
                    <w:t>采样点位</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b/>
                      <w:bCs/>
                      <w:i w:val="0"/>
                      <w:iCs w:val="0"/>
                      <w:color w:val="000000"/>
                      <w:sz w:val="21"/>
                      <w:szCs w:val="21"/>
                      <w:u w:val="none"/>
                    </w:rPr>
                  </w:pPr>
                  <w:r>
                    <w:rPr>
                      <w:rFonts w:hint="default" w:ascii="Times New Roman Regular" w:hAnsi="Times New Roman Regular" w:eastAsia="宋体" w:cs="Times New Roman Regular"/>
                      <w:b/>
                      <w:bCs/>
                      <w:i w:val="0"/>
                      <w:iCs w:val="0"/>
                      <w:color w:val="000000"/>
                      <w:kern w:val="0"/>
                      <w:sz w:val="21"/>
                      <w:szCs w:val="21"/>
                      <w:u w:val="none"/>
                      <w:bdr w:val="none" w:color="auto" w:sz="0" w:space="0"/>
                      <w:lang w:val="en-US" w:eastAsia="zh-CN" w:bidi="ar"/>
                    </w:rPr>
                    <w:t>监测频次</w:t>
                  </w:r>
                </w:p>
              </w:tc>
              <w:tc>
                <w:tcPr>
                  <w:tcW w:w="5538" w:type="dxa"/>
                  <w:gridSpan w:val="4"/>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b/>
                      <w:bCs/>
                      <w:i w:val="0"/>
                      <w:iCs w:val="0"/>
                      <w:color w:val="000000"/>
                      <w:sz w:val="21"/>
                      <w:szCs w:val="21"/>
                      <w:u w:val="none"/>
                    </w:rPr>
                  </w:pPr>
                  <w:r>
                    <w:rPr>
                      <w:rFonts w:hint="default" w:ascii="Times New Roman Regular" w:hAnsi="Times New Roman Regular" w:eastAsia="宋体" w:cs="Times New Roman Regular"/>
                      <w:b/>
                      <w:bCs/>
                      <w:i w:val="0"/>
                      <w:iCs w:val="0"/>
                      <w:color w:val="000000"/>
                      <w:kern w:val="0"/>
                      <w:sz w:val="21"/>
                      <w:szCs w:val="21"/>
                      <w:u w:val="none"/>
                      <w:bdr w:val="none" w:color="auto" w:sz="0" w:space="0"/>
                      <w:lang w:val="en-US" w:eastAsia="zh-CN" w:bidi="ar"/>
                    </w:rPr>
                    <w:t>检测项目</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restart"/>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检测点位</w:t>
                  </w:r>
                </w:p>
              </w:tc>
              <w:tc>
                <w:tcPr>
                  <w:tcW w:w="1384" w:type="dxa"/>
                  <w:vMerge w:val="restart"/>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检测时间</w:t>
                  </w:r>
                </w:p>
              </w:tc>
              <w:tc>
                <w:tcPr>
                  <w:tcW w:w="5538" w:type="dxa"/>
                  <w:gridSpan w:val="4"/>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检测结果</w:t>
                  </w: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dB（A）</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continue"/>
                  <w:tcBorders>
                    <w:tl2br w:val="nil"/>
                    <w:tr2bl w:val="nil"/>
                  </w:tcBorders>
                  <w:shd w:val="clear"/>
                  <w:vAlign w:val="center"/>
                </w:tcPr>
                <w:p>
                  <w:pPr>
                    <w:spacing w:line="240" w:lineRule="auto"/>
                    <w:jc w:val="center"/>
                    <w:rPr>
                      <w:rFonts w:hint="default" w:ascii="Times New Roman Regular" w:hAnsi="Times New Roman Regular" w:eastAsia="宋体" w:cs="Times New Roman Regular"/>
                      <w:i w:val="0"/>
                      <w:iCs w:val="0"/>
                      <w:color w:val="000000"/>
                      <w:sz w:val="21"/>
                      <w:szCs w:val="21"/>
                      <w:u w:val="none"/>
                    </w:rPr>
                  </w:pPr>
                </w:p>
              </w:tc>
              <w:tc>
                <w:tcPr>
                  <w:tcW w:w="1384" w:type="dxa"/>
                  <w:vMerge w:val="continue"/>
                  <w:tcBorders>
                    <w:tl2br w:val="nil"/>
                    <w:tr2bl w:val="nil"/>
                  </w:tcBorders>
                  <w:shd w:val="clear"/>
                  <w:vAlign w:val="center"/>
                </w:tcPr>
                <w:p>
                  <w:pPr>
                    <w:spacing w:line="240" w:lineRule="auto"/>
                    <w:jc w:val="center"/>
                    <w:rPr>
                      <w:rFonts w:hint="default" w:ascii="Times New Roman Regular" w:hAnsi="Times New Roman Regular" w:eastAsia="宋体" w:cs="Times New Roman Regular"/>
                      <w:i w:val="0"/>
                      <w:iCs w:val="0"/>
                      <w:color w:val="000000"/>
                      <w:sz w:val="21"/>
                      <w:szCs w:val="21"/>
                      <w:u w:val="none"/>
                    </w:rPr>
                  </w:pP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昼间</w:t>
                  </w: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夜间</w:t>
                  </w: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1</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昼间</w:t>
                  </w: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夜间</w:t>
                  </w: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restart"/>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东厂界</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2022.11.19</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55</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46</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54</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continue"/>
                  <w:tcBorders>
                    <w:tl2br w:val="nil"/>
                    <w:tr2bl w:val="nil"/>
                  </w:tcBorders>
                  <w:shd w:val="clear"/>
                  <w:vAlign w:val="center"/>
                </w:tcPr>
                <w:p>
                  <w:pPr>
                    <w:spacing w:line="240" w:lineRule="auto"/>
                    <w:jc w:val="center"/>
                    <w:rPr>
                      <w:rFonts w:hint="default" w:ascii="Times New Roman Regular" w:hAnsi="Times New Roman Regular" w:eastAsia="宋体" w:cs="Times New Roman Regular"/>
                      <w:i w:val="0"/>
                      <w:iCs w:val="0"/>
                      <w:color w:val="000000"/>
                      <w:sz w:val="21"/>
                      <w:szCs w:val="21"/>
                      <w:u w:val="none"/>
                    </w:rPr>
                  </w:pP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2022.11.20</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54</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54</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restart"/>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南厂界</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2022.11.19</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56</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44</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55</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continue"/>
                  <w:tcBorders>
                    <w:tl2br w:val="nil"/>
                    <w:tr2bl w:val="nil"/>
                  </w:tcBorders>
                  <w:shd w:val="clear"/>
                  <w:vAlign w:val="center"/>
                </w:tcPr>
                <w:p>
                  <w:pPr>
                    <w:spacing w:line="240" w:lineRule="auto"/>
                    <w:jc w:val="center"/>
                    <w:rPr>
                      <w:rFonts w:hint="default" w:ascii="Times New Roman Regular" w:hAnsi="Times New Roman Regular" w:eastAsia="宋体" w:cs="Times New Roman Regular"/>
                      <w:i w:val="0"/>
                      <w:iCs w:val="0"/>
                      <w:color w:val="000000"/>
                      <w:sz w:val="21"/>
                      <w:szCs w:val="21"/>
                      <w:u w:val="none"/>
                    </w:rPr>
                  </w:pP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2022.11.20</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55</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43</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54</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restart"/>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西厂界</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2022.11.19</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55</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54</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continue"/>
                  <w:tcBorders>
                    <w:tl2br w:val="nil"/>
                    <w:tr2bl w:val="nil"/>
                  </w:tcBorders>
                  <w:shd w:val="clear"/>
                  <w:vAlign w:val="center"/>
                </w:tcPr>
                <w:p>
                  <w:pPr>
                    <w:spacing w:line="240" w:lineRule="auto"/>
                    <w:jc w:val="center"/>
                    <w:rPr>
                      <w:rFonts w:hint="default" w:ascii="Times New Roman Regular" w:hAnsi="Times New Roman Regular" w:eastAsia="宋体" w:cs="Times New Roman Regular"/>
                      <w:i w:val="0"/>
                      <w:iCs w:val="0"/>
                      <w:color w:val="000000"/>
                      <w:sz w:val="21"/>
                      <w:szCs w:val="21"/>
                      <w:u w:val="none"/>
                    </w:rPr>
                  </w:pP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2022.11.20</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53</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55</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46</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restart"/>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北厂界</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2022.11.19</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54</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44</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53</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tblPrEx>
              <w:trPr>
                <w:trHeight w:val="397" w:hRule="atLeast"/>
                <w:jc w:val="center"/>
              </w:trPr>
              <w:tc>
                <w:tcPr>
                  <w:tcW w:w="1384" w:type="dxa"/>
                  <w:vMerge w:val="continue"/>
                  <w:tcBorders>
                    <w:tl2br w:val="nil"/>
                    <w:tr2bl w:val="nil"/>
                  </w:tcBorders>
                  <w:shd w:val="clear"/>
                  <w:vAlign w:val="center"/>
                </w:tcPr>
                <w:p>
                  <w:pPr>
                    <w:spacing w:line="240" w:lineRule="auto"/>
                    <w:jc w:val="center"/>
                    <w:rPr>
                      <w:rFonts w:hint="default" w:ascii="Times New Roman Regular" w:hAnsi="Times New Roman Regular" w:eastAsia="宋体" w:cs="Times New Roman Regular"/>
                      <w:i w:val="0"/>
                      <w:iCs w:val="0"/>
                      <w:color w:val="000000"/>
                      <w:sz w:val="21"/>
                      <w:szCs w:val="21"/>
                      <w:u w:val="none"/>
                    </w:rPr>
                  </w:pP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2022.11.20</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55</w:t>
                  </w:r>
                </w:p>
              </w:tc>
              <w:tc>
                <w:tcPr>
                  <w:tcW w:w="1384"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43</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54</w:t>
                  </w:r>
                </w:p>
              </w:tc>
              <w:tc>
                <w:tcPr>
                  <w:tcW w:w="1385" w:type="dxa"/>
                  <w:tcBorders>
                    <w:tl2br w:val="nil"/>
                    <w:tr2bl w:val="nil"/>
                  </w:tcBorders>
                  <w:shd w:val="clear"/>
                  <w:vAlign w:val="center"/>
                </w:tcPr>
                <w:p>
                  <w:pPr>
                    <w:keepNext w:val="0"/>
                    <w:keepLines w:val="0"/>
                    <w:widowControl/>
                    <w:suppressLineNumbers w:val="0"/>
                    <w:spacing w:line="240" w:lineRule="auto"/>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bdr w:val="none" w:color="auto" w:sz="0" w:space="0"/>
                      <w:lang w:val="en-US" w:eastAsia="zh-CN" w:bidi="ar"/>
                    </w:rPr>
                    <w:t>44</w:t>
                  </w:r>
                </w:p>
              </w:tc>
            </w:tr>
          </w:tbl>
          <w:p>
            <w:pPr>
              <w:ind w:firstLine="480" w:firstLineChars="200"/>
              <w:jc w:val="both"/>
              <w:textAlignment w:val="baseline"/>
              <w:rPr>
                <w:bCs/>
                <w:color w:val="000000"/>
                <w:sz w:val="24"/>
                <w:szCs w:val="24"/>
              </w:rPr>
            </w:pPr>
            <w:r>
              <w:t>由检测结果可知：本项目</w:t>
            </w:r>
            <w:r>
              <w:rPr>
                <w:rFonts w:hint="eastAsia"/>
              </w:rPr>
              <w:t>西、北、南</w:t>
            </w:r>
            <w:r>
              <w:t>各厂界昼间噪声值为：</w:t>
            </w:r>
            <w:r>
              <w:rPr>
                <w:rFonts w:hint="eastAsia"/>
              </w:rPr>
              <w:t>53-5</w:t>
            </w:r>
            <w:r>
              <w:rPr>
                <w:rFonts w:hint="default"/>
                <w:lang w:eastAsia="zh-CN"/>
              </w:rPr>
              <w:t>6</w:t>
            </w:r>
            <w:r>
              <w:t>dB（A）</w:t>
            </w:r>
            <w:r>
              <w:rPr>
                <w:rFonts w:hint="eastAsia"/>
                <w:lang w:eastAsia="zh-CN"/>
              </w:rPr>
              <w:t>、</w:t>
            </w:r>
            <w:r>
              <w:rPr>
                <w:rFonts w:hint="eastAsia"/>
                <w:lang w:val="en-US" w:eastAsia="zh-CN"/>
              </w:rPr>
              <w:t>夜间</w:t>
            </w:r>
            <w:r>
              <w:t>噪声值为：</w:t>
            </w:r>
            <w:r>
              <w:rPr>
                <w:rFonts w:hint="eastAsia"/>
                <w:lang w:val="en-US" w:eastAsia="zh-CN"/>
              </w:rPr>
              <w:t>4</w:t>
            </w:r>
            <w:r>
              <w:rPr>
                <w:rFonts w:hint="default"/>
                <w:lang w:eastAsia="zh-CN"/>
              </w:rPr>
              <w:t>3</w:t>
            </w:r>
            <w:r>
              <w:rPr>
                <w:rFonts w:hint="eastAsia"/>
              </w:rPr>
              <w:t>-</w:t>
            </w:r>
            <w:r>
              <w:rPr>
                <w:rFonts w:hint="eastAsia"/>
                <w:lang w:val="en-US" w:eastAsia="zh-CN"/>
              </w:rPr>
              <w:t>4</w:t>
            </w:r>
            <w:r>
              <w:rPr>
                <w:rFonts w:hint="default"/>
                <w:lang w:eastAsia="zh-CN"/>
              </w:rPr>
              <w:t>6</w:t>
            </w:r>
            <w:r>
              <w:t>dB（A）</w:t>
            </w:r>
            <w:r>
              <w:rPr>
                <w:rFonts w:hint="eastAsia"/>
              </w:rPr>
              <w:t>，</w:t>
            </w:r>
            <w:r>
              <w:t>可以满足《工业企业厂界环境噪声排放标准》（GB12348-2008）</w:t>
            </w:r>
            <w:r>
              <w:rPr>
                <w:rFonts w:hint="default"/>
              </w:rPr>
              <w:t>3</w:t>
            </w:r>
            <w:r>
              <w:rPr>
                <w:rFonts w:hint="eastAsia"/>
              </w:rPr>
              <w:t>类</w:t>
            </w:r>
            <w:r>
              <w:t>标准昼间6</w:t>
            </w:r>
            <w:r>
              <w:rPr>
                <w:rFonts w:hint="default"/>
              </w:rPr>
              <w:t>0</w:t>
            </w:r>
            <w:r>
              <w:t>dB（A）</w:t>
            </w:r>
            <w:r>
              <w:rPr>
                <w:rFonts w:hint="eastAsia"/>
                <w:lang w:eastAsia="zh-CN"/>
              </w:rPr>
              <w:t>、</w:t>
            </w:r>
            <w:r>
              <w:rPr>
                <w:rFonts w:hint="eastAsia"/>
                <w:lang w:val="en-US" w:eastAsia="zh-CN"/>
              </w:rPr>
              <w:t>夜间</w:t>
            </w:r>
            <w:r>
              <w:rPr>
                <w:rFonts w:hint="default"/>
                <w:lang w:eastAsia="zh-CN"/>
              </w:rPr>
              <w:t>5</w:t>
            </w:r>
            <w:r>
              <w:rPr>
                <w:rFonts w:hint="default"/>
                <w:lang w:eastAsia="zh-CN"/>
              </w:rPr>
              <w:t>0</w:t>
            </w:r>
            <w:r>
              <w:t>dB（A）的限值要求</w:t>
            </w:r>
            <w:r>
              <w:rPr>
                <w:rFonts w:hint="eastAsia"/>
              </w:rPr>
              <w:t>。</w:t>
            </w:r>
          </w:p>
          <w:p>
            <w:pPr>
              <w:spacing w:line="440" w:lineRule="exact"/>
              <w:ind w:firstLine="482"/>
              <w:rPr>
                <w:b/>
                <w:sz w:val="24"/>
                <w:szCs w:val="24"/>
              </w:rPr>
            </w:pPr>
            <w:r>
              <w:rPr>
                <w:rFonts w:hint="eastAsia" w:ascii="宋体" w:hAnsi="宋体"/>
                <w:b/>
                <w:sz w:val="24"/>
                <w:szCs w:val="24"/>
              </w:rPr>
              <w:t>（</w:t>
            </w:r>
            <w:r>
              <w:rPr>
                <w:rFonts w:hint="default" w:ascii="宋体" w:hAnsi="宋体"/>
                <w:b/>
                <w:sz w:val="24"/>
                <w:szCs w:val="24"/>
              </w:rPr>
              <w:t>3</w:t>
            </w:r>
            <w:r>
              <w:rPr>
                <w:rFonts w:hint="eastAsia" w:ascii="宋体" w:hAnsi="宋体"/>
                <w:b/>
                <w:sz w:val="24"/>
                <w:szCs w:val="24"/>
              </w:rPr>
              <w:t>）</w:t>
            </w:r>
            <w:r>
              <w:rPr>
                <w:rFonts w:ascii="宋体" w:hAnsi="宋体"/>
                <w:b/>
                <w:sz w:val="24"/>
                <w:szCs w:val="24"/>
              </w:rPr>
              <w:t>固废</w:t>
            </w:r>
          </w:p>
          <w:p>
            <w:pPr>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default" w:ascii="宋体" w:hAnsi="宋体"/>
                <w:kern w:val="2"/>
                <w:sz w:val="24"/>
                <w:szCs w:val="24"/>
              </w:rPr>
            </w:pPr>
            <w:r>
              <w:rPr>
                <w:rFonts w:hint="eastAsia"/>
                <w:sz w:val="24"/>
              </w:rPr>
              <w:t>本次工程固废主要为软水制备更换的废树脂，树脂再生用盐的包装袋，均属于一般固废</w:t>
            </w:r>
            <w:r>
              <w:rPr>
                <w:rFonts w:hint="eastAsia"/>
                <w:sz w:val="24"/>
                <w:lang w:eastAsia="zh-Hans"/>
              </w:rPr>
              <w:t>，</w:t>
            </w:r>
            <w:r>
              <w:rPr>
                <w:rFonts w:hint="eastAsia"/>
                <w:sz w:val="24"/>
                <w:lang w:val="en-US" w:eastAsia="zh-Hans"/>
              </w:rPr>
              <w:t>暂存于</w:t>
            </w:r>
            <w:r>
              <w:rPr>
                <w:rFonts w:hint="eastAsia"/>
                <w:sz w:val="24"/>
              </w:rPr>
              <w:t>现有固废间，进行分区分类存放。现有固废间能够满足</w:t>
            </w:r>
            <w:r>
              <w:rPr>
                <w:sz w:val="24"/>
              </w:rPr>
              <w:t>《一般工业固体废物贮存和填埋污染控制标准》（GB18599-2020）</w:t>
            </w:r>
            <w:r>
              <w:t>防渗漏、防雨淋、防扬尘等环境保护要求</w:t>
            </w:r>
            <w:r>
              <w:rPr>
                <w:rFonts w:hint="eastAsia"/>
                <w:lang w:eastAsia="zh-CN"/>
              </w:rPr>
              <w:t>。</w:t>
            </w:r>
          </w:p>
          <w:p>
            <w:pPr>
              <w:spacing w:line="440" w:lineRule="exact"/>
              <w:ind w:left="420"/>
              <w:rPr>
                <w:rFonts w:ascii="宋体" w:hAnsi="宋体"/>
                <w:b/>
                <w:sz w:val="24"/>
                <w:szCs w:val="24"/>
              </w:rPr>
            </w:pPr>
            <w:r>
              <w:rPr>
                <w:rFonts w:hint="eastAsia" w:ascii="宋体" w:hAnsi="宋体"/>
                <w:b/>
                <w:sz w:val="24"/>
                <w:szCs w:val="24"/>
              </w:rPr>
              <w:t>（</w:t>
            </w:r>
            <w:r>
              <w:rPr>
                <w:rFonts w:hint="default" w:ascii="宋体" w:hAnsi="宋体"/>
                <w:b/>
                <w:sz w:val="24"/>
                <w:szCs w:val="24"/>
              </w:rPr>
              <w:t>4</w:t>
            </w:r>
            <w:r>
              <w:rPr>
                <w:rFonts w:hint="eastAsia" w:ascii="宋体" w:hAnsi="宋体"/>
                <w:b/>
                <w:sz w:val="24"/>
                <w:szCs w:val="24"/>
              </w:rPr>
              <w:t>）污染物排放总量核算</w:t>
            </w:r>
          </w:p>
          <w:p>
            <w:pPr>
              <w:pStyle w:val="32"/>
              <w:ind w:firstLine="480"/>
            </w:pPr>
            <w:r>
              <w:t>表</w:t>
            </w:r>
            <w:r>
              <w:rPr>
                <w:rFonts w:hint="eastAsia"/>
              </w:rPr>
              <w:t xml:space="preserve">20              </w:t>
            </w:r>
            <w:r>
              <w:rPr>
                <w:rFonts w:hint="eastAsia"/>
                <w:lang w:val="en-US" w:eastAsia="zh-CN"/>
              </w:rPr>
              <w:t>本项目</w:t>
            </w:r>
            <w:r>
              <w:t>总量控制指标</w:t>
            </w:r>
            <w:r>
              <w:rPr>
                <w:rFonts w:hint="eastAsia"/>
              </w:rPr>
              <w:t xml:space="preserve">                   </w:t>
            </w:r>
            <w:r>
              <w:t>单位：</w:t>
            </w:r>
            <w:r>
              <w:rPr>
                <w:rFonts w:hint="eastAsia"/>
              </w:rPr>
              <w:t>t/a</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2977"/>
              <w:gridCol w:w="277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40"/>
                    <w:spacing w:line="240" w:lineRule="auto"/>
                    <w:rPr>
                      <w:b/>
                      <w:color w:val="000000"/>
                      <w:sz w:val="21"/>
                      <w:szCs w:val="21"/>
                    </w:rPr>
                  </w:pPr>
                  <w:r>
                    <w:rPr>
                      <w:rFonts w:hint="eastAsia"/>
                      <w:b/>
                      <w:color w:val="000000"/>
                      <w:sz w:val="21"/>
                      <w:szCs w:val="21"/>
                    </w:rPr>
                    <w:t>项目</w:t>
                  </w:r>
                </w:p>
              </w:tc>
              <w:tc>
                <w:tcPr>
                  <w:tcW w:w="1792" w:type="pct"/>
                  <w:vAlign w:val="center"/>
                </w:tcPr>
                <w:p>
                  <w:pPr>
                    <w:pStyle w:val="40"/>
                    <w:spacing w:line="240" w:lineRule="auto"/>
                    <w:rPr>
                      <w:b/>
                      <w:color w:val="000000"/>
                      <w:sz w:val="21"/>
                      <w:szCs w:val="21"/>
                    </w:rPr>
                  </w:pPr>
                  <w:r>
                    <w:rPr>
                      <w:rFonts w:hint="eastAsia"/>
                      <w:b/>
                      <w:color w:val="000000"/>
                      <w:sz w:val="21"/>
                      <w:szCs w:val="21"/>
                    </w:rPr>
                    <w:t>环评批复</w:t>
                  </w:r>
                </w:p>
              </w:tc>
              <w:tc>
                <w:tcPr>
                  <w:tcW w:w="1672" w:type="pct"/>
                  <w:vAlign w:val="center"/>
                </w:tcPr>
                <w:p>
                  <w:pPr>
                    <w:pStyle w:val="40"/>
                    <w:spacing w:line="240" w:lineRule="auto"/>
                    <w:rPr>
                      <w:b/>
                      <w:color w:val="000000"/>
                      <w:sz w:val="21"/>
                      <w:szCs w:val="21"/>
                    </w:rPr>
                  </w:pPr>
                  <w:r>
                    <w:rPr>
                      <w:rFonts w:hint="eastAsia"/>
                      <w:b/>
                      <w:color w:val="000000"/>
                      <w:sz w:val="21"/>
                      <w:szCs w:val="21"/>
                    </w:rPr>
                    <w:t>实际排放量</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35"/>
                    <w:bidi w:val="0"/>
                    <w:rPr>
                      <w:rFonts w:hint="eastAsia" w:eastAsia="宋体"/>
                      <w:sz w:val="21"/>
                      <w:szCs w:val="21"/>
                      <w:lang w:eastAsia="zh-Hans"/>
                    </w:rPr>
                  </w:pPr>
                  <w:r>
                    <w:rPr>
                      <w:rFonts w:hint="eastAsia"/>
                      <w:sz w:val="21"/>
                      <w:szCs w:val="21"/>
                      <w:lang w:val="en-US" w:eastAsia="zh-Hans"/>
                    </w:rPr>
                    <w:t>颗粒物</w:t>
                  </w:r>
                </w:p>
              </w:tc>
              <w:tc>
                <w:tcPr>
                  <w:tcW w:w="1792" w:type="pct"/>
                  <w:vAlign w:val="center"/>
                </w:tcPr>
                <w:p>
                  <w:pPr>
                    <w:pStyle w:val="35"/>
                    <w:bidi w:val="0"/>
                    <w:rPr>
                      <w:rFonts w:hint="default"/>
                      <w:sz w:val="21"/>
                      <w:szCs w:val="21"/>
                      <w:lang w:eastAsia="zh-CN"/>
                    </w:rPr>
                  </w:pPr>
                  <w:r>
                    <w:rPr>
                      <w:rFonts w:hint="default"/>
                      <w:sz w:val="21"/>
                      <w:szCs w:val="21"/>
                      <w:lang w:eastAsia="zh-CN"/>
                    </w:rPr>
                    <w:t>0.1179</w:t>
                  </w:r>
                </w:p>
              </w:tc>
              <w:tc>
                <w:tcPr>
                  <w:tcW w:w="2778" w:type="dxa"/>
                  <w:vAlign w:val="center"/>
                </w:tcPr>
                <w:p>
                  <w:pPr>
                    <w:keepNext w:val="0"/>
                    <w:keepLines w:val="0"/>
                    <w:widowControl/>
                    <w:suppressLineNumbers w:val="0"/>
                    <w:spacing w:line="240" w:lineRule="auto"/>
                    <w:jc w:val="center"/>
                    <w:textAlignment w:val="center"/>
                    <w:rPr>
                      <w:rFonts w:hint="default" w:ascii="Times New Roman Regular" w:hAnsi="Times New Roman Regular" w:cs="Times New Roman Regular"/>
                      <w:sz w:val="21"/>
                      <w:szCs w:val="21"/>
                      <w:lang w:val="en-US" w:eastAsia="zh-CN"/>
                    </w:rPr>
                  </w:pPr>
                  <w:r>
                    <w:rPr>
                      <w:rFonts w:hint="default" w:ascii="Times New Roman Regular" w:hAnsi="Times New Roman Regular" w:eastAsia="宋体" w:cs="Times New Roman Regular"/>
                      <w:i w:val="0"/>
                      <w:iCs w:val="0"/>
                      <w:color w:val="000000"/>
                      <w:kern w:val="0"/>
                      <w:sz w:val="21"/>
                      <w:szCs w:val="21"/>
                      <w:u w:val="none"/>
                      <w:lang w:val="en-US" w:eastAsia="zh-CN" w:bidi="ar"/>
                    </w:rPr>
                    <w:t>0.0803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35"/>
                    <w:bidi w:val="0"/>
                    <w:rPr>
                      <w:rFonts w:hint="eastAsia" w:eastAsia="宋体"/>
                      <w:sz w:val="21"/>
                      <w:szCs w:val="21"/>
                      <w:lang w:val="en-US" w:eastAsia="zh-Hans"/>
                    </w:rPr>
                  </w:pPr>
                  <w:r>
                    <w:rPr>
                      <w:rFonts w:hint="eastAsia"/>
                      <w:sz w:val="21"/>
                      <w:szCs w:val="21"/>
                    </w:rPr>
                    <w:t>SO</w:t>
                  </w:r>
                  <w:r>
                    <w:rPr>
                      <w:rFonts w:hint="eastAsia"/>
                      <w:sz w:val="21"/>
                      <w:szCs w:val="21"/>
                      <w:vertAlign w:val="subscript"/>
                    </w:rPr>
                    <w:t>2</w:t>
                  </w:r>
                </w:p>
              </w:tc>
              <w:tc>
                <w:tcPr>
                  <w:tcW w:w="1792" w:type="pct"/>
                  <w:vAlign w:val="center"/>
                </w:tcPr>
                <w:p>
                  <w:pPr>
                    <w:pStyle w:val="35"/>
                    <w:bidi w:val="0"/>
                    <w:rPr>
                      <w:rFonts w:hint="default"/>
                      <w:sz w:val="21"/>
                      <w:szCs w:val="21"/>
                      <w:lang w:eastAsia="zh-CN"/>
                    </w:rPr>
                  </w:pPr>
                  <w:r>
                    <w:rPr>
                      <w:sz w:val="21"/>
                      <w:szCs w:val="21"/>
                    </w:rPr>
                    <w:t>0.</w:t>
                  </w:r>
                  <w:r>
                    <w:rPr>
                      <w:rFonts w:hint="default"/>
                      <w:sz w:val="21"/>
                      <w:szCs w:val="21"/>
                    </w:rPr>
                    <w:t>2358</w:t>
                  </w:r>
                </w:p>
              </w:tc>
              <w:tc>
                <w:tcPr>
                  <w:tcW w:w="2778" w:type="dxa"/>
                  <w:vAlign w:val="center"/>
                </w:tcPr>
                <w:p>
                  <w:pPr>
                    <w:keepNext w:val="0"/>
                    <w:keepLines w:val="0"/>
                    <w:widowControl/>
                    <w:suppressLineNumbers w:val="0"/>
                    <w:spacing w:line="240" w:lineRule="auto"/>
                    <w:jc w:val="center"/>
                    <w:textAlignment w:val="center"/>
                    <w:rPr>
                      <w:rFonts w:hint="default" w:ascii="Times New Roman Regular" w:hAnsi="Times New Roman Regular" w:cs="Times New Roman Regular"/>
                      <w:sz w:val="21"/>
                      <w:szCs w:val="21"/>
                      <w:lang w:eastAsia="zh-CN"/>
                    </w:rPr>
                  </w:pPr>
                  <w:r>
                    <w:rPr>
                      <w:rFonts w:hint="default" w:ascii="Times New Roman Regular" w:hAnsi="Times New Roman Regular" w:eastAsia="宋体" w:cs="Times New Roman Regular"/>
                      <w:i w:val="0"/>
                      <w:iCs w:val="0"/>
                      <w:color w:val="000000"/>
                      <w:kern w:val="0"/>
                      <w:sz w:val="21"/>
                      <w:szCs w:val="21"/>
                      <w:u w:val="none"/>
                      <w:lang w:val="en-US" w:eastAsia="zh-CN" w:bidi="ar"/>
                    </w:rPr>
                    <w:t>0.136</w:t>
                  </w:r>
                  <w:r>
                    <w:rPr>
                      <w:rFonts w:hint="default" w:ascii="Times New Roman Regular" w:hAnsi="Times New Roman Regular" w:eastAsia="宋体" w:cs="Times New Roman Regular"/>
                      <w:i w:val="0"/>
                      <w:iCs w:val="0"/>
                      <w:color w:val="000000"/>
                      <w:kern w:val="0"/>
                      <w:sz w:val="21"/>
                      <w:szCs w:val="21"/>
                      <w:u w:val="none"/>
                      <w:lang w:eastAsia="zh-CN" w:bidi="ar"/>
                    </w:rPr>
                    <w:t>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35"/>
                    <w:bidi w:val="0"/>
                    <w:rPr>
                      <w:sz w:val="21"/>
                      <w:szCs w:val="21"/>
                    </w:rPr>
                  </w:pPr>
                  <w:r>
                    <w:rPr>
                      <w:rFonts w:hint="eastAsia"/>
                      <w:sz w:val="21"/>
                      <w:szCs w:val="21"/>
                    </w:rPr>
                    <w:t>NOx</w:t>
                  </w:r>
                </w:p>
              </w:tc>
              <w:tc>
                <w:tcPr>
                  <w:tcW w:w="1792" w:type="pct"/>
                  <w:vAlign w:val="center"/>
                </w:tcPr>
                <w:p>
                  <w:pPr>
                    <w:pStyle w:val="35"/>
                    <w:bidi w:val="0"/>
                    <w:rPr>
                      <w:rFonts w:hint="default"/>
                      <w:sz w:val="21"/>
                      <w:szCs w:val="21"/>
                      <w:lang w:eastAsia="zh-CN"/>
                    </w:rPr>
                  </w:pPr>
                  <w:r>
                    <w:rPr>
                      <w:sz w:val="21"/>
                      <w:szCs w:val="21"/>
                    </w:rPr>
                    <w:t>0.</w:t>
                  </w:r>
                  <w:r>
                    <w:rPr>
                      <w:rFonts w:hint="default"/>
                      <w:sz w:val="21"/>
                      <w:szCs w:val="21"/>
                    </w:rPr>
                    <w:t>7075</w:t>
                  </w:r>
                </w:p>
              </w:tc>
              <w:tc>
                <w:tcPr>
                  <w:tcW w:w="2778" w:type="dxa"/>
                  <w:vAlign w:val="center"/>
                </w:tcPr>
                <w:p>
                  <w:pPr>
                    <w:keepNext w:val="0"/>
                    <w:keepLines w:val="0"/>
                    <w:widowControl/>
                    <w:suppressLineNumbers w:val="0"/>
                    <w:spacing w:line="240" w:lineRule="auto"/>
                    <w:jc w:val="center"/>
                    <w:textAlignment w:val="center"/>
                    <w:rPr>
                      <w:rFonts w:hint="default" w:ascii="Times New Roman Regular" w:hAnsi="Times New Roman Regular" w:cs="Times New Roman Regular"/>
                      <w:sz w:val="21"/>
                      <w:szCs w:val="21"/>
                      <w:lang w:val="en-US" w:eastAsia="zh-CN"/>
                    </w:rPr>
                  </w:pPr>
                  <w:r>
                    <w:rPr>
                      <w:rFonts w:hint="default" w:ascii="Times New Roman Regular" w:hAnsi="Times New Roman Regular" w:eastAsia="宋体" w:cs="Times New Roman Regular"/>
                      <w:i w:val="0"/>
                      <w:iCs w:val="0"/>
                      <w:color w:val="000000"/>
                      <w:kern w:val="0"/>
                      <w:sz w:val="21"/>
                      <w:szCs w:val="21"/>
                      <w:u w:val="none"/>
                      <w:lang w:val="en-US" w:eastAsia="zh-CN" w:bidi="ar"/>
                    </w:rPr>
                    <w:t>0.4838</w:t>
                  </w:r>
                </w:p>
              </w:tc>
            </w:tr>
          </w:tbl>
          <w:p>
            <w:pPr>
              <w:ind w:firstLine="480" w:firstLineChars="200"/>
              <w:jc w:val="both"/>
              <w:rPr>
                <w:sz w:val="21"/>
                <w:szCs w:val="21"/>
              </w:rPr>
            </w:pPr>
            <w:r>
              <w:rPr>
                <w:rFonts w:hint="eastAsia"/>
                <w:kern w:val="2"/>
                <w:sz w:val="24"/>
                <w:szCs w:val="24"/>
              </w:rPr>
              <w:t>由上表可以看出该项目污染物实际排放量均小于环评批复量。</w:t>
            </w:r>
          </w:p>
          <w:p>
            <w:pPr>
              <w:spacing w:line="520" w:lineRule="exact"/>
              <w:ind w:firstLine="482"/>
              <w:textAlignment w:val="baseline"/>
              <w:rPr>
                <w:b/>
                <w:bCs/>
                <w:sz w:val="24"/>
                <w:szCs w:val="24"/>
              </w:rPr>
            </w:pPr>
            <w:r>
              <w:rPr>
                <w:rFonts w:hint="eastAsia" w:ascii="宋体" w:hAnsi="宋体"/>
                <w:b/>
                <w:bCs/>
                <w:sz w:val="24"/>
                <w:szCs w:val="24"/>
              </w:rPr>
              <w:t>二</w:t>
            </w:r>
            <w:r>
              <w:rPr>
                <w:rFonts w:ascii="宋体" w:hAnsi="宋体"/>
                <w:b/>
                <w:bCs/>
                <w:sz w:val="24"/>
                <w:szCs w:val="24"/>
              </w:rPr>
              <w:t>、环境管理检查</w:t>
            </w:r>
          </w:p>
          <w:p>
            <w:pPr>
              <w:ind w:firstLine="480"/>
              <w:textAlignment w:val="baseline"/>
              <w:rPr>
                <w:bCs/>
                <w:sz w:val="24"/>
                <w:szCs w:val="24"/>
              </w:rPr>
            </w:pPr>
            <w:r>
              <w:rPr>
                <w:bCs/>
                <w:sz w:val="24"/>
                <w:szCs w:val="24"/>
              </w:rPr>
              <w:t>1、环保手续与“三同时”执行情况</w:t>
            </w:r>
          </w:p>
          <w:p>
            <w:pPr>
              <w:ind w:firstLine="480"/>
              <w:textAlignment w:val="baseline"/>
              <w:rPr>
                <w:bCs/>
                <w:sz w:val="24"/>
                <w:szCs w:val="24"/>
              </w:rPr>
            </w:pPr>
            <w:r>
              <w:rPr>
                <w:bCs/>
                <w:sz w:val="24"/>
                <w:szCs w:val="24"/>
              </w:rPr>
              <w:t>建设单位开工建设前进行了环境影响评价，建设过程中落实了“三同时”制度。</w:t>
            </w:r>
          </w:p>
          <w:p>
            <w:pPr>
              <w:ind w:firstLine="480"/>
              <w:textAlignment w:val="baseline"/>
              <w:rPr>
                <w:bCs/>
                <w:sz w:val="24"/>
                <w:szCs w:val="24"/>
              </w:rPr>
            </w:pPr>
            <w:r>
              <w:rPr>
                <w:bCs/>
                <w:sz w:val="24"/>
                <w:szCs w:val="24"/>
              </w:rPr>
              <w:t>2、环境管理制度及执行情况</w:t>
            </w:r>
          </w:p>
          <w:p>
            <w:pPr>
              <w:ind w:firstLine="480"/>
              <w:textAlignment w:val="baseline"/>
              <w:rPr>
                <w:bCs/>
                <w:sz w:val="24"/>
                <w:szCs w:val="24"/>
              </w:rPr>
            </w:pPr>
            <w:r>
              <w:rPr>
                <w:bCs/>
                <w:sz w:val="24"/>
                <w:szCs w:val="24"/>
              </w:rPr>
              <w:t>建设单位按照有关规定建立了相关环境保护管理制度，由专人负责公司环境管理工作。</w:t>
            </w:r>
          </w:p>
          <w:p>
            <w:pPr>
              <w:ind w:firstLine="480"/>
              <w:textAlignment w:val="baseline"/>
              <w:rPr>
                <w:bCs/>
                <w:sz w:val="24"/>
                <w:szCs w:val="24"/>
              </w:rPr>
            </w:pPr>
            <w:r>
              <w:rPr>
                <w:bCs/>
                <w:sz w:val="24"/>
                <w:szCs w:val="24"/>
              </w:rPr>
              <w:t>3、环保设施运转情况</w:t>
            </w:r>
          </w:p>
          <w:p>
            <w:pPr>
              <w:ind w:firstLine="480"/>
              <w:textAlignment w:val="baseline"/>
              <w:rPr>
                <w:bCs/>
                <w:sz w:val="24"/>
                <w:szCs w:val="24"/>
              </w:rPr>
            </w:pPr>
            <w:r>
              <w:rPr>
                <w:bCs/>
                <w:sz w:val="24"/>
                <w:szCs w:val="24"/>
              </w:rPr>
              <w:t>监测期间各项环保设施运转正常。</w:t>
            </w:r>
          </w:p>
          <w:p>
            <w:pPr>
              <w:widowControl w:val="0"/>
              <w:spacing w:line="520" w:lineRule="exact"/>
              <w:ind w:firstLine="480"/>
              <w:jc w:val="both"/>
              <w:textAlignment w:val="baseline"/>
              <w:rPr>
                <w:bCs/>
                <w:color w:val="000000"/>
                <w:sz w:val="24"/>
                <w:szCs w:val="24"/>
              </w:rPr>
            </w:pPr>
            <w:r>
              <w:rPr>
                <w:bCs/>
                <w:color w:val="000000"/>
                <w:sz w:val="24"/>
                <w:szCs w:val="24"/>
              </w:rPr>
              <w:t>4、与建设项目竣工环境保护验收暂行办法（国环规环评【2017】4号）以下简称（暂行办法）对比分析</w:t>
            </w:r>
          </w:p>
          <w:p>
            <w:pPr>
              <w:pStyle w:val="32"/>
              <w:ind w:firstLine="480"/>
            </w:pPr>
            <w:r>
              <w:t>表</w:t>
            </w:r>
            <w:r>
              <w:rPr>
                <w:rFonts w:hint="eastAsia"/>
              </w:rPr>
              <w:t>2</w:t>
            </w:r>
            <w:r>
              <w:rPr>
                <w:rFonts w:hint="eastAsia"/>
                <w:lang w:val="en-US" w:eastAsia="zh-CN"/>
              </w:rPr>
              <w:t>1</w:t>
            </w:r>
            <w:r>
              <w:rPr>
                <w:rFonts w:hint="eastAsia"/>
              </w:rPr>
              <w:t xml:space="preserve">              本项目与暂行办法对比分析情况</w:t>
            </w:r>
          </w:p>
          <w:tbl>
            <w:tblPr>
              <w:tblStyle w:val="1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3120"/>
              <w:gridCol w:w="10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tcBorders>
                    <w:top w:val="single" w:color="auto" w:sz="8" w:space="0"/>
                  </w:tcBorders>
                  <w:vAlign w:val="center"/>
                </w:tcPr>
                <w:p>
                  <w:pPr>
                    <w:spacing w:line="240" w:lineRule="auto"/>
                    <w:jc w:val="center"/>
                    <w:textAlignment w:val="baseline"/>
                    <w:rPr>
                      <w:b/>
                      <w:bCs/>
                      <w:color w:val="000000"/>
                      <w:sz w:val="21"/>
                      <w:szCs w:val="21"/>
                    </w:rPr>
                  </w:pPr>
                  <w:r>
                    <w:rPr>
                      <w:b/>
                      <w:bCs/>
                      <w:color w:val="000000"/>
                      <w:sz w:val="21"/>
                      <w:szCs w:val="21"/>
                    </w:rPr>
                    <w:t>内容</w:t>
                  </w:r>
                </w:p>
              </w:tc>
              <w:tc>
                <w:tcPr>
                  <w:tcW w:w="1878" w:type="pct"/>
                  <w:tcBorders>
                    <w:top w:val="single" w:color="auto" w:sz="8" w:space="0"/>
                    <w:right w:val="single" w:color="auto" w:sz="4" w:space="0"/>
                  </w:tcBorders>
                  <w:vAlign w:val="center"/>
                </w:tcPr>
                <w:p>
                  <w:pPr>
                    <w:spacing w:line="240" w:lineRule="auto"/>
                    <w:jc w:val="center"/>
                    <w:textAlignment w:val="baseline"/>
                    <w:rPr>
                      <w:b/>
                      <w:bCs/>
                      <w:color w:val="000000"/>
                      <w:sz w:val="21"/>
                      <w:szCs w:val="21"/>
                    </w:rPr>
                  </w:pPr>
                  <w:r>
                    <w:rPr>
                      <w:b/>
                      <w:bCs/>
                      <w:color w:val="000000"/>
                      <w:sz w:val="21"/>
                      <w:szCs w:val="21"/>
                    </w:rPr>
                    <w:t>本项目情况</w:t>
                  </w:r>
                </w:p>
              </w:tc>
              <w:tc>
                <w:tcPr>
                  <w:tcW w:w="648" w:type="pct"/>
                  <w:tcBorders>
                    <w:top w:val="single" w:color="auto" w:sz="8" w:space="0"/>
                    <w:bottom w:val="single" w:color="auto" w:sz="4" w:space="0"/>
                  </w:tcBorders>
                  <w:vAlign w:val="center"/>
                </w:tcPr>
                <w:p>
                  <w:pPr>
                    <w:spacing w:line="240" w:lineRule="auto"/>
                    <w:jc w:val="center"/>
                    <w:textAlignment w:val="baseline"/>
                    <w:rPr>
                      <w:b/>
                      <w:bCs/>
                      <w:color w:val="000000"/>
                      <w:sz w:val="21"/>
                      <w:szCs w:val="21"/>
                    </w:rPr>
                  </w:pPr>
                  <w:r>
                    <w:rPr>
                      <w:b/>
                      <w:bCs/>
                      <w:color w:val="000000"/>
                      <w:sz w:val="21"/>
                      <w:szCs w:val="21"/>
                    </w:rPr>
                    <w:t>对比结果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spacing w:line="240" w:lineRule="auto"/>
                    <w:jc w:val="both"/>
                    <w:textAlignment w:val="baseline"/>
                    <w:rPr>
                      <w:bCs/>
                      <w:color w:val="000000"/>
                      <w:sz w:val="21"/>
                      <w:szCs w:val="21"/>
                    </w:rPr>
                  </w:pPr>
                  <w:r>
                    <w:rPr>
                      <w:bCs/>
                      <w:color w:val="000000"/>
                      <w:sz w:val="21"/>
                      <w:szCs w:val="21"/>
                    </w:rPr>
                    <w:t>未按环境影响报告书（表）及其审批部门审批决定要求建成环境保护设施，或者环境保护设施不能与主体工程同时投产或者使用的，建设单位不得提出验收合格的意见。</w:t>
                  </w:r>
                </w:p>
              </w:tc>
              <w:tc>
                <w:tcPr>
                  <w:tcW w:w="1878" w:type="pct"/>
                  <w:tcBorders>
                    <w:right w:val="single" w:color="auto" w:sz="4" w:space="0"/>
                  </w:tcBorders>
                  <w:vAlign w:val="center"/>
                </w:tcPr>
                <w:p>
                  <w:pPr>
                    <w:spacing w:line="240" w:lineRule="auto"/>
                    <w:jc w:val="both"/>
                    <w:textAlignment w:val="center"/>
                    <w:rPr>
                      <w:color w:val="000000"/>
                      <w:sz w:val="21"/>
                      <w:szCs w:val="21"/>
                      <w:lang w:bidi="ar"/>
                    </w:rPr>
                  </w:pPr>
                  <w:r>
                    <w:rPr>
                      <w:color w:val="000000"/>
                      <w:sz w:val="21"/>
                      <w:szCs w:val="21"/>
                      <w:lang w:bidi="ar"/>
                    </w:rPr>
                    <w:t>本项目建成环境保护设施能与主体工程同时投产使用。</w:t>
                  </w:r>
                </w:p>
              </w:tc>
              <w:tc>
                <w:tcPr>
                  <w:tcW w:w="648" w:type="pct"/>
                  <w:vAlign w:val="center"/>
                </w:tcPr>
                <w:p>
                  <w:pPr>
                    <w:spacing w:line="240" w:lineRule="auto"/>
                    <w:jc w:val="center"/>
                    <w:textAlignment w:val="baseline"/>
                    <w:rPr>
                      <w:bCs/>
                      <w:color w:val="000000"/>
                      <w:sz w:val="21"/>
                      <w:szCs w:val="21"/>
                    </w:rPr>
                  </w:pPr>
                  <w:r>
                    <w:rPr>
                      <w:bCs/>
                      <w:color w:val="000000"/>
                      <w:sz w:val="21"/>
                      <w:szCs w:val="21"/>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spacing w:line="240" w:lineRule="auto"/>
                    <w:jc w:val="both"/>
                    <w:textAlignment w:val="baseline"/>
                    <w:rPr>
                      <w:bCs/>
                      <w:color w:val="000000"/>
                      <w:sz w:val="21"/>
                      <w:szCs w:val="21"/>
                    </w:rPr>
                  </w:pPr>
                  <w:r>
                    <w:rPr>
                      <w:bCs/>
                      <w:color w:val="000000"/>
                      <w:sz w:val="21"/>
                      <w:szCs w:val="21"/>
                    </w:rPr>
                    <w:t>污染物排放不符合国家和地方相关标准、环境影响报告书（表）及其审批部门审批决定或者重点污染物排放总量控制指标要求的，建设单位不得提出验收合格的意见。</w:t>
                  </w:r>
                </w:p>
              </w:tc>
              <w:tc>
                <w:tcPr>
                  <w:tcW w:w="1878" w:type="pct"/>
                  <w:tcBorders>
                    <w:right w:val="single" w:color="auto" w:sz="4" w:space="0"/>
                  </w:tcBorders>
                  <w:vAlign w:val="center"/>
                </w:tcPr>
                <w:p>
                  <w:pPr>
                    <w:spacing w:line="240" w:lineRule="auto"/>
                    <w:jc w:val="both"/>
                    <w:textAlignment w:val="baseline"/>
                    <w:rPr>
                      <w:bCs/>
                      <w:color w:val="000000"/>
                      <w:sz w:val="21"/>
                      <w:szCs w:val="21"/>
                    </w:rPr>
                  </w:pPr>
                  <w:r>
                    <w:rPr>
                      <w:bCs/>
                      <w:color w:val="000000"/>
                      <w:sz w:val="21"/>
                      <w:szCs w:val="21"/>
                    </w:rPr>
                    <w:t>本项目污染物排放符合国家和地方相关标准、环境影响报告表及其审批部门审批决定。</w:t>
                  </w:r>
                </w:p>
              </w:tc>
              <w:tc>
                <w:tcPr>
                  <w:tcW w:w="648" w:type="pct"/>
                  <w:vAlign w:val="center"/>
                </w:tcPr>
                <w:p>
                  <w:pPr>
                    <w:spacing w:line="240" w:lineRule="auto"/>
                    <w:jc w:val="center"/>
                    <w:textAlignment w:val="baseline"/>
                    <w:rPr>
                      <w:bCs/>
                      <w:color w:val="000000"/>
                      <w:sz w:val="21"/>
                      <w:szCs w:val="21"/>
                    </w:rPr>
                  </w:pPr>
                  <w:r>
                    <w:rPr>
                      <w:bCs/>
                      <w:color w:val="000000"/>
                      <w:sz w:val="21"/>
                      <w:szCs w:val="21"/>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spacing w:line="240" w:lineRule="auto"/>
                    <w:jc w:val="both"/>
                    <w:textAlignment w:val="baseline"/>
                    <w:rPr>
                      <w:bCs/>
                      <w:color w:val="000000"/>
                      <w:sz w:val="21"/>
                      <w:szCs w:val="21"/>
                    </w:rPr>
                  </w:pPr>
                  <w:r>
                    <w:rPr>
                      <w:bCs/>
                      <w:color w:val="000000"/>
                      <w:sz w:val="21"/>
                      <w:szCs w:val="21"/>
                    </w:rPr>
                    <w:t>环境影响报告书（表）经批准后，该建设项目的性质、规模、地点、采用的生产工艺或者防治污染、防止生态破坏的措施发生重大变动，建设单位未重新报批环境影响报告书（表）或者环境影响报告书（表）未经批准的，建设单位不得提出验收合格的意见。</w:t>
                  </w:r>
                </w:p>
              </w:tc>
              <w:tc>
                <w:tcPr>
                  <w:tcW w:w="1878" w:type="pct"/>
                  <w:tcBorders>
                    <w:right w:val="single" w:color="auto" w:sz="4" w:space="0"/>
                  </w:tcBorders>
                  <w:vAlign w:val="center"/>
                </w:tcPr>
                <w:p>
                  <w:pPr>
                    <w:spacing w:line="240" w:lineRule="auto"/>
                    <w:jc w:val="both"/>
                    <w:textAlignment w:val="baseline"/>
                    <w:rPr>
                      <w:bCs/>
                      <w:color w:val="000000"/>
                      <w:sz w:val="21"/>
                      <w:szCs w:val="21"/>
                    </w:rPr>
                  </w:pPr>
                  <w:r>
                    <w:rPr>
                      <w:bCs/>
                      <w:color w:val="000000"/>
                      <w:sz w:val="21"/>
                      <w:szCs w:val="21"/>
                    </w:rPr>
                    <w:t>根据本项目实际建设情况与《污染影响类建设项目重大变动清单（试行）的通知》（环办环评函[2020]688号）的对比分析</w:t>
                  </w:r>
                  <w:r>
                    <w:rPr>
                      <w:rFonts w:hint="eastAsia"/>
                      <w:bCs/>
                      <w:color w:val="000000"/>
                      <w:sz w:val="21"/>
                      <w:szCs w:val="21"/>
                    </w:rPr>
                    <w:t>(表12）可</w:t>
                  </w:r>
                  <w:r>
                    <w:rPr>
                      <w:bCs/>
                      <w:color w:val="000000"/>
                      <w:sz w:val="21"/>
                      <w:szCs w:val="21"/>
                    </w:rPr>
                    <w:t>知：本项目环境影响报告表经批准后，该建设项目的性质、规模、地点、采用的生产工艺或者防治污染、防止生态破坏的措施未发生重大变动。</w:t>
                  </w:r>
                </w:p>
              </w:tc>
              <w:tc>
                <w:tcPr>
                  <w:tcW w:w="648" w:type="pct"/>
                  <w:vAlign w:val="center"/>
                </w:tcPr>
                <w:p>
                  <w:pPr>
                    <w:spacing w:line="240" w:lineRule="auto"/>
                    <w:jc w:val="center"/>
                    <w:textAlignment w:val="baseline"/>
                    <w:rPr>
                      <w:bCs/>
                      <w:color w:val="000000"/>
                      <w:sz w:val="21"/>
                      <w:szCs w:val="21"/>
                    </w:rPr>
                  </w:pPr>
                  <w:r>
                    <w:rPr>
                      <w:bCs/>
                      <w:color w:val="000000"/>
                      <w:sz w:val="21"/>
                      <w:szCs w:val="21"/>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spacing w:line="240" w:lineRule="auto"/>
                    <w:jc w:val="both"/>
                    <w:textAlignment w:val="baseline"/>
                    <w:rPr>
                      <w:bCs/>
                      <w:color w:val="000000"/>
                      <w:sz w:val="21"/>
                      <w:szCs w:val="21"/>
                    </w:rPr>
                  </w:pPr>
                  <w:r>
                    <w:rPr>
                      <w:bCs/>
                      <w:color w:val="000000"/>
                      <w:sz w:val="21"/>
                      <w:szCs w:val="21"/>
                    </w:rPr>
                    <w:t>建设过程中造成重大环境污染未治理完成，或者造成重大生态破坏未恢复的，建设单位不得提出验收合格的意见。</w:t>
                  </w:r>
                </w:p>
              </w:tc>
              <w:tc>
                <w:tcPr>
                  <w:tcW w:w="1878" w:type="pct"/>
                  <w:tcBorders>
                    <w:right w:val="single" w:color="auto" w:sz="4" w:space="0"/>
                  </w:tcBorders>
                  <w:vAlign w:val="center"/>
                </w:tcPr>
                <w:p>
                  <w:pPr>
                    <w:spacing w:line="240" w:lineRule="auto"/>
                    <w:jc w:val="both"/>
                    <w:textAlignment w:val="baseline"/>
                    <w:rPr>
                      <w:bCs/>
                      <w:color w:val="000000"/>
                      <w:sz w:val="21"/>
                      <w:szCs w:val="21"/>
                    </w:rPr>
                  </w:pPr>
                  <w:r>
                    <w:rPr>
                      <w:bCs/>
                      <w:color w:val="000000"/>
                      <w:sz w:val="21"/>
                      <w:szCs w:val="21"/>
                    </w:rPr>
                    <w:t>本项目建设过程中未造成重大环境污染和重大生态破坏。</w:t>
                  </w:r>
                </w:p>
              </w:tc>
              <w:tc>
                <w:tcPr>
                  <w:tcW w:w="648" w:type="pct"/>
                  <w:vAlign w:val="center"/>
                </w:tcPr>
                <w:p>
                  <w:pPr>
                    <w:spacing w:line="240" w:lineRule="auto"/>
                    <w:jc w:val="center"/>
                    <w:textAlignment w:val="baseline"/>
                    <w:rPr>
                      <w:bCs/>
                      <w:color w:val="000000"/>
                      <w:sz w:val="21"/>
                      <w:szCs w:val="21"/>
                    </w:rPr>
                  </w:pPr>
                  <w:r>
                    <w:rPr>
                      <w:bCs/>
                      <w:color w:val="000000"/>
                      <w:sz w:val="21"/>
                      <w:szCs w:val="21"/>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spacing w:line="240" w:lineRule="auto"/>
                    <w:jc w:val="both"/>
                    <w:textAlignment w:val="baseline"/>
                    <w:rPr>
                      <w:bCs/>
                      <w:color w:val="000000"/>
                      <w:sz w:val="21"/>
                      <w:szCs w:val="21"/>
                    </w:rPr>
                  </w:pPr>
                  <w:r>
                    <w:rPr>
                      <w:bCs/>
                      <w:color w:val="000000"/>
                      <w:sz w:val="21"/>
                      <w:szCs w:val="21"/>
                    </w:rPr>
                    <w:t>纳入排污许可管理的建设项目，无证排污或者不按证排污的，建设单位不得提出验收合格的意见。</w:t>
                  </w:r>
                </w:p>
              </w:tc>
              <w:tc>
                <w:tcPr>
                  <w:tcW w:w="1878" w:type="pct"/>
                  <w:tcBorders>
                    <w:right w:val="single" w:color="auto" w:sz="4" w:space="0"/>
                  </w:tcBorders>
                  <w:vAlign w:val="center"/>
                </w:tcPr>
                <w:p>
                  <w:pPr>
                    <w:spacing w:line="240" w:lineRule="auto"/>
                    <w:jc w:val="both"/>
                    <w:textAlignment w:val="baseline"/>
                    <w:rPr>
                      <w:bCs/>
                      <w:color w:val="000000"/>
                      <w:sz w:val="21"/>
                      <w:szCs w:val="21"/>
                    </w:rPr>
                  </w:pPr>
                  <w:r>
                    <w:rPr>
                      <w:bCs/>
                      <w:color w:val="000000"/>
                      <w:sz w:val="21"/>
                      <w:szCs w:val="21"/>
                    </w:rPr>
                    <w:t>本项目已办理排污许可证。</w:t>
                  </w:r>
                </w:p>
              </w:tc>
              <w:tc>
                <w:tcPr>
                  <w:tcW w:w="648" w:type="pct"/>
                  <w:vAlign w:val="center"/>
                </w:tcPr>
                <w:p>
                  <w:pPr>
                    <w:spacing w:line="240" w:lineRule="auto"/>
                    <w:jc w:val="center"/>
                    <w:textAlignment w:val="baseline"/>
                    <w:rPr>
                      <w:bCs/>
                      <w:color w:val="000000"/>
                      <w:sz w:val="21"/>
                      <w:szCs w:val="21"/>
                    </w:rPr>
                  </w:pPr>
                  <w:r>
                    <w:rPr>
                      <w:bCs/>
                      <w:color w:val="000000"/>
                      <w:sz w:val="21"/>
                      <w:szCs w:val="21"/>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spacing w:line="240" w:lineRule="auto"/>
                    <w:jc w:val="both"/>
                    <w:textAlignment w:val="baseline"/>
                    <w:rPr>
                      <w:bCs/>
                      <w:color w:val="000000"/>
                      <w:sz w:val="21"/>
                      <w:szCs w:val="21"/>
                    </w:rPr>
                  </w:pPr>
                  <w:r>
                    <w:rPr>
                      <w:bCs/>
                      <w:color w:val="000000"/>
                      <w:sz w:val="21"/>
                      <w:szCs w:val="21"/>
                    </w:rPr>
                    <w:t>分期建设、分期投入生产或者使用依法应当分期验收的建设项目，其分期建设、分期投入生产或者使用的环境保护设施防治环境污染和生态破坏的能力不能满足其相应主体工程需要的，建设单位不得提出验收合格的意见。</w:t>
                  </w:r>
                </w:p>
              </w:tc>
              <w:tc>
                <w:tcPr>
                  <w:tcW w:w="1878" w:type="pct"/>
                  <w:tcBorders>
                    <w:right w:val="single" w:color="auto" w:sz="4" w:space="0"/>
                  </w:tcBorders>
                  <w:vAlign w:val="center"/>
                </w:tcPr>
                <w:p>
                  <w:pPr>
                    <w:spacing w:line="240" w:lineRule="auto"/>
                    <w:jc w:val="both"/>
                    <w:textAlignment w:val="baseline"/>
                    <w:rPr>
                      <w:bCs/>
                      <w:color w:val="000000"/>
                      <w:sz w:val="21"/>
                      <w:szCs w:val="21"/>
                    </w:rPr>
                  </w:pPr>
                  <w:r>
                    <w:rPr>
                      <w:bCs/>
                      <w:color w:val="000000"/>
                      <w:sz w:val="21"/>
                      <w:szCs w:val="21"/>
                    </w:rPr>
                    <w:t>本项目不属于分期建设、分期验收项目。</w:t>
                  </w:r>
                </w:p>
              </w:tc>
              <w:tc>
                <w:tcPr>
                  <w:tcW w:w="648" w:type="pct"/>
                  <w:vAlign w:val="center"/>
                </w:tcPr>
                <w:p>
                  <w:pPr>
                    <w:spacing w:line="240" w:lineRule="auto"/>
                    <w:jc w:val="center"/>
                    <w:textAlignment w:val="baseline"/>
                    <w:rPr>
                      <w:bCs/>
                      <w:color w:val="000000"/>
                      <w:sz w:val="21"/>
                      <w:szCs w:val="21"/>
                    </w:rPr>
                  </w:pPr>
                  <w:r>
                    <w:rPr>
                      <w:bCs/>
                      <w:color w:val="000000"/>
                      <w:sz w:val="21"/>
                      <w:szCs w:val="21"/>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spacing w:line="240" w:lineRule="auto"/>
                    <w:jc w:val="both"/>
                    <w:textAlignment w:val="baseline"/>
                    <w:rPr>
                      <w:bCs/>
                      <w:color w:val="000000"/>
                      <w:sz w:val="21"/>
                      <w:szCs w:val="21"/>
                    </w:rPr>
                  </w:pPr>
                  <w:r>
                    <w:rPr>
                      <w:bCs/>
                      <w:color w:val="000000"/>
                      <w:sz w:val="21"/>
                      <w:szCs w:val="21"/>
                    </w:rPr>
                    <w:t>建设单位因该建设项目违反国家和地方环境保护法律法规受到处罚，被责令改正，尚未改正完成的，建设单位不得提出验收合格的意见。</w:t>
                  </w:r>
                </w:p>
              </w:tc>
              <w:tc>
                <w:tcPr>
                  <w:tcW w:w="1878" w:type="pct"/>
                  <w:tcBorders>
                    <w:right w:val="single" w:color="auto" w:sz="4" w:space="0"/>
                  </w:tcBorders>
                  <w:vAlign w:val="center"/>
                </w:tcPr>
                <w:p>
                  <w:pPr>
                    <w:spacing w:line="240" w:lineRule="auto"/>
                    <w:jc w:val="both"/>
                    <w:textAlignment w:val="baseline"/>
                    <w:rPr>
                      <w:bCs/>
                      <w:color w:val="000000"/>
                      <w:sz w:val="21"/>
                      <w:szCs w:val="21"/>
                    </w:rPr>
                  </w:pPr>
                  <w:r>
                    <w:rPr>
                      <w:bCs/>
                      <w:color w:val="000000"/>
                      <w:sz w:val="21"/>
                      <w:szCs w:val="21"/>
                    </w:rPr>
                    <w:t>本建设单位不涉及违反国家和地方环境保护法律法规。</w:t>
                  </w:r>
                </w:p>
              </w:tc>
              <w:tc>
                <w:tcPr>
                  <w:tcW w:w="648" w:type="pct"/>
                  <w:vAlign w:val="center"/>
                </w:tcPr>
                <w:p>
                  <w:pPr>
                    <w:spacing w:line="240" w:lineRule="auto"/>
                    <w:jc w:val="center"/>
                    <w:textAlignment w:val="baseline"/>
                    <w:rPr>
                      <w:bCs/>
                      <w:color w:val="000000"/>
                      <w:sz w:val="21"/>
                      <w:szCs w:val="21"/>
                    </w:rPr>
                  </w:pPr>
                  <w:r>
                    <w:rPr>
                      <w:bCs/>
                      <w:color w:val="000000"/>
                      <w:sz w:val="21"/>
                      <w:szCs w:val="21"/>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tcBorders>
                    <w:bottom w:val="single" w:color="auto" w:sz="4" w:space="0"/>
                  </w:tcBorders>
                  <w:vAlign w:val="center"/>
                </w:tcPr>
                <w:p>
                  <w:pPr>
                    <w:spacing w:line="240" w:lineRule="auto"/>
                    <w:jc w:val="both"/>
                    <w:textAlignment w:val="baseline"/>
                    <w:rPr>
                      <w:bCs/>
                      <w:color w:val="000000"/>
                      <w:sz w:val="21"/>
                      <w:szCs w:val="21"/>
                    </w:rPr>
                  </w:pPr>
                  <w:r>
                    <w:rPr>
                      <w:bCs/>
                      <w:color w:val="000000"/>
                      <w:sz w:val="21"/>
                      <w:szCs w:val="21"/>
                    </w:rPr>
                    <w:t>验收报告的基础资料数据明显不实，内容存在重大缺项、遗漏，或者验收结论不明确、不合理的，建设单位不得提出验收合格的意见。</w:t>
                  </w:r>
                </w:p>
              </w:tc>
              <w:tc>
                <w:tcPr>
                  <w:tcW w:w="1878" w:type="pct"/>
                  <w:tcBorders>
                    <w:bottom w:val="single" w:color="auto" w:sz="4" w:space="0"/>
                    <w:right w:val="single" w:color="auto" w:sz="4" w:space="0"/>
                  </w:tcBorders>
                  <w:vAlign w:val="center"/>
                </w:tcPr>
                <w:p>
                  <w:pPr>
                    <w:spacing w:line="240" w:lineRule="auto"/>
                    <w:jc w:val="both"/>
                    <w:textAlignment w:val="baseline"/>
                    <w:rPr>
                      <w:bCs/>
                      <w:color w:val="000000"/>
                      <w:sz w:val="21"/>
                      <w:szCs w:val="21"/>
                    </w:rPr>
                  </w:pPr>
                  <w:r>
                    <w:rPr>
                      <w:bCs/>
                      <w:color w:val="000000"/>
                      <w:sz w:val="21"/>
                      <w:szCs w:val="21"/>
                    </w:rPr>
                    <w:t>本项目验收报告的基础资料数据真实，内容不存在重大缺项、遗漏，验收结论明确、合理。</w:t>
                  </w:r>
                </w:p>
              </w:tc>
              <w:tc>
                <w:tcPr>
                  <w:tcW w:w="648" w:type="pct"/>
                  <w:tcBorders>
                    <w:bottom w:val="single" w:color="auto" w:sz="4" w:space="0"/>
                  </w:tcBorders>
                  <w:vAlign w:val="center"/>
                </w:tcPr>
                <w:p>
                  <w:pPr>
                    <w:spacing w:line="240" w:lineRule="auto"/>
                    <w:jc w:val="center"/>
                    <w:textAlignment w:val="baseline"/>
                    <w:rPr>
                      <w:bCs/>
                      <w:color w:val="000000"/>
                      <w:sz w:val="21"/>
                      <w:szCs w:val="21"/>
                    </w:rPr>
                  </w:pPr>
                  <w:r>
                    <w:rPr>
                      <w:bCs/>
                      <w:color w:val="000000"/>
                      <w:sz w:val="21"/>
                      <w:szCs w:val="21"/>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tcBorders>
                    <w:bottom w:val="single" w:color="auto" w:sz="8" w:space="0"/>
                  </w:tcBorders>
                  <w:vAlign w:val="center"/>
                </w:tcPr>
                <w:p>
                  <w:pPr>
                    <w:spacing w:line="240" w:lineRule="auto"/>
                    <w:jc w:val="both"/>
                    <w:textAlignment w:val="baseline"/>
                    <w:rPr>
                      <w:bCs/>
                      <w:color w:val="000000"/>
                      <w:sz w:val="21"/>
                      <w:szCs w:val="21"/>
                    </w:rPr>
                  </w:pPr>
                  <w:r>
                    <w:rPr>
                      <w:bCs/>
                      <w:color w:val="000000"/>
                      <w:sz w:val="21"/>
                      <w:szCs w:val="21"/>
                    </w:rPr>
                    <w:t>其他环境保护法律法规规章等规定不得通过环境保护验收的，建设单位不得提出验收合格的意见。</w:t>
                  </w:r>
                </w:p>
              </w:tc>
              <w:tc>
                <w:tcPr>
                  <w:tcW w:w="1878" w:type="pct"/>
                  <w:tcBorders>
                    <w:bottom w:val="single" w:color="auto" w:sz="8" w:space="0"/>
                    <w:right w:val="single" w:color="auto" w:sz="4" w:space="0"/>
                  </w:tcBorders>
                  <w:vAlign w:val="center"/>
                </w:tcPr>
                <w:p>
                  <w:pPr>
                    <w:spacing w:line="240" w:lineRule="auto"/>
                    <w:jc w:val="both"/>
                    <w:textAlignment w:val="baseline"/>
                    <w:rPr>
                      <w:bCs/>
                      <w:color w:val="000000"/>
                      <w:sz w:val="21"/>
                      <w:szCs w:val="21"/>
                    </w:rPr>
                  </w:pPr>
                  <w:r>
                    <w:rPr>
                      <w:bCs/>
                      <w:color w:val="000000"/>
                      <w:sz w:val="21"/>
                      <w:szCs w:val="21"/>
                    </w:rPr>
                    <w:t>本项目符合其他环境保护法律法规规章的规定。</w:t>
                  </w:r>
                </w:p>
              </w:tc>
              <w:tc>
                <w:tcPr>
                  <w:tcW w:w="648" w:type="pct"/>
                  <w:tcBorders>
                    <w:bottom w:val="single" w:color="auto" w:sz="8" w:space="0"/>
                  </w:tcBorders>
                  <w:vAlign w:val="center"/>
                </w:tcPr>
                <w:p>
                  <w:pPr>
                    <w:spacing w:line="240" w:lineRule="auto"/>
                    <w:jc w:val="center"/>
                    <w:textAlignment w:val="baseline"/>
                    <w:rPr>
                      <w:bCs/>
                      <w:color w:val="000000"/>
                      <w:sz w:val="21"/>
                      <w:szCs w:val="21"/>
                    </w:rPr>
                  </w:pPr>
                  <w:r>
                    <w:rPr>
                      <w:bCs/>
                      <w:color w:val="000000"/>
                      <w:sz w:val="21"/>
                      <w:szCs w:val="21"/>
                    </w:rPr>
                    <w:t>不涉及</w:t>
                  </w:r>
                </w:p>
              </w:tc>
            </w:tr>
          </w:tbl>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pStyle w:val="32"/>
              <w:ind w:firstLine="480"/>
            </w:pPr>
          </w:p>
          <w:p>
            <w:pPr>
              <w:widowControl w:val="0"/>
              <w:spacing w:before="100" w:beforeAutospacing="1" w:line="520" w:lineRule="exact"/>
              <w:jc w:val="both"/>
              <w:textAlignment w:val="baseline"/>
              <w:rPr>
                <w:rFonts w:eastAsia="仿宋_GB2312"/>
                <w:szCs w:val="21"/>
              </w:rPr>
            </w:pPr>
          </w:p>
        </w:tc>
      </w:tr>
    </w:tbl>
    <w:p>
      <w:pPr>
        <w:adjustRightInd/>
        <w:snapToGrid/>
        <w:ind w:firstLine="422"/>
        <w:rPr>
          <w:rFonts w:eastAsia="仿宋_GB2312"/>
          <w:b/>
          <w:szCs w:val="21"/>
        </w:rPr>
        <w:sectPr>
          <w:pgSz w:w="11906" w:h="16838"/>
          <w:pgMar w:top="1440" w:right="1800" w:bottom="1440" w:left="1800" w:header="708" w:footer="708" w:gutter="0"/>
          <w:pgBorders>
            <w:top w:val="none" w:sz="0" w:space="0"/>
            <w:left w:val="none" w:sz="0" w:space="0"/>
            <w:bottom w:val="none" w:sz="0" w:space="0"/>
            <w:right w:val="none" w:sz="0" w:space="0"/>
          </w:pgBorders>
          <w:cols w:space="720" w:num="1"/>
          <w:docGrid w:type="lines" w:linePitch="360" w:charSpace="0"/>
        </w:sectPr>
      </w:pPr>
    </w:p>
    <w:p>
      <w:pPr>
        <w:spacing w:line="440" w:lineRule="exact"/>
        <w:rPr>
          <w:rFonts w:eastAsia="仿宋_GB2312"/>
          <w:b/>
          <w:color w:val="000000"/>
          <w:sz w:val="24"/>
          <w:szCs w:val="24"/>
        </w:rPr>
      </w:pPr>
      <w:r>
        <w:rPr>
          <w:rFonts w:eastAsia="仿宋_GB2312"/>
          <w:b/>
          <w:color w:val="000000"/>
          <w:sz w:val="24"/>
          <w:szCs w:val="24"/>
        </w:rPr>
        <w:t>表八</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PrEx>
        <w:trPr>
          <w:trHeight w:val="10472" w:hRule="atLeast"/>
          <w:jc w:val="center"/>
        </w:trPr>
        <w:tc>
          <w:tcPr>
            <w:tcW w:w="8522" w:type="dxa"/>
            <w:tcBorders>
              <w:tl2br w:val="nil"/>
              <w:tr2bl w:val="nil"/>
            </w:tcBorders>
            <w:vAlign w:val="top"/>
          </w:tcPr>
          <w:p>
            <w:pPr>
              <w:spacing w:line="520" w:lineRule="exact"/>
              <w:ind w:firstLine="480"/>
              <w:rPr>
                <w:rFonts w:ascii="宋体" w:hAnsi="宋体" w:cs="宋体"/>
                <w:sz w:val="24"/>
                <w:szCs w:val="24"/>
              </w:rPr>
            </w:pPr>
            <w:r>
              <w:rPr>
                <w:rFonts w:hint="eastAsia" w:ascii="宋体" w:hAnsi="宋体" w:cs="宋体"/>
                <w:sz w:val="24"/>
                <w:szCs w:val="24"/>
              </w:rPr>
              <w:t>验收监测结论：</w:t>
            </w:r>
          </w:p>
          <w:p>
            <w:pPr>
              <w:ind w:firstLine="482"/>
              <w:textAlignment w:val="baseline"/>
              <w:rPr>
                <w:rFonts w:ascii="宋体" w:hAnsi="宋体" w:cs="宋体"/>
                <w:b/>
                <w:bCs/>
                <w:sz w:val="24"/>
                <w:szCs w:val="24"/>
              </w:rPr>
            </w:pPr>
            <w:bookmarkStart w:id="2" w:name="_Toc504492863"/>
            <w:r>
              <w:rPr>
                <w:rFonts w:hint="eastAsia" w:ascii="宋体" w:hAnsi="宋体" w:cs="宋体"/>
                <w:b/>
                <w:bCs/>
                <w:sz w:val="24"/>
                <w:szCs w:val="24"/>
              </w:rPr>
              <w:t>1、环境保护设施调试效果</w:t>
            </w:r>
            <w:bookmarkEnd w:id="2"/>
          </w:p>
          <w:p>
            <w:pPr>
              <w:ind w:firstLine="480"/>
              <w:jc w:val="both"/>
              <w:textAlignment w:val="baseline"/>
              <w:rPr>
                <w:rFonts w:ascii="宋体" w:hAnsi="宋体" w:cs="宋体"/>
                <w:bCs/>
                <w:sz w:val="24"/>
                <w:szCs w:val="24"/>
              </w:rPr>
            </w:pPr>
            <w:r>
              <w:rPr>
                <w:rFonts w:hint="eastAsia" w:ascii="宋体" w:hAnsi="宋体" w:cs="宋体"/>
                <w:bCs/>
                <w:sz w:val="24"/>
                <w:szCs w:val="24"/>
              </w:rPr>
              <w:t>（1）</w:t>
            </w:r>
            <w:r>
              <w:rPr>
                <w:rFonts w:hint="eastAsia" w:ascii="宋体" w:hAnsi="宋体" w:cs="宋体"/>
                <w:bCs/>
                <w:color w:val="000000"/>
                <w:sz w:val="24"/>
                <w:szCs w:val="24"/>
              </w:rPr>
              <w:t>验收</w:t>
            </w:r>
            <w:r>
              <w:rPr>
                <w:rFonts w:hint="eastAsia" w:ascii="宋体" w:hAnsi="宋体" w:cs="宋体"/>
                <w:bCs/>
                <w:sz w:val="24"/>
                <w:szCs w:val="24"/>
              </w:rPr>
              <w:t>监测</w:t>
            </w:r>
            <w:r>
              <w:rPr>
                <w:rFonts w:hint="eastAsia" w:ascii="宋体" w:hAnsi="宋体" w:cs="宋体"/>
                <w:bCs/>
                <w:color w:val="000000"/>
                <w:sz w:val="24"/>
                <w:szCs w:val="24"/>
              </w:rPr>
              <w:t>期间，该项目主体工程调试工况稳定，各项环境保护设施运行正常，符合验收</w:t>
            </w:r>
            <w:r>
              <w:rPr>
                <w:rFonts w:hint="eastAsia" w:ascii="宋体" w:hAnsi="宋体" w:cs="宋体"/>
                <w:bCs/>
                <w:sz w:val="24"/>
                <w:szCs w:val="24"/>
              </w:rPr>
              <w:t>监测</w:t>
            </w:r>
            <w:r>
              <w:rPr>
                <w:rFonts w:hint="eastAsia" w:ascii="宋体" w:hAnsi="宋体" w:cs="宋体"/>
                <w:bCs/>
                <w:color w:val="000000"/>
                <w:sz w:val="24"/>
                <w:szCs w:val="24"/>
              </w:rPr>
              <w:t>期间对生产工况的要求。</w:t>
            </w:r>
          </w:p>
          <w:p>
            <w:pPr>
              <w:ind w:firstLine="480" w:firstLineChars="200"/>
              <w:rPr>
                <w:rFonts w:ascii="宋体" w:hAnsi="宋体" w:cs="宋体"/>
                <w:bCs/>
                <w:sz w:val="24"/>
                <w:szCs w:val="24"/>
              </w:rPr>
            </w:pPr>
            <w:r>
              <w:rPr>
                <w:rFonts w:hint="eastAsia" w:ascii="宋体" w:hAnsi="宋体" w:cs="宋体"/>
                <w:bCs/>
                <w:sz w:val="24"/>
                <w:szCs w:val="24"/>
              </w:rPr>
              <w:t>（2）项目建设性质、规模、地点、工艺等实际建设内容均与原环评及批复内容一致</w:t>
            </w:r>
            <w:r>
              <w:rPr>
                <w:rFonts w:hint="eastAsia" w:ascii="宋体" w:hAnsi="宋体" w:cs="宋体"/>
                <w:bCs/>
                <w:sz w:val="24"/>
                <w:szCs w:val="24"/>
                <w:lang w:val="en-US" w:eastAsia="zh-CN"/>
              </w:rPr>
              <w:t>无重大变动</w:t>
            </w:r>
            <w:r>
              <w:rPr>
                <w:rFonts w:hint="eastAsia" w:ascii="宋体" w:hAnsi="宋体" w:cs="宋体"/>
                <w:bCs/>
                <w:sz w:val="24"/>
                <w:szCs w:val="24"/>
              </w:rPr>
              <w:t>。</w:t>
            </w:r>
          </w:p>
          <w:p>
            <w:pPr>
              <w:widowControl w:val="0"/>
              <w:ind w:firstLine="480"/>
              <w:jc w:val="both"/>
              <w:rPr>
                <w:rFonts w:ascii="宋体" w:hAnsi="宋体" w:cs="宋体"/>
                <w:bCs/>
                <w:kern w:val="2"/>
                <w:sz w:val="24"/>
                <w:szCs w:val="24"/>
              </w:rPr>
            </w:pPr>
            <w:r>
              <w:rPr>
                <w:rFonts w:hint="eastAsia" w:ascii="宋体" w:hAnsi="宋体" w:cs="宋体"/>
                <w:bCs/>
                <w:color w:val="000000"/>
                <w:sz w:val="24"/>
                <w:szCs w:val="24"/>
              </w:rPr>
              <w:t>（3）</w:t>
            </w:r>
            <w:r>
              <w:rPr>
                <w:rFonts w:hint="default" w:ascii="Times New Roman Regular" w:hAnsi="Times New Roman Regular" w:eastAsia="宋体" w:cs="Times New Roman Regular"/>
                <w:bCs/>
                <w:color w:val="000000"/>
                <w:sz w:val="24"/>
                <w:szCs w:val="24"/>
              </w:rPr>
              <w:t>该项目废气排放各污染因子浓度为：</w:t>
            </w:r>
            <w:r>
              <w:rPr>
                <w:rFonts w:hint="default" w:ascii="Times New Roman Regular" w:hAnsi="Times New Roman Regular" w:cs="Times New Roman Regular"/>
                <w:bCs/>
                <w:color w:val="000000"/>
                <w:sz w:val="24"/>
                <w:szCs w:val="24"/>
                <w:lang w:val="en-US" w:eastAsia="zh-Hans"/>
              </w:rPr>
              <w:t>颗粒物</w:t>
            </w:r>
            <w:r>
              <w:rPr>
                <w:rFonts w:hint="default" w:ascii="Times New Roman Regular" w:hAnsi="Times New Roman Regular" w:cs="Times New Roman Regular"/>
                <w:bCs/>
                <w:color w:val="000000"/>
                <w:sz w:val="24"/>
                <w:szCs w:val="24"/>
              </w:rPr>
              <w:t>3.3</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bCs/>
                <w:color w:val="000000"/>
                <w:sz w:val="24"/>
                <w:szCs w:val="24"/>
              </w:rPr>
              <w:t>4.1</w:t>
            </w:r>
            <w:r>
              <w:rPr>
                <w:rFonts w:hint="default" w:ascii="Times New Roman Regular" w:hAnsi="Times New Roman Regular" w:eastAsia="宋体" w:cs="Times New Roman Regular"/>
                <w:sz w:val="24"/>
                <w:szCs w:val="24"/>
              </w:rPr>
              <w:t>mg/m³</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sz w:val="24"/>
              </w:rPr>
              <w:t>SO</w:t>
            </w:r>
            <w:r>
              <w:rPr>
                <w:rFonts w:hint="default" w:ascii="Times New Roman Regular" w:hAnsi="Times New Roman Regular" w:cs="Times New Roman Regular"/>
                <w:sz w:val="24"/>
                <w:vertAlign w:val="subscript"/>
              </w:rPr>
              <w:t>2</w:t>
            </w:r>
            <w:r>
              <w:rPr>
                <w:rFonts w:hint="default" w:ascii="Times New Roman Regular" w:hAnsi="Times New Roman Regular" w:cs="Times New Roman Regular"/>
                <w:bCs/>
                <w:color w:val="000000"/>
                <w:sz w:val="24"/>
                <w:szCs w:val="24"/>
              </w:rPr>
              <w:t>5</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bCs/>
                <w:color w:val="000000"/>
                <w:sz w:val="24"/>
                <w:szCs w:val="24"/>
              </w:rPr>
              <w:t>8</w:t>
            </w:r>
            <w:r>
              <w:rPr>
                <w:rFonts w:hint="default" w:ascii="Times New Roman Regular" w:hAnsi="Times New Roman Regular" w:eastAsia="宋体" w:cs="Times New Roman Regular"/>
                <w:sz w:val="24"/>
                <w:szCs w:val="24"/>
              </w:rPr>
              <w:t>mg/m³</w:t>
            </w:r>
            <w:r>
              <w:rPr>
                <w:rFonts w:hint="default" w:ascii="Times New Roman Regular" w:hAnsi="Times New Roman Regular" w:cs="Times New Roman Regular"/>
                <w:sz w:val="24"/>
                <w:szCs w:val="24"/>
                <w:lang w:eastAsia="zh-CN"/>
              </w:rPr>
              <w:t>，</w:t>
            </w:r>
            <w:r>
              <w:rPr>
                <w:rFonts w:hint="default" w:ascii="Times New Roman Regular" w:hAnsi="Times New Roman Regular" w:cs="Times New Roman Regular"/>
                <w:sz w:val="24"/>
              </w:rPr>
              <w:t>NOx</w:t>
            </w:r>
            <w:r>
              <w:rPr>
                <w:rFonts w:hint="default" w:ascii="Times New Roman Regular" w:hAnsi="Times New Roman Regular" w:cs="Times New Roman Regular"/>
                <w:bCs/>
                <w:color w:val="000000"/>
                <w:sz w:val="24"/>
                <w:szCs w:val="24"/>
              </w:rPr>
              <w:t>20</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bCs/>
                <w:color w:val="000000"/>
                <w:sz w:val="24"/>
                <w:szCs w:val="24"/>
              </w:rPr>
              <w:t>25</w:t>
            </w:r>
            <w:r>
              <w:rPr>
                <w:rFonts w:hint="default" w:ascii="Times New Roman Regular" w:hAnsi="Times New Roman Regular" w:eastAsia="宋体" w:cs="Times New Roman Regular"/>
                <w:sz w:val="24"/>
                <w:szCs w:val="24"/>
              </w:rPr>
              <w:t>mg/m³</w:t>
            </w:r>
            <w:r>
              <w:rPr>
                <w:rFonts w:hint="default" w:ascii="Times New Roman Regular" w:hAnsi="Times New Roman Regular" w:eastAsia="宋体" w:cs="Times New Roman Regular"/>
                <w:bCs/>
                <w:color w:val="000000"/>
                <w:sz w:val="24"/>
                <w:szCs w:val="24"/>
              </w:rPr>
              <w:t>，</w:t>
            </w:r>
            <w:r>
              <w:rPr>
                <w:rFonts w:hint="default" w:ascii="Times New Roman Regular" w:hAnsi="Times New Roman Regular" w:cs="Times New Roman Regular"/>
                <w:bCs/>
                <w:color w:val="000000"/>
                <w:sz w:val="24"/>
                <w:szCs w:val="24"/>
                <w:lang w:val="en-US" w:eastAsia="zh-Hans"/>
              </w:rPr>
              <w:t>排气筒高度</w:t>
            </w:r>
            <w:r>
              <w:rPr>
                <w:rFonts w:hint="default" w:ascii="Times New Roman Regular" w:hAnsi="Times New Roman Regular" w:cs="Times New Roman Regular"/>
                <w:bCs/>
                <w:color w:val="000000"/>
                <w:sz w:val="24"/>
                <w:szCs w:val="24"/>
                <w:lang w:eastAsia="zh-Hans"/>
              </w:rPr>
              <w:t>15</w:t>
            </w:r>
            <w:r>
              <w:rPr>
                <w:rFonts w:hint="default" w:ascii="Times New Roman Regular" w:hAnsi="Times New Roman Regular" w:cs="Times New Roman Regular"/>
                <w:bCs/>
                <w:color w:val="000000"/>
                <w:sz w:val="24"/>
                <w:szCs w:val="24"/>
                <w:lang w:val="en-US" w:eastAsia="zh-Hans"/>
              </w:rPr>
              <w:t>m，</w:t>
            </w:r>
            <w:r>
              <w:rPr>
                <w:rFonts w:hint="default" w:ascii="Times New Roman Regular" w:hAnsi="Times New Roman Regular" w:eastAsia="宋体" w:cs="Times New Roman Regular"/>
                <w:bCs/>
                <w:color w:val="000000"/>
                <w:sz w:val="24"/>
                <w:szCs w:val="24"/>
              </w:rPr>
              <w:t>能够满足</w:t>
            </w:r>
            <w:r>
              <w:rPr>
                <w:rFonts w:hint="default" w:ascii="Times New Roman Regular" w:hAnsi="Times New Roman Regular" w:cs="Times New Roman Regular"/>
              </w:rPr>
              <w:t>《锅炉大气污染物排放标准》（DB41/2089—2021）中燃气锅炉</w:t>
            </w:r>
            <w:r>
              <w:rPr>
                <w:rFonts w:hint="default" w:ascii="Times New Roman Regular" w:hAnsi="Times New Roman Regular" w:cs="Times New Roman Regular"/>
                <w:lang w:eastAsia="zh-CN"/>
              </w:rPr>
              <w:t>烟气3.5%氧含量情况下，各污染物浓度限值：</w:t>
            </w:r>
            <w:r>
              <w:rPr>
                <w:rFonts w:hint="default" w:ascii="Times New Roman Regular" w:hAnsi="Times New Roman Regular" w:cs="Times New Roman Regular"/>
                <w:bCs/>
              </w:rPr>
              <w:t>颗粒物5mg/m</w:t>
            </w:r>
            <w:r>
              <w:rPr>
                <w:rFonts w:hint="default" w:ascii="Times New Roman Regular" w:hAnsi="Times New Roman Regular" w:cs="Times New Roman Regular"/>
                <w:bCs/>
                <w:vertAlign w:val="superscript"/>
              </w:rPr>
              <w:t>3</w:t>
            </w:r>
            <w:r>
              <w:rPr>
                <w:rFonts w:hint="default" w:ascii="Times New Roman Regular" w:hAnsi="Times New Roman Regular" w:cs="Times New Roman Regular"/>
                <w:bCs/>
              </w:rPr>
              <w:t>、</w:t>
            </w:r>
            <w:r>
              <w:rPr>
                <w:rFonts w:hint="default" w:ascii="Times New Roman Regular" w:hAnsi="Times New Roman Regular" w:cs="Times New Roman Regular"/>
              </w:rPr>
              <w:t>二氧化硫</w:t>
            </w:r>
            <w:r>
              <w:rPr>
                <w:rFonts w:hint="default" w:ascii="Times New Roman Regular" w:hAnsi="Times New Roman Regular" w:cs="Times New Roman Regular"/>
                <w:bCs/>
              </w:rPr>
              <w:t>10mg/m</w:t>
            </w:r>
            <w:r>
              <w:rPr>
                <w:rFonts w:hint="default" w:ascii="Times New Roman Regular" w:hAnsi="Times New Roman Regular" w:cs="Times New Roman Regular"/>
                <w:bCs/>
                <w:vertAlign w:val="superscript"/>
              </w:rPr>
              <w:t>3</w:t>
            </w:r>
            <w:r>
              <w:rPr>
                <w:rFonts w:hint="default" w:ascii="Times New Roman Regular" w:hAnsi="Times New Roman Regular" w:cs="Times New Roman Regular"/>
              </w:rPr>
              <w:t>、氮氧化物</w:t>
            </w:r>
            <w:r>
              <w:rPr>
                <w:rFonts w:hint="default" w:ascii="Times New Roman Regular" w:hAnsi="Times New Roman Regular" w:cs="Times New Roman Regular"/>
                <w:bCs/>
              </w:rPr>
              <w:t>30mg/m</w:t>
            </w:r>
            <w:r>
              <w:rPr>
                <w:rFonts w:hint="default" w:ascii="Times New Roman Regular" w:hAnsi="Times New Roman Regular" w:cs="Times New Roman Regular"/>
                <w:bCs/>
                <w:vertAlign w:val="superscript"/>
              </w:rPr>
              <w:t>3</w:t>
            </w:r>
            <w:r>
              <w:rPr>
                <w:rFonts w:hint="default" w:ascii="Times New Roman Regular" w:hAnsi="Times New Roman Regular" w:cs="Times New Roman Regular"/>
                <w:bCs/>
                <w:lang w:eastAsia="zh-CN"/>
              </w:rPr>
              <w:t>，烟囱高度不低于8m要求。</w:t>
            </w:r>
          </w:p>
          <w:p>
            <w:pPr>
              <w:widowControl w:val="0"/>
              <w:ind w:firstLine="480"/>
              <w:jc w:val="both"/>
              <w:rPr>
                <w:rFonts w:ascii="宋体" w:hAnsi="宋体" w:cs="宋体"/>
                <w:kern w:val="2"/>
                <w:sz w:val="24"/>
                <w:szCs w:val="24"/>
              </w:rPr>
            </w:pPr>
            <w:r>
              <w:rPr>
                <w:rFonts w:hint="eastAsia" w:ascii="宋体" w:hAnsi="宋体" w:cs="宋体"/>
                <w:kern w:val="2"/>
                <w:sz w:val="24"/>
                <w:szCs w:val="24"/>
              </w:rPr>
              <w:t>（4）</w:t>
            </w:r>
            <w:r>
              <w:rPr>
                <w:rFonts w:hint="eastAsia" w:ascii="宋体" w:hAnsi="宋体" w:cs="宋体"/>
                <w:kern w:val="2"/>
                <w:sz w:val="24"/>
                <w:szCs w:val="24"/>
              </w:rPr>
              <w:t>验收监测期间，本项目各厂界昼</w:t>
            </w:r>
            <w:r>
              <w:rPr>
                <w:rFonts w:hint="eastAsia" w:ascii="宋体" w:hAnsi="宋体" w:cs="宋体"/>
                <w:kern w:val="2"/>
                <w:sz w:val="24"/>
                <w:szCs w:val="24"/>
                <w:lang w:eastAsia="zh-Hans"/>
              </w:rPr>
              <w:t>、</w:t>
            </w:r>
            <w:r>
              <w:rPr>
                <w:rFonts w:hint="eastAsia" w:ascii="宋体" w:hAnsi="宋体" w:cs="宋体"/>
                <w:kern w:val="2"/>
                <w:sz w:val="24"/>
                <w:szCs w:val="24"/>
                <w:lang w:val="en-US" w:eastAsia="zh-Hans"/>
              </w:rPr>
              <w:t>夜</w:t>
            </w:r>
            <w:r>
              <w:rPr>
                <w:rFonts w:hint="eastAsia" w:ascii="宋体" w:hAnsi="宋体" w:cs="宋体"/>
                <w:kern w:val="2"/>
                <w:sz w:val="24"/>
                <w:szCs w:val="24"/>
              </w:rPr>
              <w:t>间噪声监测结果均符合《工业企业厂界环境噪声排放标准》（GB12348-2008）</w:t>
            </w:r>
            <w:r>
              <w:rPr>
                <w:rFonts w:hint="default" w:ascii="宋体" w:hAnsi="宋体" w:cs="宋体"/>
                <w:kern w:val="2"/>
                <w:sz w:val="24"/>
                <w:szCs w:val="24"/>
              </w:rPr>
              <w:t>2</w:t>
            </w:r>
            <w:r>
              <w:rPr>
                <w:rFonts w:hint="eastAsia" w:ascii="宋体" w:hAnsi="宋体" w:cs="宋体"/>
                <w:kern w:val="2"/>
                <w:sz w:val="24"/>
                <w:szCs w:val="24"/>
              </w:rPr>
              <w:t>类标准限值要求。</w:t>
            </w:r>
          </w:p>
          <w:p>
            <w:pPr>
              <w:widowControl w:val="0"/>
              <w:ind w:firstLine="480"/>
              <w:jc w:val="both"/>
              <w:rPr>
                <w:rFonts w:ascii="宋体" w:hAnsi="宋体" w:cs="宋体"/>
                <w:kern w:val="2"/>
                <w:sz w:val="24"/>
                <w:szCs w:val="24"/>
              </w:rPr>
            </w:pPr>
            <w:r>
              <w:rPr>
                <w:rFonts w:hint="eastAsia" w:ascii="宋体" w:hAnsi="宋体" w:cs="宋体"/>
                <w:kern w:val="2"/>
                <w:sz w:val="24"/>
                <w:szCs w:val="24"/>
              </w:rPr>
              <w:t>（5）</w:t>
            </w:r>
            <w:r>
              <w:rPr>
                <w:rFonts w:hint="eastAsia" w:ascii="宋体" w:hAnsi="宋体" w:cs="宋体"/>
                <w:kern w:val="2"/>
                <w:sz w:val="24"/>
                <w:szCs w:val="24"/>
              </w:rPr>
              <w:t>固废处置措施：</w:t>
            </w:r>
          </w:p>
          <w:p>
            <w:pPr>
              <w:ind w:firstLine="480" w:firstLineChars="200"/>
              <w:jc w:val="both"/>
              <w:textAlignment w:val="baseline"/>
              <w:rPr>
                <w:rFonts w:hint="eastAsia"/>
                <w:lang w:eastAsia="zh-CN"/>
              </w:rPr>
            </w:pPr>
            <w:r>
              <w:rPr>
                <w:rFonts w:hint="eastAsia"/>
                <w:sz w:val="24"/>
              </w:rPr>
              <w:t>本次工程固废主要为软水制备更换的废树脂，树脂再生用盐的包装袋，均属于一般固废</w:t>
            </w:r>
            <w:r>
              <w:rPr>
                <w:rFonts w:hint="eastAsia"/>
                <w:sz w:val="24"/>
                <w:lang w:eastAsia="zh-Hans"/>
              </w:rPr>
              <w:t>，</w:t>
            </w:r>
            <w:r>
              <w:rPr>
                <w:rFonts w:hint="eastAsia"/>
                <w:sz w:val="24"/>
                <w:lang w:val="en-US" w:eastAsia="zh-Hans"/>
              </w:rPr>
              <w:t>暂存于</w:t>
            </w:r>
            <w:r>
              <w:rPr>
                <w:rFonts w:hint="eastAsia"/>
                <w:sz w:val="24"/>
              </w:rPr>
              <w:t>现有固废间，进行分区分类存放。现有固废间能够满足</w:t>
            </w:r>
            <w:r>
              <w:rPr>
                <w:sz w:val="24"/>
              </w:rPr>
              <w:t>《一般工业固体废物贮存和填埋污染控制标准》（GB18599-2020）</w:t>
            </w:r>
            <w:r>
              <w:t>防渗漏、防雨淋、防扬尘等环境保护要求</w:t>
            </w:r>
            <w:r>
              <w:rPr>
                <w:rFonts w:hint="eastAsia"/>
                <w:lang w:eastAsia="zh-CN"/>
              </w:rPr>
              <w:t>。</w:t>
            </w:r>
          </w:p>
          <w:p>
            <w:pPr>
              <w:ind w:firstLine="480" w:firstLineChars="200"/>
              <w:jc w:val="both"/>
              <w:textAlignment w:val="baseline"/>
              <w:rPr>
                <w:rFonts w:ascii="宋体"/>
                <w:bCs/>
                <w:color w:val="000000"/>
                <w:sz w:val="24"/>
                <w:szCs w:val="24"/>
                <w:highlight w:val="none"/>
              </w:rPr>
            </w:pPr>
            <w:r>
              <w:rPr>
                <w:rFonts w:hint="eastAsia" w:ascii="宋体" w:hAnsi="宋体" w:cs="宋体"/>
                <w:kern w:val="2"/>
                <w:sz w:val="24"/>
                <w:szCs w:val="24"/>
              </w:rPr>
              <w:t>（6）</w:t>
            </w:r>
            <w:r>
              <w:rPr>
                <w:rFonts w:hint="eastAsia"/>
                <w:color w:val="000000"/>
                <w:sz w:val="24"/>
                <w:szCs w:val="24"/>
                <w:highlight w:val="none"/>
              </w:rPr>
              <w:t>本项目污染物排放总量为</w:t>
            </w:r>
            <w:r>
              <w:rPr>
                <w:rFonts w:hint="eastAsia"/>
                <w:bCs/>
                <w:color w:val="000000"/>
                <w:sz w:val="24"/>
                <w:szCs w:val="24"/>
                <w:highlight w:val="none"/>
                <w:lang w:val="en-US" w:eastAsia="zh-Hans"/>
              </w:rPr>
              <w:t>颗粒物</w:t>
            </w:r>
            <w:r>
              <w:rPr>
                <w:rFonts w:hint="eastAsia"/>
                <w:bCs/>
                <w:color w:val="000000"/>
                <w:sz w:val="24"/>
                <w:szCs w:val="24"/>
                <w:highlight w:val="none"/>
                <w:lang w:val="en-US" w:eastAsia="zh-CN"/>
              </w:rPr>
              <w:t>0.0</w:t>
            </w:r>
            <w:r>
              <w:rPr>
                <w:rFonts w:hint="default"/>
                <w:bCs/>
                <w:color w:val="000000"/>
                <w:sz w:val="24"/>
                <w:szCs w:val="24"/>
                <w:highlight w:val="none"/>
                <w:lang w:eastAsia="zh-CN"/>
              </w:rPr>
              <w:t>803</w:t>
            </w:r>
            <w:r>
              <w:rPr>
                <w:bCs/>
                <w:color w:val="000000"/>
                <w:sz w:val="24"/>
                <w:szCs w:val="24"/>
                <w:highlight w:val="none"/>
              </w:rPr>
              <w:t>t/a、</w:t>
            </w:r>
            <w:r>
              <w:rPr>
                <w:rFonts w:hint="default"/>
                <w:bCs/>
                <w:color w:val="000000"/>
                <w:sz w:val="24"/>
                <w:szCs w:val="24"/>
                <w:highlight w:val="none"/>
              </w:rPr>
              <w:t>SO</w:t>
            </w:r>
            <w:r>
              <w:rPr>
                <w:rFonts w:hint="default"/>
                <w:bCs/>
                <w:color w:val="000000"/>
                <w:sz w:val="24"/>
                <w:szCs w:val="24"/>
                <w:highlight w:val="none"/>
                <w:vertAlign w:val="subscript"/>
              </w:rPr>
              <w:t>2</w:t>
            </w:r>
            <w:r>
              <w:rPr>
                <w:sz w:val="24"/>
                <w:szCs w:val="24"/>
                <w:highlight w:val="none"/>
              </w:rPr>
              <w:t>0.</w:t>
            </w:r>
            <w:r>
              <w:rPr>
                <w:rFonts w:hint="default"/>
                <w:sz w:val="24"/>
                <w:szCs w:val="24"/>
                <w:highlight w:val="none"/>
              </w:rPr>
              <w:t>1367</w:t>
            </w:r>
            <w:r>
              <w:rPr>
                <w:bCs/>
                <w:color w:val="000000"/>
                <w:sz w:val="24"/>
                <w:szCs w:val="24"/>
                <w:highlight w:val="none"/>
              </w:rPr>
              <w:t>t/a、</w:t>
            </w:r>
            <w:r>
              <w:rPr>
                <w:rFonts w:hint="default"/>
                <w:bCs/>
                <w:color w:val="000000"/>
                <w:sz w:val="24"/>
                <w:szCs w:val="24"/>
                <w:highlight w:val="none"/>
              </w:rPr>
              <w:t>NO</w:t>
            </w:r>
            <w:r>
              <w:rPr>
                <w:rFonts w:hint="default"/>
                <w:bCs/>
                <w:color w:val="000000"/>
                <w:sz w:val="24"/>
                <w:szCs w:val="24"/>
                <w:highlight w:val="none"/>
                <w:vertAlign w:val="subscript"/>
              </w:rPr>
              <w:t>X</w:t>
            </w:r>
            <w:r>
              <w:rPr>
                <w:sz w:val="24"/>
                <w:szCs w:val="24"/>
                <w:highlight w:val="none"/>
              </w:rPr>
              <w:t>0.</w:t>
            </w:r>
            <w:r>
              <w:rPr>
                <w:rFonts w:hint="default"/>
                <w:sz w:val="24"/>
                <w:szCs w:val="24"/>
                <w:highlight w:val="none"/>
              </w:rPr>
              <w:t>4838</w:t>
            </w:r>
            <w:r>
              <w:rPr>
                <w:bCs/>
                <w:color w:val="000000"/>
                <w:sz w:val="24"/>
                <w:szCs w:val="24"/>
                <w:highlight w:val="none"/>
              </w:rPr>
              <w:t>t/a</w:t>
            </w:r>
            <w:r>
              <w:rPr>
                <w:rFonts w:hint="eastAsia" w:ascii="宋体" w:hAnsi="宋体"/>
                <w:color w:val="000000"/>
                <w:sz w:val="24"/>
                <w:szCs w:val="24"/>
                <w:highlight w:val="none"/>
              </w:rPr>
              <w:t>，实际排放总量小于原</w:t>
            </w:r>
            <w:r>
              <w:rPr>
                <w:rFonts w:hint="eastAsia"/>
                <w:color w:val="000000"/>
                <w:sz w:val="24"/>
                <w:szCs w:val="24"/>
                <w:highlight w:val="none"/>
              </w:rPr>
              <w:t>环评批复中</w:t>
            </w:r>
            <w:r>
              <w:rPr>
                <w:rFonts w:hint="eastAsia"/>
                <w:bCs/>
                <w:color w:val="000000"/>
                <w:sz w:val="24"/>
                <w:szCs w:val="24"/>
                <w:highlight w:val="none"/>
                <w:lang w:val="en-US" w:eastAsia="zh-Hans"/>
              </w:rPr>
              <w:t>颗粒物</w:t>
            </w:r>
            <w:r>
              <w:rPr>
                <w:rFonts w:hint="eastAsia"/>
                <w:bCs/>
                <w:color w:val="000000"/>
                <w:sz w:val="24"/>
                <w:szCs w:val="24"/>
                <w:highlight w:val="none"/>
                <w:lang w:val="en-US" w:eastAsia="zh-CN"/>
              </w:rPr>
              <w:t>0.</w:t>
            </w:r>
            <w:r>
              <w:rPr>
                <w:rFonts w:hint="default"/>
                <w:bCs/>
                <w:color w:val="000000"/>
                <w:sz w:val="24"/>
                <w:szCs w:val="24"/>
                <w:highlight w:val="none"/>
                <w:lang w:eastAsia="zh-CN"/>
              </w:rPr>
              <w:t>1179</w:t>
            </w:r>
            <w:r>
              <w:rPr>
                <w:bCs/>
                <w:color w:val="000000"/>
                <w:sz w:val="24"/>
                <w:szCs w:val="24"/>
                <w:highlight w:val="none"/>
              </w:rPr>
              <w:t>t/a、</w:t>
            </w:r>
            <w:r>
              <w:rPr>
                <w:rFonts w:hint="default"/>
                <w:bCs/>
                <w:color w:val="000000"/>
                <w:sz w:val="24"/>
                <w:szCs w:val="24"/>
                <w:highlight w:val="none"/>
              </w:rPr>
              <w:t>SO</w:t>
            </w:r>
            <w:r>
              <w:rPr>
                <w:rFonts w:hint="default"/>
                <w:bCs/>
                <w:color w:val="000000"/>
                <w:sz w:val="24"/>
                <w:szCs w:val="24"/>
                <w:highlight w:val="none"/>
                <w:vertAlign w:val="subscript"/>
              </w:rPr>
              <w:t>2</w:t>
            </w:r>
            <w:r>
              <w:rPr>
                <w:sz w:val="24"/>
                <w:szCs w:val="24"/>
                <w:highlight w:val="none"/>
              </w:rPr>
              <w:t>0.</w:t>
            </w:r>
            <w:r>
              <w:rPr>
                <w:rFonts w:hint="default"/>
                <w:sz w:val="24"/>
                <w:szCs w:val="24"/>
                <w:highlight w:val="none"/>
              </w:rPr>
              <w:t>2358</w:t>
            </w:r>
            <w:r>
              <w:rPr>
                <w:bCs/>
                <w:color w:val="000000"/>
                <w:sz w:val="24"/>
                <w:szCs w:val="24"/>
                <w:highlight w:val="none"/>
              </w:rPr>
              <w:t>t/a、</w:t>
            </w:r>
            <w:r>
              <w:rPr>
                <w:rFonts w:hint="default"/>
                <w:bCs/>
                <w:color w:val="000000"/>
                <w:sz w:val="24"/>
                <w:szCs w:val="24"/>
                <w:highlight w:val="none"/>
              </w:rPr>
              <w:t>NO</w:t>
            </w:r>
            <w:r>
              <w:rPr>
                <w:rFonts w:hint="default"/>
                <w:bCs/>
                <w:color w:val="000000"/>
                <w:sz w:val="24"/>
                <w:szCs w:val="24"/>
                <w:highlight w:val="none"/>
                <w:vertAlign w:val="subscript"/>
              </w:rPr>
              <w:t>X</w:t>
            </w:r>
            <w:r>
              <w:rPr>
                <w:sz w:val="24"/>
                <w:szCs w:val="24"/>
                <w:highlight w:val="none"/>
              </w:rPr>
              <w:t>0.</w:t>
            </w:r>
            <w:r>
              <w:rPr>
                <w:rFonts w:hint="default"/>
                <w:sz w:val="24"/>
                <w:szCs w:val="24"/>
                <w:highlight w:val="none"/>
              </w:rPr>
              <w:t>7075</w:t>
            </w:r>
            <w:r>
              <w:rPr>
                <w:bCs/>
                <w:color w:val="000000"/>
                <w:sz w:val="24"/>
                <w:szCs w:val="24"/>
                <w:highlight w:val="none"/>
              </w:rPr>
              <w:t>t/a</w:t>
            </w:r>
            <w:r>
              <w:rPr>
                <w:color w:val="000000"/>
                <w:sz w:val="24"/>
                <w:szCs w:val="24"/>
                <w:highlight w:val="none"/>
              </w:rPr>
              <w:t>的控制指标。</w:t>
            </w:r>
          </w:p>
          <w:p>
            <w:pPr>
              <w:ind w:firstLine="482"/>
              <w:textAlignment w:val="baseline"/>
              <w:rPr>
                <w:rFonts w:ascii="宋体" w:hAnsi="宋体" w:cs="宋体"/>
                <w:b/>
                <w:bCs/>
                <w:sz w:val="24"/>
                <w:szCs w:val="24"/>
              </w:rPr>
            </w:pPr>
            <w:r>
              <w:rPr>
                <w:rFonts w:hint="eastAsia" w:ascii="宋体" w:hAnsi="宋体" w:cs="宋体"/>
                <w:b/>
                <w:bCs/>
                <w:sz w:val="24"/>
                <w:szCs w:val="24"/>
              </w:rPr>
              <w:t>2、环境管理检查结论</w:t>
            </w:r>
          </w:p>
          <w:p>
            <w:pPr>
              <w:ind w:firstLine="480"/>
              <w:textAlignment w:val="baseline"/>
              <w:rPr>
                <w:rFonts w:ascii="宋体" w:hAnsi="宋体" w:cs="宋体"/>
                <w:bCs/>
                <w:sz w:val="24"/>
                <w:szCs w:val="24"/>
              </w:rPr>
            </w:pPr>
            <w:r>
              <w:rPr>
                <w:rFonts w:hint="eastAsia" w:ascii="宋体" w:hAnsi="宋体" w:cs="宋体"/>
                <w:bCs/>
                <w:sz w:val="24"/>
                <w:szCs w:val="24"/>
              </w:rPr>
              <w:t>项目执行了环保“三同时”制度；按照有关规定建立了相关环境保护管理制度；由专人负责公司环境管理工作。</w:t>
            </w:r>
          </w:p>
          <w:p>
            <w:pPr>
              <w:spacing w:before="100" w:beforeAutospacing="1" w:line="520" w:lineRule="exact"/>
              <w:textAlignment w:val="baseline"/>
              <w:rPr>
                <w:bCs/>
                <w:szCs w:val="24"/>
              </w:rPr>
            </w:pPr>
          </w:p>
        </w:tc>
      </w:tr>
    </w:tbl>
    <w:p>
      <w:pPr>
        <w:adjustRightInd/>
        <w:snapToGrid/>
        <w:ind w:firstLine="301"/>
        <w:rPr>
          <w:b/>
          <w:kern w:val="2"/>
          <w:sz w:val="15"/>
          <w:szCs w:val="15"/>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280" w:lineRule="exact"/>
        <w:jc w:val="center"/>
        <w:rPr>
          <w:rFonts w:ascii="微软雅黑" w:hAnsi="微软雅黑" w:eastAsia="微软雅黑" w:cs="Tahoma"/>
          <w:b/>
          <w:bCs/>
          <w:color w:val="000000"/>
          <w:szCs w:val="21"/>
        </w:rPr>
      </w:pPr>
      <w:r>
        <w:rPr>
          <w:rFonts w:hint="eastAsia" w:ascii="微软雅黑" w:hAnsi="微软雅黑" w:eastAsia="微软雅黑" w:cs="Tahoma"/>
          <w:b/>
          <w:bCs/>
          <w:color w:val="000000"/>
          <w:szCs w:val="21"/>
        </w:rPr>
        <w:t>建设项目工程竣工环境保护</w:t>
      </w:r>
      <w:r>
        <w:rPr>
          <w:rFonts w:ascii="Tahoma" w:hAnsi="Tahoma" w:eastAsia="微软雅黑" w:cs="Tahoma"/>
          <w:b/>
          <w:bCs/>
          <w:color w:val="000000"/>
          <w:szCs w:val="21"/>
        </w:rPr>
        <w:t>“</w:t>
      </w:r>
      <w:r>
        <w:rPr>
          <w:rFonts w:hint="eastAsia" w:ascii="微软雅黑" w:hAnsi="微软雅黑" w:eastAsia="微软雅黑" w:cs="Tahoma"/>
          <w:b/>
          <w:bCs/>
          <w:color w:val="000000"/>
          <w:szCs w:val="21"/>
        </w:rPr>
        <w:t>三同时</w:t>
      </w:r>
      <w:r>
        <w:rPr>
          <w:rFonts w:ascii="Tahoma" w:hAnsi="Tahoma" w:eastAsia="微软雅黑" w:cs="Tahoma"/>
          <w:b/>
          <w:bCs/>
          <w:color w:val="000000"/>
          <w:szCs w:val="21"/>
        </w:rPr>
        <w:t>”</w:t>
      </w:r>
      <w:r>
        <w:rPr>
          <w:rFonts w:hint="eastAsia" w:ascii="微软雅黑" w:hAnsi="微软雅黑" w:eastAsia="微软雅黑" w:cs="Tahoma"/>
          <w:b/>
          <w:bCs/>
          <w:color w:val="000000"/>
          <w:szCs w:val="21"/>
        </w:rPr>
        <w:t>验收登记表</w:t>
      </w:r>
    </w:p>
    <w:p>
      <w:pPr>
        <w:jc w:val="left"/>
        <w:rPr>
          <w:rFonts w:ascii="宋体" w:hAnsi="宋体" w:cs="Tahoma"/>
          <w:color w:val="000000"/>
          <w:szCs w:val="21"/>
        </w:rPr>
      </w:pPr>
      <w:r>
        <w:rPr>
          <w:rFonts w:hint="eastAsia" w:ascii="宋体" w:hAnsi="宋体" w:cs="Tahoma"/>
          <w:color w:val="000000"/>
          <w:szCs w:val="21"/>
        </w:rPr>
        <w:t>填表单位（盖章）：</w:t>
      </w:r>
      <w:r>
        <w:rPr>
          <w:rFonts w:hint="eastAsia" w:ascii="宋体" w:hAnsi="宋体" w:cs="Tahoma"/>
          <w:color w:val="000000"/>
          <w:szCs w:val="21"/>
          <w:lang w:val="en-US" w:eastAsia="zh-CN"/>
        </w:rPr>
        <w:t>华兰生物疫苗股份</w:t>
      </w:r>
      <w:r>
        <w:rPr>
          <w:rFonts w:hint="eastAsia" w:ascii="宋体" w:hAnsi="宋体" w:cs="Tahoma"/>
          <w:color w:val="000000"/>
          <w:szCs w:val="21"/>
        </w:rPr>
        <w:t>有限公司                    填表人（签字）：           项目经办人（签字）：</w:t>
      </w:r>
    </w:p>
    <w:tbl>
      <w:tblPr>
        <w:tblStyle w:val="15"/>
        <w:tblW w:w="51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1"/>
        <w:gridCol w:w="1844"/>
        <w:gridCol w:w="533"/>
        <w:gridCol w:w="766"/>
        <w:gridCol w:w="371"/>
        <w:gridCol w:w="598"/>
        <w:gridCol w:w="1365"/>
        <w:gridCol w:w="332"/>
        <w:gridCol w:w="627"/>
        <w:gridCol w:w="826"/>
        <w:gridCol w:w="985"/>
        <w:gridCol w:w="1026"/>
        <w:gridCol w:w="915"/>
        <w:gridCol w:w="794"/>
        <w:gridCol w:w="1275"/>
        <w:gridCol w:w="438"/>
        <w:gridCol w:w="209"/>
        <w:gridCol w:w="308"/>
        <w:gridCol w:w="7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restart"/>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highlight w:val="yellow"/>
              </w:rPr>
            </w:pPr>
            <w:r>
              <w:rPr>
                <w:rFonts w:hint="default" w:ascii="Times New Roman" w:hAnsi="Times New Roman" w:eastAsia="微软雅黑" w:cs="Times New Roman"/>
                <w:b/>
                <w:color w:val="000000"/>
                <w:kern w:val="2"/>
                <w:sz w:val="15"/>
                <w:szCs w:val="15"/>
              </w:rPr>
              <w:t>建设项目</w:t>
            </w: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项目名称</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eastAsia="宋体" w:cs="Times New Roman"/>
                <w:color w:val="000000"/>
                <w:kern w:val="2"/>
                <w:sz w:val="15"/>
                <w:szCs w:val="15"/>
                <w:lang w:val="en-US" w:eastAsia="zh-CN"/>
              </w:rPr>
            </w:pPr>
            <w:r>
              <w:rPr>
                <w:rFonts w:hint="eastAsia" w:cs="Times New Roman"/>
                <w:color w:val="000000"/>
                <w:kern w:val="2"/>
                <w:sz w:val="15"/>
                <w:szCs w:val="15"/>
                <w:lang w:val="en-US" w:eastAsia="zh-CN"/>
              </w:rPr>
              <w:t>华兰生物疫苗股份有限公司备用锅炉建设项目</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项目代码</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val="0"/>
                <w:bCs/>
                <w:color w:val="000000"/>
                <w:kern w:val="2"/>
                <w:sz w:val="15"/>
                <w:szCs w:val="15"/>
              </w:rPr>
              <w:t>2201-410771-04-02-235252</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建设地点</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rPr>
            </w:pPr>
            <w:r>
              <w:rPr>
                <w:rFonts w:hint="default" w:ascii="Times New Roman" w:hAnsi="Times New Roman" w:cs="Times New Roman"/>
                <w:b w:val="0"/>
                <w:bCs w:val="0"/>
                <w:color w:val="000000"/>
                <w:kern w:val="2"/>
                <w:sz w:val="15"/>
                <w:szCs w:val="15"/>
              </w:rPr>
              <w:t>新乡市新乡高新技术产业集聚区华兰大道甲1号附1号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70"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行业类别（分类管理名录）</w:t>
            </w:r>
          </w:p>
        </w:tc>
        <w:tc>
          <w:tcPr>
            <w:tcW w:w="3616"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rPr>
            </w:pPr>
            <w:r>
              <w:rPr>
                <w:rFonts w:hint="default" w:ascii="Times New Roman" w:hAnsi="Times New Roman" w:cs="Times New Roman"/>
                <w:color w:val="000000"/>
                <w:kern w:val="2"/>
                <w:sz w:val="15"/>
                <w:szCs w:val="15"/>
              </w:rPr>
              <w:t>D 4430热力生产和供应</w:t>
            </w:r>
          </w:p>
        </w:tc>
        <w:tc>
          <w:tcPr>
            <w:tcW w:w="1776"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建设性质</w:t>
            </w:r>
          </w:p>
        </w:tc>
        <w:tc>
          <w:tcPr>
            <w:tcW w:w="3702" w:type="dxa"/>
            <w:gridSpan w:val="4"/>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新建（迁建）</w:t>
            </w:r>
            <w:r>
              <w:rPr>
                <w:rFonts w:hint="default" w:ascii="Times New Roman" w:hAnsi="Times New Roman" w:eastAsia="微软雅黑" w:cs="Times New Roman"/>
                <w:b/>
                <w:color w:val="000000"/>
                <w:kern w:val="2"/>
                <w:sz w:val="15"/>
                <w:szCs w:val="15"/>
                <w:lang w:val="en-US" w:eastAsia="zh-CN"/>
              </w:rPr>
              <w:t xml:space="preserve"> </w:t>
            </w:r>
            <w:r>
              <w:rPr>
                <w:rFonts w:hint="default" w:ascii="Times New Roman" w:hAnsi="Times New Roman" w:cs="Times New Roman"/>
                <w:b/>
                <w:bCs/>
                <w:color w:val="000000"/>
                <w:sz w:val="15"/>
                <w:szCs w:val="15"/>
              </w:rPr>
              <w:t>√</w:t>
            </w:r>
            <w:r>
              <w:rPr>
                <w:rFonts w:hint="default" w:ascii="Times New Roman" w:hAnsi="Times New Roman" w:eastAsia="微软雅黑" w:cs="Times New Roman"/>
                <w:b/>
                <w:color w:val="000000"/>
                <w:kern w:val="2"/>
                <w:sz w:val="15"/>
                <w:szCs w:val="15"/>
              </w:rPr>
              <w:t>改扩建</w:t>
            </w:r>
            <w:r>
              <w:rPr>
                <w:rFonts w:hint="default" w:ascii="Times New Roman" w:hAnsi="Times New Roman" w:eastAsia="微软雅黑" w:cs="Times New Roman"/>
                <w:b/>
                <w:color w:val="000000"/>
                <w:kern w:val="2"/>
                <w:sz w:val="15"/>
                <w:szCs w:val="15"/>
                <w:lang w:val="en-US" w:eastAsia="zh-CN"/>
              </w:rPr>
              <w:t xml:space="preserve">   </w:t>
            </w:r>
            <w:r>
              <w:rPr>
                <w:rFonts w:hint="default" w:ascii="Times New Roman" w:hAnsi="Times New Roman" w:eastAsia="微软雅黑" w:cs="Times New Roman"/>
                <w:b/>
                <w:color w:val="000000"/>
                <w:kern w:val="2"/>
                <w:sz w:val="15"/>
                <w:szCs w:val="15"/>
              </w:rPr>
              <w:t>技术改造</w:t>
            </w:r>
          </w:p>
        </w:tc>
        <w:tc>
          <w:tcPr>
            <w:tcW w:w="1768"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项目厂区中心经度/纬度</w:t>
            </w:r>
          </w:p>
        </w:tc>
        <w:tc>
          <w:tcPr>
            <w:tcW w:w="1179" w:type="dxa"/>
            <w:gridSpan w:val="3"/>
            <w:tcBorders>
              <w:tl2br w:val="nil"/>
              <w:tr2bl w:val="nil"/>
            </w:tcBorders>
            <w:tcMar>
              <w:top w:w="0" w:type="dxa"/>
              <w:left w:w="57" w:type="dxa"/>
              <w:bottom w:w="0" w:type="dxa"/>
              <w:right w:w="57" w:type="dxa"/>
            </w:tcMar>
            <w:vAlign w:val="center"/>
          </w:tcPr>
          <w:p>
            <w:pPr>
              <w:spacing w:before="100" w:beforeAutospacing="1" w:line="240" w:lineRule="auto"/>
              <w:rPr>
                <w:rFonts w:hint="default" w:ascii="Times New Roman" w:hAnsi="Times New Roman" w:eastAsia="微软雅黑" w:cs="Times New Roman"/>
                <w:color w:val="000000"/>
                <w:kern w:val="2"/>
                <w:sz w:val="15"/>
                <w:szCs w:val="15"/>
              </w:rPr>
            </w:pPr>
            <w:r>
              <w:rPr>
                <w:rFonts w:hint="default" w:ascii="Times New Roman" w:hAnsi="Times New Roman" w:eastAsia="微软雅黑" w:cs="Times New Roman"/>
                <w:color w:val="000000"/>
                <w:kern w:val="2"/>
                <w:sz w:val="15"/>
                <w:szCs w:val="15"/>
              </w:rPr>
              <w:t>E113°</w:t>
            </w:r>
            <w:r>
              <w:rPr>
                <w:rFonts w:hint="eastAsia" w:eastAsia="微软雅黑" w:cs="Times New Roman"/>
                <w:color w:val="000000"/>
                <w:kern w:val="2"/>
                <w:sz w:val="15"/>
                <w:szCs w:val="15"/>
                <w:lang w:val="en-US" w:eastAsia="zh-CN"/>
              </w:rPr>
              <w:t>54</w:t>
            </w:r>
            <w:r>
              <w:rPr>
                <w:rFonts w:hint="default" w:ascii="Times New Roman" w:hAnsi="Times New Roman" w:eastAsia="微软雅黑" w:cs="Times New Roman"/>
                <w:color w:val="000000"/>
                <w:kern w:val="2"/>
                <w:sz w:val="15"/>
                <w:szCs w:val="15"/>
              </w:rPr>
              <w:t>´</w:t>
            </w:r>
            <w:r>
              <w:rPr>
                <w:rFonts w:hint="eastAsia" w:eastAsia="微软雅黑" w:cs="Times New Roman"/>
                <w:color w:val="000000"/>
                <w:kern w:val="2"/>
                <w:sz w:val="15"/>
                <w:szCs w:val="15"/>
                <w:lang w:val="en-US" w:eastAsia="zh-CN"/>
              </w:rPr>
              <w:t>10.49</w:t>
            </w:r>
            <w:r>
              <w:rPr>
                <w:rFonts w:hint="default" w:ascii="Times New Roman" w:hAnsi="Times New Roman" w:eastAsia="微软雅黑" w:cs="Times New Roman"/>
                <w:color w:val="000000"/>
                <w:kern w:val="2"/>
                <w:sz w:val="15"/>
                <w:szCs w:val="15"/>
              </w:rPr>
              <w:t>˝</w:t>
            </w:r>
          </w:p>
          <w:p>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default" w:ascii="Times New Roman" w:hAnsi="Times New Roman" w:eastAsia="微软雅黑" w:cs="Times New Roman"/>
                <w:color w:val="000000"/>
                <w:kern w:val="2"/>
                <w:sz w:val="15"/>
                <w:szCs w:val="15"/>
                <w:highlight w:val="yellow"/>
              </w:rPr>
            </w:pPr>
            <w:r>
              <w:rPr>
                <w:rFonts w:hint="default" w:ascii="Times New Roman" w:hAnsi="Times New Roman" w:eastAsia="微软雅黑" w:cs="Times New Roman"/>
                <w:color w:val="000000"/>
                <w:kern w:val="2"/>
                <w:sz w:val="15"/>
                <w:szCs w:val="15"/>
              </w:rPr>
              <w:t>N</w:t>
            </w:r>
            <w:r>
              <w:rPr>
                <w:rFonts w:hint="default" w:ascii="Times New Roman" w:hAnsi="Times New Roman" w:eastAsia="微软雅黑" w:cs="Times New Roman"/>
                <w:color w:val="000000"/>
                <w:kern w:val="2"/>
                <w:sz w:val="15"/>
                <w:szCs w:val="15"/>
                <w:lang w:val="en-US" w:eastAsia="zh-CN"/>
              </w:rPr>
              <w:t xml:space="preserve"> </w:t>
            </w:r>
            <w:r>
              <w:rPr>
                <w:rFonts w:hint="default" w:ascii="Times New Roman" w:hAnsi="Times New Roman" w:eastAsia="微软雅黑" w:cs="Times New Roman"/>
                <w:color w:val="000000"/>
                <w:kern w:val="2"/>
                <w:sz w:val="15"/>
                <w:szCs w:val="15"/>
              </w:rPr>
              <w:t>35°</w:t>
            </w:r>
            <w:r>
              <w:rPr>
                <w:rFonts w:hint="eastAsia" w:eastAsia="微软雅黑" w:cs="Times New Roman"/>
                <w:color w:val="000000"/>
                <w:kern w:val="2"/>
                <w:sz w:val="15"/>
                <w:szCs w:val="15"/>
                <w:lang w:val="en-US" w:eastAsia="zh-CN"/>
              </w:rPr>
              <w:t>17</w:t>
            </w:r>
            <w:r>
              <w:rPr>
                <w:rFonts w:hint="default" w:ascii="Times New Roman" w:hAnsi="Times New Roman" w:eastAsia="微软雅黑" w:cs="Times New Roman"/>
                <w:color w:val="000000"/>
                <w:kern w:val="2"/>
                <w:sz w:val="15"/>
                <w:szCs w:val="15"/>
              </w:rPr>
              <w:t>´</w:t>
            </w:r>
            <w:r>
              <w:rPr>
                <w:rFonts w:hint="eastAsia" w:eastAsia="微软雅黑" w:cs="Times New Roman"/>
                <w:color w:val="000000"/>
                <w:kern w:val="2"/>
                <w:sz w:val="15"/>
                <w:szCs w:val="15"/>
                <w:lang w:val="en-US" w:eastAsia="zh-CN"/>
              </w:rPr>
              <w:t>3.16</w:t>
            </w:r>
            <w:r>
              <w:rPr>
                <w:rFonts w:hint="default" w:ascii="Times New Roman" w:hAnsi="Times New Roman" w:eastAsia="微软雅黑" w:cs="Times New Roman"/>
                <w:color w:val="000000"/>
                <w:kern w:val="2"/>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设计生产能力</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cs="Times New Roman"/>
                <w:color w:val="000000"/>
                <w:kern w:val="2"/>
                <w:sz w:val="15"/>
                <w:szCs w:val="15"/>
              </w:rPr>
            </w:pPr>
            <w:r>
              <w:rPr>
                <w:rFonts w:hint="default" w:ascii="Times New Roman" w:hAnsi="Times New Roman" w:cs="Times New Roman"/>
                <w:color w:val="000000"/>
                <w:kern w:val="2"/>
                <w:sz w:val="15"/>
                <w:szCs w:val="15"/>
              </w:rPr>
              <w:t>蒸汽：8t/h</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实际生产能力</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highlight w:val="yellow"/>
              </w:rPr>
            </w:pPr>
            <w:r>
              <w:rPr>
                <w:rFonts w:hint="default" w:ascii="Times New Roman" w:hAnsi="Times New Roman" w:cs="Times New Roman"/>
                <w:color w:val="000000"/>
                <w:kern w:val="2"/>
                <w:sz w:val="15"/>
                <w:szCs w:val="15"/>
              </w:rPr>
              <w:t>蒸汽：8t/h</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环评单位</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rPr>
            </w:pPr>
            <w:r>
              <w:rPr>
                <w:rFonts w:hint="eastAsia" w:cs="Times New Roman"/>
                <w:color w:val="000000"/>
                <w:sz w:val="15"/>
                <w:szCs w:val="15"/>
                <w:lang w:val="en-US" w:eastAsia="zh-CN"/>
              </w:rPr>
              <w:t>河南蓝天环境工程</w:t>
            </w:r>
            <w:r>
              <w:rPr>
                <w:rFonts w:hint="default" w:ascii="Times New Roman" w:hAnsi="Times New Roman" w:cs="Times New Roman"/>
                <w:color w:val="000000"/>
                <w:sz w:val="15"/>
                <w:szCs w:val="15"/>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环评文件审批机关</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eastAsia="宋体" w:cs="Times New Roman"/>
                <w:color w:val="000000"/>
                <w:kern w:val="2"/>
                <w:sz w:val="15"/>
                <w:szCs w:val="15"/>
                <w:highlight w:val="yellow"/>
                <w:lang w:val="en-US" w:eastAsia="zh-CN"/>
              </w:rPr>
            </w:pPr>
            <w:r>
              <w:rPr>
                <w:rFonts w:hint="eastAsia" w:cs="Times New Roman"/>
                <w:color w:val="000000"/>
                <w:kern w:val="2"/>
                <w:sz w:val="15"/>
                <w:szCs w:val="15"/>
                <w:lang w:val="en-US" w:eastAsia="zh-CN"/>
              </w:rPr>
              <w:t>高新区生态环境和安全生产监管局</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审批文号</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highlight w:val="yellow"/>
              </w:rPr>
            </w:pPr>
            <w:r>
              <w:rPr>
                <w:rFonts w:hint="eastAsia" w:cs="Times New Roman"/>
                <w:color w:val="000000"/>
                <w:kern w:val="2"/>
                <w:sz w:val="15"/>
                <w:szCs w:val="15"/>
                <w:lang w:val="en-US" w:eastAsia="zh-CN"/>
              </w:rPr>
              <w:t>新高环表字</w:t>
            </w:r>
            <w:r>
              <w:rPr>
                <w:rFonts w:hint="default" w:ascii="Times New Roman" w:hAnsi="Times New Roman" w:cs="Times New Roman"/>
                <w:color w:val="000000"/>
                <w:kern w:val="2"/>
                <w:sz w:val="15"/>
                <w:szCs w:val="15"/>
              </w:rPr>
              <w:t>（202</w:t>
            </w:r>
            <w:r>
              <w:rPr>
                <w:rFonts w:hint="eastAsia" w:cs="Times New Roman"/>
                <w:color w:val="000000"/>
                <w:kern w:val="2"/>
                <w:sz w:val="15"/>
                <w:szCs w:val="15"/>
                <w:lang w:val="en-US" w:eastAsia="zh-CN"/>
              </w:rPr>
              <w:t>2）1</w:t>
            </w:r>
            <w:r>
              <w:rPr>
                <w:rFonts w:hint="default" w:ascii="Times New Roman" w:hAnsi="Times New Roman" w:cs="Times New Roman"/>
                <w:color w:val="000000"/>
                <w:kern w:val="2"/>
                <w:sz w:val="15"/>
                <w:szCs w:val="15"/>
              </w:rPr>
              <w:t>号</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环评文件类型</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highlight w:val="yellow"/>
              </w:rPr>
            </w:pPr>
            <w:r>
              <w:rPr>
                <w:rFonts w:hint="default" w:ascii="Times New Roman" w:hAnsi="Times New Roman" w:cs="Times New Roman"/>
                <w:color w:val="000000"/>
                <w:kern w:val="2"/>
                <w:sz w:val="15"/>
                <w:szCs w:val="15"/>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开工日期</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cs="Times New Roman"/>
                <w:color w:val="000000"/>
                <w:kern w:val="2"/>
                <w:sz w:val="15"/>
                <w:szCs w:val="15"/>
                <w:highlight w:val="yellow"/>
              </w:rPr>
            </w:pPr>
            <w:r>
              <w:rPr>
                <w:rFonts w:hint="default" w:ascii="Times New Roman" w:hAnsi="Times New Roman" w:cs="Times New Roman"/>
                <w:color w:val="000000"/>
                <w:kern w:val="2"/>
                <w:sz w:val="15"/>
                <w:szCs w:val="15"/>
              </w:rPr>
              <w:t>202</w:t>
            </w:r>
            <w:r>
              <w:rPr>
                <w:rFonts w:hint="eastAsia" w:cs="Times New Roman"/>
                <w:color w:val="000000"/>
                <w:kern w:val="2"/>
                <w:sz w:val="15"/>
                <w:szCs w:val="15"/>
                <w:lang w:val="en-US" w:eastAsia="zh-CN"/>
              </w:rPr>
              <w:t>2</w:t>
            </w:r>
            <w:r>
              <w:rPr>
                <w:rFonts w:hint="default" w:ascii="Times New Roman" w:hAnsi="Times New Roman" w:cs="Times New Roman"/>
                <w:color w:val="000000"/>
                <w:kern w:val="2"/>
                <w:sz w:val="15"/>
                <w:szCs w:val="15"/>
              </w:rPr>
              <w:t>.6</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竣工日期</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eastAsia" w:ascii="Times New Roman" w:hAnsi="Times New Roman" w:eastAsia="宋体" w:cs="Times New Roman"/>
                <w:color w:val="000000"/>
                <w:kern w:val="2"/>
                <w:sz w:val="15"/>
                <w:szCs w:val="15"/>
                <w:highlight w:val="yellow"/>
                <w:lang w:eastAsia="zh-CN"/>
              </w:rPr>
            </w:pPr>
            <w:r>
              <w:rPr>
                <w:rFonts w:hint="default" w:ascii="Times New Roman" w:hAnsi="Times New Roman" w:cs="Times New Roman"/>
                <w:color w:val="000000"/>
                <w:kern w:val="2"/>
                <w:sz w:val="15"/>
                <w:szCs w:val="15"/>
              </w:rPr>
              <w:t>202</w:t>
            </w:r>
            <w:r>
              <w:rPr>
                <w:rFonts w:hint="eastAsia" w:cs="Times New Roman"/>
                <w:color w:val="000000"/>
                <w:kern w:val="2"/>
                <w:sz w:val="15"/>
                <w:szCs w:val="15"/>
                <w:lang w:val="en-US" w:eastAsia="zh-CN"/>
              </w:rPr>
              <w:t>2</w:t>
            </w:r>
            <w:r>
              <w:rPr>
                <w:rFonts w:hint="default" w:ascii="Times New Roman" w:hAnsi="Times New Roman" w:cs="Times New Roman"/>
                <w:color w:val="000000"/>
                <w:kern w:val="2"/>
                <w:sz w:val="15"/>
                <w:szCs w:val="15"/>
              </w:rPr>
              <w:t>.</w:t>
            </w:r>
            <w:r>
              <w:rPr>
                <w:rFonts w:hint="eastAsia" w:cs="Times New Roman"/>
                <w:color w:val="000000"/>
                <w:kern w:val="2"/>
                <w:sz w:val="15"/>
                <w:szCs w:val="15"/>
                <w:lang w:val="en-US" w:eastAsia="zh-CN"/>
              </w:rPr>
              <w:t>9</w:t>
            </w:r>
            <w:r>
              <w:rPr>
                <w:rFonts w:hint="default" w:ascii="Times New Roman" w:hAnsi="Times New Roman" w:cs="Times New Roman"/>
                <w:color w:val="000000"/>
                <w:kern w:val="2"/>
                <w:sz w:val="15"/>
                <w:szCs w:val="15"/>
              </w:rPr>
              <w:t>.</w:t>
            </w:r>
            <w:r>
              <w:rPr>
                <w:rFonts w:hint="eastAsia" w:cs="Times New Roman"/>
                <w:color w:val="000000"/>
                <w:kern w:val="2"/>
                <w:sz w:val="15"/>
                <w:szCs w:val="15"/>
                <w:lang w:val="en-US" w:eastAsia="zh-CN"/>
              </w:rPr>
              <w:t>6</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排污许可证申领时间</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宋体" w:cs="Times New Roman"/>
                <w:color w:val="000000"/>
                <w:kern w:val="2"/>
                <w:sz w:val="15"/>
                <w:szCs w:val="15"/>
                <w:lang w:eastAsia="zh-CN"/>
              </w:rPr>
            </w:pPr>
            <w:r>
              <w:rPr>
                <w:rFonts w:hint="default" w:ascii="Times New Roman" w:hAnsi="Times New Roman" w:cs="Times New Roman"/>
                <w:color w:val="000000"/>
                <w:kern w:val="2"/>
                <w:sz w:val="15"/>
                <w:szCs w:val="15"/>
              </w:rPr>
              <w:t>202</w:t>
            </w:r>
            <w:r>
              <w:rPr>
                <w:rFonts w:hint="eastAsia" w:cs="Times New Roman"/>
                <w:color w:val="000000"/>
                <w:kern w:val="2"/>
                <w:sz w:val="15"/>
                <w:szCs w:val="15"/>
                <w:lang w:val="en-US" w:eastAsia="zh-CN"/>
              </w:rPr>
              <w:t>2</w:t>
            </w:r>
            <w:r>
              <w:rPr>
                <w:rFonts w:hint="default" w:ascii="Times New Roman" w:hAnsi="Times New Roman" w:cs="Times New Roman"/>
                <w:color w:val="000000"/>
                <w:kern w:val="2"/>
                <w:sz w:val="15"/>
                <w:szCs w:val="15"/>
              </w:rPr>
              <w:t>.</w:t>
            </w:r>
            <w:r>
              <w:rPr>
                <w:rFonts w:hint="eastAsia" w:cs="Times New Roman"/>
                <w:color w:val="000000"/>
                <w:kern w:val="2"/>
                <w:sz w:val="15"/>
                <w:szCs w:val="15"/>
                <w:lang w:val="en-US" w:eastAsia="zh-CN"/>
              </w:rPr>
              <w:t>8</w:t>
            </w:r>
            <w:r>
              <w:rPr>
                <w:rFonts w:hint="default" w:ascii="Times New Roman" w:hAnsi="Times New Roman" w:cs="Times New Roman"/>
                <w:color w:val="000000"/>
                <w:kern w:val="2"/>
                <w:sz w:val="15"/>
                <w:szCs w:val="15"/>
              </w:rPr>
              <w:t>.</w:t>
            </w:r>
            <w:r>
              <w:rPr>
                <w:rFonts w:hint="default" w:cs="Times New Roman"/>
                <w:color w:val="000000"/>
                <w:kern w:val="2"/>
                <w:sz w:val="15"/>
                <w:szCs w:val="15"/>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bCs/>
                <w:color w:val="000000"/>
                <w:sz w:val="15"/>
                <w:szCs w:val="15"/>
              </w:rPr>
            </w:pPr>
            <w:r>
              <w:rPr>
                <w:rFonts w:hint="default" w:ascii="Times New Roman" w:hAnsi="Times New Roman" w:eastAsia="微软雅黑" w:cs="Times New Roman"/>
                <w:b/>
                <w:bCs/>
                <w:color w:val="000000"/>
                <w:sz w:val="15"/>
                <w:szCs w:val="15"/>
              </w:rPr>
              <w:t>环保设施设计单位</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cs="Times New Roman"/>
                <w:bCs/>
                <w:color w:val="000000"/>
                <w:sz w:val="15"/>
                <w:szCs w:val="15"/>
              </w:rPr>
            </w:pPr>
            <w:r>
              <w:rPr>
                <w:rFonts w:hint="eastAsia" w:cs="Times New Roman"/>
                <w:color w:val="000000"/>
                <w:kern w:val="2"/>
                <w:sz w:val="15"/>
                <w:szCs w:val="15"/>
                <w:lang w:val="en-US" w:eastAsia="zh-CN"/>
              </w:rPr>
              <w:t>华兰生物疫苗股份有限公司</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sz w:val="15"/>
                <w:szCs w:val="15"/>
              </w:rPr>
            </w:pPr>
            <w:r>
              <w:rPr>
                <w:rFonts w:hint="default" w:ascii="Times New Roman" w:hAnsi="Times New Roman" w:eastAsia="微软雅黑" w:cs="Times New Roman"/>
                <w:b/>
                <w:color w:val="000000"/>
                <w:sz w:val="15"/>
                <w:szCs w:val="15"/>
              </w:rPr>
              <w:t>环保设施施工单位</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highlight w:val="yellow"/>
              </w:rPr>
            </w:pPr>
            <w:r>
              <w:rPr>
                <w:rFonts w:hint="eastAsia" w:cs="Times New Roman"/>
                <w:color w:val="000000"/>
                <w:kern w:val="2"/>
                <w:sz w:val="15"/>
                <w:szCs w:val="15"/>
                <w:lang w:val="en-US" w:eastAsia="zh-CN"/>
              </w:rPr>
              <w:t>华兰生物疫苗股份有限公司</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本工程排污许可证编号</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rPr>
            </w:pPr>
            <w:r>
              <w:rPr>
                <w:rFonts w:hint="default" w:ascii="Times New Roman" w:hAnsi="Times New Roman" w:cs="Times New Roman"/>
                <w:color w:val="000000"/>
                <w:kern w:val="2"/>
                <w:sz w:val="15"/>
                <w:szCs w:val="15"/>
              </w:rPr>
              <w:t>91410700782203354G001V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验收单位</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cs="Times New Roman"/>
                <w:color w:val="000000"/>
                <w:sz w:val="15"/>
                <w:szCs w:val="15"/>
              </w:rPr>
            </w:pPr>
            <w:r>
              <w:rPr>
                <w:rFonts w:hint="eastAsia" w:cs="Times New Roman"/>
                <w:color w:val="000000"/>
                <w:kern w:val="2"/>
                <w:sz w:val="15"/>
                <w:szCs w:val="15"/>
                <w:lang w:val="en-US" w:eastAsia="zh-CN"/>
              </w:rPr>
              <w:t>华兰生物疫苗股份有限公司</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环保设施检测单位</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highlight w:val="yellow"/>
              </w:rPr>
            </w:pPr>
            <w:r>
              <w:rPr>
                <w:rFonts w:hint="default" w:ascii="Times New Roman" w:hAnsi="Times New Roman" w:cs="Times New Roman"/>
                <w:color w:val="000000"/>
                <w:kern w:val="2"/>
                <w:sz w:val="15"/>
                <w:szCs w:val="15"/>
              </w:rPr>
              <w:t>河南中弘国泰检测技术有限公司</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验收检测时工况</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color w:val="000000"/>
                <w:kern w:val="2"/>
                <w:sz w:val="15"/>
                <w:szCs w:val="15"/>
                <w:highlight w:val="yellow"/>
              </w:rPr>
            </w:pPr>
            <w:r>
              <w:rPr>
                <w:rFonts w:hint="eastAsia" w:cs="Times New Roman"/>
                <w:color w:val="000000"/>
                <w:kern w:val="2"/>
                <w:sz w:val="15"/>
                <w:szCs w:val="15"/>
                <w:lang w:val="en-US" w:eastAsia="zh-Hans"/>
              </w:rPr>
              <w:t>＞</w:t>
            </w:r>
            <w:r>
              <w:rPr>
                <w:rFonts w:hint="default" w:ascii="Times New Roman" w:hAnsi="Times New Roman" w:cs="Times New Roman"/>
                <w:color w:val="000000"/>
                <w:kern w:val="2"/>
                <w:sz w:val="15"/>
                <w:szCs w:val="15"/>
              </w:rPr>
              <w:t>8</w:t>
            </w:r>
            <w:r>
              <w:rPr>
                <w:rFonts w:hint="default" w:cs="Times New Roman"/>
                <w:color w:val="000000"/>
                <w:kern w:val="2"/>
                <w:sz w:val="15"/>
                <w:szCs w:val="15"/>
              </w:rPr>
              <w:t>0</w:t>
            </w:r>
            <w:r>
              <w:rPr>
                <w:rFonts w:hint="default" w:ascii="Times New Roman" w:hAnsi="Times New Roman" w:cs="Times New Roman"/>
                <w:color w:val="000000"/>
                <w:kern w:val="2"/>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投资总概算（万元）</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eastAsia="宋体" w:cs="Times New Roman"/>
                <w:color w:val="000000"/>
                <w:kern w:val="2"/>
                <w:sz w:val="15"/>
                <w:szCs w:val="15"/>
                <w:lang w:val="en-US" w:eastAsia="zh-CN"/>
              </w:rPr>
            </w:pPr>
            <w:r>
              <w:rPr>
                <w:rFonts w:hint="eastAsia" w:cs="Times New Roman"/>
                <w:color w:val="000000"/>
                <w:kern w:val="2"/>
                <w:sz w:val="15"/>
                <w:szCs w:val="15"/>
                <w:lang w:val="en-US" w:eastAsia="zh-CN"/>
              </w:rPr>
              <w:t>120</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环保投资总概算(万元)</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宋体" w:cs="Times New Roman"/>
                <w:color w:val="000000"/>
                <w:kern w:val="2"/>
                <w:sz w:val="15"/>
                <w:szCs w:val="15"/>
                <w:lang w:val="en-US" w:eastAsia="zh-CN"/>
              </w:rPr>
            </w:pPr>
            <w:r>
              <w:rPr>
                <w:rFonts w:hint="eastAsia" w:cs="Times New Roman"/>
                <w:color w:val="000000"/>
                <w:kern w:val="2"/>
                <w:sz w:val="15"/>
                <w:szCs w:val="15"/>
                <w:lang w:val="en-US" w:eastAsia="zh-CN"/>
              </w:rPr>
              <w:t>20</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所占比例（%）</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宋体" w:cs="Times New Roman"/>
                <w:color w:val="000000"/>
                <w:kern w:val="2"/>
                <w:sz w:val="15"/>
                <w:szCs w:val="15"/>
                <w:lang w:val="en-US" w:eastAsia="zh-CN"/>
              </w:rPr>
            </w:pPr>
            <w:r>
              <w:rPr>
                <w:rFonts w:hint="eastAsia" w:cs="Times New Roman"/>
                <w:color w:val="000000"/>
                <w:kern w:val="2"/>
                <w:sz w:val="15"/>
                <w:szCs w:val="15"/>
                <w:lang w:val="en-US" w:eastAsia="zh-CN"/>
              </w:rPr>
              <w:t>16.7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实际总投资</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cs="Times New Roman"/>
                <w:color w:val="000000"/>
                <w:kern w:val="2"/>
                <w:sz w:val="15"/>
                <w:szCs w:val="15"/>
              </w:rPr>
            </w:pPr>
            <w:r>
              <w:rPr>
                <w:rFonts w:hint="eastAsia" w:cs="Times New Roman"/>
                <w:color w:val="000000"/>
                <w:kern w:val="2"/>
                <w:sz w:val="15"/>
                <w:szCs w:val="15"/>
                <w:lang w:val="en-US" w:eastAsia="zh-CN"/>
              </w:rPr>
              <w:t>120</w:t>
            </w:r>
            <w:r>
              <w:rPr>
                <w:rFonts w:hint="default" w:ascii="Times New Roman" w:hAnsi="Times New Roman" w:cs="Times New Roman"/>
                <w:color w:val="000000"/>
                <w:kern w:val="2"/>
                <w:sz w:val="15"/>
                <w:szCs w:val="15"/>
              </w:rPr>
              <w:t>万元</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实际环保投资(万元)</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宋体" w:cs="Times New Roman"/>
                <w:color w:val="000000"/>
                <w:kern w:val="2"/>
                <w:sz w:val="15"/>
                <w:szCs w:val="15"/>
                <w:lang w:val="en-US" w:eastAsia="zh-CN"/>
              </w:rPr>
            </w:pPr>
            <w:r>
              <w:rPr>
                <w:rFonts w:hint="eastAsia" w:cs="Times New Roman"/>
                <w:color w:val="000000"/>
                <w:kern w:val="2"/>
                <w:sz w:val="15"/>
                <w:szCs w:val="15"/>
                <w:lang w:val="en-US" w:eastAsia="zh-CN"/>
              </w:rPr>
              <w:t>10</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所占比例（%）</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宋体" w:cs="Times New Roman"/>
                <w:color w:val="000000"/>
                <w:kern w:val="2"/>
                <w:sz w:val="15"/>
                <w:szCs w:val="15"/>
                <w:lang w:val="en-US" w:eastAsia="zh-CN"/>
              </w:rPr>
            </w:pPr>
            <w:r>
              <w:rPr>
                <w:rFonts w:hint="eastAsia" w:cs="Times New Roman"/>
                <w:color w:val="000000"/>
                <w:kern w:val="2"/>
                <w:sz w:val="15"/>
                <w:szCs w:val="15"/>
                <w:lang w:val="en-US" w:eastAsia="zh-CN"/>
              </w:rPr>
              <w:t>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废水治理（万元）</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val="en-US" w:eastAsia="zh-CN"/>
              </w:rPr>
            </w:pPr>
            <w:r>
              <w:rPr>
                <w:rFonts w:hint="eastAsia" w:eastAsia="微软雅黑" w:cs="Times New Roman"/>
                <w:b w:val="0"/>
                <w:bCs/>
                <w:color w:val="000000"/>
                <w:kern w:val="2"/>
                <w:sz w:val="15"/>
                <w:szCs w:val="15"/>
                <w:lang w:val="en-US" w:eastAsia="zh-CN"/>
              </w:rPr>
              <w:t>/</w:t>
            </w:r>
          </w:p>
        </w:tc>
        <w:tc>
          <w:tcPr>
            <w:tcW w:w="1150"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废气治理（万元）</w:t>
            </w:r>
          </w:p>
        </w:tc>
        <w:tc>
          <w:tcPr>
            <w:tcW w:w="576"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color w:val="000000"/>
                <w:kern w:val="2"/>
                <w:sz w:val="15"/>
                <w:szCs w:val="15"/>
                <w:lang w:val="en-US" w:eastAsia="zh-CN"/>
              </w:rPr>
            </w:pPr>
            <w:r>
              <w:rPr>
                <w:rFonts w:hint="eastAsia" w:eastAsia="微软雅黑" w:cs="Times New Roman"/>
                <w:color w:val="000000"/>
                <w:kern w:val="2"/>
                <w:sz w:val="15"/>
                <w:szCs w:val="15"/>
                <w:lang w:val="en-US" w:eastAsia="zh-CN"/>
              </w:rPr>
              <w:t>5</w:t>
            </w:r>
          </w:p>
        </w:tc>
        <w:tc>
          <w:tcPr>
            <w:tcW w:w="1359"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噪声治理（万元）</w:t>
            </w:r>
          </w:p>
        </w:tc>
        <w:tc>
          <w:tcPr>
            <w:tcW w:w="360"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val="en-US" w:eastAsia="zh-CN"/>
              </w:rPr>
            </w:pPr>
            <w:r>
              <w:rPr>
                <w:rFonts w:hint="eastAsia" w:eastAsia="微软雅黑" w:cs="Times New Roman"/>
                <w:b w:val="0"/>
                <w:bCs/>
                <w:color w:val="000000"/>
                <w:kern w:val="2"/>
                <w:sz w:val="15"/>
                <w:szCs w:val="15"/>
                <w:lang w:val="en-US" w:eastAsia="zh-CN"/>
              </w:rPr>
              <w:t>2</w:t>
            </w:r>
          </w:p>
        </w:tc>
        <w:tc>
          <w:tcPr>
            <w:tcW w:w="1416"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固体废物治理(万元)</w:t>
            </w:r>
          </w:p>
        </w:tc>
        <w:tc>
          <w:tcPr>
            <w:tcW w:w="2001" w:type="dxa"/>
            <w:gridSpan w:val="2"/>
            <w:tcBorders>
              <w:tl2br w:val="nil"/>
              <w:tr2bl w:val="nil"/>
            </w:tcBorders>
            <w:vAlign w:val="center"/>
          </w:tcPr>
          <w:p>
            <w:pPr>
              <w:spacing w:before="100" w:beforeAutospacing="1" w:line="240" w:lineRule="auto"/>
              <w:jc w:val="center"/>
              <w:rPr>
                <w:rFonts w:hint="default" w:cs="Times New Roman"/>
                <w:color w:val="000000"/>
                <w:kern w:val="2"/>
                <w:sz w:val="15"/>
                <w:szCs w:val="15"/>
                <w:lang w:val="en-US" w:eastAsia="zh-CN"/>
              </w:rPr>
            </w:pPr>
            <w:r>
              <w:rPr>
                <w:rFonts w:hint="default" w:cs="Times New Roman"/>
                <w:color w:val="000000"/>
                <w:kern w:val="2"/>
                <w:sz w:val="15"/>
                <w:szCs w:val="15"/>
                <w:lang w:val="en-US" w:eastAsia="zh-CN"/>
              </w:rPr>
              <w:t>2</w:t>
            </w:r>
          </w:p>
        </w:tc>
        <w:tc>
          <w:tcPr>
            <w:tcW w:w="1701"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绿化及生态（万元）</w:t>
            </w:r>
          </w:p>
        </w:tc>
        <w:tc>
          <w:tcPr>
            <w:tcW w:w="1330" w:type="dxa"/>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val="en-US" w:eastAsia="zh-CN"/>
              </w:rPr>
            </w:pPr>
            <w:r>
              <w:rPr>
                <w:rFonts w:hint="eastAsia" w:eastAsia="微软雅黑" w:cs="Times New Roman"/>
                <w:b w:val="0"/>
                <w:bCs/>
                <w:color w:val="000000"/>
                <w:kern w:val="2"/>
                <w:sz w:val="15"/>
                <w:szCs w:val="15"/>
                <w:lang w:val="en-US" w:eastAsia="zh-CN"/>
              </w:rPr>
              <w:t>/</w:t>
            </w:r>
          </w:p>
        </w:tc>
        <w:tc>
          <w:tcPr>
            <w:tcW w:w="955"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其他（万元）</w:t>
            </w:r>
          </w:p>
        </w:tc>
        <w:tc>
          <w:tcPr>
            <w:tcW w:w="662" w:type="dxa"/>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val="en-US" w:eastAsia="zh-CN"/>
              </w:rPr>
            </w:pPr>
            <w:r>
              <w:rPr>
                <w:rFonts w:hint="eastAsia" w:eastAsia="微软雅黑" w:cs="Times New Roman"/>
                <w:b w:val="0"/>
                <w:bCs/>
                <w:color w:val="000000"/>
                <w:kern w:val="2"/>
                <w:sz w:val="15"/>
                <w:szCs w:val="15"/>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kern w:val="2"/>
                <w:sz w:val="15"/>
                <w:szCs w:val="15"/>
                <w:highlight w:val="yellow"/>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新增废水处理设施能力</w:t>
            </w:r>
          </w:p>
        </w:tc>
        <w:tc>
          <w:tcPr>
            <w:tcW w:w="3616" w:type="dxa"/>
            <w:gridSpan w:val="5"/>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w:t>
            </w:r>
          </w:p>
        </w:tc>
        <w:tc>
          <w:tcPr>
            <w:tcW w:w="1776" w:type="dxa"/>
            <w:gridSpan w:val="3"/>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新增废气处理设施能力</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cs="Times New Roman"/>
                <w:color w:val="000000"/>
                <w:kern w:val="2"/>
                <w:sz w:val="15"/>
                <w:szCs w:val="15"/>
                <w:lang w:val="en-US" w:eastAsia="zh-CN"/>
              </w:rPr>
            </w:pPr>
            <w:r>
              <w:rPr>
                <w:rFonts w:hint="default" w:cs="Times New Roman"/>
                <w:color w:val="000000"/>
                <w:kern w:val="2"/>
                <w:sz w:val="15"/>
                <w:szCs w:val="15"/>
                <w:lang w:val="en-US" w:eastAsia="zh-CN"/>
              </w:rPr>
              <w:t>/</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年平均工作时间</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val="en-US" w:eastAsia="zh-CN"/>
              </w:rPr>
            </w:pPr>
            <w:r>
              <w:rPr>
                <w:rFonts w:hint="eastAsia" w:eastAsia="微软雅黑" w:cs="Times New Roman"/>
                <w:b w:val="0"/>
                <w:bCs/>
                <w:color w:val="000000"/>
                <w:kern w:val="2"/>
                <w:sz w:val="15"/>
                <w:szCs w:val="15"/>
                <w:lang w:val="en-US" w:eastAsia="zh-CN"/>
              </w:rPr>
              <w:t>3960</w:t>
            </w:r>
            <w:r>
              <w:rPr>
                <w:rFonts w:hint="default" w:ascii="Times New Roman" w:hAnsi="Times New Roman" w:eastAsia="微软雅黑" w:cs="Times New Roman"/>
                <w:b w:val="0"/>
                <w:bCs/>
                <w:color w:val="000000"/>
                <w:kern w:val="2"/>
                <w:sz w:val="15"/>
                <w:szCs w:val="15"/>
                <w:lang w:val="en-US" w:eastAsia="zh-CN"/>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225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运营单位</w:t>
            </w:r>
          </w:p>
        </w:tc>
        <w:tc>
          <w:tcPr>
            <w:tcW w:w="2257" w:type="dxa"/>
            <w:gridSpan w:val="4"/>
            <w:tcBorders>
              <w:tl2br w:val="nil"/>
              <w:tr2bl w:val="nil"/>
            </w:tcBorders>
            <w:vAlign w:val="center"/>
          </w:tcPr>
          <w:p>
            <w:pPr>
              <w:spacing w:before="100" w:beforeAutospacing="1" w:line="240" w:lineRule="auto"/>
              <w:jc w:val="center"/>
              <w:rPr>
                <w:rFonts w:hint="default" w:ascii="Times New Roman" w:hAnsi="Times New Roman" w:cs="Times New Roman"/>
                <w:b/>
                <w:color w:val="000000"/>
                <w:kern w:val="2"/>
                <w:sz w:val="15"/>
                <w:szCs w:val="15"/>
              </w:rPr>
            </w:pPr>
            <w:r>
              <w:rPr>
                <w:rFonts w:hint="eastAsia" w:cs="Times New Roman"/>
                <w:color w:val="000000"/>
                <w:kern w:val="2"/>
                <w:sz w:val="15"/>
                <w:szCs w:val="15"/>
                <w:lang w:val="en-US" w:eastAsia="zh-CN"/>
              </w:rPr>
              <w:t>华兰生物疫苗股份有限公司</w:t>
            </w:r>
          </w:p>
        </w:tc>
        <w:tc>
          <w:tcPr>
            <w:tcW w:w="3135" w:type="dxa"/>
            <w:gridSpan w:val="4"/>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运营单位社会统一信用代码（或组织机构代码）</w:t>
            </w:r>
          </w:p>
        </w:tc>
        <w:tc>
          <w:tcPr>
            <w:tcW w:w="20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cs="Times New Roman"/>
                <w:color w:val="000000"/>
                <w:kern w:val="2"/>
                <w:sz w:val="15"/>
                <w:szCs w:val="15"/>
                <w:lang w:val="en-US" w:eastAsia="zh-CN"/>
              </w:rPr>
            </w:pPr>
            <w:r>
              <w:rPr>
                <w:rFonts w:hint="default" w:cs="Times New Roman"/>
                <w:color w:val="000000"/>
                <w:kern w:val="2"/>
                <w:sz w:val="15"/>
                <w:szCs w:val="15"/>
                <w:lang w:val="en-US" w:eastAsia="zh-CN"/>
              </w:rPr>
              <w:t>91410700782203354G</w:t>
            </w:r>
          </w:p>
        </w:tc>
        <w:tc>
          <w:tcPr>
            <w:tcW w:w="1701"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验收时间</w:t>
            </w:r>
          </w:p>
        </w:tc>
        <w:tc>
          <w:tcPr>
            <w:tcW w:w="2947" w:type="dxa"/>
            <w:gridSpan w:val="5"/>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color w:val="000000"/>
                <w:kern w:val="2"/>
                <w:sz w:val="15"/>
                <w:szCs w:val="15"/>
              </w:rPr>
            </w:pPr>
            <w:r>
              <w:rPr>
                <w:rFonts w:hint="default" w:ascii="Times New Roman" w:hAnsi="Times New Roman" w:cs="Times New Roman"/>
                <w:b w:val="0"/>
                <w:bCs/>
                <w:color w:val="000000"/>
                <w:kern w:val="2"/>
                <w:sz w:val="15"/>
                <w:szCs w:val="15"/>
              </w:rPr>
              <w:t>202</w:t>
            </w:r>
            <w:r>
              <w:rPr>
                <w:rFonts w:hint="eastAsia" w:cs="Times New Roman"/>
                <w:b w:val="0"/>
                <w:bCs/>
                <w:color w:val="000000"/>
                <w:kern w:val="2"/>
                <w:sz w:val="15"/>
                <w:szCs w:val="15"/>
                <w:lang w:val="en-US" w:eastAsia="zh-CN"/>
              </w:rPr>
              <w:t>2</w:t>
            </w:r>
            <w:r>
              <w:rPr>
                <w:rFonts w:hint="default" w:ascii="Times New Roman" w:hAnsi="Times New Roman" w:cs="Times New Roman"/>
                <w:b w:val="0"/>
                <w:bCs/>
                <w:color w:val="000000"/>
                <w:kern w:val="2"/>
                <w:sz w:val="15"/>
                <w:szCs w:val="15"/>
              </w:rPr>
              <w:t>年1</w:t>
            </w:r>
            <w:r>
              <w:rPr>
                <w:rFonts w:hint="default" w:cs="Times New Roman"/>
                <w:b w:val="0"/>
                <w:bCs/>
                <w:color w:val="000000"/>
                <w:kern w:val="2"/>
                <w:sz w:val="15"/>
                <w:szCs w:val="15"/>
              </w:rPr>
              <w:t>1</w:t>
            </w:r>
            <w:r>
              <w:rPr>
                <w:rFonts w:hint="default" w:ascii="Times New Roman" w:hAnsi="Times New Roman" w:cs="Times New Roman"/>
                <w:b w:val="0"/>
                <w:bCs/>
                <w:color w:val="000000"/>
                <w:kern w:val="2"/>
                <w:sz w:val="15"/>
                <w:szCs w:val="15"/>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9" w:hRule="atLeast"/>
          <w:jc w:val="center"/>
        </w:trPr>
        <w:tc>
          <w:tcPr>
            <w:tcW w:w="419" w:type="dxa"/>
            <w:vMerge w:val="restart"/>
            <w:tcBorders>
              <w:tl2br w:val="nil"/>
              <w:tr2bl w:val="nil"/>
            </w:tcBorders>
            <w:vAlign w:val="center"/>
          </w:tcPr>
          <w:p>
            <w:pPr>
              <w:pStyle w:val="35"/>
              <w:bidi w:val="0"/>
              <w:rPr>
                <w:rFonts w:hint="default" w:ascii="Times New Roman" w:hAnsi="Times New Roman" w:eastAsia="微软雅黑" w:cs="Times New Roman"/>
                <w:b/>
                <w:color w:val="000000"/>
                <w:kern w:val="2"/>
                <w:sz w:val="15"/>
                <w:szCs w:val="15"/>
                <w:lang w:val="en-US" w:eastAsia="zh-CN" w:bidi="ar-SA"/>
              </w:rPr>
            </w:pPr>
            <w:r>
              <w:rPr>
                <w:rFonts w:hint="default" w:ascii="Times New Roman" w:hAnsi="Times New Roman" w:eastAsia="微软雅黑" w:cs="Times New Roman"/>
                <w:b/>
                <w:color w:val="000000"/>
                <w:kern w:val="2"/>
                <w:sz w:val="15"/>
                <w:szCs w:val="15"/>
                <w:lang w:val="en-US" w:eastAsia="zh-CN" w:bidi="ar-SA"/>
              </w:rPr>
              <w:t>污染</w:t>
            </w:r>
          </w:p>
          <w:p>
            <w:pPr>
              <w:pStyle w:val="35"/>
              <w:bidi w:val="0"/>
              <w:rPr>
                <w:rFonts w:hint="default" w:ascii="Times New Roman" w:hAnsi="Times New Roman" w:eastAsia="微软雅黑" w:cs="Times New Roman"/>
                <w:b/>
                <w:color w:val="000000"/>
                <w:kern w:val="2"/>
                <w:sz w:val="15"/>
                <w:szCs w:val="15"/>
                <w:lang w:val="en-US" w:eastAsia="zh-CN" w:bidi="ar-SA"/>
              </w:rPr>
            </w:pPr>
            <w:r>
              <w:rPr>
                <w:rFonts w:hint="default" w:ascii="Times New Roman" w:hAnsi="Times New Roman" w:eastAsia="微软雅黑" w:cs="Times New Roman"/>
                <w:b/>
                <w:color w:val="000000"/>
                <w:kern w:val="2"/>
                <w:sz w:val="15"/>
                <w:szCs w:val="15"/>
                <w:lang w:val="en-US" w:eastAsia="zh-CN" w:bidi="ar-SA"/>
              </w:rPr>
              <w:t>物排</w:t>
            </w:r>
          </w:p>
          <w:p>
            <w:pPr>
              <w:pStyle w:val="35"/>
              <w:bidi w:val="0"/>
              <w:rPr>
                <w:rFonts w:hint="default" w:ascii="Times New Roman" w:hAnsi="Times New Roman" w:eastAsia="微软雅黑" w:cs="Times New Roman"/>
                <w:b/>
                <w:color w:val="000000"/>
                <w:kern w:val="2"/>
                <w:sz w:val="15"/>
                <w:szCs w:val="15"/>
                <w:lang w:val="en-US" w:eastAsia="zh-CN" w:bidi="ar-SA"/>
              </w:rPr>
            </w:pPr>
            <w:r>
              <w:rPr>
                <w:rFonts w:hint="default" w:ascii="Times New Roman" w:hAnsi="Times New Roman" w:eastAsia="微软雅黑" w:cs="Times New Roman"/>
                <w:b/>
                <w:color w:val="000000"/>
                <w:kern w:val="2"/>
                <w:sz w:val="15"/>
                <w:szCs w:val="15"/>
                <w:lang w:val="en-US" w:eastAsia="zh-CN" w:bidi="ar-SA"/>
              </w:rPr>
              <w:t>放达</w:t>
            </w:r>
          </w:p>
          <w:p>
            <w:pPr>
              <w:pStyle w:val="35"/>
              <w:bidi w:val="0"/>
              <w:rPr>
                <w:rFonts w:hint="default" w:ascii="Times New Roman" w:hAnsi="Times New Roman" w:eastAsia="微软雅黑" w:cs="Times New Roman"/>
                <w:b/>
                <w:color w:val="000000"/>
                <w:kern w:val="2"/>
                <w:sz w:val="15"/>
                <w:szCs w:val="15"/>
                <w:lang w:val="en-US" w:eastAsia="zh-CN" w:bidi="ar-SA"/>
              </w:rPr>
            </w:pPr>
            <w:r>
              <w:rPr>
                <w:rFonts w:hint="default" w:ascii="Times New Roman" w:hAnsi="Times New Roman" w:eastAsia="微软雅黑" w:cs="Times New Roman"/>
                <w:b/>
                <w:color w:val="000000"/>
                <w:kern w:val="2"/>
                <w:sz w:val="15"/>
                <w:szCs w:val="15"/>
                <w:lang w:val="en-US" w:eastAsia="zh-CN" w:bidi="ar-SA"/>
              </w:rPr>
              <w:t>标与</w:t>
            </w:r>
          </w:p>
          <w:p>
            <w:pPr>
              <w:pStyle w:val="35"/>
              <w:bidi w:val="0"/>
              <w:rPr>
                <w:rFonts w:hint="default" w:ascii="Times New Roman" w:hAnsi="Times New Roman" w:eastAsia="微软雅黑" w:cs="Times New Roman"/>
                <w:b/>
                <w:color w:val="000000"/>
                <w:kern w:val="2"/>
                <w:sz w:val="15"/>
                <w:szCs w:val="15"/>
                <w:lang w:val="en-US" w:eastAsia="zh-CN" w:bidi="ar-SA"/>
              </w:rPr>
            </w:pPr>
            <w:r>
              <w:rPr>
                <w:rFonts w:hint="default" w:ascii="Times New Roman" w:hAnsi="Times New Roman" w:eastAsia="微软雅黑" w:cs="Times New Roman"/>
                <w:b/>
                <w:color w:val="000000"/>
                <w:kern w:val="2"/>
                <w:sz w:val="15"/>
                <w:szCs w:val="15"/>
                <w:lang w:val="en-US" w:eastAsia="zh-CN" w:bidi="ar-SA"/>
              </w:rPr>
              <w:t>总量</w:t>
            </w:r>
          </w:p>
          <w:p>
            <w:pPr>
              <w:pStyle w:val="35"/>
              <w:bidi w:val="0"/>
              <w:rPr>
                <w:rFonts w:hint="default" w:ascii="Times New Roman" w:hAnsi="Times New Roman" w:eastAsia="微软雅黑" w:cs="Times New Roman"/>
                <w:b/>
                <w:color w:val="000000"/>
                <w:kern w:val="2"/>
                <w:sz w:val="15"/>
                <w:szCs w:val="15"/>
                <w:lang w:val="en-US" w:eastAsia="zh-CN" w:bidi="ar-SA"/>
              </w:rPr>
            </w:pPr>
            <w:r>
              <w:rPr>
                <w:rFonts w:hint="default" w:ascii="Times New Roman" w:hAnsi="Times New Roman" w:eastAsia="微软雅黑" w:cs="Times New Roman"/>
                <w:b/>
                <w:color w:val="000000"/>
                <w:kern w:val="2"/>
                <w:sz w:val="15"/>
                <w:szCs w:val="15"/>
                <w:lang w:val="en-US" w:eastAsia="zh-CN" w:bidi="ar-SA"/>
              </w:rPr>
              <w:t>控制（工</w:t>
            </w:r>
          </w:p>
          <w:p>
            <w:pPr>
              <w:pStyle w:val="35"/>
              <w:bidi w:val="0"/>
              <w:rPr>
                <w:rFonts w:hint="default" w:ascii="Times New Roman" w:hAnsi="Times New Roman" w:eastAsia="微软雅黑" w:cs="Times New Roman"/>
                <w:b/>
                <w:color w:val="000000"/>
                <w:kern w:val="2"/>
                <w:sz w:val="15"/>
                <w:szCs w:val="15"/>
                <w:lang w:val="en-US" w:eastAsia="zh-CN" w:bidi="ar-SA"/>
              </w:rPr>
            </w:pPr>
            <w:r>
              <w:rPr>
                <w:rFonts w:hint="default" w:ascii="Times New Roman" w:hAnsi="Times New Roman" w:eastAsia="微软雅黑" w:cs="Times New Roman"/>
                <w:b/>
                <w:color w:val="000000"/>
                <w:kern w:val="2"/>
                <w:sz w:val="15"/>
                <w:szCs w:val="15"/>
                <w:lang w:val="en-US" w:eastAsia="zh-CN" w:bidi="ar-SA"/>
              </w:rPr>
              <w:t>业建</w:t>
            </w:r>
          </w:p>
          <w:p>
            <w:pPr>
              <w:pStyle w:val="35"/>
              <w:bidi w:val="0"/>
              <w:rPr>
                <w:rFonts w:hint="default" w:ascii="Times New Roman" w:hAnsi="Times New Roman" w:eastAsia="微软雅黑" w:cs="Times New Roman"/>
                <w:b/>
                <w:color w:val="000000"/>
                <w:kern w:val="2"/>
                <w:sz w:val="15"/>
                <w:szCs w:val="15"/>
                <w:lang w:val="en-US" w:eastAsia="zh-CN" w:bidi="ar-SA"/>
              </w:rPr>
            </w:pPr>
            <w:r>
              <w:rPr>
                <w:rFonts w:hint="default" w:ascii="Times New Roman" w:hAnsi="Times New Roman" w:eastAsia="微软雅黑" w:cs="Times New Roman"/>
                <w:b/>
                <w:color w:val="000000"/>
                <w:kern w:val="2"/>
                <w:sz w:val="15"/>
                <w:szCs w:val="15"/>
                <w:lang w:val="en-US" w:eastAsia="zh-CN" w:bidi="ar-SA"/>
              </w:rPr>
              <w:t>设项</w:t>
            </w:r>
          </w:p>
          <w:p>
            <w:pPr>
              <w:pStyle w:val="35"/>
              <w:bidi w:val="0"/>
              <w:rPr>
                <w:rFonts w:hint="default" w:ascii="Times New Roman" w:hAnsi="Times New Roman" w:eastAsia="微软雅黑" w:cs="Times New Roman"/>
                <w:b/>
                <w:color w:val="000000"/>
                <w:spacing w:val="20"/>
                <w:kern w:val="2"/>
                <w:szCs w:val="15"/>
                <w:lang w:val="en-US"/>
              </w:rPr>
            </w:pPr>
            <w:r>
              <w:rPr>
                <w:rFonts w:hint="default" w:ascii="Times New Roman" w:hAnsi="Times New Roman" w:eastAsia="微软雅黑" w:cs="Times New Roman"/>
                <w:b/>
                <w:color w:val="000000"/>
                <w:kern w:val="2"/>
                <w:sz w:val="15"/>
                <w:szCs w:val="15"/>
                <w:lang w:val="en-US" w:eastAsia="zh-CN" w:bidi="ar-SA"/>
              </w:rPr>
              <w:t>目详填)</w:t>
            </w: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污染物</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原有排</w:t>
            </w:r>
          </w:p>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放量(1)</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本期工程实际排放浓度(2)</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本期工程允许排放浓度(3)</w:t>
            </w:r>
          </w:p>
        </w:tc>
        <w:tc>
          <w:tcPr>
            <w:tcW w:w="1359"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本期工程产生量(4)</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本期工程自身削减量(5)</w:t>
            </w:r>
          </w:p>
        </w:tc>
        <w:tc>
          <w:tcPr>
            <w:tcW w:w="82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本期工程实际排放量(6)</w:t>
            </w:r>
          </w:p>
        </w:tc>
        <w:tc>
          <w:tcPr>
            <w:tcW w:w="980"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本期工程核定排放总量(7)</w:t>
            </w:r>
          </w:p>
        </w:tc>
        <w:tc>
          <w:tcPr>
            <w:tcW w:w="102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本期工程“以新带老”削减量(8)</w:t>
            </w:r>
          </w:p>
        </w:tc>
        <w:tc>
          <w:tcPr>
            <w:tcW w:w="91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全厂实际排放总量(9)</w:t>
            </w:r>
          </w:p>
        </w:tc>
        <w:tc>
          <w:tcPr>
            <w:tcW w:w="790"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全厂核定排放总量(10)</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区域平衡替代削减量(11)</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废水</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eastAsia"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822"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98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02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11" w:type="dxa"/>
            <w:tcBorders>
              <w:tl2br w:val="nil"/>
              <w:tr2bl w:val="nil"/>
            </w:tcBorders>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化学需氧量</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eastAsia="zh-CN"/>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822" w:type="dxa"/>
            <w:tcBorders>
              <w:tl2br w:val="nil"/>
              <w:tr2bl w:val="nil"/>
            </w:tcBorders>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980" w:type="dxa"/>
            <w:tcBorders>
              <w:tl2br w:val="nil"/>
              <w:tr2bl w:val="nil"/>
            </w:tcBorders>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102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11"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eastAsia"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氨氮</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eastAsia="zh-CN"/>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eastAsia"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822" w:type="dxa"/>
            <w:tcBorders>
              <w:tl2br w:val="nil"/>
              <w:tr2bl w:val="nil"/>
            </w:tcBorders>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980" w:type="dxa"/>
            <w:tcBorders>
              <w:tl2br w:val="nil"/>
              <w:tr2bl w:val="nil"/>
            </w:tcBorders>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c>
          <w:tcPr>
            <w:tcW w:w="102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11"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eastAsia" w:ascii="Times New Roman" w:hAnsi="Times New Roman" w:eastAsia="宋体" w:cs="Times New Roman"/>
                <w:b/>
                <w:bCs/>
                <w:color w:val="000000"/>
                <w:sz w:val="15"/>
                <w:szCs w:val="15"/>
                <w:lang w:val="en-US" w:eastAsia="zh-CN"/>
              </w:rPr>
            </w:pPr>
            <w:r>
              <w:rPr>
                <w:rFonts w:hint="default" w:ascii="Times New Roman" w:hAnsi="Times New Roman" w:eastAsia="微软雅黑" w:cs="Times New Roman"/>
                <w:b/>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石油类</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822"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98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02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1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废气</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rPr>
              <w:t>2481.4</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lang w:eastAsia="zh-CN"/>
              </w:rPr>
              <w:t>0</w:t>
            </w:r>
          </w:p>
        </w:tc>
        <w:tc>
          <w:tcPr>
            <w:tcW w:w="822"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eastAsia="微软雅黑" w:cs="Times New Roman"/>
                <w:b/>
                <w:color w:val="000000"/>
                <w:kern w:val="2"/>
                <w:sz w:val="15"/>
                <w:szCs w:val="15"/>
                <w:lang w:eastAsia="zh-CN"/>
              </w:rPr>
              <w:t>2481.4</w:t>
            </w:r>
          </w:p>
        </w:tc>
        <w:tc>
          <w:tcPr>
            <w:tcW w:w="98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02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lang w:eastAsia="zh-CN"/>
              </w:rPr>
              <w:t>0</w:t>
            </w:r>
          </w:p>
        </w:tc>
        <w:tc>
          <w:tcPr>
            <w:tcW w:w="91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eastAsia="微软雅黑" w:cs="Times New Roman"/>
                <w:b/>
                <w:color w:val="000000"/>
                <w:kern w:val="2"/>
                <w:sz w:val="15"/>
                <w:szCs w:val="15"/>
                <w:lang w:eastAsia="zh-CN"/>
              </w:rPr>
              <w:t>+2481.4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二氧化硫</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rPr>
              <w:t>0.1367</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rPr>
              <w:t>0</w:t>
            </w:r>
          </w:p>
        </w:tc>
        <w:tc>
          <w:tcPr>
            <w:tcW w:w="82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eastAsia="zh-CN" w:bidi="ar-SA"/>
              </w:rPr>
            </w:pPr>
            <w:r>
              <w:rPr>
                <w:rFonts w:hint="default" w:eastAsia="微软雅黑" w:cs="Times New Roman"/>
                <w:b/>
                <w:color w:val="000000"/>
                <w:kern w:val="2"/>
                <w:sz w:val="15"/>
                <w:szCs w:val="15"/>
              </w:rPr>
              <w:t>0.1367</w:t>
            </w:r>
          </w:p>
        </w:tc>
        <w:tc>
          <w:tcPr>
            <w:tcW w:w="98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cs="Times New Roman"/>
                <w:b/>
                <w:bCs/>
                <w:color w:val="000000"/>
                <w:sz w:val="15"/>
                <w:szCs w:val="15"/>
              </w:rPr>
              <w:t>0.2358</w:t>
            </w:r>
          </w:p>
        </w:tc>
        <w:tc>
          <w:tcPr>
            <w:tcW w:w="102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rPr>
              <w:t>0</w:t>
            </w:r>
          </w:p>
        </w:tc>
        <w:tc>
          <w:tcPr>
            <w:tcW w:w="91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textAlignment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eastAsia="微软雅黑" w:cs="Times New Roman"/>
                <w:b/>
                <w:color w:val="000000"/>
                <w:kern w:val="2"/>
                <w:sz w:val="15"/>
                <w:szCs w:val="15"/>
              </w:rPr>
              <w:t>+</w:t>
            </w:r>
            <w:r>
              <w:rPr>
                <w:rFonts w:hint="default" w:eastAsia="微软雅黑" w:cs="Times New Roman"/>
                <w:b/>
                <w:color w:val="000000"/>
                <w:kern w:val="2"/>
                <w:sz w:val="15"/>
                <w:szCs w:val="15"/>
              </w:rPr>
              <w:t>0.1367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工业粉尘</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822" w:type="dxa"/>
            <w:tcBorders>
              <w:tl2br w:val="nil"/>
              <w:tr2bl w:val="nil"/>
            </w:tcBorders>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bidi="ar-SA"/>
              </w:rPr>
            </w:pPr>
            <w:r>
              <w:rPr>
                <w:rFonts w:hint="default" w:ascii="Times New Roman" w:hAnsi="Times New Roman" w:eastAsia="微软雅黑" w:cs="Times New Roman"/>
                <w:b/>
                <w:color w:val="000000"/>
                <w:kern w:val="2"/>
                <w:sz w:val="15"/>
                <w:szCs w:val="15"/>
                <w:lang w:val="en-US" w:eastAsia="zh-CN"/>
              </w:rPr>
              <w:t>/</w:t>
            </w:r>
          </w:p>
        </w:tc>
        <w:tc>
          <w:tcPr>
            <w:tcW w:w="98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021"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911"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rPr>
              <w:t>氮氧化物</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rPr>
              <w:t>0.4838</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rPr>
              <w:t>0</w:t>
            </w:r>
          </w:p>
        </w:tc>
        <w:tc>
          <w:tcPr>
            <w:tcW w:w="82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eastAsia="zh-CN" w:bidi="ar-SA"/>
              </w:rPr>
            </w:pPr>
            <w:r>
              <w:rPr>
                <w:rFonts w:hint="default" w:eastAsia="微软雅黑" w:cs="Times New Roman"/>
                <w:b/>
                <w:color w:val="000000"/>
                <w:kern w:val="2"/>
                <w:sz w:val="15"/>
                <w:szCs w:val="15"/>
              </w:rPr>
              <w:t>0.4838</w:t>
            </w:r>
          </w:p>
        </w:tc>
        <w:tc>
          <w:tcPr>
            <w:tcW w:w="98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cs="Times New Roman"/>
                <w:b/>
                <w:bCs/>
                <w:color w:val="000000"/>
                <w:sz w:val="15"/>
                <w:szCs w:val="15"/>
              </w:rPr>
              <w:t>0.7075</w:t>
            </w:r>
          </w:p>
        </w:tc>
        <w:tc>
          <w:tcPr>
            <w:tcW w:w="102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eastAsia="微软雅黑" w:cs="Times New Roman"/>
                <w:b/>
                <w:color w:val="000000"/>
                <w:kern w:val="2"/>
                <w:sz w:val="15"/>
                <w:szCs w:val="15"/>
              </w:rPr>
              <w:t>0</w:t>
            </w:r>
          </w:p>
        </w:tc>
        <w:tc>
          <w:tcPr>
            <w:tcW w:w="91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textAlignment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eastAsia="微软雅黑" w:cs="Times New Roman"/>
                <w:b/>
                <w:color w:val="000000"/>
                <w:kern w:val="2"/>
                <w:sz w:val="15"/>
                <w:szCs w:val="15"/>
              </w:rPr>
              <w:t>+</w:t>
            </w:r>
            <w:r>
              <w:rPr>
                <w:rFonts w:hint="default" w:eastAsia="微软雅黑" w:cs="Times New Roman"/>
                <w:b/>
                <w:color w:val="000000"/>
                <w:kern w:val="2"/>
                <w:sz w:val="15"/>
                <w:szCs w:val="15"/>
              </w:rPr>
              <w:t>0.4838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1" w:hRule="atLeast"/>
          <w:jc w:val="center"/>
        </w:trPr>
        <w:tc>
          <w:tcPr>
            <w:tcW w:w="419" w:type="dxa"/>
            <w:vMerge w:val="continue"/>
            <w:tcBorders>
              <w:tl2br w:val="nil"/>
              <w:tr2bl w:val="nil"/>
            </w:tcBorders>
            <w:vAlign w:val="center"/>
          </w:tcPr>
          <w:p>
            <w:pPr>
              <w:adjustRightInd/>
              <w:snapToGrid/>
              <w:spacing w:line="240" w:lineRule="auto"/>
              <w:rPr>
                <w:rFonts w:hint="default" w:ascii="Times New Roman" w:hAnsi="Times New Roman" w:eastAsia="微软雅黑" w:cs="Times New Roman"/>
                <w:b/>
                <w:color w:val="000000"/>
                <w:spacing w:val="20"/>
                <w:kern w:val="2"/>
                <w:sz w:val="15"/>
                <w:szCs w:val="15"/>
              </w:rPr>
            </w:pPr>
          </w:p>
        </w:tc>
        <w:tc>
          <w:tcPr>
            <w:tcW w:w="1835"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spacing w:val="-6"/>
                <w:kern w:val="2"/>
                <w:sz w:val="15"/>
                <w:szCs w:val="15"/>
                <w:lang w:val="en-US" w:eastAsia="zh-Hans"/>
              </w:rPr>
            </w:pPr>
            <w:r>
              <w:rPr>
                <w:rFonts w:hint="default" w:ascii="Times New Roman" w:hAnsi="Times New Roman" w:eastAsia="微软雅黑" w:cs="Times New Roman"/>
                <w:b/>
                <w:color w:val="000000"/>
                <w:spacing w:val="-6"/>
                <w:kern w:val="2"/>
                <w:sz w:val="15"/>
                <w:szCs w:val="15"/>
              </w:rPr>
              <w:t>与项目有关的其他特征污染物</w:t>
            </w:r>
            <w:r>
              <w:rPr>
                <w:rFonts w:hint="eastAsia" w:eastAsia="微软雅黑" w:cs="Times New Roman"/>
                <w:b/>
                <w:color w:val="000000"/>
                <w:spacing w:val="-6"/>
                <w:kern w:val="2"/>
                <w:sz w:val="15"/>
                <w:szCs w:val="15"/>
                <w:lang w:eastAsia="zh-Hans"/>
              </w:rPr>
              <w:t>（</w:t>
            </w:r>
            <w:r>
              <w:rPr>
                <w:rFonts w:hint="eastAsia" w:eastAsia="微软雅黑" w:cs="Times New Roman"/>
                <w:b/>
                <w:color w:val="000000"/>
                <w:spacing w:val="-6"/>
                <w:kern w:val="2"/>
                <w:sz w:val="15"/>
                <w:szCs w:val="15"/>
                <w:lang w:val="en-US" w:eastAsia="zh-Hans"/>
              </w:rPr>
              <w:t>颗粒物）</w:t>
            </w:r>
          </w:p>
        </w:tc>
        <w:tc>
          <w:tcPr>
            <w:tcW w:w="531"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76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96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rPr>
            </w:pPr>
            <w:r>
              <w:rPr>
                <w:rFonts w:hint="default" w:ascii="Times New Roman" w:hAnsi="Times New Roman" w:eastAsia="微软雅黑" w:cs="Times New Roman"/>
                <w:b/>
                <w:color w:val="000000"/>
                <w:kern w:val="2"/>
                <w:sz w:val="15"/>
                <w:szCs w:val="15"/>
                <w:lang w:val="en-US" w:eastAsia="zh-CN"/>
              </w:rPr>
              <w:t>/</w:t>
            </w:r>
          </w:p>
        </w:tc>
        <w:tc>
          <w:tcPr>
            <w:tcW w:w="1359"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val="en-US" w:eastAsia="zh-CN" w:bidi="ar-SA"/>
              </w:rPr>
            </w:pPr>
            <w:r>
              <w:rPr>
                <w:rFonts w:hint="default" w:eastAsia="微软雅黑" w:cs="Times New Roman"/>
                <w:b/>
                <w:color w:val="000000"/>
                <w:kern w:val="2"/>
                <w:sz w:val="15"/>
                <w:szCs w:val="15"/>
              </w:rPr>
              <w:t>0.0803</w:t>
            </w:r>
          </w:p>
        </w:tc>
        <w:tc>
          <w:tcPr>
            <w:tcW w:w="954" w:type="dxa"/>
            <w:gridSpan w:val="2"/>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eastAsia="zh-CN" w:bidi="ar-SA"/>
              </w:rPr>
            </w:pPr>
            <w:r>
              <w:rPr>
                <w:rFonts w:hint="default" w:eastAsia="微软雅黑" w:cs="Times New Roman"/>
                <w:b/>
                <w:color w:val="000000"/>
                <w:kern w:val="2"/>
                <w:sz w:val="15"/>
                <w:szCs w:val="15"/>
                <w:lang w:eastAsia="zh-CN" w:bidi="ar-SA"/>
              </w:rPr>
              <w:t>0</w:t>
            </w:r>
          </w:p>
        </w:tc>
        <w:tc>
          <w:tcPr>
            <w:tcW w:w="822" w:type="dxa"/>
            <w:tcBorders>
              <w:tl2br w:val="nil"/>
              <w:tr2bl w:val="nil"/>
            </w:tcBorders>
            <w:vAlign w:val="center"/>
          </w:tcPr>
          <w:p>
            <w:pPr>
              <w:spacing w:before="100" w:beforeAutospacing="1" w:line="240" w:lineRule="auto"/>
              <w:jc w:val="center"/>
              <w:rPr>
                <w:rFonts w:hint="default" w:ascii="Times New Roman" w:hAnsi="Times New Roman" w:eastAsia="微软雅黑" w:cs="Times New Roman"/>
                <w:b/>
                <w:color w:val="000000"/>
                <w:kern w:val="2"/>
                <w:sz w:val="15"/>
                <w:szCs w:val="15"/>
                <w:lang w:val="en-US" w:eastAsia="zh-CN" w:bidi="ar-SA"/>
              </w:rPr>
            </w:pPr>
            <w:r>
              <w:rPr>
                <w:rFonts w:hint="default" w:eastAsia="微软雅黑" w:cs="Times New Roman"/>
                <w:b/>
                <w:color w:val="000000"/>
                <w:kern w:val="2"/>
                <w:sz w:val="15"/>
                <w:szCs w:val="15"/>
              </w:rPr>
              <w:t>0.0803</w:t>
            </w:r>
          </w:p>
        </w:tc>
        <w:tc>
          <w:tcPr>
            <w:tcW w:w="980" w:type="dxa"/>
            <w:tcBorders>
              <w:tl2br w:val="nil"/>
              <w:tr2bl w:val="nil"/>
            </w:tcBorders>
            <w:vAlign w:val="center"/>
          </w:tcPr>
          <w:p>
            <w:pPr>
              <w:spacing w:before="100" w:beforeAutospacing="1" w:line="240" w:lineRule="auto"/>
              <w:jc w:val="center"/>
              <w:rPr>
                <w:rFonts w:hint="default" w:ascii="Times New Roman" w:hAnsi="Times New Roman" w:eastAsia="宋体" w:cs="Times New Roman"/>
                <w:b/>
                <w:bCs/>
                <w:color w:val="000000"/>
                <w:sz w:val="15"/>
                <w:szCs w:val="15"/>
                <w:lang w:val="en-US" w:eastAsia="zh-CN" w:bidi="ar-SA"/>
              </w:rPr>
            </w:pPr>
            <w:r>
              <w:rPr>
                <w:rFonts w:hint="default" w:ascii="Times New Roman" w:hAnsi="Times New Roman" w:eastAsia="微软雅黑" w:cs="Times New Roman"/>
                <w:b/>
                <w:color w:val="000000"/>
                <w:kern w:val="2"/>
                <w:sz w:val="15"/>
                <w:szCs w:val="15"/>
              </w:rPr>
              <w:t>0.1179</w:t>
            </w:r>
          </w:p>
        </w:tc>
        <w:tc>
          <w:tcPr>
            <w:tcW w:w="1021"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cs="Times New Roman"/>
                <w:b/>
                <w:bCs/>
                <w:color w:val="000000"/>
                <w:sz w:val="15"/>
                <w:szCs w:val="15"/>
              </w:rPr>
              <w:t>0</w:t>
            </w:r>
          </w:p>
        </w:tc>
        <w:tc>
          <w:tcPr>
            <w:tcW w:w="911"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790" w:type="dxa"/>
            <w:tcBorders>
              <w:tl2br w:val="nil"/>
              <w:tr2bl w:val="nil"/>
            </w:tcBorders>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913" w:type="dxa"/>
            <w:gridSpan w:val="3"/>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ascii="Times New Roman" w:hAnsi="Times New Roman" w:eastAsia="微软雅黑" w:cs="Times New Roman"/>
                <w:b/>
                <w:color w:val="000000"/>
                <w:kern w:val="2"/>
                <w:sz w:val="15"/>
                <w:szCs w:val="15"/>
                <w:lang w:val="en-US" w:eastAsia="zh-CN"/>
              </w:rPr>
              <w:t>/</w:t>
            </w:r>
          </w:p>
        </w:tc>
        <w:tc>
          <w:tcPr>
            <w:tcW w:w="1034" w:type="dxa"/>
            <w:gridSpan w:val="2"/>
            <w:tcBorders>
              <w:tl2br w:val="nil"/>
              <w:tr2bl w:val="nil"/>
            </w:tcBorders>
            <w:tcMar>
              <w:top w:w="0" w:type="dxa"/>
              <w:left w:w="57" w:type="dxa"/>
              <w:bottom w:w="0" w:type="dxa"/>
              <w:right w:w="57" w:type="dxa"/>
            </w:tcMar>
            <w:vAlign w:val="center"/>
          </w:tcPr>
          <w:p>
            <w:pPr>
              <w:spacing w:before="100" w:beforeAutospacing="1" w:line="240" w:lineRule="auto"/>
              <w:jc w:val="center"/>
              <w:rPr>
                <w:rFonts w:hint="default" w:ascii="Times New Roman" w:hAnsi="Times New Roman" w:cs="Times New Roman"/>
                <w:b/>
                <w:bCs/>
                <w:color w:val="000000"/>
                <w:sz w:val="15"/>
                <w:szCs w:val="15"/>
              </w:rPr>
            </w:pPr>
            <w:r>
              <w:rPr>
                <w:rFonts w:hint="default" w:eastAsia="微软雅黑" w:cs="Times New Roman"/>
                <w:b/>
                <w:color w:val="000000"/>
                <w:kern w:val="2"/>
                <w:sz w:val="15"/>
                <w:szCs w:val="15"/>
              </w:rPr>
              <w:t>+</w:t>
            </w:r>
            <w:r>
              <w:rPr>
                <w:rFonts w:hint="default" w:eastAsia="微软雅黑" w:cs="Times New Roman"/>
                <w:b/>
                <w:color w:val="000000"/>
                <w:kern w:val="2"/>
                <w:sz w:val="15"/>
                <w:szCs w:val="15"/>
              </w:rPr>
              <w:t>0.0803</w:t>
            </w:r>
          </w:p>
        </w:tc>
      </w:tr>
    </w:tbl>
    <w:p>
      <w:pPr>
        <w:adjustRightInd/>
        <w:snapToGrid/>
        <w:spacing w:line="240" w:lineRule="auto"/>
        <w:ind w:firstLine="0" w:firstLineChars="0"/>
        <w:rPr>
          <w:b/>
          <w:bCs/>
          <w:color w:val="000000"/>
          <w:szCs w:val="21"/>
        </w:rPr>
      </w:pPr>
      <w:r>
        <w:rPr>
          <w:rFonts w:hint="eastAsia"/>
          <w:sz w:val="18"/>
        </w:rPr>
        <w:t>注：</w:t>
      </w:r>
      <w:r>
        <w:rPr>
          <w:sz w:val="18"/>
        </w:rPr>
        <w:t>1</w:t>
      </w:r>
      <w:r>
        <w:rPr>
          <w:rFonts w:hint="eastAsia"/>
          <w:sz w:val="18"/>
        </w:rPr>
        <w:t>、排放增减量：</w:t>
      </w:r>
      <w:r>
        <w:rPr>
          <w:sz w:val="18"/>
        </w:rPr>
        <w:t>(+)</w:t>
      </w:r>
      <w:r>
        <w:rPr>
          <w:rFonts w:hint="eastAsia"/>
          <w:sz w:val="18"/>
        </w:rPr>
        <w:t>表示增加，</w:t>
      </w:r>
      <w:r>
        <w:rPr>
          <w:sz w:val="18"/>
        </w:rPr>
        <w:t>(-)</w:t>
      </w:r>
      <w:r>
        <w:rPr>
          <w:rFonts w:hint="eastAsia"/>
          <w:sz w:val="18"/>
        </w:rPr>
        <w:t>表示减少。</w:t>
      </w:r>
      <w:r>
        <w:rPr>
          <w:sz w:val="18"/>
        </w:rPr>
        <w:t>2</w:t>
      </w:r>
      <w:r>
        <w:rPr>
          <w:rFonts w:hint="eastAsia"/>
          <w:sz w:val="18"/>
        </w:rPr>
        <w:t>、</w:t>
      </w:r>
      <w:r>
        <w:rPr>
          <w:sz w:val="18"/>
        </w:rPr>
        <w:t>(12)=(6)-(8)-(11)</w:t>
      </w:r>
      <w:r>
        <w:rPr>
          <w:rFonts w:hint="eastAsia"/>
          <w:sz w:val="18"/>
        </w:rPr>
        <w:t>，</w:t>
      </w:r>
      <w:r>
        <w:rPr>
          <w:sz w:val="18"/>
        </w:rPr>
        <w:t>(9)=(4)-(5)-(8)-(11)+(1)</w:t>
      </w:r>
      <w:r>
        <w:rPr>
          <w:rFonts w:hint="eastAsia"/>
          <w:sz w:val="18"/>
        </w:rPr>
        <w:t>，</w:t>
      </w:r>
      <w:r>
        <w:rPr>
          <w:sz w:val="18"/>
        </w:rPr>
        <w:t>3</w:t>
      </w:r>
      <w:r>
        <w:rPr>
          <w:rFonts w:hint="eastAsia"/>
          <w:sz w:val="18"/>
        </w:rPr>
        <w:t>、计量单位：废水排放量</w:t>
      </w:r>
      <w:r>
        <w:rPr>
          <w:sz w:val="18"/>
        </w:rPr>
        <w:t>——</w:t>
      </w:r>
      <w:r>
        <w:rPr>
          <w:rFonts w:hint="eastAsia"/>
          <w:sz w:val="18"/>
        </w:rPr>
        <w:t>万</w:t>
      </w:r>
      <w:r>
        <w:rPr>
          <w:rFonts w:hint="eastAsia"/>
          <w:sz w:val="18"/>
          <w:lang w:val="en-US" w:eastAsia="zh-Hans"/>
        </w:rPr>
        <w:t>吨</w:t>
      </w:r>
      <w:r>
        <w:rPr>
          <w:sz w:val="18"/>
        </w:rPr>
        <w:t>/</w:t>
      </w:r>
      <w:r>
        <w:rPr>
          <w:rFonts w:hint="eastAsia"/>
          <w:sz w:val="18"/>
          <w:lang w:val="en-US" w:eastAsia="zh-Hans"/>
        </w:rPr>
        <w:t>年</w:t>
      </w:r>
      <w:bookmarkStart w:id="3" w:name="_GoBack"/>
      <w:bookmarkEnd w:id="3"/>
      <w:r>
        <w:rPr>
          <w:rFonts w:hint="eastAsia"/>
          <w:sz w:val="18"/>
        </w:rPr>
        <w:t>；废气排放量</w:t>
      </w:r>
      <w:r>
        <w:rPr>
          <w:sz w:val="18"/>
        </w:rPr>
        <w:t>——</w:t>
      </w:r>
      <w:r>
        <w:rPr>
          <w:rFonts w:hint="eastAsia"/>
          <w:sz w:val="18"/>
        </w:rPr>
        <w:t>万标立方米</w:t>
      </w:r>
      <w:r>
        <w:rPr>
          <w:sz w:val="18"/>
        </w:rPr>
        <w:t>/</w:t>
      </w:r>
      <w:r>
        <w:rPr>
          <w:rFonts w:hint="eastAsia"/>
          <w:sz w:val="18"/>
        </w:rPr>
        <w:t>年；工业固体废物排放量</w:t>
      </w:r>
      <w:r>
        <w:rPr>
          <w:sz w:val="18"/>
        </w:rPr>
        <w:t>——</w:t>
      </w:r>
      <w:r>
        <w:rPr>
          <w:rFonts w:hint="eastAsia"/>
          <w:sz w:val="18"/>
        </w:rPr>
        <w:t>万吨</w:t>
      </w:r>
      <w:r>
        <w:rPr>
          <w:sz w:val="18"/>
        </w:rPr>
        <w:t>/</w:t>
      </w:r>
      <w:r>
        <w:rPr>
          <w:rFonts w:hint="eastAsia"/>
          <w:sz w:val="18"/>
        </w:rPr>
        <w:t>年；水污染物排放浓度</w:t>
      </w:r>
      <w:r>
        <w:rPr>
          <w:sz w:val="18"/>
        </w:rPr>
        <w:t>——</w:t>
      </w:r>
      <w:r>
        <w:rPr>
          <w:rFonts w:hint="eastAsia"/>
          <w:sz w:val="18"/>
        </w:rPr>
        <w:t>毫克</w:t>
      </w:r>
      <w:r>
        <w:rPr>
          <w:sz w:val="18"/>
        </w:rPr>
        <w:t>/</w:t>
      </w:r>
      <w:r>
        <w:rPr>
          <w:rFonts w:hint="eastAsia"/>
          <w:sz w:val="18"/>
        </w:rPr>
        <w:t>升；大气污染物排放浓度</w:t>
      </w:r>
      <w:r>
        <w:rPr>
          <w:sz w:val="18"/>
        </w:rPr>
        <w:t>——</w:t>
      </w:r>
      <w:r>
        <w:rPr>
          <w:rFonts w:hint="eastAsia"/>
          <w:sz w:val="18"/>
        </w:rPr>
        <w:t>毫克</w:t>
      </w:r>
      <w:r>
        <w:rPr>
          <w:sz w:val="18"/>
        </w:rPr>
        <w:t>/</w:t>
      </w:r>
      <w:r>
        <w:rPr>
          <w:rFonts w:hint="eastAsia"/>
          <w:sz w:val="18"/>
        </w:rPr>
        <w:t>立方米；水污染物排放量</w:t>
      </w:r>
      <w:r>
        <w:rPr>
          <w:sz w:val="18"/>
        </w:rPr>
        <w:t>——</w:t>
      </w:r>
      <w:r>
        <w:rPr>
          <w:rFonts w:hint="eastAsia"/>
          <w:sz w:val="18"/>
        </w:rPr>
        <w:t>吨</w:t>
      </w:r>
      <w:r>
        <w:rPr>
          <w:sz w:val="18"/>
        </w:rPr>
        <w:t>/</w:t>
      </w:r>
      <w:r>
        <w:rPr>
          <w:rFonts w:hint="eastAsia"/>
          <w:sz w:val="18"/>
        </w:rPr>
        <w:t>年；大气污染物排放量</w:t>
      </w:r>
      <w:r>
        <w:rPr>
          <w:sz w:val="18"/>
        </w:rPr>
        <w:t>——</w:t>
      </w:r>
      <w:r>
        <w:rPr>
          <w:rFonts w:hint="eastAsia"/>
          <w:sz w:val="18"/>
        </w:rPr>
        <w:t>吨</w:t>
      </w:r>
      <w:r>
        <w:rPr>
          <w:sz w:val="18"/>
        </w:rPr>
        <w:t>/</w:t>
      </w:r>
      <w:r>
        <w:rPr>
          <w:rFonts w:hint="eastAsia"/>
          <w:sz w:val="18"/>
        </w:rPr>
        <w:t>年</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新魏">
    <w:altName w:val="宋体-简"/>
    <w:panose1 w:val="02010800040101010101"/>
    <w:charset w:val="86"/>
    <w:family w:val="auto"/>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ZmIwYmRkOGQ0MzM0NWI3MzFmNTQ4YmY0YmM2MDkifQ=="/>
  </w:docVars>
  <w:rsids>
    <w:rsidRoot w:val="00384AD6"/>
    <w:rsid w:val="00063FCB"/>
    <w:rsid w:val="00137ED1"/>
    <w:rsid w:val="0016033B"/>
    <w:rsid w:val="00196CEC"/>
    <w:rsid w:val="001B58F5"/>
    <w:rsid w:val="001D4BF3"/>
    <w:rsid w:val="002425BC"/>
    <w:rsid w:val="002D1135"/>
    <w:rsid w:val="003132C1"/>
    <w:rsid w:val="0033054C"/>
    <w:rsid w:val="00336D3B"/>
    <w:rsid w:val="00384AD6"/>
    <w:rsid w:val="003F2244"/>
    <w:rsid w:val="004472BF"/>
    <w:rsid w:val="00533B41"/>
    <w:rsid w:val="00604D44"/>
    <w:rsid w:val="006B06BE"/>
    <w:rsid w:val="006C3BA6"/>
    <w:rsid w:val="006F02FC"/>
    <w:rsid w:val="00726471"/>
    <w:rsid w:val="00743C04"/>
    <w:rsid w:val="00760C02"/>
    <w:rsid w:val="007C75F9"/>
    <w:rsid w:val="00860D53"/>
    <w:rsid w:val="00862F62"/>
    <w:rsid w:val="009420A0"/>
    <w:rsid w:val="00946146"/>
    <w:rsid w:val="00965903"/>
    <w:rsid w:val="009670B3"/>
    <w:rsid w:val="00986967"/>
    <w:rsid w:val="009F387C"/>
    <w:rsid w:val="00A07C13"/>
    <w:rsid w:val="00A1188F"/>
    <w:rsid w:val="00AD65DE"/>
    <w:rsid w:val="00AF74E6"/>
    <w:rsid w:val="00B44190"/>
    <w:rsid w:val="00B45CDD"/>
    <w:rsid w:val="00BD0F5D"/>
    <w:rsid w:val="00BF2579"/>
    <w:rsid w:val="00C573DD"/>
    <w:rsid w:val="00C9120E"/>
    <w:rsid w:val="00D96379"/>
    <w:rsid w:val="00E101A3"/>
    <w:rsid w:val="00F35F3C"/>
    <w:rsid w:val="00F564AD"/>
    <w:rsid w:val="00F761BE"/>
    <w:rsid w:val="00FA7DAF"/>
    <w:rsid w:val="05CA0385"/>
    <w:rsid w:val="06DA4BFF"/>
    <w:rsid w:val="0C3B4C5D"/>
    <w:rsid w:val="11056964"/>
    <w:rsid w:val="13DB5E35"/>
    <w:rsid w:val="14437D7F"/>
    <w:rsid w:val="25824B12"/>
    <w:rsid w:val="26621115"/>
    <w:rsid w:val="2B7B31CD"/>
    <w:rsid w:val="2C732F62"/>
    <w:rsid w:val="35DA3F7F"/>
    <w:rsid w:val="38D921E9"/>
    <w:rsid w:val="3B255741"/>
    <w:rsid w:val="3BDC22A4"/>
    <w:rsid w:val="3F0D09C6"/>
    <w:rsid w:val="424F296B"/>
    <w:rsid w:val="433A275B"/>
    <w:rsid w:val="441C1420"/>
    <w:rsid w:val="470B1238"/>
    <w:rsid w:val="4821148E"/>
    <w:rsid w:val="4C431ECB"/>
    <w:rsid w:val="52081BED"/>
    <w:rsid w:val="56462CE4"/>
    <w:rsid w:val="57AE0B41"/>
    <w:rsid w:val="5AAD5B0E"/>
    <w:rsid w:val="5F367B79"/>
    <w:rsid w:val="636B585B"/>
    <w:rsid w:val="65A66D70"/>
    <w:rsid w:val="66621563"/>
    <w:rsid w:val="6F0C258D"/>
    <w:rsid w:val="6F814935"/>
    <w:rsid w:val="72A27E3D"/>
    <w:rsid w:val="79D42231"/>
    <w:rsid w:val="87F7BA66"/>
    <w:rsid w:val="CF77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460" w:lineRule="exact"/>
    </w:pPr>
    <w:rPr>
      <w:rFonts w:ascii="Times New Roman" w:hAnsi="Times New Roman" w:eastAsia="宋体" w:cs="Times New Roman"/>
      <w:sz w:val="24"/>
      <w:szCs w:val="22"/>
      <w:lang w:val="en-US" w:eastAsia="zh-CN" w:bidi="ar-SA"/>
    </w:rPr>
  </w:style>
  <w:style w:type="paragraph" w:styleId="4">
    <w:name w:val="heading 1"/>
    <w:basedOn w:val="1"/>
    <w:next w:val="1"/>
    <w:link w:val="26"/>
    <w:qFormat/>
    <w:uiPriority w:val="9"/>
    <w:pPr>
      <w:keepNext/>
      <w:keepLines/>
      <w:spacing w:before="340" w:after="330" w:line="578" w:lineRule="atLeast"/>
      <w:outlineLvl w:val="0"/>
    </w:pPr>
    <w:rPr>
      <w:b/>
      <w:bCs/>
      <w:kern w:val="44"/>
      <w:sz w:val="44"/>
      <w:szCs w:val="44"/>
    </w:rPr>
  </w:style>
  <w:style w:type="paragraph" w:styleId="5">
    <w:name w:val="heading 4"/>
    <w:basedOn w:val="1"/>
    <w:next w:val="1"/>
    <w:unhideWhenUsed/>
    <w:qFormat/>
    <w:uiPriority w:val="9"/>
    <w:pPr>
      <w:keepNext/>
      <w:keepLines/>
      <w:spacing w:before="10" w:line="460" w:lineRule="atLeast"/>
      <w:outlineLvl w:val="3"/>
    </w:pPr>
    <w:rPr>
      <w:rFonts w:cstheme="majorBidi"/>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tabs>
        <w:tab w:val="left" w:pos="7200"/>
      </w:tabs>
      <w:snapToGrid/>
      <w:spacing w:after="120" w:line="360" w:lineRule="auto"/>
      <w:ind w:firstLine="420" w:firstLineChars="100"/>
    </w:pPr>
    <w:rPr>
      <w:kern w:val="2"/>
      <w:sz w:val="24"/>
      <w:szCs w:val="22"/>
    </w:rPr>
  </w:style>
  <w:style w:type="paragraph" w:styleId="3">
    <w:name w:val="Body Text"/>
    <w:basedOn w:val="1"/>
    <w:next w:val="1"/>
    <w:qFormat/>
    <w:uiPriority w:val="0"/>
    <w:pPr>
      <w:adjustRightInd w:val="0"/>
      <w:snapToGrid w:val="0"/>
      <w:spacing w:line="480" w:lineRule="auto"/>
      <w:jc w:val="center"/>
    </w:pPr>
    <w:rPr>
      <w:sz w:val="28"/>
      <w:szCs w:val="20"/>
    </w:rPr>
  </w:style>
  <w:style w:type="paragraph" w:styleId="6">
    <w:name w:val="annotation text"/>
    <w:basedOn w:val="1"/>
    <w:link w:val="43"/>
    <w:qFormat/>
    <w:uiPriority w:val="0"/>
  </w:style>
  <w:style w:type="paragraph" w:styleId="7">
    <w:name w:val="Body Text Indent"/>
    <w:basedOn w:val="1"/>
    <w:next w:val="3"/>
    <w:qFormat/>
    <w:uiPriority w:val="0"/>
    <w:pPr>
      <w:spacing w:after="120"/>
      <w:ind w:left="420" w:leftChars="200"/>
    </w:pPr>
  </w:style>
  <w:style w:type="paragraph" w:styleId="8">
    <w:name w:val="Block Text"/>
    <w:basedOn w:val="1"/>
    <w:next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3"/>
    <w:semiHidden/>
    <w:unhideWhenUsed/>
    <w:qFormat/>
    <w:uiPriority w:val="99"/>
    <w:rPr>
      <w:sz w:val="18"/>
      <w:szCs w:val="18"/>
    </w:rPr>
  </w:style>
  <w:style w:type="paragraph" w:styleId="11">
    <w:name w:val="footer"/>
    <w:basedOn w:val="1"/>
    <w:link w:val="42"/>
    <w:qFormat/>
    <w:uiPriority w:val="99"/>
    <w:pPr>
      <w:tabs>
        <w:tab w:val="center" w:pos="4153"/>
        <w:tab w:val="right" w:pos="8306"/>
      </w:tabs>
      <w:spacing w:line="240" w:lineRule="atLeast"/>
    </w:pPr>
    <w:rPr>
      <w:sz w:val="18"/>
      <w:szCs w:val="18"/>
    </w:rPr>
  </w:style>
  <w:style w:type="paragraph" w:styleId="12">
    <w:name w:val="header"/>
    <w:basedOn w:val="1"/>
    <w:link w:val="4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annotation subject"/>
    <w:basedOn w:val="6"/>
    <w:next w:val="6"/>
    <w:link w:val="44"/>
    <w:semiHidden/>
    <w:unhideWhenUsed/>
    <w:qFormat/>
    <w:uiPriority w:val="99"/>
    <w:rPr>
      <w:b/>
      <w:bCs/>
    </w:rPr>
  </w:style>
  <w:style w:type="paragraph" w:styleId="14">
    <w:name w:val="Body Text First Indent 2"/>
    <w:basedOn w:val="7"/>
    <w:next w:val="1"/>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qFormat/>
    <w:uiPriority w:val="0"/>
    <w:rPr>
      <w:sz w:val="21"/>
      <w:szCs w:val="21"/>
    </w:rPr>
  </w:style>
  <w:style w:type="paragraph" w:customStyle="1" w:styleId="19">
    <w:name w:val="封面"/>
    <w:basedOn w:val="1"/>
    <w:link w:val="21"/>
    <w:qFormat/>
    <w:uiPriority w:val="0"/>
    <w:pPr>
      <w:spacing w:line="360" w:lineRule="auto"/>
      <w:jc w:val="center"/>
    </w:pPr>
    <w:rPr>
      <w:rFonts w:eastAsia="华文新魏"/>
      <w:b/>
      <w:sz w:val="44"/>
      <w:szCs w:val="44"/>
    </w:rPr>
  </w:style>
  <w:style w:type="paragraph" w:customStyle="1" w:styleId="20">
    <w:name w:val="大封面"/>
    <w:basedOn w:val="1"/>
    <w:next w:val="1"/>
    <w:link w:val="22"/>
    <w:qFormat/>
    <w:uiPriority w:val="0"/>
    <w:pPr>
      <w:spacing w:line="360" w:lineRule="auto"/>
      <w:jc w:val="center"/>
    </w:pPr>
    <w:rPr>
      <w:rFonts w:eastAsia="华文新魏"/>
      <w:sz w:val="36"/>
    </w:rPr>
  </w:style>
  <w:style w:type="character" w:customStyle="1" w:styleId="21">
    <w:name w:val="封面 Char"/>
    <w:basedOn w:val="17"/>
    <w:link w:val="19"/>
    <w:qFormat/>
    <w:uiPriority w:val="0"/>
    <w:rPr>
      <w:rFonts w:ascii="Times New Roman" w:hAnsi="Times New Roman" w:eastAsia="华文新魏" w:cs="Times New Roman"/>
      <w:b/>
      <w:kern w:val="0"/>
      <w:sz w:val="44"/>
      <w:szCs w:val="44"/>
    </w:rPr>
  </w:style>
  <w:style w:type="character" w:customStyle="1" w:styleId="22">
    <w:name w:val="大封面 Char"/>
    <w:basedOn w:val="17"/>
    <w:link w:val="20"/>
    <w:qFormat/>
    <w:uiPriority w:val="0"/>
    <w:rPr>
      <w:rFonts w:ascii="Times New Roman" w:hAnsi="Times New Roman" w:eastAsia="华文新魏" w:cs="Times New Roman"/>
      <w:kern w:val="0"/>
      <w:sz w:val="36"/>
    </w:rPr>
  </w:style>
  <w:style w:type="character" w:customStyle="1" w:styleId="23">
    <w:name w:val="批注框文本 Char"/>
    <w:basedOn w:val="17"/>
    <w:link w:val="10"/>
    <w:semiHidden/>
    <w:qFormat/>
    <w:uiPriority w:val="99"/>
    <w:rPr>
      <w:rFonts w:ascii="Tahoma" w:hAnsi="Tahoma" w:eastAsia="微软雅黑" w:cs="Times New Roman"/>
      <w:kern w:val="0"/>
      <w:sz w:val="18"/>
      <w:szCs w:val="18"/>
    </w:rPr>
  </w:style>
  <w:style w:type="paragraph" w:customStyle="1" w:styleId="24">
    <w:name w:val="表格大段文字"/>
    <w:basedOn w:val="25"/>
    <w:link w:val="30"/>
    <w:qFormat/>
    <w:uiPriority w:val="0"/>
    <w:pPr>
      <w:ind w:firstLine="0" w:firstLineChars="0"/>
    </w:pPr>
  </w:style>
  <w:style w:type="paragraph" w:customStyle="1" w:styleId="25">
    <w:name w:val="表格正文缩进2"/>
    <w:basedOn w:val="1"/>
    <w:link w:val="29"/>
    <w:qFormat/>
    <w:uiPriority w:val="0"/>
    <w:pPr>
      <w:widowControl w:val="0"/>
      <w:adjustRightInd/>
      <w:snapToGrid/>
      <w:spacing w:line="460" w:lineRule="exact"/>
      <w:ind w:firstLine="200" w:firstLineChars="200"/>
    </w:pPr>
    <w:rPr>
      <w:kern w:val="2"/>
      <w:sz w:val="24"/>
      <w:szCs w:val="21"/>
    </w:rPr>
  </w:style>
  <w:style w:type="character" w:customStyle="1" w:styleId="26">
    <w:name w:val="标题 1 Char"/>
    <w:basedOn w:val="17"/>
    <w:link w:val="4"/>
    <w:qFormat/>
    <w:uiPriority w:val="9"/>
    <w:rPr>
      <w:rFonts w:ascii="Times New Roman" w:hAnsi="Times New Roman" w:eastAsia="宋体" w:cs="Times New Roman"/>
      <w:b/>
      <w:bCs/>
      <w:kern w:val="44"/>
      <w:sz w:val="44"/>
      <w:szCs w:val="44"/>
    </w:rPr>
  </w:style>
  <w:style w:type="paragraph" w:customStyle="1" w:styleId="27">
    <w:name w:val="正文1"/>
    <w:basedOn w:val="1"/>
    <w:qFormat/>
    <w:uiPriority w:val="0"/>
    <w:pPr>
      <w:widowControl w:val="0"/>
      <w:adjustRightInd/>
      <w:snapToGrid/>
      <w:spacing w:before="100" w:beforeAutospacing="1" w:line="240" w:lineRule="auto"/>
      <w:ind w:firstLine="552"/>
      <w:jc w:val="both"/>
    </w:pPr>
    <w:rPr>
      <w:rFonts w:ascii="楷体_GB2312"/>
      <w:b/>
      <w:kern w:val="2"/>
      <w:sz w:val="28"/>
      <w:szCs w:val="28"/>
    </w:rPr>
  </w:style>
  <w:style w:type="paragraph" w:customStyle="1" w:styleId="28">
    <w:name w:val="表格内容"/>
    <w:basedOn w:val="1"/>
    <w:qFormat/>
    <w:uiPriority w:val="0"/>
    <w:pPr>
      <w:widowControl w:val="0"/>
      <w:adjustRightInd/>
      <w:spacing w:before="100" w:beforeAutospacing="1" w:line="240" w:lineRule="auto"/>
      <w:jc w:val="center"/>
      <w:textAlignment w:val="baseline"/>
    </w:pPr>
    <w:rPr>
      <w:kern w:val="2"/>
      <w:szCs w:val="21"/>
    </w:rPr>
  </w:style>
  <w:style w:type="character" w:customStyle="1" w:styleId="29">
    <w:name w:val="表格正文缩进2 Char"/>
    <w:basedOn w:val="17"/>
    <w:link w:val="25"/>
    <w:qFormat/>
    <w:uiPriority w:val="0"/>
    <w:rPr>
      <w:rFonts w:ascii="Times New Roman" w:hAnsi="Times New Roman" w:eastAsia="宋体" w:cs="Times New Roman"/>
      <w:sz w:val="24"/>
      <w:szCs w:val="21"/>
    </w:rPr>
  </w:style>
  <w:style w:type="character" w:customStyle="1" w:styleId="30">
    <w:name w:val="表格大段文字 Char"/>
    <w:basedOn w:val="29"/>
    <w:link w:val="24"/>
    <w:qFormat/>
    <w:uiPriority w:val="0"/>
    <w:rPr>
      <w:rFonts w:ascii="Times New Roman" w:hAnsi="Times New Roman" w:eastAsia="宋体" w:cs="Times New Roman"/>
      <w:sz w:val="24"/>
      <w:szCs w:val="21"/>
    </w:rPr>
  </w:style>
  <w:style w:type="paragraph" w:customStyle="1" w:styleId="31">
    <w:name w:val="大标题"/>
    <w:basedOn w:val="1"/>
    <w:link w:val="33"/>
    <w:qFormat/>
    <w:uiPriority w:val="0"/>
    <w:pPr>
      <w:ind w:firstLine="480"/>
    </w:pPr>
    <w:rPr>
      <w:rFonts w:ascii="黑体" w:hAnsi="黑体" w:eastAsia="黑体"/>
      <w:szCs w:val="24"/>
    </w:rPr>
  </w:style>
  <w:style w:type="paragraph" w:customStyle="1" w:styleId="32">
    <w:name w:val="表名"/>
    <w:basedOn w:val="1"/>
    <w:link w:val="34"/>
    <w:qFormat/>
    <w:uiPriority w:val="0"/>
    <w:pPr>
      <w:ind w:firstLine="560" w:firstLineChars="200"/>
    </w:pPr>
    <w:rPr>
      <w:rFonts w:eastAsia="黑体" w:cs="宋体"/>
      <w:sz w:val="24"/>
      <w:szCs w:val="21"/>
    </w:rPr>
  </w:style>
  <w:style w:type="character" w:customStyle="1" w:styleId="33">
    <w:name w:val="大标题 Char"/>
    <w:basedOn w:val="17"/>
    <w:link w:val="31"/>
    <w:qFormat/>
    <w:uiPriority w:val="0"/>
    <w:rPr>
      <w:rFonts w:ascii="黑体" w:hAnsi="黑体" w:eastAsia="黑体" w:cs="Times New Roman"/>
      <w:kern w:val="0"/>
      <w:szCs w:val="24"/>
    </w:rPr>
  </w:style>
  <w:style w:type="character" w:customStyle="1" w:styleId="34">
    <w:name w:val="表头 Char"/>
    <w:basedOn w:val="17"/>
    <w:link w:val="32"/>
    <w:qFormat/>
    <w:uiPriority w:val="0"/>
    <w:rPr>
      <w:rFonts w:ascii="Times New Roman" w:hAnsi="Times New Roman" w:eastAsia="黑体" w:cs="宋体"/>
      <w:kern w:val="0"/>
      <w:sz w:val="24"/>
      <w:szCs w:val="21"/>
    </w:rPr>
  </w:style>
  <w:style w:type="paragraph" w:customStyle="1" w:styleId="35">
    <w:name w:val="小表格正文"/>
    <w:basedOn w:val="1"/>
    <w:qFormat/>
    <w:uiPriority w:val="0"/>
    <w:pPr>
      <w:spacing w:line="240" w:lineRule="auto"/>
      <w:jc w:val="center"/>
    </w:pPr>
    <w:rPr>
      <w:color w:val="000000"/>
      <w:szCs w:val="21"/>
    </w:rPr>
  </w:style>
  <w:style w:type="paragraph" w:customStyle="1" w:styleId="36">
    <w:name w:val="鸿达表格文字"/>
    <w:basedOn w:val="1"/>
    <w:qFormat/>
    <w:uiPriority w:val="0"/>
    <w:pPr>
      <w:widowControl w:val="0"/>
      <w:adjustRightInd/>
      <w:snapToGrid/>
      <w:contextualSpacing/>
      <w:jc w:val="center"/>
      <w:textAlignment w:val="baseline"/>
    </w:pPr>
    <w:rPr>
      <w:szCs w:val="21"/>
    </w:rPr>
  </w:style>
  <w:style w:type="paragraph" w:customStyle="1" w:styleId="37">
    <w:name w:val="Table Paragraph"/>
    <w:basedOn w:val="1"/>
    <w:qFormat/>
    <w:uiPriority w:val="1"/>
    <w:pPr>
      <w:widowControl w:val="0"/>
      <w:autoSpaceDE w:val="0"/>
      <w:autoSpaceDN w:val="0"/>
      <w:adjustRightInd/>
      <w:snapToGrid/>
      <w:jc w:val="center"/>
    </w:pPr>
    <w:rPr>
      <w:rFonts w:eastAsia="Times New Roman"/>
      <w:lang w:val="zh-CN" w:bidi="zh-CN"/>
    </w:rPr>
  </w:style>
  <w:style w:type="paragraph" w:customStyle="1" w:styleId="38">
    <w:name w:val="段落"/>
    <w:basedOn w:val="9"/>
    <w:qFormat/>
    <w:uiPriority w:val="0"/>
    <w:pPr>
      <w:widowControl w:val="0"/>
      <w:adjustRightInd/>
      <w:snapToGrid/>
      <w:spacing w:line="500" w:lineRule="exact"/>
      <w:ind w:firstLine="578"/>
      <w:jc w:val="both"/>
    </w:pPr>
    <w:rPr>
      <w:rFonts w:cs="Times New Roman"/>
      <w:kern w:val="2"/>
      <w:sz w:val="28"/>
      <w:szCs w:val="20"/>
    </w:rPr>
  </w:style>
  <w:style w:type="paragraph" w:customStyle="1" w:styleId="39">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40">
    <w:name w:val="验收表格正文"/>
    <w:basedOn w:val="1"/>
    <w:qFormat/>
    <w:uiPriority w:val="0"/>
    <w:pPr>
      <w:widowControl w:val="0"/>
      <w:adjustRightInd/>
      <w:snapToGrid/>
      <w:jc w:val="center"/>
    </w:pPr>
    <w:rPr>
      <w:kern w:val="2"/>
      <w:szCs w:val="20"/>
    </w:rPr>
  </w:style>
  <w:style w:type="character" w:customStyle="1" w:styleId="41">
    <w:name w:val="页眉 Char"/>
    <w:basedOn w:val="17"/>
    <w:link w:val="12"/>
    <w:qFormat/>
    <w:uiPriority w:val="99"/>
    <w:rPr>
      <w:rFonts w:ascii="Times New Roman" w:hAnsi="Times New Roman" w:eastAsia="宋体" w:cs="Times New Roman"/>
      <w:sz w:val="18"/>
      <w:szCs w:val="18"/>
    </w:rPr>
  </w:style>
  <w:style w:type="character" w:customStyle="1" w:styleId="42">
    <w:name w:val="页脚 Char"/>
    <w:basedOn w:val="17"/>
    <w:link w:val="11"/>
    <w:qFormat/>
    <w:uiPriority w:val="99"/>
    <w:rPr>
      <w:rFonts w:ascii="Times New Roman" w:hAnsi="Times New Roman" w:eastAsia="宋体" w:cs="Times New Roman"/>
      <w:sz w:val="18"/>
      <w:szCs w:val="18"/>
    </w:rPr>
  </w:style>
  <w:style w:type="character" w:customStyle="1" w:styleId="43">
    <w:name w:val="批注文字 Char"/>
    <w:basedOn w:val="17"/>
    <w:link w:val="6"/>
    <w:qFormat/>
    <w:uiPriority w:val="0"/>
    <w:rPr>
      <w:rFonts w:ascii="Times New Roman" w:hAnsi="Times New Roman" w:eastAsia="宋体" w:cs="Times New Roman"/>
      <w:sz w:val="21"/>
      <w:szCs w:val="22"/>
    </w:rPr>
  </w:style>
  <w:style w:type="character" w:customStyle="1" w:styleId="44">
    <w:name w:val="批注主题 Char"/>
    <w:basedOn w:val="43"/>
    <w:link w:val="13"/>
    <w:semiHidden/>
    <w:qFormat/>
    <w:uiPriority w:val="99"/>
    <w:rPr>
      <w:rFonts w:ascii="Times New Roman" w:hAnsi="Times New Roman" w:eastAsia="宋体" w:cs="Times New Roman"/>
      <w:b/>
      <w:bCs/>
      <w:sz w:val="21"/>
      <w:szCs w:val="22"/>
    </w:rPr>
  </w:style>
  <w:style w:type="paragraph" w:customStyle="1" w:styleId="45">
    <w:name w:val="图名"/>
    <w:basedOn w:val="32"/>
    <w:qFormat/>
    <w:uiPriority w:val="0"/>
    <w:pPr>
      <w:ind w:firstLine="0" w:firstLineChars="0"/>
      <w:jc w:val="center"/>
    </w:pPr>
    <w:rPr>
      <w:rFonts w:ascii="Times New Roman" w:hAnsi="Times New Roman"/>
    </w:rPr>
  </w:style>
  <w:style w:type="paragraph" w:styleId="46">
    <w:name w:val="List Paragraph"/>
    <w:basedOn w:val="1"/>
    <w:qFormat/>
    <w:uiPriority w:val="34"/>
    <w:pPr>
      <w:ind w:firstLine="420" w:firstLineChars="200"/>
    </w:pPr>
    <w:rPr>
      <w:rFonts w:cs="宋体"/>
      <w:color w:val="000000"/>
      <w:sz w:val="28"/>
    </w:rPr>
  </w:style>
  <w:style w:type="paragraph" w:customStyle="1" w:styleId="47">
    <w:name w:val="表格居中文字"/>
    <w:basedOn w:val="1"/>
    <w:next w:val="1"/>
    <w:qFormat/>
    <w:uiPriority w:val="0"/>
    <w:pPr>
      <w:adjustRightInd/>
      <w:snapToGrid/>
      <w:spacing w:line="240" w:lineRule="auto"/>
      <w:ind w:firstLine="0" w:firstLineChars="0"/>
      <w:jc w:val="center"/>
    </w:pPr>
    <w:rPr>
      <w:rFonts w:ascii="Times New Roman" w:hAnsi="Times New Roman" w:eastAsia="宋体" w:cs="Times New Roman"/>
      <w:color w:val="000000"/>
      <w:sz w:val="24"/>
      <w:szCs w:val="21"/>
    </w:rPr>
  </w:style>
  <w:style w:type="character" w:customStyle="1" w:styleId="48">
    <w:name w:val="验收图 Char"/>
    <w:link w:val="49"/>
    <w:qFormat/>
    <w:uiPriority w:val="0"/>
    <w:rPr>
      <w:rFonts w:ascii="Times New Roman" w:hAnsi="Times New Roman" w:eastAsia="黑体"/>
    </w:rPr>
  </w:style>
  <w:style w:type="paragraph" w:customStyle="1" w:styleId="49">
    <w:name w:val="验收图"/>
    <w:basedOn w:val="1"/>
    <w:link w:val="48"/>
    <w:qFormat/>
    <w:uiPriority w:val="0"/>
    <w:pPr>
      <w:spacing w:line="240" w:lineRule="auto"/>
      <w:ind w:firstLine="0" w:firstLineChars="0"/>
      <w:jc w:val="center"/>
    </w:pPr>
    <w:rPr>
      <w:rFonts w:eastAsia="黑体"/>
    </w:rPr>
  </w:style>
  <w:style w:type="character" w:customStyle="1" w:styleId="50">
    <w:name w:val="font11"/>
    <w:basedOn w:val="17"/>
    <w:uiPriority w:val="0"/>
    <w:rPr>
      <w:rFonts w:hint="eastAsia" w:ascii="宋体" w:hAnsi="宋体" w:eastAsia="宋体" w:cs="宋体"/>
      <w:b/>
      <w:bCs/>
      <w:color w:val="000000"/>
      <w:sz w:val="24"/>
      <w:szCs w:val="24"/>
      <w:u w:val="none"/>
    </w:rPr>
  </w:style>
  <w:style w:type="character" w:customStyle="1" w:styleId="51">
    <w:name w:val="font31"/>
    <w:basedOn w:val="17"/>
    <w:uiPriority w:val="0"/>
    <w:rPr>
      <w:rFonts w:hint="eastAsia" w:ascii="宋体" w:hAnsi="宋体" w:eastAsia="宋体" w:cs="宋体"/>
      <w:color w:val="000000"/>
      <w:sz w:val="24"/>
      <w:szCs w:val="24"/>
      <w:u w:val="none"/>
    </w:rPr>
  </w:style>
  <w:style w:type="character" w:customStyle="1" w:styleId="52">
    <w:name w:val="font01"/>
    <w:basedOn w:val="17"/>
    <w:uiPriority w:val="0"/>
    <w:rPr>
      <w:rFonts w:hint="eastAsia" w:ascii="宋体" w:hAnsi="宋体" w:eastAsia="宋体" w:cs="宋体"/>
      <w:color w:val="000000"/>
      <w:sz w:val="24"/>
      <w:szCs w:val="24"/>
      <w:u w:val="none"/>
      <w:vertAlign w:val="superscript"/>
    </w:rPr>
  </w:style>
  <w:style w:type="character" w:customStyle="1" w:styleId="53">
    <w:name w:val="font41"/>
    <w:basedOn w:val="17"/>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LTGROUP</Company>
  <Pages>28</Pages>
  <Words>12176</Words>
  <Characters>14953</Characters>
  <Lines>138</Lines>
  <Paragraphs>38</Paragraphs>
  <TotalTime>0</TotalTime>
  <ScaleCrop>false</ScaleCrop>
  <LinksUpToDate>false</LinksUpToDate>
  <CharactersWithSpaces>15442</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2021-12-22T18:34:00Z</dcterms:created>
  <dc:creator>ltzhangzhuxuan</dc:creator>
  <cp:lastModifiedBy>甘鸩如饴</cp:lastModifiedBy>
  <dcterms:modified xsi:type="dcterms:W3CDTF">2022-11-26T01:17:32Z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D4C1C01FC3FA4143908AC7520B543F41</vt:lpwstr>
  </property>
</Properties>
</file>