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A618" w14:textId="77777777" w:rsidR="006825DE" w:rsidRDefault="0000000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65D9E113" w14:textId="77777777" w:rsidR="006825DE" w:rsidRDefault="006825DE">
      <w:pPr>
        <w:jc w:val="center"/>
        <w:rPr>
          <w:rFonts w:ascii="Times New Roman" w:eastAsia="华文新魏" w:hAnsi="Times New Roman"/>
          <w:b/>
          <w:color w:val="000000"/>
          <w:sz w:val="44"/>
          <w:szCs w:val="44"/>
        </w:rPr>
      </w:pPr>
    </w:p>
    <w:p w14:paraId="6FCEEA46" w14:textId="77777777" w:rsidR="00EB4193" w:rsidRDefault="00EB4193">
      <w:pPr>
        <w:spacing w:after="0" w:line="360" w:lineRule="auto"/>
        <w:jc w:val="center"/>
        <w:rPr>
          <w:rFonts w:ascii="Times New Roman" w:eastAsia="华文新魏" w:hAnsi="Times New Roman"/>
          <w:color w:val="000000"/>
          <w:sz w:val="44"/>
          <w:szCs w:val="48"/>
        </w:rPr>
      </w:pPr>
      <w:r w:rsidRPr="00EB4193">
        <w:rPr>
          <w:rFonts w:ascii="Times New Roman" w:eastAsia="华文新魏" w:hAnsi="Times New Roman" w:hint="eastAsia"/>
          <w:color w:val="000000"/>
          <w:sz w:val="44"/>
          <w:szCs w:val="48"/>
        </w:rPr>
        <w:t>河南荣欣包装材料有限公司</w:t>
      </w:r>
    </w:p>
    <w:p w14:paraId="731AAE77" w14:textId="72B8DF0F" w:rsidR="006825DE" w:rsidRDefault="00EB4193" w:rsidP="00EB4193">
      <w:pPr>
        <w:spacing w:after="0" w:line="360" w:lineRule="auto"/>
        <w:jc w:val="center"/>
        <w:rPr>
          <w:rFonts w:ascii="Times New Roman" w:eastAsia="华文新魏" w:hAnsi="Times New Roman"/>
          <w:color w:val="000000"/>
          <w:sz w:val="44"/>
          <w:szCs w:val="48"/>
        </w:rPr>
      </w:pPr>
      <w:r w:rsidRPr="00EB4193">
        <w:rPr>
          <w:rFonts w:ascii="Times New Roman" w:eastAsia="华文新魏" w:hAnsi="Times New Roman" w:hint="eastAsia"/>
          <w:color w:val="000000"/>
          <w:spacing w:val="-12"/>
          <w:sz w:val="44"/>
          <w:szCs w:val="48"/>
        </w:rPr>
        <w:t>年产</w:t>
      </w:r>
      <w:r w:rsidRPr="00EB4193">
        <w:rPr>
          <w:rFonts w:ascii="Times New Roman" w:eastAsia="华文新魏" w:hAnsi="Times New Roman" w:hint="eastAsia"/>
          <w:color w:val="000000"/>
          <w:spacing w:val="-12"/>
          <w:sz w:val="44"/>
          <w:szCs w:val="48"/>
        </w:rPr>
        <w:t>2.55</w:t>
      </w:r>
      <w:r w:rsidRPr="00EB4193">
        <w:rPr>
          <w:rFonts w:ascii="Times New Roman" w:eastAsia="华文新魏" w:hAnsi="Times New Roman" w:hint="eastAsia"/>
          <w:color w:val="000000"/>
          <w:spacing w:val="-12"/>
          <w:sz w:val="44"/>
          <w:szCs w:val="48"/>
        </w:rPr>
        <w:t>万吨高端包装材料生产建设项目</w:t>
      </w:r>
      <w:r>
        <w:rPr>
          <w:rFonts w:ascii="Times New Roman" w:eastAsia="华文新魏" w:hAnsi="Times New Roman" w:hint="eastAsia"/>
          <w:color w:val="000000"/>
          <w:spacing w:val="-12"/>
          <w:sz w:val="44"/>
          <w:szCs w:val="48"/>
        </w:rPr>
        <w:t>（一期）</w:t>
      </w:r>
      <w:r>
        <w:rPr>
          <w:rFonts w:ascii="Times New Roman" w:eastAsia="华文新魏" w:hAnsi="Times New Roman"/>
          <w:color w:val="000000"/>
          <w:sz w:val="44"/>
          <w:szCs w:val="48"/>
        </w:rPr>
        <w:t>竣工环境保护验收报告</w:t>
      </w:r>
    </w:p>
    <w:p w14:paraId="61A40A88" w14:textId="77777777" w:rsidR="006825DE" w:rsidRDefault="006825DE">
      <w:pPr>
        <w:spacing w:line="360" w:lineRule="auto"/>
        <w:jc w:val="center"/>
        <w:rPr>
          <w:rFonts w:ascii="Times New Roman" w:eastAsia="仿宋_GB2312" w:hAnsi="Times New Roman"/>
          <w:color w:val="000000"/>
          <w:sz w:val="21"/>
          <w:szCs w:val="21"/>
        </w:rPr>
      </w:pPr>
    </w:p>
    <w:p w14:paraId="6D34F49F" w14:textId="77777777" w:rsidR="006825DE" w:rsidRDefault="006825DE">
      <w:pPr>
        <w:jc w:val="center"/>
        <w:rPr>
          <w:rFonts w:ascii="Times New Roman" w:eastAsia="仿宋_GB2312" w:hAnsi="Times New Roman"/>
          <w:color w:val="000000"/>
          <w:sz w:val="21"/>
          <w:szCs w:val="21"/>
          <w:highlight w:val="yellow"/>
        </w:rPr>
      </w:pPr>
    </w:p>
    <w:p w14:paraId="23996336" w14:textId="77777777" w:rsidR="006825DE" w:rsidRDefault="006825DE">
      <w:pPr>
        <w:jc w:val="center"/>
        <w:rPr>
          <w:rFonts w:ascii="Times New Roman" w:eastAsia="仿宋_GB2312" w:hAnsi="Times New Roman"/>
          <w:color w:val="000000"/>
          <w:sz w:val="21"/>
          <w:szCs w:val="21"/>
          <w:highlight w:val="yellow"/>
        </w:rPr>
      </w:pPr>
    </w:p>
    <w:p w14:paraId="4E7FD460" w14:textId="77777777" w:rsidR="006825DE" w:rsidRDefault="006825DE">
      <w:pPr>
        <w:jc w:val="center"/>
        <w:rPr>
          <w:rFonts w:ascii="Times New Roman" w:eastAsia="仿宋_GB2312" w:hAnsi="Times New Roman"/>
          <w:color w:val="000000"/>
          <w:sz w:val="21"/>
          <w:szCs w:val="21"/>
          <w:highlight w:val="yellow"/>
        </w:rPr>
      </w:pPr>
    </w:p>
    <w:p w14:paraId="190344D6" w14:textId="77777777" w:rsidR="006825DE" w:rsidRDefault="006825DE">
      <w:pPr>
        <w:jc w:val="center"/>
        <w:rPr>
          <w:rFonts w:ascii="Times New Roman" w:eastAsia="仿宋_GB2312" w:hAnsi="Times New Roman"/>
          <w:color w:val="000000"/>
          <w:sz w:val="21"/>
          <w:szCs w:val="21"/>
          <w:highlight w:val="yellow"/>
        </w:rPr>
      </w:pPr>
    </w:p>
    <w:p w14:paraId="2D74970A" w14:textId="77777777" w:rsidR="006825DE" w:rsidRDefault="006825DE">
      <w:pPr>
        <w:jc w:val="center"/>
        <w:rPr>
          <w:rFonts w:ascii="Times New Roman" w:eastAsia="仿宋_GB2312" w:hAnsi="Times New Roman"/>
          <w:color w:val="000000"/>
          <w:sz w:val="21"/>
          <w:szCs w:val="21"/>
          <w:highlight w:val="yellow"/>
        </w:rPr>
      </w:pPr>
    </w:p>
    <w:p w14:paraId="6CD3378B" w14:textId="77777777" w:rsidR="006825DE" w:rsidRDefault="006825DE">
      <w:pPr>
        <w:jc w:val="center"/>
        <w:rPr>
          <w:rFonts w:ascii="Times New Roman" w:eastAsia="仿宋_GB2312" w:hAnsi="Times New Roman"/>
          <w:color w:val="000000"/>
          <w:sz w:val="21"/>
          <w:szCs w:val="21"/>
          <w:highlight w:val="yellow"/>
        </w:rPr>
      </w:pPr>
    </w:p>
    <w:p w14:paraId="7E06B253" w14:textId="77777777" w:rsidR="006825DE" w:rsidRDefault="006825DE">
      <w:pPr>
        <w:jc w:val="center"/>
        <w:rPr>
          <w:rFonts w:ascii="Times New Roman" w:eastAsia="仿宋_GB2312" w:hAnsi="Times New Roman"/>
          <w:color w:val="000000"/>
          <w:sz w:val="21"/>
          <w:szCs w:val="21"/>
          <w:highlight w:val="yellow"/>
        </w:rPr>
      </w:pPr>
    </w:p>
    <w:p w14:paraId="61F40A78" w14:textId="77777777" w:rsidR="006825DE" w:rsidRDefault="006825DE">
      <w:pPr>
        <w:jc w:val="center"/>
        <w:rPr>
          <w:rFonts w:ascii="Times New Roman" w:eastAsia="仿宋_GB2312" w:hAnsi="Times New Roman"/>
          <w:color w:val="000000"/>
          <w:sz w:val="21"/>
          <w:szCs w:val="21"/>
          <w:highlight w:val="yellow"/>
        </w:rPr>
      </w:pPr>
    </w:p>
    <w:p w14:paraId="6A428238" w14:textId="77777777" w:rsidR="006825DE" w:rsidRDefault="006825DE">
      <w:pPr>
        <w:jc w:val="center"/>
        <w:rPr>
          <w:highlight w:val="yellow"/>
        </w:rPr>
      </w:pPr>
    </w:p>
    <w:p w14:paraId="148A9C60" w14:textId="77777777" w:rsidR="006825DE" w:rsidRDefault="006825DE">
      <w:pPr>
        <w:rPr>
          <w:highlight w:val="yellow"/>
        </w:rPr>
      </w:pPr>
    </w:p>
    <w:p w14:paraId="249DD649" w14:textId="77777777" w:rsidR="006825DE" w:rsidRDefault="006825DE">
      <w:pPr>
        <w:jc w:val="center"/>
        <w:rPr>
          <w:rFonts w:ascii="Times New Roman" w:eastAsia="仿宋_GB2312" w:hAnsi="Times New Roman"/>
          <w:color w:val="000000"/>
          <w:sz w:val="21"/>
          <w:szCs w:val="21"/>
          <w:highlight w:val="yellow"/>
        </w:rPr>
      </w:pPr>
    </w:p>
    <w:p w14:paraId="563265F7" w14:textId="77777777" w:rsidR="006825DE" w:rsidRDefault="00000000">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667E9E74" w14:textId="77777777" w:rsidR="006825DE" w:rsidRDefault="006825DE">
      <w:pPr>
        <w:jc w:val="center"/>
        <w:rPr>
          <w:rFonts w:ascii="Times New Roman" w:eastAsia="华文新魏" w:hAnsi="Times New Roman"/>
          <w:color w:val="000000"/>
          <w:sz w:val="28"/>
          <w:szCs w:val="28"/>
        </w:rPr>
      </w:pPr>
    </w:p>
    <w:p w14:paraId="2291AD4C" w14:textId="3C914419" w:rsidR="006825DE"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bookmarkStart w:id="0" w:name="_Hlk129763838"/>
      <w:r w:rsidR="00EB4193" w:rsidRPr="00EB4193">
        <w:rPr>
          <w:rFonts w:ascii="Times New Roman" w:eastAsia="华文新魏" w:hAnsi="Times New Roman" w:hint="eastAsia"/>
          <w:color w:val="000000"/>
          <w:sz w:val="28"/>
          <w:szCs w:val="28"/>
        </w:rPr>
        <w:t>河南荣欣包装材料有限公司</w:t>
      </w:r>
      <w:bookmarkEnd w:id="0"/>
    </w:p>
    <w:p w14:paraId="49B1F854" w14:textId="71547D89" w:rsidR="006825DE"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EB4193" w:rsidRPr="00EB4193">
        <w:rPr>
          <w:rFonts w:ascii="Times New Roman" w:eastAsia="华文新魏" w:hAnsi="Times New Roman" w:hint="eastAsia"/>
          <w:color w:val="000000"/>
          <w:sz w:val="28"/>
          <w:szCs w:val="28"/>
        </w:rPr>
        <w:t>河南荣欣包装材料有限公司</w:t>
      </w:r>
    </w:p>
    <w:p w14:paraId="4B907F70" w14:textId="77777777" w:rsidR="006825DE" w:rsidRDefault="006825DE">
      <w:pPr>
        <w:rPr>
          <w:rFonts w:ascii="Times New Roman" w:eastAsia="华文新魏" w:hAnsi="Times New Roman"/>
          <w:color w:val="000000"/>
          <w:sz w:val="21"/>
          <w:szCs w:val="21"/>
        </w:rPr>
      </w:pPr>
    </w:p>
    <w:p w14:paraId="0175CC20" w14:textId="6A3C00D9" w:rsidR="006825DE" w:rsidRDefault="00000000">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Pr>
          <w:rFonts w:ascii="Times New Roman" w:eastAsia="华文新魏" w:hAnsi="Times New Roman"/>
          <w:b/>
          <w:color w:val="000000"/>
          <w:sz w:val="28"/>
          <w:szCs w:val="28"/>
        </w:rPr>
        <w:t>3</w:t>
      </w:r>
      <w:r>
        <w:rPr>
          <w:rFonts w:ascii="Times New Roman" w:eastAsia="华文新魏" w:hAnsi="Times New Roman"/>
          <w:color w:val="000000"/>
          <w:sz w:val="28"/>
          <w:szCs w:val="28"/>
        </w:rPr>
        <w:t>年</w:t>
      </w:r>
      <w:r w:rsidR="003A52DF">
        <w:rPr>
          <w:rFonts w:ascii="Times New Roman" w:eastAsia="华文新魏" w:hAnsi="Times New Roman"/>
          <w:b/>
          <w:bCs/>
          <w:color w:val="000000"/>
          <w:sz w:val="28"/>
          <w:szCs w:val="28"/>
        </w:rPr>
        <w:t>5</w:t>
      </w:r>
      <w:r>
        <w:rPr>
          <w:rFonts w:ascii="Times New Roman" w:eastAsia="华文新魏" w:hAnsi="Times New Roman"/>
          <w:color w:val="000000"/>
          <w:sz w:val="28"/>
          <w:szCs w:val="28"/>
        </w:rPr>
        <w:t>月</w:t>
      </w:r>
    </w:p>
    <w:p w14:paraId="7C9C2B89" w14:textId="77777777" w:rsidR="006825DE" w:rsidRDefault="006825DE">
      <w:pPr>
        <w:rPr>
          <w:rFonts w:ascii="Times New Roman" w:eastAsia="仿宋_GB2312" w:hAnsi="Times New Roman"/>
          <w:b/>
          <w:color w:val="000000"/>
          <w:sz w:val="28"/>
          <w:szCs w:val="28"/>
          <w:highlight w:val="yellow"/>
        </w:rPr>
        <w:sectPr w:rsidR="006825DE">
          <w:footerReference w:type="default" r:id="rId9"/>
          <w:pgSz w:w="11906" w:h="16838"/>
          <w:pgMar w:top="1440" w:right="1701" w:bottom="1440" w:left="1757" w:header="850" w:footer="992" w:gutter="0"/>
          <w:pgNumType w:start="1"/>
          <w:cols w:space="0"/>
          <w:docGrid w:type="lines" w:linePitch="317"/>
        </w:sectPr>
      </w:pPr>
    </w:p>
    <w:p w14:paraId="0E3F2687" w14:textId="458B301B" w:rsidR="006825DE" w:rsidRDefault="00000000">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27B5B0FB" w14:textId="725024E8" w:rsidR="006825DE" w:rsidRDefault="00000000">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color w:val="000000"/>
          <w:sz w:val="28"/>
          <w:szCs w:val="28"/>
        </w:rPr>
        <w:t>（签字）</w:t>
      </w:r>
    </w:p>
    <w:p w14:paraId="00535FE9" w14:textId="6ECE69D0" w:rsidR="006825DE" w:rsidRDefault="00000000">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项目负责人</w:t>
      </w:r>
      <w:r>
        <w:rPr>
          <w:rFonts w:ascii="Times New Roman" w:eastAsia="仿宋_GB2312" w:hAnsi="Times New Roman"/>
          <w:b/>
          <w:color w:val="000000"/>
          <w:spacing w:val="10"/>
          <w:w w:val="79"/>
          <w:sz w:val="28"/>
          <w:szCs w:val="28"/>
        </w:rPr>
        <w:t>:</w:t>
      </w:r>
      <w:r w:rsidR="00EB4193" w:rsidRPr="00EB4193">
        <w:rPr>
          <w:rFonts w:ascii="Times New Roman" w:eastAsia="仿宋_GB2312" w:hAnsi="Times New Roman" w:hint="eastAsia"/>
          <w:b/>
          <w:color w:val="000000"/>
          <w:sz w:val="28"/>
          <w:szCs w:val="28"/>
        </w:rPr>
        <w:t>孙浩轩</w:t>
      </w:r>
    </w:p>
    <w:p w14:paraId="19930F24" w14:textId="1A350580" w:rsidR="006825DE" w:rsidRPr="000A3063" w:rsidRDefault="00000000">
      <w:pPr>
        <w:spacing w:line="360" w:lineRule="auto"/>
        <w:rPr>
          <w:rFonts w:ascii="Times New Roman" w:eastAsia="仿宋_GB2312" w:hAnsi="Times New Roman"/>
          <w:b/>
          <w:color w:val="000000"/>
          <w:spacing w:val="20"/>
          <w:w w:val="79"/>
          <w:sz w:val="28"/>
          <w:szCs w:val="28"/>
        </w:rPr>
      </w:pPr>
      <w:r w:rsidRPr="000A3063">
        <w:rPr>
          <w:rFonts w:ascii="Times New Roman" w:eastAsia="仿宋_GB2312" w:hAnsi="Times New Roman"/>
          <w:b/>
          <w:color w:val="000000"/>
          <w:spacing w:val="20"/>
          <w:w w:val="79"/>
          <w:sz w:val="28"/>
          <w:szCs w:val="28"/>
        </w:rPr>
        <w:t>填</w:t>
      </w:r>
      <w:r w:rsidR="000A3063">
        <w:rPr>
          <w:rFonts w:ascii="Times New Roman" w:eastAsia="仿宋_GB2312" w:hAnsi="Times New Roman" w:hint="eastAsia"/>
          <w:b/>
          <w:color w:val="000000"/>
          <w:spacing w:val="20"/>
          <w:w w:val="79"/>
          <w:sz w:val="28"/>
          <w:szCs w:val="28"/>
        </w:rPr>
        <w:t xml:space="preserve"> </w:t>
      </w:r>
      <w:r w:rsidR="000A3063">
        <w:rPr>
          <w:rFonts w:ascii="Times New Roman" w:eastAsia="仿宋_GB2312" w:hAnsi="Times New Roman"/>
          <w:b/>
          <w:color w:val="000000"/>
          <w:spacing w:val="20"/>
          <w:w w:val="79"/>
          <w:sz w:val="28"/>
          <w:szCs w:val="28"/>
        </w:rPr>
        <w:t xml:space="preserve"> </w:t>
      </w:r>
      <w:r w:rsidRPr="000A3063">
        <w:rPr>
          <w:rFonts w:ascii="Times New Roman" w:eastAsia="仿宋_GB2312" w:hAnsi="Times New Roman"/>
          <w:b/>
          <w:color w:val="000000"/>
          <w:spacing w:val="20"/>
          <w:w w:val="79"/>
          <w:sz w:val="28"/>
          <w:szCs w:val="28"/>
        </w:rPr>
        <w:t>表</w:t>
      </w:r>
      <w:r w:rsidR="000A3063">
        <w:rPr>
          <w:rFonts w:ascii="Times New Roman" w:eastAsia="仿宋_GB2312" w:hAnsi="Times New Roman" w:hint="eastAsia"/>
          <w:b/>
          <w:color w:val="000000"/>
          <w:spacing w:val="20"/>
          <w:w w:val="79"/>
          <w:sz w:val="28"/>
          <w:szCs w:val="28"/>
        </w:rPr>
        <w:t xml:space="preserve"> </w:t>
      </w:r>
      <w:r w:rsidR="000A3063">
        <w:rPr>
          <w:rFonts w:ascii="Times New Roman" w:eastAsia="仿宋_GB2312" w:hAnsi="Times New Roman"/>
          <w:b/>
          <w:color w:val="000000"/>
          <w:spacing w:val="20"/>
          <w:w w:val="79"/>
          <w:sz w:val="28"/>
          <w:szCs w:val="28"/>
        </w:rPr>
        <w:t xml:space="preserve"> </w:t>
      </w:r>
      <w:r w:rsidRPr="000A3063">
        <w:rPr>
          <w:rFonts w:ascii="Times New Roman" w:eastAsia="仿宋_GB2312" w:hAnsi="Times New Roman"/>
          <w:b/>
          <w:color w:val="000000"/>
          <w:spacing w:val="20"/>
          <w:w w:val="79"/>
          <w:sz w:val="28"/>
          <w:szCs w:val="28"/>
        </w:rPr>
        <w:t>人</w:t>
      </w:r>
      <w:r w:rsidR="000A3063">
        <w:rPr>
          <w:rFonts w:ascii="Times New Roman" w:eastAsia="仿宋_GB2312" w:hAnsi="Times New Roman"/>
          <w:b/>
          <w:color w:val="000000"/>
          <w:spacing w:val="10"/>
          <w:w w:val="79"/>
          <w:sz w:val="28"/>
          <w:szCs w:val="28"/>
        </w:rPr>
        <w:t>:</w:t>
      </w:r>
      <w:r w:rsidR="000A3063" w:rsidRPr="00EB4193">
        <w:rPr>
          <w:rFonts w:ascii="Times New Roman" w:eastAsia="仿宋_GB2312" w:hAnsi="Times New Roman" w:hint="eastAsia"/>
          <w:b/>
          <w:color w:val="000000"/>
          <w:sz w:val="28"/>
          <w:szCs w:val="28"/>
        </w:rPr>
        <w:t>孙浩轩</w:t>
      </w:r>
    </w:p>
    <w:p w14:paraId="39B892F9" w14:textId="77777777" w:rsidR="006825DE" w:rsidRDefault="006825DE">
      <w:pPr>
        <w:spacing w:line="360" w:lineRule="auto"/>
        <w:rPr>
          <w:rFonts w:ascii="Times New Roman" w:eastAsia="仿宋_GB2312" w:hAnsi="Times New Roman"/>
          <w:color w:val="000000"/>
          <w:sz w:val="21"/>
          <w:szCs w:val="21"/>
          <w:highlight w:val="yellow"/>
        </w:rPr>
      </w:pPr>
    </w:p>
    <w:p w14:paraId="78EB39D2" w14:textId="77777777" w:rsidR="006825DE" w:rsidRDefault="006825DE">
      <w:pPr>
        <w:spacing w:line="360" w:lineRule="auto"/>
        <w:rPr>
          <w:rFonts w:ascii="Times New Roman" w:eastAsia="仿宋_GB2312" w:hAnsi="Times New Roman"/>
          <w:color w:val="000000"/>
          <w:sz w:val="21"/>
          <w:szCs w:val="21"/>
          <w:highlight w:val="yellow"/>
        </w:rPr>
      </w:pPr>
    </w:p>
    <w:p w14:paraId="731617C2" w14:textId="77777777" w:rsidR="006825DE" w:rsidRDefault="006825DE">
      <w:pPr>
        <w:spacing w:line="360" w:lineRule="auto"/>
        <w:rPr>
          <w:rFonts w:ascii="Times New Roman" w:eastAsia="仿宋_GB2312" w:hAnsi="Times New Roman"/>
          <w:color w:val="000000"/>
          <w:sz w:val="21"/>
          <w:szCs w:val="21"/>
          <w:highlight w:val="yellow"/>
        </w:rPr>
      </w:pPr>
    </w:p>
    <w:p w14:paraId="319A7207"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D15367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1D6FE0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2FDBE5A7"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2205F75D"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59EF5E09"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4EF76266" w14:textId="77777777" w:rsidR="006825DE" w:rsidRDefault="006825DE">
      <w:pPr>
        <w:tabs>
          <w:tab w:val="left" w:pos="710"/>
        </w:tabs>
        <w:spacing w:line="360" w:lineRule="auto"/>
        <w:rPr>
          <w:rFonts w:ascii="华文仿宋" w:eastAsia="华文仿宋" w:hAnsi="华文仿宋" w:cs="华文仿宋"/>
          <w:b/>
          <w:bCs/>
          <w:color w:val="000000"/>
          <w:spacing w:val="-8"/>
          <w:sz w:val="21"/>
          <w:szCs w:val="21"/>
          <w:highlight w:val="yellow"/>
        </w:rPr>
      </w:pPr>
    </w:p>
    <w:p w14:paraId="0386C8D0" w14:textId="4A4B1315" w:rsidR="006825DE" w:rsidRDefault="00000000">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EB4193" w:rsidRPr="00EB4193">
        <w:rPr>
          <w:rFonts w:ascii="Times New Roman" w:eastAsia="华文仿宋" w:hAnsi="Times New Roman" w:hint="eastAsia"/>
          <w:b/>
          <w:bCs/>
          <w:color w:val="000000"/>
          <w:spacing w:val="-8"/>
          <w:sz w:val="24"/>
          <w:szCs w:val="24"/>
        </w:rPr>
        <w:t>河南荣欣包装材料有限公司</w:t>
      </w:r>
      <w:r w:rsidR="003A52DF">
        <w:rPr>
          <w:rFonts w:ascii="Times New Roman" w:eastAsia="华文仿宋" w:hAnsi="Times New Roman" w:hint="eastAsia"/>
          <w:b/>
          <w:bCs/>
          <w:color w:val="000000"/>
          <w:spacing w:val="-8"/>
          <w:sz w:val="24"/>
          <w:szCs w:val="24"/>
        </w:rPr>
        <w:t xml:space="preserve"> </w:t>
      </w:r>
      <w:r w:rsidR="003A52DF">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w:t>
      </w:r>
      <w:r w:rsidR="00EB4193" w:rsidRPr="00EB4193">
        <w:rPr>
          <w:rFonts w:ascii="Times New Roman" w:eastAsia="华文仿宋" w:hAnsi="Times New Roman" w:hint="eastAsia"/>
          <w:b/>
          <w:bCs/>
          <w:color w:val="000000"/>
          <w:spacing w:val="-8"/>
          <w:sz w:val="24"/>
          <w:szCs w:val="24"/>
        </w:rPr>
        <w:t>河南荣欣包装材料有限公司</w:t>
      </w:r>
    </w:p>
    <w:p w14:paraId="64D27A4C" w14:textId="686557A0" w:rsidR="006825DE" w:rsidRDefault="00000000">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rsidR="00EB4193" w:rsidRPr="00EB4193">
        <w:rPr>
          <w:rFonts w:ascii="Times New Roman" w:hAnsi="Times New Roman"/>
          <w:b/>
          <w:color w:val="000000"/>
          <w:sz w:val="24"/>
          <w:lang w:val="zh-CN"/>
        </w:rPr>
        <w:t>19939970369</w:t>
      </w:r>
      <w:r w:rsidR="003A52DF">
        <w:rPr>
          <w:rFonts w:ascii="Times New Roman" w:hAnsi="Times New Roman"/>
          <w:b/>
          <w:color w:val="000000"/>
          <w:sz w:val="24"/>
          <w:lang w:val="zh-CN"/>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rsidR="00EB4193" w:rsidRPr="00EB4193">
        <w:rPr>
          <w:rFonts w:ascii="Times New Roman" w:hAnsi="Times New Roman"/>
          <w:b/>
          <w:color w:val="000000"/>
          <w:sz w:val="24"/>
          <w:lang w:val="zh-CN"/>
        </w:rPr>
        <w:t>19939970369</w:t>
      </w:r>
    </w:p>
    <w:p w14:paraId="79AAB249" w14:textId="0BF8F1EA" w:rsidR="006825DE" w:rsidRDefault="00000000">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w:t>
      </w:r>
      <w:r w:rsidR="003A52DF">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w:t>
      </w:r>
    </w:p>
    <w:p w14:paraId="2486A451" w14:textId="72164FA7" w:rsidR="006825DE" w:rsidRDefault="00000000">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:453500</w:t>
      </w:r>
      <w:r w:rsidR="003A52DF">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:453500</w:t>
      </w:r>
    </w:p>
    <w:p w14:paraId="6BFE753F" w14:textId="690DC2B7" w:rsidR="00EB4193" w:rsidRDefault="00000000" w:rsidP="00EB4193">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EB4193" w:rsidRPr="00EB4193">
        <w:rPr>
          <w:rFonts w:ascii="Times New Roman" w:eastAsia="华文仿宋" w:hAnsi="Times New Roman" w:hint="eastAsia"/>
          <w:b/>
          <w:bCs/>
          <w:color w:val="000000"/>
          <w:sz w:val="24"/>
          <w:szCs w:val="24"/>
          <w:lang w:val="zh-CN"/>
        </w:rPr>
        <w:t>河南省新乡市原阳县集聚区万</w:t>
      </w:r>
      <w:r w:rsidR="003A52DF">
        <w:rPr>
          <w:rFonts w:ascii="Times New Roman" w:eastAsia="华文仿宋" w:hAnsi="Times New Roman" w:hint="eastAsia"/>
          <w:b/>
          <w:bCs/>
          <w:color w:val="000000"/>
          <w:sz w:val="24"/>
          <w:szCs w:val="24"/>
          <w:lang w:val="zh-CN"/>
        </w:rPr>
        <w:t xml:space="preserve"> </w:t>
      </w:r>
      <w:r w:rsidR="003A52DF">
        <w:rPr>
          <w:rFonts w:ascii="Times New Roman" w:eastAsia="华文仿宋" w:hAnsi="Times New Roman"/>
          <w:b/>
          <w:bCs/>
          <w:color w:val="000000"/>
          <w:sz w:val="24"/>
          <w:szCs w:val="24"/>
          <w:lang w:val="zh-CN"/>
        </w:rPr>
        <w:t xml:space="preserve">       </w:t>
      </w:r>
      <w:r w:rsidR="00EB4193">
        <w:rPr>
          <w:rFonts w:ascii="Times New Roman" w:eastAsia="华文仿宋" w:hAnsi="Times New Roman"/>
          <w:b/>
          <w:bCs/>
          <w:color w:val="000000"/>
          <w:sz w:val="24"/>
          <w:szCs w:val="24"/>
        </w:rPr>
        <w:t>地址</w:t>
      </w:r>
      <w:r w:rsidR="00EB4193">
        <w:rPr>
          <w:rFonts w:ascii="Times New Roman" w:eastAsia="华文仿宋" w:hAnsi="Times New Roman"/>
          <w:b/>
          <w:bCs/>
          <w:color w:val="000000"/>
          <w:sz w:val="24"/>
          <w:szCs w:val="24"/>
        </w:rPr>
        <w:t>:</w:t>
      </w:r>
      <w:r w:rsidR="00EB4193" w:rsidRPr="00EB4193">
        <w:rPr>
          <w:rFonts w:ascii="Times New Roman" w:eastAsia="华文仿宋" w:hAnsi="Times New Roman" w:hint="eastAsia"/>
          <w:b/>
          <w:bCs/>
          <w:color w:val="000000"/>
          <w:sz w:val="24"/>
          <w:szCs w:val="24"/>
          <w:lang w:val="zh-CN"/>
        </w:rPr>
        <w:t>河南省新乡市原阳县集聚区万象路东段</w:t>
      </w:r>
      <w:r w:rsidR="003A52DF">
        <w:rPr>
          <w:rFonts w:ascii="Times New Roman" w:eastAsia="华文仿宋" w:hAnsi="Times New Roman" w:hint="eastAsia"/>
          <w:b/>
          <w:bCs/>
          <w:color w:val="000000"/>
          <w:sz w:val="24"/>
          <w:szCs w:val="24"/>
          <w:lang w:val="zh-CN"/>
        </w:rPr>
        <w:t xml:space="preserve"> </w:t>
      </w:r>
      <w:r w:rsidR="003A52DF">
        <w:rPr>
          <w:rFonts w:ascii="Times New Roman" w:eastAsia="华文仿宋" w:hAnsi="Times New Roman"/>
          <w:b/>
          <w:bCs/>
          <w:color w:val="000000"/>
          <w:sz w:val="24"/>
          <w:szCs w:val="24"/>
          <w:lang w:val="zh-CN"/>
        </w:rPr>
        <w:t xml:space="preserve">                              </w:t>
      </w:r>
      <w:r w:rsidR="00EB4193" w:rsidRPr="00EB4193">
        <w:rPr>
          <w:rFonts w:ascii="Times New Roman" w:eastAsia="华文仿宋" w:hAnsi="Times New Roman" w:hint="eastAsia"/>
          <w:b/>
          <w:bCs/>
          <w:color w:val="000000"/>
          <w:sz w:val="24"/>
          <w:szCs w:val="24"/>
          <w:lang w:val="zh-CN"/>
        </w:rPr>
        <w:t>象路东段</w:t>
      </w:r>
    </w:p>
    <w:p w14:paraId="13FD6F02" w14:textId="2F819E31" w:rsidR="006825DE" w:rsidRDefault="006825DE">
      <w:pPr>
        <w:rPr>
          <w:rFonts w:ascii="Times New Roman" w:eastAsia="华文仿宋" w:hAnsi="Times New Roman"/>
          <w:b/>
          <w:bCs/>
          <w:color w:val="000000"/>
          <w:sz w:val="24"/>
          <w:szCs w:val="24"/>
        </w:rPr>
      </w:pPr>
    </w:p>
    <w:p w14:paraId="7C984D0E" w14:textId="77777777" w:rsidR="006825DE" w:rsidRDefault="006825DE">
      <w:pPr>
        <w:rPr>
          <w:rFonts w:ascii="Times New Roman" w:eastAsia="华文仿宋" w:hAnsi="Times New Roman"/>
          <w:b/>
          <w:bCs/>
          <w:color w:val="000000"/>
          <w:sz w:val="24"/>
          <w:szCs w:val="24"/>
        </w:rPr>
      </w:pPr>
    </w:p>
    <w:p w14:paraId="79D10E2A" w14:textId="77777777" w:rsidR="006825DE" w:rsidRDefault="006825DE"/>
    <w:p w14:paraId="641959AA" w14:textId="77777777" w:rsidR="006825DE" w:rsidRDefault="00000000">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551"/>
        <w:gridCol w:w="2161"/>
        <w:gridCol w:w="886"/>
        <w:gridCol w:w="709"/>
        <w:gridCol w:w="960"/>
      </w:tblGrid>
      <w:tr w:rsidR="006825DE" w:rsidRPr="00EB4193" w14:paraId="125827B6" w14:textId="77777777">
        <w:trPr>
          <w:trHeight w:val="567"/>
          <w:jc w:val="center"/>
        </w:trPr>
        <w:tc>
          <w:tcPr>
            <w:tcW w:w="1657" w:type="dxa"/>
            <w:vAlign w:val="center"/>
          </w:tcPr>
          <w:p w14:paraId="3B91CB10"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建设项目名称</w:t>
            </w:r>
          </w:p>
        </w:tc>
        <w:tc>
          <w:tcPr>
            <w:tcW w:w="7267" w:type="dxa"/>
            <w:gridSpan w:val="5"/>
            <w:vAlign w:val="center"/>
          </w:tcPr>
          <w:p w14:paraId="63280BC3" w14:textId="50492A77" w:rsidR="006825DE" w:rsidRPr="00EB4193" w:rsidRDefault="00EB4193">
            <w:pPr>
              <w:spacing w:after="0"/>
              <w:jc w:val="center"/>
              <w:rPr>
                <w:rFonts w:ascii="Times New Roman" w:eastAsia="宋体" w:hAnsi="Times New Roman"/>
                <w:color w:val="000000"/>
                <w:sz w:val="24"/>
                <w:szCs w:val="24"/>
              </w:rPr>
            </w:pPr>
            <w:r w:rsidRPr="00EB4193">
              <w:rPr>
                <w:rFonts w:ascii="Times New Roman" w:eastAsia="宋体" w:hAnsi="Times New Roman" w:hint="eastAsia"/>
                <w:color w:val="000000"/>
                <w:sz w:val="24"/>
                <w:szCs w:val="24"/>
              </w:rPr>
              <w:t>年产</w:t>
            </w:r>
            <w:r w:rsidRPr="00EB4193">
              <w:rPr>
                <w:rFonts w:ascii="Times New Roman" w:eastAsia="宋体" w:hAnsi="Times New Roman" w:hint="eastAsia"/>
                <w:color w:val="000000"/>
                <w:sz w:val="24"/>
                <w:szCs w:val="24"/>
              </w:rPr>
              <w:t>2.55</w:t>
            </w:r>
            <w:r w:rsidRPr="00EB4193">
              <w:rPr>
                <w:rFonts w:ascii="Times New Roman" w:eastAsia="宋体" w:hAnsi="Times New Roman" w:hint="eastAsia"/>
                <w:color w:val="000000"/>
                <w:sz w:val="24"/>
                <w:szCs w:val="24"/>
              </w:rPr>
              <w:t>万吨高端包装材料生产建设项目</w:t>
            </w:r>
          </w:p>
        </w:tc>
      </w:tr>
      <w:tr w:rsidR="006825DE" w:rsidRPr="00EB4193" w14:paraId="03C39F9E" w14:textId="77777777">
        <w:trPr>
          <w:trHeight w:val="567"/>
          <w:jc w:val="center"/>
        </w:trPr>
        <w:tc>
          <w:tcPr>
            <w:tcW w:w="1657" w:type="dxa"/>
            <w:vAlign w:val="center"/>
          </w:tcPr>
          <w:p w14:paraId="5AF82BDC"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建设单位名称</w:t>
            </w:r>
          </w:p>
        </w:tc>
        <w:tc>
          <w:tcPr>
            <w:tcW w:w="7267" w:type="dxa"/>
            <w:gridSpan w:val="5"/>
            <w:vAlign w:val="center"/>
          </w:tcPr>
          <w:p w14:paraId="7DB78058" w14:textId="37EB3F69" w:rsidR="006825DE" w:rsidRPr="00EB4193" w:rsidRDefault="00EB4193">
            <w:pPr>
              <w:spacing w:after="0"/>
              <w:jc w:val="center"/>
              <w:rPr>
                <w:rFonts w:ascii="Times New Roman" w:eastAsia="宋体" w:hAnsi="Times New Roman"/>
                <w:color w:val="000000"/>
                <w:sz w:val="24"/>
                <w:szCs w:val="24"/>
              </w:rPr>
            </w:pPr>
            <w:r w:rsidRPr="00EB4193">
              <w:rPr>
                <w:rFonts w:ascii="Times New Roman" w:eastAsia="宋体" w:hAnsi="Times New Roman" w:hint="eastAsia"/>
                <w:color w:val="000000"/>
                <w:sz w:val="24"/>
                <w:szCs w:val="24"/>
              </w:rPr>
              <w:t>河南荣欣包装材料有限公司</w:t>
            </w:r>
          </w:p>
        </w:tc>
      </w:tr>
      <w:tr w:rsidR="006825DE" w:rsidRPr="00EB4193" w14:paraId="1291A36F" w14:textId="77777777">
        <w:trPr>
          <w:trHeight w:val="567"/>
          <w:jc w:val="center"/>
        </w:trPr>
        <w:tc>
          <w:tcPr>
            <w:tcW w:w="1657" w:type="dxa"/>
            <w:vAlign w:val="center"/>
          </w:tcPr>
          <w:p w14:paraId="02CF1664"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建设项目性质</w:t>
            </w:r>
          </w:p>
        </w:tc>
        <w:tc>
          <w:tcPr>
            <w:tcW w:w="7267" w:type="dxa"/>
            <w:gridSpan w:val="5"/>
            <w:vAlign w:val="center"/>
          </w:tcPr>
          <w:p w14:paraId="5D9AB153" w14:textId="0AAA396E" w:rsidR="006825DE" w:rsidRPr="00EB4193" w:rsidRDefault="00000000">
            <w:pPr>
              <w:spacing w:after="0"/>
              <w:jc w:val="center"/>
              <w:rPr>
                <w:rFonts w:ascii="Times New Roman" w:eastAsia="宋体" w:hAnsi="Times New Roman"/>
                <w:color w:val="000000"/>
                <w:sz w:val="24"/>
                <w:szCs w:val="24"/>
              </w:rPr>
            </w:pPr>
            <w:r w:rsidRPr="00EB4193">
              <w:rPr>
                <w:sz w:val="24"/>
                <w:szCs w:val="24"/>
              </w:rPr>
              <w:t>√</w:t>
            </w:r>
            <w:r w:rsidRPr="00EB4193">
              <w:rPr>
                <w:rFonts w:ascii="Times New Roman" w:eastAsia="宋体" w:hAnsi="Times New Roman"/>
                <w:color w:val="000000"/>
                <w:sz w:val="24"/>
                <w:szCs w:val="24"/>
              </w:rPr>
              <w:t>新建</w:t>
            </w:r>
            <w:r w:rsidR="003A52DF">
              <w:rPr>
                <w:rFonts w:ascii="Times New Roman" w:eastAsia="宋体" w:hAnsi="Times New Roman" w:hint="eastAsia"/>
                <w:color w:val="000000"/>
                <w:sz w:val="24"/>
                <w:szCs w:val="24"/>
              </w:rPr>
              <w:t xml:space="preserve"> </w:t>
            </w:r>
            <w:r w:rsidR="003A52DF">
              <w:rPr>
                <w:rFonts w:ascii="Times New Roman" w:eastAsia="宋体" w:hAnsi="Times New Roman"/>
                <w:color w:val="000000"/>
                <w:sz w:val="24"/>
                <w:szCs w:val="24"/>
              </w:rPr>
              <w:t xml:space="preserve">  </w:t>
            </w:r>
            <w:r w:rsidRPr="00EB4193">
              <w:rPr>
                <w:rFonts w:ascii="Times New Roman" w:eastAsia="宋体" w:hAnsi="Times New Roman"/>
                <w:color w:val="000000"/>
                <w:sz w:val="24"/>
                <w:szCs w:val="24"/>
              </w:rPr>
              <w:t>改扩建</w:t>
            </w:r>
            <w:r w:rsidR="003A52DF">
              <w:rPr>
                <w:rFonts w:ascii="Times New Roman" w:eastAsia="宋体" w:hAnsi="Times New Roman" w:hint="eastAsia"/>
                <w:color w:val="000000"/>
                <w:sz w:val="24"/>
                <w:szCs w:val="24"/>
              </w:rPr>
              <w:t xml:space="preserve"> </w:t>
            </w:r>
            <w:r w:rsidR="003A52DF">
              <w:rPr>
                <w:rFonts w:ascii="Times New Roman" w:eastAsia="宋体" w:hAnsi="Times New Roman"/>
                <w:color w:val="000000"/>
                <w:sz w:val="24"/>
                <w:szCs w:val="24"/>
              </w:rPr>
              <w:t xml:space="preserve">  </w:t>
            </w:r>
            <w:r w:rsidRPr="00EB4193">
              <w:rPr>
                <w:rFonts w:ascii="Times New Roman" w:eastAsia="宋体" w:hAnsi="Times New Roman"/>
                <w:color w:val="000000"/>
                <w:sz w:val="24"/>
                <w:szCs w:val="24"/>
              </w:rPr>
              <w:t>技改</w:t>
            </w:r>
            <w:r w:rsidR="003A52DF">
              <w:rPr>
                <w:rFonts w:ascii="Times New Roman" w:eastAsia="宋体" w:hAnsi="Times New Roman" w:hint="eastAsia"/>
                <w:color w:val="000000"/>
                <w:sz w:val="24"/>
                <w:szCs w:val="24"/>
              </w:rPr>
              <w:t xml:space="preserve"> </w:t>
            </w:r>
            <w:r w:rsidR="003A52DF">
              <w:rPr>
                <w:rFonts w:ascii="Times New Roman" w:eastAsia="宋体" w:hAnsi="Times New Roman"/>
                <w:color w:val="000000"/>
                <w:sz w:val="24"/>
                <w:szCs w:val="24"/>
              </w:rPr>
              <w:t xml:space="preserve"> </w:t>
            </w:r>
            <w:r w:rsidRPr="00EB4193">
              <w:rPr>
                <w:rFonts w:ascii="Times New Roman" w:eastAsia="宋体" w:hAnsi="Times New Roman"/>
                <w:color w:val="000000"/>
                <w:sz w:val="24"/>
                <w:szCs w:val="24"/>
              </w:rPr>
              <w:t>迁建</w:t>
            </w:r>
          </w:p>
        </w:tc>
      </w:tr>
      <w:tr w:rsidR="006825DE" w:rsidRPr="00EB4193" w14:paraId="2E429CCE" w14:textId="77777777">
        <w:trPr>
          <w:trHeight w:val="567"/>
          <w:jc w:val="center"/>
        </w:trPr>
        <w:tc>
          <w:tcPr>
            <w:tcW w:w="1657" w:type="dxa"/>
            <w:vAlign w:val="center"/>
          </w:tcPr>
          <w:p w14:paraId="7837A17A"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建设地点</w:t>
            </w:r>
          </w:p>
        </w:tc>
        <w:tc>
          <w:tcPr>
            <w:tcW w:w="7267" w:type="dxa"/>
            <w:gridSpan w:val="5"/>
            <w:vAlign w:val="center"/>
          </w:tcPr>
          <w:p w14:paraId="093AC274" w14:textId="666117DB" w:rsidR="006825DE" w:rsidRPr="00EB4193" w:rsidRDefault="00EB4193">
            <w:pPr>
              <w:spacing w:after="0"/>
              <w:jc w:val="center"/>
              <w:rPr>
                <w:rFonts w:ascii="Times New Roman" w:eastAsia="宋体" w:hAnsi="Times New Roman"/>
                <w:color w:val="000000"/>
                <w:sz w:val="24"/>
                <w:szCs w:val="24"/>
              </w:rPr>
            </w:pPr>
            <w:r w:rsidRPr="00EB4193">
              <w:rPr>
                <w:rFonts w:ascii="Times New Roman" w:eastAsia="宋体" w:hAnsi="Times New Roman" w:hint="eastAsia"/>
                <w:color w:val="000000"/>
                <w:sz w:val="24"/>
                <w:szCs w:val="24"/>
                <w:lang w:val="zh-CN"/>
              </w:rPr>
              <w:t>河南省新乡市原阳县集聚区万象路东段</w:t>
            </w:r>
          </w:p>
        </w:tc>
      </w:tr>
      <w:tr w:rsidR="006825DE" w:rsidRPr="00EB4193" w14:paraId="495E9D5F" w14:textId="77777777">
        <w:trPr>
          <w:trHeight w:val="567"/>
          <w:jc w:val="center"/>
        </w:trPr>
        <w:tc>
          <w:tcPr>
            <w:tcW w:w="1657" w:type="dxa"/>
            <w:vAlign w:val="center"/>
          </w:tcPr>
          <w:p w14:paraId="4C865B4F" w14:textId="77777777" w:rsidR="006825DE" w:rsidRPr="006E33E8" w:rsidRDefault="00000000">
            <w:pPr>
              <w:spacing w:after="0"/>
              <w:jc w:val="center"/>
              <w:rPr>
                <w:rFonts w:ascii="Times New Roman" w:eastAsia="宋体" w:hAnsi="Times New Roman"/>
                <w:color w:val="000000"/>
                <w:sz w:val="24"/>
                <w:szCs w:val="24"/>
              </w:rPr>
            </w:pPr>
            <w:r w:rsidRPr="006E33E8">
              <w:rPr>
                <w:rFonts w:ascii="Times New Roman" w:eastAsia="宋体" w:hAnsi="Times New Roman"/>
                <w:color w:val="000000"/>
                <w:sz w:val="24"/>
                <w:szCs w:val="24"/>
              </w:rPr>
              <w:t>主要产品名称</w:t>
            </w:r>
          </w:p>
        </w:tc>
        <w:tc>
          <w:tcPr>
            <w:tcW w:w="7267" w:type="dxa"/>
            <w:gridSpan w:val="5"/>
            <w:vAlign w:val="center"/>
          </w:tcPr>
          <w:p w14:paraId="5969C2AF" w14:textId="3DFF6574" w:rsidR="006825DE" w:rsidRPr="006E33E8" w:rsidRDefault="00EB4193">
            <w:pPr>
              <w:spacing w:after="0"/>
              <w:jc w:val="center"/>
              <w:rPr>
                <w:rFonts w:ascii="Times New Roman" w:eastAsia="宋体" w:hAnsi="Times New Roman"/>
                <w:color w:val="000000"/>
                <w:sz w:val="24"/>
                <w:szCs w:val="24"/>
              </w:rPr>
            </w:pPr>
            <w:r w:rsidRPr="006E33E8">
              <w:rPr>
                <w:rFonts w:ascii="Times New Roman" w:eastAsia="宋体" w:hAnsi="Times New Roman" w:hint="eastAsia"/>
                <w:color w:val="000000"/>
                <w:sz w:val="24"/>
                <w:szCs w:val="24"/>
              </w:rPr>
              <w:t>铝箔产品、转移产品、转移膜、离型膜</w:t>
            </w:r>
          </w:p>
        </w:tc>
      </w:tr>
      <w:tr w:rsidR="006825DE" w:rsidRPr="00EB4193" w14:paraId="685D89DC" w14:textId="77777777">
        <w:trPr>
          <w:trHeight w:val="567"/>
          <w:jc w:val="center"/>
        </w:trPr>
        <w:tc>
          <w:tcPr>
            <w:tcW w:w="1657" w:type="dxa"/>
            <w:vAlign w:val="center"/>
          </w:tcPr>
          <w:p w14:paraId="4DC831A2" w14:textId="77777777" w:rsidR="006825DE" w:rsidRPr="006E33E8" w:rsidRDefault="00000000">
            <w:pPr>
              <w:spacing w:after="0"/>
              <w:jc w:val="center"/>
              <w:rPr>
                <w:rFonts w:ascii="Times New Roman" w:eastAsia="宋体" w:hAnsi="Times New Roman"/>
                <w:color w:val="000000"/>
                <w:sz w:val="24"/>
                <w:szCs w:val="24"/>
              </w:rPr>
            </w:pPr>
            <w:r w:rsidRPr="006E33E8">
              <w:rPr>
                <w:rFonts w:ascii="Times New Roman" w:eastAsia="宋体" w:hAnsi="Times New Roman"/>
                <w:color w:val="000000"/>
                <w:sz w:val="24"/>
                <w:szCs w:val="24"/>
              </w:rPr>
              <w:t>设计生产能力</w:t>
            </w:r>
          </w:p>
        </w:tc>
        <w:tc>
          <w:tcPr>
            <w:tcW w:w="7267" w:type="dxa"/>
            <w:gridSpan w:val="5"/>
            <w:vAlign w:val="center"/>
          </w:tcPr>
          <w:p w14:paraId="1424F1D1" w14:textId="36FF4BB1" w:rsidR="006825DE" w:rsidRPr="006E33E8" w:rsidRDefault="00EB4193">
            <w:pPr>
              <w:spacing w:after="0"/>
              <w:jc w:val="center"/>
              <w:rPr>
                <w:rFonts w:ascii="Times New Roman" w:eastAsia="宋体" w:hAnsi="Times New Roman"/>
                <w:color w:val="000000"/>
                <w:sz w:val="24"/>
                <w:szCs w:val="24"/>
              </w:rPr>
            </w:pPr>
            <w:r w:rsidRPr="006E33E8">
              <w:rPr>
                <w:rFonts w:ascii="Times New Roman" w:eastAsia="宋体" w:hAnsi="Times New Roman" w:hint="eastAsia"/>
                <w:color w:val="000000"/>
                <w:sz w:val="24"/>
                <w:szCs w:val="24"/>
              </w:rPr>
              <w:t>铝箔产品</w:t>
            </w:r>
            <w:r w:rsidRPr="006E33E8">
              <w:rPr>
                <w:rFonts w:ascii="Times New Roman" w:eastAsia="宋体" w:hAnsi="Times New Roman" w:hint="eastAsia"/>
                <w:color w:val="000000"/>
                <w:sz w:val="24"/>
                <w:szCs w:val="24"/>
              </w:rPr>
              <w:t>2</w:t>
            </w:r>
            <w:r w:rsidRPr="006E33E8">
              <w:rPr>
                <w:rFonts w:ascii="Times New Roman" w:eastAsia="宋体" w:hAnsi="Times New Roman"/>
                <w:color w:val="000000"/>
                <w:sz w:val="24"/>
                <w:szCs w:val="24"/>
              </w:rPr>
              <w:t>000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年、转移产品</w:t>
            </w:r>
            <w:r w:rsidR="006E33E8" w:rsidRPr="006E33E8">
              <w:rPr>
                <w:rFonts w:ascii="Times New Roman" w:eastAsia="宋体" w:hAnsi="Times New Roman"/>
                <w:color w:val="000000"/>
                <w:sz w:val="24"/>
                <w:szCs w:val="24"/>
              </w:rPr>
              <w:t>215</w:t>
            </w:r>
            <w:r w:rsidRPr="006E33E8">
              <w:rPr>
                <w:rFonts w:ascii="Times New Roman" w:eastAsia="宋体" w:hAnsi="Times New Roman"/>
                <w:color w:val="000000"/>
                <w:sz w:val="24"/>
                <w:szCs w:val="24"/>
              </w:rPr>
              <w:t>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年、转移膜</w:t>
            </w:r>
            <w:r w:rsidR="006E33E8" w:rsidRPr="006E33E8">
              <w:rPr>
                <w:rFonts w:ascii="Times New Roman" w:eastAsia="宋体" w:hAnsi="Times New Roman"/>
                <w:color w:val="000000"/>
                <w:sz w:val="24"/>
                <w:szCs w:val="24"/>
              </w:rPr>
              <w:t>18</w:t>
            </w:r>
            <w:r w:rsidRPr="006E33E8">
              <w:rPr>
                <w:rFonts w:ascii="Times New Roman" w:eastAsia="宋体" w:hAnsi="Times New Roman"/>
                <w:color w:val="000000"/>
                <w:sz w:val="24"/>
                <w:szCs w:val="24"/>
              </w:rPr>
              <w:t>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年、离型膜</w:t>
            </w:r>
            <w:r w:rsidRPr="006E33E8">
              <w:rPr>
                <w:rFonts w:ascii="Times New Roman" w:eastAsia="宋体" w:hAnsi="Times New Roman" w:hint="eastAsia"/>
                <w:color w:val="000000"/>
                <w:sz w:val="24"/>
                <w:szCs w:val="24"/>
              </w:rPr>
              <w:t>2</w:t>
            </w:r>
            <w:r w:rsidRPr="006E33E8">
              <w:rPr>
                <w:rFonts w:ascii="Times New Roman" w:eastAsia="宋体" w:hAnsi="Times New Roman"/>
                <w:color w:val="000000"/>
                <w:sz w:val="24"/>
                <w:szCs w:val="24"/>
              </w:rPr>
              <w:t>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w:t>
            </w:r>
          </w:p>
        </w:tc>
      </w:tr>
      <w:tr w:rsidR="006825DE" w:rsidRPr="00EB4193" w14:paraId="014AD880" w14:textId="77777777">
        <w:trPr>
          <w:trHeight w:val="567"/>
          <w:jc w:val="center"/>
        </w:trPr>
        <w:tc>
          <w:tcPr>
            <w:tcW w:w="1657" w:type="dxa"/>
            <w:vAlign w:val="center"/>
          </w:tcPr>
          <w:p w14:paraId="677E99D5" w14:textId="77777777" w:rsidR="006825DE" w:rsidRPr="006E33E8" w:rsidRDefault="00000000">
            <w:pPr>
              <w:spacing w:after="0"/>
              <w:jc w:val="center"/>
              <w:rPr>
                <w:rFonts w:ascii="Times New Roman" w:eastAsia="宋体" w:hAnsi="Times New Roman"/>
                <w:color w:val="000000"/>
                <w:sz w:val="24"/>
                <w:szCs w:val="24"/>
              </w:rPr>
            </w:pPr>
            <w:r w:rsidRPr="006E33E8">
              <w:rPr>
                <w:rFonts w:ascii="Times New Roman" w:eastAsia="宋体" w:hAnsi="Times New Roman"/>
                <w:color w:val="000000"/>
                <w:sz w:val="24"/>
                <w:szCs w:val="24"/>
              </w:rPr>
              <w:t>实际生产能力</w:t>
            </w:r>
          </w:p>
        </w:tc>
        <w:tc>
          <w:tcPr>
            <w:tcW w:w="7267" w:type="dxa"/>
            <w:gridSpan w:val="5"/>
            <w:vAlign w:val="center"/>
          </w:tcPr>
          <w:p w14:paraId="7EE06335" w14:textId="2B3413CF" w:rsidR="006825DE" w:rsidRPr="006E33E8" w:rsidRDefault="006E33E8">
            <w:pPr>
              <w:spacing w:after="0"/>
              <w:jc w:val="center"/>
              <w:rPr>
                <w:rFonts w:ascii="Times New Roman" w:eastAsia="宋体" w:hAnsi="Times New Roman"/>
                <w:color w:val="000000"/>
                <w:sz w:val="24"/>
                <w:szCs w:val="24"/>
              </w:rPr>
            </w:pPr>
            <w:r w:rsidRPr="006E33E8">
              <w:rPr>
                <w:rFonts w:ascii="Times New Roman" w:eastAsia="宋体" w:hAnsi="Times New Roman" w:hint="eastAsia"/>
                <w:color w:val="000000"/>
                <w:sz w:val="24"/>
                <w:szCs w:val="24"/>
              </w:rPr>
              <w:t>铝箔产品</w:t>
            </w:r>
            <w:r w:rsidRPr="006E33E8">
              <w:rPr>
                <w:rFonts w:ascii="Times New Roman" w:eastAsia="宋体" w:hAnsi="Times New Roman" w:hint="eastAsia"/>
                <w:color w:val="000000"/>
                <w:sz w:val="24"/>
                <w:szCs w:val="24"/>
              </w:rPr>
              <w:t>2</w:t>
            </w:r>
            <w:r w:rsidRPr="006E33E8">
              <w:rPr>
                <w:rFonts w:ascii="Times New Roman" w:eastAsia="宋体" w:hAnsi="Times New Roman"/>
                <w:color w:val="000000"/>
                <w:sz w:val="24"/>
                <w:szCs w:val="24"/>
              </w:rPr>
              <w:t>000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年、转移产品</w:t>
            </w:r>
            <w:r w:rsidRPr="006E33E8">
              <w:rPr>
                <w:rFonts w:ascii="Times New Roman" w:eastAsia="宋体" w:hAnsi="Times New Roman"/>
                <w:color w:val="000000"/>
                <w:sz w:val="24"/>
                <w:szCs w:val="24"/>
              </w:rPr>
              <w:t>21500</w:t>
            </w:r>
            <w:r w:rsidRPr="006E33E8">
              <w:rPr>
                <w:rFonts w:ascii="Times New Roman" w:eastAsia="宋体" w:hAnsi="Times New Roman" w:hint="eastAsia"/>
                <w:color w:val="000000"/>
                <w:sz w:val="24"/>
                <w:szCs w:val="24"/>
              </w:rPr>
              <w:t>吨</w:t>
            </w:r>
            <w:r w:rsidRPr="006E33E8">
              <w:rPr>
                <w:rFonts w:ascii="Times New Roman" w:eastAsia="宋体" w:hAnsi="Times New Roman" w:hint="eastAsia"/>
                <w:color w:val="000000"/>
                <w:sz w:val="24"/>
                <w:szCs w:val="24"/>
              </w:rPr>
              <w:t>/</w:t>
            </w:r>
            <w:r w:rsidRPr="006E33E8">
              <w:rPr>
                <w:rFonts w:ascii="Times New Roman" w:eastAsia="宋体" w:hAnsi="Times New Roman" w:hint="eastAsia"/>
                <w:color w:val="000000"/>
                <w:sz w:val="24"/>
                <w:szCs w:val="24"/>
              </w:rPr>
              <w:t>年</w:t>
            </w:r>
          </w:p>
        </w:tc>
      </w:tr>
      <w:tr w:rsidR="006825DE" w:rsidRPr="00EB4193" w14:paraId="0C9687B7" w14:textId="77777777" w:rsidTr="0012461B">
        <w:trPr>
          <w:trHeight w:val="567"/>
          <w:jc w:val="center"/>
        </w:trPr>
        <w:tc>
          <w:tcPr>
            <w:tcW w:w="1657" w:type="dxa"/>
            <w:vAlign w:val="center"/>
          </w:tcPr>
          <w:p w14:paraId="2F605DE0"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建设项目</w:t>
            </w:r>
          </w:p>
          <w:p w14:paraId="1EFE16C5"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环评时间</w:t>
            </w:r>
          </w:p>
        </w:tc>
        <w:tc>
          <w:tcPr>
            <w:tcW w:w="2551" w:type="dxa"/>
            <w:vAlign w:val="center"/>
          </w:tcPr>
          <w:p w14:paraId="14BC51FB" w14:textId="22C1C683"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hint="eastAsia"/>
                <w:sz w:val="24"/>
                <w:szCs w:val="24"/>
              </w:rPr>
              <w:t>20</w:t>
            </w:r>
            <w:r w:rsidRPr="003D015B">
              <w:rPr>
                <w:rFonts w:ascii="Times New Roman" w:eastAsia="宋体" w:hAnsi="Times New Roman"/>
                <w:sz w:val="24"/>
                <w:szCs w:val="24"/>
              </w:rPr>
              <w:t>22.</w:t>
            </w:r>
            <w:r w:rsidR="0057721E" w:rsidRPr="003D015B">
              <w:rPr>
                <w:rFonts w:ascii="Times New Roman" w:eastAsia="宋体" w:hAnsi="Times New Roman"/>
                <w:sz w:val="24"/>
                <w:szCs w:val="24"/>
              </w:rPr>
              <w:t>5</w:t>
            </w:r>
          </w:p>
        </w:tc>
        <w:tc>
          <w:tcPr>
            <w:tcW w:w="2161" w:type="dxa"/>
            <w:vAlign w:val="center"/>
          </w:tcPr>
          <w:p w14:paraId="17A1D42E"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开工建设时间</w:t>
            </w:r>
          </w:p>
        </w:tc>
        <w:tc>
          <w:tcPr>
            <w:tcW w:w="2555" w:type="dxa"/>
            <w:gridSpan w:val="3"/>
            <w:vAlign w:val="center"/>
          </w:tcPr>
          <w:p w14:paraId="36559734"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2022.</w:t>
            </w:r>
            <w:r w:rsidRPr="003D015B">
              <w:rPr>
                <w:rFonts w:ascii="Times New Roman" w:eastAsia="宋体" w:hAnsi="Times New Roman" w:hint="eastAsia"/>
                <w:sz w:val="24"/>
                <w:szCs w:val="24"/>
              </w:rPr>
              <w:t>9</w:t>
            </w:r>
          </w:p>
        </w:tc>
      </w:tr>
      <w:tr w:rsidR="006825DE" w:rsidRPr="00EB4193" w14:paraId="71D1F2F9" w14:textId="77777777" w:rsidTr="0012461B">
        <w:trPr>
          <w:trHeight w:val="567"/>
          <w:jc w:val="center"/>
        </w:trPr>
        <w:tc>
          <w:tcPr>
            <w:tcW w:w="1657" w:type="dxa"/>
            <w:shd w:val="clear" w:color="auto" w:fill="auto"/>
            <w:vAlign w:val="center"/>
          </w:tcPr>
          <w:p w14:paraId="05E11CCC"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调试时间</w:t>
            </w:r>
          </w:p>
        </w:tc>
        <w:tc>
          <w:tcPr>
            <w:tcW w:w="2551" w:type="dxa"/>
            <w:shd w:val="clear" w:color="auto" w:fill="auto"/>
            <w:vAlign w:val="center"/>
          </w:tcPr>
          <w:p w14:paraId="281A831F" w14:textId="4F2F7305"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hint="eastAsia"/>
                <w:sz w:val="24"/>
                <w:szCs w:val="24"/>
              </w:rPr>
              <w:t>2</w:t>
            </w:r>
            <w:r w:rsidRPr="003D015B">
              <w:rPr>
                <w:rFonts w:ascii="Times New Roman" w:eastAsia="宋体" w:hAnsi="Times New Roman"/>
                <w:sz w:val="24"/>
                <w:szCs w:val="24"/>
              </w:rPr>
              <w:t>023.</w:t>
            </w:r>
            <w:r w:rsidR="00857851">
              <w:rPr>
                <w:rFonts w:ascii="Times New Roman" w:eastAsia="宋体" w:hAnsi="Times New Roman"/>
                <w:sz w:val="24"/>
                <w:szCs w:val="24"/>
              </w:rPr>
              <w:t>5</w:t>
            </w:r>
            <w:r w:rsidR="003D015B" w:rsidRPr="003D015B">
              <w:rPr>
                <w:rFonts w:ascii="Times New Roman" w:eastAsia="宋体" w:hAnsi="Times New Roman"/>
                <w:sz w:val="24"/>
                <w:szCs w:val="24"/>
              </w:rPr>
              <w:t>.</w:t>
            </w:r>
            <w:r w:rsidR="00857851">
              <w:rPr>
                <w:rFonts w:ascii="Times New Roman" w:eastAsia="宋体" w:hAnsi="Times New Roman"/>
                <w:sz w:val="24"/>
                <w:szCs w:val="24"/>
              </w:rPr>
              <w:t>3</w:t>
            </w:r>
            <w:r w:rsidRPr="003D015B">
              <w:rPr>
                <w:rFonts w:ascii="Times New Roman" w:eastAsia="宋体" w:hAnsi="Times New Roman" w:hint="eastAsia"/>
                <w:sz w:val="24"/>
                <w:szCs w:val="24"/>
              </w:rPr>
              <w:t>~202</w:t>
            </w:r>
            <w:r w:rsidRPr="003D015B">
              <w:rPr>
                <w:rFonts w:ascii="Times New Roman" w:eastAsia="宋体" w:hAnsi="Times New Roman"/>
                <w:sz w:val="24"/>
                <w:szCs w:val="24"/>
              </w:rPr>
              <w:t>3</w:t>
            </w:r>
            <w:r w:rsidRPr="003D015B">
              <w:rPr>
                <w:rFonts w:ascii="Times New Roman" w:eastAsia="宋体" w:hAnsi="Times New Roman" w:hint="eastAsia"/>
                <w:sz w:val="24"/>
                <w:szCs w:val="24"/>
              </w:rPr>
              <w:t>.</w:t>
            </w:r>
            <w:r w:rsidR="003D015B" w:rsidRPr="003D015B">
              <w:rPr>
                <w:rFonts w:ascii="Times New Roman" w:eastAsia="宋体" w:hAnsi="Times New Roman"/>
                <w:sz w:val="24"/>
                <w:szCs w:val="24"/>
              </w:rPr>
              <w:t>5.</w:t>
            </w:r>
            <w:r w:rsidR="00857851">
              <w:rPr>
                <w:rFonts w:ascii="Times New Roman" w:eastAsia="宋体" w:hAnsi="Times New Roman"/>
                <w:sz w:val="24"/>
                <w:szCs w:val="24"/>
              </w:rPr>
              <w:t>7</w:t>
            </w:r>
          </w:p>
        </w:tc>
        <w:tc>
          <w:tcPr>
            <w:tcW w:w="2161" w:type="dxa"/>
            <w:shd w:val="clear" w:color="auto" w:fill="auto"/>
            <w:vAlign w:val="center"/>
          </w:tcPr>
          <w:p w14:paraId="1C24FAE7" w14:textId="77777777"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sz w:val="24"/>
                <w:szCs w:val="24"/>
              </w:rPr>
              <w:t>验收现场检测时间</w:t>
            </w:r>
          </w:p>
        </w:tc>
        <w:tc>
          <w:tcPr>
            <w:tcW w:w="2555" w:type="dxa"/>
            <w:gridSpan w:val="3"/>
            <w:shd w:val="clear" w:color="auto" w:fill="auto"/>
            <w:vAlign w:val="center"/>
          </w:tcPr>
          <w:p w14:paraId="51BA4410" w14:textId="24D87315" w:rsidR="006825DE" w:rsidRPr="003D015B" w:rsidRDefault="00000000">
            <w:pPr>
              <w:spacing w:after="0"/>
              <w:jc w:val="center"/>
              <w:rPr>
                <w:rFonts w:ascii="Times New Roman" w:eastAsia="宋体" w:hAnsi="Times New Roman"/>
                <w:sz w:val="24"/>
                <w:szCs w:val="24"/>
              </w:rPr>
            </w:pPr>
            <w:r w:rsidRPr="003D015B">
              <w:rPr>
                <w:rFonts w:ascii="Times New Roman" w:eastAsia="宋体" w:hAnsi="Times New Roman" w:hint="eastAsia"/>
                <w:sz w:val="24"/>
                <w:szCs w:val="24"/>
              </w:rPr>
              <w:t>2</w:t>
            </w:r>
            <w:r w:rsidRPr="003D015B">
              <w:rPr>
                <w:rFonts w:ascii="Times New Roman" w:eastAsia="宋体" w:hAnsi="Times New Roman"/>
                <w:sz w:val="24"/>
                <w:szCs w:val="24"/>
              </w:rPr>
              <w:t>023.</w:t>
            </w:r>
            <w:r w:rsidR="003D015B" w:rsidRPr="003D015B">
              <w:rPr>
                <w:rFonts w:ascii="Times New Roman" w:eastAsia="宋体" w:hAnsi="Times New Roman"/>
                <w:sz w:val="24"/>
                <w:szCs w:val="24"/>
              </w:rPr>
              <w:t>5</w:t>
            </w:r>
            <w:r w:rsidRPr="003D015B">
              <w:rPr>
                <w:rFonts w:ascii="Times New Roman" w:eastAsia="宋体" w:hAnsi="Times New Roman"/>
                <w:sz w:val="24"/>
                <w:szCs w:val="24"/>
              </w:rPr>
              <w:t>.</w:t>
            </w:r>
            <w:r w:rsidR="003D015B" w:rsidRPr="003D015B">
              <w:rPr>
                <w:rFonts w:ascii="Times New Roman" w:eastAsia="宋体" w:hAnsi="Times New Roman"/>
                <w:sz w:val="24"/>
                <w:szCs w:val="24"/>
              </w:rPr>
              <w:t>8</w:t>
            </w:r>
            <w:r w:rsidRPr="003D015B">
              <w:rPr>
                <w:rFonts w:ascii="Times New Roman" w:eastAsia="宋体" w:hAnsi="Times New Roman" w:hint="eastAsia"/>
                <w:sz w:val="24"/>
                <w:szCs w:val="24"/>
              </w:rPr>
              <w:t>~2</w:t>
            </w:r>
            <w:r w:rsidRPr="003D015B">
              <w:rPr>
                <w:rFonts w:ascii="Times New Roman" w:eastAsia="宋体" w:hAnsi="Times New Roman"/>
                <w:sz w:val="24"/>
                <w:szCs w:val="24"/>
              </w:rPr>
              <w:t>023.</w:t>
            </w:r>
            <w:r w:rsidR="003D015B" w:rsidRPr="003D015B">
              <w:rPr>
                <w:rFonts w:ascii="Times New Roman" w:eastAsia="宋体" w:hAnsi="Times New Roman"/>
                <w:sz w:val="24"/>
                <w:szCs w:val="24"/>
              </w:rPr>
              <w:t>5</w:t>
            </w:r>
            <w:r w:rsidRPr="003D015B">
              <w:rPr>
                <w:rFonts w:ascii="Times New Roman" w:eastAsia="宋体" w:hAnsi="Times New Roman"/>
                <w:sz w:val="24"/>
                <w:szCs w:val="24"/>
              </w:rPr>
              <w:t>.</w:t>
            </w:r>
            <w:r w:rsidR="003D015B" w:rsidRPr="003D015B">
              <w:rPr>
                <w:rFonts w:ascii="Times New Roman" w:eastAsia="宋体" w:hAnsi="Times New Roman"/>
                <w:sz w:val="24"/>
                <w:szCs w:val="24"/>
              </w:rPr>
              <w:t>9</w:t>
            </w:r>
          </w:p>
        </w:tc>
      </w:tr>
      <w:tr w:rsidR="006825DE" w:rsidRPr="00EB4193" w14:paraId="31B2E1B4" w14:textId="77777777" w:rsidTr="0012461B">
        <w:trPr>
          <w:trHeight w:val="567"/>
          <w:jc w:val="center"/>
        </w:trPr>
        <w:tc>
          <w:tcPr>
            <w:tcW w:w="1657" w:type="dxa"/>
            <w:vAlign w:val="center"/>
          </w:tcPr>
          <w:p w14:paraId="1E634082" w14:textId="77777777" w:rsidR="006825DE" w:rsidRPr="00E6673F" w:rsidRDefault="00000000">
            <w:pPr>
              <w:spacing w:after="0"/>
              <w:jc w:val="center"/>
              <w:rPr>
                <w:rFonts w:ascii="Times New Roman" w:eastAsia="宋体" w:hAnsi="Times New Roman"/>
                <w:color w:val="000000"/>
                <w:sz w:val="24"/>
                <w:szCs w:val="24"/>
              </w:rPr>
            </w:pPr>
            <w:r w:rsidRPr="00E6673F">
              <w:rPr>
                <w:rFonts w:ascii="Times New Roman" w:eastAsia="宋体" w:hAnsi="Times New Roman"/>
                <w:color w:val="000000"/>
                <w:sz w:val="24"/>
                <w:szCs w:val="24"/>
              </w:rPr>
              <w:t>环评报告表</w:t>
            </w:r>
          </w:p>
          <w:p w14:paraId="60AE6D0D" w14:textId="77777777" w:rsidR="006825DE" w:rsidRPr="00E6673F" w:rsidRDefault="00000000">
            <w:pPr>
              <w:spacing w:after="0"/>
              <w:jc w:val="center"/>
              <w:rPr>
                <w:rFonts w:ascii="Times New Roman" w:eastAsia="宋体" w:hAnsi="Times New Roman"/>
                <w:color w:val="000000"/>
                <w:sz w:val="24"/>
                <w:szCs w:val="24"/>
              </w:rPr>
            </w:pPr>
            <w:r w:rsidRPr="00E6673F">
              <w:rPr>
                <w:rFonts w:ascii="Times New Roman" w:eastAsia="宋体" w:hAnsi="Times New Roman"/>
                <w:color w:val="000000"/>
                <w:sz w:val="24"/>
                <w:szCs w:val="24"/>
              </w:rPr>
              <w:t>审批部门</w:t>
            </w:r>
          </w:p>
        </w:tc>
        <w:tc>
          <w:tcPr>
            <w:tcW w:w="2551" w:type="dxa"/>
            <w:vAlign w:val="center"/>
          </w:tcPr>
          <w:p w14:paraId="1E9A83E9" w14:textId="77777777" w:rsidR="006825DE" w:rsidRPr="00E6673F" w:rsidRDefault="00000000">
            <w:pPr>
              <w:spacing w:after="0"/>
              <w:jc w:val="center"/>
              <w:rPr>
                <w:rFonts w:ascii="Times New Roman" w:eastAsia="宋体" w:hAnsi="Times New Roman"/>
                <w:sz w:val="24"/>
                <w:szCs w:val="24"/>
              </w:rPr>
            </w:pPr>
            <w:r w:rsidRPr="00E6673F">
              <w:rPr>
                <w:rFonts w:ascii="Times New Roman" w:eastAsia="宋体" w:hAnsi="Times New Roman" w:hint="eastAsia"/>
                <w:sz w:val="24"/>
                <w:szCs w:val="24"/>
              </w:rPr>
              <w:t>新乡市生态环境局原阳分局</w:t>
            </w:r>
          </w:p>
        </w:tc>
        <w:tc>
          <w:tcPr>
            <w:tcW w:w="2161" w:type="dxa"/>
            <w:vAlign w:val="center"/>
          </w:tcPr>
          <w:p w14:paraId="28C3429C" w14:textId="77777777" w:rsidR="006825DE" w:rsidRPr="00E6673F" w:rsidRDefault="00000000">
            <w:pPr>
              <w:spacing w:after="0"/>
              <w:jc w:val="center"/>
              <w:rPr>
                <w:rFonts w:ascii="Times New Roman" w:eastAsia="宋体" w:hAnsi="Times New Roman"/>
                <w:sz w:val="24"/>
                <w:szCs w:val="24"/>
              </w:rPr>
            </w:pPr>
            <w:r w:rsidRPr="00E6673F">
              <w:rPr>
                <w:rFonts w:ascii="Times New Roman" w:eastAsia="宋体" w:hAnsi="Times New Roman"/>
                <w:sz w:val="24"/>
                <w:szCs w:val="24"/>
              </w:rPr>
              <w:t>环评报告表</w:t>
            </w:r>
          </w:p>
          <w:p w14:paraId="65DF20A7" w14:textId="77777777" w:rsidR="006825DE" w:rsidRPr="00E6673F" w:rsidRDefault="00000000">
            <w:pPr>
              <w:spacing w:after="0"/>
              <w:jc w:val="center"/>
              <w:rPr>
                <w:rFonts w:ascii="Times New Roman" w:eastAsia="宋体" w:hAnsi="Times New Roman"/>
                <w:sz w:val="24"/>
                <w:szCs w:val="24"/>
              </w:rPr>
            </w:pPr>
            <w:r w:rsidRPr="00E6673F">
              <w:rPr>
                <w:rFonts w:ascii="Times New Roman" w:eastAsia="宋体" w:hAnsi="Times New Roman"/>
                <w:sz w:val="24"/>
                <w:szCs w:val="24"/>
              </w:rPr>
              <w:t>编制单位</w:t>
            </w:r>
          </w:p>
        </w:tc>
        <w:tc>
          <w:tcPr>
            <w:tcW w:w="2555" w:type="dxa"/>
            <w:gridSpan w:val="3"/>
            <w:vAlign w:val="center"/>
          </w:tcPr>
          <w:p w14:paraId="3BF49989" w14:textId="2AB3F96D" w:rsidR="006825DE" w:rsidRPr="00E6673F" w:rsidRDefault="006E33E8">
            <w:pPr>
              <w:spacing w:after="0"/>
              <w:jc w:val="center"/>
              <w:rPr>
                <w:rFonts w:ascii="Times New Roman" w:eastAsia="宋体" w:hAnsi="Times New Roman"/>
                <w:sz w:val="24"/>
                <w:szCs w:val="24"/>
              </w:rPr>
            </w:pPr>
            <w:r w:rsidRPr="00E6673F">
              <w:rPr>
                <w:rFonts w:ascii="Times New Roman" w:eastAsia="宋体" w:hAnsi="Times New Roman" w:hint="eastAsia"/>
                <w:sz w:val="24"/>
                <w:szCs w:val="24"/>
              </w:rPr>
              <w:t>河南昊威环保科技有限公司</w:t>
            </w:r>
          </w:p>
        </w:tc>
      </w:tr>
      <w:tr w:rsidR="006825DE" w:rsidRPr="00EB4193" w14:paraId="1FB9E888" w14:textId="77777777" w:rsidTr="0012461B">
        <w:trPr>
          <w:trHeight w:val="567"/>
          <w:jc w:val="center"/>
        </w:trPr>
        <w:tc>
          <w:tcPr>
            <w:tcW w:w="1657" w:type="dxa"/>
            <w:vAlign w:val="center"/>
          </w:tcPr>
          <w:p w14:paraId="3689946D" w14:textId="77777777" w:rsidR="006825DE" w:rsidRPr="00E6673F" w:rsidRDefault="00000000">
            <w:pPr>
              <w:spacing w:after="0"/>
              <w:jc w:val="center"/>
              <w:rPr>
                <w:rFonts w:ascii="Times New Roman" w:eastAsia="宋体" w:hAnsi="Times New Roman"/>
                <w:sz w:val="24"/>
                <w:szCs w:val="24"/>
              </w:rPr>
            </w:pPr>
            <w:r w:rsidRPr="00E6673F">
              <w:rPr>
                <w:rFonts w:ascii="Times New Roman" w:eastAsia="宋体" w:hAnsi="Times New Roman"/>
                <w:sz w:val="24"/>
                <w:szCs w:val="24"/>
              </w:rPr>
              <w:t>环保设施设计单位</w:t>
            </w:r>
          </w:p>
        </w:tc>
        <w:tc>
          <w:tcPr>
            <w:tcW w:w="2551" w:type="dxa"/>
            <w:vAlign w:val="center"/>
          </w:tcPr>
          <w:p w14:paraId="570FF1DD" w14:textId="2F0C6A0C" w:rsidR="006825DE" w:rsidRPr="00E6673F" w:rsidRDefault="00E6673F">
            <w:pPr>
              <w:spacing w:after="0"/>
              <w:jc w:val="center"/>
              <w:rPr>
                <w:rFonts w:ascii="Times New Roman" w:eastAsia="宋体" w:hAnsi="Times New Roman"/>
                <w:sz w:val="24"/>
                <w:szCs w:val="24"/>
              </w:rPr>
            </w:pPr>
            <w:r w:rsidRPr="00E6673F">
              <w:rPr>
                <w:rFonts w:ascii="Times New Roman" w:eastAsia="宋体" w:hAnsi="Times New Roman" w:hint="eastAsia"/>
                <w:sz w:val="24"/>
                <w:szCs w:val="24"/>
              </w:rPr>
              <w:t>新乡市新环保科技有限公司</w:t>
            </w:r>
          </w:p>
        </w:tc>
        <w:tc>
          <w:tcPr>
            <w:tcW w:w="2161" w:type="dxa"/>
            <w:vAlign w:val="center"/>
          </w:tcPr>
          <w:p w14:paraId="19BE8414" w14:textId="77777777" w:rsidR="006825DE" w:rsidRPr="00E6673F" w:rsidRDefault="00000000">
            <w:pPr>
              <w:spacing w:after="0"/>
              <w:jc w:val="center"/>
              <w:rPr>
                <w:rFonts w:ascii="Times New Roman" w:eastAsia="宋体" w:hAnsi="Times New Roman"/>
                <w:sz w:val="24"/>
                <w:szCs w:val="24"/>
              </w:rPr>
            </w:pPr>
            <w:r w:rsidRPr="00E6673F">
              <w:rPr>
                <w:rFonts w:ascii="Times New Roman" w:eastAsia="宋体" w:hAnsi="Times New Roman"/>
                <w:sz w:val="24"/>
                <w:szCs w:val="24"/>
              </w:rPr>
              <w:t>环保设施施工单位</w:t>
            </w:r>
          </w:p>
        </w:tc>
        <w:tc>
          <w:tcPr>
            <w:tcW w:w="2555" w:type="dxa"/>
            <w:gridSpan w:val="3"/>
            <w:vAlign w:val="center"/>
          </w:tcPr>
          <w:p w14:paraId="3CDDB01C" w14:textId="715BEB13" w:rsidR="006825DE" w:rsidRPr="00E6673F" w:rsidRDefault="00E6673F">
            <w:pPr>
              <w:spacing w:after="0"/>
              <w:jc w:val="center"/>
              <w:rPr>
                <w:rFonts w:ascii="Times New Roman" w:eastAsia="宋体" w:hAnsi="Times New Roman"/>
                <w:sz w:val="24"/>
                <w:szCs w:val="24"/>
              </w:rPr>
            </w:pPr>
            <w:r w:rsidRPr="00E6673F">
              <w:rPr>
                <w:rFonts w:ascii="Times New Roman" w:eastAsia="宋体" w:hAnsi="Times New Roman" w:hint="eastAsia"/>
                <w:sz w:val="24"/>
                <w:szCs w:val="24"/>
              </w:rPr>
              <w:t>新乡市新环保科技有限公司</w:t>
            </w:r>
          </w:p>
        </w:tc>
      </w:tr>
      <w:tr w:rsidR="006825DE" w:rsidRPr="00EB4193" w14:paraId="198B26A6" w14:textId="77777777" w:rsidTr="0012461B">
        <w:trPr>
          <w:trHeight w:val="567"/>
          <w:jc w:val="center"/>
        </w:trPr>
        <w:tc>
          <w:tcPr>
            <w:tcW w:w="1657" w:type="dxa"/>
            <w:vAlign w:val="center"/>
          </w:tcPr>
          <w:p w14:paraId="3A1A7263"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投资总概算</w:t>
            </w:r>
          </w:p>
        </w:tc>
        <w:tc>
          <w:tcPr>
            <w:tcW w:w="2551" w:type="dxa"/>
            <w:vAlign w:val="center"/>
          </w:tcPr>
          <w:p w14:paraId="23A316A9" w14:textId="21D26AF0" w:rsidR="006825DE" w:rsidRPr="00EB4193" w:rsidRDefault="00EB4193">
            <w:pPr>
              <w:spacing w:after="0"/>
              <w:jc w:val="center"/>
              <w:rPr>
                <w:rFonts w:ascii="Times New Roman" w:eastAsia="宋体" w:hAnsi="Times New Roman"/>
                <w:sz w:val="24"/>
                <w:szCs w:val="24"/>
              </w:rPr>
            </w:pPr>
            <w:r w:rsidRPr="00EB4193">
              <w:rPr>
                <w:rFonts w:ascii="Times New Roman" w:eastAsia="宋体" w:hAnsi="Times New Roman"/>
                <w:sz w:val="24"/>
                <w:szCs w:val="24"/>
              </w:rPr>
              <w:t>1</w:t>
            </w:r>
            <w:r w:rsidRPr="00EB4193">
              <w:rPr>
                <w:rFonts w:ascii="Times New Roman" w:eastAsia="宋体" w:hAnsi="Times New Roman" w:hint="eastAsia"/>
                <w:sz w:val="24"/>
                <w:szCs w:val="24"/>
              </w:rPr>
              <w:t>5000</w:t>
            </w:r>
            <w:r w:rsidRPr="00EB4193">
              <w:rPr>
                <w:rFonts w:ascii="Times New Roman" w:eastAsia="宋体" w:hAnsi="Times New Roman" w:hint="eastAsia"/>
                <w:sz w:val="24"/>
                <w:szCs w:val="24"/>
              </w:rPr>
              <w:t>万</w:t>
            </w:r>
          </w:p>
        </w:tc>
        <w:tc>
          <w:tcPr>
            <w:tcW w:w="2161" w:type="dxa"/>
            <w:vAlign w:val="center"/>
          </w:tcPr>
          <w:p w14:paraId="42A90AF1" w14:textId="77777777" w:rsidR="006825DE" w:rsidRPr="003B080D" w:rsidRDefault="00000000">
            <w:pPr>
              <w:spacing w:after="0"/>
              <w:jc w:val="center"/>
              <w:rPr>
                <w:rFonts w:ascii="Times New Roman" w:eastAsia="宋体" w:hAnsi="Times New Roman"/>
                <w:sz w:val="24"/>
                <w:szCs w:val="24"/>
              </w:rPr>
            </w:pPr>
            <w:r w:rsidRPr="003B080D">
              <w:rPr>
                <w:rFonts w:ascii="Times New Roman" w:eastAsia="宋体" w:hAnsi="Times New Roman"/>
                <w:sz w:val="24"/>
                <w:szCs w:val="24"/>
              </w:rPr>
              <w:t>环保投资总概算</w:t>
            </w:r>
          </w:p>
        </w:tc>
        <w:tc>
          <w:tcPr>
            <w:tcW w:w="886" w:type="dxa"/>
            <w:vAlign w:val="center"/>
          </w:tcPr>
          <w:p w14:paraId="6A158635" w14:textId="0614C28A" w:rsidR="006825DE" w:rsidRPr="003B080D" w:rsidRDefault="00EB4193">
            <w:pPr>
              <w:spacing w:after="0"/>
              <w:jc w:val="center"/>
              <w:rPr>
                <w:rFonts w:ascii="Times New Roman" w:eastAsia="宋体" w:hAnsi="Times New Roman"/>
                <w:sz w:val="24"/>
                <w:szCs w:val="24"/>
              </w:rPr>
            </w:pPr>
            <w:r w:rsidRPr="003B080D">
              <w:rPr>
                <w:rFonts w:ascii="Times New Roman" w:eastAsia="宋体" w:hAnsi="Times New Roman"/>
                <w:sz w:val="24"/>
                <w:szCs w:val="24"/>
              </w:rPr>
              <w:t>76</w:t>
            </w:r>
            <w:r w:rsidRPr="003B080D">
              <w:rPr>
                <w:rFonts w:ascii="Times New Roman" w:eastAsia="宋体" w:hAnsi="Times New Roman"/>
                <w:sz w:val="24"/>
                <w:szCs w:val="24"/>
              </w:rPr>
              <w:t>万</w:t>
            </w:r>
          </w:p>
        </w:tc>
        <w:tc>
          <w:tcPr>
            <w:tcW w:w="709" w:type="dxa"/>
            <w:vAlign w:val="center"/>
          </w:tcPr>
          <w:p w14:paraId="56CA841B" w14:textId="77777777" w:rsidR="006825DE" w:rsidRPr="003B080D" w:rsidRDefault="00000000">
            <w:pPr>
              <w:spacing w:after="0"/>
              <w:jc w:val="center"/>
              <w:rPr>
                <w:rFonts w:ascii="Times New Roman" w:eastAsia="宋体" w:hAnsi="Times New Roman"/>
                <w:sz w:val="24"/>
                <w:szCs w:val="24"/>
              </w:rPr>
            </w:pPr>
            <w:r w:rsidRPr="003B080D">
              <w:rPr>
                <w:rFonts w:ascii="Times New Roman" w:eastAsia="宋体" w:hAnsi="Times New Roman"/>
                <w:sz w:val="24"/>
                <w:szCs w:val="24"/>
              </w:rPr>
              <w:t>比例</w:t>
            </w:r>
          </w:p>
        </w:tc>
        <w:tc>
          <w:tcPr>
            <w:tcW w:w="960" w:type="dxa"/>
            <w:vAlign w:val="center"/>
          </w:tcPr>
          <w:p w14:paraId="323AEC61" w14:textId="25A00CC9" w:rsidR="006825DE" w:rsidRPr="003B080D" w:rsidRDefault="00EB4193">
            <w:pPr>
              <w:spacing w:after="0"/>
              <w:jc w:val="center"/>
              <w:rPr>
                <w:rFonts w:ascii="Times New Roman" w:eastAsia="宋体" w:hAnsi="Times New Roman"/>
                <w:sz w:val="24"/>
                <w:szCs w:val="24"/>
              </w:rPr>
            </w:pPr>
            <w:r w:rsidRPr="003B080D">
              <w:rPr>
                <w:rFonts w:ascii="Times New Roman" w:eastAsia="宋体" w:hAnsi="Times New Roman"/>
                <w:sz w:val="24"/>
                <w:szCs w:val="24"/>
              </w:rPr>
              <w:t>0.51%</w:t>
            </w:r>
          </w:p>
        </w:tc>
      </w:tr>
      <w:tr w:rsidR="006825DE" w:rsidRPr="00EB4193" w14:paraId="3C201F6E" w14:textId="77777777" w:rsidTr="0012461B">
        <w:trPr>
          <w:trHeight w:val="567"/>
          <w:jc w:val="center"/>
        </w:trPr>
        <w:tc>
          <w:tcPr>
            <w:tcW w:w="1657" w:type="dxa"/>
            <w:vAlign w:val="center"/>
          </w:tcPr>
          <w:p w14:paraId="0A5666E1" w14:textId="77777777" w:rsidR="006825DE" w:rsidRPr="00EB4193" w:rsidRDefault="00000000">
            <w:pPr>
              <w:spacing w:after="0"/>
              <w:jc w:val="center"/>
              <w:rPr>
                <w:rFonts w:ascii="Times New Roman" w:eastAsia="宋体" w:hAnsi="Times New Roman"/>
                <w:color w:val="000000"/>
                <w:sz w:val="24"/>
                <w:szCs w:val="24"/>
              </w:rPr>
            </w:pPr>
            <w:r w:rsidRPr="00EB4193">
              <w:rPr>
                <w:rFonts w:ascii="Times New Roman" w:eastAsia="宋体" w:hAnsi="Times New Roman"/>
                <w:color w:val="000000"/>
                <w:sz w:val="24"/>
                <w:szCs w:val="24"/>
              </w:rPr>
              <w:t>实际总概算</w:t>
            </w:r>
          </w:p>
        </w:tc>
        <w:tc>
          <w:tcPr>
            <w:tcW w:w="2551" w:type="dxa"/>
            <w:vAlign w:val="center"/>
          </w:tcPr>
          <w:p w14:paraId="2FB57E89" w14:textId="3389D048" w:rsidR="006825DE" w:rsidRPr="00EB4193" w:rsidRDefault="00EB4193">
            <w:pPr>
              <w:spacing w:after="0"/>
              <w:jc w:val="center"/>
              <w:rPr>
                <w:rFonts w:ascii="Times New Roman" w:eastAsia="宋体" w:hAnsi="Times New Roman"/>
                <w:sz w:val="24"/>
                <w:szCs w:val="24"/>
              </w:rPr>
            </w:pPr>
            <w:r w:rsidRPr="00EB4193">
              <w:rPr>
                <w:rFonts w:ascii="Times New Roman" w:eastAsia="宋体" w:hAnsi="Times New Roman"/>
                <w:sz w:val="24"/>
                <w:szCs w:val="24"/>
              </w:rPr>
              <w:t>8</w:t>
            </w:r>
            <w:r w:rsidRPr="00EB4193">
              <w:rPr>
                <w:rFonts w:ascii="Times New Roman" w:eastAsia="宋体" w:hAnsi="Times New Roman" w:hint="eastAsia"/>
                <w:sz w:val="24"/>
                <w:szCs w:val="24"/>
              </w:rPr>
              <w:t>000</w:t>
            </w:r>
            <w:r w:rsidRPr="00EB4193">
              <w:rPr>
                <w:rFonts w:ascii="Times New Roman" w:eastAsia="宋体" w:hAnsi="Times New Roman" w:hint="eastAsia"/>
                <w:sz w:val="24"/>
                <w:szCs w:val="24"/>
              </w:rPr>
              <w:t>万</w:t>
            </w:r>
          </w:p>
        </w:tc>
        <w:tc>
          <w:tcPr>
            <w:tcW w:w="2161" w:type="dxa"/>
            <w:vAlign w:val="center"/>
          </w:tcPr>
          <w:p w14:paraId="60C41B78" w14:textId="77777777" w:rsidR="006825DE" w:rsidRPr="003B080D" w:rsidRDefault="00000000">
            <w:pPr>
              <w:spacing w:after="0"/>
              <w:jc w:val="center"/>
              <w:rPr>
                <w:rFonts w:ascii="Times New Roman" w:eastAsia="宋体" w:hAnsi="Times New Roman"/>
                <w:sz w:val="24"/>
                <w:szCs w:val="24"/>
              </w:rPr>
            </w:pPr>
            <w:r w:rsidRPr="003B080D">
              <w:rPr>
                <w:rFonts w:ascii="Times New Roman" w:eastAsia="宋体" w:hAnsi="Times New Roman"/>
                <w:sz w:val="24"/>
                <w:szCs w:val="24"/>
              </w:rPr>
              <w:t>实际环保投资</w:t>
            </w:r>
          </w:p>
        </w:tc>
        <w:tc>
          <w:tcPr>
            <w:tcW w:w="886" w:type="dxa"/>
            <w:vAlign w:val="center"/>
          </w:tcPr>
          <w:p w14:paraId="5E5EB24B" w14:textId="75870073" w:rsidR="006825DE" w:rsidRPr="003B080D" w:rsidRDefault="003B080D">
            <w:pPr>
              <w:spacing w:after="0"/>
              <w:jc w:val="center"/>
              <w:rPr>
                <w:rFonts w:ascii="Times New Roman" w:eastAsia="宋体" w:hAnsi="Times New Roman"/>
                <w:sz w:val="24"/>
                <w:szCs w:val="24"/>
              </w:rPr>
            </w:pPr>
            <w:r w:rsidRPr="003B080D">
              <w:rPr>
                <w:rFonts w:ascii="Times New Roman" w:eastAsia="宋体" w:hAnsi="Times New Roman"/>
                <w:sz w:val="24"/>
                <w:szCs w:val="24"/>
              </w:rPr>
              <w:t>320</w:t>
            </w:r>
            <w:r w:rsidRPr="003B080D">
              <w:rPr>
                <w:rFonts w:ascii="Times New Roman" w:eastAsia="宋体" w:hAnsi="Times New Roman"/>
                <w:sz w:val="24"/>
                <w:szCs w:val="24"/>
              </w:rPr>
              <w:t>万</w:t>
            </w:r>
          </w:p>
        </w:tc>
        <w:tc>
          <w:tcPr>
            <w:tcW w:w="709" w:type="dxa"/>
            <w:vAlign w:val="center"/>
          </w:tcPr>
          <w:p w14:paraId="71EAD011" w14:textId="77777777" w:rsidR="006825DE" w:rsidRPr="003B080D" w:rsidRDefault="00000000">
            <w:pPr>
              <w:spacing w:after="0"/>
              <w:jc w:val="center"/>
              <w:rPr>
                <w:rFonts w:ascii="Times New Roman" w:eastAsia="宋体" w:hAnsi="Times New Roman"/>
                <w:sz w:val="24"/>
                <w:szCs w:val="24"/>
              </w:rPr>
            </w:pPr>
            <w:r w:rsidRPr="003B080D">
              <w:rPr>
                <w:rFonts w:ascii="Times New Roman" w:eastAsia="宋体" w:hAnsi="Times New Roman"/>
                <w:sz w:val="24"/>
                <w:szCs w:val="24"/>
              </w:rPr>
              <w:t>比例</w:t>
            </w:r>
          </w:p>
        </w:tc>
        <w:tc>
          <w:tcPr>
            <w:tcW w:w="960" w:type="dxa"/>
            <w:vAlign w:val="center"/>
          </w:tcPr>
          <w:p w14:paraId="583D20CC" w14:textId="572923B4" w:rsidR="006825DE" w:rsidRPr="003B080D" w:rsidRDefault="00000000">
            <w:pPr>
              <w:spacing w:after="0"/>
              <w:jc w:val="center"/>
              <w:rPr>
                <w:rFonts w:ascii="Times New Roman" w:eastAsia="宋体" w:hAnsi="Times New Roman"/>
                <w:sz w:val="24"/>
                <w:szCs w:val="24"/>
              </w:rPr>
            </w:pPr>
            <w:r w:rsidRPr="003B080D">
              <w:rPr>
                <w:rFonts w:ascii="Times New Roman" w:eastAsia="宋体" w:hAnsi="Times New Roman"/>
                <w:sz w:val="24"/>
                <w:szCs w:val="24"/>
              </w:rPr>
              <w:t>4%</w:t>
            </w:r>
          </w:p>
        </w:tc>
      </w:tr>
      <w:tr w:rsidR="006825DE" w:rsidRPr="00EB4193" w14:paraId="6CB0E6B5" w14:textId="77777777">
        <w:trPr>
          <w:trHeight w:val="567"/>
          <w:jc w:val="center"/>
        </w:trPr>
        <w:tc>
          <w:tcPr>
            <w:tcW w:w="1657" w:type="dxa"/>
            <w:vAlign w:val="center"/>
          </w:tcPr>
          <w:p w14:paraId="37629953" w14:textId="77777777" w:rsidR="006825DE" w:rsidRPr="00EB4193" w:rsidRDefault="00000000">
            <w:pPr>
              <w:spacing w:after="0"/>
              <w:jc w:val="center"/>
              <w:rPr>
                <w:rFonts w:ascii="Times New Roman" w:eastAsia="宋体" w:hAnsi="Times New Roman"/>
                <w:color w:val="000000"/>
                <w:sz w:val="24"/>
                <w:szCs w:val="24"/>
                <w:highlight w:val="yellow"/>
              </w:rPr>
            </w:pPr>
            <w:r w:rsidRPr="00956C9C">
              <w:rPr>
                <w:rFonts w:ascii="Times New Roman" w:eastAsia="宋体" w:hAnsi="Times New Roman"/>
                <w:color w:val="000000"/>
                <w:sz w:val="24"/>
                <w:szCs w:val="24"/>
              </w:rPr>
              <w:t>验收检测依据</w:t>
            </w:r>
          </w:p>
        </w:tc>
        <w:tc>
          <w:tcPr>
            <w:tcW w:w="7267" w:type="dxa"/>
            <w:gridSpan w:val="5"/>
            <w:vAlign w:val="center"/>
          </w:tcPr>
          <w:p w14:paraId="5CA0E13D"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1.</w:t>
            </w:r>
            <w:r w:rsidRPr="00956C9C">
              <w:rPr>
                <w:rFonts w:ascii="Times New Roman" w:eastAsia="宋体" w:hAnsi="Times New Roman"/>
                <w:color w:val="000000"/>
                <w:sz w:val="24"/>
                <w:szCs w:val="24"/>
              </w:rPr>
              <w:t>《中华人民共和国环境保护法》；</w:t>
            </w:r>
          </w:p>
          <w:p w14:paraId="22EDC411"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2.</w:t>
            </w:r>
            <w:r w:rsidRPr="00956C9C">
              <w:rPr>
                <w:rFonts w:ascii="Times New Roman" w:eastAsia="宋体" w:hAnsi="Times New Roman"/>
                <w:color w:val="000000"/>
                <w:sz w:val="24"/>
                <w:szCs w:val="24"/>
              </w:rPr>
              <w:t>《中华人民共和国环境影响评价法》；</w:t>
            </w:r>
          </w:p>
          <w:p w14:paraId="16879107"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3.</w:t>
            </w:r>
            <w:r w:rsidRPr="00956C9C">
              <w:rPr>
                <w:rFonts w:ascii="Times New Roman" w:eastAsia="宋体" w:hAnsi="Times New Roman"/>
                <w:color w:val="000000"/>
                <w:sz w:val="24"/>
                <w:szCs w:val="24"/>
              </w:rPr>
              <w:t>国务院令第</w:t>
            </w:r>
            <w:r w:rsidRPr="00956C9C">
              <w:rPr>
                <w:rFonts w:ascii="Times New Roman" w:eastAsia="宋体" w:hAnsi="Times New Roman"/>
                <w:color w:val="000000"/>
                <w:sz w:val="24"/>
                <w:szCs w:val="24"/>
              </w:rPr>
              <w:t>253</w:t>
            </w:r>
            <w:r w:rsidRPr="00956C9C">
              <w:rPr>
                <w:rFonts w:ascii="Times New Roman" w:eastAsia="宋体" w:hAnsi="Times New Roman"/>
                <w:color w:val="000000"/>
                <w:sz w:val="24"/>
                <w:szCs w:val="24"/>
              </w:rPr>
              <w:t>号《建设项目环境保护管理条例》；</w:t>
            </w:r>
          </w:p>
          <w:p w14:paraId="69D36CA4"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4.</w:t>
            </w:r>
            <w:r w:rsidRPr="00956C9C">
              <w:rPr>
                <w:rFonts w:ascii="Times New Roman" w:eastAsia="宋体" w:hAnsi="Times New Roman"/>
                <w:color w:val="000000"/>
                <w:sz w:val="24"/>
                <w:szCs w:val="24"/>
              </w:rPr>
              <w:t>《河南省建设项目环境保护条例》；</w:t>
            </w:r>
          </w:p>
          <w:p w14:paraId="6EFBCB22"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hint="eastAsia"/>
                <w:color w:val="000000"/>
                <w:sz w:val="24"/>
                <w:szCs w:val="24"/>
              </w:rPr>
              <w:t>5</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《关于印发建设项目竣工环境保护验收现场检查及审查要点的通知》（环办〔</w:t>
            </w:r>
            <w:r w:rsidRPr="00956C9C">
              <w:rPr>
                <w:rFonts w:ascii="Times New Roman" w:eastAsia="宋体" w:hAnsi="Times New Roman"/>
                <w:color w:val="000000"/>
                <w:sz w:val="24"/>
                <w:szCs w:val="24"/>
              </w:rPr>
              <w:t>2015</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113</w:t>
            </w:r>
            <w:r w:rsidRPr="00956C9C">
              <w:rPr>
                <w:rFonts w:ascii="Times New Roman" w:eastAsia="宋体" w:hAnsi="Times New Roman"/>
                <w:color w:val="000000"/>
                <w:sz w:val="24"/>
                <w:szCs w:val="24"/>
              </w:rPr>
              <w:t>号）；</w:t>
            </w:r>
          </w:p>
          <w:p w14:paraId="4CACC559"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hint="eastAsia"/>
                <w:color w:val="000000"/>
                <w:sz w:val="24"/>
                <w:szCs w:val="24"/>
              </w:rPr>
              <w:t>6</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《建设项目竣工环境保护验收暂行办法》（国环规环评〔</w:t>
            </w:r>
            <w:r w:rsidRPr="00956C9C">
              <w:rPr>
                <w:rFonts w:ascii="Times New Roman" w:eastAsia="宋体" w:hAnsi="Times New Roman"/>
                <w:color w:val="000000"/>
                <w:sz w:val="24"/>
                <w:szCs w:val="24"/>
              </w:rPr>
              <w:t>2017</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4</w:t>
            </w:r>
            <w:r w:rsidRPr="00956C9C">
              <w:rPr>
                <w:rFonts w:ascii="Times New Roman" w:eastAsia="宋体" w:hAnsi="Times New Roman"/>
                <w:color w:val="000000"/>
                <w:sz w:val="24"/>
                <w:szCs w:val="24"/>
              </w:rPr>
              <w:t>号，</w:t>
            </w:r>
            <w:r w:rsidRPr="00956C9C">
              <w:rPr>
                <w:rFonts w:ascii="Times New Roman" w:eastAsia="宋体" w:hAnsi="Times New Roman"/>
                <w:color w:val="000000"/>
                <w:sz w:val="24"/>
                <w:szCs w:val="24"/>
              </w:rPr>
              <w:t>2017.11.22</w:t>
            </w:r>
            <w:r w:rsidRPr="00956C9C">
              <w:rPr>
                <w:rFonts w:ascii="Times New Roman" w:eastAsia="宋体" w:hAnsi="Times New Roman"/>
                <w:color w:val="000000"/>
                <w:sz w:val="24"/>
                <w:szCs w:val="24"/>
              </w:rPr>
              <w:t>）；</w:t>
            </w:r>
          </w:p>
          <w:p w14:paraId="1B1BB3B0" w14:textId="77777777"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hint="eastAsia"/>
                <w:color w:val="000000"/>
                <w:sz w:val="24"/>
                <w:szCs w:val="24"/>
              </w:rPr>
              <w:t>7</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《建设项目竣工环境保护验收技术指南污染影响类》（生态环境部，</w:t>
            </w:r>
            <w:r w:rsidRPr="00956C9C">
              <w:rPr>
                <w:rFonts w:ascii="Times New Roman" w:eastAsia="宋体" w:hAnsi="Times New Roman"/>
                <w:color w:val="000000"/>
                <w:sz w:val="24"/>
                <w:szCs w:val="24"/>
              </w:rPr>
              <w:t>2018.5.16</w:t>
            </w:r>
            <w:r w:rsidRPr="00956C9C">
              <w:rPr>
                <w:rFonts w:ascii="Times New Roman" w:eastAsia="宋体" w:hAnsi="Times New Roman"/>
                <w:color w:val="000000"/>
                <w:sz w:val="24"/>
                <w:szCs w:val="24"/>
              </w:rPr>
              <w:t>）；</w:t>
            </w:r>
          </w:p>
          <w:p w14:paraId="10C91DF0" w14:textId="77777777" w:rsidR="006825DE" w:rsidRPr="00956C9C" w:rsidRDefault="00000000">
            <w:pPr>
              <w:spacing w:after="0" w:line="460" w:lineRule="exact"/>
              <w:jc w:val="both"/>
              <w:rPr>
                <w:rFonts w:ascii="Times New Roman" w:eastAsia="宋体" w:hAnsi="Times New Roman"/>
                <w:color w:val="000000" w:themeColor="text1"/>
                <w:sz w:val="24"/>
                <w:szCs w:val="24"/>
              </w:rPr>
            </w:pPr>
            <w:r w:rsidRPr="00956C9C">
              <w:rPr>
                <w:rFonts w:ascii="Times New Roman" w:eastAsia="宋体" w:hAnsi="Times New Roman" w:hint="eastAsia"/>
                <w:color w:val="000000" w:themeColor="text1"/>
                <w:sz w:val="24"/>
                <w:szCs w:val="24"/>
              </w:rPr>
              <w:t>8.</w:t>
            </w:r>
            <w:r w:rsidRPr="00956C9C">
              <w:rPr>
                <w:rFonts w:ascii="Times New Roman" w:eastAsia="宋体" w:hAnsi="Times New Roman"/>
                <w:color w:val="000000" w:themeColor="text1"/>
                <w:sz w:val="24"/>
                <w:szCs w:val="24"/>
              </w:rPr>
              <w:t>关于印发</w:t>
            </w:r>
            <w:r w:rsidRPr="00956C9C">
              <w:rPr>
                <w:rFonts w:ascii="Times New Roman" w:eastAsia="宋体" w:hAnsi="Times New Roman" w:hint="eastAsia"/>
                <w:color w:val="000000" w:themeColor="text1"/>
                <w:sz w:val="24"/>
                <w:szCs w:val="24"/>
              </w:rPr>
              <w:t>《污染影响类建设项目重大变动清单（试行）》的通知（生态环境部，环办环评函（</w:t>
            </w:r>
            <w:r w:rsidRPr="00956C9C">
              <w:rPr>
                <w:rFonts w:ascii="Times New Roman" w:eastAsia="宋体" w:hAnsi="Times New Roman" w:hint="eastAsia"/>
                <w:color w:val="000000" w:themeColor="text1"/>
                <w:sz w:val="24"/>
                <w:szCs w:val="24"/>
              </w:rPr>
              <w:t>2020</w:t>
            </w:r>
            <w:r w:rsidRPr="00956C9C">
              <w:rPr>
                <w:rFonts w:ascii="Times New Roman" w:eastAsia="宋体" w:hAnsi="Times New Roman" w:hint="eastAsia"/>
                <w:color w:val="000000" w:themeColor="text1"/>
                <w:sz w:val="24"/>
                <w:szCs w:val="24"/>
              </w:rPr>
              <w:t>）</w:t>
            </w:r>
            <w:r w:rsidRPr="00956C9C">
              <w:rPr>
                <w:rFonts w:ascii="Times New Roman" w:eastAsia="宋体" w:hAnsi="Times New Roman" w:hint="eastAsia"/>
                <w:color w:val="000000" w:themeColor="text1"/>
                <w:sz w:val="24"/>
                <w:szCs w:val="24"/>
              </w:rPr>
              <w:t>688</w:t>
            </w:r>
            <w:r w:rsidRPr="00956C9C">
              <w:rPr>
                <w:rFonts w:ascii="Times New Roman" w:eastAsia="宋体" w:hAnsi="Times New Roman" w:hint="eastAsia"/>
                <w:color w:val="000000" w:themeColor="text1"/>
                <w:sz w:val="24"/>
                <w:szCs w:val="24"/>
              </w:rPr>
              <w:t>号，</w:t>
            </w:r>
            <w:r w:rsidRPr="00956C9C">
              <w:rPr>
                <w:rFonts w:ascii="Times New Roman" w:eastAsia="宋体" w:hAnsi="Times New Roman" w:hint="eastAsia"/>
                <w:color w:val="000000" w:themeColor="text1"/>
                <w:sz w:val="24"/>
                <w:szCs w:val="24"/>
              </w:rPr>
              <w:t>2020.12.13</w:t>
            </w:r>
            <w:r w:rsidRPr="00956C9C">
              <w:rPr>
                <w:rFonts w:ascii="Times New Roman" w:eastAsia="宋体" w:hAnsi="Times New Roman" w:hint="eastAsia"/>
                <w:color w:val="000000" w:themeColor="text1"/>
                <w:sz w:val="24"/>
                <w:szCs w:val="24"/>
              </w:rPr>
              <w:t>）</w:t>
            </w:r>
            <w:r w:rsidRPr="00956C9C">
              <w:rPr>
                <w:rFonts w:ascii="Times New Roman" w:eastAsia="宋体" w:hAnsi="Times New Roman"/>
                <w:color w:val="000000" w:themeColor="text1"/>
                <w:sz w:val="24"/>
                <w:szCs w:val="24"/>
              </w:rPr>
              <w:t>；</w:t>
            </w:r>
          </w:p>
          <w:p w14:paraId="0E8E401B" w14:textId="7E27B19D"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hint="eastAsia"/>
                <w:color w:val="000000"/>
                <w:sz w:val="24"/>
                <w:szCs w:val="24"/>
              </w:rPr>
              <w:lastRenderedPageBreak/>
              <w:t>9</w:t>
            </w:r>
            <w:r w:rsidRPr="00956C9C">
              <w:rPr>
                <w:rFonts w:ascii="Times New Roman" w:eastAsia="宋体" w:hAnsi="Times New Roman"/>
                <w:color w:val="000000"/>
                <w:sz w:val="24"/>
                <w:szCs w:val="24"/>
              </w:rPr>
              <w:t>.</w:t>
            </w:r>
            <w:r w:rsidR="00956C9C">
              <w:rPr>
                <w:rFonts w:ascii="Times New Roman" w:eastAsia="宋体" w:hAnsi="Times New Roman" w:hint="eastAsia"/>
                <w:color w:val="000000"/>
                <w:sz w:val="24"/>
                <w:szCs w:val="24"/>
              </w:rPr>
              <w:t>《</w:t>
            </w:r>
            <w:r w:rsidRPr="00956C9C">
              <w:rPr>
                <w:rFonts w:ascii="Times New Roman" w:eastAsia="宋体" w:hAnsi="Times New Roman" w:hint="eastAsia"/>
                <w:color w:val="000000"/>
                <w:sz w:val="24"/>
                <w:szCs w:val="24"/>
              </w:rPr>
              <w:t>排污许可证申请与核发技术规范</w:t>
            </w:r>
            <w:r w:rsidR="00956C9C" w:rsidRPr="00956C9C">
              <w:rPr>
                <w:rFonts w:ascii="Times New Roman" w:eastAsia="宋体" w:hAnsi="Times New Roman" w:hint="eastAsia"/>
                <w:color w:val="000000"/>
                <w:sz w:val="24"/>
                <w:szCs w:val="24"/>
              </w:rPr>
              <w:t>橡胶和塑料制品工业</w:t>
            </w:r>
            <w:r w:rsidR="00956C9C">
              <w:rPr>
                <w:rFonts w:ascii="Times New Roman" w:eastAsia="宋体" w:hAnsi="Times New Roman" w:hint="eastAsia"/>
                <w:color w:val="000000"/>
                <w:sz w:val="24"/>
                <w:szCs w:val="24"/>
              </w:rPr>
              <w:t>》</w:t>
            </w:r>
            <w:r w:rsidRPr="00956C9C">
              <w:rPr>
                <w:rFonts w:ascii="Times New Roman" w:eastAsia="宋体" w:hAnsi="Times New Roman" w:hint="eastAsia"/>
                <w:color w:val="000000"/>
                <w:sz w:val="24"/>
                <w:szCs w:val="24"/>
              </w:rPr>
              <w:t>（</w:t>
            </w:r>
            <w:r w:rsidRPr="00956C9C">
              <w:rPr>
                <w:rFonts w:ascii="Times New Roman" w:eastAsia="宋体" w:hAnsi="Times New Roman" w:hint="eastAsia"/>
                <w:color w:val="000000"/>
                <w:sz w:val="24"/>
                <w:szCs w:val="24"/>
              </w:rPr>
              <w:t>HJ</w:t>
            </w:r>
            <w:r w:rsidR="00956C9C" w:rsidRPr="00956C9C">
              <w:rPr>
                <w:rFonts w:ascii="Times New Roman" w:eastAsia="宋体" w:hAnsi="Times New Roman"/>
                <w:color w:val="000000"/>
                <w:sz w:val="24"/>
                <w:szCs w:val="24"/>
              </w:rPr>
              <w:t>1122</w:t>
            </w:r>
            <w:r w:rsidRPr="00956C9C">
              <w:rPr>
                <w:rFonts w:ascii="Times New Roman" w:eastAsia="宋体" w:hAnsi="Times New Roman" w:hint="eastAsia"/>
                <w:color w:val="000000"/>
                <w:sz w:val="24"/>
                <w:szCs w:val="24"/>
              </w:rPr>
              <w:t>—</w:t>
            </w:r>
            <w:r w:rsidRPr="00956C9C">
              <w:rPr>
                <w:rFonts w:ascii="Times New Roman" w:eastAsia="宋体" w:hAnsi="Times New Roman" w:hint="eastAsia"/>
                <w:color w:val="000000"/>
                <w:sz w:val="24"/>
                <w:szCs w:val="24"/>
              </w:rPr>
              <w:t>20</w:t>
            </w:r>
            <w:r w:rsidR="00956C9C" w:rsidRPr="00956C9C">
              <w:rPr>
                <w:rFonts w:ascii="Times New Roman" w:eastAsia="宋体" w:hAnsi="Times New Roman"/>
                <w:color w:val="000000"/>
                <w:sz w:val="24"/>
                <w:szCs w:val="24"/>
              </w:rPr>
              <w:t>20</w:t>
            </w:r>
            <w:r w:rsidRPr="00956C9C">
              <w:rPr>
                <w:rFonts w:ascii="Times New Roman" w:eastAsia="宋体" w:hAnsi="Times New Roman" w:hint="eastAsia"/>
                <w:color w:val="000000"/>
                <w:sz w:val="24"/>
                <w:szCs w:val="24"/>
              </w:rPr>
              <w:t>）</w:t>
            </w:r>
            <w:r w:rsidRPr="00956C9C">
              <w:rPr>
                <w:rFonts w:ascii="Times New Roman" w:eastAsia="宋体" w:hAnsi="Times New Roman"/>
                <w:color w:val="000000"/>
                <w:sz w:val="24"/>
                <w:szCs w:val="24"/>
              </w:rPr>
              <w:t>；</w:t>
            </w:r>
          </w:p>
          <w:p w14:paraId="023DFCF7" w14:textId="53D5D1FD"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1</w:t>
            </w:r>
            <w:r w:rsidRPr="00956C9C">
              <w:rPr>
                <w:rFonts w:ascii="Times New Roman" w:eastAsia="宋体" w:hAnsi="Times New Roman" w:hint="eastAsia"/>
                <w:color w:val="000000"/>
                <w:sz w:val="24"/>
                <w:szCs w:val="24"/>
              </w:rPr>
              <w:t>0</w:t>
            </w:r>
            <w:r w:rsidRPr="00956C9C">
              <w:rPr>
                <w:rFonts w:ascii="Times New Roman" w:eastAsia="宋体" w:hAnsi="Times New Roman"/>
                <w:color w:val="000000"/>
                <w:sz w:val="24"/>
                <w:szCs w:val="24"/>
              </w:rPr>
              <w:t>.</w:t>
            </w:r>
            <w:r w:rsidRPr="00956C9C">
              <w:rPr>
                <w:rFonts w:ascii="Times New Roman" w:eastAsia="宋体" w:hAnsi="Times New Roman" w:hint="eastAsia"/>
                <w:color w:val="000000"/>
                <w:sz w:val="24"/>
                <w:szCs w:val="24"/>
              </w:rPr>
              <w:t>《</w:t>
            </w:r>
            <w:r w:rsidR="00956C9C" w:rsidRPr="00956C9C">
              <w:rPr>
                <w:rFonts w:ascii="Times New Roman" w:eastAsia="宋体" w:hAnsi="Times New Roman" w:hint="eastAsia"/>
                <w:color w:val="000000"/>
                <w:sz w:val="24"/>
                <w:szCs w:val="24"/>
              </w:rPr>
              <w:t>河南荣欣包装材料有限公司年产</w:t>
            </w:r>
            <w:r w:rsidR="00956C9C" w:rsidRPr="00956C9C">
              <w:rPr>
                <w:rFonts w:ascii="Times New Roman" w:eastAsia="宋体" w:hAnsi="Times New Roman" w:hint="eastAsia"/>
                <w:color w:val="000000"/>
                <w:sz w:val="24"/>
                <w:szCs w:val="24"/>
              </w:rPr>
              <w:t>2.55</w:t>
            </w:r>
            <w:r w:rsidR="00956C9C" w:rsidRPr="00956C9C">
              <w:rPr>
                <w:rFonts w:ascii="Times New Roman" w:eastAsia="宋体" w:hAnsi="Times New Roman" w:hint="eastAsia"/>
                <w:color w:val="000000"/>
                <w:sz w:val="24"/>
                <w:szCs w:val="24"/>
              </w:rPr>
              <w:t>万吨高端包装材料生产建设项目环境影响报告表</w:t>
            </w:r>
            <w:r w:rsidRPr="00956C9C">
              <w:rPr>
                <w:rFonts w:ascii="Times New Roman" w:eastAsia="宋体" w:hAnsi="Times New Roman" w:hint="eastAsia"/>
                <w:color w:val="000000"/>
                <w:sz w:val="24"/>
                <w:szCs w:val="24"/>
              </w:rPr>
              <w:t>》，</w:t>
            </w:r>
            <w:r w:rsidR="00956C9C" w:rsidRPr="00956C9C">
              <w:rPr>
                <w:rFonts w:ascii="Times New Roman" w:eastAsia="宋体" w:hAnsi="Times New Roman" w:hint="eastAsia"/>
                <w:color w:val="000000"/>
                <w:sz w:val="24"/>
                <w:szCs w:val="24"/>
              </w:rPr>
              <w:t>河南昊威环保科技有限公司</w:t>
            </w:r>
            <w:r w:rsidRPr="00956C9C">
              <w:rPr>
                <w:rFonts w:ascii="Times New Roman" w:eastAsia="宋体" w:hAnsi="Times New Roman" w:hint="eastAsia"/>
                <w:color w:val="000000"/>
                <w:sz w:val="24"/>
                <w:szCs w:val="24"/>
              </w:rPr>
              <w:t>，</w:t>
            </w:r>
            <w:r w:rsidRPr="00956C9C">
              <w:rPr>
                <w:rFonts w:ascii="Times New Roman" w:eastAsia="宋体" w:hAnsi="Times New Roman"/>
                <w:color w:val="000000"/>
                <w:sz w:val="24"/>
                <w:szCs w:val="24"/>
              </w:rPr>
              <w:t>2022.</w:t>
            </w:r>
            <w:r w:rsidR="00956C9C" w:rsidRPr="00956C9C">
              <w:rPr>
                <w:rFonts w:ascii="Times New Roman" w:eastAsia="宋体" w:hAnsi="Times New Roman"/>
                <w:color w:val="000000"/>
                <w:sz w:val="24"/>
                <w:szCs w:val="24"/>
              </w:rPr>
              <w:t>5</w:t>
            </w:r>
            <w:r w:rsidRPr="00956C9C">
              <w:rPr>
                <w:rFonts w:ascii="Times New Roman" w:eastAsia="宋体" w:hAnsi="Times New Roman" w:hint="eastAsia"/>
                <w:color w:val="000000"/>
                <w:sz w:val="24"/>
                <w:szCs w:val="24"/>
              </w:rPr>
              <w:t>；</w:t>
            </w:r>
          </w:p>
          <w:p w14:paraId="1F1E4934" w14:textId="4CE5BDC9" w:rsidR="006825DE" w:rsidRPr="00956C9C" w:rsidRDefault="00000000">
            <w:pPr>
              <w:spacing w:after="0" w:line="460" w:lineRule="exact"/>
              <w:jc w:val="both"/>
              <w:rPr>
                <w:rFonts w:ascii="Times New Roman" w:eastAsia="宋体" w:hAnsi="Times New Roman"/>
                <w:color w:val="000000"/>
                <w:sz w:val="24"/>
                <w:szCs w:val="24"/>
              </w:rPr>
            </w:pPr>
            <w:r w:rsidRPr="00956C9C">
              <w:rPr>
                <w:rFonts w:ascii="Times New Roman" w:eastAsia="宋体" w:hAnsi="Times New Roman"/>
                <w:color w:val="000000"/>
                <w:sz w:val="24"/>
                <w:szCs w:val="24"/>
              </w:rPr>
              <w:t>11.</w:t>
            </w:r>
            <w:r w:rsidRPr="00956C9C">
              <w:rPr>
                <w:rFonts w:ascii="Times New Roman" w:eastAsia="宋体" w:hAnsi="Times New Roman" w:hint="eastAsia"/>
                <w:color w:val="000000"/>
                <w:sz w:val="24"/>
                <w:szCs w:val="24"/>
              </w:rPr>
              <w:t>《</w:t>
            </w:r>
            <w:r w:rsidR="00956C9C" w:rsidRPr="00956C9C">
              <w:rPr>
                <w:rFonts w:ascii="Times New Roman" w:eastAsia="宋体" w:hAnsi="Times New Roman" w:hint="eastAsia"/>
                <w:color w:val="000000"/>
                <w:sz w:val="24"/>
                <w:szCs w:val="24"/>
              </w:rPr>
              <w:t>河南荣欣包装材料有限公司年产</w:t>
            </w:r>
            <w:r w:rsidR="00956C9C" w:rsidRPr="00956C9C">
              <w:rPr>
                <w:rFonts w:ascii="Times New Roman" w:eastAsia="宋体" w:hAnsi="Times New Roman" w:hint="eastAsia"/>
                <w:color w:val="000000"/>
                <w:sz w:val="24"/>
                <w:szCs w:val="24"/>
              </w:rPr>
              <w:t>2.55</w:t>
            </w:r>
            <w:r w:rsidR="00956C9C" w:rsidRPr="00956C9C">
              <w:rPr>
                <w:rFonts w:ascii="Times New Roman" w:eastAsia="宋体" w:hAnsi="Times New Roman" w:hint="eastAsia"/>
                <w:color w:val="000000"/>
                <w:sz w:val="24"/>
                <w:szCs w:val="24"/>
              </w:rPr>
              <w:t>万吨高端包装材料生产建设项目环境影响报告表</w:t>
            </w:r>
            <w:r w:rsidRPr="00956C9C">
              <w:rPr>
                <w:rFonts w:ascii="Times New Roman" w:eastAsia="宋体" w:hAnsi="Times New Roman" w:hint="eastAsia"/>
                <w:color w:val="000000"/>
                <w:sz w:val="24"/>
                <w:szCs w:val="24"/>
              </w:rPr>
              <w:t>》</w:t>
            </w:r>
            <w:r w:rsidRPr="00956C9C">
              <w:rPr>
                <w:rFonts w:ascii="Times New Roman" w:eastAsia="宋体" w:hAnsi="Times New Roman"/>
                <w:color w:val="000000"/>
                <w:sz w:val="24"/>
                <w:szCs w:val="24"/>
              </w:rPr>
              <w:t>的批复（</w:t>
            </w:r>
            <w:r w:rsidR="00956C9C" w:rsidRPr="00956C9C">
              <w:rPr>
                <w:rFonts w:ascii="Times New Roman" w:eastAsia="宋体" w:hAnsi="Times New Roman" w:hint="eastAsia"/>
                <w:color w:val="000000"/>
                <w:sz w:val="24"/>
                <w:szCs w:val="24"/>
              </w:rPr>
              <w:t>原环审〔</w:t>
            </w:r>
            <w:r w:rsidR="00956C9C" w:rsidRPr="00956C9C">
              <w:rPr>
                <w:rFonts w:ascii="Times New Roman" w:eastAsia="宋体" w:hAnsi="Times New Roman" w:hint="eastAsia"/>
                <w:color w:val="000000"/>
                <w:sz w:val="24"/>
                <w:szCs w:val="24"/>
              </w:rPr>
              <w:t>2022</w:t>
            </w:r>
            <w:r w:rsidR="00956C9C" w:rsidRPr="00956C9C">
              <w:rPr>
                <w:rFonts w:ascii="Times New Roman" w:eastAsia="宋体" w:hAnsi="Times New Roman" w:hint="eastAsia"/>
                <w:color w:val="000000"/>
                <w:sz w:val="24"/>
                <w:szCs w:val="24"/>
              </w:rPr>
              <w:t>〕</w:t>
            </w:r>
            <w:r w:rsidR="00956C9C" w:rsidRPr="00956C9C">
              <w:rPr>
                <w:rFonts w:ascii="Times New Roman" w:eastAsia="宋体" w:hAnsi="Times New Roman" w:hint="eastAsia"/>
                <w:color w:val="000000"/>
                <w:sz w:val="24"/>
                <w:szCs w:val="24"/>
              </w:rPr>
              <w:t>16</w:t>
            </w:r>
            <w:r w:rsidR="00956C9C" w:rsidRPr="00956C9C">
              <w:rPr>
                <w:rFonts w:ascii="Times New Roman" w:eastAsia="宋体" w:hAnsi="Times New Roman" w:hint="eastAsia"/>
                <w:color w:val="000000"/>
                <w:sz w:val="24"/>
                <w:szCs w:val="24"/>
              </w:rPr>
              <w:t>号</w:t>
            </w:r>
            <w:r w:rsidRPr="00956C9C">
              <w:rPr>
                <w:rFonts w:ascii="Times New Roman" w:eastAsia="宋体" w:hAnsi="Times New Roman"/>
                <w:color w:val="000000"/>
                <w:sz w:val="24"/>
                <w:szCs w:val="24"/>
              </w:rPr>
              <w:t>），</w:t>
            </w:r>
            <w:r w:rsidRPr="00956C9C">
              <w:rPr>
                <w:rFonts w:ascii="Times New Roman" w:eastAsia="宋体" w:hAnsi="Times New Roman" w:hint="eastAsia"/>
                <w:color w:val="000000"/>
                <w:sz w:val="24"/>
                <w:szCs w:val="24"/>
              </w:rPr>
              <w:t>新乡市生态环境局原阳分局</w:t>
            </w:r>
            <w:r w:rsidRPr="00956C9C">
              <w:rPr>
                <w:rFonts w:ascii="Times New Roman" w:eastAsia="宋体" w:hAnsi="Times New Roman"/>
                <w:color w:val="000000"/>
                <w:sz w:val="24"/>
                <w:szCs w:val="24"/>
              </w:rPr>
              <w:t>，</w:t>
            </w:r>
            <w:r w:rsidRPr="00956C9C">
              <w:rPr>
                <w:rFonts w:ascii="Times New Roman" w:eastAsia="宋体" w:hAnsi="Times New Roman"/>
                <w:color w:val="000000"/>
                <w:sz w:val="24"/>
                <w:szCs w:val="24"/>
              </w:rPr>
              <w:t>2022</w:t>
            </w:r>
            <w:r w:rsidRPr="00956C9C">
              <w:rPr>
                <w:rFonts w:ascii="Times New Roman" w:eastAsia="宋体" w:hAnsi="Times New Roman" w:hint="eastAsia"/>
                <w:color w:val="000000"/>
                <w:sz w:val="24"/>
                <w:szCs w:val="24"/>
              </w:rPr>
              <w:t>年</w:t>
            </w:r>
            <w:r w:rsidR="00956C9C" w:rsidRPr="00956C9C">
              <w:rPr>
                <w:rFonts w:ascii="Times New Roman" w:eastAsia="宋体" w:hAnsi="Times New Roman"/>
                <w:color w:val="000000"/>
                <w:sz w:val="24"/>
                <w:szCs w:val="24"/>
              </w:rPr>
              <w:t>5</w:t>
            </w:r>
            <w:r w:rsidRPr="00956C9C">
              <w:rPr>
                <w:rFonts w:ascii="Times New Roman" w:eastAsia="宋体" w:hAnsi="Times New Roman" w:hint="eastAsia"/>
                <w:color w:val="000000"/>
                <w:sz w:val="24"/>
                <w:szCs w:val="24"/>
              </w:rPr>
              <w:t>月</w:t>
            </w:r>
            <w:r w:rsidR="00956C9C" w:rsidRPr="00956C9C">
              <w:rPr>
                <w:rFonts w:ascii="Times New Roman" w:eastAsia="宋体" w:hAnsi="Times New Roman"/>
                <w:color w:val="000000"/>
                <w:sz w:val="24"/>
                <w:szCs w:val="24"/>
              </w:rPr>
              <w:t>11</w:t>
            </w:r>
            <w:r w:rsidRPr="00956C9C">
              <w:rPr>
                <w:rFonts w:ascii="Times New Roman" w:eastAsia="宋体" w:hAnsi="Times New Roman" w:hint="eastAsia"/>
                <w:color w:val="000000"/>
                <w:sz w:val="24"/>
                <w:szCs w:val="24"/>
              </w:rPr>
              <w:t>日</w:t>
            </w:r>
            <w:r w:rsidRPr="00956C9C">
              <w:rPr>
                <w:rFonts w:ascii="Times New Roman" w:eastAsia="宋体" w:hAnsi="Times New Roman"/>
                <w:color w:val="000000"/>
                <w:sz w:val="24"/>
                <w:szCs w:val="24"/>
              </w:rPr>
              <w:t>；</w:t>
            </w:r>
          </w:p>
          <w:p w14:paraId="67EB0F94" w14:textId="1F7E0825" w:rsidR="006825DE" w:rsidRPr="00016EEA" w:rsidRDefault="00000000">
            <w:pPr>
              <w:spacing w:after="0" w:line="460" w:lineRule="exact"/>
              <w:jc w:val="both"/>
              <w:rPr>
                <w:rFonts w:ascii="Times New Roman" w:eastAsia="宋体" w:hAnsi="Times New Roman"/>
                <w:color w:val="FF0000"/>
                <w:sz w:val="24"/>
                <w:szCs w:val="24"/>
              </w:rPr>
            </w:pPr>
            <w:r w:rsidRPr="00956C9C">
              <w:rPr>
                <w:rFonts w:ascii="Times New Roman" w:eastAsia="宋体" w:hAnsi="Times New Roman"/>
                <w:sz w:val="24"/>
                <w:szCs w:val="24"/>
              </w:rPr>
              <w:t>12</w:t>
            </w:r>
            <w:r w:rsidRPr="00956C9C">
              <w:rPr>
                <w:rFonts w:ascii="Times New Roman" w:eastAsia="宋体" w:hAnsi="Times New Roman" w:hint="eastAsia"/>
                <w:sz w:val="24"/>
                <w:szCs w:val="24"/>
              </w:rPr>
              <w:t>.</w:t>
            </w:r>
            <w:r w:rsidRPr="00956C9C">
              <w:rPr>
                <w:rFonts w:ascii="Times New Roman" w:eastAsia="宋体" w:hAnsi="Times New Roman" w:hint="eastAsia"/>
                <w:sz w:val="24"/>
                <w:szCs w:val="24"/>
              </w:rPr>
              <w:t>《</w:t>
            </w:r>
            <w:r w:rsidR="00956C9C" w:rsidRPr="00956C9C">
              <w:rPr>
                <w:rFonts w:ascii="Times New Roman" w:eastAsia="宋体" w:hAnsi="Times New Roman" w:hint="eastAsia"/>
                <w:color w:val="000000"/>
                <w:sz w:val="24"/>
                <w:szCs w:val="24"/>
              </w:rPr>
              <w:t>河南荣欣包装材料有限公司年产</w:t>
            </w:r>
            <w:r w:rsidR="00956C9C" w:rsidRPr="00956C9C">
              <w:rPr>
                <w:rFonts w:ascii="Times New Roman" w:eastAsia="宋体" w:hAnsi="Times New Roman" w:hint="eastAsia"/>
                <w:color w:val="000000"/>
                <w:sz w:val="24"/>
                <w:szCs w:val="24"/>
              </w:rPr>
              <w:t>2.55</w:t>
            </w:r>
            <w:r w:rsidR="00956C9C" w:rsidRPr="00956C9C">
              <w:rPr>
                <w:rFonts w:ascii="Times New Roman" w:eastAsia="宋体" w:hAnsi="Times New Roman" w:hint="eastAsia"/>
                <w:color w:val="000000"/>
                <w:sz w:val="24"/>
                <w:szCs w:val="24"/>
              </w:rPr>
              <w:t>万吨高端包装材料生产建设项目</w:t>
            </w:r>
            <w:r w:rsidRPr="00956C9C">
              <w:rPr>
                <w:rFonts w:ascii="Times New Roman" w:eastAsia="宋体" w:hAnsi="Times New Roman" w:hint="eastAsia"/>
                <w:sz w:val="24"/>
                <w:szCs w:val="24"/>
              </w:rPr>
              <w:t>竣工</w:t>
            </w:r>
            <w:r w:rsidRPr="00016EEA">
              <w:rPr>
                <w:rFonts w:ascii="Times New Roman" w:eastAsia="宋体" w:hAnsi="Times New Roman" w:hint="eastAsia"/>
                <w:sz w:val="24"/>
                <w:szCs w:val="24"/>
              </w:rPr>
              <w:t>验收检测》，河南永飞检测科技有限公司，</w:t>
            </w:r>
            <w:r w:rsidRPr="00016EEA">
              <w:rPr>
                <w:rFonts w:ascii="Times New Roman" w:eastAsia="宋体" w:hAnsi="Times New Roman" w:hint="eastAsia"/>
                <w:sz w:val="24"/>
                <w:szCs w:val="24"/>
              </w:rPr>
              <w:t>20</w:t>
            </w:r>
            <w:r w:rsidRPr="00016EEA">
              <w:rPr>
                <w:rFonts w:ascii="Times New Roman" w:eastAsia="宋体" w:hAnsi="Times New Roman"/>
                <w:sz w:val="24"/>
                <w:szCs w:val="24"/>
              </w:rPr>
              <w:t>23.</w:t>
            </w:r>
            <w:r w:rsidR="00016EEA" w:rsidRPr="00016EEA">
              <w:rPr>
                <w:rFonts w:ascii="Times New Roman" w:eastAsia="宋体" w:hAnsi="Times New Roman"/>
                <w:sz w:val="24"/>
                <w:szCs w:val="24"/>
              </w:rPr>
              <w:t>5</w:t>
            </w:r>
            <w:r w:rsidRPr="00016EEA">
              <w:rPr>
                <w:rFonts w:ascii="Times New Roman" w:eastAsia="宋体" w:hAnsi="Times New Roman"/>
                <w:sz w:val="24"/>
                <w:szCs w:val="24"/>
              </w:rPr>
              <w:t>.1</w:t>
            </w:r>
            <w:r w:rsidR="00016EEA" w:rsidRPr="00016EEA">
              <w:rPr>
                <w:rFonts w:ascii="Times New Roman" w:eastAsia="宋体" w:hAnsi="Times New Roman"/>
                <w:sz w:val="24"/>
                <w:szCs w:val="24"/>
              </w:rPr>
              <w:t>4</w:t>
            </w:r>
            <w:r w:rsidRPr="00016EEA">
              <w:rPr>
                <w:rFonts w:ascii="Times New Roman" w:eastAsia="宋体" w:hAnsi="Times New Roman" w:hint="eastAsia"/>
                <w:sz w:val="24"/>
                <w:szCs w:val="24"/>
              </w:rPr>
              <w:t>，</w:t>
            </w:r>
            <w:r w:rsidR="00016EEA" w:rsidRPr="00016EEA">
              <w:rPr>
                <w:rFonts w:ascii="Times New Roman" w:eastAsia="宋体" w:hAnsi="Times New Roman"/>
                <w:sz w:val="24"/>
                <w:szCs w:val="24"/>
              </w:rPr>
              <w:t>YFJC-WT23F05015</w:t>
            </w:r>
            <w:r w:rsidRPr="00016EEA">
              <w:rPr>
                <w:rFonts w:ascii="Times New Roman" w:eastAsia="宋体" w:hAnsi="Times New Roman" w:hint="eastAsia"/>
                <w:sz w:val="24"/>
                <w:szCs w:val="24"/>
              </w:rPr>
              <w:t>；</w:t>
            </w:r>
          </w:p>
          <w:p w14:paraId="3FC1A0BE" w14:textId="3DEC25AF" w:rsidR="006825DE" w:rsidRPr="0026787C" w:rsidRDefault="00000000">
            <w:pPr>
              <w:spacing w:after="0" w:line="460" w:lineRule="exact"/>
              <w:jc w:val="both"/>
              <w:rPr>
                <w:rFonts w:ascii="Times New Roman" w:eastAsia="宋体" w:hAnsi="Times New Roman"/>
                <w:color w:val="000000"/>
                <w:sz w:val="24"/>
                <w:szCs w:val="24"/>
              </w:rPr>
            </w:pPr>
            <w:r w:rsidRPr="00016EEA">
              <w:rPr>
                <w:rFonts w:ascii="Times New Roman" w:eastAsia="宋体" w:hAnsi="Times New Roman" w:hint="eastAsia"/>
                <w:color w:val="000000"/>
                <w:sz w:val="24"/>
                <w:szCs w:val="24"/>
              </w:rPr>
              <w:t>1</w:t>
            </w:r>
            <w:r w:rsidRPr="00016EEA">
              <w:rPr>
                <w:rFonts w:ascii="Times New Roman" w:eastAsia="宋体" w:hAnsi="Times New Roman"/>
                <w:color w:val="000000"/>
                <w:sz w:val="24"/>
                <w:szCs w:val="24"/>
              </w:rPr>
              <w:t>3</w:t>
            </w:r>
            <w:r w:rsidRPr="00016EEA">
              <w:rPr>
                <w:rFonts w:ascii="Times New Roman" w:eastAsia="宋体" w:hAnsi="Times New Roman" w:hint="eastAsia"/>
                <w:color w:val="000000"/>
                <w:sz w:val="24"/>
                <w:szCs w:val="24"/>
              </w:rPr>
              <w:t>、排污单位名称：</w:t>
            </w:r>
            <w:r w:rsidR="00956C9C" w:rsidRPr="00016EEA">
              <w:rPr>
                <w:rFonts w:ascii="Times New Roman" w:eastAsia="宋体" w:hAnsi="Times New Roman" w:hint="eastAsia"/>
                <w:color w:val="000000"/>
                <w:sz w:val="24"/>
                <w:szCs w:val="24"/>
              </w:rPr>
              <w:t>河南荣</w:t>
            </w:r>
            <w:r w:rsidR="00956C9C" w:rsidRPr="0026787C">
              <w:rPr>
                <w:rFonts w:ascii="Times New Roman" w:eastAsia="宋体" w:hAnsi="Times New Roman" w:hint="eastAsia"/>
                <w:color w:val="000000"/>
                <w:sz w:val="24"/>
                <w:szCs w:val="24"/>
              </w:rPr>
              <w:t>欣包装材料有限公司</w:t>
            </w:r>
            <w:r w:rsidRPr="0026787C">
              <w:rPr>
                <w:rFonts w:ascii="Times New Roman" w:eastAsia="宋体" w:hAnsi="Times New Roman" w:hint="eastAsia"/>
                <w:color w:val="000000"/>
                <w:sz w:val="24"/>
                <w:szCs w:val="24"/>
              </w:rPr>
              <w:t>；排污许可证编号：</w:t>
            </w:r>
            <w:r w:rsidRPr="0026787C">
              <w:rPr>
                <w:rFonts w:ascii="Times New Roman" w:eastAsia="宋体" w:hAnsi="Times New Roman"/>
                <w:color w:val="000000"/>
                <w:sz w:val="24"/>
                <w:szCs w:val="24"/>
              </w:rPr>
              <w:t>91410</w:t>
            </w:r>
            <w:r w:rsidR="0026787C" w:rsidRPr="0026787C">
              <w:rPr>
                <w:rFonts w:ascii="Times New Roman" w:eastAsia="宋体" w:hAnsi="Times New Roman"/>
                <w:color w:val="000000"/>
                <w:sz w:val="24"/>
                <w:szCs w:val="24"/>
              </w:rPr>
              <w:t>725MA445NUF1M001P</w:t>
            </w:r>
            <w:r w:rsidRPr="0026787C">
              <w:rPr>
                <w:rFonts w:ascii="Times New Roman" w:eastAsia="宋体" w:hAnsi="Times New Roman" w:hint="eastAsia"/>
                <w:color w:val="000000"/>
                <w:sz w:val="24"/>
                <w:szCs w:val="24"/>
              </w:rPr>
              <w:t>；管理类别：简化管理；有效期：</w:t>
            </w:r>
            <w:r w:rsidRPr="0026787C">
              <w:rPr>
                <w:rFonts w:ascii="Times New Roman" w:eastAsia="宋体" w:hAnsi="Times New Roman" w:hint="eastAsia"/>
                <w:color w:val="000000"/>
                <w:sz w:val="24"/>
                <w:szCs w:val="24"/>
              </w:rPr>
              <w:t>202</w:t>
            </w:r>
            <w:r w:rsidRPr="0026787C">
              <w:rPr>
                <w:rFonts w:ascii="Times New Roman" w:eastAsia="宋体" w:hAnsi="Times New Roman"/>
                <w:color w:val="000000"/>
                <w:sz w:val="24"/>
                <w:szCs w:val="24"/>
              </w:rPr>
              <w:t>3</w:t>
            </w:r>
            <w:r w:rsidRPr="0026787C">
              <w:rPr>
                <w:rFonts w:ascii="Times New Roman" w:eastAsia="宋体" w:hAnsi="Times New Roman" w:hint="eastAsia"/>
                <w:color w:val="000000"/>
                <w:sz w:val="24"/>
                <w:szCs w:val="24"/>
              </w:rPr>
              <w:t>年</w:t>
            </w:r>
            <w:r w:rsidR="0026787C" w:rsidRPr="0026787C">
              <w:rPr>
                <w:rFonts w:ascii="Times New Roman" w:eastAsia="宋体" w:hAnsi="Times New Roman"/>
                <w:color w:val="000000"/>
                <w:sz w:val="24"/>
                <w:szCs w:val="24"/>
              </w:rPr>
              <w:t>4</w:t>
            </w:r>
            <w:r w:rsidRPr="0026787C">
              <w:rPr>
                <w:rFonts w:ascii="Times New Roman" w:eastAsia="宋体" w:hAnsi="Times New Roman" w:hint="eastAsia"/>
                <w:color w:val="000000"/>
                <w:sz w:val="24"/>
                <w:szCs w:val="24"/>
              </w:rPr>
              <w:t>月</w:t>
            </w:r>
            <w:r w:rsidR="0026787C" w:rsidRPr="0026787C">
              <w:rPr>
                <w:rFonts w:ascii="Times New Roman" w:eastAsia="宋体" w:hAnsi="Times New Roman"/>
                <w:color w:val="000000"/>
                <w:sz w:val="24"/>
                <w:szCs w:val="24"/>
              </w:rPr>
              <w:t>26</w:t>
            </w:r>
            <w:r w:rsidRPr="0026787C">
              <w:rPr>
                <w:rFonts w:ascii="Times New Roman" w:eastAsia="宋体" w:hAnsi="Times New Roman" w:hint="eastAsia"/>
                <w:color w:val="000000"/>
                <w:sz w:val="24"/>
                <w:szCs w:val="24"/>
              </w:rPr>
              <w:t>日至</w:t>
            </w:r>
            <w:r w:rsidRPr="0026787C">
              <w:rPr>
                <w:rFonts w:ascii="Times New Roman" w:eastAsia="宋体" w:hAnsi="Times New Roman" w:hint="eastAsia"/>
                <w:color w:val="000000"/>
                <w:sz w:val="24"/>
                <w:szCs w:val="24"/>
              </w:rPr>
              <w:t>202</w:t>
            </w:r>
            <w:r w:rsidRPr="0026787C">
              <w:rPr>
                <w:rFonts w:ascii="Times New Roman" w:eastAsia="宋体" w:hAnsi="Times New Roman"/>
                <w:color w:val="000000"/>
                <w:sz w:val="24"/>
                <w:szCs w:val="24"/>
              </w:rPr>
              <w:t>8</w:t>
            </w:r>
            <w:r w:rsidRPr="0026787C">
              <w:rPr>
                <w:rFonts w:ascii="Times New Roman" w:eastAsia="宋体" w:hAnsi="Times New Roman" w:hint="eastAsia"/>
                <w:color w:val="000000"/>
                <w:sz w:val="24"/>
                <w:szCs w:val="24"/>
              </w:rPr>
              <w:t>年</w:t>
            </w:r>
            <w:r w:rsidR="0026787C" w:rsidRPr="0026787C">
              <w:rPr>
                <w:rFonts w:ascii="Times New Roman" w:eastAsia="宋体" w:hAnsi="Times New Roman"/>
                <w:color w:val="000000"/>
                <w:sz w:val="24"/>
                <w:szCs w:val="24"/>
              </w:rPr>
              <w:t>4</w:t>
            </w:r>
            <w:r w:rsidRPr="0026787C">
              <w:rPr>
                <w:rFonts w:ascii="Times New Roman" w:eastAsia="宋体" w:hAnsi="Times New Roman" w:hint="eastAsia"/>
                <w:color w:val="000000"/>
                <w:sz w:val="24"/>
                <w:szCs w:val="24"/>
              </w:rPr>
              <w:t>月</w:t>
            </w:r>
            <w:r w:rsidR="0026787C" w:rsidRPr="0026787C">
              <w:rPr>
                <w:rFonts w:ascii="Times New Roman" w:eastAsia="宋体" w:hAnsi="Times New Roman"/>
                <w:color w:val="000000"/>
                <w:sz w:val="24"/>
                <w:szCs w:val="24"/>
              </w:rPr>
              <w:t>25</w:t>
            </w:r>
            <w:r w:rsidRPr="0026787C">
              <w:rPr>
                <w:rFonts w:ascii="Times New Roman" w:eastAsia="宋体" w:hAnsi="Times New Roman" w:hint="eastAsia"/>
                <w:color w:val="000000"/>
                <w:sz w:val="24"/>
                <w:szCs w:val="24"/>
              </w:rPr>
              <w:t>日。</w:t>
            </w:r>
          </w:p>
          <w:p w14:paraId="02407C28" w14:textId="77777777" w:rsidR="006825DE" w:rsidRPr="0026787C" w:rsidRDefault="006825DE">
            <w:pPr>
              <w:spacing w:after="0" w:line="460" w:lineRule="exact"/>
              <w:jc w:val="both"/>
              <w:rPr>
                <w:rFonts w:ascii="Times New Roman" w:eastAsia="宋体" w:hAnsi="Times New Roman"/>
                <w:color w:val="000000"/>
                <w:sz w:val="24"/>
                <w:szCs w:val="24"/>
              </w:rPr>
            </w:pPr>
          </w:p>
          <w:p w14:paraId="7EE7C9EB" w14:textId="77777777" w:rsidR="006825DE" w:rsidRPr="00EB4193" w:rsidRDefault="006825DE">
            <w:pPr>
              <w:pStyle w:val="1"/>
              <w:rPr>
                <w:highlight w:val="yellow"/>
              </w:rPr>
            </w:pPr>
          </w:p>
          <w:p w14:paraId="1D3A2FD7" w14:textId="77777777" w:rsidR="006825DE" w:rsidRPr="00EB4193" w:rsidRDefault="006825DE">
            <w:pPr>
              <w:rPr>
                <w:highlight w:val="yellow"/>
              </w:rPr>
            </w:pPr>
          </w:p>
          <w:p w14:paraId="5C4A1210" w14:textId="77777777" w:rsidR="006825DE" w:rsidRPr="00EB4193" w:rsidRDefault="006825DE">
            <w:pPr>
              <w:pStyle w:val="1"/>
              <w:rPr>
                <w:highlight w:val="yellow"/>
              </w:rPr>
            </w:pPr>
          </w:p>
          <w:p w14:paraId="0EA5D549" w14:textId="77777777" w:rsidR="006825DE" w:rsidRPr="00EB4193" w:rsidRDefault="006825DE">
            <w:pPr>
              <w:pStyle w:val="1"/>
              <w:rPr>
                <w:highlight w:val="yellow"/>
              </w:rPr>
            </w:pPr>
          </w:p>
          <w:p w14:paraId="0AF404A0" w14:textId="77777777" w:rsidR="006825DE" w:rsidRPr="00EB4193" w:rsidRDefault="006825DE">
            <w:pPr>
              <w:rPr>
                <w:highlight w:val="yellow"/>
              </w:rPr>
            </w:pPr>
          </w:p>
          <w:p w14:paraId="4E621CF4" w14:textId="45E5D187" w:rsidR="006825DE" w:rsidRDefault="006825DE">
            <w:pPr>
              <w:pStyle w:val="1"/>
              <w:rPr>
                <w:highlight w:val="yellow"/>
              </w:rPr>
            </w:pPr>
          </w:p>
          <w:p w14:paraId="1CA3FB4A" w14:textId="59EC1827" w:rsidR="00777397" w:rsidRDefault="00777397" w:rsidP="00777397">
            <w:pPr>
              <w:rPr>
                <w:highlight w:val="yellow"/>
              </w:rPr>
            </w:pPr>
          </w:p>
          <w:p w14:paraId="51677AF1" w14:textId="77777777" w:rsidR="00777397" w:rsidRPr="00777397" w:rsidRDefault="00777397" w:rsidP="00777397">
            <w:pPr>
              <w:pStyle w:val="1"/>
              <w:rPr>
                <w:highlight w:val="yellow"/>
              </w:rPr>
            </w:pPr>
          </w:p>
          <w:p w14:paraId="24FDAAA3" w14:textId="77777777" w:rsidR="006825DE" w:rsidRPr="00EB4193" w:rsidRDefault="006825DE">
            <w:pPr>
              <w:rPr>
                <w:highlight w:val="yellow"/>
              </w:rPr>
            </w:pPr>
          </w:p>
          <w:p w14:paraId="3287FB91" w14:textId="77777777" w:rsidR="006825DE" w:rsidRDefault="006825DE">
            <w:pPr>
              <w:pStyle w:val="1"/>
              <w:rPr>
                <w:highlight w:val="yellow"/>
              </w:rPr>
            </w:pPr>
          </w:p>
          <w:p w14:paraId="6C954753" w14:textId="77777777" w:rsidR="002539DE" w:rsidRDefault="002539DE" w:rsidP="002539DE">
            <w:pPr>
              <w:rPr>
                <w:highlight w:val="yellow"/>
              </w:rPr>
            </w:pPr>
          </w:p>
          <w:p w14:paraId="2858D216" w14:textId="77777777" w:rsidR="002539DE" w:rsidRDefault="002539DE" w:rsidP="002539DE">
            <w:pPr>
              <w:pStyle w:val="1"/>
              <w:rPr>
                <w:highlight w:val="yellow"/>
              </w:rPr>
            </w:pPr>
          </w:p>
          <w:p w14:paraId="43CDB5DF" w14:textId="77777777" w:rsidR="002539DE" w:rsidRPr="002539DE" w:rsidRDefault="002539DE" w:rsidP="002539DE">
            <w:pPr>
              <w:rPr>
                <w:highlight w:val="yellow"/>
              </w:rPr>
            </w:pPr>
          </w:p>
          <w:p w14:paraId="25CAC70A" w14:textId="77777777" w:rsidR="006825DE" w:rsidRPr="00EB4193" w:rsidRDefault="006825DE">
            <w:pPr>
              <w:pStyle w:val="1"/>
              <w:rPr>
                <w:highlight w:val="yellow"/>
              </w:rPr>
            </w:pPr>
          </w:p>
          <w:p w14:paraId="6F428A8B" w14:textId="77777777" w:rsidR="006825DE" w:rsidRPr="00EB4193" w:rsidRDefault="006825DE">
            <w:pPr>
              <w:rPr>
                <w:highlight w:val="yellow"/>
              </w:rPr>
            </w:pPr>
          </w:p>
          <w:p w14:paraId="66C9F460" w14:textId="77777777" w:rsidR="006825DE" w:rsidRPr="00EB4193" w:rsidRDefault="006825DE">
            <w:pPr>
              <w:pStyle w:val="1"/>
              <w:rPr>
                <w:highlight w:val="yellow"/>
              </w:rPr>
            </w:pPr>
          </w:p>
        </w:tc>
      </w:tr>
      <w:tr w:rsidR="006825DE" w14:paraId="6EDE032E" w14:textId="77777777">
        <w:trPr>
          <w:trHeight w:val="6512"/>
          <w:jc w:val="center"/>
        </w:trPr>
        <w:tc>
          <w:tcPr>
            <w:tcW w:w="1657" w:type="dxa"/>
            <w:vAlign w:val="center"/>
          </w:tcPr>
          <w:p w14:paraId="598F93CE" w14:textId="77777777" w:rsidR="006825DE" w:rsidRPr="00703253" w:rsidRDefault="00000000">
            <w:pPr>
              <w:spacing w:after="0"/>
              <w:jc w:val="center"/>
              <w:rPr>
                <w:rFonts w:ascii="Times New Roman" w:eastAsia="宋体" w:hAnsi="Times New Roman"/>
                <w:color w:val="000000"/>
                <w:sz w:val="21"/>
                <w:szCs w:val="21"/>
              </w:rPr>
            </w:pPr>
            <w:r w:rsidRPr="00703253">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74262EF5" w14:textId="11DB1A3E" w:rsidR="006825DE" w:rsidRPr="00703253" w:rsidRDefault="00000000">
            <w:pPr>
              <w:spacing w:after="0" w:line="460" w:lineRule="exact"/>
              <w:ind w:firstLineChars="200" w:firstLine="480"/>
              <w:rPr>
                <w:rFonts w:ascii="Times New Roman" w:eastAsia="黑体" w:hAnsi="Times New Roman"/>
                <w:color w:val="000000"/>
                <w:sz w:val="24"/>
                <w:szCs w:val="24"/>
              </w:rPr>
            </w:pPr>
            <w:r w:rsidRPr="00703253">
              <w:rPr>
                <w:rFonts w:ascii="Times New Roman" w:eastAsia="黑体" w:hAnsi="Times New Roman"/>
                <w:color w:val="000000"/>
                <w:sz w:val="24"/>
                <w:szCs w:val="24"/>
              </w:rPr>
              <w:t>表</w:t>
            </w:r>
            <w:r w:rsidRPr="00703253">
              <w:rPr>
                <w:rFonts w:ascii="Times New Roman" w:eastAsia="黑体" w:hAnsi="Times New Roman"/>
                <w:color w:val="000000"/>
                <w:sz w:val="24"/>
                <w:szCs w:val="24"/>
              </w:rPr>
              <w:t>1</w:t>
            </w:r>
            <w:r w:rsidR="004D11A3">
              <w:rPr>
                <w:rFonts w:ascii="Times New Roman" w:eastAsia="黑体" w:hAnsi="Times New Roman"/>
                <w:color w:val="000000"/>
                <w:sz w:val="24"/>
                <w:szCs w:val="24"/>
              </w:rPr>
              <w:t xml:space="preserve">               </w:t>
            </w:r>
            <w:r w:rsidRPr="00703253">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6"/>
              <w:gridCol w:w="1990"/>
              <w:gridCol w:w="709"/>
              <w:gridCol w:w="2552"/>
              <w:gridCol w:w="1016"/>
            </w:tblGrid>
            <w:tr w:rsidR="00703253" w:rsidRPr="00703253" w14:paraId="7EDCAF5F" w14:textId="77777777" w:rsidTr="003108EB">
              <w:trPr>
                <w:trHeight w:val="397"/>
                <w:jc w:val="center"/>
              </w:trPr>
              <w:tc>
                <w:tcPr>
                  <w:tcW w:w="766" w:type="dxa"/>
                  <w:vAlign w:val="center"/>
                </w:tcPr>
                <w:p w14:paraId="77E46722" w14:textId="77777777" w:rsidR="006825DE" w:rsidRPr="00703253" w:rsidRDefault="00000000">
                  <w:pPr>
                    <w:widowControl w:val="0"/>
                    <w:adjustRightInd/>
                    <w:snapToGrid/>
                    <w:spacing w:after="0"/>
                    <w:jc w:val="center"/>
                    <w:rPr>
                      <w:rFonts w:ascii="Times New Roman" w:eastAsia="宋体" w:hAnsi="Times New Roman"/>
                      <w:b/>
                      <w:kern w:val="2"/>
                      <w:sz w:val="21"/>
                      <w:szCs w:val="21"/>
                    </w:rPr>
                  </w:pPr>
                  <w:r w:rsidRPr="00703253">
                    <w:rPr>
                      <w:rFonts w:ascii="Times New Roman" w:eastAsia="宋体" w:hAnsi="Times New Roman"/>
                      <w:b/>
                      <w:kern w:val="2"/>
                      <w:sz w:val="21"/>
                      <w:szCs w:val="21"/>
                    </w:rPr>
                    <w:t>污染物</w:t>
                  </w:r>
                </w:p>
              </w:tc>
              <w:tc>
                <w:tcPr>
                  <w:tcW w:w="1990" w:type="dxa"/>
                  <w:vAlign w:val="center"/>
                </w:tcPr>
                <w:p w14:paraId="1055868E" w14:textId="77777777" w:rsidR="006825DE" w:rsidRPr="00703253" w:rsidRDefault="00000000">
                  <w:pPr>
                    <w:widowControl w:val="0"/>
                    <w:adjustRightInd/>
                    <w:snapToGrid/>
                    <w:spacing w:after="0"/>
                    <w:jc w:val="center"/>
                    <w:rPr>
                      <w:rFonts w:ascii="Times New Roman" w:eastAsia="宋体" w:hAnsi="Times New Roman"/>
                      <w:b/>
                      <w:kern w:val="2"/>
                      <w:sz w:val="21"/>
                      <w:szCs w:val="21"/>
                    </w:rPr>
                  </w:pPr>
                  <w:r w:rsidRPr="00703253">
                    <w:rPr>
                      <w:rFonts w:ascii="Times New Roman" w:eastAsia="宋体" w:hAnsi="Times New Roman"/>
                      <w:b/>
                      <w:kern w:val="2"/>
                      <w:sz w:val="21"/>
                      <w:szCs w:val="21"/>
                    </w:rPr>
                    <w:t>标准名称</w:t>
                  </w:r>
                </w:p>
              </w:tc>
              <w:tc>
                <w:tcPr>
                  <w:tcW w:w="3261" w:type="dxa"/>
                  <w:gridSpan w:val="2"/>
                  <w:vAlign w:val="center"/>
                </w:tcPr>
                <w:p w14:paraId="3C17AB29" w14:textId="77777777" w:rsidR="006825DE" w:rsidRPr="00703253" w:rsidRDefault="00000000">
                  <w:pPr>
                    <w:widowControl w:val="0"/>
                    <w:adjustRightInd/>
                    <w:snapToGrid/>
                    <w:spacing w:after="0"/>
                    <w:jc w:val="center"/>
                    <w:rPr>
                      <w:rFonts w:ascii="Times New Roman" w:eastAsia="宋体" w:hAnsi="Times New Roman"/>
                      <w:b/>
                      <w:kern w:val="2"/>
                      <w:sz w:val="21"/>
                      <w:szCs w:val="21"/>
                    </w:rPr>
                  </w:pPr>
                  <w:r w:rsidRPr="00703253">
                    <w:rPr>
                      <w:rFonts w:ascii="Times New Roman" w:eastAsia="宋体" w:hAnsi="Times New Roman"/>
                      <w:b/>
                      <w:kern w:val="2"/>
                      <w:sz w:val="21"/>
                      <w:szCs w:val="21"/>
                    </w:rPr>
                    <w:t>污染因子</w:t>
                  </w:r>
                </w:p>
              </w:tc>
              <w:tc>
                <w:tcPr>
                  <w:tcW w:w="1016" w:type="dxa"/>
                  <w:vAlign w:val="center"/>
                </w:tcPr>
                <w:p w14:paraId="730E18DC" w14:textId="77777777" w:rsidR="006825DE" w:rsidRPr="00703253" w:rsidRDefault="00000000">
                  <w:pPr>
                    <w:widowControl w:val="0"/>
                    <w:adjustRightInd/>
                    <w:snapToGrid/>
                    <w:spacing w:after="0"/>
                    <w:jc w:val="center"/>
                    <w:rPr>
                      <w:rFonts w:ascii="Times New Roman" w:eastAsia="宋体" w:hAnsi="Times New Roman"/>
                      <w:b/>
                      <w:kern w:val="2"/>
                      <w:sz w:val="21"/>
                      <w:szCs w:val="21"/>
                    </w:rPr>
                  </w:pPr>
                  <w:r w:rsidRPr="00703253">
                    <w:rPr>
                      <w:rFonts w:ascii="Times New Roman" w:eastAsia="宋体" w:hAnsi="Times New Roman"/>
                      <w:b/>
                      <w:kern w:val="2"/>
                      <w:sz w:val="21"/>
                      <w:szCs w:val="21"/>
                    </w:rPr>
                    <w:t>标准限值</w:t>
                  </w:r>
                </w:p>
              </w:tc>
            </w:tr>
            <w:tr w:rsidR="00703253" w:rsidRPr="00703253" w14:paraId="5AF77707" w14:textId="77777777" w:rsidTr="003108EB">
              <w:trPr>
                <w:trHeight w:val="397"/>
                <w:jc w:val="center"/>
              </w:trPr>
              <w:tc>
                <w:tcPr>
                  <w:tcW w:w="766" w:type="dxa"/>
                  <w:vMerge w:val="restart"/>
                  <w:vAlign w:val="center"/>
                </w:tcPr>
                <w:p w14:paraId="7340CEAA"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废水</w:t>
                  </w:r>
                </w:p>
              </w:tc>
              <w:tc>
                <w:tcPr>
                  <w:tcW w:w="1990" w:type="dxa"/>
                  <w:vMerge w:val="restart"/>
                  <w:vAlign w:val="center"/>
                </w:tcPr>
                <w:p w14:paraId="1845330A"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原阳县产业集聚区污水处理厂收水标准</w:t>
                  </w:r>
                </w:p>
              </w:tc>
              <w:tc>
                <w:tcPr>
                  <w:tcW w:w="3261" w:type="dxa"/>
                  <w:gridSpan w:val="2"/>
                  <w:vAlign w:val="center"/>
                </w:tcPr>
                <w:p w14:paraId="31C3D409"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COD</w:t>
                  </w:r>
                </w:p>
              </w:tc>
              <w:tc>
                <w:tcPr>
                  <w:tcW w:w="1016" w:type="dxa"/>
                  <w:vAlign w:val="center"/>
                </w:tcPr>
                <w:p w14:paraId="40AA2919"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420mg/L</w:t>
                  </w:r>
                </w:p>
              </w:tc>
            </w:tr>
            <w:tr w:rsidR="004B41E9" w:rsidRPr="00703253" w14:paraId="76D610B9" w14:textId="77777777" w:rsidTr="003108EB">
              <w:trPr>
                <w:trHeight w:val="397"/>
                <w:jc w:val="center"/>
              </w:trPr>
              <w:tc>
                <w:tcPr>
                  <w:tcW w:w="766" w:type="dxa"/>
                  <w:vMerge/>
                  <w:vAlign w:val="center"/>
                </w:tcPr>
                <w:p w14:paraId="485D88C7" w14:textId="77777777" w:rsidR="004B41E9" w:rsidRPr="00703253" w:rsidRDefault="004B41E9">
                  <w:pPr>
                    <w:widowControl w:val="0"/>
                    <w:spacing w:after="0"/>
                    <w:jc w:val="center"/>
                    <w:rPr>
                      <w:rFonts w:ascii="Times New Roman" w:eastAsia="宋体" w:hAnsi="Times New Roman"/>
                      <w:kern w:val="2"/>
                      <w:sz w:val="21"/>
                      <w:szCs w:val="21"/>
                    </w:rPr>
                  </w:pPr>
                </w:p>
              </w:tc>
              <w:tc>
                <w:tcPr>
                  <w:tcW w:w="1990" w:type="dxa"/>
                  <w:vMerge/>
                  <w:vAlign w:val="center"/>
                </w:tcPr>
                <w:p w14:paraId="4755260A" w14:textId="77777777" w:rsidR="004B41E9" w:rsidRPr="00703253" w:rsidRDefault="004B41E9">
                  <w:pPr>
                    <w:widowControl w:val="0"/>
                    <w:spacing w:after="0"/>
                    <w:jc w:val="center"/>
                    <w:rPr>
                      <w:rFonts w:ascii="Times New Roman" w:eastAsia="宋体" w:hAnsi="Times New Roman"/>
                      <w:kern w:val="2"/>
                      <w:sz w:val="21"/>
                      <w:szCs w:val="21"/>
                    </w:rPr>
                  </w:pPr>
                </w:p>
              </w:tc>
              <w:tc>
                <w:tcPr>
                  <w:tcW w:w="3261" w:type="dxa"/>
                  <w:gridSpan w:val="2"/>
                  <w:vAlign w:val="center"/>
                </w:tcPr>
                <w:p w14:paraId="28A12F1E" w14:textId="76AE47E4" w:rsidR="004B41E9" w:rsidRPr="00703253" w:rsidRDefault="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BOD</w:t>
                  </w:r>
                  <w:r w:rsidRPr="00703253">
                    <w:rPr>
                      <w:rFonts w:ascii="Times New Roman" w:eastAsia="宋体" w:hAnsi="Times New Roman"/>
                      <w:kern w:val="2"/>
                      <w:sz w:val="21"/>
                      <w:szCs w:val="21"/>
                      <w:vertAlign w:val="subscript"/>
                    </w:rPr>
                    <w:t>5</w:t>
                  </w:r>
                </w:p>
              </w:tc>
              <w:tc>
                <w:tcPr>
                  <w:tcW w:w="1016" w:type="dxa"/>
                  <w:vAlign w:val="center"/>
                </w:tcPr>
                <w:p w14:paraId="4A995170" w14:textId="60A94356" w:rsidR="004B41E9" w:rsidRPr="00703253" w:rsidRDefault="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210mg/L</w:t>
                  </w:r>
                </w:p>
              </w:tc>
            </w:tr>
            <w:tr w:rsidR="00703253" w:rsidRPr="00703253" w14:paraId="529CCD18" w14:textId="77777777" w:rsidTr="003108EB">
              <w:trPr>
                <w:trHeight w:val="397"/>
                <w:jc w:val="center"/>
              </w:trPr>
              <w:tc>
                <w:tcPr>
                  <w:tcW w:w="766" w:type="dxa"/>
                  <w:vMerge/>
                  <w:vAlign w:val="center"/>
                </w:tcPr>
                <w:p w14:paraId="629E244D" w14:textId="77777777" w:rsidR="006825DE" w:rsidRPr="00703253" w:rsidRDefault="006825DE">
                  <w:pPr>
                    <w:widowControl w:val="0"/>
                    <w:spacing w:after="0"/>
                    <w:jc w:val="center"/>
                    <w:rPr>
                      <w:rFonts w:ascii="Times New Roman" w:eastAsia="宋体" w:hAnsi="Times New Roman"/>
                      <w:kern w:val="2"/>
                      <w:sz w:val="21"/>
                      <w:szCs w:val="21"/>
                    </w:rPr>
                  </w:pPr>
                </w:p>
              </w:tc>
              <w:tc>
                <w:tcPr>
                  <w:tcW w:w="1990" w:type="dxa"/>
                  <w:vMerge/>
                  <w:vAlign w:val="center"/>
                </w:tcPr>
                <w:p w14:paraId="67E3993A" w14:textId="77777777" w:rsidR="006825DE" w:rsidRPr="00703253" w:rsidRDefault="006825DE">
                  <w:pPr>
                    <w:widowControl w:val="0"/>
                    <w:spacing w:after="0"/>
                    <w:jc w:val="center"/>
                    <w:rPr>
                      <w:rFonts w:ascii="Times New Roman" w:eastAsia="宋体" w:hAnsi="Times New Roman"/>
                      <w:kern w:val="2"/>
                      <w:sz w:val="21"/>
                      <w:szCs w:val="21"/>
                    </w:rPr>
                  </w:pPr>
                </w:p>
              </w:tc>
              <w:tc>
                <w:tcPr>
                  <w:tcW w:w="3261" w:type="dxa"/>
                  <w:gridSpan w:val="2"/>
                  <w:vAlign w:val="center"/>
                </w:tcPr>
                <w:p w14:paraId="217A3E8F"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SS</w:t>
                  </w:r>
                </w:p>
              </w:tc>
              <w:tc>
                <w:tcPr>
                  <w:tcW w:w="1016" w:type="dxa"/>
                  <w:vAlign w:val="center"/>
                </w:tcPr>
                <w:p w14:paraId="69BEAA6B"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350mg/L</w:t>
                  </w:r>
                </w:p>
              </w:tc>
            </w:tr>
            <w:tr w:rsidR="00703253" w:rsidRPr="00703253" w14:paraId="7A5BD7F0" w14:textId="77777777" w:rsidTr="003108EB">
              <w:trPr>
                <w:trHeight w:val="397"/>
                <w:jc w:val="center"/>
              </w:trPr>
              <w:tc>
                <w:tcPr>
                  <w:tcW w:w="766" w:type="dxa"/>
                  <w:vMerge/>
                  <w:vAlign w:val="center"/>
                </w:tcPr>
                <w:p w14:paraId="64750615" w14:textId="77777777" w:rsidR="006825DE" w:rsidRPr="00703253" w:rsidRDefault="006825DE">
                  <w:pPr>
                    <w:widowControl w:val="0"/>
                    <w:spacing w:after="0"/>
                    <w:jc w:val="center"/>
                    <w:rPr>
                      <w:rFonts w:ascii="Times New Roman" w:eastAsia="宋体" w:hAnsi="Times New Roman"/>
                      <w:kern w:val="2"/>
                      <w:sz w:val="21"/>
                      <w:szCs w:val="21"/>
                    </w:rPr>
                  </w:pPr>
                </w:p>
              </w:tc>
              <w:tc>
                <w:tcPr>
                  <w:tcW w:w="1990" w:type="dxa"/>
                  <w:vMerge/>
                  <w:vAlign w:val="center"/>
                </w:tcPr>
                <w:p w14:paraId="787730D6" w14:textId="77777777" w:rsidR="006825DE" w:rsidRPr="00703253" w:rsidRDefault="006825DE">
                  <w:pPr>
                    <w:widowControl w:val="0"/>
                    <w:spacing w:after="0"/>
                    <w:jc w:val="center"/>
                    <w:rPr>
                      <w:rFonts w:ascii="Times New Roman" w:eastAsia="宋体" w:hAnsi="Times New Roman"/>
                      <w:kern w:val="2"/>
                      <w:sz w:val="21"/>
                      <w:szCs w:val="21"/>
                    </w:rPr>
                  </w:pPr>
                </w:p>
              </w:tc>
              <w:tc>
                <w:tcPr>
                  <w:tcW w:w="3261" w:type="dxa"/>
                  <w:gridSpan w:val="2"/>
                  <w:vAlign w:val="center"/>
                </w:tcPr>
                <w:p w14:paraId="0F998073"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NH</w:t>
                  </w:r>
                  <w:r w:rsidRPr="00703253">
                    <w:rPr>
                      <w:rFonts w:ascii="Times New Roman" w:eastAsia="宋体" w:hAnsi="Times New Roman"/>
                      <w:kern w:val="2"/>
                      <w:sz w:val="21"/>
                      <w:szCs w:val="21"/>
                      <w:vertAlign w:val="subscript"/>
                    </w:rPr>
                    <w:t>3</w:t>
                  </w:r>
                  <w:r w:rsidRPr="00703253">
                    <w:rPr>
                      <w:rFonts w:ascii="Times New Roman" w:eastAsia="宋体" w:hAnsi="Times New Roman"/>
                      <w:kern w:val="2"/>
                      <w:sz w:val="21"/>
                      <w:szCs w:val="21"/>
                    </w:rPr>
                    <w:t>-N</w:t>
                  </w:r>
                </w:p>
              </w:tc>
              <w:tc>
                <w:tcPr>
                  <w:tcW w:w="1016" w:type="dxa"/>
                  <w:vAlign w:val="center"/>
                </w:tcPr>
                <w:p w14:paraId="0EE17540"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40mg/L</w:t>
                  </w:r>
                </w:p>
              </w:tc>
            </w:tr>
            <w:tr w:rsidR="00703253" w:rsidRPr="00703253" w14:paraId="5CC91227" w14:textId="77777777" w:rsidTr="003108EB">
              <w:trPr>
                <w:trHeight w:val="397"/>
                <w:jc w:val="center"/>
              </w:trPr>
              <w:tc>
                <w:tcPr>
                  <w:tcW w:w="766" w:type="dxa"/>
                  <w:vMerge/>
                  <w:vAlign w:val="center"/>
                </w:tcPr>
                <w:p w14:paraId="3077FB2A" w14:textId="77777777" w:rsidR="006825DE" w:rsidRPr="00703253" w:rsidRDefault="006825DE">
                  <w:pPr>
                    <w:widowControl w:val="0"/>
                    <w:spacing w:after="0"/>
                    <w:jc w:val="center"/>
                    <w:rPr>
                      <w:rFonts w:ascii="Times New Roman" w:eastAsia="宋体" w:hAnsi="Times New Roman"/>
                      <w:kern w:val="2"/>
                      <w:sz w:val="21"/>
                      <w:szCs w:val="21"/>
                    </w:rPr>
                  </w:pPr>
                </w:p>
              </w:tc>
              <w:tc>
                <w:tcPr>
                  <w:tcW w:w="1990" w:type="dxa"/>
                  <w:vMerge/>
                  <w:vAlign w:val="center"/>
                </w:tcPr>
                <w:p w14:paraId="05EB402B" w14:textId="77777777" w:rsidR="006825DE" w:rsidRPr="00703253" w:rsidRDefault="006825DE">
                  <w:pPr>
                    <w:widowControl w:val="0"/>
                    <w:spacing w:after="0"/>
                    <w:jc w:val="center"/>
                    <w:rPr>
                      <w:rFonts w:ascii="Times New Roman" w:eastAsia="宋体" w:hAnsi="Times New Roman"/>
                      <w:kern w:val="2"/>
                      <w:sz w:val="21"/>
                      <w:szCs w:val="21"/>
                    </w:rPr>
                  </w:pPr>
                </w:p>
              </w:tc>
              <w:tc>
                <w:tcPr>
                  <w:tcW w:w="3261" w:type="dxa"/>
                  <w:gridSpan w:val="2"/>
                  <w:vAlign w:val="center"/>
                </w:tcPr>
                <w:p w14:paraId="2D097728"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TP</w:t>
                  </w:r>
                </w:p>
              </w:tc>
              <w:tc>
                <w:tcPr>
                  <w:tcW w:w="1016" w:type="dxa"/>
                  <w:vAlign w:val="center"/>
                </w:tcPr>
                <w:p w14:paraId="5F2D0296"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4mg/L</w:t>
                  </w:r>
                </w:p>
              </w:tc>
            </w:tr>
            <w:tr w:rsidR="00703253" w:rsidRPr="00703253" w14:paraId="292CD9CC" w14:textId="77777777" w:rsidTr="003108EB">
              <w:trPr>
                <w:trHeight w:val="397"/>
                <w:jc w:val="center"/>
              </w:trPr>
              <w:tc>
                <w:tcPr>
                  <w:tcW w:w="766" w:type="dxa"/>
                  <w:vMerge/>
                  <w:vAlign w:val="center"/>
                </w:tcPr>
                <w:p w14:paraId="28CA3DF5" w14:textId="77777777" w:rsidR="006825DE" w:rsidRPr="00703253" w:rsidRDefault="006825DE">
                  <w:pPr>
                    <w:widowControl w:val="0"/>
                    <w:spacing w:after="0"/>
                    <w:jc w:val="center"/>
                    <w:rPr>
                      <w:rFonts w:ascii="Times New Roman" w:eastAsia="宋体" w:hAnsi="Times New Roman"/>
                      <w:kern w:val="2"/>
                      <w:sz w:val="21"/>
                      <w:szCs w:val="21"/>
                    </w:rPr>
                  </w:pPr>
                </w:p>
              </w:tc>
              <w:tc>
                <w:tcPr>
                  <w:tcW w:w="1990" w:type="dxa"/>
                  <w:vMerge/>
                  <w:vAlign w:val="center"/>
                </w:tcPr>
                <w:p w14:paraId="71B7A709" w14:textId="77777777" w:rsidR="006825DE" w:rsidRPr="00703253" w:rsidRDefault="006825DE">
                  <w:pPr>
                    <w:widowControl w:val="0"/>
                    <w:spacing w:after="0"/>
                    <w:jc w:val="center"/>
                    <w:rPr>
                      <w:rFonts w:ascii="Times New Roman" w:eastAsia="宋体" w:hAnsi="Times New Roman"/>
                      <w:kern w:val="2"/>
                      <w:sz w:val="21"/>
                      <w:szCs w:val="21"/>
                    </w:rPr>
                  </w:pPr>
                </w:p>
              </w:tc>
              <w:tc>
                <w:tcPr>
                  <w:tcW w:w="3261" w:type="dxa"/>
                  <w:gridSpan w:val="2"/>
                  <w:vAlign w:val="center"/>
                </w:tcPr>
                <w:p w14:paraId="2D8FE59A"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TN</w:t>
                  </w:r>
                </w:p>
              </w:tc>
              <w:tc>
                <w:tcPr>
                  <w:tcW w:w="1016" w:type="dxa"/>
                  <w:vAlign w:val="center"/>
                </w:tcPr>
                <w:p w14:paraId="04681CFD" w14:textId="77777777" w:rsidR="006825DE" w:rsidRPr="00703253" w:rsidRDefault="00000000">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50mg/L</w:t>
                  </w:r>
                </w:p>
              </w:tc>
            </w:tr>
            <w:tr w:rsidR="00703253" w:rsidRPr="00703253" w14:paraId="33467D5F" w14:textId="77777777" w:rsidTr="003108EB">
              <w:trPr>
                <w:trHeight w:val="397"/>
                <w:jc w:val="center"/>
              </w:trPr>
              <w:tc>
                <w:tcPr>
                  <w:tcW w:w="766" w:type="dxa"/>
                  <w:vMerge w:val="restart"/>
                  <w:vAlign w:val="center"/>
                </w:tcPr>
                <w:p w14:paraId="5FEFF92A" w14:textId="77777777" w:rsidR="00703253" w:rsidRPr="00703253" w:rsidRDefault="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废气</w:t>
                  </w:r>
                </w:p>
              </w:tc>
              <w:tc>
                <w:tcPr>
                  <w:tcW w:w="1990" w:type="dxa"/>
                  <w:vMerge w:val="restart"/>
                  <w:vAlign w:val="center"/>
                </w:tcPr>
                <w:p w14:paraId="143699F3" w14:textId="28146CD9" w:rsidR="00703253" w:rsidRPr="00703253" w:rsidRDefault="00703253" w:rsidP="000B527A">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《大气污染物综合排放标准》</w:t>
                  </w:r>
                  <w:r w:rsidRPr="00703253">
                    <w:rPr>
                      <w:rFonts w:ascii="Times New Roman" w:eastAsia="宋体" w:hAnsi="Times New Roman" w:hint="eastAsia"/>
                      <w:kern w:val="2"/>
                      <w:sz w:val="21"/>
                      <w:szCs w:val="21"/>
                    </w:rPr>
                    <w:t>(GB16297-1996)</w:t>
                  </w:r>
                  <w:r w:rsidRPr="00703253">
                    <w:rPr>
                      <w:rFonts w:ascii="Times New Roman" w:eastAsia="宋体" w:hAnsi="Times New Roman" w:hint="eastAsia"/>
                      <w:kern w:val="2"/>
                      <w:sz w:val="21"/>
                      <w:szCs w:val="21"/>
                    </w:rPr>
                    <w:t>中表</w:t>
                  </w:r>
                  <w:r w:rsidRPr="00703253">
                    <w:rPr>
                      <w:rFonts w:ascii="Times New Roman" w:eastAsia="宋体" w:hAnsi="Times New Roman" w:hint="eastAsia"/>
                      <w:kern w:val="2"/>
                      <w:sz w:val="21"/>
                      <w:szCs w:val="21"/>
                    </w:rPr>
                    <w:t>2</w:t>
                  </w:r>
                  <w:r w:rsidRPr="00703253">
                    <w:rPr>
                      <w:rFonts w:ascii="Times New Roman" w:eastAsia="宋体" w:hAnsi="Times New Roman" w:hint="eastAsia"/>
                      <w:kern w:val="2"/>
                      <w:sz w:val="21"/>
                      <w:szCs w:val="21"/>
                    </w:rPr>
                    <w:t>二级标准</w:t>
                  </w:r>
                </w:p>
              </w:tc>
              <w:tc>
                <w:tcPr>
                  <w:tcW w:w="709" w:type="dxa"/>
                  <w:vMerge w:val="restart"/>
                  <w:vAlign w:val="center"/>
                </w:tcPr>
                <w:p w14:paraId="6EA9A97E" w14:textId="77777777" w:rsidR="00703253" w:rsidRPr="00703253" w:rsidRDefault="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甲醇</w:t>
                  </w:r>
                </w:p>
              </w:tc>
              <w:tc>
                <w:tcPr>
                  <w:tcW w:w="2552" w:type="dxa"/>
                  <w:vAlign w:val="center"/>
                </w:tcPr>
                <w:p w14:paraId="1D922BB9" w14:textId="72BB04CF" w:rsidR="00703253" w:rsidRPr="00703253" w:rsidRDefault="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有组织</w:t>
                  </w:r>
                  <w:r w:rsidRPr="00703253">
                    <w:rPr>
                      <w:rFonts w:ascii="Times New Roman" w:eastAsia="宋体" w:hAnsi="Times New Roman" w:hint="eastAsia"/>
                      <w:kern w:val="2"/>
                      <w:sz w:val="21"/>
                      <w:szCs w:val="21"/>
                    </w:rPr>
                    <w:t>最高允许排放浓度</w:t>
                  </w:r>
                </w:p>
              </w:tc>
              <w:tc>
                <w:tcPr>
                  <w:tcW w:w="1016" w:type="dxa"/>
                  <w:vAlign w:val="center"/>
                </w:tcPr>
                <w:p w14:paraId="0BA425B0" w14:textId="32A08D69" w:rsidR="00703253" w:rsidRPr="00703253" w:rsidRDefault="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190mg/m</w:t>
                  </w:r>
                  <w:r w:rsidRPr="00703253">
                    <w:rPr>
                      <w:rFonts w:ascii="Times New Roman" w:eastAsia="宋体" w:hAnsi="Times New Roman"/>
                      <w:kern w:val="2"/>
                      <w:sz w:val="21"/>
                      <w:szCs w:val="21"/>
                      <w:vertAlign w:val="superscript"/>
                    </w:rPr>
                    <w:t>3</w:t>
                  </w:r>
                </w:p>
              </w:tc>
            </w:tr>
            <w:tr w:rsidR="00703253" w:rsidRPr="00703253" w14:paraId="53936F8E" w14:textId="77777777" w:rsidTr="003108EB">
              <w:trPr>
                <w:trHeight w:val="397"/>
                <w:jc w:val="center"/>
              </w:trPr>
              <w:tc>
                <w:tcPr>
                  <w:tcW w:w="766" w:type="dxa"/>
                  <w:vMerge/>
                  <w:vAlign w:val="center"/>
                </w:tcPr>
                <w:p w14:paraId="0B2E2684"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0488508D"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709" w:type="dxa"/>
                  <w:vMerge/>
                  <w:vAlign w:val="center"/>
                </w:tcPr>
                <w:p w14:paraId="7C86E658"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2552" w:type="dxa"/>
                  <w:vAlign w:val="center"/>
                </w:tcPr>
                <w:p w14:paraId="5E3FB5DA" w14:textId="4819351B"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无组织排放监控浓度限值</w:t>
                  </w:r>
                </w:p>
              </w:tc>
              <w:tc>
                <w:tcPr>
                  <w:tcW w:w="1016" w:type="dxa"/>
                  <w:vAlign w:val="center"/>
                </w:tcPr>
                <w:p w14:paraId="4D305E03" w14:textId="545DC10C"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15mg/m</w:t>
                  </w:r>
                  <w:r w:rsidRPr="00703253">
                    <w:rPr>
                      <w:rFonts w:ascii="Times New Roman" w:eastAsia="宋体" w:hAnsi="Times New Roman"/>
                      <w:kern w:val="2"/>
                      <w:sz w:val="21"/>
                      <w:szCs w:val="21"/>
                      <w:vertAlign w:val="superscript"/>
                    </w:rPr>
                    <w:t>3</w:t>
                  </w:r>
                </w:p>
              </w:tc>
            </w:tr>
            <w:tr w:rsidR="00703253" w:rsidRPr="00703253" w14:paraId="0ABF8815" w14:textId="77777777" w:rsidTr="003108EB">
              <w:trPr>
                <w:trHeight w:val="397"/>
                <w:jc w:val="center"/>
              </w:trPr>
              <w:tc>
                <w:tcPr>
                  <w:tcW w:w="766" w:type="dxa"/>
                  <w:vMerge/>
                  <w:vAlign w:val="center"/>
                </w:tcPr>
                <w:p w14:paraId="32447456"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072FE462"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709" w:type="dxa"/>
                  <w:vMerge/>
                  <w:vAlign w:val="center"/>
                </w:tcPr>
                <w:p w14:paraId="53B4857F"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2552" w:type="dxa"/>
                  <w:vAlign w:val="center"/>
                </w:tcPr>
                <w:p w14:paraId="1F5DFA8E" w14:textId="7B692CBF"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排放速率</w:t>
                  </w:r>
                </w:p>
              </w:tc>
              <w:tc>
                <w:tcPr>
                  <w:tcW w:w="1016" w:type="dxa"/>
                  <w:vAlign w:val="center"/>
                </w:tcPr>
                <w:p w14:paraId="7361D1EE" w14:textId="10272D13"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5.1kg/h</w:t>
                  </w:r>
                  <w:r w:rsidRPr="00703253">
                    <w:rPr>
                      <w:rFonts w:ascii="Times New Roman" w:eastAsia="宋体" w:hAnsi="Times New Roman" w:hint="eastAsia"/>
                      <w:kern w:val="2"/>
                      <w:sz w:val="21"/>
                      <w:szCs w:val="21"/>
                    </w:rPr>
                    <w:t>(</w:t>
                  </w:r>
                  <w:r w:rsidRPr="00703253">
                    <w:rPr>
                      <w:rFonts w:ascii="Times New Roman" w:eastAsia="宋体" w:hAnsi="Times New Roman" w:hint="eastAsia"/>
                      <w:kern w:val="2"/>
                      <w:sz w:val="21"/>
                      <w:szCs w:val="21"/>
                    </w:rPr>
                    <w:t>排气筒高度</w:t>
                  </w:r>
                  <w:r w:rsidRPr="00703253">
                    <w:rPr>
                      <w:rFonts w:ascii="Times New Roman" w:eastAsia="宋体" w:hAnsi="Times New Roman" w:hint="eastAsia"/>
                      <w:kern w:val="2"/>
                      <w:sz w:val="21"/>
                      <w:szCs w:val="21"/>
                    </w:rPr>
                    <w:t>15m)</w:t>
                  </w:r>
                </w:p>
              </w:tc>
            </w:tr>
            <w:tr w:rsidR="00703253" w:rsidRPr="00703253" w14:paraId="5F9A0073" w14:textId="77777777" w:rsidTr="003108EB">
              <w:trPr>
                <w:trHeight w:val="397"/>
                <w:jc w:val="center"/>
              </w:trPr>
              <w:tc>
                <w:tcPr>
                  <w:tcW w:w="766" w:type="dxa"/>
                  <w:vMerge/>
                  <w:vAlign w:val="center"/>
                </w:tcPr>
                <w:p w14:paraId="27A67D40"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391FBB38"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709" w:type="dxa"/>
                  <w:vMerge w:val="restart"/>
                  <w:vAlign w:val="center"/>
                </w:tcPr>
                <w:p w14:paraId="115E2B50" w14:textId="607418C0"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非甲烷总烃</w:t>
                  </w:r>
                </w:p>
              </w:tc>
              <w:tc>
                <w:tcPr>
                  <w:tcW w:w="2552" w:type="dxa"/>
                  <w:vAlign w:val="center"/>
                </w:tcPr>
                <w:p w14:paraId="64B058FA" w14:textId="316D45BD"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有组织</w:t>
                  </w:r>
                  <w:r w:rsidRPr="00703253">
                    <w:rPr>
                      <w:rFonts w:ascii="Times New Roman" w:eastAsia="宋体" w:hAnsi="Times New Roman" w:hint="eastAsia"/>
                      <w:kern w:val="2"/>
                      <w:sz w:val="21"/>
                      <w:szCs w:val="21"/>
                    </w:rPr>
                    <w:t>最高允许排放浓度</w:t>
                  </w:r>
                </w:p>
              </w:tc>
              <w:tc>
                <w:tcPr>
                  <w:tcW w:w="1016" w:type="dxa"/>
                  <w:vAlign w:val="center"/>
                </w:tcPr>
                <w:p w14:paraId="5C526282" w14:textId="2B8D3796"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120mg/m</w:t>
                  </w:r>
                  <w:r w:rsidRPr="00703253">
                    <w:rPr>
                      <w:rFonts w:ascii="Times New Roman" w:eastAsia="宋体" w:hAnsi="Times New Roman"/>
                      <w:kern w:val="2"/>
                      <w:sz w:val="21"/>
                      <w:szCs w:val="21"/>
                      <w:vertAlign w:val="superscript"/>
                    </w:rPr>
                    <w:t>3</w:t>
                  </w:r>
                </w:p>
              </w:tc>
            </w:tr>
            <w:tr w:rsidR="00703253" w:rsidRPr="00703253" w14:paraId="0EF76FFD" w14:textId="77777777" w:rsidTr="003108EB">
              <w:trPr>
                <w:trHeight w:val="397"/>
                <w:jc w:val="center"/>
              </w:trPr>
              <w:tc>
                <w:tcPr>
                  <w:tcW w:w="766" w:type="dxa"/>
                  <w:vMerge/>
                  <w:vAlign w:val="center"/>
                </w:tcPr>
                <w:p w14:paraId="4A272815"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5B397A21"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709" w:type="dxa"/>
                  <w:vMerge/>
                  <w:vAlign w:val="center"/>
                </w:tcPr>
                <w:p w14:paraId="470F2F49"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2552" w:type="dxa"/>
                  <w:vAlign w:val="center"/>
                </w:tcPr>
                <w:p w14:paraId="2C95E18E" w14:textId="152BAF6B"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无组织排放监控浓度限值</w:t>
                  </w:r>
                </w:p>
              </w:tc>
              <w:tc>
                <w:tcPr>
                  <w:tcW w:w="1016" w:type="dxa"/>
                  <w:vAlign w:val="center"/>
                </w:tcPr>
                <w:p w14:paraId="0CFADCDB" w14:textId="2C1FAF52"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5.0mg/m</w:t>
                  </w:r>
                  <w:r w:rsidRPr="00703253">
                    <w:rPr>
                      <w:rFonts w:ascii="Times New Roman" w:eastAsia="宋体" w:hAnsi="Times New Roman"/>
                      <w:kern w:val="2"/>
                      <w:sz w:val="21"/>
                      <w:szCs w:val="21"/>
                      <w:vertAlign w:val="superscript"/>
                    </w:rPr>
                    <w:t>3</w:t>
                  </w:r>
                </w:p>
              </w:tc>
            </w:tr>
            <w:tr w:rsidR="00703253" w:rsidRPr="00703253" w14:paraId="5EBC54BD" w14:textId="77777777" w:rsidTr="003108EB">
              <w:trPr>
                <w:trHeight w:val="397"/>
                <w:jc w:val="center"/>
              </w:trPr>
              <w:tc>
                <w:tcPr>
                  <w:tcW w:w="766" w:type="dxa"/>
                  <w:vMerge/>
                  <w:vAlign w:val="center"/>
                </w:tcPr>
                <w:p w14:paraId="321012D8"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2DAFC4DB"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709" w:type="dxa"/>
                  <w:vMerge/>
                  <w:vAlign w:val="center"/>
                </w:tcPr>
                <w:p w14:paraId="4B1FDDF9"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2552" w:type="dxa"/>
                  <w:vAlign w:val="center"/>
                </w:tcPr>
                <w:p w14:paraId="20938030" w14:textId="4DB7F589"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排放速率</w:t>
                  </w:r>
                </w:p>
              </w:tc>
              <w:tc>
                <w:tcPr>
                  <w:tcW w:w="1016" w:type="dxa"/>
                  <w:vAlign w:val="center"/>
                </w:tcPr>
                <w:p w14:paraId="55A96609" w14:textId="0D016221" w:rsidR="00703253" w:rsidRPr="00703253" w:rsidRDefault="00703253" w:rsidP="004B41E9">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10kg/h</w:t>
                  </w:r>
                  <w:r w:rsidRPr="00703253">
                    <w:rPr>
                      <w:rFonts w:ascii="Times New Roman" w:eastAsia="宋体" w:hAnsi="Times New Roman" w:hint="eastAsia"/>
                      <w:kern w:val="2"/>
                      <w:sz w:val="21"/>
                      <w:szCs w:val="21"/>
                    </w:rPr>
                    <w:t>(</w:t>
                  </w:r>
                  <w:r w:rsidRPr="00703253">
                    <w:rPr>
                      <w:rFonts w:ascii="Times New Roman" w:eastAsia="宋体" w:hAnsi="Times New Roman" w:hint="eastAsia"/>
                      <w:kern w:val="2"/>
                      <w:sz w:val="21"/>
                      <w:szCs w:val="21"/>
                    </w:rPr>
                    <w:t>排气筒高度</w:t>
                  </w:r>
                  <w:r w:rsidRPr="00703253">
                    <w:rPr>
                      <w:rFonts w:ascii="Times New Roman" w:eastAsia="宋体" w:hAnsi="Times New Roman" w:hint="eastAsia"/>
                      <w:kern w:val="2"/>
                      <w:sz w:val="21"/>
                      <w:szCs w:val="21"/>
                    </w:rPr>
                    <w:t>15m)</w:t>
                  </w:r>
                </w:p>
              </w:tc>
            </w:tr>
            <w:tr w:rsidR="00703253" w:rsidRPr="00703253" w14:paraId="3C432DB2" w14:textId="77777777" w:rsidTr="003108EB">
              <w:trPr>
                <w:trHeight w:val="311"/>
                <w:jc w:val="center"/>
              </w:trPr>
              <w:tc>
                <w:tcPr>
                  <w:tcW w:w="766" w:type="dxa"/>
                  <w:vMerge/>
                  <w:vAlign w:val="center"/>
                </w:tcPr>
                <w:p w14:paraId="6BE425E0"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restart"/>
                  <w:vAlign w:val="center"/>
                </w:tcPr>
                <w:p w14:paraId="2A8DF35E" w14:textId="091E4876" w:rsidR="00703253" w:rsidRPr="00801C5F" w:rsidRDefault="00703253" w:rsidP="003108EB">
                  <w:pPr>
                    <w:widowControl w:val="0"/>
                    <w:spacing w:after="0"/>
                    <w:jc w:val="center"/>
                    <w:rPr>
                      <w:rFonts w:ascii="Times New Roman" w:eastAsia="宋体" w:hAnsi="Times New Roman"/>
                      <w:kern w:val="2"/>
                      <w:sz w:val="21"/>
                      <w:szCs w:val="21"/>
                    </w:rPr>
                  </w:pPr>
                  <w:r w:rsidRPr="00801C5F">
                    <w:rPr>
                      <w:rFonts w:ascii="Times New Roman" w:eastAsia="宋体" w:hAnsi="Times New Roman" w:hint="eastAsia"/>
                      <w:kern w:val="2"/>
                      <w:sz w:val="21"/>
                      <w:szCs w:val="21"/>
                    </w:rPr>
                    <w:t>《印刷工业挥发性有机物排放标准》（</w:t>
                  </w:r>
                  <w:r w:rsidRPr="00801C5F">
                    <w:rPr>
                      <w:rFonts w:ascii="Times New Roman" w:eastAsia="宋体" w:hAnsi="Times New Roman"/>
                      <w:kern w:val="2"/>
                      <w:sz w:val="21"/>
                      <w:szCs w:val="21"/>
                    </w:rPr>
                    <w:t>DB41/1956—2020</w:t>
                  </w:r>
                  <w:r w:rsidRPr="00801C5F">
                    <w:rPr>
                      <w:rFonts w:ascii="Times New Roman" w:eastAsia="宋体" w:hAnsi="Times New Roman" w:hint="eastAsia"/>
                      <w:kern w:val="2"/>
                      <w:sz w:val="21"/>
                      <w:szCs w:val="21"/>
                    </w:rPr>
                    <w:t>）表</w:t>
                  </w:r>
                  <w:r w:rsidRPr="00801C5F">
                    <w:rPr>
                      <w:rFonts w:ascii="Times New Roman" w:eastAsia="宋体" w:hAnsi="Times New Roman" w:hint="eastAsia"/>
                      <w:kern w:val="2"/>
                      <w:sz w:val="21"/>
                      <w:szCs w:val="21"/>
                    </w:rPr>
                    <w:t>1</w:t>
                  </w:r>
                </w:p>
              </w:tc>
              <w:tc>
                <w:tcPr>
                  <w:tcW w:w="709" w:type="dxa"/>
                  <w:vMerge w:val="restart"/>
                  <w:vAlign w:val="center"/>
                </w:tcPr>
                <w:p w14:paraId="22BE33B1" w14:textId="66D642F3" w:rsidR="00703253" w:rsidRPr="00801C5F" w:rsidRDefault="00703253" w:rsidP="004B41E9">
                  <w:pPr>
                    <w:widowControl w:val="0"/>
                    <w:spacing w:after="0"/>
                    <w:jc w:val="center"/>
                    <w:rPr>
                      <w:rFonts w:ascii="Times New Roman" w:eastAsia="宋体" w:hAnsi="Times New Roman"/>
                      <w:kern w:val="2"/>
                      <w:sz w:val="21"/>
                      <w:szCs w:val="21"/>
                    </w:rPr>
                  </w:pPr>
                  <w:r w:rsidRPr="00801C5F">
                    <w:rPr>
                      <w:rFonts w:ascii="Times New Roman" w:eastAsia="宋体" w:hAnsi="Times New Roman" w:hint="eastAsia"/>
                      <w:kern w:val="2"/>
                      <w:sz w:val="21"/>
                      <w:szCs w:val="21"/>
                    </w:rPr>
                    <w:t>非甲烷总烃</w:t>
                  </w:r>
                </w:p>
              </w:tc>
              <w:tc>
                <w:tcPr>
                  <w:tcW w:w="2552" w:type="dxa"/>
                  <w:vAlign w:val="center"/>
                </w:tcPr>
                <w:p w14:paraId="75D1DF45" w14:textId="1959A94C" w:rsidR="00703253" w:rsidRPr="00801C5F" w:rsidRDefault="00703253" w:rsidP="004B41E9">
                  <w:pPr>
                    <w:widowControl w:val="0"/>
                    <w:spacing w:after="0"/>
                    <w:jc w:val="center"/>
                    <w:rPr>
                      <w:rFonts w:ascii="Times New Roman" w:eastAsia="宋体" w:hAnsi="Times New Roman"/>
                      <w:kern w:val="2"/>
                      <w:sz w:val="21"/>
                      <w:szCs w:val="21"/>
                    </w:rPr>
                  </w:pPr>
                  <w:r w:rsidRPr="00801C5F">
                    <w:rPr>
                      <w:rFonts w:ascii="Times New Roman" w:eastAsia="宋体" w:hAnsi="Times New Roman" w:hint="eastAsia"/>
                      <w:kern w:val="2"/>
                      <w:sz w:val="21"/>
                      <w:szCs w:val="21"/>
                    </w:rPr>
                    <w:t>最高允许排放浓度</w:t>
                  </w:r>
                </w:p>
              </w:tc>
              <w:tc>
                <w:tcPr>
                  <w:tcW w:w="1016" w:type="dxa"/>
                  <w:vAlign w:val="center"/>
                </w:tcPr>
                <w:p w14:paraId="0F6F4F55" w14:textId="07B99474" w:rsidR="00703253" w:rsidRPr="00801C5F" w:rsidRDefault="00703253" w:rsidP="004B41E9">
                  <w:pPr>
                    <w:widowControl w:val="0"/>
                    <w:spacing w:after="0"/>
                    <w:jc w:val="center"/>
                    <w:rPr>
                      <w:rFonts w:ascii="Times New Roman" w:eastAsia="宋体" w:hAnsi="Times New Roman"/>
                      <w:kern w:val="2"/>
                      <w:sz w:val="21"/>
                      <w:szCs w:val="21"/>
                    </w:rPr>
                  </w:pPr>
                  <w:r w:rsidRPr="00801C5F">
                    <w:rPr>
                      <w:rFonts w:ascii="Times New Roman" w:eastAsia="宋体" w:hAnsi="Times New Roman"/>
                      <w:kern w:val="2"/>
                      <w:sz w:val="21"/>
                      <w:szCs w:val="21"/>
                    </w:rPr>
                    <w:t>40mg/m</w:t>
                  </w:r>
                  <w:r w:rsidRPr="00801C5F">
                    <w:rPr>
                      <w:rFonts w:ascii="Times New Roman" w:eastAsia="宋体" w:hAnsi="Times New Roman"/>
                      <w:kern w:val="2"/>
                      <w:sz w:val="21"/>
                      <w:szCs w:val="21"/>
                      <w:vertAlign w:val="superscript"/>
                    </w:rPr>
                    <w:t>3</w:t>
                  </w:r>
                </w:p>
              </w:tc>
            </w:tr>
            <w:tr w:rsidR="00703253" w:rsidRPr="00703253" w14:paraId="13624049" w14:textId="77777777" w:rsidTr="003108EB">
              <w:trPr>
                <w:trHeight w:val="311"/>
                <w:jc w:val="center"/>
              </w:trPr>
              <w:tc>
                <w:tcPr>
                  <w:tcW w:w="766" w:type="dxa"/>
                  <w:vMerge/>
                  <w:vAlign w:val="center"/>
                </w:tcPr>
                <w:p w14:paraId="225B9FB1" w14:textId="77777777" w:rsidR="00703253" w:rsidRPr="00703253" w:rsidRDefault="00703253" w:rsidP="004B41E9">
                  <w:pPr>
                    <w:widowControl w:val="0"/>
                    <w:spacing w:after="0"/>
                    <w:jc w:val="center"/>
                    <w:rPr>
                      <w:rFonts w:ascii="Times New Roman" w:eastAsia="宋体" w:hAnsi="Times New Roman"/>
                      <w:kern w:val="2"/>
                      <w:sz w:val="21"/>
                      <w:szCs w:val="21"/>
                    </w:rPr>
                  </w:pPr>
                </w:p>
              </w:tc>
              <w:tc>
                <w:tcPr>
                  <w:tcW w:w="1990" w:type="dxa"/>
                  <w:vMerge/>
                  <w:vAlign w:val="center"/>
                </w:tcPr>
                <w:p w14:paraId="3009FE6D" w14:textId="77777777" w:rsidR="00703253" w:rsidRPr="00801C5F" w:rsidRDefault="00703253" w:rsidP="004B41E9">
                  <w:pPr>
                    <w:widowControl w:val="0"/>
                    <w:spacing w:after="0"/>
                    <w:jc w:val="center"/>
                    <w:rPr>
                      <w:rFonts w:ascii="Times New Roman" w:eastAsia="宋体" w:hAnsi="Times New Roman"/>
                      <w:kern w:val="2"/>
                      <w:sz w:val="21"/>
                      <w:szCs w:val="21"/>
                    </w:rPr>
                  </w:pPr>
                </w:p>
              </w:tc>
              <w:tc>
                <w:tcPr>
                  <w:tcW w:w="709" w:type="dxa"/>
                  <w:vMerge/>
                  <w:vAlign w:val="center"/>
                </w:tcPr>
                <w:p w14:paraId="0A726D20" w14:textId="77777777" w:rsidR="00703253" w:rsidRPr="00801C5F" w:rsidRDefault="00703253" w:rsidP="004B41E9">
                  <w:pPr>
                    <w:widowControl w:val="0"/>
                    <w:spacing w:after="0"/>
                    <w:jc w:val="center"/>
                    <w:rPr>
                      <w:rFonts w:ascii="Times New Roman" w:eastAsia="宋体" w:hAnsi="Times New Roman"/>
                      <w:kern w:val="2"/>
                      <w:sz w:val="21"/>
                      <w:szCs w:val="21"/>
                    </w:rPr>
                  </w:pPr>
                </w:p>
              </w:tc>
              <w:tc>
                <w:tcPr>
                  <w:tcW w:w="2552" w:type="dxa"/>
                  <w:vAlign w:val="center"/>
                </w:tcPr>
                <w:p w14:paraId="62D109B6" w14:textId="4213B6B6" w:rsidR="00703253" w:rsidRPr="00801C5F" w:rsidRDefault="00703253" w:rsidP="004B41E9">
                  <w:pPr>
                    <w:widowControl w:val="0"/>
                    <w:spacing w:after="0"/>
                    <w:jc w:val="center"/>
                    <w:rPr>
                      <w:rFonts w:ascii="Times New Roman" w:eastAsia="宋体" w:hAnsi="Times New Roman"/>
                      <w:kern w:val="2"/>
                      <w:sz w:val="21"/>
                      <w:szCs w:val="21"/>
                    </w:rPr>
                  </w:pPr>
                  <w:r w:rsidRPr="00801C5F">
                    <w:rPr>
                      <w:rFonts w:ascii="Times New Roman" w:eastAsia="宋体" w:hAnsi="Times New Roman" w:hint="eastAsia"/>
                      <w:kern w:val="2"/>
                      <w:sz w:val="21"/>
                      <w:szCs w:val="21"/>
                    </w:rPr>
                    <w:t>最高允许排放速率</w:t>
                  </w:r>
                </w:p>
              </w:tc>
              <w:tc>
                <w:tcPr>
                  <w:tcW w:w="1016" w:type="dxa"/>
                  <w:vAlign w:val="center"/>
                </w:tcPr>
                <w:p w14:paraId="086E87F4" w14:textId="2B2DE5F2" w:rsidR="00703253" w:rsidRPr="00801C5F" w:rsidRDefault="00703253" w:rsidP="004B41E9">
                  <w:pPr>
                    <w:widowControl w:val="0"/>
                    <w:spacing w:after="0"/>
                    <w:jc w:val="center"/>
                    <w:rPr>
                      <w:rFonts w:ascii="Times New Roman" w:eastAsia="宋体" w:hAnsi="Times New Roman"/>
                      <w:kern w:val="2"/>
                      <w:sz w:val="21"/>
                      <w:szCs w:val="21"/>
                    </w:rPr>
                  </w:pPr>
                  <w:r w:rsidRPr="00801C5F">
                    <w:rPr>
                      <w:rFonts w:ascii="Times New Roman" w:eastAsia="宋体" w:hAnsi="Times New Roman"/>
                      <w:kern w:val="2"/>
                      <w:sz w:val="21"/>
                      <w:szCs w:val="21"/>
                    </w:rPr>
                    <w:t>1.0kg/h</w:t>
                  </w:r>
                </w:p>
              </w:tc>
            </w:tr>
            <w:tr w:rsidR="00703253" w:rsidRPr="00703253" w14:paraId="2A1AE962" w14:textId="77777777" w:rsidTr="003108EB">
              <w:trPr>
                <w:trHeight w:val="397"/>
                <w:jc w:val="center"/>
              </w:trPr>
              <w:tc>
                <w:tcPr>
                  <w:tcW w:w="766" w:type="dxa"/>
                  <w:vMerge/>
                  <w:vAlign w:val="center"/>
                </w:tcPr>
                <w:p w14:paraId="5DC454D0"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1990" w:type="dxa"/>
                  <w:vMerge w:val="restart"/>
                  <w:vAlign w:val="center"/>
                </w:tcPr>
                <w:p w14:paraId="4FF69F94" w14:textId="3DF2792D" w:rsidR="00703253" w:rsidRPr="00801C5F" w:rsidRDefault="00703253" w:rsidP="00703253">
                  <w:pPr>
                    <w:widowControl w:val="0"/>
                    <w:spacing w:after="0"/>
                    <w:jc w:val="both"/>
                    <w:rPr>
                      <w:rFonts w:ascii="Times New Roman" w:eastAsia="宋体" w:hAnsi="Times New Roman"/>
                      <w:kern w:val="2"/>
                      <w:sz w:val="21"/>
                      <w:szCs w:val="21"/>
                    </w:rPr>
                  </w:pPr>
                  <w:r w:rsidRPr="00801C5F">
                    <w:rPr>
                      <w:rFonts w:ascii="Times New Roman" w:eastAsia="宋体" w:hAnsi="Times New Roman" w:hint="eastAsia"/>
                      <w:kern w:val="2"/>
                      <w:sz w:val="21"/>
                      <w:szCs w:val="21"/>
                    </w:rPr>
                    <w:t>《关于全省开展工业企业挥发性有机物专项治理工作中排放建议值的通知》</w:t>
                  </w:r>
                  <w:r w:rsidRPr="00801C5F">
                    <w:rPr>
                      <w:rFonts w:ascii="Times New Roman" w:eastAsia="宋体" w:hAnsi="Times New Roman" w:hint="eastAsia"/>
                      <w:kern w:val="2"/>
                      <w:sz w:val="21"/>
                      <w:szCs w:val="21"/>
                    </w:rPr>
                    <w:t>(</w:t>
                  </w:r>
                  <w:r w:rsidRPr="00801C5F">
                    <w:rPr>
                      <w:rFonts w:ascii="Times New Roman" w:eastAsia="宋体" w:hAnsi="Times New Roman" w:hint="eastAsia"/>
                      <w:kern w:val="2"/>
                      <w:sz w:val="21"/>
                      <w:szCs w:val="21"/>
                    </w:rPr>
                    <w:t>豫环攻坚办〔</w:t>
                  </w:r>
                  <w:r w:rsidRPr="00801C5F">
                    <w:rPr>
                      <w:rFonts w:ascii="Times New Roman" w:eastAsia="宋体" w:hAnsi="Times New Roman" w:hint="eastAsia"/>
                      <w:kern w:val="2"/>
                      <w:sz w:val="21"/>
                      <w:szCs w:val="21"/>
                    </w:rPr>
                    <w:t>2017</w:t>
                  </w:r>
                  <w:r w:rsidRPr="00801C5F">
                    <w:rPr>
                      <w:rFonts w:ascii="Times New Roman" w:eastAsia="宋体" w:hAnsi="Times New Roman" w:hint="eastAsia"/>
                      <w:kern w:val="2"/>
                      <w:sz w:val="21"/>
                      <w:szCs w:val="21"/>
                    </w:rPr>
                    <w:t>〕</w:t>
                  </w:r>
                  <w:r w:rsidRPr="00801C5F">
                    <w:rPr>
                      <w:rFonts w:ascii="Times New Roman" w:eastAsia="宋体" w:hAnsi="Times New Roman" w:hint="eastAsia"/>
                      <w:kern w:val="2"/>
                      <w:sz w:val="21"/>
                      <w:szCs w:val="21"/>
                    </w:rPr>
                    <w:t>162</w:t>
                  </w:r>
                  <w:r w:rsidRPr="00801C5F">
                    <w:rPr>
                      <w:rFonts w:ascii="Times New Roman" w:eastAsia="宋体" w:hAnsi="Times New Roman" w:hint="eastAsia"/>
                      <w:kern w:val="2"/>
                      <w:sz w:val="21"/>
                      <w:szCs w:val="21"/>
                    </w:rPr>
                    <w:t>号</w:t>
                  </w:r>
                  <w:r w:rsidRPr="00801C5F">
                    <w:rPr>
                      <w:rFonts w:ascii="Times New Roman" w:eastAsia="宋体" w:hAnsi="Times New Roman" w:hint="eastAsia"/>
                      <w:kern w:val="2"/>
                      <w:sz w:val="21"/>
                      <w:szCs w:val="21"/>
                    </w:rPr>
                    <w:t>)</w:t>
                  </w:r>
                  <w:r w:rsidR="00801C5F" w:rsidRPr="00801C5F">
                    <w:rPr>
                      <w:rFonts w:ascii="Times New Roman" w:eastAsia="宋体" w:hAnsi="Times New Roman" w:hint="eastAsia"/>
                      <w:kern w:val="2"/>
                      <w:sz w:val="21"/>
                      <w:szCs w:val="21"/>
                    </w:rPr>
                    <w:t>印刷</w:t>
                  </w:r>
                  <w:r w:rsidRPr="00801C5F">
                    <w:rPr>
                      <w:rFonts w:ascii="Times New Roman" w:eastAsia="宋体" w:hAnsi="Times New Roman" w:hint="eastAsia"/>
                      <w:kern w:val="2"/>
                      <w:sz w:val="21"/>
                      <w:szCs w:val="21"/>
                    </w:rPr>
                    <w:t>工业</w:t>
                  </w:r>
                </w:p>
              </w:tc>
              <w:tc>
                <w:tcPr>
                  <w:tcW w:w="709" w:type="dxa"/>
                  <w:vMerge w:val="restart"/>
                  <w:vAlign w:val="center"/>
                </w:tcPr>
                <w:p w14:paraId="7C08714D" w14:textId="26866EED" w:rsidR="00703253" w:rsidRPr="00801C5F" w:rsidRDefault="00703253" w:rsidP="00703253">
                  <w:pPr>
                    <w:widowControl w:val="0"/>
                    <w:spacing w:after="0"/>
                    <w:jc w:val="center"/>
                    <w:rPr>
                      <w:rFonts w:ascii="Times New Roman" w:eastAsia="宋体" w:hAnsi="Times New Roman"/>
                      <w:kern w:val="2"/>
                      <w:sz w:val="21"/>
                      <w:szCs w:val="21"/>
                    </w:rPr>
                  </w:pPr>
                  <w:r w:rsidRPr="00801C5F">
                    <w:rPr>
                      <w:rFonts w:ascii="Times New Roman" w:eastAsia="宋体" w:hAnsi="Times New Roman" w:hint="eastAsia"/>
                      <w:kern w:val="2"/>
                      <w:sz w:val="21"/>
                      <w:szCs w:val="21"/>
                    </w:rPr>
                    <w:t>非甲烷总烃</w:t>
                  </w:r>
                </w:p>
              </w:tc>
              <w:tc>
                <w:tcPr>
                  <w:tcW w:w="2552" w:type="dxa"/>
                  <w:vAlign w:val="center"/>
                </w:tcPr>
                <w:p w14:paraId="6AEF97FF" w14:textId="7F188CD0"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建议排放浓度</w:t>
                  </w:r>
                </w:p>
              </w:tc>
              <w:tc>
                <w:tcPr>
                  <w:tcW w:w="1016" w:type="dxa"/>
                  <w:vAlign w:val="center"/>
                </w:tcPr>
                <w:p w14:paraId="4354DFCF" w14:textId="4472FEE6" w:rsidR="00703253" w:rsidRPr="00703253" w:rsidRDefault="00801C5F" w:rsidP="00703253">
                  <w:pPr>
                    <w:widowControl w:val="0"/>
                    <w:spacing w:after="0"/>
                    <w:jc w:val="center"/>
                    <w:rPr>
                      <w:rFonts w:ascii="Times New Roman" w:eastAsia="宋体" w:hAnsi="Times New Roman"/>
                      <w:kern w:val="2"/>
                      <w:sz w:val="21"/>
                      <w:szCs w:val="21"/>
                    </w:rPr>
                  </w:pPr>
                  <w:r>
                    <w:rPr>
                      <w:rFonts w:ascii="Times New Roman" w:eastAsia="宋体" w:hAnsi="Times New Roman"/>
                      <w:kern w:val="2"/>
                      <w:sz w:val="21"/>
                      <w:szCs w:val="21"/>
                    </w:rPr>
                    <w:t>5</w:t>
                  </w:r>
                  <w:r w:rsidR="00703253" w:rsidRPr="00703253">
                    <w:rPr>
                      <w:rFonts w:ascii="Times New Roman" w:eastAsia="宋体" w:hAnsi="Times New Roman"/>
                      <w:kern w:val="2"/>
                      <w:sz w:val="21"/>
                      <w:szCs w:val="21"/>
                    </w:rPr>
                    <w:t>0mg/m</w:t>
                  </w:r>
                  <w:r w:rsidR="00703253" w:rsidRPr="00703253">
                    <w:rPr>
                      <w:rFonts w:ascii="Times New Roman" w:eastAsia="宋体" w:hAnsi="Times New Roman"/>
                      <w:kern w:val="2"/>
                      <w:sz w:val="21"/>
                      <w:szCs w:val="21"/>
                      <w:vertAlign w:val="superscript"/>
                    </w:rPr>
                    <w:t>3</w:t>
                  </w:r>
                </w:p>
              </w:tc>
            </w:tr>
            <w:tr w:rsidR="00703253" w:rsidRPr="00703253" w14:paraId="253ECA5C" w14:textId="77777777" w:rsidTr="003108EB">
              <w:trPr>
                <w:trHeight w:val="397"/>
                <w:jc w:val="center"/>
              </w:trPr>
              <w:tc>
                <w:tcPr>
                  <w:tcW w:w="766" w:type="dxa"/>
                  <w:vMerge/>
                  <w:vAlign w:val="center"/>
                </w:tcPr>
                <w:p w14:paraId="65781EA1"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1990" w:type="dxa"/>
                  <w:vMerge/>
                  <w:vAlign w:val="center"/>
                </w:tcPr>
                <w:p w14:paraId="4C3BF203" w14:textId="77777777" w:rsidR="00703253" w:rsidRPr="00801C5F" w:rsidRDefault="00703253" w:rsidP="00703253">
                  <w:pPr>
                    <w:widowControl w:val="0"/>
                    <w:spacing w:after="0"/>
                    <w:jc w:val="center"/>
                    <w:rPr>
                      <w:rFonts w:ascii="Times New Roman" w:eastAsia="宋体" w:hAnsi="Times New Roman"/>
                      <w:kern w:val="2"/>
                      <w:sz w:val="21"/>
                      <w:szCs w:val="21"/>
                    </w:rPr>
                  </w:pPr>
                </w:p>
              </w:tc>
              <w:tc>
                <w:tcPr>
                  <w:tcW w:w="709" w:type="dxa"/>
                  <w:vMerge/>
                  <w:vAlign w:val="center"/>
                </w:tcPr>
                <w:p w14:paraId="32C029AB" w14:textId="48C1CEA6" w:rsidR="00703253" w:rsidRPr="00801C5F" w:rsidRDefault="00703253" w:rsidP="00703253">
                  <w:pPr>
                    <w:widowControl w:val="0"/>
                    <w:spacing w:after="0"/>
                    <w:jc w:val="center"/>
                    <w:rPr>
                      <w:rFonts w:ascii="Times New Roman" w:eastAsia="宋体" w:hAnsi="Times New Roman"/>
                      <w:kern w:val="2"/>
                      <w:sz w:val="21"/>
                      <w:szCs w:val="21"/>
                    </w:rPr>
                  </w:pPr>
                </w:p>
              </w:tc>
              <w:tc>
                <w:tcPr>
                  <w:tcW w:w="2552" w:type="dxa"/>
                  <w:vAlign w:val="center"/>
                </w:tcPr>
                <w:p w14:paraId="110B5107" w14:textId="6BDF037E"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建议去除效率</w:t>
                  </w:r>
                </w:p>
              </w:tc>
              <w:tc>
                <w:tcPr>
                  <w:tcW w:w="1016" w:type="dxa"/>
                  <w:vAlign w:val="center"/>
                </w:tcPr>
                <w:p w14:paraId="7A302D17" w14:textId="6F9F511A"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7</w:t>
                  </w:r>
                  <w:r w:rsidRPr="00703253">
                    <w:rPr>
                      <w:rFonts w:ascii="Times New Roman" w:eastAsia="宋体" w:hAnsi="Times New Roman"/>
                      <w:kern w:val="2"/>
                      <w:sz w:val="21"/>
                      <w:szCs w:val="21"/>
                    </w:rPr>
                    <w:t>0%</w:t>
                  </w:r>
                </w:p>
              </w:tc>
            </w:tr>
            <w:tr w:rsidR="00703253" w:rsidRPr="00703253" w14:paraId="76FFF544" w14:textId="77777777" w:rsidTr="003108EB">
              <w:trPr>
                <w:trHeight w:val="397"/>
                <w:jc w:val="center"/>
              </w:trPr>
              <w:tc>
                <w:tcPr>
                  <w:tcW w:w="766" w:type="dxa"/>
                  <w:vMerge/>
                  <w:vAlign w:val="center"/>
                </w:tcPr>
                <w:p w14:paraId="7FE2CDA5"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1990" w:type="dxa"/>
                  <w:vMerge/>
                  <w:vAlign w:val="center"/>
                </w:tcPr>
                <w:p w14:paraId="3AF83B76" w14:textId="77777777" w:rsidR="00703253" w:rsidRPr="00801C5F" w:rsidRDefault="00703253" w:rsidP="00703253">
                  <w:pPr>
                    <w:widowControl w:val="0"/>
                    <w:spacing w:after="0"/>
                    <w:jc w:val="center"/>
                    <w:rPr>
                      <w:rFonts w:ascii="Times New Roman" w:eastAsia="宋体" w:hAnsi="Times New Roman"/>
                      <w:kern w:val="2"/>
                      <w:sz w:val="21"/>
                      <w:szCs w:val="21"/>
                    </w:rPr>
                  </w:pPr>
                </w:p>
              </w:tc>
              <w:tc>
                <w:tcPr>
                  <w:tcW w:w="709" w:type="dxa"/>
                  <w:vMerge/>
                  <w:vAlign w:val="center"/>
                </w:tcPr>
                <w:p w14:paraId="600DF5E8" w14:textId="77777777" w:rsidR="00703253" w:rsidRPr="00801C5F" w:rsidRDefault="00703253" w:rsidP="00703253">
                  <w:pPr>
                    <w:widowControl w:val="0"/>
                    <w:spacing w:after="0"/>
                    <w:jc w:val="center"/>
                    <w:rPr>
                      <w:rFonts w:ascii="Times New Roman" w:eastAsia="宋体" w:hAnsi="Times New Roman"/>
                      <w:kern w:val="2"/>
                      <w:sz w:val="21"/>
                      <w:szCs w:val="21"/>
                    </w:rPr>
                  </w:pPr>
                </w:p>
              </w:tc>
              <w:tc>
                <w:tcPr>
                  <w:tcW w:w="2552" w:type="dxa"/>
                  <w:vAlign w:val="center"/>
                </w:tcPr>
                <w:p w14:paraId="129FAF88" w14:textId="666BF998"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工业企业边界挥发性有机物排放建议值</w:t>
                  </w:r>
                </w:p>
              </w:tc>
              <w:tc>
                <w:tcPr>
                  <w:tcW w:w="1016" w:type="dxa"/>
                  <w:vAlign w:val="center"/>
                </w:tcPr>
                <w:p w14:paraId="131DBD9D" w14:textId="422D8AEF"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2.0mg/m</w:t>
                  </w:r>
                  <w:r w:rsidRPr="00703253">
                    <w:rPr>
                      <w:rFonts w:ascii="Times New Roman" w:eastAsia="宋体" w:hAnsi="Times New Roman"/>
                      <w:kern w:val="2"/>
                      <w:sz w:val="21"/>
                      <w:szCs w:val="21"/>
                      <w:vertAlign w:val="superscript"/>
                    </w:rPr>
                    <w:t>3</w:t>
                  </w:r>
                </w:p>
              </w:tc>
            </w:tr>
            <w:tr w:rsidR="00703253" w:rsidRPr="00703253" w14:paraId="7A63ED31" w14:textId="77777777" w:rsidTr="003108EB">
              <w:trPr>
                <w:trHeight w:val="397"/>
                <w:jc w:val="center"/>
              </w:trPr>
              <w:tc>
                <w:tcPr>
                  <w:tcW w:w="766" w:type="dxa"/>
                  <w:vMerge/>
                  <w:vAlign w:val="center"/>
                </w:tcPr>
                <w:p w14:paraId="1B17ED1F"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1990" w:type="dxa"/>
                  <w:vMerge/>
                  <w:vAlign w:val="center"/>
                </w:tcPr>
                <w:p w14:paraId="7FF08B5C"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709" w:type="dxa"/>
                  <w:vAlign w:val="center"/>
                </w:tcPr>
                <w:p w14:paraId="4A1F451A" w14:textId="483AD77B"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甲醇</w:t>
                  </w:r>
                </w:p>
              </w:tc>
              <w:tc>
                <w:tcPr>
                  <w:tcW w:w="2552" w:type="dxa"/>
                  <w:vAlign w:val="center"/>
                </w:tcPr>
                <w:p w14:paraId="2CAAD9E0" w14:textId="14696699"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工业企业边界挥发性有机物排放建议值</w:t>
                  </w:r>
                </w:p>
              </w:tc>
              <w:tc>
                <w:tcPr>
                  <w:tcW w:w="1016" w:type="dxa"/>
                  <w:vAlign w:val="center"/>
                </w:tcPr>
                <w:p w14:paraId="317541A4" w14:textId="2A91B80D"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1.0mg/m</w:t>
                  </w:r>
                  <w:r w:rsidRPr="00703253">
                    <w:rPr>
                      <w:rFonts w:ascii="Times New Roman" w:eastAsia="宋体" w:hAnsi="Times New Roman"/>
                      <w:kern w:val="2"/>
                      <w:sz w:val="21"/>
                      <w:szCs w:val="21"/>
                      <w:vertAlign w:val="superscript"/>
                    </w:rPr>
                    <w:t>3</w:t>
                  </w:r>
                </w:p>
              </w:tc>
            </w:tr>
            <w:tr w:rsidR="00703253" w:rsidRPr="00703253" w14:paraId="09DA9C8F" w14:textId="77777777" w:rsidTr="003108EB">
              <w:trPr>
                <w:trHeight w:val="397"/>
                <w:jc w:val="center"/>
              </w:trPr>
              <w:tc>
                <w:tcPr>
                  <w:tcW w:w="766" w:type="dxa"/>
                  <w:vMerge/>
                  <w:vAlign w:val="center"/>
                </w:tcPr>
                <w:p w14:paraId="4ACE6365" w14:textId="77777777" w:rsidR="00703253" w:rsidRPr="00703253" w:rsidRDefault="00703253" w:rsidP="00703253">
                  <w:pPr>
                    <w:widowControl w:val="0"/>
                    <w:spacing w:after="0"/>
                    <w:jc w:val="center"/>
                    <w:rPr>
                      <w:rFonts w:ascii="Times New Roman" w:eastAsia="宋体" w:hAnsi="Times New Roman"/>
                      <w:kern w:val="2"/>
                      <w:sz w:val="21"/>
                      <w:szCs w:val="21"/>
                    </w:rPr>
                  </w:pPr>
                </w:p>
              </w:tc>
              <w:tc>
                <w:tcPr>
                  <w:tcW w:w="1990" w:type="dxa"/>
                  <w:vAlign w:val="center"/>
                </w:tcPr>
                <w:p w14:paraId="6AC7F939" w14:textId="2B53F422"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《挥发性有机物无组织排放控制标准》</w:t>
                  </w:r>
                  <w:r w:rsidRPr="00703253">
                    <w:rPr>
                      <w:rFonts w:ascii="Times New Roman" w:eastAsia="宋体" w:hAnsi="Times New Roman" w:hint="eastAsia"/>
                      <w:kern w:val="2"/>
                      <w:sz w:val="21"/>
                      <w:szCs w:val="21"/>
                    </w:rPr>
                    <w:t>(GB37822-2019)</w:t>
                  </w:r>
                </w:p>
              </w:tc>
              <w:tc>
                <w:tcPr>
                  <w:tcW w:w="709" w:type="dxa"/>
                  <w:vAlign w:val="center"/>
                </w:tcPr>
                <w:p w14:paraId="14B0F041" w14:textId="236C0325"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非甲烷总烃</w:t>
                  </w:r>
                </w:p>
              </w:tc>
              <w:tc>
                <w:tcPr>
                  <w:tcW w:w="2552" w:type="dxa"/>
                  <w:vAlign w:val="center"/>
                </w:tcPr>
                <w:p w14:paraId="62FD9A7E" w14:textId="38F6D2D5"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hint="eastAsia"/>
                      <w:kern w:val="2"/>
                      <w:sz w:val="21"/>
                      <w:szCs w:val="21"/>
                    </w:rPr>
                    <w:t>厂区内无组织排放限值</w:t>
                  </w:r>
                  <w:r w:rsidRPr="00703253">
                    <w:rPr>
                      <w:rFonts w:ascii="Times New Roman" w:eastAsia="宋体" w:hAnsi="Times New Roman" w:hint="eastAsia"/>
                      <w:kern w:val="2"/>
                      <w:sz w:val="21"/>
                      <w:szCs w:val="21"/>
                    </w:rPr>
                    <w:t>(</w:t>
                  </w:r>
                  <w:r w:rsidRPr="00703253">
                    <w:rPr>
                      <w:rFonts w:ascii="Times New Roman" w:eastAsia="宋体" w:hAnsi="Times New Roman" w:hint="eastAsia"/>
                      <w:kern w:val="2"/>
                      <w:sz w:val="21"/>
                      <w:szCs w:val="21"/>
                    </w:rPr>
                    <w:t>厂房外监控点处</w:t>
                  </w:r>
                  <w:r w:rsidRPr="00703253">
                    <w:rPr>
                      <w:rFonts w:ascii="Times New Roman" w:eastAsia="宋体" w:hAnsi="Times New Roman"/>
                      <w:kern w:val="2"/>
                      <w:sz w:val="21"/>
                      <w:szCs w:val="21"/>
                    </w:rPr>
                    <w:t>1h</w:t>
                  </w:r>
                  <w:r w:rsidRPr="00703253">
                    <w:rPr>
                      <w:rFonts w:ascii="Times New Roman" w:eastAsia="宋体" w:hAnsi="Times New Roman" w:hint="eastAsia"/>
                      <w:kern w:val="2"/>
                      <w:sz w:val="21"/>
                      <w:szCs w:val="21"/>
                    </w:rPr>
                    <w:t>平均浓度值</w:t>
                  </w:r>
                  <w:r w:rsidRPr="00703253">
                    <w:rPr>
                      <w:rFonts w:ascii="Times New Roman" w:eastAsia="宋体" w:hAnsi="Times New Roman" w:hint="eastAsia"/>
                      <w:kern w:val="2"/>
                      <w:sz w:val="21"/>
                      <w:szCs w:val="21"/>
                    </w:rPr>
                    <w:t>)</w:t>
                  </w:r>
                </w:p>
              </w:tc>
              <w:tc>
                <w:tcPr>
                  <w:tcW w:w="1016" w:type="dxa"/>
                  <w:vAlign w:val="center"/>
                </w:tcPr>
                <w:p w14:paraId="361CCC69" w14:textId="59597385"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6.0mg/m</w:t>
                  </w:r>
                  <w:r w:rsidRPr="00703253">
                    <w:rPr>
                      <w:rFonts w:ascii="Times New Roman" w:eastAsia="宋体" w:hAnsi="Times New Roman"/>
                      <w:kern w:val="2"/>
                      <w:sz w:val="21"/>
                      <w:szCs w:val="21"/>
                      <w:vertAlign w:val="superscript"/>
                    </w:rPr>
                    <w:t>3</w:t>
                  </w:r>
                </w:p>
              </w:tc>
            </w:tr>
            <w:tr w:rsidR="00703253" w:rsidRPr="00703253" w14:paraId="6285CBF4" w14:textId="77777777" w:rsidTr="003108EB">
              <w:trPr>
                <w:trHeight w:val="397"/>
                <w:jc w:val="center"/>
              </w:trPr>
              <w:tc>
                <w:tcPr>
                  <w:tcW w:w="766" w:type="dxa"/>
                  <w:vAlign w:val="center"/>
                </w:tcPr>
                <w:p w14:paraId="3D7D89DE"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噪声</w:t>
                  </w:r>
                </w:p>
              </w:tc>
              <w:tc>
                <w:tcPr>
                  <w:tcW w:w="1990" w:type="dxa"/>
                  <w:vAlign w:val="center"/>
                </w:tcPr>
                <w:p w14:paraId="141EF087"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《工业企业厂界环境噪声排放标准》（</w:t>
                  </w:r>
                  <w:r w:rsidRPr="00703253">
                    <w:rPr>
                      <w:rFonts w:ascii="Times New Roman" w:eastAsia="宋体" w:hAnsi="Times New Roman"/>
                      <w:kern w:val="2"/>
                      <w:sz w:val="21"/>
                      <w:szCs w:val="21"/>
                    </w:rPr>
                    <w:t>GB12348-2008</w:t>
                  </w:r>
                  <w:r w:rsidRPr="00703253">
                    <w:rPr>
                      <w:rFonts w:ascii="Times New Roman" w:eastAsia="宋体" w:hAnsi="Times New Roman"/>
                      <w:kern w:val="2"/>
                      <w:sz w:val="21"/>
                      <w:szCs w:val="21"/>
                    </w:rPr>
                    <w:t>）</w:t>
                  </w:r>
                  <w:r w:rsidRPr="00703253">
                    <w:rPr>
                      <w:rFonts w:ascii="Times New Roman" w:eastAsia="宋体" w:hAnsi="Times New Roman"/>
                      <w:kern w:val="2"/>
                      <w:sz w:val="21"/>
                      <w:szCs w:val="21"/>
                    </w:rPr>
                    <w:t>3</w:t>
                  </w:r>
                  <w:r w:rsidRPr="00703253">
                    <w:rPr>
                      <w:rFonts w:ascii="Times New Roman" w:eastAsia="宋体" w:hAnsi="Times New Roman"/>
                      <w:kern w:val="2"/>
                      <w:sz w:val="21"/>
                      <w:szCs w:val="21"/>
                    </w:rPr>
                    <w:t>类</w:t>
                  </w:r>
                </w:p>
              </w:tc>
              <w:tc>
                <w:tcPr>
                  <w:tcW w:w="3261" w:type="dxa"/>
                  <w:gridSpan w:val="2"/>
                  <w:vAlign w:val="center"/>
                </w:tcPr>
                <w:p w14:paraId="01FE2D95"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噪声</w:t>
                  </w:r>
                </w:p>
              </w:tc>
              <w:tc>
                <w:tcPr>
                  <w:tcW w:w="1016" w:type="dxa"/>
                  <w:vAlign w:val="center"/>
                </w:tcPr>
                <w:p w14:paraId="0F276BFF"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昼间</w:t>
                  </w:r>
                  <w:r w:rsidRPr="00703253">
                    <w:rPr>
                      <w:rFonts w:ascii="Times New Roman" w:eastAsia="宋体" w:hAnsi="Times New Roman"/>
                      <w:kern w:val="2"/>
                      <w:sz w:val="21"/>
                      <w:szCs w:val="21"/>
                    </w:rPr>
                    <w:t>65dB(A)</w:t>
                  </w:r>
                </w:p>
                <w:p w14:paraId="7666D852"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夜间</w:t>
                  </w:r>
                  <w:r w:rsidRPr="00703253">
                    <w:rPr>
                      <w:rFonts w:ascii="Times New Roman" w:eastAsia="宋体" w:hAnsi="Times New Roman"/>
                      <w:kern w:val="2"/>
                      <w:sz w:val="21"/>
                      <w:szCs w:val="21"/>
                    </w:rPr>
                    <w:t>55dB(A)</w:t>
                  </w:r>
                </w:p>
              </w:tc>
            </w:tr>
            <w:tr w:rsidR="00703253" w:rsidRPr="00703253" w14:paraId="45582087" w14:textId="77777777" w:rsidTr="00703253">
              <w:trPr>
                <w:trHeight w:val="397"/>
                <w:jc w:val="center"/>
              </w:trPr>
              <w:tc>
                <w:tcPr>
                  <w:tcW w:w="766" w:type="dxa"/>
                  <w:vAlign w:val="center"/>
                </w:tcPr>
                <w:p w14:paraId="41EE4DBF" w14:textId="77777777"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固废</w:t>
                  </w:r>
                </w:p>
              </w:tc>
              <w:tc>
                <w:tcPr>
                  <w:tcW w:w="6267" w:type="dxa"/>
                  <w:gridSpan w:val="4"/>
                  <w:vAlign w:val="center"/>
                </w:tcPr>
                <w:p w14:paraId="6E2966C2" w14:textId="7BD753EF" w:rsidR="00703253" w:rsidRPr="00703253" w:rsidRDefault="00703253" w:rsidP="00703253">
                  <w:pPr>
                    <w:widowControl w:val="0"/>
                    <w:spacing w:after="0"/>
                    <w:jc w:val="center"/>
                    <w:rPr>
                      <w:rFonts w:ascii="Times New Roman" w:eastAsia="宋体" w:hAnsi="Times New Roman"/>
                      <w:kern w:val="2"/>
                      <w:sz w:val="21"/>
                      <w:szCs w:val="21"/>
                    </w:rPr>
                  </w:pPr>
                  <w:r w:rsidRPr="00703253">
                    <w:rPr>
                      <w:rFonts w:ascii="Times New Roman" w:eastAsia="宋体" w:hAnsi="Times New Roman"/>
                      <w:kern w:val="2"/>
                      <w:sz w:val="21"/>
                      <w:szCs w:val="21"/>
                    </w:rPr>
                    <w:t>《一般工业固体废物贮存和填埋污染控制标准》（</w:t>
                  </w:r>
                  <w:r w:rsidRPr="00703253">
                    <w:rPr>
                      <w:rFonts w:ascii="Times New Roman" w:eastAsia="宋体" w:hAnsi="Times New Roman"/>
                      <w:kern w:val="2"/>
                      <w:sz w:val="21"/>
                      <w:szCs w:val="21"/>
                    </w:rPr>
                    <w:t>GB18599-2020</w:t>
                  </w:r>
                  <w:r w:rsidRPr="00703253">
                    <w:rPr>
                      <w:rFonts w:ascii="Times New Roman" w:eastAsia="宋体" w:hAnsi="Times New Roman"/>
                      <w:kern w:val="2"/>
                      <w:sz w:val="21"/>
                      <w:szCs w:val="21"/>
                    </w:rPr>
                    <w:t>）的防渗漏、防雨淋、防扬尘的要求；《危险废物贮存污染控制标准》（</w:t>
                  </w:r>
                  <w:r w:rsidRPr="00703253">
                    <w:rPr>
                      <w:rFonts w:ascii="Times New Roman" w:eastAsia="宋体" w:hAnsi="Times New Roman"/>
                      <w:kern w:val="2"/>
                      <w:sz w:val="21"/>
                      <w:szCs w:val="21"/>
                    </w:rPr>
                    <w:t>GB18597-20</w:t>
                  </w:r>
                  <w:r w:rsidR="00C65BF4">
                    <w:rPr>
                      <w:rFonts w:ascii="Times New Roman" w:eastAsia="宋体" w:hAnsi="Times New Roman"/>
                      <w:kern w:val="2"/>
                      <w:sz w:val="21"/>
                      <w:szCs w:val="21"/>
                    </w:rPr>
                    <w:t>23</w:t>
                  </w:r>
                  <w:r w:rsidR="00C65BF4">
                    <w:rPr>
                      <w:rFonts w:ascii="Times New Roman" w:eastAsia="宋体" w:hAnsi="Times New Roman" w:hint="eastAsia"/>
                      <w:kern w:val="2"/>
                      <w:sz w:val="21"/>
                      <w:szCs w:val="21"/>
                    </w:rPr>
                    <w:t>）</w:t>
                  </w:r>
                </w:p>
              </w:tc>
            </w:tr>
          </w:tbl>
          <w:p w14:paraId="14F1BDBD" w14:textId="77777777" w:rsidR="006825DE" w:rsidRDefault="006825DE"/>
          <w:p w14:paraId="362A80FA" w14:textId="77777777" w:rsidR="00777397" w:rsidRDefault="00777397" w:rsidP="00777397">
            <w:pPr>
              <w:pStyle w:val="1"/>
            </w:pPr>
          </w:p>
          <w:p w14:paraId="5635F3FD" w14:textId="0BF7A2BA" w:rsidR="00777397" w:rsidRPr="00777397" w:rsidRDefault="00777397" w:rsidP="00777397"/>
        </w:tc>
      </w:tr>
    </w:tbl>
    <w:p w14:paraId="08C2DD43" w14:textId="77777777" w:rsidR="006825DE" w:rsidRDefault="006825DE">
      <w:pPr>
        <w:rPr>
          <w:rFonts w:ascii="Times New Roman" w:eastAsia="华文仿宋" w:hAnsi="Times New Roman"/>
          <w:b/>
          <w:bCs/>
          <w:color w:val="000000"/>
          <w:sz w:val="24"/>
          <w:szCs w:val="24"/>
        </w:rPr>
        <w:sectPr w:rsidR="006825DE">
          <w:footerReference w:type="default" r:id="rId10"/>
          <w:pgSz w:w="11906" w:h="16838"/>
          <w:pgMar w:top="1440" w:right="1701" w:bottom="1440" w:left="1757" w:header="850" w:footer="992" w:gutter="0"/>
          <w:pgNumType w:start="1"/>
          <w:cols w:space="0"/>
          <w:docGrid w:type="lines" w:linePitch="317"/>
        </w:sectPr>
      </w:pPr>
    </w:p>
    <w:p w14:paraId="36AF0757" w14:textId="77777777" w:rsidR="006825DE" w:rsidRDefault="00000000">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6825DE" w14:paraId="75D36B7D" w14:textId="77777777">
        <w:trPr>
          <w:trHeight w:val="548"/>
          <w:jc w:val="center"/>
        </w:trPr>
        <w:tc>
          <w:tcPr>
            <w:tcW w:w="9028" w:type="dxa"/>
          </w:tcPr>
          <w:p w14:paraId="73B970B1" w14:textId="77777777" w:rsidR="006825DE" w:rsidRPr="00DC6F2E" w:rsidRDefault="00000000">
            <w:pPr>
              <w:spacing w:after="0" w:line="460" w:lineRule="exact"/>
              <w:rPr>
                <w:rFonts w:ascii="Times New Roman" w:eastAsia="黑体" w:hAnsi="Times New Roman"/>
                <w:color w:val="000000"/>
                <w:sz w:val="24"/>
                <w:szCs w:val="24"/>
              </w:rPr>
            </w:pPr>
            <w:r w:rsidRPr="00DC6F2E">
              <w:rPr>
                <w:rFonts w:ascii="Times New Roman" w:eastAsia="宋体" w:hAnsi="Times New Roman"/>
                <w:color w:val="000000"/>
                <w:sz w:val="24"/>
                <w:szCs w:val="24"/>
              </w:rPr>
              <w:t>1</w:t>
            </w:r>
            <w:r w:rsidRPr="00DC6F2E">
              <w:rPr>
                <w:rFonts w:ascii="Times New Roman" w:eastAsia="宋体" w:hAnsi="Times New Roman"/>
                <w:color w:val="000000"/>
                <w:sz w:val="24"/>
                <w:szCs w:val="24"/>
              </w:rPr>
              <w:t>、</w:t>
            </w:r>
            <w:r w:rsidRPr="00DC6F2E">
              <w:rPr>
                <w:rFonts w:ascii="Times New Roman" w:eastAsia="宋体" w:hAnsi="Times New Roman"/>
                <w:bCs/>
                <w:color w:val="000000"/>
                <w:sz w:val="24"/>
                <w:szCs w:val="24"/>
              </w:rPr>
              <w:t>地理位置</w:t>
            </w:r>
            <w:r w:rsidRPr="00DC6F2E">
              <w:rPr>
                <w:rFonts w:ascii="Times New Roman" w:eastAsia="宋体" w:hAnsi="Times New Roman" w:hint="eastAsia"/>
                <w:bCs/>
                <w:color w:val="000000"/>
                <w:sz w:val="24"/>
                <w:szCs w:val="24"/>
              </w:rPr>
              <w:t>：</w:t>
            </w:r>
          </w:p>
          <w:p w14:paraId="2C251935" w14:textId="70030061" w:rsidR="006825DE" w:rsidRPr="00DC6F2E" w:rsidRDefault="00000000" w:rsidP="001C0FF4">
            <w:pPr>
              <w:spacing w:after="0" w:line="460" w:lineRule="exact"/>
              <w:ind w:firstLineChars="200" w:firstLine="480"/>
              <w:jc w:val="both"/>
              <w:rPr>
                <w:rFonts w:ascii="Times New Roman" w:eastAsia="宋体" w:hAnsi="Times New Roman"/>
                <w:color w:val="000000"/>
                <w:sz w:val="24"/>
                <w:szCs w:val="24"/>
                <w:highlight w:val="yellow"/>
              </w:rPr>
            </w:pPr>
            <w:r w:rsidRPr="00DC6F2E">
              <w:rPr>
                <w:rFonts w:ascii="Times New Roman" w:eastAsia="宋体" w:hAnsi="Times New Roman" w:hint="eastAsia"/>
                <w:color w:val="000000"/>
                <w:sz w:val="24"/>
                <w:szCs w:val="24"/>
              </w:rPr>
              <w:t>本项目位于</w:t>
            </w:r>
            <w:r w:rsidR="00DC6F2E" w:rsidRPr="00E32FA4">
              <w:rPr>
                <w:rFonts w:ascii="Times New Roman" w:eastAsia="宋体" w:hAnsi="Times New Roman" w:hint="eastAsia"/>
                <w:color w:val="000000"/>
                <w:sz w:val="24"/>
                <w:szCs w:val="24"/>
              </w:rPr>
              <w:t>河南省新乡市原阳县集聚区万象路东段</w:t>
            </w:r>
            <w:r w:rsidRPr="00E32FA4">
              <w:rPr>
                <w:rFonts w:ascii="Times New Roman" w:eastAsia="宋体" w:hAnsi="Times New Roman" w:hint="eastAsia"/>
                <w:color w:val="000000"/>
                <w:sz w:val="24"/>
                <w:szCs w:val="24"/>
              </w:rPr>
              <w:t>，</w:t>
            </w:r>
            <w:r w:rsidRPr="00E32FA4">
              <w:rPr>
                <w:rFonts w:ascii="Times New Roman" w:eastAsia="宋体" w:hAnsi="Times New Roman"/>
                <w:color w:val="000000"/>
                <w:sz w:val="24"/>
                <w:szCs w:val="24"/>
              </w:rPr>
              <w:t>项目占地面积</w:t>
            </w:r>
            <w:r w:rsidR="00DC6F2E" w:rsidRPr="00E32FA4">
              <w:rPr>
                <w:rFonts w:ascii="Times New Roman" w:eastAsia="宋体" w:hAnsi="Times New Roman"/>
                <w:color w:val="000000"/>
                <w:sz w:val="24"/>
                <w:szCs w:val="24"/>
              </w:rPr>
              <w:t>40000</w:t>
            </w:r>
            <w:r w:rsidRPr="00E32FA4">
              <w:rPr>
                <w:rFonts w:ascii="Times New Roman" w:eastAsia="宋体" w:hAnsi="Times New Roman"/>
                <w:color w:val="000000"/>
                <w:sz w:val="24"/>
                <w:szCs w:val="24"/>
              </w:rPr>
              <w:t>m</w:t>
            </w:r>
            <w:r w:rsidRPr="00E32FA4">
              <w:rPr>
                <w:rFonts w:ascii="Times New Roman" w:eastAsia="宋体" w:hAnsi="Times New Roman"/>
                <w:color w:val="000000"/>
                <w:sz w:val="24"/>
                <w:szCs w:val="24"/>
                <w:vertAlign w:val="superscript"/>
              </w:rPr>
              <w:t>2</w:t>
            </w:r>
            <w:r w:rsidRPr="00E32FA4">
              <w:rPr>
                <w:rFonts w:ascii="Times New Roman" w:eastAsia="宋体" w:hAnsi="Times New Roman"/>
                <w:color w:val="000000"/>
                <w:sz w:val="24"/>
                <w:szCs w:val="24"/>
              </w:rPr>
              <w:t>，</w:t>
            </w:r>
            <w:r w:rsidRPr="00E32FA4">
              <w:rPr>
                <w:rFonts w:ascii="Times New Roman" w:eastAsia="宋体" w:hAnsi="Times New Roman" w:hint="eastAsia"/>
                <w:color w:val="000000"/>
                <w:sz w:val="24"/>
                <w:szCs w:val="24"/>
              </w:rPr>
              <w:t>项目四周环境为：北侧隔路为</w:t>
            </w:r>
            <w:r w:rsidR="00E32FA4" w:rsidRPr="00E32FA4">
              <w:rPr>
                <w:rFonts w:ascii="Times New Roman" w:eastAsia="宋体" w:hAnsi="Times New Roman" w:hint="eastAsia"/>
                <w:color w:val="000000"/>
                <w:sz w:val="24"/>
                <w:szCs w:val="24"/>
              </w:rPr>
              <w:t>河南振海塑业有限公司、河南翔瑞包装有限公司</w:t>
            </w:r>
            <w:r w:rsidRPr="00E32FA4">
              <w:rPr>
                <w:rFonts w:ascii="Times New Roman" w:eastAsia="宋体" w:hAnsi="Times New Roman" w:hint="eastAsia"/>
                <w:color w:val="000000"/>
                <w:sz w:val="24"/>
                <w:szCs w:val="24"/>
              </w:rPr>
              <w:t>，东侧</w:t>
            </w:r>
            <w:r w:rsidR="00E32FA4" w:rsidRPr="00E32FA4">
              <w:rPr>
                <w:rFonts w:ascii="Times New Roman" w:eastAsia="宋体" w:hAnsi="Times New Roman" w:hint="eastAsia"/>
                <w:color w:val="000000"/>
                <w:sz w:val="24"/>
                <w:szCs w:val="24"/>
              </w:rPr>
              <w:t>及南侧</w:t>
            </w:r>
            <w:r w:rsidRPr="00E32FA4">
              <w:rPr>
                <w:rFonts w:ascii="Times New Roman" w:eastAsia="宋体" w:hAnsi="Times New Roman" w:hint="eastAsia"/>
                <w:color w:val="000000"/>
                <w:sz w:val="24"/>
                <w:szCs w:val="24"/>
              </w:rPr>
              <w:t>为</w:t>
            </w:r>
            <w:r w:rsidR="00E32FA4" w:rsidRPr="00E32FA4">
              <w:rPr>
                <w:rFonts w:ascii="Times New Roman" w:eastAsia="宋体" w:hAnsi="Times New Roman" w:hint="eastAsia"/>
                <w:color w:val="000000"/>
                <w:sz w:val="24"/>
                <w:szCs w:val="24"/>
              </w:rPr>
              <w:t>河南现代建构科技有限公司</w:t>
            </w:r>
            <w:r w:rsidRPr="00E32FA4">
              <w:rPr>
                <w:rFonts w:ascii="Times New Roman" w:eastAsia="宋体" w:hAnsi="Times New Roman" w:hint="eastAsia"/>
                <w:color w:val="000000"/>
                <w:sz w:val="24"/>
                <w:szCs w:val="24"/>
              </w:rPr>
              <w:t>，西侧为</w:t>
            </w:r>
            <w:r w:rsidR="00E32FA4" w:rsidRPr="00E32FA4">
              <w:rPr>
                <w:rFonts w:ascii="Times New Roman" w:eastAsia="宋体" w:hAnsi="Times New Roman" w:hint="eastAsia"/>
                <w:color w:val="000000"/>
                <w:sz w:val="24"/>
                <w:szCs w:val="24"/>
              </w:rPr>
              <w:t>河南永润机电科技有限公司、河南海光兰骏矿山技术有限公司</w:t>
            </w:r>
            <w:r w:rsidRPr="00E32FA4">
              <w:rPr>
                <w:rFonts w:ascii="Times New Roman" w:eastAsia="宋体" w:hAnsi="Times New Roman" w:hint="eastAsia"/>
                <w:color w:val="000000"/>
                <w:sz w:val="24"/>
                <w:szCs w:val="24"/>
              </w:rPr>
              <w:t>。距离厂界</w:t>
            </w:r>
            <w:r w:rsidRPr="00E32FA4">
              <w:rPr>
                <w:rFonts w:ascii="Times New Roman" w:eastAsia="宋体" w:hAnsi="Times New Roman"/>
                <w:color w:val="000000"/>
                <w:sz w:val="24"/>
                <w:szCs w:val="24"/>
              </w:rPr>
              <w:t>最近的环境敏感点为：</w:t>
            </w:r>
            <w:r w:rsidRPr="00E32FA4">
              <w:rPr>
                <w:rFonts w:ascii="Times New Roman" w:eastAsia="宋体" w:hAnsi="Times New Roman" w:hint="eastAsia"/>
                <w:color w:val="000000"/>
                <w:sz w:val="24"/>
                <w:szCs w:val="24"/>
              </w:rPr>
              <w:t>项目</w:t>
            </w:r>
            <w:r w:rsidR="00E32FA4" w:rsidRPr="00E32FA4">
              <w:rPr>
                <w:rFonts w:ascii="Times New Roman" w:eastAsia="宋体" w:hAnsi="Times New Roman" w:hint="eastAsia"/>
                <w:color w:val="000000"/>
                <w:sz w:val="24"/>
                <w:szCs w:val="24"/>
              </w:rPr>
              <w:t>东北侧</w:t>
            </w:r>
            <w:r w:rsidR="00E32FA4" w:rsidRPr="00E32FA4">
              <w:rPr>
                <w:rFonts w:ascii="Times New Roman" w:eastAsia="宋体" w:hAnsi="Times New Roman" w:hint="eastAsia"/>
                <w:color w:val="000000"/>
                <w:sz w:val="24"/>
                <w:szCs w:val="24"/>
              </w:rPr>
              <w:t>563m</w:t>
            </w:r>
            <w:r w:rsidR="00E32FA4" w:rsidRPr="00E32FA4">
              <w:rPr>
                <w:rFonts w:ascii="Times New Roman" w:eastAsia="宋体" w:hAnsi="Times New Roman" w:hint="eastAsia"/>
                <w:color w:val="000000"/>
                <w:sz w:val="24"/>
                <w:szCs w:val="24"/>
              </w:rPr>
              <w:t>处的毛庄村</w:t>
            </w:r>
            <w:r w:rsidRPr="00E32FA4">
              <w:rPr>
                <w:rFonts w:ascii="Times New Roman" w:eastAsia="宋体" w:hAnsi="Times New Roman"/>
                <w:color w:val="000000"/>
                <w:sz w:val="24"/>
                <w:szCs w:val="24"/>
              </w:rPr>
              <w:t>。</w:t>
            </w:r>
            <w:r w:rsidRPr="00E32FA4">
              <w:rPr>
                <w:rFonts w:ascii="Times New Roman" w:eastAsia="宋体" w:hAnsi="Times New Roman" w:hint="eastAsia"/>
                <w:color w:val="000000"/>
                <w:sz w:val="24"/>
                <w:szCs w:val="24"/>
              </w:rPr>
              <w:t>经现场勘查，项目实际建设地点以及周围环境保护目标位置与环评及批复一致。</w:t>
            </w:r>
            <w:r w:rsidRPr="00E32FA4">
              <w:rPr>
                <w:rFonts w:ascii="Times New Roman" w:eastAsia="宋体" w:hAnsi="Times New Roman"/>
                <w:color w:val="000000"/>
                <w:sz w:val="24"/>
                <w:szCs w:val="24"/>
              </w:rPr>
              <w:t>项目厂区四周环境</w:t>
            </w:r>
            <w:r w:rsidRPr="00E32FA4">
              <w:rPr>
                <w:rFonts w:ascii="Times New Roman" w:eastAsia="宋体" w:hAnsi="Times New Roman" w:hint="eastAsia"/>
                <w:color w:val="000000"/>
                <w:sz w:val="24"/>
                <w:szCs w:val="24"/>
              </w:rPr>
              <w:t>及</w:t>
            </w:r>
            <w:r w:rsidRPr="00E32FA4">
              <w:rPr>
                <w:rFonts w:ascii="Times New Roman" w:eastAsia="宋体" w:hAnsi="Times New Roman"/>
                <w:color w:val="000000"/>
                <w:sz w:val="24"/>
                <w:szCs w:val="24"/>
              </w:rPr>
              <w:t>环境敏感点见图</w:t>
            </w:r>
            <w:r w:rsidRPr="00E32FA4">
              <w:rPr>
                <w:rFonts w:ascii="Times New Roman" w:eastAsia="宋体" w:hAnsi="Times New Roman"/>
                <w:color w:val="000000"/>
                <w:sz w:val="24"/>
                <w:szCs w:val="24"/>
              </w:rPr>
              <w:t>1</w:t>
            </w:r>
            <w:r w:rsidRPr="00E32FA4">
              <w:rPr>
                <w:rFonts w:ascii="Times New Roman" w:eastAsia="宋体" w:hAnsi="Times New Roman"/>
                <w:color w:val="000000"/>
                <w:sz w:val="24"/>
                <w:szCs w:val="24"/>
              </w:rPr>
              <w:t>。</w:t>
            </w:r>
          </w:p>
          <w:p w14:paraId="2644D71A" w14:textId="4F6588E3" w:rsidR="006825DE" w:rsidRPr="00DC6F2E" w:rsidRDefault="00E32FA4">
            <w:pPr>
              <w:spacing w:after="0"/>
              <w:jc w:val="center"/>
              <w:rPr>
                <w:rFonts w:ascii="Times New Roman" w:eastAsia="黑体" w:hAnsi="Times New Roman"/>
                <w:color w:val="000000" w:themeColor="text1"/>
                <w:kern w:val="2"/>
                <w:sz w:val="24"/>
                <w:szCs w:val="24"/>
                <w:highlight w:val="yellow"/>
              </w:rPr>
            </w:pPr>
            <w:r>
              <w:rPr>
                <w:noProof/>
              </w:rPr>
              <w:drawing>
                <wp:inline distT="0" distB="0" distL="0" distR="0" wp14:anchorId="05414D5A" wp14:editId="354123DA">
                  <wp:extent cx="5595620" cy="354520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5620" cy="3545205"/>
                          </a:xfrm>
                          <a:prstGeom prst="rect">
                            <a:avLst/>
                          </a:prstGeom>
                        </pic:spPr>
                      </pic:pic>
                    </a:graphicData>
                  </a:graphic>
                </wp:inline>
              </w:drawing>
            </w:r>
          </w:p>
          <w:p w14:paraId="39FCD9E9" w14:textId="3212EFCD" w:rsidR="006825DE" w:rsidRPr="00BB009C" w:rsidRDefault="00000000">
            <w:pPr>
              <w:spacing w:after="0"/>
              <w:jc w:val="center"/>
              <w:rPr>
                <w:rFonts w:ascii="Times New Roman" w:eastAsia="黑体" w:hAnsi="Times New Roman"/>
                <w:color w:val="000000" w:themeColor="text1"/>
                <w:kern w:val="2"/>
                <w:sz w:val="24"/>
                <w:szCs w:val="24"/>
              </w:rPr>
            </w:pPr>
            <w:r w:rsidRPr="00BB009C">
              <w:rPr>
                <w:rFonts w:ascii="Times New Roman" w:eastAsia="黑体" w:hAnsi="Times New Roman" w:hint="eastAsia"/>
                <w:color w:val="000000" w:themeColor="text1"/>
                <w:kern w:val="2"/>
                <w:sz w:val="24"/>
                <w:szCs w:val="24"/>
              </w:rPr>
              <w:t>图</w:t>
            </w:r>
            <w:r w:rsidRPr="00BB009C">
              <w:rPr>
                <w:rFonts w:ascii="Times New Roman" w:eastAsia="黑体" w:hAnsi="Times New Roman" w:hint="eastAsia"/>
                <w:color w:val="000000" w:themeColor="text1"/>
                <w:kern w:val="2"/>
                <w:sz w:val="24"/>
                <w:szCs w:val="24"/>
              </w:rPr>
              <w:t>1</w:t>
            </w:r>
            <w:r w:rsidR="004D11A3">
              <w:rPr>
                <w:rFonts w:ascii="Times New Roman" w:eastAsia="黑体" w:hAnsi="Times New Roman"/>
                <w:color w:val="000000" w:themeColor="text1"/>
                <w:kern w:val="2"/>
                <w:sz w:val="24"/>
                <w:szCs w:val="24"/>
              </w:rPr>
              <w:t xml:space="preserve">     </w:t>
            </w:r>
            <w:r w:rsidRPr="00BB009C">
              <w:rPr>
                <w:rFonts w:ascii="Times New Roman" w:eastAsia="黑体" w:hAnsi="Times New Roman" w:hint="eastAsia"/>
                <w:color w:val="000000" w:themeColor="text1"/>
                <w:kern w:val="2"/>
                <w:sz w:val="24"/>
                <w:szCs w:val="24"/>
              </w:rPr>
              <w:t>项目厂区四周环境及环境敏感点图</w:t>
            </w:r>
          </w:p>
          <w:p w14:paraId="344094D7" w14:textId="77777777" w:rsidR="006825DE" w:rsidRPr="00BB009C" w:rsidRDefault="00000000">
            <w:pPr>
              <w:spacing w:after="0" w:line="460" w:lineRule="exact"/>
              <w:rPr>
                <w:rFonts w:ascii="Times New Roman" w:eastAsia="宋体" w:hAnsi="Times New Roman"/>
                <w:color w:val="000000"/>
                <w:sz w:val="24"/>
                <w:szCs w:val="24"/>
              </w:rPr>
            </w:pPr>
            <w:r w:rsidRPr="00BB009C">
              <w:rPr>
                <w:rFonts w:ascii="Times New Roman" w:eastAsia="宋体" w:hAnsi="Times New Roman" w:hint="eastAsia"/>
                <w:color w:val="000000"/>
                <w:sz w:val="24"/>
                <w:szCs w:val="24"/>
              </w:rPr>
              <w:t>2</w:t>
            </w:r>
            <w:r w:rsidRPr="00BB009C">
              <w:rPr>
                <w:rFonts w:ascii="Times New Roman" w:eastAsia="宋体" w:hAnsi="Times New Roman" w:hint="eastAsia"/>
                <w:color w:val="000000"/>
                <w:sz w:val="24"/>
                <w:szCs w:val="24"/>
              </w:rPr>
              <w:t>、</w:t>
            </w:r>
            <w:r w:rsidRPr="00BB009C">
              <w:rPr>
                <w:rFonts w:ascii="Times New Roman" w:eastAsia="宋体" w:hAnsi="Times New Roman"/>
                <w:color w:val="000000"/>
                <w:sz w:val="24"/>
                <w:szCs w:val="24"/>
              </w:rPr>
              <w:t>工程建设内容：</w:t>
            </w:r>
          </w:p>
          <w:p w14:paraId="2C9AC3BD" w14:textId="713BA16D" w:rsidR="006825DE" w:rsidRPr="00BB009C" w:rsidRDefault="00000000">
            <w:pPr>
              <w:spacing w:after="0" w:line="460" w:lineRule="exact"/>
              <w:ind w:firstLineChars="200" w:firstLine="480"/>
              <w:rPr>
                <w:rFonts w:ascii="Times New Roman" w:eastAsia="黑体" w:hAnsi="Times New Roman"/>
                <w:color w:val="000000"/>
                <w:sz w:val="24"/>
                <w:szCs w:val="24"/>
              </w:rPr>
            </w:pPr>
            <w:r w:rsidRPr="00BB009C">
              <w:rPr>
                <w:rFonts w:ascii="Times New Roman" w:eastAsia="黑体" w:hAnsi="Times New Roman"/>
                <w:color w:val="000000"/>
                <w:sz w:val="24"/>
                <w:szCs w:val="24"/>
              </w:rPr>
              <w:t>表</w:t>
            </w:r>
            <w:r w:rsidRPr="00BB009C">
              <w:rPr>
                <w:rFonts w:ascii="Times New Roman" w:eastAsia="黑体" w:hAnsi="Times New Roman" w:hint="eastAsia"/>
                <w:color w:val="000000"/>
                <w:sz w:val="24"/>
                <w:szCs w:val="24"/>
              </w:rPr>
              <w:t>2</w:t>
            </w:r>
            <w:r w:rsidR="004D11A3">
              <w:rPr>
                <w:rFonts w:ascii="Times New Roman" w:eastAsia="黑体" w:hAnsi="Times New Roman"/>
                <w:color w:val="000000"/>
                <w:sz w:val="24"/>
                <w:szCs w:val="24"/>
              </w:rPr>
              <w:t xml:space="preserve">                    </w:t>
            </w:r>
            <w:r w:rsidRPr="00BB009C">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52"/>
              <w:gridCol w:w="1004"/>
              <w:gridCol w:w="2818"/>
              <w:gridCol w:w="2551"/>
              <w:gridCol w:w="1987"/>
            </w:tblGrid>
            <w:tr w:rsidR="006825DE" w:rsidRPr="00DC6F2E" w14:paraId="013C3BC8" w14:textId="77777777" w:rsidTr="00763246">
              <w:trPr>
                <w:trHeight w:val="340"/>
                <w:jc w:val="center"/>
              </w:trPr>
              <w:tc>
                <w:tcPr>
                  <w:tcW w:w="452" w:type="dxa"/>
                  <w:vMerge w:val="restart"/>
                  <w:vAlign w:val="center"/>
                </w:tcPr>
                <w:p w14:paraId="4853F603" w14:textId="77777777" w:rsidR="006825DE" w:rsidRPr="00BB009C" w:rsidRDefault="00000000">
                  <w:pPr>
                    <w:spacing w:after="0"/>
                    <w:jc w:val="center"/>
                    <w:rPr>
                      <w:rFonts w:ascii="Times New Roman" w:eastAsia="宋体" w:hAnsi="Times New Roman"/>
                      <w:b/>
                      <w:bCs/>
                      <w:color w:val="000000"/>
                      <w:sz w:val="21"/>
                      <w:szCs w:val="21"/>
                    </w:rPr>
                  </w:pPr>
                  <w:r w:rsidRPr="00BB009C">
                    <w:rPr>
                      <w:rFonts w:ascii="Times New Roman" w:eastAsia="宋体" w:hAnsi="Times New Roman"/>
                      <w:b/>
                      <w:bCs/>
                      <w:color w:val="000000"/>
                      <w:sz w:val="21"/>
                      <w:szCs w:val="21"/>
                    </w:rPr>
                    <w:t>序号</w:t>
                  </w:r>
                </w:p>
              </w:tc>
              <w:tc>
                <w:tcPr>
                  <w:tcW w:w="1004" w:type="dxa"/>
                  <w:vMerge w:val="restart"/>
                  <w:vAlign w:val="center"/>
                </w:tcPr>
                <w:p w14:paraId="5811AE73" w14:textId="77777777" w:rsidR="006825DE" w:rsidRPr="00BB009C" w:rsidRDefault="00000000">
                  <w:pPr>
                    <w:spacing w:after="0"/>
                    <w:jc w:val="center"/>
                    <w:rPr>
                      <w:rFonts w:ascii="Times New Roman" w:eastAsia="宋体" w:hAnsi="Times New Roman"/>
                      <w:b/>
                      <w:bCs/>
                      <w:color w:val="000000"/>
                      <w:sz w:val="21"/>
                      <w:szCs w:val="21"/>
                    </w:rPr>
                  </w:pPr>
                  <w:r w:rsidRPr="00BB009C">
                    <w:rPr>
                      <w:rFonts w:ascii="Times New Roman" w:eastAsia="宋体" w:hAnsi="Times New Roman"/>
                      <w:b/>
                      <w:bCs/>
                      <w:color w:val="000000"/>
                      <w:sz w:val="21"/>
                      <w:szCs w:val="21"/>
                    </w:rPr>
                    <w:t>项目</w:t>
                  </w:r>
                </w:p>
              </w:tc>
              <w:tc>
                <w:tcPr>
                  <w:tcW w:w="5369" w:type="dxa"/>
                  <w:gridSpan w:val="2"/>
                  <w:vAlign w:val="center"/>
                </w:tcPr>
                <w:p w14:paraId="395E580E" w14:textId="77777777" w:rsidR="006825DE" w:rsidRPr="00BB009C" w:rsidRDefault="00000000">
                  <w:pPr>
                    <w:spacing w:after="0"/>
                    <w:jc w:val="center"/>
                    <w:rPr>
                      <w:rFonts w:ascii="Times New Roman" w:eastAsia="宋体" w:hAnsi="Times New Roman"/>
                      <w:b/>
                      <w:color w:val="000000"/>
                      <w:kern w:val="36"/>
                      <w:sz w:val="21"/>
                      <w:szCs w:val="21"/>
                    </w:rPr>
                  </w:pPr>
                  <w:r w:rsidRPr="00BB009C">
                    <w:rPr>
                      <w:rFonts w:ascii="Times New Roman" w:eastAsia="宋体" w:hAnsi="Times New Roman"/>
                      <w:b/>
                      <w:bCs/>
                      <w:color w:val="000000"/>
                      <w:sz w:val="21"/>
                      <w:szCs w:val="21"/>
                    </w:rPr>
                    <w:t>内容</w:t>
                  </w:r>
                </w:p>
              </w:tc>
              <w:tc>
                <w:tcPr>
                  <w:tcW w:w="1987" w:type="dxa"/>
                  <w:vMerge w:val="restart"/>
                  <w:vAlign w:val="center"/>
                </w:tcPr>
                <w:p w14:paraId="7364E899" w14:textId="77777777" w:rsidR="006825DE" w:rsidRPr="00BB009C" w:rsidRDefault="00000000">
                  <w:pPr>
                    <w:spacing w:after="0"/>
                    <w:jc w:val="center"/>
                    <w:rPr>
                      <w:rFonts w:ascii="Times New Roman" w:eastAsia="宋体" w:hAnsi="Times New Roman"/>
                      <w:b/>
                      <w:bCs/>
                      <w:color w:val="000000"/>
                      <w:sz w:val="21"/>
                      <w:szCs w:val="21"/>
                    </w:rPr>
                  </w:pPr>
                  <w:r w:rsidRPr="00BB009C">
                    <w:rPr>
                      <w:rFonts w:ascii="Times New Roman" w:eastAsia="宋体" w:hAnsi="Times New Roman"/>
                      <w:b/>
                      <w:color w:val="000000"/>
                      <w:kern w:val="36"/>
                      <w:sz w:val="21"/>
                      <w:szCs w:val="21"/>
                    </w:rPr>
                    <w:t>备注</w:t>
                  </w:r>
                </w:p>
              </w:tc>
            </w:tr>
            <w:tr w:rsidR="006825DE" w:rsidRPr="00DC6F2E" w14:paraId="0E9F275E" w14:textId="77777777" w:rsidTr="00763246">
              <w:trPr>
                <w:trHeight w:val="340"/>
                <w:jc w:val="center"/>
              </w:trPr>
              <w:tc>
                <w:tcPr>
                  <w:tcW w:w="452" w:type="dxa"/>
                  <w:vMerge/>
                  <w:vAlign w:val="center"/>
                </w:tcPr>
                <w:p w14:paraId="7ECE276B" w14:textId="77777777" w:rsidR="006825DE" w:rsidRPr="00BB009C" w:rsidRDefault="006825DE">
                  <w:pPr>
                    <w:spacing w:after="0"/>
                    <w:jc w:val="center"/>
                    <w:rPr>
                      <w:rFonts w:ascii="Times New Roman" w:eastAsia="宋体" w:hAnsi="Times New Roman"/>
                      <w:b/>
                      <w:bCs/>
                      <w:color w:val="000000"/>
                      <w:sz w:val="21"/>
                      <w:szCs w:val="21"/>
                    </w:rPr>
                  </w:pPr>
                </w:p>
              </w:tc>
              <w:tc>
                <w:tcPr>
                  <w:tcW w:w="1004" w:type="dxa"/>
                  <w:vMerge/>
                  <w:vAlign w:val="center"/>
                </w:tcPr>
                <w:p w14:paraId="45CB23D1" w14:textId="77777777" w:rsidR="006825DE" w:rsidRPr="00BB009C" w:rsidRDefault="006825DE">
                  <w:pPr>
                    <w:spacing w:after="0"/>
                    <w:jc w:val="center"/>
                    <w:rPr>
                      <w:rFonts w:ascii="Times New Roman" w:eastAsia="宋体" w:hAnsi="Times New Roman"/>
                      <w:b/>
                      <w:bCs/>
                      <w:color w:val="000000"/>
                      <w:sz w:val="21"/>
                      <w:szCs w:val="21"/>
                    </w:rPr>
                  </w:pPr>
                </w:p>
              </w:tc>
              <w:tc>
                <w:tcPr>
                  <w:tcW w:w="2818" w:type="dxa"/>
                  <w:vAlign w:val="center"/>
                </w:tcPr>
                <w:p w14:paraId="1D29D62E" w14:textId="77777777" w:rsidR="006825DE" w:rsidRPr="00BB009C" w:rsidRDefault="00000000">
                  <w:pPr>
                    <w:spacing w:after="0"/>
                    <w:jc w:val="center"/>
                    <w:rPr>
                      <w:rFonts w:ascii="Times New Roman" w:eastAsia="宋体" w:hAnsi="Times New Roman"/>
                      <w:b/>
                      <w:bCs/>
                      <w:color w:val="000000"/>
                      <w:sz w:val="21"/>
                      <w:szCs w:val="21"/>
                    </w:rPr>
                  </w:pPr>
                  <w:r w:rsidRPr="00BB009C">
                    <w:rPr>
                      <w:rFonts w:ascii="Times New Roman" w:eastAsia="宋体" w:hAnsi="Times New Roman"/>
                      <w:b/>
                      <w:bCs/>
                      <w:color w:val="000000"/>
                      <w:sz w:val="21"/>
                      <w:szCs w:val="21"/>
                    </w:rPr>
                    <w:t>环评批复</w:t>
                  </w:r>
                </w:p>
              </w:tc>
              <w:tc>
                <w:tcPr>
                  <w:tcW w:w="2551" w:type="dxa"/>
                  <w:vAlign w:val="center"/>
                </w:tcPr>
                <w:p w14:paraId="690A6099" w14:textId="77777777" w:rsidR="006825DE" w:rsidRPr="00BB009C" w:rsidRDefault="00000000">
                  <w:pPr>
                    <w:spacing w:after="0"/>
                    <w:jc w:val="center"/>
                    <w:rPr>
                      <w:rFonts w:ascii="Times New Roman" w:eastAsia="宋体" w:hAnsi="Times New Roman"/>
                      <w:b/>
                      <w:color w:val="000000"/>
                      <w:kern w:val="36"/>
                      <w:sz w:val="21"/>
                      <w:szCs w:val="21"/>
                    </w:rPr>
                  </w:pPr>
                  <w:r w:rsidRPr="00BB009C">
                    <w:rPr>
                      <w:rFonts w:ascii="Times New Roman" w:eastAsia="宋体" w:hAnsi="Times New Roman"/>
                      <w:b/>
                      <w:color w:val="000000"/>
                      <w:kern w:val="36"/>
                      <w:sz w:val="21"/>
                      <w:szCs w:val="21"/>
                    </w:rPr>
                    <w:t>实际建设</w:t>
                  </w:r>
                </w:p>
              </w:tc>
              <w:tc>
                <w:tcPr>
                  <w:tcW w:w="1987" w:type="dxa"/>
                  <w:vMerge/>
                  <w:vAlign w:val="center"/>
                </w:tcPr>
                <w:p w14:paraId="4E28CF22" w14:textId="77777777" w:rsidR="006825DE" w:rsidRPr="00BB009C" w:rsidRDefault="006825DE">
                  <w:pPr>
                    <w:spacing w:after="0"/>
                    <w:jc w:val="center"/>
                    <w:rPr>
                      <w:rFonts w:ascii="Times New Roman" w:eastAsia="宋体" w:hAnsi="Times New Roman"/>
                      <w:b/>
                      <w:color w:val="000000"/>
                      <w:kern w:val="36"/>
                      <w:sz w:val="21"/>
                      <w:szCs w:val="21"/>
                    </w:rPr>
                  </w:pPr>
                </w:p>
              </w:tc>
            </w:tr>
            <w:tr w:rsidR="006825DE" w:rsidRPr="00DC6F2E" w14:paraId="3AD6B6CF" w14:textId="77777777" w:rsidTr="00763246">
              <w:trPr>
                <w:trHeight w:val="340"/>
                <w:jc w:val="center"/>
              </w:trPr>
              <w:tc>
                <w:tcPr>
                  <w:tcW w:w="452" w:type="dxa"/>
                  <w:vAlign w:val="center"/>
                </w:tcPr>
                <w:p w14:paraId="0AB5F6BA"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1</w:t>
                  </w:r>
                </w:p>
              </w:tc>
              <w:tc>
                <w:tcPr>
                  <w:tcW w:w="1004" w:type="dxa"/>
                  <w:vAlign w:val="center"/>
                </w:tcPr>
                <w:p w14:paraId="01C6EC2E"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项目名称</w:t>
                  </w:r>
                </w:p>
              </w:tc>
              <w:tc>
                <w:tcPr>
                  <w:tcW w:w="2818" w:type="dxa"/>
                  <w:vAlign w:val="center"/>
                </w:tcPr>
                <w:p w14:paraId="475F5370" w14:textId="5BC5C6C9"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年产</w:t>
                  </w:r>
                  <w:r w:rsidRPr="00BB009C">
                    <w:rPr>
                      <w:rFonts w:ascii="Times New Roman" w:eastAsia="宋体" w:hAnsi="Times New Roman"/>
                      <w:color w:val="000000"/>
                      <w:sz w:val="21"/>
                      <w:szCs w:val="21"/>
                    </w:rPr>
                    <w:t>2.55</w:t>
                  </w:r>
                  <w:r w:rsidRPr="00BB009C">
                    <w:rPr>
                      <w:rFonts w:ascii="Times New Roman" w:eastAsia="宋体" w:hAnsi="Times New Roman" w:hint="eastAsia"/>
                      <w:color w:val="000000"/>
                      <w:sz w:val="21"/>
                      <w:szCs w:val="21"/>
                    </w:rPr>
                    <w:t>万吨高端包装材料生产建设项目</w:t>
                  </w:r>
                </w:p>
              </w:tc>
              <w:tc>
                <w:tcPr>
                  <w:tcW w:w="2551" w:type="dxa"/>
                  <w:vAlign w:val="center"/>
                </w:tcPr>
                <w:p w14:paraId="2F10C868" w14:textId="4D67F133"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年产</w:t>
                  </w:r>
                  <w:r w:rsidRPr="00BB009C">
                    <w:rPr>
                      <w:rFonts w:ascii="Times New Roman" w:eastAsia="宋体" w:hAnsi="Times New Roman"/>
                      <w:color w:val="000000"/>
                      <w:sz w:val="21"/>
                      <w:szCs w:val="21"/>
                    </w:rPr>
                    <w:t>2.55</w:t>
                  </w:r>
                  <w:r w:rsidRPr="00BB009C">
                    <w:rPr>
                      <w:rFonts w:ascii="Times New Roman" w:eastAsia="宋体" w:hAnsi="Times New Roman" w:hint="eastAsia"/>
                      <w:color w:val="000000"/>
                      <w:sz w:val="21"/>
                      <w:szCs w:val="21"/>
                    </w:rPr>
                    <w:t>万吨高端包装材料生产建设项目</w:t>
                  </w:r>
                </w:p>
              </w:tc>
              <w:tc>
                <w:tcPr>
                  <w:tcW w:w="1987" w:type="dxa"/>
                  <w:vAlign w:val="center"/>
                </w:tcPr>
                <w:p w14:paraId="31E50AA9"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一致</w:t>
                  </w:r>
                </w:p>
              </w:tc>
            </w:tr>
            <w:tr w:rsidR="006825DE" w:rsidRPr="00DC6F2E" w14:paraId="0D7A2689" w14:textId="77777777" w:rsidTr="00763246">
              <w:trPr>
                <w:trHeight w:val="340"/>
                <w:jc w:val="center"/>
              </w:trPr>
              <w:tc>
                <w:tcPr>
                  <w:tcW w:w="452" w:type="dxa"/>
                  <w:vAlign w:val="center"/>
                </w:tcPr>
                <w:p w14:paraId="5A2FECA1"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2</w:t>
                  </w:r>
                </w:p>
              </w:tc>
              <w:tc>
                <w:tcPr>
                  <w:tcW w:w="1004" w:type="dxa"/>
                  <w:vAlign w:val="center"/>
                </w:tcPr>
                <w:p w14:paraId="7B95B6A0"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建设单位</w:t>
                  </w:r>
                </w:p>
              </w:tc>
              <w:tc>
                <w:tcPr>
                  <w:tcW w:w="2818" w:type="dxa"/>
                  <w:vAlign w:val="center"/>
                </w:tcPr>
                <w:p w14:paraId="398C05AC" w14:textId="7D71B0D8"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河南荣欣包装材料有限公司</w:t>
                  </w:r>
                </w:p>
              </w:tc>
              <w:tc>
                <w:tcPr>
                  <w:tcW w:w="2551" w:type="dxa"/>
                  <w:vAlign w:val="center"/>
                </w:tcPr>
                <w:p w14:paraId="4BC2608A" w14:textId="15D18A71"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河南荣欣包装材料有限公司</w:t>
                  </w:r>
                </w:p>
              </w:tc>
              <w:tc>
                <w:tcPr>
                  <w:tcW w:w="1987" w:type="dxa"/>
                  <w:vAlign w:val="center"/>
                </w:tcPr>
                <w:p w14:paraId="7AFE6BCA"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一致</w:t>
                  </w:r>
                </w:p>
              </w:tc>
            </w:tr>
            <w:tr w:rsidR="006825DE" w:rsidRPr="00DC6F2E" w14:paraId="0CF00190" w14:textId="77777777" w:rsidTr="00763246">
              <w:trPr>
                <w:trHeight w:val="340"/>
                <w:jc w:val="center"/>
              </w:trPr>
              <w:tc>
                <w:tcPr>
                  <w:tcW w:w="452" w:type="dxa"/>
                  <w:vAlign w:val="center"/>
                </w:tcPr>
                <w:p w14:paraId="22251CE1"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3</w:t>
                  </w:r>
                </w:p>
              </w:tc>
              <w:tc>
                <w:tcPr>
                  <w:tcW w:w="1004" w:type="dxa"/>
                  <w:vAlign w:val="center"/>
                </w:tcPr>
                <w:p w14:paraId="04D1A5AE"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产品方案</w:t>
                  </w:r>
                </w:p>
              </w:tc>
              <w:tc>
                <w:tcPr>
                  <w:tcW w:w="2818" w:type="dxa"/>
                  <w:vAlign w:val="center"/>
                </w:tcPr>
                <w:p w14:paraId="79CDB1B0" w14:textId="35D8B0F6" w:rsidR="006825DE" w:rsidRPr="00DC6F2E" w:rsidRDefault="000F6695">
                  <w:pPr>
                    <w:spacing w:after="0"/>
                    <w:jc w:val="center"/>
                    <w:rPr>
                      <w:rFonts w:ascii="Times New Roman" w:eastAsia="宋体" w:hAnsi="Times New Roman"/>
                      <w:color w:val="000000"/>
                      <w:sz w:val="21"/>
                      <w:szCs w:val="21"/>
                      <w:highlight w:val="yellow"/>
                    </w:rPr>
                  </w:pPr>
                  <w:r w:rsidRPr="000F6695">
                    <w:rPr>
                      <w:rFonts w:ascii="Times New Roman" w:eastAsia="宋体" w:hAnsi="Times New Roman" w:hint="eastAsia"/>
                      <w:color w:val="000000"/>
                      <w:sz w:val="21"/>
                      <w:szCs w:val="21"/>
                    </w:rPr>
                    <w:t>铝箔产品</w:t>
                  </w:r>
                  <w:r w:rsidRPr="000F6695">
                    <w:rPr>
                      <w:rFonts w:ascii="Times New Roman" w:eastAsia="宋体" w:hAnsi="Times New Roman" w:hint="eastAsia"/>
                      <w:color w:val="000000"/>
                      <w:sz w:val="21"/>
                      <w:szCs w:val="21"/>
                    </w:rPr>
                    <w:t>2000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年、转移产品</w:t>
                  </w:r>
                  <w:r w:rsidRPr="000F6695">
                    <w:rPr>
                      <w:rFonts w:ascii="Times New Roman" w:eastAsia="宋体" w:hAnsi="Times New Roman" w:hint="eastAsia"/>
                      <w:color w:val="000000"/>
                      <w:sz w:val="21"/>
                      <w:szCs w:val="21"/>
                    </w:rPr>
                    <w:t>21500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年、转移膜</w:t>
                  </w:r>
                  <w:r w:rsidRPr="000F6695">
                    <w:rPr>
                      <w:rFonts w:ascii="Times New Roman" w:eastAsia="宋体" w:hAnsi="Times New Roman" w:hint="eastAsia"/>
                      <w:color w:val="000000"/>
                      <w:sz w:val="21"/>
                      <w:szCs w:val="21"/>
                    </w:rPr>
                    <w:t>1800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年、离型膜</w:t>
                  </w:r>
                  <w:r w:rsidRPr="000F6695">
                    <w:rPr>
                      <w:rFonts w:ascii="Times New Roman" w:eastAsia="宋体" w:hAnsi="Times New Roman" w:hint="eastAsia"/>
                      <w:color w:val="000000"/>
                      <w:sz w:val="21"/>
                      <w:szCs w:val="21"/>
                    </w:rPr>
                    <w:t>200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w:t>
                  </w:r>
                </w:p>
              </w:tc>
              <w:tc>
                <w:tcPr>
                  <w:tcW w:w="2551" w:type="dxa"/>
                  <w:vAlign w:val="center"/>
                </w:tcPr>
                <w:p w14:paraId="6326B6F4" w14:textId="4AF98038" w:rsidR="006825DE" w:rsidRPr="00801C5F" w:rsidRDefault="000F6695">
                  <w:pPr>
                    <w:spacing w:after="0"/>
                    <w:jc w:val="center"/>
                    <w:rPr>
                      <w:rFonts w:ascii="Times New Roman" w:eastAsia="宋体" w:hAnsi="Times New Roman"/>
                      <w:bCs/>
                      <w:sz w:val="21"/>
                      <w:szCs w:val="21"/>
                    </w:rPr>
                  </w:pPr>
                  <w:r w:rsidRPr="00801C5F">
                    <w:rPr>
                      <w:rFonts w:ascii="Times New Roman" w:eastAsia="宋体" w:hAnsi="Times New Roman" w:hint="eastAsia"/>
                      <w:sz w:val="21"/>
                      <w:szCs w:val="21"/>
                    </w:rPr>
                    <w:t>铝箔产品</w:t>
                  </w:r>
                  <w:r w:rsidRPr="00801C5F">
                    <w:rPr>
                      <w:rFonts w:ascii="Times New Roman" w:eastAsia="宋体" w:hAnsi="Times New Roman" w:hint="eastAsia"/>
                      <w:sz w:val="21"/>
                      <w:szCs w:val="21"/>
                    </w:rPr>
                    <w:t>2000</w:t>
                  </w:r>
                  <w:r w:rsidRPr="00801C5F">
                    <w:rPr>
                      <w:rFonts w:ascii="Times New Roman" w:eastAsia="宋体" w:hAnsi="Times New Roman" w:hint="eastAsia"/>
                      <w:sz w:val="21"/>
                      <w:szCs w:val="21"/>
                    </w:rPr>
                    <w:t>吨</w:t>
                  </w:r>
                  <w:r w:rsidRPr="00801C5F">
                    <w:rPr>
                      <w:rFonts w:ascii="Times New Roman" w:eastAsia="宋体" w:hAnsi="Times New Roman" w:hint="eastAsia"/>
                      <w:sz w:val="21"/>
                      <w:szCs w:val="21"/>
                    </w:rPr>
                    <w:t>/</w:t>
                  </w:r>
                  <w:r w:rsidRPr="00801C5F">
                    <w:rPr>
                      <w:rFonts w:ascii="Times New Roman" w:eastAsia="宋体" w:hAnsi="Times New Roman" w:hint="eastAsia"/>
                      <w:sz w:val="21"/>
                      <w:szCs w:val="21"/>
                    </w:rPr>
                    <w:t>年、转移产品</w:t>
                  </w:r>
                  <w:r w:rsidRPr="00801C5F">
                    <w:rPr>
                      <w:rFonts w:ascii="Times New Roman" w:eastAsia="宋体" w:hAnsi="Times New Roman" w:hint="eastAsia"/>
                      <w:sz w:val="21"/>
                      <w:szCs w:val="21"/>
                    </w:rPr>
                    <w:t>21500</w:t>
                  </w:r>
                  <w:r w:rsidRPr="00801C5F">
                    <w:rPr>
                      <w:rFonts w:ascii="Times New Roman" w:eastAsia="宋体" w:hAnsi="Times New Roman" w:hint="eastAsia"/>
                      <w:sz w:val="21"/>
                      <w:szCs w:val="21"/>
                    </w:rPr>
                    <w:t>吨</w:t>
                  </w:r>
                  <w:r w:rsidRPr="00801C5F">
                    <w:rPr>
                      <w:rFonts w:ascii="Times New Roman" w:eastAsia="宋体" w:hAnsi="Times New Roman" w:hint="eastAsia"/>
                      <w:sz w:val="21"/>
                      <w:szCs w:val="21"/>
                    </w:rPr>
                    <w:t>/</w:t>
                  </w:r>
                  <w:r w:rsidRPr="00801C5F">
                    <w:rPr>
                      <w:rFonts w:ascii="Times New Roman" w:eastAsia="宋体" w:hAnsi="Times New Roman" w:hint="eastAsia"/>
                      <w:sz w:val="21"/>
                      <w:szCs w:val="21"/>
                    </w:rPr>
                    <w:t>年</w:t>
                  </w:r>
                </w:p>
              </w:tc>
              <w:tc>
                <w:tcPr>
                  <w:tcW w:w="1987" w:type="dxa"/>
                  <w:vAlign w:val="center"/>
                </w:tcPr>
                <w:p w14:paraId="5F459EF5" w14:textId="5CF94ABF" w:rsidR="006825DE" w:rsidRPr="00801C5F" w:rsidRDefault="00763246">
                  <w:pPr>
                    <w:spacing w:after="0"/>
                    <w:jc w:val="center"/>
                    <w:rPr>
                      <w:rFonts w:ascii="Times New Roman" w:eastAsia="宋体" w:hAnsi="Times New Roman"/>
                      <w:sz w:val="21"/>
                      <w:szCs w:val="21"/>
                    </w:rPr>
                  </w:pPr>
                  <w:r w:rsidRPr="00D1697D">
                    <w:rPr>
                      <w:rFonts w:ascii="Times New Roman" w:eastAsia="宋体" w:hAnsi="Times New Roman"/>
                      <w:sz w:val="21"/>
                      <w:szCs w:val="21"/>
                    </w:rPr>
                    <w:t>一致（项目分期建设，一期产品方案</w:t>
                  </w:r>
                  <w:r w:rsidRPr="00801C5F">
                    <w:rPr>
                      <w:rFonts w:ascii="Times New Roman" w:eastAsia="宋体" w:hAnsi="Times New Roman" w:hint="eastAsia"/>
                      <w:sz w:val="21"/>
                      <w:szCs w:val="21"/>
                    </w:rPr>
                    <w:t>铝箔产品</w:t>
                  </w:r>
                  <w:r w:rsidRPr="00801C5F">
                    <w:rPr>
                      <w:rFonts w:ascii="Times New Roman" w:eastAsia="宋体" w:hAnsi="Times New Roman" w:hint="eastAsia"/>
                      <w:sz w:val="21"/>
                      <w:szCs w:val="21"/>
                    </w:rPr>
                    <w:t>2000</w:t>
                  </w:r>
                  <w:r w:rsidRPr="00801C5F">
                    <w:rPr>
                      <w:rFonts w:ascii="Times New Roman" w:eastAsia="宋体" w:hAnsi="Times New Roman" w:hint="eastAsia"/>
                      <w:sz w:val="21"/>
                      <w:szCs w:val="21"/>
                    </w:rPr>
                    <w:t>吨</w:t>
                  </w:r>
                  <w:r w:rsidRPr="00801C5F">
                    <w:rPr>
                      <w:rFonts w:ascii="Times New Roman" w:eastAsia="宋体" w:hAnsi="Times New Roman" w:hint="eastAsia"/>
                      <w:sz w:val="21"/>
                      <w:szCs w:val="21"/>
                    </w:rPr>
                    <w:t>/</w:t>
                  </w:r>
                  <w:r w:rsidRPr="00801C5F">
                    <w:rPr>
                      <w:rFonts w:ascii="Times New Roman" w:eastAsia="宋体" w:hAnsi="Times New Roman" w:hint="eastAsia"/>
                      <w:sz w:val="21"/>
                      <w:szCs w:val="21"/>
                    </w:rPr>
                    <w:t>年、转移产品</w:t>
                  </w:r>
                  <w:r w:rsidRPr="00801C5F">
                    <w:rPr>
                      <w:rFonts w:ascii="Times New Roman" w:eastAsia="宋体" w:hAnsi="Times New Roman" w:hint="eastAsia"/>
                      <w:sz w:val="21"/>
                      <w:szCs w:val="21"/>
                    </w:rPr>
                    <w:t>21500</w:t>
                  </w:r>
                  <w:r w:rsidRPr="00801C5F">
                    <w:rPr>
                      <w:rFonts w:ascii="Times New Roman" w:eastAsia="宋体" w:hAnsi="Times New Roman" w:hint="eastAsia"/>
                      <w:sz w:val="21"/>
                      <w:szCs w:val="21"/>
                    </w:rPr>
                    <w:t>吨</w:t>
                  </w:r>
                  <w:r w:rsidRPr="00801C5F">
                    <w:rPr>
                      <w:rFonts w:ascii="Times New Roman" w:eastAsia="宋体" w:hAnsi="Times New Roman" w:hint="eastAsia"/>
                      <w:sz w:val="21"/>
                      <w:szCs w:val="21"/>
                    </w:rPr>
                    <w:t>/</w:t>
                  </w:r>
                  <w:r w:rsidRPr="00801C5F">
                    <w:rPr>
                      <w:rFonts w:ascii="Times New Roman" w:eastAsia="宋体" w:hAnsi="Times New Roman" w:hint="eastAsia"/>
                      <w:sz w:val="21"/>
                      <w:szCs w:val="21"/>
                    </w:rPr>
                    <w:t>年</w:t>
                  </w:r>
                  <w:r w:rsidRPr="00D1697D">
                    <w:rPr>
                      <w:rFonts w:ascii="Times New Roman" w:eastAsia="宋体" w:hAnsi="Times New Roman"/>
                      <w:sz w:val="21"/>
                      <w:szCs w:val="21"/>
                    </w:rPr>
                    <w:t>，二期建设</w:t>
                  </w:r>
                  <w:r w:rsidRPr="000F6695">
                    <w:rPr>
                      <w:rFonts w:ascii="Times New Roman" w:eastAsia="宋体" w:hAnsi="Times New Roman" w:hint="eastAsia"/>
                      <w:color w:val="000000"/>
                      <w:sz w:val="21"/>
                      <w:szCs w:val="21"/>
                    </w:rPr>
                    <w:t>转移膜</w:t>
                  </w:r>
                  <w:r w:rsidRPr="000F6695">
                    <w:rPr>
                      <w:rFonts w:ascii="Times New Roman" w:eastAsia="宋体" w:hAnsi="Times New Roman" w:hint="eastAsia"/>
                      <w:color w:val="000000"/>
                      <w:sz w:val="21"/>
                      <w:szCs w:val="21"/>
                    </w:rPr>
                    <w:lastRenderedPageBreak/>
                    <w:t>1800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年、离型膜</w:t>
                  </w:r>
                  <w:r w:rsidRPr="000F6695">
                    <w:rPr>
                      <w:rFonts w:ascii="Times New Roman" w:eastAsia="宋体" w:hAnsi="Times New Roman" w:hint="eastAsia"/>
                      <w:color w:val="000000"/>
                      <w:sz w:val="21"/>
                      <w:szCs w:val="21"/>
                    </w:rPr>
                    <w:t>200</w:t>
                  </w:r>
                  <w:r w:rsidRPr="000F6695">
                    <w:rPr>
                      <w:rFonts w:ascii="Times New Roman" w:eastAsia="宋体" w:hAnsi="Times New Roman" w:hint="eastAsia"/>
                      <w:color w:val="000000"/>
                      <w:sz w:val="21"/>
                      <w:szCs w:val="21"/>
                    </w:rPr>
                    <w:t>吨</w:t>
                  </w:r>
                  <w:r w:rsidRPr="000F6695">
                    <w:rPr>
                      <w:rFonts w:ascii="Times New Roman" w:eastAsia="宋体" w:hAnsi="Times New Roman" w:hint="eastAsia"/>
                      <w:color w:val="000000"/>
                      <w:sz w:val="21"/>
                      <w:szCs w:val="21"/>
                    </w:rPr>
                    <w:t>/</w:t>
                  </w:r>
                  <w:r w:rsidRPr="000F6695">
                    <w:rPr>
                      <w:rFonts w:ascii="Times New Roman" w:eastAsia="宋体" w:hAnsi="Times New Roman" w:hint="eastAsia"/>
                      <w:color w:val="000000"/>
                      <w:sz w:val="21"/>
                      <w:szCs w:val="21"/>
                    </w:rPr>
                    <w:t>年</w:t>
                  </w:r>
                  <w:r w:rsidRPr="00D1697D">
                    <w:rPr>
                      <w:rFonts w:ascii="Times New Roman" w:eastAsia="宋体" w:hAnsi="Times New Roman"/>
                      <w:sz w:val="21"/>
                      <w:szCs w:val="21"/>
                    </w:rPr>
                    <w:t>）</w:t>
                  </w:r>
                </w:p>
              </w:tc>
            </w:tr>
            <w:tr w:rsidR="006825DE" w:rsidRPr="00DC6F2E" w14:paraId="06A6B93F" w14:textId="77777777" w:rsidTr="00763246">
              <w:trPr>
                <w:trHeight w:val="340"/>
                <w:jc w:val="center"/>
              </w:trPr>
              <w:tc>
                <w:tcPr>
                  <w:tcW w:w="452" w:type="dxa"/>
                  <w:vAlign w:val="center"/>
                </w:tcPr>
                <w:p w14:paraId="6E789BA5"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lastRenderedPageBreak/>
                    <w:t>4</w:t>
                  </w:r>
                </w:p>
              </w:tc>
              <w:tc>
                <w:tcPr>
                  <w:tcW w:w="1004" w:type="dxa"/>
                  <w:vAlign w:val="center"/>
                </w:tcPr>
                <w:p w14:paraId="23F7FAD6"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项目地址</w:t>
                  </w:r>
                </w:p>
              </w:tc>
              <w:tc>
                <w:tcPr>
                  <w:tcW w:w="2818" w:type="dxa"/>
                  <w:vAlign w:val="center"/>
                </w:tcPr>
                <w:p w14:paraId="7B5E9AD0" w14:textId="279D05C0" w:rsidR="006825DE" w:rsidRPr="00BB009C" w:rsidRDefault="00BB009C" w:rsidP="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新乡市原阳县河南省原阳县集聚区万象路东段</w:t>
                  </w:r>
                </w:p>
              </w:tc>
              <w:tc>
                <w:tcPr>
                  <w:tcW w:w="2551" w:type="dxa"/>
                  <w:vAlign w:val="center"/>
                </w:tcPr>
                <w:p w14:paraId="77660ACE" w14:textId="4DF25085"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hint="eastAsia"/>
                      <w:color w:val="000000"/>
                      <w:sz w:val="21"/>
                      <w:szCs w:val="21"/>
                    </w:rPr>
                    <w:t>新乡市原阳县河南省原阳县集聚区万象路东段</w:t>
                  </w:r>
                </w:p>
              </w:tc>
              <w:tc>
                <w:tcPr>
                  <w:tcW w:w="1987" w:type="dxa"/>
                  <w:vAlign w:val="center"/>
                </w:tcPr>
                <w:p w14:paraId="20B97ABF"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一致</w:t>
                  </w:r>
                </w:p>
              </w:tc>
            </w:tr>
            <w:tr w:rsidR="006825DE" w:rsidRPr="00DC6F2E" w14:paraId="40E9DBD7" w14:textId="77777777" w:rsidTr="00763246">
              <w:trPr>
                <w:trHeight w:val="340"/>
                <w:jc w:val="center"/>
              </w:trPr>
              <w:tc>
                <w:tcPr>
                  <w:tcW w:w="452" w:type="dxa"/>
                  <w:vAlign w:val="center"/>
                </w:tcPr>
                <w:p w14:paraId="451D60C8"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5</w:t>
                  </w:r>
                </w:p>
              </w:tc>
              <w:tc>
                <w:tcPr>
                  <w:tcW w:w="1004" w:type="dxa"/>
                  <w:vAlign w:val="center"/>
                </w:tcPr>
                <w:p w14:paraId="1316A9A8"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占地面积</w:t>
                  </w:r>
                </w:p>
              </w:tc>
              <w:tc>
                <w:tcPr>
                  <w:tcW w:w="2818" w:type="dxa"/>
                  <w:vAlign w:val="center"/>
                </w:tcPr>
                <w:p w14:paraId="67775311" w14:textId="682FB592"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40000</w:t>
                  </w:r>
                  <w:r w:rsidRPr="00BB009C">
                    <w:rPr>
                      <w:rFonts w:ascii="Times New Roman" w:eastAsia="宋体" w:hAnsi="Times New Roman" w:hint="eastAsia"/>
                      <w:color w:val="000000"/>
                      <w:sz w:val="21"/>
                      <w:szCs w:val="21"/>
                    </w:rPr>
                    <w:t>m</w:t>
                  </w:r>
                  <w:r w:rsidRPr="00BB009C">
                    <w:rPr>
                      <w:rFonts w:ascii="Times New Roman" w:eastAsia="宋体" w:hAnsi="Times New Roman" w:hint="eastAsia"/>
                      <w:color w:val="000000"/>
                      <w:sz w:val="21"/>
                      <w:szCs w:val="21"/>
                      <w:vertAlign w:val="superscript"/>
                    </w:rPr>
                    <w:t>2</w:t>
                  </w:r>
                </w:p>
              </w:tc>
              <w:tc>
                <w:tcPr>
                  <w:tcW w:w="2551" w:type="dxa"/>
                  <w:vAlign w:val="center"/>
                </w:tcPr>
                <w:p w14:paraId="67BAA67D" w14:textId="061B3669" w:rsidR="006825DE" w:rsidRPr="00BB009C" w:rsidRDefault="00BB009C">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40000</w:t>
                  </w:r>
                  <w:r w:rsidRPr="00BB009C">
                    <w:rPr>
                      <w:rFonts w:ascii="Times New Roman" w:eastAsia="宋体" w:hAnsi="Times New Roman" w:hint="eastAsia"/>
                      <w:color w:val="000000"/>
                      <w:sz w:val="21"/>
                      <w:szCs w:val="21"/>
                    </w:rPr>
                    <w:t>m</w:t>
                  </w:r>
                  <w:r w:rsidRPr="00BB009C">
                    <w:rPr>
                      <w:rFonts w:ascii="Times New Roman" w:eastAsia="宋体" w:hAnsi="Times New Roman" w:hint="eastAsia"/>
                      <w:color w:val="000000"/>
                      <w:sz w:val="21"/>
                      <w:szCs w:val="21"/>
                      <w:vertAlign w:val="superscript"/>
                    </w:rPr>
                    <w:t>2</w:t>
                  </w:r>
                </w:p>
              </w:tc>
              <w:tc>
                <w:tcPr>
                  <w:tcW w:w="1987" w:type="dxa"/>
                  <w:vAlign w:val="center"/>
                </w:tcPr>
                <w:p w14:paraId="7E91F827" w14:textId="77777777" w:rsidR="006825DE" w:rsidRPr="00BB009C" w:rsidRDefault="00000000">
                  <w:pPr>
                    <w:spacing w:after="0"/>
                    <w:jc w:val="center"/>
                    <w:rPr>
                      <w:rFonts w:ascii="Times New Roman" w:eastAsia="宋体" w:hAnsi="Times New Roman"/>
                      <w:color w:val="000000"/>
                      <w:sz w:val="21"/>
                      <w:szCs w:val="21"/>
                    </w:rPr>
                  </w:pPr>
                  <w:r w:rsidRPr="00BB009C">
                    <w:rPr>
                      <w:rFonts w:ascii="Times New Roman" w:eastAsia="宋体" w:hAnsi="Times New Roman"/>
                      <w:color w:val="000000"/>
                      <w:sz w:val="21"/>
                      <w:szCs w:val="21"/>
                    </w:rPr>
                    <w:t>一致</w:t>
                  </w:r>
                </w:p>
              </w:tc>
            </w:tr>
            <w:tr w:rsidR="006825DE" w:rsidRPr="00DC6F2E" w14:paraId="37844A1C" w14:textId="77777777" w:rsidTr="00763246">
              <w:trPr>
                <w:trHeight w:val="340"/>
                <w:jc w:val="center"/>
              </w:trPr>
              <w:tc>
                <w:tcPr>
                  <w:tcW w:w="452" w:type="dxa"/>
                  <w:vAlign w:val="center"/>
                </w:tcPr>
                <w:p w14:paraId="66A3A1B1"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6</w:t>
                  </w:r>
                </w:p>
              </w:tc>
              <w:tc>
                <w:tcPr>
                  <w:tcW w:w="1004" w:type="dxa"/>
                  <w:vAlign w:val="center"/>
                </w:tcPr>
                <w:p w14:paraId="2E7EF44B"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总投资（万元</w:t>
                  </w:r>
                  <w:r w:rsidRPr="000F6695">
                    <w:rPr>
                      <w:rFonts w:ascii="Times New Roman" w:eastAsia="宋体" w:hAnsi="Times New Roman" w:hint="eastAsia"/>
                      <w:color w:val="000000"/>
                      <w:sz w:val="21"/>
                      <w:szCs w:val="21"/>
                    </w:rPr>
                    <w:t>）</w:t>
                  </w:r>
                </w:p>
              </w:tc>
              <w:tc>
                <w:tcPr>
                  <w:tcW w:w="2818" w:type="dxa"/>
                  <w:vAlign w:val="center"/>
                </w:tcPr>
                <w:p w14:paraId="576EB7CA" w14:textId="60B8B0B2" w:rsidR="006825DE" w:rsidRPr="000F6695" w:rsidRDefault="000F6695">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15000</w:t>
                  </w:r>
                </w:p>
              </w:tc>
              <w:tc>
                <w:tcPr>
                  <w:tcW w:w="2551" w:type="dxa"/>
                  <w:vAlign w:val="center"/>
                </w:tcPr>
                <w:p w14:paraId="4D8D925B" w14:textId="71D91E74" w:rsidR="006825DE" w:rsidRPr="00801C5F" w:rsidRDefault="000F6695">
                  <w:pPr>
                    <w:spacing w:after="0"/>
                    <w:jc w:val="center"/>
                    <w:rPr>
                      <w:rFonts w:ascii="Times New Roman" w:eastAsia="宋体" w:hAnsi="Times New Roman"/>
                      <w:sz w:val="21"/>
                      <w:szCs w:val="21"/>
                    </w:rPr>
                  </w:pPr>
                  <w:r w:rsidRPr="00801C5F">
                    <w:rPr>
                      <w:rFonts w:ascii="Times New Roman" w:eastAsia="宋体" w:hAnsi="Times New Roman"/>
                      <w:sz w:val="21"/>
                      <w:szCs w:val="21"/>
                    </w:rPr>
                    <w:t>8000</w:t>
                  </w:r>
                </w:p>
              </w:tc>
              <w:tc>
                <w:tcPr>
                  <w:tcW w:w="1987" w:type="dxa"/>
                  <w:vAlign w:val="center"/>
                </w:tcPr>
                <w:p w14:paraId="4B347BF5" w14:textId="023D0393" w:rsidR="006825DE" w:rsidRPr="00801C5F" w:rsidRDefault="00763246">
                  <w:pPr>
                    <w:spacing w:after="0"/>
                    <w:jc w:val="center"/>
                    <w:rPr>
                      <w:rFonts w:ascii="Times New Roman" w:eastAsia="宋体" w:hAnsi="Times New Roman"/>
                      <w:sz w:val="21"/>
                      <w:szCs w:val="21"/>
                    </w:rPr>
                  </w:pPr>
                  <w:r w:rsidRPr="00763246">
                    <w:rPr>
                      <w:rFonts w:ascii="Times New Roman" w:eastAsia="宋体" w:hAnsi="Times New Roman" w:hint="eastAsia"/>
                      <w:sz w:val="21"/>
                      <w:szCs w:val="21"/>
                    </w:rPr>
                    <w:t>一致（项目分期建设，一期项目投资</w:t>
                  </w:r>
                  <w:r>
                    <w:rPr>
                      <w:rFonts w:ascii="Times New Roman" w:eastAsia="宋体" w:hAnsi="Times New Roman"/>
                      <w:sz w:val="21"/>
                      <w:szCs w:val="21"/>
                    </w:rPr>
                    <w:t>8000</w:t>
                  </w:r>
                  <w:r w:rsidRPr="00763246">
                    <w:rPr>
                      <w:rFonts w:ascii="Times New Roman" w:eastAsia="宋体" w:hAnsi="Times New Roman" w:hint="eastAsia"/>
                      <w:sz w:val="21"/>
                      <w:szCs w:val="21"/>
                    </w:rPr>
                    <w:t>万元，二期项目投资</w:t>
                  </w:r>
                  <w:r>
                    <w:rPr>
                      <w:rFonts w:ascii="Times New Roman" w:eastAsia="宋体" w:hAnsi="Times New Roman"/>
                      <w:sz w:val="21"/>
                      <w:szCs w:val="21"/>
                    </w:rPr>
                    <w:t>7000</w:t>
                  </w:r>
                  <w:r w:rsidRPr="00763246">
                    <w:rPr>
                      <w:rFonts w:ascii="Times New Roman" w:eastAsia="宋体" w:hAnsi="Times New Roman" w:hint="eastAsia"/>
                      <w:sz w:val="21"/>
                      <w:szCs w:val="21"/>
                    </w:rPr>
                    <w:t>万元）</w:t>
                  </w:r>
                </w:p>
              </w:tc>
            </w:tr>
            <w:tr w:rsidR="006825DE" w:rsidRPr="00DC6F2E" w14:paraId="23360365" w14:textId="77777777" w:rsidTr="00763246">
              <w:trPr>
                <w:trHeight w:val="340"/>
                <w:jc w:val="center"/>
              </w:trPr>
              <w:tc>
                <w:tcPr>
                  <w:tcW w:w="452" w:type="dxa"/>
                  <w:vAlign w:val="center"/>
                </w:tcPr>
                <w:p w14:paraId="691BE16C"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7</w:t>
                  </w:r>
                </w:p>
              </w:tc>
              <w:tc>
                <w:tcPr>
                  <w:tcW w:w="1004" w:type="dxa"/>
                  <w:vAlign w:val="center"/>
                </w:tcPr>
                <w:p w14:paraId="6DA3D07C"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劳动制度</w:t>
                  </w:r>
                </w:p>
              </w:tc>
              <w:tc>
                <w:tcPr>
                  <w:tcW w:w="2818" w:type="dxa"/>
                  <w:vAlign w:val="center"/>
                </w:tcPr>
                <w:p w14:paraId="40822699" w14:textId="59BD5402" w:rsidR="006825DE" w:rsidRPr="000F6695" w:rsidRDefault="000F6695">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1</w:t>
                  </w:r>
                  <w:r w:rsidRPr="000F6695">
                    <w:rPr>
                      <w:rFonts w:ascii="Times New Roman" w:eastAsia="宋体" w:hAnsi="Times New Roman" w:hint="eastAsia"/>
                      <w:color w:val="000000"/>
                      <w:sz w:val="21"/>
                      <w:szCs w:val="21"/>
                    </w:rPr>
                    <w:t>班制（每班</w:t>
                  </w:r>
                  <w:r w:rsidRPr="000F6695">
                    <w:rPr>
                      <w:rFonts w:ascii="Times New Roman" w:eastAsia="宋体" w:hAnsi="Times New Roman" w:hint="eastAsia"/>
                      <w:color w:val="000000"/>
                      <w:sz w:val="21"/>
                      <w:szCs w:val="21"/>
                    </w:rPr>
                    <w:t>8</w:t>
                  </w:r>
                  <w:r w:rsidRPr="000F6695">
                    <w:rPr>
                      <w:rFonts w:ascii="Times New Roman" w:eastAsia="宋体" w:hAnsi="Times New Roman" w:hint="eastAsia"/>
                      <w:color w:val="000000"/>
                      <w:sz w:val="21"/>
                      <w:szCs w:val="21"/>
                    </w:rPr>
                    <w:t>小时），年工作</w:t>
                  </w:r>
                  <w:r w:rsidRPr="000F6695">
                    <w:rPr>
                      <w:rFonts w:ascii="Times New Roman" w:eastAsia="宋体" w:hAnsi="Times New Roman" w:hint="eastAsia"/>
                      <w:color w:val="000000"/>
                      <w:sz w:val="21"/>
                      <w:szCs w:val="21"/>
                    </w:rPr>
                    <w:t>300</w:t>
                  </w:r>
                  <w:r w:rsidRPr="000F6695">
                    <w:rPr>
                      <w:rFonts w:ascii="Times New Roman" w:eastAsia="宋体" w:hAnsi="Times New Roman" w:hint="eastAsia"/>
                      <w:color w:val="000000"/>
                      <w:sz w:val="21"/>
                      <w:szCs w:val="21"/>
                    </w:rPr>
                    <w:t>天</w:t>
                  </w:r>
                </w:p>
              </w:tc>
              <w:tc>
                <w:tcPr>
                  <w:tcW w:w="2551" w:type="dxa"/>
                  <w:vAlign w:val="center"/>
                </w:tcPr>
                <w:p w14:paraId="5C0F97AB" w14:textId="4C0A24E8" w:rsidR="006825DE" w:rsidRPr="000F6695" w:rsidRDefault="000F6695">
                  <w:pPr>
                    <w:spacing w:after="0"/>
                    <w:jc w:val="center"/>
                    <w:rPr>
                      <w:rFonts w:ascii="Times New Roman" w:eastAsia="宋体" w:hAnsi="Times New Roman"/>
                      <w:bCs/>
                      <w:color w:val="000000"/>
                      <w:sz w:val="21"/>
                      <w:szCs w:val="21"/>
                    </w:rPr>
                  </w:pPr>
                  <w:r w:rsidRPr="000F6695">
                    <w:rPr>
                      <w:rFonts w:ascii="Times New Roman" w:eastAsia="宋体" w:hAnsi="Times New Roman"/>
                      <w:color w:val="000000"/>
                      <w:sz w:val="21"/>
                      <w:szCs w:val="21"/>
                    </w:rPr>
                    <w:t>1</w:t>
                  </w:r>
                  <w:r w:rsidRPr="000F6695">
                    <w:rPr>
                      <w:rFonts w:ascii="Times New Roman" w:eastAsia="宋体" w:hAnsi="Times New Roman" w:hint="eastAsia"/>
                      <w:color w:val="000000"/>
                      <w:sz w:val="21"/>
                      <w:szCs w:val="21"/>
                    </w:rPr>
                    <w:t>班制（每班</w:t>
                  </w:r>
                  <w:r w:rsidRPr="000F6695">
                    <w:rPr>
                      <w:rFonts w:ascii="Times New Roman" w:eastAsia="宋体" w:hAnsi="Times New Roman" w:hint="eastAsia"/>
                      <w:color w:val="000000"/>
                      <w:sz w:val="21"/>
                      <w:szCs w:val="21"/>
                    </w:rPr>
                    <w:t>8</w:t>
                  </w:r>
                  <w:r w:rsidRPr="000F6695">
                    <w:rPr>
                      <w:rFonts w:ascii="Times New Roman" w:eastAsia="宋体" w:hAnsi="Times New Roman" w:hint="eastAsia"/>
                      <w:color w:val="000000"/>
                      <w:sz w:val="21"/>
                      <w:szCs w:val="21"/>
                    </w:rPr>
                    <w:t>小时），年工作</w:t>
                  </w:r>
                  <w:r w:rsidRPr="000F6695">
                    <w:rPr>
                      <w:rFonts w:ascii="Times New Roman" w:eastAsia="宋体" w:hAnsi="Times New Roman" w:hint="eastAsia"/>
                      <w:color w:val="000000"/>
                      <w:sz w:val="21"/>
                      <w:szCs w:val="21"/>
                    </w:rPr>
                    <w:t>300</w:t>
                  </w:r>
                  <w:r w:rsidRPr="000F6695">
                    <w:rPr>
                      <w:rFonts w:ascii="Times New Roman" w:eastAsia="宋体" w:hAnsi="Times New Roman" w:hint="eastAsia"/>
                      <w:color w:val="000000"/>
                      <w:sz w:val="21"/>
                      <w:szCs w:val="21"/>
                    </w:rPr>
                    <w:t>天</w:t>
                  </w:r>
                </w:p>
              </w:tc>
              <w:tc>
                <w:tcPr>
                  <w:tcW w:w="1987" w:type="dxa"/>
                  <w:vAlign w:val="center"/>
                </w:tcPr>
                <w:p w14:paraId="5D3A5E06"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一致</w:t>
                  </w:r>
                </w:p>
              </w:tc>
            </w:tr>
            <w:tr w:rsidR="006825DE" w:rsidRPr="00DC6F2E" w14:paraId="5B59D6D2" w14:textId="77777777" w:rsidTr="00763246">
              <w:trPr>
                <w:trHeight w:val="340"/>
                <w:jc w:val="center"/>
              </w:trPr>
              <w:tc>
                <w:tcPr>
                  <w:tcW w:w="452" w:type="dxa"/>
                  <w:vAlign w:val="center"/>
                </w:tcPr>
                <w:p w14:paraId="6A2CECCA"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8</w:t>
                  </w:r>
                </w:p>
              </w:tc>
              <w:tc>
                <w:tcPr>
                  <w:tcW w:w="1004" w:type="dxa"/>
                  <w:vAlign w:val="center"/>
                </w:tcPr>
                <w:p w14:paraId="5884FCF0"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color w:val="000000"/>
                      <w:sz w:val="21"/>
                      <w:szCs w:val="21"/>
                    </w:rPr>
                    <w:t>定员</w:t>
                  </w:r>
                </w:p>
              </w:tc>
              <w:tc>
                <w:tcPr>
                  <w:tcW w:w="2818" w:type="dxa"/>
                  <w:vAlign w:val="center"/>
                </w:tcPr>
                <w:p w14:paraId="00E87130" w14:textId="2342B21B"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hint="eastAsia"/>
                      <w:color w:val="000000"/>
                      <w:sz w:val="21"/>
                      <w:szCs w:val="21"/>
                    </w:rPr>
                    <w:t>20</w:t>
                  </w:r>
                  <w:r w:rsidRPr="000F6695">
                    <w:rPr>
                      <w:rFonts w:ascii="Times New Roman" w:eastAsia="宋体" w:hAnsi="Times New Roman" w:hint="eastAsia"/>
                      <w:color w:val="000000"/>
                      <w:sz w:val="21"/>
                      <w:szCs w:val="21"/>
                    </w:rPr>
                    <w:t>人</w:t>
                  </w:r>
                </w:p>
              </w:tc>
              <w:tc>
                <w:tcPr>
                  <w:tcW w:w="2551" w:type="dxa"/>
                  <w:vAlign w:val="center"/>
                </w:tcPr>
                <w:p w14:paraId="704AE46C" w14:textId="50B7745F"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hint="eastAsia"/>
                      <w:color w:val="000000"/>
                      <w:sz w:val="21"/>
                      <w:szCs w:val="21"/>
                    </w:rPr>
                    <w:t>20</w:t>
                  </w:r>
                  <w:r w:rsidRPr="000F6695">
                    <w:rPr>
                      <w:rFonts w:ascii="Times New Roman" w:eastAsia="宋体" w:hAnsi="Times New Roman" w:hint="eastAsia"/>
                      <w:color w:val="000000"/>
                      <w:sz w:val="21"/>
                      <w:szCs w:val="21"/>
                    </w:rPr>
                    <w:t>人</w:t>
                  </w:r>
                </w:p>
              </w:tc>
              <w:tc>
                <w:tcPr>
                  <w:tcW w:w="1987" w:type="dxa"/>
                  <w:vAlign w:val="center"/>
                </w:tcPr>
                <w:p w14:paraId="042A06F7" w14:textId="77777777" w:rsidR="006825DE" w:rsidRPr="000F6695" w:rsidRDefault="00000000">
                  <w:pPr>
                    <w:spacing w:after="0"/>
                    <w:jc w:val="center"/>
                    <w:rPr>
                      <w:rFonts w:ascii="Times New Roman" w:eastAsia="宋体" w:hAnsi="Times New Roman"/>
                      <w:color w:val="000000"/>
                      <w:sz w:val="21"/>
                      <w:szCs w:val="21"/>
                    </w:rPr>
                  </w:pPr>
                  <w:r w:rsidRPr="000F6695">
                    <w:rPr>
                      <w:rFonts w:ascii="Times New Roman" w:eastAsia="宋体" w:hAnsi="Times New Roman" w:hint="eastAsia"/>
                      <w:color w:val="000000"/>
                      <w:sz w:val="21"/>
                      <w:szCs w:val="21"/>
                    </w:rPr>
                    <w:t>一致</w:t>
                  </w:r>
                </w:p>
              </w:tc>
            </w:tr>
          </w:tbl>
          <w:p w14:paraId="20930CC2" w14:textId="77777777" w:rsidR="006825DE" w:rsidRPr="000F6695" w:rsidRDefault="00000000">
            <w:pPr>
              <w:spacing w:after="0" w:line="460" w:lineRule="exact"/>
              <w:rPr>
                <w:rFonts w:ascii="Times New Roman" w:eastAsia="宋体" w:hAnsi="Times New Roman"/>
                <w:color w:val="000000"/>
                <w:sz w:val="24"/>
                <w:szCs w:val="24"/>
              </w:rPr>
            </w:pPr>
            <w:r w:rsidRPr="000F6695">
              <w:rPr>
                <w:rFonts w:ascii="Times New Roman" w:eastAsia="宋体" w:hAnsi="Times New Roman" w:hint="eastAsia"/>
                <w:color w:val="000000"/>
                <w:sz w:val="24"/>
                <w:szCs w:val="24"/>
              </w:rPr>
              <w:t>3</w:t>
            </w:r>
            <w:r w:rsidRPr="000F6695">
              <w:rPr>
                <w:rFonts w:ascii="Times New Roman" w:eastAsia="宋体" w:hAnsi="Times New Roman" w:hint="eastAsia"/>
                <w:color w:val="000000"/>
                <w:sz w:val="24"/>
                <w:szCs w:val="24"/>
              </w:rPr>
              <w:t>、</w:t>
            </w:r>
            <w:r w:rsidRPr="000F6695">
              <w:rPr>
                <w:rFonts w:ascii="Times New Roman" w:eastAsia="宋体" w:hAnsi="Times New Roman"/>
                <w:color w:val="000000"/>
                <w:sz w:val="24"/>
                <w:szCs w:val="24"/>
              </w:rPr>
              <w:t>该项目主要组成情况见下表：</w:t>
            </w:r>
          </w:p>
          <w:p w14:paraId="445D397B" w14:textId="21FCF857" w:rsidR="006825DE" w:rsidRPr="000F6695" w:rsidRDefault="00000000">
            <w:pPr>
              <w:spacing w:after="0" w:line="460" w:lineRule="exact"/>
              <w:ind w:firstLineChars="200" w:firstLine="480"/>
              <w:rPr>
                <w:rFonts w:ascii="Times New Roman" w:eastAsia="黑体" w:hAnsi="Times New Roman"/>
                <w:color w:val="000000"/>
                <w:sz w:val="24"/>
                <w:szCs w:val="24"/>
              </w:rPr>
            </w:pPr>
            <w:r w:rsidRPr="000F6695">
              <w:rPr>
                <w:rFonts w:ascii="Times New Roman" w:eastAsia="黑体" w:hAnsi="Times New Roman"/>
                <w:color w:val="000000"/>
                <w:sz w:val="24"/>
                <w:szCs w:val="24"/>
              </w:rPr>
              <w:t>表</w:t>
            </w:r>
            <w:r w:rsidRPr="000F6695">
              <w:rPr>
                <w:rFonts w:ascii="Times New Roman" w:eastAsia="黑体" w:hAnsi="Times New Roman" w:hint="eastAsia"/>
                <w:color w:val="000000"/>
                <w:sz w:val="24"/>
                <w:szCs w:val="24"/>
              </w:rPr>
              <w:t>3</w:t>
            </w:r>
            <w:r w:rsidR="004D11A3">
              <w:rPr>
                <w:rFonts w:ascii="Times New Roman" w:eastAsia="黑体" w:hAnsi="Times New Roman"/>
                <w:color w:val="000000"/>
                <w:sz w:val="24"/>
                <w:szCs w:val="24"/>
              </w:rPr>
              <w:t xml:space="preserve">                      </w:t>
            </w:r>
            <w:r w:rsidRPr="000F669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
              <w:gridCol w:w="851"/>
              <w:gridCol w:w="572"/>
              <w:gridCol w:w="703"/>
              <w:gridCol w:w="1420"/>
              <w:gridCol w:w="1132"/>
              <w:gridCol w:w="1417"/>
              <w:gridCol w:w="1134"/>
              <w:gridCol w:w="996"/>
            </w:tblGrid>
            <w:tr w:rsidR="006825DE" w:rsidRPr="00DC6F2E" w14:paraId="0FB94994" w14:textId="77777777" w:rsidTr="003E34EE">
              <w:trPr>
                <w:trHeight w:val="397"/>
                <w:jc w:val="center"/>
              </w:trPr>
              <w:tc>
                <w:tcPr>
                  <w:tcW w:w="587" w:type="dxa"/>
                  <w:vMerge w:val="restart"/>
                  <w:tcBorders>
                    <w:top w:val="single" w:sz="8" w:space="0" w:color="auto"/>
                  </w:tcBorders>
                  <w:vAlign w:val="center"/>
                </w:tcPr>
                <w:p w14:paraId="4772F6B4"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序号</w:t>
                  </w:r>
                </w:p>
              </w:tc>
              <w:tc>
                <w:tcPr>
                  <w:tcW w:w="851" w:type="dxa"/>
                  <w:vMerge w:val="restart"/>
                  <w:tcBorders>
                    <w:top w:val="single" w:sz="8" w:space="0" w:color="auto"/>
                  </w:tcBorders>
                  <w:vAlign w:val="center"/>
                </w:tcPr>
                <w:p w14:paraId="206F3B1F"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项目</w:t>
                  </w:r>
                </w:p>
              </w:tc>
              <w:tc>
                <w:tcPr>
                  <w:tcW w:w="1275" w:type="dxa"/>
                  <w:gridSpan w:val="2"/>
                  <w:vMerge w:val="restart"/>
                  <w:tcBorders>
                    <w:top w:val="single" w:sz="8" w:space="0" w:color="auto"/>
                  </w:tcBorders>
                  <w:vAlign w:val="center"/>
                </w:tcPr>
                <w:p w14:paraId="663BE508"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建设内容</w:t>
                  </w:r>
                </w:p>
              </w:tc>
              <w:tc>
                <w:tcPr>
                  <w:tcW w:w="5103" w:type="dxa"/>
                  <w:gridSpan w:val="4"/>
                  <w:tcBorders>
                    <w:top w:val="single" w:sz="8" w:space="0" w:color="auto"/>
                    <w:bottom w:val="single" w:sz="4" w:space="0" w:color="auto"/>
                  </w:tcBorders>
                  <w:vAlign w:val="center"/>
                </w:tcPr>
                <w:p w14:paraId="22CE5CC5"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数量、规模或要求</w:t>
                  </w:r>
                </w:p>
              </w:tc>
              <w:tc>
                <w:tcPr>
                  <w:tcW w:w="996" w:type="dxa"/>
                  <w:vMerge w:val="restart"/>
                  <w:tcBorders>
                    <w:top w:val="single" w:sz="8" w:space="0" w:color="auto"/>
                  </w:tcBorders>
                  <w:vAlign w:val="center"/>
                </w:tcPr>
                <w:p w14:paraId="61C9A484" w14:textId="77777777" w:rsidR="006825DE" w:rsidRPr="00DC6F2E" w:rsidRDefault="00000000">
                  <w:pPr>
                    <w:spacing w:after="0"/>
                    <w:jc w:val="center"/>
                    <w:rPr>
                      <w:rFonts w:ascii="Times New Roman" w:eastAsia="宋体" w:hAnsi="Times New Roman"/>
                      <w:b/>
                      <w:color w:val="000000"/>
                      <w:sz w:val="21"/>
                      <w:szCs w:val="21"/>
                      <w:highlight w:val="yellow"/>
                    </w:rPr>
                  </w:pPr>
                  <w:r w:rsidRPr="009A3463">
                    <w:rPr>
                      <w:rFonts w:ascii="Times New Roman" w:eastAsia="宋体" w:hAnsi="Times New Roman"/>
                      <w:b/>
                      <w:color w:val="000000"/>
                      <w:sz w:val="21"/>
                      <w:szCs w:val="21"/>
                    </w:rPr>
                    <w:t>是否与环评一致</w:t>
                  </w:r>
                </w:p>
              </w:tc>
            </w:tr>
            <w:tr w:rsidR="006825DE" w:rsidRPr="00DC6F2E" w14:paraId="1C6B4F80" w14:textId="77777777" w:rsidTr="003E34EE">
              <w:trPr>
                <w:trHeight w:val="397"/>
                <w:jc w:val="center"/>
              </w:trPr>
              <w:tc>
                <w:tcPr>
                  <w:tcW w:w="587" w:type="dxa"/>
                  <w:vMerge/>
                  <w:tcBorders>
                    <w:bottom w:val="single" w:sz="4" w:space="0" w:color="auto"/>
                  </w:tcBorders>
                  <w:vAlign w:val="center"/>
                </w:tcPr>
                <w:p w14:paraId="52485C46" w14:textId="77777777" w:rsidR="006825DE" w:rsidRPr="000F6695" w:rsidRDefault="006825DE">
                  <w:pPr>
                    <w:spacing w:after="0"/>
                    <w:jc w:val="center"/>
                    <w:rPr>
                      <w:rFonts w:ascii="Times New Roman" w:eastAsia="宋体" w:hAnsi="Times New Roman"/>
                      <w:b/>
                      <w:color w:val="000000"/>
                      <w:sz w:val="21"/>
                      <w:szCs w:val="21"/>
                    </w:rPr>
                  </w:pPr>
                </w:p>
              </w:tc>
              <w:tc>
                <w:tcPr>
                  <w:tcW w:w="851" w:type="dxa"/>
                  <w:vMerge/>
                  <w:tcBorders>
                    <w:bottom w:val="single" w:sz="4" w:space="0" w:color="auto"/>
                  </w:tcBorders>
                  <w:vAlign w:val="center"/>
                </w:tcPr>
                <w:p w14:paraId="3D08DB65" w14:textId="77777777" w:rsidR="006825DE" w:rsidRPr="000F6695" w:rsidRDefault="006825DE">
                  <w:pPr>
                    <w:spacing w:after="0"/>
                    <w:jc w:val="center"/>
                    <w:rPr>
                      <w:rFonts w:ascii="Times New Roman" w:eastAsia="宋体" w:hAnsi="Times New Roman"/>
                      <w:b/>
                      <w:color w:val="000000"/>
                      <w:sz w:val="21"/>
                      <w:szCs w:val="21"/>
                    </w:rPr>
                  </w:pPr>
                </w:p>
              </w:tc>
              <w:tc>
                <w:tcPr>
                  <w:tcW w:w="1275" w:type="dxa"/>
                  <w:gridSpan w:val="2"/>
                  <w:vMerge/>
                  <w:tcBorders>
                    <w:bottom w:val="single" w:sz="4" w:space="0" w:color="auto"/>
                  </w:tcBorders>
                  <w:vAlign w:val="center"/>
                </w:tcPr>
                <w:p w14:paraId="17D59619" w14:textId="77777777" w:rsidR="006825DE" w:rsidRPr="000F6695" w:rsidRDefault="006825DE">
                  <w:pPr>
                    <w:spacing w:after="0"/>
                    <w:jc w:val="center"/>
                    <w:rPr>
                      <w:rFonts w:ascii="Times New Roman" w:eastAsia="宋体" w:hAnsi="Times New Roman"/>
                      <w:b/>
                      <w:color w:val="000000"/>
                      <w:sz w:val="21"/>
                      <w:szCs w:val="21"/>
                    </w:rPr>
                  </w:pPr>
                </w:p>
              </w:tc>
              <w:tc>
                <w:tcPr>
                  <w:tcW w:w="2552" w:type="dxa"/>
                  <w:gridSpan w:val="2"/>
                  <w:tcBorders>
                    <w:top w:val="single" w:sz="4" w:space="0" w:color="auto"/>
                    <w:bottom w:val="single" w:sz="4" w:space="0" w:color="auto"/>
                  </w:tcBorders>
                  <w:vAlign w:val="center"/>
                </w:tcPr>
                <w:p w14:paraId="77EBFFD7"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环评批复</w:t>
                  </w:r>
                </w:p>
              </w:tc>
              <w:tc>
                <w:tcPr>
                  <w:tcW w:w="2551" w:type="dxa"/>
                  <w:gridSpan w:val="2"/>
                  <w:tcBorders>
                    <w:top w:val="single" w:sz="4" w:space="0" w:color="auto"/>
                    <w:bottom w:val="single" w:sz="4" w:space="0" w:color="auto"/>
                  </w:tcBorders>
                  <w:vAlign w:val="center"/>
                </w:tcPr>
                <w:p w14:paraId="33C2D53D" w14:textId="77777777" w:rsidR="006825DE" w:rsidRPr="000F6695" w:rsidRDefault="00000000">
                  <w:pPr>
                    <w:spacing w:after="0"/>
                    <w:jc w:val="center"/>
                    <w:rPr>
                      <w:rFonts w:ascii="Times New Roman" w:eastAsia="宋体" w:hAnsi="Times New Roman"/>
                      <w:b/>
                      <w:color w:val="000000"/>
                      <w:sz w:val="21"/>
                      <w:szCs w:val="21"/>
                    </w:rPr>
                  </w:pPr>
                  <w:r w:rsidRPr="000F6695">
                    <w:rPr>
                      <w:rFonts w:ascii="Times New Roman" w:eastAsia="宋体" w:hAnsi="Times New Roman"/>
                      <w:b/>
                      <w:color w:val="000000"/>
                      <w:sz w:val="21"/>
                      <w:szCs w:val="21"/>
                    </w:rPr>
                    <w:t>实际建设</w:t>
                  </w:r>
                </w:p>
              </w:tc>
              <w:tc>
                <w:tcPr>
                  <w:tcW w:w="996" w:type="dxa"/>
                  <w:vMerge/>
                  <w:tcBorders>
                    <w:bottom w:val="single" w:sz="4" w:space="0" w:color="auto"/>
                  </w:tcBorders>
                  <w:vAlign w:val="center"/>
                </w:tcPr>
                <w:p w14:paraId="547B61FF" w14:textId="77777777" w:rsidR="006825DE" w:rsidRPr="00DC6F2E" w:rsidRDefault="006825DE">
                  <w:pPr>
                    <w:spacing w:after="0"/>
                    <w:jc w:val="center"/>
                    <w:rPr>
                      <w:rFonts w:ascii="Times New Roman" w:eastAsia="宋体" w:hAnsi="Times New Roman"/>
                      <w:b/>
                      <w:color w:val="000000"/>
                      <w:sz w:val="21"/>
                      <w:szCs w:val="21"/>
                      <w:highlight w:val="yellow"/>
                    </w:rPr>
                  </w:pPr>
                </w:p>
              </w:tc>
            </w:tr>
            <w:tr w:rsidR="009A3463" w:rsidRPr="00DC6F2E" w14:paraId="7D4D6B56" w14:textId="77777777" w:rsidTr="003E34EE">
              <w:trPr>
                <w:trHeight w:val="397"/>
                <w:jc w:val="center"/>
              </w:trPr>
              <w:tc>
                <w:tcPr>
                  <w:tcW w:w="587" w:type="dxa"/>
                  <w:vMerge w:val="restart"/>
                  <w:tcBorders>
                    <w:top w:val="single" w:sz="4" w:space="0" w:color="auto"/>
                  </w:tcBorders>
                  <w:vAlign w:val="center"/>
                </w:tcPr>
                <w:p w14:paraId="5BD5AF80" w14:textId="77777777" w:rsidR="009A3463" w:rsidRPr="003E34EE" w:rsidRDefault="009A3463">
                  <w:pPr>
                    <w:pStyle w:val="a7"/>
                    <w:spacing w:after="0"/>
                    <w:jc w:val="center"/>
                    <w:rPr>
                      <w:rFonts w:ascii="Times New Roman" w:hAnsi="Times New Roman" w:cs="Times New Roman"/>
                      <w:color w:val="000000"/>
                    </w:rPr>
                  </w:pPr>
                  <w:r w:rsidRPr="003E34EE">
                    <w:rPr>
                      <w:rFonts w:ascii="Times New Roman" w:hAnsi="Times New Roman" w:cs="Times New Roman"/>
                      <w:color w:val="000000"/>
                    </w:rPr>
                    <w:t>1</w:t>
                  </w:r>
                </w:p>
              </w:tc>
              <w:tc>
                <w:tcPr>
                  <w:tcW w:w="851" w:type="dxa"/>
                  <w:vMerge w:val="restart"/>
                  <w:tcBorders>
                    <w:top w:val="single" w:sz="4" w:space="0" w:color="auto"/>
                  </w:tcBorders>
                  <w:vAlign w:val="center"/>
                </w:tcPr>
                <w:p w14:paraId="2FBA9EB6" w14:textId="77777777" w:rsidR="009A3463" w:rsidRPr="003E34EE" w:rsidRDefault="009A3463">
                  <w:pPr>
                    <w:pStyle w:val="a7"/>
                    <w:spacing w:after="0"/>
                    <w:jc w:val="center"/>
                    <w:rPr>
                      <w:rFonts w:ascii="Times New Roman" w:hAnsi="Times New Roman" w:cs="Times New Roman"/>
                      <w:color w:val="000000"/>
                    </w:rPr>
                  </w:pPr>
                  <w:r w:rsidRPr="003E34EE">
                    <w:rPr>
                      <w:rFonts w:ascii="Times New Roman" w:hAnsi="Times New Roman" w:cs="Times New Roman"/>
                      <w:color w:val="000000"/>
                    </w:rPr>
                    <w:t>主体工程</w:t>
                  </w:r>
                </w:p>
              </w:tc>
              <w:tc>
                <w:tcPr>
                  <w:tcW w:w="1275" w:type="dxa"/>
                  <w:gridSpan w:val="2"/>
                  <w:tcBorders>
                    <w:top w:val="single" w:sz="4" w:space="0" w:color="auto"/>
                  </w:tcBorders>
                  <w:vAlign w:val="center"/>
                </w:tcPr>
                <w:p w14:paraId="25678476" w14:textId="5F83C371" w:rsidR="009A3463" w:rsidRPr="003E34EE" w:rsidRDefault="009A3463">
                  <w:pPr>
                    <w:pStyle w:val="a7"/>
                    <w:spacing w:after="0"/>
                    <w:jc w:val="center"/>
                    <w:rPr>
                      <w:rFonts w:ascii="Times New Roman" w:hAnsi="Times New Roman" w:cs="Times New Roman"/>
                      <w:color w:val="000000"/>
                    </w:rPr>
                  </w:pPr>
                  <w:r w:rsidRPr="003E34EE">
                    <w:rPr>
                      <w:rFonts w:ascii="Times New Roman" w:hAnsi="Times New Roman" w:cs="Times New Roman"/>
                      <w:color w:val="000000"/>
                    </w:rPr>
                    <w:t>1#</w:t>
                  </w:r>
                  <w:r w:rsidRPr="003E34EE">
                    <w:rPr>
                      <w:rFonts w:ascii="Times New Roman" w:hAnsi="Times New Roman" w:cs="Times New Roman" w:hint="eastAsia"/>
                      <w:color w:val="000000"/>
                    </w:rPr>
                    <w:t>生产车间</w:t>
                  </w:r>
                </w:p>
              </w:tc>
              <w:tc>
                <w:tcPr>
                  <w:tcW w:w="2552" w:type="dxa"/>
                  <w:gridSpan w:val="2"/>
                  <w:tcBorders>
                    <w:top w:val="single" w:sz="4" w:space="0" w:color="auto"/>
                  </w:tcBorders>
                  <w:vAlign w:val="center"/>
                </w:tcPr>
                <w:p w14:paraId="0F515C44" w14:textId="1CD5667D" w:rsidR="009A3463" w:rsidRPr="009A3463" w:rsidRDefault="009A3463">
                  <w:pPr>
                    <w:pStyle w:val="a7"/>
                    <w:spacing w:after="0"/>
                    <w:jc w:val="center"/>
                    <w:rPr>
                      <w:rFonts w:ascii="Times New Roman" w:hAnsi="Times New Roman" w:cs="Times New Roman"/>
                      <w:color w:val="000000"/>
                      <w:lang w:val="pt-BR"/>
                    </w:rPr>
                  </w:pPr>
                  <w:r w:rsidRPr="009A3463">
                    <w:rPr>
                      <w:rFonts w:ascii="Times New Roman" w:hAnsi="Times New Roman" w:cs="Times New Roman" w:hint="eastAsia"/>
                      <w:color w:val="000000"/>
                      <w:lang w:val="pt-BR"/>
                    </w:rPr>
                    <w:t>1</w:t>
                  </w:r>
                  <w:r w:rsidRPr="009A3463">
                    <w:rPr>
                      <w:rFonts w:ascii="Times New Roman" w:hAnsi="Times New Roman" w:cs="Times New Roman" w:hint="eastAsia"/>
                      <w:color w:val="000000"/>
                      <w:lang w:val="pt-BR"/>
                    </w:rPr>
                    <w:t>座，</w:t>
                  </w:r>
                  <w:r w:rsidRPr="009A3463">
                    <w:rPr>
                      <w:rFonts w:ascii="Times New Roman" w:hAnsi="Times New Roman" w:cs="Times New Roman" w:hint="eastAsia"/>
                      <w:color w:val="000000"/>
                      <w:lang w:val="pt-BR"/>
                    </w:rPr>
                    <w:t>1</w:t>
                  </w:r>
                  <w:r w:rsidRPr="009A3463">
                    <w:rPr>
                      <w:rFonts w:ascii="Times New Roman" w:hAnsi="Times New Roman" w:cs="Times New Roman" w:hint="eastAsia"/>
                      <w:color w:val="000000"/>
                      <w:lang w:val="pt-BR"/>
                    </w:rPr>
                    <w:t>层，占地</w:t>
                  </w:r>
                  <w:r w:rsidRPr="009A3463">
                    <w:rPr>
                      <w:rFonts w:ascii="Times New Roman" w:hAnsi="Times New Roman" w:cs="Times New Roman" w:hint="eastAsia"/>
                      <w:color w:val="000000"/>
                      <w:lang w:val="pt-BR"/>
                    </w:rPr>
                    <w:t>/</w:t>
                  </w:r>
                  <w:r w:rsidRPr="009A3463">
                    <w:rPr>
                      <w:rFonts w:ascii="Times New Roman" w:hAnsi="Times New Roman" w:cs="Times New Roman" w:hint="eastAsia"/>
                      <w:color w:val="000000"/>
                      <w:lang w:val="pt-BR"/>
                    </w:rPr>
                    <w:t>建筑面积</w:t>
                  </w:r>
                  <w:r w:rsidR="003E34EE" w:rsidRPr="003E34EE">
                    <w:rPr>
                      <w:rFonts w:ascii="Times New Roman" w:hAnsi="Times New Roman" w:cs="Times New Roman"/>
                      <w:color w:val="000000"/>
                      <w:lang w:val="pt-BR"/>
                    </w:rPr>
                    <w:t>13286.18</w:t>
                  </w:r>
                  <w:r w:rsidRPr="009A3463">
                    <w:rPr>
                      <w:rFonts w:ascii="Times New Roman" w:hAnsi="Times New Roman" w:cs="Times New Roman" w:hint="eastAsia"/>
                      <w:color w:val="000000"/>
                      <w:lang w:val="pt-BR"/>
                    </w:rPr>
                    <w:t>m</w:t>
                  </w:r>
                  <w:r w:rsidRPr="009A3463">
                    <w:rPr>
                      <w:rFonts w:ascii="Times New Roman" w:hAnsi="Times New Roman" w:cs="Times New Roman" w:hint="eastAsia"/>
                      <w:color w:val="000000"/>
                      <w:vertAlign w:val="superscript"/>
                      <w:lang w:val="pt-BR"/>
                    </w:rPr>
                    <w:t>2</w:t>
                  </w:r>
                </w:p>
              </w:tc>
              <w:tc>
                <w:tcPr>
                  <w:tcW w:w="2551" w:type="dxa"/>
                  <w:gridSpan w:val="2"/>
                  <w:tcBorders>
                    <w:top w:val="single" w:sz="4" w:space="0" w:color="auto"/>
                  </w:tcBorders>
                  <w:vAlign w:val="center"/>
                </w:tcPr>
                <w:p w14:paraId="3F4D556D" w14:textId="2A5BD604" w:rsidR="009A3463" w:rsidRPr="00D56D15" w:rsidRDefault="00D56D15">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未建，</w:t>
                  </w:r>
                  <w:r w:rsidRPr="003E34EE">
                    <w:rPr>
                      <w:rFonts w:ascii="Times New Roman" w:hAnsi="Times New Roman" w:cs="Times New Roman" w:hint="eastAsia"/>
                      <w:color w:val="000000"/>
                      <w:lang w:val="pt-BR"/>
                    </w:rPr>
                    <w:t>二期建设内容</w:t>
                  </w:r>
                </w:p>
              </w:tc>
              <w:tc>
                <w:tcPr>
                  <w:tcW w:w="996" w:type="dxa"/>
                  <w:tcBorders>
                    <w:top w:val="single" w:sz="4" w:space="0" w:color="auto"/>
                  </w:tcBorders>
                  <w:vAlign w:val="center"/>
                </w:tcPr>
                <w:p w14:paraId="14D2FD55" w14:textId="2BDF2359" w:rsidR="009A3463" w:rsidRPr="003E34EE" w:rsidRDefault="00D56D15">
                  <w:pPr>
                    <w:pStyle w:val="a7"/>
                    <w:spacing w:after="0"/>
                    <w:jc w:val="center"/>
                    <w:rPr>
                      <w:rFonts w:ascii="Times New Roman" w:hAnsi="Times New Roman" w:cs="Times New Roman"/>
                      <w:color w:val="000000"/>
                    </w:rPr>
                  </w:pPr>
                  <w:r w:rsidRPr="003E34EE">
                    <w:rPr>
                      <w:rFonts w:ascii="Times New Roman" w:hAnsi="Times New Roman" w:cs="Times New Roman"/>
                      <w:color w:val="000000"/>
                    </w:rPr>
                    <w:t>一致</w:t>
                  </w:r>
                </w:p>
              </w:tc>
            </w:tr>
            <w:tr w:rsidR="009A3463" w:rsidRPr="00DC6F2E" w14:paraId="2FDA3A3B" w14:textId="77777777" w:rsidTr="003E34EE">
              <w:trPr>
                <w:trHeight w:val="397"/>
                <w:jc w:val="center"/>
              </w:trPr>
              <w:tc>
                <w:tcPr>
                  <w:tcW w:w="587" w:type="dxa"/>
                  <w:vMerge/>
                  <w:vAlign w:val="center"/>
                </w:tcPr>
                <w:p w14:paraId="1E1BAAB2" w14:textId="77777777" w:rsidR="009A3463" w:rsidRPr="003E34EE" w:rsidRDefault="009A3463">
                  <w:pPr>
                    <w:pStyle w:val="a7"/>
                    <w:spacing w:after="0"/>
                    <w:jc w:val="center"/>
                    <w:rPr>
                      <w:rFonts w:ascii="Times New Roman" w:hAnsi="Times New Roman" w:cs="Times New Roman"/>
                      <w:color w:val="000000"/>
                    </w:rPr>
                  </w:pPr>
                </w:p>
              </w:tc>
              <w:tc>
                <w:tcPr>
                  <w:tcW w:w="851" w:type="dxa"/>
                  <w:vMerge/>
                  <w:vAlign w:val="center"/>
                </w:tcPr>
                <w:p w14:paraId="26702A3C" w14:textId="77777777" w:rsidR="009A3463" w:rsidRPr="003E34EE" w:rsidRDefault="009A3463">
                  <w:pPr>
                    <w:pStyle w:val="a7"/>
                    <w:spacing w:after="0"/>
                    <w:jc w:val="center"/>
                    <w:rPr>
                      <w:rFonts w:ascii="Times New Roman" w:hAnsi="Times New Roman" w:cs="Times New Roman"/>
                      <w:color w:val="000000"/>
                    </w:rPr>
                  </w:pPr>
                </w:p>
              </w:tc>
              <w:tc>
                <w:tcPr>
                  <w:tcW w:w="1275" w:type="dxa"/>
                  <w:gridSpan w:val="2"/>
                  <w:vMerge w:val="restart"/>
                  <w:tcBorders>
                    <w:top w:val="single" w:sz="4" w:space="0" w:color="auto"/>
                  </w:tcBorders>
                  <w:vAlign w:val="center"/>
                </w:tcPr>
                <w:p w14:paraId="381102C9" w14:textId="72944B52" w:rsidR="009A3463" w:rsidRPr="003E34EE" w:rsidRDefault="009A3463" w:rsidP="009A3463">
                  <w:pPr>
                    <w:spacing w:after="0"/>
                    <w:jc w:val="both"/>
                    <w:rPr>
                      <w:rFonts w:ascii="Times New Roman" w:eastAsia="宋体" w:hAnsi="Times New Roman"/>
                      <w:color w:val="000000"/>
                      <w:sz w:val="21"/>
                      <w:szCs w:val="21"/>
                    </w:rPr>
                  </w:pPr>
                  <w:r w:rsidRPr="003E34EE">
                    <w:rPr>
                      <w:rFonts w:ascii="Times New Roman" w:eastAsia="宋体" w:hAnsi="Times New Roman" w:hint="eastAsia"/>
                      <w:color w:val="000000"/>
                      <w:sz w:val="21"/>
                      <w:szCs w:val="21"/>
                    </w:rPr>
                    <w:t>2#</w:t>
                  </w:r>
                  <w:r w:rsidRPr="003E34EE">
                    <w:rPr>
                      <w:rFonts w:ascii="Times New Roman" w:eastAsia="宋体" w:hAnsi="Times New Roman" w:hint="eastAsia"/>
                      <w:color w:val="000000"/>
                      <w:sz w:val="21"/>
                      <w:szCs w:val="21"/>
                    </w:rPr>
                    <w:t>生产车间</w:t>
                  </w:r>
                  <w:r w:rsidRPr="003E34EE">
                    <w:rPr>
                      <w:rFonts w:ascii="Times New Roman" w:eastAsia="宋体" w:hAnsi="Times New Roman" w:hint="eastAsia"/>
                      <w:color w:val="000000"/>
                      <w:sz w:val="21"/>
                      <w:szCs w:val="21"/>
                    </w:rPr>
                    <w:t>(</w:t>
                  </w:r>
                  <w:r w:rsidRPr="003E34EE">
                    <w:rPr>
                      <w:rFonts w:ascii="Times New Roman" w:eastAsia="宋体" w:hAnsi="Times New Roman" w:hint="eastAsia"/>
                      <w:color w:val="000000"/>
                      <w:sz w:val="21"/>
                      <w:szCs w:val="21"/>
                    </w:rPr>
                    <w:t>位于厂区东侧，</w:t>
                  </w:r>
                  <w:r w:rsidRPr="003E34EE">
                    <w:rPr>
                      <w:rFonts w:ascii="Times New Roman" w:eastAsia="宋体" w:hAnsi="Times New Roman" w:hint="eastAsia"/>
                      <w:color w:val="000000"/>
                      <w:sz w:val="21"/>
                      <w:szCs w:val="21"/>
                    </w:rPr>
                    <w:t>1F</w:t>
                  </w:r>
                  <w:r w:rsidRPr="003E34EE">
                    <w:rPr>
                      <w:rFonts w:ascii="Times New Roman" w:eastAsia="宋体" w:hAnsi="Times New Roman" w:hint="eastAsia"/>
                      <w:color w:val="000000"/>
                      <w:sz w:val="21"/>
                      <w:szCs w:val="21"/>
                    </w:rPr>
                    <w:t>，钢结构，分两部分</w:t>
                  </w:r>
                  <w:r w:rsidRPr="003E34EE">
                    <w:rPr>
                      <w:rFonts w:ascii="Times New Roman" w:eastAsia="宋体" w:hAnsi="Times New Roman" w:hint="eastAsia"/>
                      <w:color w:val="000000"/>
                      <w:sz w:val="21"/>
                      <w:szCs w:val="21"/>
                    </w:rPr>
                    <w:t>)</w:t>
                  </w:r>
                </w:p>
              </w:tc>
              <w:tc>
                <w:tcPr>
                  <w:tcW w:w="2552" w:type="dxa"/>
                  <w:gridSpan w:val="2"/>
                  <w:tcBorders>
                    <w:top w:val="single" w:sz="4" w:space="0" w:color="auto"/>
                  </w:tcBorders>
                  <w:vAlign w:val="center"/>
                </w:tcPr>
                <w:p w14:paraId="7FA49B54" w14:textId="3E1A8C5D" w:rsidR="009A3463" w:rsidRPr="003E34EE" w:rsidRDefault="003E34EE">
                  <w:pPr>
                    <w:pStyle w:val="a7"/>
                    <w:spacing w:after="0"/>
                    <w:jc w:val="center"/>
                    <w:rPr>
                      <w:rFonts w:ascii="Times New Roman" w:hAnsi="Times New Roman" w:cs="Times New Roman"/>
                      <w:color w:val="000000"/>
                      <w:lang w:val="pt-BR"/>
                    </w:rPr>
                  </w:pPr>
                  <w:r w:rsidRPr="003E34EE">
                    <w:rPr>
                      <w:rFonts w:ascii="Times New Roman" w:hAnsi="Times New Roman" w:cs="Times New Roman" w:hint="eastAsia"/>
                      <w:color w:val="000000"/>
                      <w:lang w:val="pt-BR"/>
                    </w:rPr>
                    <w:t>第一部分车间：</w:t>
                  </w:r>
                  <w:r w:rsidR="009A3463" w:rsidRPr="003E34EE">
                    <w:rPr>
                      <w:rFonts w:ascii="Times New Roman" w:hAnsi="Times New Roman" w:cs="Times New Roman" w:hint="eastAsia"/>
                      <w:color w:val="000000"/>
                      <w:lang w:val="pt-BR"/>
                    </w:rPr>
                    <w:t>1</w:t>
                  </w:r>
                  <w:r w:rsidR="009A3463" w:rsidRPr="003E34EE">
                    <w:rPr>
                      <w:rFonts w:ascii="Times New Roman" w:hAnsi="Times New Roman" w:cs="Times New Roman" w:hint="eastAsia"/>
                      <w:color w:val="000000"/>
                      <w:lang w:val="pt-BR"/>
                    </w:rPr>
                    <w:t>座，</w:t>
                  </w:r>
                  <w:r w:rsidR="009A3463" w:rsidRPr="003E34EE">
                    <w:rPr>
                      <w:rFonts w:ascii="Times New Roman" w:hAnsi="Times New Roman" w:cs="Times New Roman" w:hint="eastAsia"/>
                      <w:color w:val="000000"/>
                      <w:lang w:val="pt-BR"/>
                    </w:rPr>
                    <w:t>1F</w:t>
                  </w:r>
                  <w:r w:rsidR="009A3463" w:rsidRPr="003E34EE">
                    <w:rPr>
                      <w:rFonts w:ascii="Times New Roman" w:hAnsi="Times New Roman" w:cs="Times New Roman" w:hint="eastAsia"/>
                      <w:color w:val="000000"/>
                      <w:lang w:val="pt-BR"/>
                    </w:rPr>
                    <w:t>，</w:t>
                  </w:r>
                  <w:r w:rsidRPr="003E34EE">
                    <w:rPr>
                      <w:rFonts w:ascii="Times New Roman" w:hAnsi="Times New Roman" w:cs="Times New Roman" w:hint="eastAsia"/>
                      <w:color w:val="000000"/>
                      <w:lang w:val="pt-BR"/>
                    </w:rPr>
                    <w:t>建筑</w:t>
                  </w:r>
                  <w:r w:rsidR="009A3463" w:rsidRPr="003E34EE">
                    <w:rPr>
                      <w:rFonts w:ascii="Times New Roman" w:hAnsi="Times New Roman" w:cs="Times New Roman" w:hint="eastAsia"/>
                      <w:color w:val="000000"/>
                      <w:lang w:val="pt-BR"/>
                    </w:rPr>
                    <w:t>面积</w:t>
                  </w:r>
                  <w:r w:rsidRPr="003E34EE">
                    <w:rPr>
                      <w:rFonts w:ascii="Times New Roman" w:hAnsi="Times New Roman" w:cs="Times New Roman"/>
                      <w:color w:val="000000"/>
                      <w:lang w:val="pt-BR"/>
                    </w:rPr>
                    <w:t>4115.03</w:t>
                  </w:r>
                  <w:r w:rsidR="009A3463" w:rsidRPr="003E34EE">
                    <w:rPr>
                      <w:rFonts w:ascii="Times New Roman" w:hAnsi="Times New Roman" w:cs="Times New Roman" w:hint="eastAsia"/>
                      <w:color w:val="000000"/>
                      <w:lang w:val="pt-BR"/>
                    </w:rPr>
                    <w:t>m</w:t>
                  </w:r>
                  <w:r w:rsidR="009A3463" w:rsidRPr="003E34EE">
                    <w:rPr>
                      <w:rFonts w:ascii="Times New Roman" w:hAnsi="Times New Roman" w:cs="Times New Roman" w:hint="eastAsia"/>
                      <w:color w:val="000000"/>
                      <w:vertAlign w:val="superscript"/>
                      <w:lang w:val="pt-BR"/>
                    </w:rPr>
                    <w:t>2</w:t>
                  </w:r>
                </w:p>
              </w:tc>
              <w:tc>
                <w:tcPr>
                  <w:tcW w:w="2551" w:type="dxa"/>
                  <w:gridSpan w:val="2"/>
                  <w:tcBorders>
                    <w:top w:val="single" w:sz="4" w:space="0" w:color="auto"/>
                  </w:tcBorders>
                  <w:vAlign w:val="center"/>
                </w:tcPr>
                <w:p w14:paraId="68E7DC33" w14:textId="1B87A421" w:rsidR="009A3463" w:rsidRPr="003E34EE" w:rsidRDefault="003E34EE">
                  <w:pPr>
                    <w:pStyle w:val="a7"/>
                    <w:spacing w:after="0"/>
                    <w:jc w:val="center"/>
                    <w:rPr>
                      <w:rFonts w:ascii="Times New Roman" w:hAnsi="Times New Roman" w:cs="Times New Roman"/>
                      <w:color w:val="000000"/>
                      <w:lang w:val="pt-BR"/>
                    </w:rPr>
                  </w:pPr>
                  <w:r w:rsidRPr="003E34EE">
                    <w:rPr>
                      <w:rFonts w:ascii="Times New Roman" w:hAnsi="Times New Roman" w:cs="Times New Roman" w:hint="eastAsia"/>
                      <w:color w:val="000000"/>
                      <w:lang w:val="pt-BR"/>
                    </w:rPr>
                    <w:t>第一部分车间：</w:t>
                  </w:r>
                  <w:r w:rsidR="009A3463" w:rsidRPr="003E34EE">
                    <w:rPr>
                      <w:rFonts w:ascii="Times New Roman" w:hAnsi="Times New Roman" w:cs="Times New Roman" w:hint="eastAsia"/>
                      <w:color w:val="000000"/>
                      <w:lang w:val="pt-BR"/>
                    </w:rPr>
                    <w:t>1</w:t>
                  </w:r>
                  <w:r w:rsidR="009A3463" w:rsidRPr="003E34EE">
                    <w:rPr>
                      <w:rFonts w:ascii="Times New Roman" w:hAnsi="Times New Roman" w:cs="Times New Roman" w:hint="eastAsia"/>
                      <w:color w:val="000000"/>
                      <w:lang w:val="pt-BR"/>
                    </w:rPr>
                    <w:t>座，</w:t>
                  </w:r>
                  <w:r w:rsidR="009A3463" w:rsidRPr="003E34EE">
                    <w:rPr>
                      <w:rFonts w:ascii="Times New Roman" w:hAnsi="Times New Roman" w:cs="Times New Roman" w:hint="eastAsia"/>
                      <w:color w:val="000000"/>
                      <w:lang w:val="pt-BR"/>
                    </w:rPr>
                    <w:t>1F</w:t>
                  </w:r>
                  <w:r w:rsidR="009A3463" w:rsidRPr="003E34EE">
                    <w:rPr>
                      <w:rFonts w:ascii="Times New Roman" w:hAnsi="Times New Roman" w:cs="Times New Roman" w:hint="eastAsia"/>
                      <w:color w:val="000000"/>
                      <w:lang w:val="pt-BR"/>
                    </w:rPr>
                    <w:t>，</w:t>
                  </w:r>
                  <w:r w:rsidRPr="003E34EE">
                    <w:rPr>
                      <w:rFonts w:ascii="Times New Roman" w:hAnsi="Times New Roman" w:cs="Times New Roman" w:hint="eastAsia"/>
                      <w:color w:val="000000"/>
                      <w:lang w:val="pt-BR"/>
                    </w:rPr>
                    <w:t>建筑</w:t>
                  </w:r>
                  <w:r w:rsidR="009A3463" w:rsidRPr="003E34EE">
                    <w:rPr>
                      <w:rFonts w:ascii="Times New Roman" w:hAnsi="Times New Roman" w:cs="Times New Roman" w:hint="eastAsia"/>
                      <w:color w:val="000000"/>
                      <w:lang w:val="pt-BR"/>
                    </w:rPr>
                    <w:t>面积</w:t>
                  </w:r>
                  <w:r w:rsidRPr="003E34EE">
                    <w:rPr>
                      <w:rFonts w:ascii="Times New Roman" w:hAnsi="Times New Roman" w:cs="Times New Roman"/>
                      <w:color w:val="000000"/>
                      <w:lang w:val="pt-BR"/>
                    </w:rPr>
                    <w:t>4115.03</w:t>
                  </w:r>
                  <w:r w:rsidR="009A3463" w:rsidRPr="003E34EE">
                    <w:rPr>
                      <w:rFonts w:ascii="Times New Roman" w:hAnsi="Times New Roman" w:cs="Times New Roman" w:hint="eastAsia"/>
                      <w:color w:val="000000"/>
                      <w:lang w:val="pt-BR"/>
                    </w:rPr>
                    <w:t>m</w:t>
                  </w:r>
                  <w:r w:rsidR="009A3463" w:rsidRPr="003E34EE">
                    <w:rPr>
                      <w:rFonts w:ascii="Times New Roman" w:hAnsi="Times New Roman" w:cs="Times New Roman" w:hint="eastAsia"/>
                      <w:color w:val="000000"/>
                      <w:vertAlign w:val="superscript"/>
                      <w:lang w:val="pt-BR"/>
                    </w:rPr>
                    <w:t>2</w:t>
                  </w:r>
                </w:p>
              </w:tc>
              <w:tc>
                <w:tcPr>
                  <w:tcW w:w="996" w:type="dxa"/>
                  <w:tcBorders>
                    <w:top w:val="single" w:sz="4" w:space="0" w:color="auto"/>
                  </w:tcBorders>
                  <w:vAlign w:val="center"/>
                </w:tcPr>
                <w:p w14:paraId="21F785F1" w14:textId="2D500B48" w:rsidR="009A3463" w:rsidRPr="003E34EE" w:rsidRDefault="009A3463">
                  <w:pPr>
                    <w:pStyle w:val="a7"/>
                    <w:spacing w:after="0"/>
                    <w:jc w:val="center"/>
                    <w:rPr>
                      <w:rFonts w:ascii="Times New Roman" w:hAnsi="Times New Roman" w:cs="Times New Roman"/>
                      <w:color w:val="000000"/>
                    </w:rPr>
                  </w:pPr>
                  <w:r w:rsidRPr="003E34EE">
                    <w:rPr>
                      <w:rFonts w:ascii="Times New Roman" w:hAnsi="Times New Roman" w:cs="Times New Roman"/>
                      <w:color w:val="000000"/>
                    </w:rPr>
                    <w:t>一致</w:t>
                  </w:r>
                </w:p>
              </w:tc>
            </w:tr>
            <w:tr w:rsidR="003E34EE" w:rsidRPr="00DC6F2E" w14:paraId="75E1DBA9" w14:textId="77777777" w:rsidTr="003E34EE">
              <w:trPr>
                <w:trHeight w:val="397"/>
                <w:jc w:val="center"/>
              </w:trPr>
              <w:tc>
                <w:tcPr>
                  <w:tcW w:w="587" w:type="dxa"/>
                  <w:vMerge/>
                  <w:vAlign w:val="center"/>
                </w:tcPr>
                <w:p w14:paraId="127817DF" w14:textId="77777777" w:rsidR="003E34EE" w:rsidRPr="00DC6F2E" w:rsidRDefault="003E34EE" w:rsidP="003E34EE">
                  <w:pPr>
                    <w:pStyle w:val="a7"/>
                    <w:spacing w:after="0"/>
                    <w:jc w:val="center"/>
                    <w:rPr>
                      <w:rFonts w:ascii="Times New Roman" w:hAnsi="Times New Roman" w:cs="Times New Roman"/>
                      <w:color w:val="000000"/>
                      <w:highlight w:val="yellow"/>
                    </w:rPr>
                  </w:pPr>
                </w:p>
              </w:tc>
              <w:tc>
                <w:tcPr>
                  <w:tcW w:w="851" w:type="dxa"/>
                  <w:vMerge/>
                  <w:vAlign w:val="center"/>
                </w:tcPr>
                <w:p w14:paraId="24388FD1" w14:textId="77777777" w:rsidR="003E34EE" w:rsidRPr="00DC6F2E" w:rsidRDefault="003E34EE" w:rsidP="003E34EE">
                  <w:pPr>
                    <w:pStyle w:val="a7"/>
                    <w:spacing w:after="0"/>
                    <w:jc w:val="center"/>
                    <w:rPr>
                      <w:rFonts w:ascii="Times New Roman" w:hAnsi="Times New Roman" w:cs="Times New Roman"/>
                      <w:color w:val="000000"/>
                      <w:highlight w:val="yellow"/>
                    </w:rPr>
                  </w:pPr>
                </w:p>
              </w:tc>
              <w:tc>
                <w:tcPr>
                  <w:tcW w:w="1275" w:type="dxa"/>
                  <w:gridSpan w:val="2"/>
                  <w:vMerge/>
                  <w:vAlign w:val="center"/>
                </w:tcPr>
                <w:p w14:paraId="28F21B8B" w14:textId="77777777" w:rsidR="003E34EE" w:rsidRPr="00DC6F2E" w:rsidRDefault="003E34EE" w:rsidP="003E34EE">
                  <w:pPr>
                    <w:pStyle w:val="a7"/>
                    <w:spacing w:after="0"/>
                    <w:jc w:val="center"/>
                    <w:rPr>
                      <w:rFonts w:ascii="Times New Roman" w:hAnsi="Times New Roman" w:cs="Times New Roman"/>
                      <w:color w:val="000000"/>
                      <w:highlight w:val="yellow"/>
                    </w:rPr>
                  </w:pPr>
                </w:p>
              </w:tc>
              <w:tc>
                <w:tcPr>
                  <w:tcW w:w="2552" w:type="dxa"/>
                  <w:gridSpan w:val="2"/>
                  <w:tcBorders>
                    <w:top w:val="single" w:sz="4" w:space="0" w:color="auto"/>
                  </w:tcBorders>
                  <w:vAlign w:val="center"/>
                </w:tcPr>
                <w:p w14:paraId="6B177C6F" w14:textId="2D7C71B0" w:rsidR="003E34EE" w:rsidRPr="003E34EE" w:rsidRDefault="003E34EE" w:rsidP="003E34EE">
                  <w:pPr>
                    <w:pStyle w:val="a7"/>
                    <w:spacing w:after="0"/>
                    <w:jc w:val="center"/>
                    <w:rPr>
                      <w:rFonts w:ascii="Times New Roman" w:hAnsi="Times New Roman" w:cs="Times New Roman"/>
                      <w:color w:val="000000"/>
                      <w:highlight w:val="yellow"/>
                    </w:rPr>
                  </w:pPr>
                  <w:r w:rsidRPr="003E34EE">
                    <w:rPr>
                      <w:rFonts w:ascii="Times New Roman" w:hAnsi="Times New Roman" w:cs="Times New Roman" w:hint="eastAsia"/>
                      <w:color w:val="000000"/>
                      <w:lang w:val="pt-BR"/>
                    </w:rPr>
                    <w:t>第二部分车间：第一部分车间基础上向北扩建，建筑面积</w:t>
                  </w:r>
                  <w:r w:rsidRPr="003E34EE">
                    <w:rPr>
                      <w:rFonts w:ascii="Times New Roman" w:hAnsi="Times New Roman" w:cs="Times New Roman" w:hint="eastAsia"/>
                      <w:color w:val="000000"/>
                      <w:lang w:val="pt-BR"/>
                    </w:rPr>
                    <w:t>1308m</w:t>
                  </w:r>
                  <w:r w:rsidRPr="003E34EE">
                    <w:rPr>
                      <w:rFonts w:ascii="Times New Roman" w:hAnsi="Times New Roman" w:cs="Times New Roman" w:hint="eastAsia"/>
                      <w:color w:val="000000"/>
                      <w:vertAlign w:val="superscript"/>
                      <w:lang w:val="pt-BR"/>
                    </w:rPr>
                    <w:t>2</w:t>
                  </w:r>
                  <w:r w:rsidRPr="003E34EE">
                    <w:rPr>
                      <w:rFonts w:ascii="Times New Roman" w:hAnsi="Times New Roman" w:cs="Times New Roman" w:hint="eastAsia"/>
                      <w:color w:val="000000"/>
                      <w:lang w:val="pt-BR"/>
                    </w:rPr>
                    <w:t>，作为原料仓库、调配间。</w:t>
                  </w:r>
                </w:p>
              </w:tc>
              <w:tc>
                <w:tcPr>
                  <w:tcW w:w="2551" w:type="dxa"/>
                  <w:gridSpan w:val="2"/>
                  <w:tcBorders>
                    <w:top w:val="single" w:sz="4" w:space="0" w:color="auto"/>
                  </w:tcBorders>
                  <w:vAlign w:val="center"/>
                </w:tcPr>
                <w:p w14:paraId="7F0D9F76" w14:textId="1AA36F2B" w:rsidR="003E34EE" w:rsidRPr="00DC6F2E" w:rsidRDefault="00D56D15" w:rsidP="003E34EE">
                  <w:pPr>
                    <w:pStyle w:val="a7"/>
                    <w:spacing w:after="0"/>
                    <w:jc w:val="center"/>
                    <w:rPr>
                      <w:rFonts w:ascii="Times New Roman" w:hAnsi="Times New Roman" w:cs="Times New Roman"/>
                      <w:color w:val="000000"/>
                      <w:highlight w:val="yellow"/>
                      <w:lang w:val="pt-BR"/>
                    </w:rPr>
                  </w:pPr>
                  <w:r>
                    <w:rPr>
                      <w:rFonts w:ascii="Times New Roman" w:hAnsi="Times New Roman" w:cs="Times New Roman" w:hint="eastAsia"/>
                      <w:color w:val="000000"/>
                      <w:lang w:val="pt-BR"/>
                    </w:rPr>
                    <w:t>未建，</w:t>
                  </w:r>
                  <w:r w:rsidRPr="003E34EE">
                    <w:rPr>
                      <w:rFonts w:ascii="Times New Roman" w:hAnsi="Times New Roman" w:cs="Times New Roman" w:hint="eastAsia"/>
                      <w:color w:val="000000"/>
                      <w:lang w:val="pt-BR"/>
                    </w:rPr>
                    <w:t>二期建设内容</w:t>
                  </w:r>
                </w:p>
              </w:tc>
              <w:tc>
                <w:tcPr>
                  <w:tcW w:w="996" w:type="dxa"/>
                  <w:tcBorders>
                    <w:top w:val="single" w:sz="4" w:space="0" w:color="auto"/>
                  </w:tcBorders>
                  <w:vAlign w:val="center"/>
                </w:tcPr>
                <w:p w14:paraId="48AB7CDC" w14:textId="0416B766" w:rsidR="003E34EE" w:rsidRPr="003E34EE" w:rsidRDefault="00D56D15" w:rsidP="003E34EE">
                  <w:pPr>
                    <w:pStyle w:val="a7"/>
                    <w:spacing w:after="0"/>
                    <w:jc w:val="center"/>
                    <w:rPr>
                      <w:rFonts w:ascii="Times New Roman" w:hAnsi="Times New Roman" w:cs="Times New Roman"/>
                      <w:color w:val="000000"/>
                      <w:lang w:val="pt-BR"/>
                    </w:rPr>
                  </w:pPr>
                  <w:r w:rsidRPr="003E34EE">
                    <w:rPr>
                      <w:rFonts w:ascii="Times New Roman" w:hAnsi="Times New Roman" w:cs="Times New Roman"/>
                      <w:color w:val="000000"/>
                    </w:rPr>
                    <w:t>一致</w:t>
                  </w:r>
                </w:p>
              </w:tc>
            </w:tr>
            <w:tr w:rsidR="003E34EE" w:rsidRPr="00DC6F2E" w14:paraId="60C15F95" w14:textId="77777777" w:rsidTr="003E34EE">
              <w:trPr>
                <w:trHeight w:val="397"/>
                <w:jc w:val="center"/>
              </w:trPr>
              <w:tc>
                <w:tcPr>
                  <w:tcW w:w="587" w:type="dxa"/>
                  <w:vMerge/>
                  <w:vAlign w:val="center"/>
                </w:tcPr>
                <w:p w14:paraId="1D330959" w14:textId="77777777" w:rsidR="003E34EE" w:rsidRPr="00DC6F2E" w:rsidRDefault="003E34EE" w:rsidP="003E34EE">
                  <w:pPr>
                    <w:pStyle w:val="a7"/>
                    <w:spacing w:after="0"/>
                    <w:jc w:val="center"/>
                    <w:rPr>
                      <w:rFonts w:ascii="Times New Roman" w:hAnsi="Times New Roman" w:cs="Times New Roman"/>
                      <w:color w:val="000000"/>
                      <w:highlight w:val="yellow"/>
                    </w:rPr>
                  </w:pPr>
                </w:p>
              </w:tc>
              <w:tc>
                <w:tcPr>
                  <w:tcW w:w="851" w:type="dxa"/>
                  <w:vMerge/>
                  <w:vAlign w:val="center"/>
                </w:tcPr>
                <w:p w14:paraId="49FA5D45" w14:textId="77777777" w:rsidR="003E34EE" w:rsidRPr="00DC6F2E" w:rsidRDefault="003E34EE" w:rsidP="003E34EE">
                  <w:pPr>
                    <w:pStyle w:val="a7"/>
                    <w:spacing w:after="0"/>
                    <w:jc w:val="center"/>
                    <w:rPr>
                      <w:rFonts w:ascii="Times New Roman" w:hAnsi="Times New Roman" w:cs="Times New Roman"/>
                      <w:color w:val="000000"/>
                      <w:highlight w:val="yellow"/>
                    </w:rPr>
                  </w:pPr>
                </w:p>
              </w:tc>
              <w:tc>
                <w:tcPr>
                  <w:tcW w:w="1275" w:type="dxa"/>
                  <w:gridSpan w:val="2"/>
                  <w:tcBorders>
                    <w:top w:val="single" w:sz="4" w:space="0" w:color="auto"/>
                  </w:tcBorders>
                  <w:vAlign w:val="center"/>
                </w:tcPr>
                <w:p w14:paraId="24D8F3EA" w14:textId="1E5B8D10" w:rsidR="003E34EE" w:rsidRPr="00DC6F2E" w:rsidRDefault="003E34EE" w:rsidP="003E34EE">
                  <w:pPr>
                    <w:pStyle w:val="a7"/>
                    <w:spacing w:after="0"/>
                    <w:jc w:val="center"/>
                    <w:rPr>
                      <w:rFonts w:ascii="Times New Roman" w:hAnsi="Times New Roman" w:cs="Times New Roman"/>
                      <w:color w:val="000000"/>
                      <w:highlight w:val="yellow"/>
                    </w:rPr>
                  </w:pPr>
                  <w:r w:rsidRPr="003E34EE">
                    <w:rPr>
                      <w:rFonts w:ascii="Times New Roman" w:hAnsi="Times New Roman" w:cs="Times New Roman" w:hint="eastAsia"/>
                      <w:color w:val="000000"/>
                    </w:rPr>
                    <w:t>3#</w:t>
                  </w:r>
                  <w:r w:rsidRPr="003E34EE">
                    <w:rPr>
                      <w:rFonts w:ascii="Times New Roman" w:hAnsi="Times New Roman" w:cs="Times New Roman" w:hint="eastAsia"/>
                      <w:color w:val="000000"/>
                    </w:rPr>
                    <w:t>生产车间</w:t>
                  </w:r>
                </w:p>
              </w:tc>
              <w:tc>
                <w:tcPr>
                  <w:tcW w:w="2552" w:type="dxa"/>
                  <w:gridSpan w:val="2"/>
                  <w:tcBorders>
                    <w:top w:val="single" w:sz="4" w:space="0" w:color="auto"/>
                  </w:tcBorders>
                  <w:vAlign w:val="center"/>
                </w:tcPr>
                <w:p w14:paraId="3212154D" w14:textId="02549001" w:rsidR="003E34EE" w:rsidRPr="003E34EE" w:rsidRDefault="003E34EE" w:rsidP="003E34EE">
                  <w:pPr>
                    <w:pStyle w:val="a7"/>
                    <w:spacing w:after="0"/>
                    <w:jc w:val="center"/>
                    <w:rPr>
                      <w:rFonts w:ascii="Times New Roman" w:hAnsi="Times New Roman" w:cs="Times New Roman"/>
                      <w:color w:val="000000"/>
                      <w:highlight w:val="yellow"/>
                    </w:rPr>
                  </w:pPr>
                  <w:r w:rsidRPr="003E34EE">
                    <w:rPr>
                      <w:rFonts w:ascii="Times New Roman" w:hAnsi="Times New Roman" w:cs="Times New Roman" w:hint="eastAsia"/>
                      <w:color w:val="000000"/>
                    </w:rPr>
                    <w:t>产品仓库</w:t>
                  </w:r>
                  <w:r>
                    <w:rPr>
                      <w:rFonts w:ascii="Times New Roman" w:hAnsi="Times New Roman" w:cs="Times New Roman" w:hint="eastAsia"/>
                      <w:color w:val="000000"/>
                    </w:rPr>
                    <w:t>，</w:t>
                  </w:r>
                  <w:r w:rsidRPr="003E34EE">
                    <w:rPr>
                      <w:rFonts w:ascii="Times New Roman" w:hAnsi="Times New Roman" w:cs="Times New Roman" w:hint="eastAsia"/>
                      <w:color w:val="000000"/>
                    </w:rPr>
                    <w:t>位于厂区西南侧</w:t>
                  </w:r>
                  <w:r>
                    <w:rPr>
                      <w:rFonts w:ascii="Times New Roman" w:hAnsi="Times New Roman" w:cs="Times New Roman" w:hint="eastAsia"/>
                      <w:color w:val="000000"/>
                    </w:rPr>
                    <w:t>，</w:t>
                  </w:r>
                  <w:r w:rsidRPr="003E34EE">
                    <w:rPr>
                      <w:rFonts w:ascii="Times New Roman" w:hAnsi="Times New Roman" w:cs="Times New Roman" w:hint="eastAsia"/>
                      <w:color w:val="000000"/>
                    </w:rPr>
                    <w:t>1F</w:t>
                  </w:r>
                  <w:r>
                    <w:rPr>
                      <w:rFonts w:ascii="Times New Roman" w:hAnsi="Times New Roman" w:cs="Times New Roman" w:hint="eastAsia"/>
                      <w:color w:val="000000"/>
                    </w:rPr>
                    <w:t>，</w:t>
                  </w:r>
                  <w:r w:rsidRPr="003E34EE">
                    <w:rPr>
                      <w:rFonts w:ascii="Times New Roman" w:hAnsi="Times New Roman" w:cs="Times New Roman" w:hint="eastAsia"/>
                      <w:color w:val="000000"/>
                    </w:rPr>
                    <w:t>钢结构</w:t>
                  </w:r>
                  <w:r>
                    <w:rPr>
                      <w:rFonts w:ascii="Times New Roman" w:hAnsi="Times New Roman" w:cs="Times New Roman" w:hint="eastAsia"/>
                      <w:color w:val="000000"/>
                    </w:rPr>
                    <w:t>，</w:t>
                  </w:r>
                  <w:r w:rsidRPr="003E34EE">
                    <w:rPr>
                      <w:rFonts w:ascii="Times New Roman" w:hAnsi="Times New Roman" w:cs="Times New Roman" w:hint="eastAsia"/>
                      <w:color w:val="000000"/>
                    </w:rPr>
                    <w:t>建筑面积</w:t>
                  </w:r>
                  <w:r w:rsidRPr="003E34EE">
                    <w:rPr>
                      <w:rFonts w:ascii="Times New Roman" w:hAnsi="Times New Roman" w:cs="Times New Roman" w:hint="eastAsia"/>
                      <w:color w:val="000000"/>
                    </w:rPr>
                    <w:t>3319.68m</w:t>
                  </w:r>
                  <w:r w:rsidRPr="003E34EE">
                    <w:rPr>
                      <w:rFonts w:ascii="Times New Roman" w:hAnsi="Times New Roman" w:cs="Times New Roman" w:hint="eastAsia"/>
                      <w:color w:val="000000"/>
                      <w:vertAlign w:val="superscript"/>
                    </w:rPr>
                    <w:t>2</w:t>
                  </w:r>
                </w:p>
              </w:tc>
              <w:tc>
                <w:tcPr>
                  <w:tcW w:w="2551" w:type="dxa"/>
                  <w:gridSpan w:val="2"/>
                  <w:tcBorders>
                    <w:top w:val="single" w:sz="4" w:space="0" w:color="auto"/>
                  </w:tcBorders>
                  <w:vAlign w:val="center"/>
                </w:tcPr>
                <w:p w14:paraId="7AC7F4C6" w14:textId="10F56B62" w:rsidR="003E34EE" w:rsidRPr="003E34EE" w:rsidRDefault="00D56D15" w:rsidP="003E34EE">
                  <w:pPr>
                    <w:pStyle w:val="a7"/>
                    <w:spacing w:after="0"/>
                    <w:jc w:val="center"/>
                    <w:rPr>
                      <w:rFonts w:ascii="Times New Roman" w:hAnsi="Times New Roman" w:cs="Times New Roman"/>
                      <w:color w:val="000000"/>
                      <w:highlight w:val="yellow"/>
                    </w:rPr>
                  </w:pPr>
                  <w:r>
                    <w:rPr>
                      <w:rFonts w:ascii="Times New Roman" w:hAnsi="Times New Roman" w:cs="Times New Roman" w:hint="eastAsia"/>
                      <w:color w:val="000000"/>
                      <w:lang w:val="pt-BR"/>
                    </w:rPr>
                    <w:t>未建，</w:t>
                  </w:r>
                  <w:r w:rsidRPr="003E34EE">
                    <w:rPr>
                      <w:rFonts w:ascii="Times New Roman" w:hAnsi="Times New Roman" w:cs="Times New Roman" w:hint="eastAsia"/>
                      <w:color w:val="000000"/>
                      <w:lang w:val="pt-BR"/>
                    </w:rPr>
                    <w:t>二期建设内容</w:t>
                  </w:r>
                </w:p>
              </w:tc>
              <w:tc>
                <w:tcPr>
                  <w:tcW w:w="996" w:type="dxa"/>
                  <w:tcBorders>
                    <w:top w:val="single" w:sz="4" w:space="0" w:color="auto"/>
                  </w:tcBorders>
                  <w:vAlign w:val="center"/>
                </w:tcPr>
                <w:p w14:paraId="64064CE8" w14:textId="22ABA119" w:rsidR="003E34EE" w:rsidRPr="00DC6F2E" w:rsidRDefault="00D56D15" w:rsidP="003E34EE">
                  <w:pPr>
                    <w:pStyle w:val="a7"/>
                    <w:spacing w:after="0"/>
                    <w:jc w:val="center"/>
                    <w:rPr>
                      <w:rFonts w:ascii="Times New Roman" w:hAnsi="Times New Roman" w:cs="Times New Roman"/>
                      <w:color w:val="000000"/>
                      <w:highlight w:val="yellow"/>
                    </w:rPr>
                  </w:pPr>
                  <w:r w:rsidRPr="003E34EE">
                    <w:rPr>
                      <w:rFonts w:ascii="Times New Roman" w:hAnsi="Times New Roman" w:cs="Times New Roman"/>
                      <w:color w:val="000000"/>
                    </w:rPr>
                    <w:t>一致</w:t>
                  </w:r>
                </w:p>
              </w:tc>
            </w:tr>
            <w:tr w:rsidR="003E34EE" w:rsidRPr="00DC6F2E" w14:paraId="6E9C4F24" w14:textId="77777777" w:rsidTr="003E34EE">
              <w:trPr>
                <w:trHeight w:val="397"/>
                <w:jc w:val="center"/>
              </w:trPr>
              <w:tc>
                <w:tcPr>
                  <w:tcW w:w="587" w:type="dxa"/>
                  <w:vAlign w:val="center"/>
                </w:tcPr>
                <w:p w14:paraId="61F8AE71" w14:textId="77777777" w:rsidR="003E34EE" w:rsidRPr="003E34EE" w:rsidRDefault="003E34EE" w:rsidP="003E34EE">
                  <w:pPr>
                    <w:pStyle w:val="a7"/>
                    <w:spacing w:after="0"/>
                    <w:jc w:val="center"/>
                    <w:rPr>
                      <w:rFonts w:ascii="Times New Roman" w:hAnsi="Times New Roman" w:cs="Times New Roman"/>
                      <w:color w:val="000000"/>
                    </w:rPr>
                  </w:pPr>
                  <w:r w:rsidRPr="003E34EE">
                    <w:rPr>
                      <w:rFonts w:ascii="Times New Roman" w:hAnsi="Times New Roman" w:cs="Times New Roman"/>
                      <w:color w:val="000000"/>
                    </w:rPr>
                    <w:t>2</w:t>
                  </w:r>
                </w:p>
              </w:tc>
              <w:tc>
                <w:tcPr>
                  <w:tcW w:w="851" w:type="dxa"/>
                  <w:vAlign w:val="center"/>
                </w:tcPr>
                <w:p w14:paraId="1C490A0E" w14:textId="77777777" w:rsidR="003E34EE" w:rsidRPr="003E34EE" w:rsidRDefault="003E34EE" w:rsidP="003E34EE">
                  <w:pPr>
                    <w:pStyle w:val="a7"/>
                    <w:spacing w:after="0"/>
                    <w:jc w:val="center"/>
                    <w:rPr>
                      <w:rFonts w:ascii="Times New Roman" w:hAnsi="Times New Roman" w:cs="Times New Roman"/>
                      <w:color w:val="000000"/>
                    </w:rPr>
                  </w:pPr>
                  <w:r w:rsidRPr="003E34EE">
                    <w:rPr>
                      <w:rFonts w:ascii="Times New Roman" w:hAnsi="Times New Roman" w:cs="Times New Roman" w:hint="eastAsia"/>
                      <w:color w:val="000000"/>
                    </w:rPr>
                    <w:t>辅助</w:t>
                  </w:r>
                  <w:r w:rsidRPr="003E34EE">
                    <w:rPr>
                      <w:rFonts w:ascii="Times New Roman" w:hAnsi="Times New Roman" w:cs="Times New Roman"/>
                      <w:color w:val="000000"/>
                    </w:rPr>
                    <w:t>工程</w:t>
                  </w:r>
                </w:p>
              </w:tc>
              <w:tc>
                <w:tcPr>
                  <w:tcW w:w="1275" w:type="dxa"/>
                  <w:gridSpan w:val="2"/>
                  <w:vAlign w:val="center"/>
                </w:tcPr>
                <w:p w14:paraId="39138F3B" w14:textId="2C690136" w:rsidR="003E34EE" w:rsidRPr="003E34EE" w:rsidRDefault="003E34EE" w:rsidP="003E34EE">
                  <w:pPr>
                    <w:pStyle w:val="a7"/>
                    <w:spacing w:after="0"/>
                    <w:jc w:val="center"/>
                    <w:rPr>
                      <w:rFonts w:ascii="Times New Roman" w:hAnsi="Times New Roman" w:cs="Times New Roman"/>
                      <w:color w:val="000000"/>
                    </w:rPr>
                  </w:pPr>
                  <w:r w:rsidRPr="003E34EE">
                    <w:rPr>
                      <w:rFonts w:ascii="Times New Roman" w:hAnsi="Times New Roman" w:cs="Times New Roman" w:hint="eastAsia"/>
                      <w:color w:val="000000"/>
                    </w:rPr>
                    <w:t>科研楼</w:t>
                  </w:r>
                </w:p>
              </w:tc>
              <w:tc>
                <w:tcPr>
                  <w:tcW w:w="2552" w:type="dxa"/>
                  <w:gridSpan w:val="2"/>
                  <w:vAlign w:val="center"/>
                </w:tcPr>
                <w:p w14:paraId="3E6AA399" w14:textId="3BE83B9B" w:rsidR="003E34EE" w:rsidRPr="003E34EE" w:rsidRDefault="003E34EE" w:rsidP="003E34EE">
                  <w:pPr>
                    <w:pStyle w:val="a7"/>
                    <w:spacing w:after="0"/>
                    <w:jc w:val="both"/>
                    <w:rPr>
                      <w:rFonts w:ascii="Times New Roman" w:hAnsi="Times New Roman" w:cs="Times New Roman"/>
                      <w:color w:val="000000"/>
                      <w:lang w:val="pt-BR"/>
                    </w:rPr>
                  </w:pPr>
                  <w:r w:rsidRPr="003E34EE">
                    <w:rPr>
                      <w:rFonts w:ascii="Times New Roman" w:hAnsi="Times New Roman" w:cs="Times New Roman" w:hint="eastAsia"/>
                      <w:color w:val="000000"/>
                      <w:lang w:val="pt-BR"/>
                    </w:rPr>
                    <w:t>位于厂区南侧，</w:t>
                  </w:r>
                  <w:r w:rsidRPr="003E34EE">
                    <w:rPr>
                      <w:rFonts w:ascii="Times New Roman" w:hAnsi="Times New Roman" w:cs="Times New Roman" w:hint="eastAsia"/>
                      <w:color w:val="000000"/>
                      <w:lang w:val="pt-BR"/>
                    </w:rPr>
                    <w:t>4F</w:t>
                  </w:r>
                  <w:r w:rsidRPr="003E34EE">
                    <w:rPr>
                      <w:rFonts w:ascii="Times New Roman" w:hAnsi="Times New Roman" w:cs="Times New Roman" w:hint="eastAsia"/>
                      <w:color w:val="000000"/>
                      <w:lang w:val="pt-BR"/>
                    </w:rPr>
                    <w:t>，砖混结构，占地面积</w:t>
                  </w:r>
                  <w:r>
                    <w:rPr>
                      <w:rFonts w:ascii="Times New Roman" w:hAnsi="Times New Roman" w:cs="Times New Roman"/>
                      <w:color w:val="000000"/>
                      <w:lang w:val="pt-BR"/>
                    </w:rPr>
                    <w:t>500.13</w:t>
                  </w:r>
                  <w:r w:rsidRPr="003E34EE">
                    <w:rPr>
                      <w:rFonts w:ascii="Times New Roman" w:hAnsi="Times New Roman" w:cs="Times New Roman" w:hint="eastAsia"/>
                      <w:color w:val="000000"/>
                      <w:lang w:val="pt-BR"/>
                    </w:rPr>
                    <w:t>m</w:t>
                  </w:r>
                  <w:r w:rsidRPr="003E34EE">
                    <w:rPr>
                      <w:rFonts w:ascii="Times New Roman" w:hAnsi="Times New Roman" w:cs="Times New Roman" w:hint="eastAsia"/>
                      <w:color w:val="000000"/>
                      <w:vertAlign w:val="superscript"/>
                      <w:lang w:val="pt-BR"/>
                    </w:rPr>
                    <w:t>2</w:t>
                  </w:r>
                  <w:r>
                    <w:rPr>
                      <w:rFonts w:ascii="Times New Roman" w:hAnsi="Times New Roman" w:cs="Times New Roman" w:hint="eastAsia"/>
                      <w:color w:val="000000"/>
                      <w:lang w:val="pt-BR"/>
                    </w:rPr>
                    <w:t>，</w:t>
                  </w:r>
                  <w:r w:rsidRPr="003E34EE">
                    <w:rPr>
                      <w:rFonts w:ascii="Times New Roman" w:hAnsi="Times New Roman" w:cs="Times New Roman" w:hint="eastAsia"/>
                      <w:color w:val="000000"/>
                      <w:lang w:val="pt-BR"/>
                    </w:rPr>
                    <w:t>建筑面积</w:t>
                  </w:r>
                  <w:r>
                    <w:rPr>
                      <w:rFonts w:ascii="Times New Roman" w:hAnsi="Times New Roman" w:cs="Times New Roman"/>
                      <w:color w:val="000000"/>
                      <w:lang w:val="pt-BR"/>
                    </w:rPr>
                    <w:t>2000.52</w:t>
                  </w:r>
                  <w:r w:rsidRPr="003E34EE">
                    <w:rPr>
                      <w:rFonts w:ascii="Times New Roman" w:hAnsi="Times New Roman" w:cs="Times New Roman" w:hint="eastAsia"/>
                      <w:color w:val="000000"/>
                      <w:lang w:val="pt-BR"/>
                    </w:rPr>
                    <w:t>m</w:t>
                  </w:r>
                  <w:r w:rsidRPr="003E34EE">
                    <w:rPr>
                      <w:rFonts w:ascii="Times New Roman" w:hAnsi="Times New Roman" w:cs="Times New Roman" w:hint="eastAsia"/>
                      <w:color w:val="000000"/>
                      <w:vertAlign w:val="superscript"/>
                      <w:lang w:val="pt-BR"/>
                    </w:rPr>
                    <w:t>2</w:t>
                  </w:r>
                  <w:r>
                    <w:rPr>
                      <w:rFonts w:ascii="Times New Roman" w:hAnsi="Times New Roman" w:cs="Times New Roman" w:hint="eastAsia"/>
                      <w:color w:val="000000"/>
                      <w:lang w:val="pt-BR"/>
                    </w:rPr>
                    <w:t>，</w:t>
                  </w:r>
                  <w:r w:rsidRPr="003E34EE">
                    <w:rPr>
                      <w:rFonts w:ascii="Times New Roman" w:hAnsi="Times New Roman" w:cs="Times New Roman" w:hint="eastAsia"/>
                      <w:color w:val="000000"/>
                      <w:lang w:val="pt-BR"/>
                    </w:rPr>
                    <w:t>内部设有实验室、职工宿舍、餐厅、办公室。</w:t>
                  </w:r>
                </w:p>
              </w:tc>
              <w:tc>
                <w:tcPr>
                  <w:tcW w:w="2551" w:type="dxa"/>
                  <w:gridSpan w:val="2"/>
                  <w:vAlign w:val="center"/>
                </w:tcPr>
                <w:p w14:paraId="1C130445" w14:textId="52188405" w:rsidR="003E34EE" w:rsidRPr="00D56D15" w:rsidRDefault="00D56D15" w:rsidP="003E34E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未建，</w:t>
                  </w:r>
                  <w:r w:rsidRPr="003E34EE">
                    <w:rPr>
                      <w:rFonts w:ascii="Times New Roman" w:hAnsi="Times New Roman" w:cs="Times New Roman" w:hint="eastAsia"/>
                      <w:color w:val="000000"/>
                      <w:lang w:val="pt-BR"/>
                    </w:rPr>
                    <w:t>二期建设内容</w:t>
                  </w:r>
                  <w:r w:rsidR="00BA4175" w:rsidRPr="00BA4175">
                    <w:rPr>
                      <w:rFonts w:ascii="Times New Roman" w:hAnsi="Times New Roman" w:cs="Times New Roman" w:hint="eastAsia"/>
                      <w:color w:val="000000"/>
                    </w:rPr>
                    <w:t>，仅建设</w:t>
                  </w:r>
                  <w:r>
                    <w:rPr>
                      <w:rFonts w:ascii="Times New Roman" w:hAnsi="Times New Roman" w:cs="Times New Roman" w:hint="eastAsia"/>
                      <w:color w:val="000000"/>
                    </w:rPr>
                    <w:t>临时</w:t>
                  </w:r>
                  <w:r w:rsidR="00BA4175" w:rsidRPr="00BA4175">
                    <w:rPr>
                      <w:rFonts w:ascii="Times New Roman" w:hAnsi="Times New Roman" w:cs="Times New Roman" w:hint="eastAsia"/>
                      <w:color w:val="000000"/>
                    </w:rPr>
                    <w:t>实验室，</w:t>
                  </w:r>
                  <w:r w:rsidR="003E34EE" w:rsidRPr="00BA4175">
                    <w:rPr>
                      <w:rFonts w:ascii="Times New Roman" w:hAnsi="Times New Roman" w:cs="Times New Roman" w:hint="eastAsia"/>
                      <w:color w:val="000000"/>
                    </w:rPr>
                    <w:t>位于</w:t>
                  </w:r>
                  <w:r w:rsidR="003E34EE" w:rsidRPr="00BA4175">
                    <w:rPr>
                      <w:rFonts w:ascii="Times New Roman" w:hAnsi="Times New Roman" w:cs="Times New Roman" w:hint="eastAsia"/>
                      <w:color w:val="000000"/>
                    </w:rPr>
                    <w:t>2#</w:t>
                  </w:r>
                  <w:r w:rsidR="003E34EE" w:rsidRPr="00BA4175">
                    <w:rPr>
                      <w:rFonts w:ascii="Times New Roman" w:hAnsi="Times New Roman" w:cs="Times New Roman" w:hint="eastAsia"/>
                      <w:color w:val="000000"/>
                    </w:rPr>
                    <w:t>生产车间内，</w:t>
                  </w:r>
                  <w:r w:rsidR="003E34EE" w:rsidRPr="00BA4175">
                    <w:rPr>
                      <w:rFonts w:ascii="Times New Roman" w:hAnsi="Times New Roman" w:cs="Times New Roman" w:hint="eastAsia"/>
                      <w:color w:val="000000"/>
                      <w:lang w:val="pt-BR"/>
                    </w:rPr>
                    <w:t>占地面积</w:t>
                  </w:r>
                  <w:r>
                    <w:rPr>
                      <w:rFonts w:ascii="Times New Roman" w:hAnsi="Times New Roman" w:cs="Times New Roman"/>
                      <w:color w:val="000000"/>
                      <w:lang w:val="pt-BR"/>
                    </w:rPr>
                    <w:t>1</w:t>
                  </w:r>
                  <w:r w:rsidR="003E34EE" w:rsidRPr="00BA4175">
                    <w:rPr>
                      <w:rFonts w:ascii="Times New Roman" w:hAnsi="Times New Roman" w:cs="Times New Roman"/>
                      <w:color w:val="000000"/>
                      <w:lang w:val="pt-BR"/>
                    </w:rPr>
                    <w:t>00</w:t>
                  </w:r>
                  <w:r w:rsidR="003E34EE" w:rsidRPr="00BA4175">
                    <w:rPr>
                      <w:rFonts w:ascii="Times New Roman" w:hAnsi="Times New Roman" w:cs="Times New Roman" w:hint="eastAsia"/>
                      <w:color w:val="000000"/>
                      <w:lang w:val="pt-BR"/>
                    </w:rPr>
                    <w:t>m</w:t>
                  </w:r>
                  <w:r w:rsidR="003E34EE" w:rsidRPr="00BA4175">
                    <w:rPr>
                      <w:rFonts w:ascii="Times New Roman" w:hAnsi="Times New Roman" w:cs="Times New Roman" w:hint="eastAsia"/>
                      <w:color w:val="000000"/>
                      <w:vertAlign w:val="superscript"/>
                      <w:lang w:val="pt-BR"/>
                    </w:rPr>
                    <w:t>2</w:t>
                  </w:r>
                  <w:r>
                    <w:rPr>
                      <w:rFonts w:ascii="Times New Roman" w:hAnsi="Times New Roman" w:cs="Times New Roman" w:hint="eastAsia"/>
                      <w:color w:val="000000"/>
                      <w:lang w:val="pt-BR"/>
                    </w:rPr>
                    <w:t>。</w:t>
                  </w:r>
                </w:p>
              </w:tc>
              <w:tc>
                <w:tcPr>
                  <w:tcW w:w="996" w:type="dxa"/>
                  <w:vAlign w:val="center"/>
                </w:tcPr>
                <w:p w14:paraId="20977CD2" w14:textId="4B3D370D" w:rsidR="003E34EE" w:rsidRPr="00BA4175" w:rsidRDefault="00D56D15" w:rsidP="003E34EE">
                  <w:pPr>
                    <w:spacing w:after="0"/>
                    <w:jc w:val="center"/>
                    <w:rPr>
                      <w:rFonts w:ascii="Times New Roman" w:hAnsi="Times New Roman"/>
                      <w:color w:val="000000"/>
                    </w:rPr>
                  </w:pPr>
                  <w:r>
                    <w:rPr>
                      <w:rFonts w:ascii="Times New Roman" w:eastAsia="宋体" w:hAnsi="Times New Roman" w:hint="eastAsia"/>
                      <w:color w:val="000000"/>
                      <w:sz w:val="21"/>
                      <w:szCs w:val="21"/>
                    </w:rPr>
                    <w:t>不</w:t>
                  </w:r>
                  <w:r w:rsidR="003E34EE" w:rsidRPr="00BA4175">
                    <w:rPr>
                      <w:rFonts w:ascii="Times New Roman" w:eastAsia="宋体" w:hAnsi="Times New Roman"/>
                      <w:color w:val="000000"/>
                      <w:sz w:val="21"/>
                      <w:szCs w:val="21"/>
                    </w:rPr>
                    <w:t>一致</w:t>
                  </w:r>
                </w:p>
              </w:tc>
            </w:tr>
            <w:tr w:rsidR="003E34EE" w:rsidRPr="00DC6F2E" w14:paraId="4A8974B8" w14:textId="77777777" w:rsidTr="003E34EE">
              <w:trPr>
                <w:trHeight w:val="397"/>
                <w:jc w:val="center"/>
              </w:trPr>
              <w:tc>
                <w:tcPr>
                  <w:tcW w:w="587" w:type="dxa"/>
                  <w:vMerge w:val="restart"/>
                  <w:vAlign w:val="center"/>
                </w:tcPr>
                <w:p w14:paraId="7D950386" w14:textId="77777777" w:rsidR="003E34EE" w:rsidRPr="00BA4175" w:rsidRDefault="003E34EE" w:rsidP="003E34EE">
                  <w:pPr>
                    <w:pStyle w:val="a7"/>
                    <w:spacing w:after="0"/>
                    <w:jc w:val="center"/>
                    <w:rPr>
                      <w:rFonts w:ascii="Times New Roman" w:hAnsi="Times New Roman" w:cs="Times New Roman"/>
                      <w:color w:val="000000"/>
                    </w:rPr>
                  </w:pPr>
                  <w:r w:rsidRPr="00BA4175">
                    <w:rPr>
                      <w:rFonts w:ascii="Times New Roman" w:hAnsi="Times New Roman" w:cs="Times New Roman"/>
                      <w:color w:val="000000"/>
                    </w:rPr>
                    <w:t>3</w:t>
                  </w:r>
                </w:p>
              </w:tc>
              <w:tc>
                <w:tcPr>
                  <w:tcW w:w="851" w:type="dxa"/>
                  <w:vMerge w:val="restart"/>
                  <w:vAlign w:val="center"/>
                </w:tcPr>
                <w:p w14:paraId="58B517CD" w14:textId="77777777" w:rsidR="003E34EE" w:rsidRPr="00BA4175" w:rsidRDefault="003E34EE" w:rsidP="003E34EE">
                  <w:pPr>
                    <w:spacing w:after="0"/>
                    <w:jc w:val="center"/>
                    <w:rPr>
                      <w:rFonts w:ascii="Times New Roman" w:eastAsia="宋体" w:hAnsi="Times New Roman"/>
                      <w:color w:val="000000"/>
                      <w:sz w:val="21"/>
                      <w:szCs w:val="21"/>
                    </w:rPr>
                  </w:pPr>
                  <w:r w:rsidRPr="00BA4175">
                    <w:rPr>
                      <w:rFonts w:ascii="Times New Roman" w:eastAsia="宋体" w:hAnsi="Times New Roman"/>
                      <w:color w:val="000000"/>
                      <w:sz w:val="21"/>
                      <w:szCs w:val="21"/>
                    </w:rPr>
                    <w:t>环保工程</w:t>
                  </w:r>
                </w:p>
              </w:tc>
              <w:tc>
                <w:tcPr>
                  <w:tcW w:w="572" w:type="dxa"/>
                  <w:vMerge w:val="restart"/>
                  <w:vAlign w:val="center"/>
                </w:tcPr>
                <w:p w14:paraId="365EF182" w14:textId="77777777" w:rsidR="003E34EE" w:rsidRPr="00BA4175" w:rsidRDefault="003E34EE" w:rsidP="003E34EE">
                  <w:pPr>
                    <w:pStyle w:val="a7"/>
                    <w:spacing w:after="0"/>
                    <w:jc w:val="center"/>
                    <w:rPr>
                      <w:rFonts w:ascii="Times New Roman" w:hAnsi="Times New Roman" w:cs="Times New Roman"/>
                      <w:color w:val="000000"/>
                    </w:rPr>
                  </w:pPr>
                  <w:r w:rsidRPr="00BA4175">
                    <w:rPr>
                      <w:rFonts w:ascii="Times New Roman" w:hAnsi="Times New Roman" w:cs="Times New Roman"/>
                      <w:color w:val="000000"/>
                    </w:rPr>
                    <w:t>废水</w:t>
                  </w:r>
                </w:p>
              </w:tc>
              <w:tc>
                <w:tcPr>
                  <w:tcW w:w="703" w:type="dxa"/>
                  <w:vAlign w:val="center"/>
                </w:tcPr>
                <w:p w14:paraId="7363E07D" w14:textId="7EB44EED" w:rsidR="003E34EE" w:rsidRPr="00BA4175" w:rsidRDefault="00BA4175" w:rsidP="003E34EE">
                  <w:pPr>
                    <w:pStyle w:val="a7"/>
                    <w:spacing w:after="0"/>
                    <w:jc w:val="center"/>
                    <w:rPr>
                      <w:color w:val="000000"/>
                    </w:rPr>
                  </w:pPr>
                  <w:r w:rsidRPr="00BA4175">
                    <w:rPr>
                      <w:rFonts w:hint="eastAsia"/>
                    </w:rPr>
                    <w:t>食堂</w:t>
                  </w:r>
                  <w:r w:rsidR="003E34EE" w:rsidRPr="00BA4175">
                    <w:t>废水</w:t>
                  </w:r>
                </w:p>
              </w:tc>
              <w:tc>
                <w:tcPr>
                  <w:tcW w:w="2552" w:type="dxa"/>
                  <w:gridSpan w:val="2"/>
                  <w:vAlign w:val="center"/>
                </w:tcPr>
                <w:p w14:paraId="59A81A90" w14:textId="7E5C41F5" w:rsidR="003E34EE" w:rsidRPr="00BA4175" w:rsidRDefault="003E34EE" w:rsidP="003E34EE">
                  <w:pPr>
                    <w:pStyle w:val="a7"/>
                    <w:spacing w:after="0"/>
                    <w:jc w:val="center"/>
                    <w:rPr>
                      <w:rFonts w:ascii="Times New Roman" w:hAnsi="Times New Roman" w:cs="Times New Roman"/>
                      <w:color w:val="000000"/>
                      <w:lang w:val="pt-BR"/>
                    </w:rPr>
                  </w:pPr>
                  <w:r w:rsidRPr="00BA4175">
                    <w:rPr>
                      <w:rFonts w:ascii="Times New Roman" w:hAnsi="Times New Roman" w:cs="Times New Roman" w:hint="eastAsia"/>
                      <w:color w:val="000000"/>
                      <w:lang w:val="pt-BR"/>
                    </w:rPr>
                    <w:t>隔油池</w:t>
                  </w:r>
                  <w:r w:rsidRPr="00BA4175">
                    <w:rPr>
                      <w:rFonts w:ascii="Times New Roman" w:hAnsi="Times New Roman" w:cs="Times New Roman" w:hint="eastAsia"/>
                      <w:color w:val="000000"/>
                      <w:lang w:val="pt-BR"/>
                    </w:rPr>
                    <w:t>1</w:t>
                  </w:r>
                  <w:r w:rsidRPr="00BA4175">
                    <w:rPr>
                      <w:rFonts w:ascii="Times New Roman" w:hAnsi="Times New Roman" w:cs="Times New Roman" w:hint="eastAsia"/>
                      <w:color w:val="000000"/>
                      <w:lang w:val="pt-BR"/>
                    </w:rPr>
                    <w:t>座（</w:t>
                  </w:r>
                  <w:r w:rsidR="00BA4175" w:rsidRPr="00BA4175">
                    <w:rPr>
                      <w:rFonts w:ascii="Times New Roman" w:hAnsi="Times New Roman" w:cs="Times New Roman"/>
                      <w:color w:val="000000"/>
                      <w:lang w:val="pt-BR"/>
                    </w:rPr>
                    <w:t>1</w:t>
                  </w:r>
                  <w:r w:rsidRPr="00BA4175">
                    <w:rPr>
                      <w:rFonts w:ascii="Times New Roman" w:hAnsi="Times New Roman" w:cs="Times New Roman" w:hint="eastAsia"/>
                      <w:color w:val="000000"/>
                      <w:lang w:val="pt-BR"/>
                    </w:rPr>
                    <w:t>m</w:t>
                  </w:r>
                  <w:r w:rsidRPr="00BA4175">
                    <w:rPr>
                      <w:rFonts w:ascii="Times New Roman" w:hAnsi="Times New Roman" w:cs="Times New Roman" w:hint="eastAsia"/>
                      <w:color w:val="000000"/>
                      <w:vertAlign w:val="superscript"/>
                      <w:lang w:val="pt-BR"/>
                    </w:rPr>
                    <w:t>3</w:t>
                  </w:r>
                  <w:r w:rsidRPr="00BA4175">
                    <w:rPr>
                      <w:rFonts w:ascii="Times New Roman" w:hAnsi="Times New Roman" w:cs="Times New Roman" w:hint="eastAsia"/>
                      <w:color w:val="000000"/>
                      <w:lang w:val="pt-BR"/>
                    </w:rPr>
                    <w:t>）</w:t>
                  </w:r>
                </w:p>
              </w:tc>
              <w:tc>
                <w:tcPr>
                  <w:tcW w:w="2551" w:type="dxa"/>
                  <w:gridSpan w:val="2"/>
                  <w:vAlign w:val="center"/>
                </w:tcPr>
                <w:p w14:paraId="210FE998" w14:textId="2D50174C" w:rsidR="003E34EE" w:rsidRPr="00BA4175" w:rsidRDefault="003E34EE" w:rsidP="003E34EE">
                  <w:pPr>
                    <w:spacing w:after="0"/>
                    <w:jc w:val="center"/>
                    <w:rPr>
                      <w:rFonts w:ascii="Times New Roman" w:eastAsia="宋体" w:hAnsi="Times New Roman"/>
                      <w:color w:val="000000"/>
                      <w:sz w:val="21"/>
                      <w:szCs w:val="21"/>
                      <w:lang w:val="pt-BR"/>
                    </w:rPr>
                  </w:pPr>
                  <w:r w:rsidRPr="00BA4175">
                    <w:rPr>
                      <w:rFonts w:ascii="Times New Roman" w:eastAsia="宋体" w:hAnsi="Times New Roman" w:hint="eastAsia"/>
                      <w:color w:val="000000"/>
                      <w:sz w:val="21"/>
                      <w:szCs w:val="21"/>
                      <w:lang w:val="pt-BR"/>
                    </w:rPr>
                    <w:t>隔油池</w:t>
                  </w:r>
                  <w:r w:rsidRPr="00BA4175">
                    <w:rPr>
                      <w:rFonts w:ascii="Times New Roman" w:eastAsia="宋体" w:hAnsi="Times New Roman" w:hint="eastAsia"/>
                      <w:color w:val="000000"/>
                      <w:sz w:val="21"/>
                      <w:szCs w:val="21"/>
                      <w:lang w:val="pt-BR"/>
                    </w:rPr>
                    <w:t>1</w:t>
                  </w:r>
                  <w:r w:rsidRPr="00BA4175">
                    <w:rPr>
                      <w:rFonts w:ascii="Times New Roman" w:eastAsia="宋体" w:hAnsi="Times New Roman" w:hint="eastAsia"/>
                      <w:color w:val="000000"/>
                      <w:sz w:val="21"/>
                      <w:szCs w:val="21"/>
                      <w:lang w:val="pt-BR"/>
                    </w:rPr>
                    <w:t>座（</w:t>
                  </w:r>
                  <w:r w:rsidR="00BA4175" w:rsidRPr="00BA4175">
                    <w:rPr>
                      <w:rFonts w:ascii="Times New Roman" w:eastAsia="宋体" w:hAnsi="Times New Roman"/>
                      <w:color w:val="000000"/>
                      <w:sz w:val="21"/>
                      <w:szCs w:val="21"/>
                      <w:lang w:val="pt-BR"/>
                    </w:rPr>
                    <w:t>1</w:t>
                  </w:r>
                  <w:r w:rsidRPr="00BA4175">
                    <w:rPr>
                      <w:rFonts w:ascii="Times New Roman" w:eastAsia="宋体" w:hAnsi="Times New Roman" w:hint="eastAsia"/>
                      <w:color w:val="000000"/>
                      <w:sz w:val="21"/>
                      <w:szCs w:val="21"/>
                      <w:lang w:val="pt-BR"/>
                    </w:rPr>
                    <w:t>m</w:t>
                  </w:r>
                  <w:r w:rsidRPr="00BA4175">
                    <w:rPr>
                      <w:rFonts w:ascii="Times New Roman" w:eastAsia="宋体" w:hAnsi="Times New Roman" w:hint="eastAsia"/>
                      <w:color w:val="000000"/>
                      <w:sz w:val="21"/>
                      <w:szCs w:val="21"/>
                      <w:vertAlign w:val="superscript"/>
                      <w:lang w:val="pt-BR"/>
                    </w:rPr>
                    <w:t>3</w:t>
                  </w:r>
                  <w:r w:rsidRPr="00BA4175">
                    <w:rPr>
                      <w:rFonts w:ascii="Times New Roman" w:eastAsia="宋体" w:hAnsi="Times New Roman" w:hint="eastAsia"/>
                      <w:color w:val="000000"/>
                      <w:sz w:val="21"/>
                      <w:szCs w:val="21"/>
                      <w:lang w:val="pt-BR"/>
                    </w:rPr>
                    <w:t>）</w:t>
                  </w:r>
                </w:p>
              </w:tc>
              <w:tc>
                <w:tcPr>
                  <w:tcW w:w="996" w:type="dxa"/>
                  <w:vAlign w:val="center"/>
                </w:tcPr>
                <w:p w14:paraId="7A81398B" w14:textId="77777777" w:rsidR="003E34EE" w:rsidRPr="00BA4175" w:rsidRDefault="003E34EE" w:rsidP="003E34EE">
                  <w:pPr>
                    <w:spacing w:after="0"/>
                    <w:jc w:val="center"/>
                    <w:rPr>
                      <w:rFonts w:ascii="Times New Roman" w:eastAsia="宋体" w:hAnsi="Times New Roman"/>
                      <w:color w:val="000000"/>
                      <w:sz w:val="21"/>
                      <w:szCs w:val="21"/>
                    </w:rPr>
                  </w:pPr>
                  <w:r w:rsidRPr="00BA4175">
                    <w:rPr>
                      <w:rFonts w:ascii="Times New Roman" w:eastAsia="宋体" w:hAnsi="Times New Roman"/>
                      <w:color w:val="000000"/>
                      <w:sz w:val="21"/>
                      <w:szCs w:val="21"/>
                    </w:rPr>
                    <w:t>一致</w:t>
                  </w:r>
                </w:p>
              </w:tc>
            </w:tr>
            <w:tr w:rsidR="003E34EE" w:rsidRPr="00DC6F2E" w14:paraId="7AAF256B" w14:textId="77777777" w:rsidTr="003E34EE">
              <w:trPr>
                <w:trHeight w:val="397"/>
                <w:jc w:val="center"/>
              </w:trPr>
              <w:tc>
                <w:tcPr>
                  <w:tcW w:w="587" w:type="dxa"/>
                  <w:vMerge/>
                  <w:vAlign w:val="center"/>
                </w:tcPr>
                <w:p w14:paraId="164F8DFD" w14:textId="77777777" w:rsidR="003E34EE" w:rsidRPr="00BA4175" w:rsidRDefault="003E34EE" w:rsidP="003E34EE">
                  <w:pPr>
                    <w:pStyle w:val="a7"/>
                    <w:spacing w:after="0"/>
                    <w:jc w:val="center"/>
                    <w:rPr>
                      <w:rFonts w:ascii="Times New Roman" w:hAnsi="Times New Roman" w:cs="Times New Roman"/>
                      <w:color w:val="000000"/>
                    </w:rPr>
                  </w:pPr>
                </w:p>
              </w:tc>
              <w:tc>
                <w:tcPr>
                  <w:tcW w:w="851" w:type="dxa"/>
                  <w:vMerge/>
                  <w:vAlign w:val="center"/>
                </w:tcPr>
                <w:p w14:paraId="0506DFE8" w14:textId="77777777" w:rsidR="003E34EE" w:rsidRPr="00BA4175" w:rsidRDefault="003E34EE" w:rsidP="003E34EE">
                  <w:pPr>
                    <w:spacing w:after="0"/>
                    <w:jc w:val="center"/>
                    <w:rPr>
                      <w:rFonts w:ascii="Times New Roman" w:eastAsia="宋体" w:hAnsi="Times New Roman"/>
                      <w:color w:val="000000"/>
                      <w:sz w:val="21"/>
                      <w:szCs w:val="21"/>
                    </w:rPr>
                  </w:pPr>
                </w:p>
              </w:tc>
              <w:tc>
                <w:tcPr>
                  <w:tcW w:w="572" w:type="dxa"/>
                  <w:vMerge/>
                  <w:vAlign w:val="center"/>
                </w:tcPr>
                <w:p w14:paraId="73C87536" w14:textId="77777777" w:rsidR="003E34EE" w:rsidRPr="00BA4175" w:rsidRDefault="003E34EE" w:rsidP="003E34EE">
                  <w:pPr>
                    <w:spacing w:after="0"/>
                    <w:jc w:val="center"/>
                    <w:rPr>
                      <w:rFonts w:ascii="Times New Roman" w:eastAsia="宋体" w:hAnsi="Times New Roman"/>
                      <w:color w:val="000000"/>
                      <w:sz w:val="21"/>
                      <w:szCs w:val="21"/>
                    </w:rPr>
                  </w:pPr>
                </w:p>
              </w:tc>
              <w:tc>
                <w:tcPr>
                  <w:tcW w:w="703" w:type="dxa"/>
                  <w:vAlign w:val="center"/>
                </w:tcPr>
                <w:p w14:paraId="6C457FB7" w14:textId="77777777" w:rsidR="003E34EE" w:rsidRPr="00BA4175" w:rsidRDefault="003E34EE" w:rsidP="003E34EE">
                  <w:pPr>
                    <w:pStyle w:val="a7"/>
                    <w:spacing w:after="0"/>
                    <w:jc w:val="center"/>
                    <w:rPr>
                      <w:color w:val="000000"/>
                    </w:rPr>
                  </w:pPr>
                  <w:r w:rsidRPr="00BA4175">
                    <w:rPr>
                      <w:color w:val="000000"/>
                    </w:rPr>
                    <w:t>生活污水</w:t>
                  </w:r>
                </w:p>
              </w:tc>
              <w:tc>
                <w:tcPr>
                  <w:tcW w:w="2552" w:type="dxa"/>
                  <w:gridSpan w:val="2"/>
                  <w:vAlign w:val="center"/>
                </w:tcPr>
                <w:p w14:paraId="41418D49" w14:textId="789A249D" w:rsidR="003E34EE" w:rsidRPr="00BA4175" w:rsidRDefault="003E34EE" w:rsidP="003E34EE">
                  <w:pPr>
                    <w:pStyle w:val="a7"/>
                    <w:spacing w:after="0"/>
                    <w:jc w:val="center"/>
                    <w:rPr>
                      <w:rFonts w:ascii="Times New Roman" w:hAnsi="Times New Roman" w:cs="Times New Roman"/>
                      <w:color w:val="000000"/>
                      <w:lang w:val="pt-BR"/>
                    </w:rPr>
                  </w:pPr>
                  <w:r w:rsidRPr="00BA4175">
                    <w:rPr>
                      <w:rFonts w:ascii="Times New Roman" w:hAnsi="Times New Roman" w:cs="Times New Roman"/>
                      <w:color w:val="000000"/>
                      <w:lang w:val="pt-BR"/>
                    </w:rPr>
                    <w:t>化粪池</w:t>
                  </w:r>
                  <w:r w:rsidRPr="00BA4175">
                    <w:rPr>
                      <w:rFonts w:ascii="Times New Roman" w:hAnsi="Times New Roman" w:cs="Times New Roman"/>
                      <w:color w:val="000000"/>
                      <w:lang w:val="pt-BR"/>
                    </w:rPr>
                    <w:t>1</w:t>
                  </w:r>
                  <w:r w:rsidRPr="00BA4175">
                    <w:rPr>
                      <w:rFonts w:ascii="Times New Roman" w:hAnsi="Times New Roman" w:cs="Times New Roman"/>
                      <w:color w:val="000000"/>
                      <w:lang w:val="pt-BR"/>
                    </w:rPr>
                    <w:t>座</w:t>
                  </w:r>
                  <w:r w:rsidR="00BA4175" w:rsidRPr="00BA4175">
                    <w:rPr>
                      <w:rFonts w:ascii="Times New Roman" w:hAnsi="Times New Roman" w:cs="Times New Roman" w:hint="eastAsia"/>
                      <w:color w:val="000000"/>
                      <w:lang w:val="pt-BR"/>
                    </w:rPr>
                    <w:t>（</w:t>
                  </w:r>
                  <w:r w:rsidR="00BA4175" w:rsidRPr="00BA4175">
                    <w:rPr>
                      <w:rFonts w:ascii="Times New Roman" w:hAnsi="Times New Roman" w:cs="Times New Roman"/>
                      <w:color w:val="000000"/>
                      <w:lang w:val="pt-BR"/>
                    </w:rPr>
                    <w:t>5</w:t>
                  </w:r>
                  <w:r w:rsidR="00BA4175" w:rsidRPr="00BA4175">
                    <w:rPr>
                      <w:rFonts w:ascii="Times New Roman" w:hAnsi="Times New Roman" w:cs="Times New Roman" w:hint="eastAsia"/>
                      <w:color w:val="000000"/>
                      <w:lang w:val="pt-BR"/>
                    </w:rPr>
                    <w:t>m</w:t>
                  </w:r>
                  <w:r w:rsidR="00BA4175" w:rsidRPr="00BA4175">
                    <w:rPr>
                      <w:rFonts w:ascii="Times New Roman" w:hAnsi="Times New Roman" w:cs="Times New Roman" w:hint="eastAsia"/>
                      <w:color w:val="000000"/>
                      <w:vertAlign w:val="superscript"/>
                      <w:lang w:val="pt-BR"/>
                    </w:rPr>
                    <w:t>3</w:t>
                  </w:r>
                  <w:r w:rsidR="00BA4175" w:rsidRPr="00BA4175">
                    <w:rPr>
                      <w:rFonts w:ascii="Times New Roman" w:hAnsi="Times New Roman" w:cs="Times New Roman" w:hint="eastAsia"/>
                      <w:color w:val="000000"/>
                      <w:lang w:val="pt-BR"/>
                    </w:rPr>
                    <w:t>）</w:t>
                  </w:r>
                </w:p>
              </w:tc>
              <w:tc>
                <w:tcPr>
                  <w:tcW w:w="2551" w:type="dxa"/>
                  <w:gridSpan w:val="2"/>
                  <w:vAlign w:val="center"/>
                </w:tcPr>
                <w:p w14:paraId="0AD60277" w14:textId="3B3079CE" w:rsidR="003E34EE" w:rsidRPr="00BA4175" w:rsidRDefault="003E34EE" w:rsidP="003E34EE">
                  <w:pPr>
                    <w:pStyle w:val="a7"/>
                    <w:spacing w:after="0"/>
                    <w:jc w:val="center"/>
                    <w:rPr>
                      <w:rFonts w:ascii="Times New Roman" w:hAnsi="Times New Roman" w:cs="Times New Roman"/>
                      <w:color w:val="000000"/>
                      <w:lang w:val="pt-BR"/>
                    </w:rPr>
                  </w:pPr>
                  <w:r w:rsidRPr="00BA4175">
                    <w:rPr>
                      <w:rFonts w:ascii="Times New Roman" w:hAnsi="Times New Roman" w:cs="Times New Roman"/>
                      <w:color w:val="000000"/>
                      <w:lang w:val="pt-BR"/>
                    </w:rPr>
                    <w:t>化粪池</w:t>
                  </w:r>
                  <w:r w:rsidRPr="00BA4175">
                    <w:rPr>
                      <w:rFonts w:ascii="Times New Roman" w:hAnsi="Times New Roman" w:cs="Times New Roman"/>
                      <w:color w:val="000000"/>
                      <w:lang w:val="pt-BR"/>
                    </w:rPr>
                    <w:t>1</w:t>
                  </w:r>
                  <w:r w:rsidRPr="00BA4175">
                    <w:rPr>
                      <w:rFonts w:ascii="Times New Roman" w:hAnsi="Times New Roman" w:cs="Times New Roman"/>
                      <w:color w:val="000000"/>
                      <w:lang w:val="pt-BR"/>
                    </w:rPr>
                    <w:t>座</w:t>
                  </w:r>
                  <w:r w:rsidR="00BA4175" w:rsidRPr="00BA4175">
                    <w:rPr>
                      <w:rFonts w:ascii="Times New Roman" w:hAnsi="Times New Roman" w:cs="Times New Roman" w:hint="eastAsia"/>
                      <w:color w:val="000000"/>
                      <w:lang w:val="pt-BR"/>
                    </w:rPr>
                    <w:t>（</w:t>
                  </w:r>
                  <w:r w:rsidR="00BA4175" w:rsidRPr="00BA4175">
                    <w:rPr>
                      <w:rFonts w:ascii="Times New Roman" w:hAnsi="Times New Roman" w:cs="Times New Roman"/>
                      <w:color w:val="000000"/>
                      <w:lang w:val="pt-BR"/>
                    </w:rPr>
                    <w:t>5</w:t>
                  </w:r>
                  <w:r w:rsidR="00BA4175" w:rsidRPr="00BA4175">
                    <w:rPr>
                      <w:rFonts w:ascii="Times New Roman" w:hAnsi="Times New Roman" w:cs="Times New Roman" w:hint="eastAsia"/>
                      <w:color w:val="000000"/>
                      <w:lang w:val="pt-BR"/>
                    </w:rPr>
                    <w:t>m</w:t>
                  </w:r>
                  <w:r w:rsidR="00BA4175" w:rsidRPr="00BA4175">
                    <w:rPr>
                      <w:rFonts w:ascii="Times New Roman" w:hAnsi="Times New Roman" w:cs="Times New Roman" w:hint="eastAsia"/>
                      <w:color w:val="000000"/>
                      <w:vertAlign w:val="superscript"/>
                      <w:lang w:val="pt-BR"/>
                    </w:rPr>
                    <w:t>3</w:t>
                  </w:r>
                  <w:r w:rsidR="00BA4175" w:rsidRPr="00BA4175">
                    <w:rPr>
                      <w:rFonts w:ascii="Times New Roman" w:hAnsi="Times New Roman" w:cs="Times New Roman" w:hint="eastAsia"/>
                      <w:color w:val="000000"/>
                      <w:lang w:val="pt-BR"/>
                    </w:rPr>
                    <w:t>）</w:t>
                  </w:r>
                </w:p>
              </w:tc>
              <w:tc>
                <w:tcPr>
                  <w:tcW w:w="996" w:type="dxa"/>
                  <w:vAlign w:val="center"/>
                </w:tcPr>
                <w:p w14:paraId="4F2933A5" w14:textId="77777777" w:rsidR="003E34EE" w:rsidRPr="00BA4175" w:rsidRDefault="003E34EE" w:rsidP="003E34EE">
                  <w:pPr>
                    <w:spacing w:after="0"/>
                    <w:jc w:val="center"/>
                    <w:rPr>
                      <w:rFonts w:ascii="Times New Roman" w:eastAsia="宋体" w:hAnsi="Times New Roman"/>
                      <w:color w:val="000000"/>
                      <w:sz w:val="21"/>
                      <w:szCs w:val="21"/>
                    </w:rPr>
                  </w:pPr>
                  <w:r w:rsidRPr="00BA4175">
                    <w:rPr>
                      <w:rFonts w:ascii="Times New Roman" w:eastAsia="宋体" w:hAnsi="Times New Roman"/>
                      <w:color w:val="000000"/>
                      <w:sz w:val="21"/>
                      <w:szCs w:val="21"/>
                    </w:rPr>
                    <w:t>一致</w:t>
                  </w:r>
                </w:p>
              </w:tc>
            </w:tr>
            <w:tr w:rsidR="00BA4175" w:rsidRPr="00DC6F2E" w14:paraId="7845FE32" w14:textId="77777777" w:rsidTr="00BA4175">
              <w:trPr>
                <w:trHeight w:val="397"/>
                <w:jc w:val="center"/>
              </w:trPr>
              <w:tc>
                <w:tcPr>
                  <w:tcW w:w="587" w:type="dxa"/>
                  <w:vMerge/>
                  <w:vAlign w:val="center"/>
                </w:tcPr>
                <w:p w14:paraId="2C3B69F7" w14:textId="77777777" w:rsidR="00BA4175" w:rsidRPr="00BA4175" w:rsidRDefault="00BA4175" w:rsidP="00BA4175">
                  <w:pPr>
                    <w:pStyle w:val="a7"/>
                    <w:spacing w:after="0"/>
                    <w:jc w:val="center"/>
                    <w:rPr>
                      <w:rFonts w:ascii="Times New Roman" w:hAnsi="Times New Roman" w:cs="Times New Roman"/>
                      <w:color w:val="000000"/>
                    </w:rPr>
                  </w:pPr>
                </w:p>
              </w:tc>
              <w:tc>
                <w:tcPr>
                  <w:tcW w:w="851" w:type="dxa"/>
                  <w:vMerge/>
                  <w:vAlign w:val="center"/>
                </w:tcPr>
                <w:p w14:paraId="7E5CF860" w14:textId="77777777" w:rsidR="00BA4175" w:rsidRPr="00BA4175" w:rsidRDefault="00BA4175" w:rsidP="00BA4175">
                  <w:pPr>
                    <w:spacing w:after="0"/>
                    <w:jc w:val="center"/>
                    <w:rPr>
                      <w:rFonts w:ascii="Times New Roman" w:eastAsia="宋体" w:hAnsi="Times New Roman"/>
                      <w:color w:val="000000"/>
                      <w:sz w:val="21"/>
                      <w:szCs w:val="21"/>
                    </w:rPr>
                  </w:pPr>
                </w:p>
              </w:tc>
              <w:tc>
                <w:tcPr>
                  <w:tcW w:w="572" w:type="dxa"/>
                  <w:vMerge w:val="restart"/>
                  <w:vAlign w:val="center"/>
                </w:tcPr>
                <w:p w14:paraId="4FB17E4C" w14:textId="77777777" w:rsidR="00BA4175" w:rsidRPr="00BA4175" w:rsidRDefault="00BA4175" w:rsidP="00BA4175">
                  <w:pPr>
                    <w:spacing w:after="0"/>
                    <w:jc w:val="center"/>
                    <w:rPr>
                      <w:rFonts w:ascii="Times New Roman" w:eastAsia="宋体" w:hAnsi="Times New Roman"/>
                      <w:color w:val="000000"/>
                      <w:sz w:val="21"/>
                      <w:szCs w:val="21"/>
                    </w:rPr>
                  </w:pPr>
                  <w:r w:rsidRPr="00BA4175">
                    <w:rPr>
                      <w:rFonts w:ascii="Times New Roman" w:eastAsia="宋体" w:hAnsi="Times New Roman" w:hint="eastAsia"/>
                      <w:color w:val="000000"/>
                      <w:sz w:val="21"/>
                      <w:szCs w:val="21"/>
                    </w:rPr>
                    <w:t>废气</w:t>
                  </w:r>
                </w:p>
              </w:tc>
              <w:tc>
                <w:tcPr>
                  <w:tcW w:w="703" w:type="dxa"/>
                  <w:vAlign w:val="center"/>
                </w:tcPr>
                <w:p w14:paraId="67471A86" w14:textId="7CFDF58E" w:rsidR="00BA4175" w:rsidRPr="00BA4175" w:rsidRDefault="00BA4175" w:rsidP="00BA4175">
                  <w:pPr>
                    <w:pStyle w:val="a7"/>
                    <w:spacing w:after="0"/>
                    <w:jc w:val="center"/>
                    <w:rPr>
                      <w:color w:val="000000"/>
                    </w:rPr>
                  </w:pPr>
                  <w:r w:rsidRPr="00BA4175">
                    <w:rPr>
                      <w:rFonts w:hint="eastAsia"/>
                      <w:color w:val="000000"/>
                    </w:rPr>
                    <w:t>生产废气</w:t>
                  </w:r>
                </w:p>
              </w:tc>
              <w:tc>
                <w:tcPr>
                  <w:tcW w:w="1420" w:type="dxa"/>
                  <w:vAlign w:val="center"/>
                </w:tcPr>
                <w:p w14:paraId="2DD17C9E" w14:textId="547098CD" w:rsidR="00BA4175" w:rsidRPr="00BA4175" w:rsidRDefault="00BA4175" w:rsidP="00BA4175">
                  <w:pPr>
                    <w:pStyle w:val="a7"/>
                    <w:spacing w:after="0"/>
                    <w:jc w:val="center"/>
                    <w:rPr>
                      <w:rFonts w:ascii="Times New Roman" w:hAnsi="Times New Roman" w:cs="Times New Roman"/>
                      <w:color w:val="000000"/>
                    </w:rPr>
                  </w:pPr>
                  <w:r w:rsidRPr="00BA4175">
                    <w:rPr>
                      <w:rFonts w:ascii="Times New Roman" w:hAnsi="Times New Roman" w:cs="Times New Roman" w:hint="eastAsia"/>
                      <w:color w:val="000000"/>
                      <w:lang w:val="pt-BR"/>
                    </w:rPr>
                    <w:t>调配间、铝箔产品和转移产品复合涂布机、转移膜涂布机和模压机</w:t>
                  </w:r>
                  <w:r>
                    <w:rPr>
                      <w:rFonts w:ascii="Times New Roman" w:hAnsi="Times New Roman" w:cs="Times New Roman" w:hint="eastAsia"/>
                      <w:color w:val="000000"/>
                      <w:lang w:val="pt-BR"/>
                    </w:rPr>
                    <w:t>、</w:t>
                  </w:r>
                  <w:r w:rsidRPr="00BA4175">
                    <w:rPr>
                      <w:rFonts w:ascii="Times New Roman" w:hAnsi="Times New Roman" w:cs="Times New Roman" w:hint="eastAsia"/>
                      <w:color w:val="000000"/>
                      <w:lang w:val="pt-BR"/>
                    </w:rPr>
                    <w:t>离型膜涂布机二次密闭，顶部设置负压集气管道</w:t>
                  </w:r>
                </w:p>
              </w:tc>
              <w:tc>
                <w:tcPr>
                  <w:tcW w:w="1132" w:type="dxa"/>
                  <w:vMerge w:val="restart"/>
                  <w:vAlign w:val="center"/>
                </w:tcPr>
                <w:p w14:paraId="58A68F7D" w14:textId="5C8379E6" w:rsidR="00BA4175" w:rsidRPr="00BA4175" w:rsidRDefault="00BA4175" w:rsidP="00BA4175">
                  <w:pPr>
                    <w:pStyle w:val="a7"/>
                    <w:spacing w:after="0"/>
                    <w:jc w:val="both"/>
                    <w:rPr>
                      <w:rFonts w:ascii="Times New Roman" w:hAnsi="Times New Roman" w:cs="Times New Roman"/>
                      <w:color w:val="000000"/>
                      <w:lang w:val="pt-BR"/>
                    </w:rPr>
                  </w:pPr>
                  <w:r w:rsidRPr="00BA4175">
                    <w:rPr>
                      <w:rFonts w:ascii="Times New Roman" w:hAnsi="Times New Roman" w:cs="Times New Roman" w:hint="eastAsia"/>
                      <w:color w:val="000000"/>
                      <w:lang w:val="pt-BR"/>
                    </w:rPr>
                    <w:t>活性炭吸脱附</w:t>
                  </w:r>
                  <w:r w:rsidRPr="00BA4175">
                    <w:rPr>
                      <w:rFonts w:ascii="Times New Roman" w:hAnsi="Times New Roman" w:cs="Times New Roman" w:hint="eastAsia"/>
                      <w:color w:val="000000"/>
                      <w:lang w:val="pt-BR"/>
                    </w:rPr>
                    <w:t>+</w:t>
                  </w:r>
                  <w:r w:rsidRPr="00BA4175">
                    <w:rPr>
                      <w:rFonts w:ascii="Times New Roman" w:hAnsi="Times New Roman" w:cs="Times New Roman" w:hint="eastAsia"/>
                      <w:color w:val="000000"/>
                      <w:lang w:val="pt-BR"/>
                    </w:rPr>
                    <w:t>催化燃烧（</w:t>
                  </w:r>
                  <w:r w:rsidRPr="00BA4175">
                    <w:rPr>
                      <w:rFonts w:ascii="Times New Roman" w:hAnsi="Times New Roman" w:cs="Times New Roman" w:hint="eastAsia"/>
                      <w:color w:val="000000"/>
                      <w:lang w:val="pt-BR"/>
                    </w:rPr>
                    <w:t>1</w:t>
                  </w:r>
                  <w:r w:rsidRPr="00BA4175">
                    <w:rPr>
                      <w:rFonts w:ascii="Times New Roman" w:hAnsi="Times New Roman" w:cs="Times New Roman" w:hint="eastAsia"/>
                      <w:color w:val="000000"/>
                      <w:lang w:val="pt-BR"/>
                    </w:rPr>
                    <w:t>套）</w:t>
                  </w:r>
                  <w:r w:rsidRPr="00BA4175">
                    <w:rPr>
                      <w:rFonts w:ascii="Times New Roman" w:hAnsi="Times New Roman" w:cs="Times New Roman" w:hint="eastAsia"/>
                      <w:color w:val="000000"/>
                      <w:lang w:val="pt-BR"/>
                    </w:rPr>
                    <w:t>+1</w:t>
                  </w:r>
                  <w:r w:rsidRPr="00BA4175">
                    <w:rPr>
                      <w:rFonts w:ascii="Times New Roman" w:hAnsi="Times New Roman" w:cs="Times New Roman" w:hint="eastAsia"/>
                      <w:color w:val="000000"/>
                      <w:lang w:val="pt-BR"/>
                    </w:rPr>
                    <w:t>根</w:t>
                  </w:r>
                  <w:r w:rsidRPr="00BA4175">
                    <w:rPr>
                      <w:rFonts w:ascii="Times New Roman" w:hAnsi="Times New Roman" w:cs="Times New Roman" w:hint="eastAsia"/>
                      <w:color w:val="000000"/>
                      <w:lang w:val="pt-BR"/>
                    </w:rPr>
                    <w:t>15</w:t>
                  </w:r>
                  <w:r w:rsidRPr="00BA4175">
                    <w:rPr>
                      <w:rFonts w:ascii="Times New Roman" w:hAnsi="Times New Roman" w:cs="Times New Roman" w:hint="eastAsia"/>
                      <w:color w:val="000000"/>
                      <w:lang w:val="pt-BR"/>
                    </w:rPr>
                    <w:t>米高排气筒</w:t>
                  </w:r>
                  <w:r w:rsidRPr="00BA4175">
                    <w:rPr>
                      <w:rFonts w:ascii="Times New Roman" w:hAnsi="Times New Roman" w:cs="Times New Roman" w:hint="eastAsia"/>
                      <w:color w:val="000000"/>
                      <w:lang w:val="pt-BR"/>
                    </w:rPr>
                    <w:t>P1</w:t>
                  </w:r>
                </w:p>
              </w:tc>
              <w:tc>
                <w:tcPr>
                  <w:tcW w:w="1417" w:type="dxa"/>
                  <w:vAlign w:val="center"/>
                </w:tcPr>
                <w:p w14:paraId="08DBA34D" w14:textId="47A8202E" w:rsidR="00BA4175" w:rsidRPr="00BA4175" w:rsidRDefault="00BA4175" w:rsidP="00BA4175">
                  <w:pPr>
                    <w:pStyle w:val="a7"/>
                    <w:spacing w:after="0"/>
                    <w:jc w:val="center"/>
                    <w:rPr>
                      <w:rFonts w:ascii="Times New Roman" w:hAnsi="Times New Roman" w:cs="Times New Roman"/>
                      <w:color w:val="000000"/>
                      <w:lang w:val="pt-BR"/>
                    </w:rPr>
                  </w:pPr>
                  <w:r w:rsidRPr="00BA4175">
                    <w:rPr>
                      <w:rFonts w:ascii="Times New Roman" w:hAnsi="Times New Roman" w:cs="Times New Roman" w:hint="eastAsia"/>
                      <w:color w:val="000000"/>
                      <w:lang w:val="pt-BR"/>
                    </w:rPr>
                    <w:t>调配间、铝箔产品和转移产品复合涂布机二次密闭，顶部设置负压集气管道</w:t>
                  </w:r>
                </w:p>
              </w:tc>
              <w:tc>
                <w:tcPr>
                  <w:tcW w:w="1134" w:type="dxa"/>
                  <w:vMerge w:val="restart"/>
                  <w:vAlign w:val="center"/>
                </w:tcPr>
                <w:p w14:paraId="6D14823C" w14:textId="59D547E7" w:rsidR="00BA4175" w:rsidRPr="005674B3" w:rsidRDefault="00BA4175" w:rsidP="00BA4175">
                  <w:pPr>
                    <w:pStyle w:val="a7"/>
                    <w:spacing w:after="0"/>
                    <w:jc w:val="both"/>
                    <w:rPr>
                      <w:rFonts w:ascii="Times New Roman" w:hAnsi="Times New Roman" w:cs="Times New Roman"/>
                      <w:color w:val="000000"/>
                      <w:lang w:val="pt-BR"/>
                    </w:rPr>
                  </w:pPr>
                  <w:r w:rsidRPr="005674B3">
                    <w:rPr>
                      <w:rFonts w:ascii="Times New Roman" w:hAnsi="Times New Roman" w:cs="Times New Roman" w:hint="eastAsia"/>
                      <w:color w:val="000000"/>
                      <w:lang w:val="pt-BR"/>
                    </w:rPr>
                    <w:t>喷淋塔</w:t>
                  </w:r>
                  <w:r w:rsidRPr="005674B3">
                    <w:rPr>
                      <w:rFonts w:ascii="Times New Roman" w:hAnsi="Times New Roman" w:cs="Times New Roman" w:hint="eastAsia"/>
                      <w:color w:val="000000"/>
                      <w:lang w:val="pt-BR"/>
                    </w:rPr>
                    <w:t>+</w:t>
                  </w:r>
                  <w:r w:rsidRPr="005674B3">
                    <w:rPr>
                      <w:rFonts w:ascii="Times New Roman" w:hAnsi="Times New Roman" w:cs="Times New Roman" w:hint="eastAsia"/>
                      <w:color w:val="000000"/>
                      <w:lang w:val="pt-BR"/>
                    </w:rPr>
                    <w:t>干式过滤</w:t>
                  </w:r>
                  <w:r w:rsidRPr="005674B3">
                    <w:rPr>
                      <w:rFonts w:ascii="Times New Roman" w:hAnsi="Times New Roman" w:cs="Times New Roman" w:hint="eastAsia"/>
                      <w:color w:val="000000"/>
                      <w:lang w:val="pt-BR"/>
                    </w:rPr>
                    <w:t>+</w:t>
                  </w:r>
                  <w:r w:rsidRPr="005674B3">
                    <w:rPr>
                      <w:rFonts w:ascii="Times New Roman" w:hAnsi="Times New Roman" w:cs="Times New Roman" w:hint="eastAsia"/>
                      <w:color w:val="000000"/>
                      <w:lang w:val="pt-BR"/>
                    </w:rPr>
                    <w:t>活性炭吸脱附</w:t>
                  </w:r>
                  <w:r w:rsidRPr="005674B3">
                    <w:rPr>
                      <w:rFonts w:ascii="Times New Roman" w:hAnsi="Times New Roman" w:cs="Times New Roman" w:hint="eastAsia"/>
                      <w:color w:val="000000"/>
                      <w:lang w:val="pt-BR"/>
                    </w:rPr>
                    <w:t>+</w:t>
                  </w:r>
                  <w:r w:rsidRPr="005674B3">
                    <w:rPr>
                      <w:rFonts w:ascii="Times New Roman" w:hAnsi="Times New Roman" w:cs="Times New Roman" w:hint="eastAsia"/>
                      <w:color w:val="000000"/>
                      <w:lang w:val="pt-BR"/>
                    </w:rPr>
                    <w:t>催化燃烧（</w:t>
                  </w:r>
                  <w:r w:rsidRPr="005674B3">
                    <w:rPr>
                      <w:rFonts w:ascii="Times New Roman" w:hAnsi="Times New Roman" w:cs="Times New Roman" w:hint="eastAsia"/>
                      <w:color w:val="000000"/>
                      <w:lang w:val="pt-BR"/>
                    </w:rPr>
                    <w:t>1</w:t>
                  </w:r>
                  <w:r w:rsidRPr="005674B3">
                    <w:rPr>
                      <w:rFonts w:ascii="Times New Roman" w:hAnsi="Times New Roman" w:cs="Times New Roman" w:hint="eastAsia"/>
                      <w:color w:val="000000"/>
                      <w:lang w:val="pt-BR"/>
                    </w:rPr>
                    <w:t>套）</w:t>
                  </w:r>
                  <w:r w:rsidRPr="005674B3">
                    <w:rPr>
                      <w:rFonts w:ascii="Times New Roman" w:hAnsi="Times New Roman" w:cs="Times New Roman" w:hint="eastAsia"/>
                      <w:color w:val="000000"/>
                      <w:lang w:val="pt-BR"/>
                    </w:rPr>
                    <w:t>+1</w:t>
                  </w:r>
                  <w:r w:rsidRPr="005674B3">
                    <w:rPr>
                      <w:rFonts w:ascii="Times New Roman" w:hAnsi="Times New Roman" w:cs="Times New Roman" w:hint="eastAsia"/>
                      <w:color w:val="000000"/>
                      <w:lang w:val="pt-BR"/>
                    </w:rPr>
                    <w:t>根</w:t>
                  </w:r>
                  <w:r w:rsidRPr="005674B3">
                    <w:rPr>
                      <w:rFonts w:ascii="Times New Roman" w:hAnsi="Times New Roman" w:cs="Times New Roman" w:hint="eastAsia"/>
                      <w:color w:val="000000"/>
                      <w:lang w:val="pt-BR"/>
                    </w:rPr>
                    <w:t>15</w:t>
                  </w:r>
                  <w:r w:rsidRPr="005674B3">
                    <w:rPr>
                      <w:rFonts w:ascii="Times New Roman" w:hAnsi="Times New Roman" w:cs="Times New Roman" w:hint="eastAsia"/>
                      <w:color w:val="000000"/>
                      <w:lang w:val="pt-BR"/>
                    </w:rPr>
                    <w:t>米高排气筒</w:t>
                  </w:r>
                  <w:r w:rsidRPr="005674B3">
                    <w:rPr>
                      <w:rFonts w:ascii="Times New Roman" w:hAnsi="Times New Roman" w:cs="Times New Roman" w:hint="eastAsia"/>
                      <w:color w:val="000000"/>
                      <w:lang w:val="pt-BR"/>
                    </w:rPr>
                    <w:t>P1</w:t>
                  </w:r>
                </w:p>
              </w:tc>
              <w:tc>
                <w:tcPr>
                  <w:tcW w:w="996" w:type="dxa"/>
                  <w:vMerge w:val="restart"/>
                  <w:vAlign w:val="center"/>
                </w:tcPr>
                <w:p w14:paraId="46D519A7" w14:textId="2A7BFF41" w:rsidR="00BA4175" w:rsidRPr="005674B3" w:rsidRDefault="00BA4175" w:rsidP="00BA4175">
                  <w:pPr>
                    <w:spacing w:after="0"/>
                    <w:jc w:val="center"/>
                    <w:rPr>
                      <w:rFonts w:ascii="Times New Roman" w:eastAsia="宋体" w:hAnsi="Times New Roman"/>
                      <w:color w:val="000000"/>
                      <w:sz w:val="21"/>
                      <w:szCs w:val="21"/>
                    </w:rPr>
                  </w:pPr>
                  <w:r w:rsidRPr="005674B3">
                    <w:rPr>
                      <w:rFonts w:ascii="Times New Roman" w:eastAsia="宋体" w:hAnsi="Times New Roman" w:hint="eastAsia"/>
                      <w:color w:val="000000"/>
                      <w:sz w:val="21"/>
                      <w:szCs w:val="21"/>
                    </w:rPr>
                    <w:t>不</w:t>
                  </w:r>
                  <w:r w:rsidRPr="005674B3">
                    <w:rPr>
                      <w:rFonts w:ascii="Times New Roman" w:eastAsia="宋体" w:hAnsi="Times New Roman"/>
                      <w:color w:val="000000"/>
                      <w:sz w:val="21"/>
                      <w:szCs w:val="21"/>
                    </w:rPr>
                    <w:t>一致</w:t>
                  </w:r>
                </w:p>
              </w:tc>
            </w:tr>
            <w:tr w:rsidR="00BA4175" w:rsidRPr="00DC6F2E" w14:paraId="40906356" w14:textId="77777777" w:rsidTr="00BA4175">
              <w:trPr>
                <w:trHeight w:val="397"/>
                <w:jc w:val="center"/>
              </w:trPr>
              <w:tc>
                <w:tcPr>
                  <w:tcW w:w="587" w:type="dxa"/>
                  <w:vMerge/>
                  <w:vAlign w:val="center"/>
                </w:tcPr>
                <w:p w14:paraId="3035BEE6" w14:textId="77777777" w:rsidR="00BA4175" w:rsidRPr="00BA4175" w:rsidRDefault="00BA4175" w:rsidP="00BA4175">
                  <w:pPr>
                    <w:pStyle w:val="a7"/>
                    <w:spacing w:after="0"/>
                    <w:jc w:val="center"/>
                    <w:rPr>
                      <w:rFonts w:ascii="Times New Roman" w:hAnsi="Times New Roman" w:cs="Times New Roman"/>
                      <w:color w:val="000000"/>
                    </w:rPr>
                  </w:pPr>
                </w:p>
              </w:tc>
              <w:tc>
                <w:tcPr>
                  <w:tcW w:w="851" w:type="dxa"/>
                  <w:vMerge/>
                  <w:vAlign w:val="center"/>
                </w:tcPr>
                <w:p w14:paraId="18E9456A" w14:textId="77777777" w:rsidR="00BA4175" w:rsidRPr="00BA4175" w:rsidRDefault="00BA4175" w:rsidP="00BA4175">
                  <w:pPr>
                    <w:spacing w:after="0"/>
                    <w:jc w:val="center"/>
                    <w:rPr>
                      <w:rFonts w:ascii="Times New Roman" w:eastAsia="宋体" w:hAnsi="Times New Roman"/>
                      <w:color w:val="000000"/>
                      <w:sz w:val="21"/>
                      <w:szCs w:val="21"/>
                    </w:rPr>
                  </w:pPr>
                </w:p>
              </w:tc>
              <w:tc>
                <w:tcPr>
                  <w:tcW w:w="572" w:type="dxa"/>
                  <w:vMerge/>
                  <w:vAlign w:val="center"/>
                </w:tcPr>
                <w:p w14:paraId="4818AE67" w14:textId="77777777" w:rsidR="00BA4175" w:rsidRPr="00BA4175" w:rsidRDefault="00BA4175" w:rsidP="00BA4175">
                  <w:pPr>
                    <w:spacing w:after="0"/>
                    <w:jc w:val="center"/>
                    <w:rPr>
                      <w:rFonts w:ascii="Times New Roman" w:eastAsia="宋体" w:hAnsi="Times New Roman"/>
                      <w:color w:val="000000"/>
                      <w:sz w:val="21"/>
                      <w:szCs w:val="21"/>
                    </w:rPr>
                  </w:pPr>
                </w:p>
              </w:tc>
              <w:tc>
                <w:tcPr>
                  <w:tcW w:w="703" w:type="dxa"/>
                  <w:vAlign w:val="center"/>
                </w:tcPr>
                <w:p w14:paraId="75E7766A" w14:textId="7B7787A5" w:rsidR="00BA4175" w:rsidRPr="00BA4175" w:rsidRDefault="00BA4175" w:rsidP="00BA4175">
                  <w:pPr>
                    <w:pStyle w:val="a7"/>
                    <w:spacing w:after="0"/>
                    <w:jc w:val="center"/>
                    <w:rPr>
                      <w:color w:val="000000"/>
                    </w:rPr>
                  </w:pPr>
                  <w:r w:rsidRPr="00BA4175">
                    <w:rPr>
                      <w:rFonts w:hint="eastAsia"/>
                      <w:color w:val="000000"/>
                    </w:rPr>
                    <w:t>实验室废气</w:t>
                  </w:r>
                </w:p>
              </w:tc>
              <w:tc>
                <w:tcPr>
                  <w:tcW w:w="1420" w:type="dxa"/>
                  <w:vAlign w:val="center"/>
                </w:tcPr>
                <w:p w14:paraId="4BB6A7E9" w14:textId="7AD3C206" w:rsidR="00BA4175" w:rsidRPr="00BA4175" w:rsidRDefault="00BA4175" w:rsidP="00BA4175">
                  <w:pPr>
                    <w:pStyle w:val="a7"/>
                    <w:spacing w:after="0"/>
                    <w:jc w:val="center"/>
                    <w:rPr>
                      <w:rFonts w:ascii="Times New Roman" w:hAnsi="Times New Roman" w:cs="Times New Roman"/>
                      <w:color w:val="000000"/>
                    </w:rPr>
                  </w:pPr>
                  <w:r w:rsidRPr="00BA4175">
                    <w:rPr>
                      <w:rFonts w:hint="eastAsia"/>
                      <w:bCs/>
                    </w:rPr>
                    <w:t>气质联动仪进样口安装集气罩，与通风橱集气管道</w:t>
                  </w:r>
                </w:p>
              </w:tc>
              <w:tc>
                <w:tcPr>
                  <w:tcW w:w="1132" w:type="dxa"/>
                  <w:vMerge/>
                  <w:vAlign w:val="center"/>
                </w:tcPr>
                <w:p w14:paraId="39546299" w14:textId="4D9A5A2A" w:rsidR="00BA4175" w:rsidRPr="00DC6F2E" w:rsidRDefault="00BA4175" w:rsidP="00BA4175">
                  <w:pPr>
                    <w:spacing w:after="0"/>
                    <w:jc w:val="center"/>
                    <w:rPr>
                      <w:rFonts w:ascii="Times New Roman" w:eastAsia="宋体" w:hAnsi="Times New Roman"/>
                      <w:color w:val="000000"/>
                      <w:sz w:val="21"/>
                      <w:szCs w:val="21"/>
                      <w:highlight w:val="yellow"/>
                    </w:rPr>
                  </w:pPr>
                </w:p>
              </w:tc>
              <w:tc>
                <w:tcPr>
                  <w:tcW w:w="1417" w:type="dxa"/>
                  <w:vAlign w:val="center"/>
                </w:tcPr>
                <w:p w14:paraId="75574FF6" w14:textId="673BE88C" w:rsidR="00BA4175" w:rsidRPr="00DC6F2E" w:rsidRDefault="00BA4175" w:rsidP="00BA4175">
                  <w:pPr>
                    <w:pStyle w:val="a7"/>
                    <w:spacing w:after="0"/>
                    <w:jc w:val="center"/>
                    <w:rPr>
                      <w:rFonts w:ascii="Times New Roman" w:hAnsi="Times New Roman" w:cs="Times New Roman"/>
                      <w:color w:val="000000"/>
                      <w:highlight w:val="yellow"/>
                      <w:lang w:val="pt-BR"/>
                    </w:rPr>
                  </w:pPr>
                  <w:r w:rsidRPr="00BA4175">
                    <w:rPr>
                      <w:rFonts w:hint="eastAsia"/>
                      <w:bCs/>
                    </w:rPr>
                    <w:t>气质联动仪进样口安装集气罩，与通风橱集气管道</w:t>
                  </w:r>
                </w:p>
              </w:tc>
              <w:tc>
                <w:tcPr>
                  <w:tcW w:w="1134" w:type="dxa"/>
                  <w:vMerge/>
                  <w:vAlign w:val="center"/>
                </w:tcPr>
                <w:p w14:paraId="31A37C0A" w14:textId="77777777" w:rsidR="00BA4175" w:rsidRPr="00DC6F2E" w:rsidRDefault="00BA4175" w:rsidP="00BA4175">
                  <w:pPr>
                    <w:spacing w:after="0"/>
                    <w:jc w:val="center"/>
                    <w:rPr>
                      <w:rFonts w:ascii="Times New Roman" w:eastAsia="宋体" w:hAnsi="Times New Roman"/>
                      <w:color w:val="000000"/>
                      <w:sz w:val="21"/>
                      <w:szCs w:val="21"/>
                      <w:highlight w:val="yellow"/>
                      <w:lang w:val="pt-BR"/>
                    </w:rPr>
                  </w:pPr>
                </w:p>
              </w:tc>
              <w:tc>
                <w:tcPr>
                  <w:tcW w:w="996" w:type="dxa"/>
                  <w:vMerge/>
                  <w:vAlign w:val="center"/>
                </w:tcPr>
                <w:p w14:paraId="67DA6638" w14:textId="77777777" w:rsidR="00BA4175" w:rsidRPr="00DC6F2E" w:rsidRDefault="00BA4175" w:rsidP="00BA4175">
                  <w:pPr>
                    <w:spacing w:after="0"/>
                    <w:jc w:val="center"/>
                    <w:rPr>
                      <w:rFonts w:ascii="Times New Roman" w:eastAsia="宋体" w:hAnsi="Times New Roman"/>
                      <w:color w:val="000000"/>
                      <w:sz w:val="21"/>
                      <w:szCs w:val="21"/>
                      <w:highlight w:val="yellow"/>
                    </w:rPr>
                  </w:pPr>
                </w:p>
              </w:tc>
            </w:tr>
            <w:tr w:rsidR="00D56D15" w:rsidRPr="00DC6F2E" w14:paraId="073C8FF6" w14:textId="77777777" w:rsidTr="008E5BD9">
              <w:trPr>
                <w:trHeight w:val="397"/>
                <w:jc w:val="center"/>
              </w:trPr>
              <w:tc>
                <w:tcPr>
                  <w:tcW w:w="587" w:type="dxa"/>
                  <w:vMerge/>
                  <w:vAlign w:val="center"/>
                </w:tcPr>
                <w:p w14:paraId="7E3FB0C8" w14:textId="77777777" w:rsidR="00D56D15" w:rsidRPr="00DC6F2E" w:rsidRDefault="00D56D15" w:rsidP="00BA4175">
                  <w:pPr>
                    <w:pStyle w:val="a7"/>
                    <w:spacing w:after="0"/>
                    <w:jc w:val="center"/>
                    <w:rPr>
                      <w:rFonts w:ascii="Times New Roman" w:hAnsi="Times New Roman" w:cs="Times New Roman"/>
                      <w:color w:val="000000"/>
                      <w:highlight w:val="yellow"/>
                    </w:rPr>
                  </w:pPr>
                </w:p>
              </w:tc>
              <w:tc>
                <w:tcPr>
                  <w:tcW w:w="851" w:type="dxa"/>
                  <w:vMerge/>
                  <w:vAlign w:val="center"/>
                </w:tcPr>
                <w:p w14:paraId="6C6DE0FD" w14:textId="77777777" w:rsidR="00D56D15" w:rsidRPr="00DC6F2E" w:rsidRDefault="00D56D15" w:rsidP="00BA4175">
                  <w:pPr>
                    <w:spacing w:after="0"/>
                    <w:jc w:val="center"/>
                    <w:rPr>
                      <w:rFonts w:ascii="Times New Roman" w:eastAsia="宋体" w:hAnsi="Times New Roman"/>
                      <w:color w:val="000000"/>
                      <w:sz w:val="21"/>
                      <w:szCs w:val="21"/>
                      <w:highlight w:val="yellow"/>
                    </w:rPr>
                  </w:pPr>
                </w:p>
              </w:tc>
              <w:tc>
                <w:tcPr>
                  <w:tcW w:w="572" w:type="dxa"/>
                  <w:vMerge/>
                  <w:vAlign w:val="center"/>
                </w:tcPr>
                <w:p w14:paraId="4E5D3F52" w14:textId="77777777" w:rsidR="00D56D15" w:rsidRPr="00DC6F2E" w:rsidRDefault="00D56D15" w:rsidP="00BA4175">
                  <w:pPr>
                    <w:spacing w:after="0"/>
                    <w:jc w:val="center"/>
                    <w:rPr>
                      <w:rFonts w:ascii="Times New Roman" w:eastAsia="宋体" w:hAnsi="Times New Roman"/>
                      <w:color w:val="000000"/>
                      <w:sz w:val="21"/>
                      <w:szCs w:val="21"/>
                      <w:highlight w:val="yellow"/>
                    </w:rPr>
                  </w:pPr>
                </w:p>
              </w:tc>
              <w:tc>
                <w:tcPr>
                  <w:tcW w:w="703" w:type="dxa"/>
                  <w:vAlign w:val="center"/>
                </w:tcPr>
                <w:p w14:paraId="6A531EE7" w14:textId="7013AA30" w:rsidR="00D56D15" w:rsidRPr="00DC6F2E" w:rsidRDefault="00D56D15" w:rsidP="00BA4175">
                  <w:pPr>
                    <w:pStyle w:val="a7"/>
                    <w:spacing w:after="0"/>
                    <w:jc w:val="center"/>
                    <w:rPr>
                      <w:color w:val="000000"/>
                      <w:highlight w:val="yellow"/>
                    </w:rPr>
                  </w:pPr>
                  <w:r w:rsidRPr="00BA4175">
                    <w:rPr>
                      <w:rFonts w:hint="eastAsia"/>
                      <w:color w:val="000000"/>
                    </w:rPr>
                    <w:t>食堂油烟</w:t>
                  </w:r>
                </w:p>
              </w:tc>
              <w:tc>
                <w:tcPr>
                  <w:tcW w:w="1420" w:type="dxa"/>
                  <w:vAlign w:val="center"/>
                </w:tcPr>
                <w:p w14:paraId="11D57643" w14:textId="0F13AAE4" w:rsidR="00D56D15" w:rsidRPr="00DC6F2E" w:rsidRDefault="00D56D15" w:rsidP="00BA4175">
                  <w:pPr>
                    <w:pStyle w:val="a7"/>
                    <w:spacing w:after="0"/>
                    <w:jc w:val="center"/>
                    <w:rPr>
                      <w:rFonts w:ascii="Times New Roman" w:hAnsi="Times New Roman" w:cs="Times New Roman"/>
                      <w:color w:val="000000"/>
                      <w:highlight w:val="yellow"/>
                      <w:lang w:val="pt-BR"/>
                    </w:rPr>
                  </w:pPr>
                  <w:r w:rsidRPr="00BA4175">
                    <w:rPr>
                      <w:rFonts w:hint="eastAsia"/>
                      <w:bCs/>
                    </w:rPr>
                    <w:t>排烟罩</w:t>
                  </w:r>
                </w:p>
              </w:tc>
              <w:tc>
                <w:tcPr>
                  <w:tcW w:w="1132" w:type="dxa"/>
                  <w:vAlign w:val="center"/>
                </w:tcPr>
                <w:p w14:paraId="4526A2DC" w14:textId="55E27BCC" w:rsidR="00D56D15" w:rsidRPr="00BA4175" w:rsidRDefault="00D56D15" w:rsidP="00BA4175">
                  <w:pPr>
                    <w:pStyle w:val="a7"/>
                    <w:spacing w:after="0"/>
                    <w:jc w:val="center"/>
                    <w:rPr>
                      <w:rFonts w:ascii="Times New Roman" w:hAnsi="Times New Roman" w:cs="Times New Roman"/>
                      <w:color w:val="000000"/>
                      <w:highlight w:val="yellow"/>
                    </w:rPr>
                  </w:pPr>
                  <w:r w:rsidRPr="00BA4175">
                    <w:rPr>
                      <w:rFonts w:ascii="Times New Roman" w:hAnsi="Times New Roman" w:cs="Times New Roman" w:hint="eastAsia"/>
                      <w:color w:val="000000"/>
                      <w:lang w:val="pt-BR"/>
                    </w:rPr>
                    <w:t>油烟净化器处理后由专用烟道引至屋顶排放</w:t>
                  </w:r>
                </w:p>
              </w:tc>
              <w:tc>
                <w:tcPr>
                  <w:tcW w:w="2551" w:type="dxa"/>
                  <w:gridSpan w:val="2"/>
                  <w:vAlign w:val="center"/>
                </w:tcPr>
                <w:p w14:paraId="75F812B1" w14:textId="5434F0DE" w:rsidR="00D56D15" w:rsidRPr="004D11A3" w:rsidRDefault="00D56D15" w:rsidP="00BA4175">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未建，</w:t>
                  </w:r>
                  <w:r w:rsidRPr="003E34EE">
                    <w:rPr>
                      <w:rFonts w:ascii="Times New Roman" w:hAnsi="Times New Roman" w:cs="Times New Roman" w:hint="eastAsia"/>
                      <w:color w:val="000000"/>
                      <w:lang w:val="pt-BR"/>
                    </w:rPr>
                    <w:t>二期建设内容</w:t>
                  </w:r>
                </w:p>
              </w:tc>
              <w:tc>
                <w:tcPr>
                  <w:tcW w:w="996" w:type="dxa"/>
                  <w:vAlign w:val="center"/>
                </w:tcPr>
                <w:p w14:paraId="48F201D1" w14:textId="77879805" w:rsidR="00D56D15" w:rsidRPr="004D11A3" w:rsidRDefault="00D56D15" w:rsidP="00BA4175">
                  <w:pPr>
                    <w:spacing w:after="0"/>
                    <w:jc w:val="center"/>
                    <w:rPr>
                      <w:rFonts w:ascii="Times New Roman" w:eastAsia="宋体" w:hAnsi="Times New Roman"/>
                      <w:color w:val="000000"/>
                      <w:sz w:val="21"/>
                      <w:szCs w:val="21"/>
                    </w:rPr>
                  </w:pPr>
                  <w:r w:rsidRPr="00FB0DC3">
                    <w:rPr>
                      <w:rFonts w:ascii="Times New Roman" w:eastAsia="宋体" w:hAnsi="Times New Roman"/>
                      <w:color w:val="000000"/>
                      <w:sz w:val="21"/>
                      <w:szCs w:val="21"/>
                    </w:rPr>
                    <w:t>一致</w:t>
                  </w:r>
                </w:p>
              </w:tc>
            </w:tr>
            <w:tr w:rsidR="00BA4175" w:rsidRPr="00DC6F2E" w14:paraId="7A4323FD" w14:textId="77777777" w:rsidTr="003E34EE">
              <w:trPr>
                <w:trHeight w:val="397"/>
                <w:jc w:val="center"/>
              </w:trPr>
              <w:tc>
                <w:tcPr>
                  <w:tcW w:w="587" w:type="dxa"/>
                  <w:vMerge/>
                  <w:vAlign w:val="center"/>
                </w:tcPr>
                <w:p w14:paraId="396B8C76" w14:textId="77777777" w:rsidR="00BA4175" w:rsidRPr="00DC6F2E" w:rsidRDefault="00BA4175" w:rsidP="00BA4175">
                  <w:pPr>
                    <w:pStyle w:val="a7"/>
                    <w:spacing w:after="0"/>
                    <w:jc w:val="center"/>
                    <w:rPr>
                      <w:rFonts w:ascii="Times New Roman" w:hAnsi="Times New Roman" w:cs="Times New Roman"/>
                      <w:color w:val="000000"/>
                      <w:highlight w:val="yellow"/>
                    </w:rPr>
                  </w:pPr>
                </w:p>
              </w:tc>
              <w:tc>
                <w:tcPr>
                  <w:tcW w:w="851" w:type="dxa"/>
                  <w:vMerge/>
                  <w:vAlign w:val="center"/>
                </w:tcPr>
                <w:p w14:paraId="6DF85844" w14:textId="77777777" w:rsidR="00BA4175" w:rsidRPr="00DC6F2E" w:rsidRDefault="00BA4175" w:rsidP="00BA4175">
                  <w:pPr>
                    <w:spacing w:after="0"/>
                    <w:jc w:val="center"/>
                    <w:rPr>
                      <w:rFonts w:ascii="Times New Roman" w:eastAsia="宋体" w:hAnsi="Times New Roman"/>
                      <w:color w:val="000000"/>
                      <w:sz w:val="21"/>
                      <w:szCs w:val="21"/>
                      <w:highlight w:val="yellow"/>
                    </w:rPr>
                  </w:pPr>
                </w:p>
              </w:tc>
              <w:tc>
                <w:tcPr>
                  <w:tcW w:w="1275" w:type="dxa"/>
                  <w:gridSpan w:val="2"/>
                  <w:vAlign w:val="center"/>
                </w:tcPr>
                <w:p w14:paraId="6B5F1AE4" w14:textId="77777777" w:rsidR="00BA4175" w:rsidRPr="00FB0DC3" w:rsidRDefault="00BA4175" w:rsidP="00BA4175">
                  <w:pPr>
                    <w:pStyle w:val="a7"/>
                    <w:spacing w:after="0"/>
                    <w:jc w:val="center"/>
                    <w:rPr>
                      <w:color w:val="000000"/>
                    </w:rPr>
                  </w:pPr>
                  <w:r w:rsidRPr="00FB0DC3">
                    <w:rPr>
                      <w:color w:val="000000"/>
                    </w:rPr>
                    <w:t>噪声</w:t>
                  </w:r>
                </w:p>
              </w:tc>
              <w:tc>
                <w:tcPr>
                  <w:tcW w:w="2552" w:type="dxa"/>
                  <w:gridSpan w:val="2"/>
                  <w:vAlign w:val="center"/>
                </w:tcPr>
                <w:p w14:paraId="3A979623" w14:textId="597993C2" w:rsidR="00BA4175" w:rsidRPr="00FB0DC3" w:rsidRDefault="00BA4175" w:rsidP="00BA4175">
                  <w:pPr>
                    <w:pStyle w:val="a7"/>
                    <w:spacing w:after="0"/>
                    <w:jc w:val="center"/>
                    <w:rPr>
                      <w:color w:val="000000"/>
                    </w:rPr>
                  </w:pPr>
                  <w:r w:rsidRPr="00FB0DC3">
                    <w:rPr>
                      <w:rFonts w:hint="eastAsia"/>
                      <w:color w:val="000000"/>
                    </w:rPr>
                    <w:t>选用低噪声设备；加设减振基座；厂房隔声</w:t>
                  </w:r>
                </w:p>
              </w:tc>
              <w:tc>
                <w:tcPr>
                  <w:tcW w:w="2551" w:type="dxa"/>
                  <w:gridSpan w:val="2"/>
                  <w:vAlign w:val="center"/>
                </w:tcPr>
                <w:p w14:paraId="6467998D" w14:textId="24EA5271" w:rsidR="00BA4175" w:rsidRPr="00FB0DC3" w:rsidRDefault="00BA4175" w:rsidP="00BA4175">
                  <w:pPr>
                    <w:pStyle w:val="a7"/>
                    <w:spacing w:after="0"/>
                    <w:jc w:val="center"/>
                    <w:rPr>
                      <w:color w:val="000000"/>
                    </w:rPr>
                  </w:pPr>
                  <w:r w:rsidRPr="00FB0DC3">
                    <w:rPr>
                      <w:rFonts w:hint="eastAsia"/>
                      <w:color w:val="000000"/>
                    </w:rPr>
                    <w:t>选用低噪声设备；加设减振基座；厂房隔声</w:t>
                  </w:r>
                </w:p>
              </w:tc>
              <w:tc>
                <w:tcPr>
                  <w:tcW w:w="996" w:type="dxa"/>
                  <w:vAlign w:val="center"/>
                </w:tcPr>
                <w:p w14:paraId="757A9215" w14:textId="77777777" w:rsidR="00BA4175" w:rsidRPr="00FB0DC3" w:rsidRDefault="00BA4175" w:rsidP="00BA4175">
                  <w:pPr>
                    <w:spacing w:after="0"/>
                    <w:jc w:val="center"/>
                    <w:rPr>
                      <w:rFonts w:ascii="Times New Roman" w:eastAsia="宋体" w:hAnsi="Times New Roman"/>
                      <w:color w:val="000000"/>
                      <w:sz w:val="21"/>
                      <w:szCs w:val="21"/>
                    </w:rPr>
                  </w:pPr>
                  <w:r w:rsidRPr="00FB0DC3">
                    <w:rPr>
                      <w:rFonts w:ascii="Times New Roman" w:eastAsia="宋体" w:hAnsi="Times New Roman"/>
                      <w:color w:val="000000"/>
                      <w:sz w:val="21"/>
                      <w:szCs w:val="21"/>
                    </w:rPr>
                    <w:t>一致</w:t>
                  </w:r>
                </w:p>
              </w:tc>
            </w:tr>
            <w:tr w:rsidR="00BA4175" w:rsidRPr="00DC6F2E" w14:paraId="1B24F576" w14:textId="77777777" w:rsidTr="003E34EE">
              <w:trPr>
                <w:trHeight w:val="397"/>
                <w:jc w:val="center"/>
              </w:trPr>
              <w:tc>
                <w:tcPr>
                  <w:tcW w:w="587" w:type="dxa"/>
                  <w:vMerge/>
                  <w:vAlign w:val="center"/>
                </w:tcPr>
                <w:p w14:paraId="7CC8A48E" w14:textId="77777777" w:rsidR="00BA4175" w:rsidRPr="00DC6F2E" w:rsidRDefault="00BA4175" w:rsidP="00BA4175">
                  <w:pPr>
                    <w:pStyle w:val="a7"/>
                    <w:spacing w:after="0"/>
                    <w:jc w:val="center"/>
                    <w:rPr>
                      <w:rFonts w:ascii="Times New Roman" w:hAnsi="Times New Roman" w:cs="Times New Roman"/>
                      <w:color w:val="000000"/>
                      <w:highlight w:val="yellow"/>
                    </w:rPr>
                  </w:pPr>
                </w:p>
              </w:tc>
              <w:tc>
                <w:tcPr>
                  <w:tcW w:w="851" w:type="dxa"/>
                  <w:vMerge/>
                  <w:vAlign w:val="center"/>
                </w:tcPr>
                <w:p w14:paraId="385DE155" w14:textId="77777777" w:rsidR="00BA4175" w:rsidRPr="00DC6F2E" w:rsidRDefault="00BA4175" w:rsidP="00BA4175">
                  <w:pPr>
                    <w:spacing w:after="0"/>
                    <w:jc w:val="center"/>
                    <w:rPr>
                      <w:rFonts w:ascii="Times New Roman" w:eastAsia="宋体" w:hAnsi="Times New Roman"/>
                      <w:color w:val="000000"/>
                      <w:sz w:val="21"/>
                      <w:szCs w:val="21"/>
                      <w:highlight w:val="yellow"/>
                    </w:rPr>
                  </w:pPr>
                </w:p>
              </w:tc>
              <w:tc>
                <w:tcPr>
                  <w:tcW w:w="1275" w:type="dxa"/>
                  <w:gridSpan w:val="2"/>
                  <w:vMerge w:val="restart"/>
                  <w:vAlign w:val="center"/>
                </w:tcPr>
                <w:p w14:paraId="049A5C90" w14:textId="77777777" w:rsidR="00BA4175" w:rsidRPr="00FB0DC3" w:rsidRDefault="00BA4175" w:rsidP="00BA4175">
                  <w:pPr>
                    <w:pStyle w:val="a7"/>
                    <w:spacing w:after="0"/>
                    <w:jc w:val="center"/>
                    <w:rPr>
                      <w:rFonts w:ascii="Times New Roman" w:hAnsi="Times New Roman" w:cs="Times New Roman"/>
                      <w:color w:val="000000"/>
                      <w:lang w:val="pt-BR"/>
                    </w:rPr>
                  </w:pPr>
                  <w:r w:rsidRPr="00FB0DC3">
                    <w:rPr>
                      <w:rFonts w:ascii="Times New Roman" w:hAnsi="Times New Roman" w:cs="Times New Roman"/>
                      <w:color w:val="000000"/>
                      <w:lang w:val="pt-BR"/>
                    </w:rPr>
                    <w:t>固废</w:t>
                  </w:r>
                </w:p>
              </w:tc>
              <w:tc>
                <w:tcPr>
                  <w:tcW w:w="2552" w:type="dxa"/>
                  <w:gridSpan w:val="2"/>
                  <w:vAlign w:val="center"/>
                </w:tcPr>
                <w:p w14:paraId="30DDBC42" w14:textId="268B1CD1" w:rsidR="00BA4175" w:rsidRPr="00FB0DC3" w:rsidRDefault="00FB0DC3" w:rsidP="00BA4175">
                  <w:pPr>
                    <w:pStyle w:val="a7"/>
                    <w:spacing w:after="0"/>
                    <w:jc w:val="center"/>
                    <w:rPr>
                      <w:rFonts w:ascii="Times New Roman" w:hAnsi="Times New Roman" w:cs="Times New Roman"/>
                      <w:color w:val="000000"/>
                      <w:lang w:val="pt-BR"/>
                    </w:rPr>
                  </w:pPr>
                  <w:r w:rsidRPr="00FB0DC3">
                    <w:rPr>
                      <w:rFonts w:ascii="Times New Roman" w:hAnsi="Times New Roman" w:cs="Times New Roman"/>
                      <w:color w:val="000000"/>
                      <w:lang w:val="pt-BR"/>
                    </w:rPr>
                    <w:t>一般固废</w:t>
                  </w:r>
                  <w:r>
                    <w:rPr>
                      <w:rFonts w:ascii="Times New Roman" w:hAnsi="Times New Roman" w:cs="Times New Roman" w:hint="eastAsia"/>
                      <w:color w:val="000000"/>
                      <w:lang w:val="pt-BR"/>
                    </w:rPr>
                    <w:t>暂存</w:t>
                  </w:r>
                  <w:r w:rsidRPr="00FB0DC3">
                    <w:rPr>
                      <w:rFonts w:ascii="Times New Roman" w:hAnsi="Times New Roman" w:cs="Times New Roman" w:hint="eastAsia"/>
                      <w:color w:val="000000"/>
                      <w:lang w:val="pt-BR"/>
                    </w:rPr>
                    <w:t>间</w:t>
                  </w:r>
                  <w:r w:rsidR="00BA4175" w:rsidRPr="00FB0DC3">
                    <w:rPr>
                      <w:rFonts w:ascii="Times New Roman" w:hAnsi="Times New Roman" w:cs="Times New Roman"/>
                      <w:color w:val="000000"/>
                      <w:lang w:val="pt-BR"/>
                    </w:rPr>
                    <w:t>1</w:t>
                  </w:r>
                  <w:r w:rsidR="00BA4175" w:rsidRPr="00FB0DC3">
                    <w:rPr>
                      <w:rFonts w:ascii="Times New Roman" w:hAnsi="Times New Roman" w:cs="Times New Roman"/>
                      <w:color w:val="000000"/>
                      <w:lang w:val="pt-BR"/>
                    </w:rPr>
                    <w:t>座（</w:t>
                  </w:r>
                  <w:r w:rsidR="00BA4175" w:rsidRPr="00FB0DC3">
                    <w:rPr>
                      <w:rFonts w:ascii="Times New Roman" w:hAnsi="Times New Roman" w:cs="Times New Roman"/>
                      <w:color w:val="000000"/>
                      <w:lang w:val="pt-BR"/>
                    </w:rPr>
                    <w:t>20m</w:t>
                  </w:r>
                  <w:r w:rsidR="00BA4175" w:rsidRPr="00FB0DC3">
                    <w:rPr>
                      <w:rFonts w:ascii="Times New Roman" w:hAnsi="Times New Roman" w:cs="Times New Roman"/>
                      <w:color w:val="000000"/>
                      <w:vertAlign w:val="superscript"/>
                      <w:lang w:val="pt-BR"/>
                    </w:rPr>
                    <w:t>2</w:t>
                  </w:r>
                  <w:r w:rsidR="00BA4175" w:rsidRPr="00FB0DC3">
                    <w:rPr>
                      <w:rFonts w:ascii="Times New Roman" w:hAnsi="Times New Roman" w:cs="Times New Roman"/>
                      <w:color w:val="000000"/>
                      <w:lang w:val="pt-BR"/>
                    </w:rPr>
                    <w:t>）</w:t>
                  </w:r>
                </w:p>
              </w:tc>
              <w:tc>
                <w:tcPr>
                  <w:tcW w:w="2551" w:type="dxa"/>
                  <w:gridSpan w:val="2"/>
                  <w:vAlign w:val="center"/>
                </w:tcPr>
                <w:p w14:paraId="458BEF71" w14:textId="41DD48B4" w:rsidR="00BA4175" w:rsidRPr="00FB0DC3" w:rsidRDefault="00BA4175" w:rsidP="00BA4175">
                  <w:pPr>
                    <w:pStyle w:val="a7"/>
                    <w:spacing w:after="0"/>
                    <w:jc w:val="center"/>
                    <w:rPr>
                      <w:rFonts w:ascii="Times New Roman" w:hAnsi="Times New Roman" w:cs="Times New Roman"/>
                      <w:color w:val="000000"/>
                      <w:lang w:val="pt-BR"/>
                    </w:rPr>
                  </w:pPr>
                  <w:r w:rsidRPr="00FB0DC3">
                    <w:rPr>
                      <w:rFonts w:ascii="Times New Roman" w:hAnsi="Times New Roman" w:cs="Times New Roman"/>
                      <w:color w:val="000000"/>
                      <w:lang w:val="pt-BR"/>
                    </w:rPr>
                    <w:t>一般固废</w:t>
                  </w:r>
                  <w:r w:rsidR="00FB0DC3">
                    <w:rPr>
                      <w:rFonts w:ascii="Times New Roman" w:hAnsi="Times New Roman" w:cs="Times New Roman" w:hint="eastAsia"/>
                      <w:color w:val="000000"/>
                      <w:lang w:val="pt-BR"/>
                    </w:rPr>
                    <w:t>暂存</w:t>
                  </w:r>
                  <w:r w:rsidRPr="00FB0DC3">
                    <w:rPr>
                      <w:rFonts w:ascii="Times New Roman" w:hAnsi="Times New Roman" w:cs="Times New Roman" w:hint="eastAsia"/>
                      <w:color w:val="000000"/>
                      <w:lang w:val="pt-BR"/>
                    </w:rPr>
                    <w:t>间</w:t>
                  </w:r>
                  <w:r w:rsidRPr="00FB0DC3">
                    <w:rPr>
                      <w:rFonts w:ascii="Times New Roman" w:hAnsi="Times New Roman" w:cs="Times New Roman"/>
                      <w:color w:val="000000"/>
                      <w:lang w:val="pt-BR"/>
                    </w:rPr>
                    <w:t>1</w:t>
                  </w:r>
                  <w:r w:rsidRPr="00FB0DC3">
                    <w:rPr>
                      <w:rFonts w:ascii="Times New Roman" w:hAnsi="Times New Roman" w:cs="Times New Roman"/>
                      <w:color w:val="000000"/>
                      <w:lang w:val="pt-BR"/>
                    </w:rPr>
                    <w:t>座（</w:t>
                  </w:r>
                  <w:r w:rsidRPr="00FB0DC3">
                    <w:rPr>
                      <w:rFonts w:ascii="Times New Roman" w:hAnsi="Times New Roman" w:cs="Times New Roman"/>
                      <w:color w:val="000000"/>
                      <w:lang w:val="pt-BR"/>
                    </w:rPr>
                    <w:t>20m</w:t>
                  </w:r>
                  <w:r w:rsidRPr="00FB0DC3">
                    <w:rPr>
                      <w:rFonts w:ascii="Times New Roman" w:hAnsi="Times New Roman" w:cs="Times New Roman"/>
                      <w:color w:val="000000"/>
                      <w:vertAlign w:val="superscript"/>
                      <w:lang w:val="pt-BR"/>
                    </w:rPr>
                    <w:t>2</w:t>
                  </w:r>
                  <w:r w:rsidRPr="00FB0DC3">
                    <w:rPr>
                      <w:rFonts w:ascii="Times New Roman" w:hAnsi="Times New Roman" w:cs="Times New Roman"/>
                      <w:color w:val="000000"/>
                      <w:lang w:val="pt-BR"/>
                    </w:rPr>
                    <w:t>）</w:t>
                  </w:r>
                </w:p>
              </w:tc>
              <w:tc>
                <w:tcPr>
                  <w:tcW w:w="996" w:type="dxa"/>
                  <w:vAlign w:val="center"/>
                </w:tcPr>
                <w:p w14:paraId="246D961F" w14:textId="77777777" w:rsidR="00BA4175" w:rsidRPr="00FB0DC3" w:rsidRDefault="00BA4175" w:rsidP="00BA4175">
                  <w:pPr>
                    <w:spacing w:after="0"/>
                    <w:jc w:val="center"/>
                    <w:rPr>
                      <w:rFonts w:ascii="Times New Roman" w:eastAsia="宋体" w:hAnsi="Times New Roman"/>
                      <w:color w:val="000000"/>
                      <w:sz w:val="21"/>
                      <w:szCs w:val="21"/>
                    </w:rPr>
                  </w:pPr>
                  <w:r w:rsidRPr="00FB0DC3">
                    <w:rPr>
                      <w:rFonts w:ascii="Times New Roman" w:eastAsia="宋体" w:hAnsi="Times New Roman"/>
                      <w:color w:val="000000"/>
                      <w:sz w:val="21"/>
                      <w:szCs w:val="21"/>
                    </w:rPr>
                    <w:t>一致</w:t>
                  </w:r>
                </w:p>
              </w:tc>
            </w:tr>
            <w:tr w:rsidR="00BA4175" w:rsidRPr="00DC6F2E" w14:paraId="5375E7C0" w14:textId="77777777" w:rsidTr="003E34EE">
              <w:trPr>
                <w:trHeight w:val="397"/>
                <w:jc w:val="center"/>
              </w:trPr>
              <w:tc>
                <w:tcPr>
                  <w:tcW w:w="587" w:type="dxa"/>
                  <w:vMerge/>
                  <w:vAlign w:val="center"/>
                </w:tcPr>
                <w:p w14:paraId="73E96D4E" w14:textId="77777777" w:rsidR="00BA4175" w:rsidRPr="00DC6F2E" w:rsidRDefault="00BA4175" w:rsidP="00BA4175">
                  <w:pPr>
                    <w:pStyle w:val="a7"/>
                    <w:spacing w:after="0"/>
                    <w:jc w:val="center"/>
                    <w:rPr>
                      <w:rFonts w:ascii="Times New Roman" w:hAnsi="Times New Roman" w:cs="Times New Roman"/>
                      <w:color w:val="000000"/>
                      <w:highlight w:val="yellow"/>
                    </w:rPr>
                  </w:pPr>
                </w:p>
              </w:tc>
              <w:tc>
                <w:tcPr>
                  <w:tcW w:w="851" w:type="dxa"/>
                  <w:vMerge/>
                  <w:vAlign w:val="center"/>
                </w:tcPr>
                <w:p w14:paraId="5D134770" w14:textId="77777777" w:rsidR="00BA4175" w:rsidRPr="00DC6F2E" w:rsidRDefault="00BA4175" w:rsidP="00BA4175">
                  <w:pPr>
                    <w:spacing w:after="0"/>
                    <w:jc w:val="center"/>
                    <w:rPr>
                      <w:rFonts w:ascii="Times New Roman" w:eastAsia="宋体" w:hAnsi="Times New Roman"/>
                      <w:color w:val="000000"/>
                      <w:sz w:val="21"/>
                      <w:szCs w:val="21"/>
                      <w:highlight w:val="yellow"/>
                    </w:rPr>
                  </w:pPr>
                </w:p>
              </w:tc>
              <w:tc>
                <w:tcPr>
                  <w:tcW w:w="1275" w:type="dxa"/>
                  <w:gridSpan w:val="2"/>
                  <w:vMerge/>
                  <w:vAlign w:val="center"/>
                </w:tcPr>
                <w:p w14:paraId="47A88880" w14:textId="77777777" w:rsidR="00BA4175" w:rsidRPr="00FB0DC3" w:rsidRDefault="00BA4175" w:rsidP="00BA4175">
                  <w:pPr>
                    <w:spacing w:after="0"/>
                    <w:jc w:val="center"/>
                    <w:rPr>
                      <w:rFonts w:ascii="Times New Roman" w:eastAsia="宋体" w:hAnsi="Times New Roman"/>
                      <w:color w:val="000000"/>
                      <w:sz w:val="21"/>
                      <w:szCs w:val="21"/>
                    </w:rPr>
                  </w:pPr>
                </w:p>
              </w:tc>
              <w:tc>
                <w:tcPr>
                  <w:tcW w:w="2552" w:type="dxa"/>
                  <w:gridSpan w:val="2"/>
                  <w:vAlign w:val="center"/>
                </w:tcPr>
                <w:p w14:paraId="27897729" w14:textId="0C387C70" w:rsidR="00BA4175" w:rsidRPr="00FB0DC3" w:rsidRDefault="00BA4175" w:rsidP="00BA4175">
                  <w:pPr>
                    <w:pStyle w:val="a7"/>
                    <w:spacing w:after="0"/>
                    <w:jc w:val="center"/>
                    <w:rPr>
                      <w:rFonts w:ascii="Times New Roman" w:hAnsi="Times New Roman" w:cs="Times New Roman"/>
                      <w:color w:val="000000"/>
                      <w:lang w:val="pt-BR"/>
                    </w:rPr>
                  </w:pPr>
                  <w:r w:rsidRPr="00FB0DC3">
                    <w:rPr>
                      <w:rFonts w:ascii="Times New Roman" w:hAnsi="Times New Roman" w:cs="Times New Roman"/>
                      <w:color w:val="000000"/>
                      <w:lang w:val="pt-BR"/>
                    </w:rPr>
                    <w:t>危废暂存间</w:t>
                  </w:r>
                  <w:r w:rsidRPr="00FB0DC3">
                    <w:rPr>
                      <w:rFonts w:ascii="Times New Roman" w:hAnsi="Times New Roman" w:cs="Times New Roman"/>
                      <w:color w:val="000000"/>
                      <w:lang w:val="pt-BR"/>
                    </w:rPr>
                    <w:t>1</w:t>
                  </w:r>
                  <w:r w:rsidRPr="00FB0DC3">
                    <w:rPr>
                      <w:rFonts w:ascii="Times New Roman" w:hAnsi="Times New Roman" w:cs="Times New Roman"/>
                      <w:color w:val="000000"/>
                      <w:lang w:val="pt-BR"/>
                    </w:rPr>
                    <w:t>座（</w:t>
                  </w:r>
                  <w:r w:rsidR="00FB0DC3" w:rsidRPr="00FB0DC3">
                    <w:rPr>
                      <w:rFonts w:ascii="Times New Roman" w:hAnsi="Times New Roman" w:cs="Times New Roman"/>
                      <w:color w:val="000000"/>
                      <w:lang w:val="pt-BR"/>
                    </w:rPr>
                    <w:t>2</w:t>
                  </w:r>
                  <w:r w:rsidRPr="00FB0DC3">
                    <w:rPr>
                      <w:rFonts w:ascii="Times New Roman" w:hAnsi="Times New Roman" w:cs="Times New Roman"/>
                      <w:color w:val="000000"/>
                      <w:lang w:val="pt-BR"/>
                    </w:rPr>
                    <w:t>0m</w:t>
                  </w:r>
                  <w:r w:rsidRPr="00FB0DC3">
                    <w:rPr>
                      <w:rFonts w:ascii="Times New Roman" w:hAnsi="Times New Roman" w:cs="Times New Roman"/>
                      <w:color w:val="000000"/>
                      <w:vertAlign w:val="superscript"/>
                      <w:lang w:val="pt-BR"/>
                    </w:rPr>
                    <w:t>2</w:t>
                  </w:r>
                  <w:r w:rsidRPr="00FB0DC3">
                    <w:rPr>
                      <w:rFonts w:ascii="Times New Roman" w:hAnsi="Times New Roman" w:cs="Times New Roman"/>
                      <w:color w:val="000000"/>
                      <w:lang w:val="pt-BR"/>
                    </w:rPr>
                    <w:t>）</w:t>
                  </w:r>
                </w:p>
              </w:tc>
              <w:tc>
                <w:tcPr>
                  <w:tcW w:w="2551" w:type="dxa"/>
                  <w:gridSpan w:val="2"/>
                  <w:vAlign w:val="center"/>
                </w:tcPr>
                <w:p w14:paraId="5FAD1F82" w14:textId="2807A30C" w:rsidR="00BA4175" w:rsidRPr="00FB0DC3" w:rsidRDefault="00BA4175" w:rsidP="00BA4175">
                  <w:pPr>
                    <w:pStyle w:val="a7"/>
                    <w:spacing w:after="0"/>
                    <w:jc w:val="center"/>
                    <w:rPr>
                      <w:rFonts w:ascii="Times New Roman" w:hAnsi="Times New Roman" w:cs="Times New Roman"/>
                      <w:color w:val="000000"/>
                      <w:lang w:val="pt-BR"/>
                    </w:rPr>
                  </w:pPr>
                  <w:r w:rsidRPr="00FB0DC3">
                    <w:rPr>
                      <w:rFonts w:ascii="Times New Roman" w:hAnsi="Times New Roman" w:cs="Times New Roman"/>
                      <w:color w:val="000000"/>
                      <w:lang w:val="pt-BR"/>
                    </w:rPr>
                    <w:t>危废暂存间</w:t>
                  </w:r>
                  <w:r w:rsidRPr="00FB0DC3">
                    <w:rPr>
                      <w:rFonts w:ascii="Times New Roman" w:hAnsi="Times New Roman" w:cs="Times New Roman"/>
                      <w:color w:val="000000"/>
                      <w:lang w:val="pt-BR"/>
                    </w:rPr>
                    <w:t>1</w:t>
                  </w:r>
                  <w:r w:rsidRPr="00FB0DC3">
                    <w:rPr>
                      <w:rFonts w:ascii="Times New Roman" w:hAnsi="Times New Roman" w:cs="Times New Roman"/>
                      <w:color w:val="000000"/>
                      <w:lang w:val="pt-BR"/>
                    </w:rPr>
                    <w:t>座（</w:t>
                  </w:r>
                  <w:r w:rsidR="00FB0DC3" w:rsidRPr="00FB0DC3">
                    <w:rPr>
                      <w:rFonts w:ascii="Times New Roman" w:hAnsi="Times New Roman" w:cs="Times New Roman"/>
                      <w:color w:val="000000"/>
                      <w:lang w:val="pt-BR"/>
                    </w:rPr>
                    <w:t>2</w:t>
                  </w:r>
                  <w:r w:rsidRPr="00FB0DC3">
                    <w:rPr>
                      <w:rFonts w:ascii="Times New Roman" w:hAnsi="Times New Roman" w:cs="Times New Roman"/>
                      <w:color w:val="000000"/>
                      <w:lang w:val="pt-BR"/>
                    </w:rPr>
                    <w:t>0m</w:t>
                  </w:r>
                  <w:r w:rsidRPr="00FB0DC3">
                    <w:rPr>
                      <w:rFonts w:ascii="Times New Roman" w:hAnsi="Times New Roman" w:cs="Times New Roman"/>
                      <w:color w:val="000000"/>
                      <w:vertAlign w:val="superscript"/>
                      <w:lang w:val="pt-BR"/>
                    </w:rPr>
                    <w:t>2</w:t>
                  </w:r>
                  <w:r w:rsidRPr="00FB0DC3">
                    <w:rPr>
                      <w:rFonts w:ascii="Times New Roman" w:hAnsi="Times New Roman" w:cs="Times New Roman"/>
                      <w:color w:val="000000"/>
                      <w:lang w:val="pt-BR"/>
                    </w:rPr>
                    <w:t>）</w:t>
                  </w:r>
                </w:p>
              </w:tc>
              <w:tc>
                <w:tcPr>
                  <w:tcW w:w="996" w:type="dxa"/>
                  <w:vAlign w:val="center"/>
                </w:tcPr>
                <w:p w14:paraId="0F9EA03C" w14:textId="77777777" w:rsidR="00BA4175" w:rsidRPr="00FB0DC3" w:rsidRDefault="00BA4175" w:rsidP="00BA4175">
                  <w:pPr>
                    <w:spacing w:after="0"/>
                    <w:jc w:val="center"/>
                    <w:rPr>
                      <w:rFonts w:ascii="Times New Roman" w:eastAsia="宋体" w:hAnsi="Times New Roman"/>
                      <w:color w:val="000000"/>
                      <w:sz w:val="21"/>
                      <w:szCs w:val="21"/>
                    </w:rPr>
                  </w:pPr>
                  <w:r w:rsidRPr="00FB0DC3">
                    <w:rPr>
                      <w:rFonts w:ascii="Times New Roman" w:eastAsia="宋体" w:hAnsi="Times New Roman"/>
                      <w:color w:val="000000"/>
                      <w:sz w:val="21"/>
                      <w:szCs w:val="21"/>
                    </w:rPr>
                    <w:t>一致</w:t>
                  </w:r>
                </w:p>
              </w:tc>
            </w:tr>
            <w:tr w:rsidR="00BA4175" w:rsidRPr="00DC6F2E" w14:paraId="6455BF71" w14:textId="77777777" w:rsidTr="003E34EE">
              <w:trPr>
                <w:trHeight w:val="397"/>
                <w:jc w:val="center"/>
              </w:trPr>
              <w:tc>
                <w:tcPr>
                  <w:tcW w:w="587" w:type="dxa"/>
                  <w:vAlign w:val="center"/>
                </w:tcPr>
                <w:p w14:paraId="6D48954D" w14:textId="77777777" w:rsidR="00BA4175" w:rsidRPr="00713F1B" w:rsidRDefault="00BA4175" w:rsidP="00BA4175">
                  <w:pPr>
                    <w:pStyle w:val="a7"/>
                    <w:spacing w:after="0"/>
                    <w:jc w:val="center"/>
                    <w:rPr>
                      <w:rFonts w:ascii="Times New Roman" w:hAnsi="Times New Roman" w:cs="Times New Roman"/>
                      <w:color w:val="000000"/>
                    </w:rPr>
                  </w:pPr>
                  <w:r w:rsidRPr="00713F1B">
                    <w:rPr>
                      <w:rFonts w:ascii="Times New Roman" w:hAnsi="Times New Roman" w:cs="Times New Roman" w:hint="eastAsia"/>
                      <w:color w:val="000000"/>
                    </w:rPr>
                    <w:t>4</w:t>
                  </w:r>
                </w:p>
              </w:tc>
              <w:tc>
                <w:tcPr>
                  <w:tcW w:w="851" w:type="dxa"/>
                  <w:vMerge w:val="restart"/>
                  <w:vAlign w:val="center"/>
                </w:tcPr>
                <w:p w14:paraId="1494A209" w14:textId="77777777" w:rsidR="00BA4175" w:rsidRPr="00713F1B" w:rsidRDefault="00BA4175" w:rsidP="00BA4175">
                  <w:pPr>
                    <w:pStyle w:val="a7"/>
                    <w:spacing w:after="0"/>
                    <w:jc w:val="center"/>
                    <w:rPr>
                      <w:rFonts w:ascii="Times New Roman" w:hAnsi="Times New Roman" w:cs="Times New Roman"/>
                      <w:color w:val="000000"/>
                      <w:lang w:val="pt-BR"/>
                    </w:rPr>
                  </w:pPr>
                  <w:r w:rsidRPr="00713F1B">
                    <w:rPr>
                      <w:rFonts w:ascii="Times New Roman" w:hAnsi="Times New Roman" w:cs="Times New Roman"/>
                      <w:color w:val="000000"/>
                      <w:lang w:val="pt-BR"/>
                    </w:rPr>
                    <w:t>公用</w:t>
                  </w:r>
                </w:p>
                <w:p w14:paraId="2518FEE0" w14:textId="77777777" w:rsidR="00BA4175" w:rsidRPr="00713F1B" w:rsidRDefault="00BA4175" w:rsidP="00BA4175">
                  <w:pPr>
                    <w:pStyle w:val="a7"/>
                    <w:spacing w:after="0"/>
                    <w:jc w:val="center"/>
                    <w:rPr>
                      <w:rFonts w:ascii="Times New Roman" w:hAnsi="Times New Roman" w:cs="Times New Roman"/>
                      <w:color w:val="000000"/>
                      <w:lang w:val="pt-BR"/>
                    </w:rPr>
                  </w:pPr>
                  <w:r w:rsidRPr="00713F1B">
                    <w:rPr>
                      <w:rFonts w:ascii="Times New Roman" w:hAnsi="Times New Roman" w:cs="Times New Roman"/>
                      <w:color w:val="000000"/>
                      <w:lang w:val="pt-BR"/>
                    </w:rPr>
                    <w:t>工程</w:t>
                  </w:r>
                </w:p>
              </w:tc>
              <w:tc>
                <w:tcPr>
                  <w:tcW w:w="1275" w:type="dxa"/>
                  <w:gridSpan w:val="2"/>
                  <w:vAlign w:val="center"/>
                </w:tcPr>
                <w:p w14:paraId="4AF6956A" w14:textId="77777777" w:rsidR="00BA4175" w:rsidRPr="00713F1B" w:rsidRDefault="00BA4175" w:rsidP="00BA4175">
                  <w:pPr>
                    <w:pStyle w:val="a7"/>
                    <w:spacing w:after="0"/>
                    <w:jc w:val="center"/>
                    <w:rPr>
                      <w:color w:val="000000"/>
                    </w:rPr>
                  </w:pPr>
                  <w:r w:rsidRPr="00713F1B">
                    <w:rPr>
                      <w:color w:val="000000"/>
                    </w:rPr>
                    <w:t>水</w:t>
                  </w:r>
                </w:p>
              </w:tc>
              <w:tc>
                <w:tcPr>
                  <w:tcW w:w="2552" w:type="dxa"/>
                  <w:gridSpan w:val="2"/>
                  <w:vAlign w:val="center"/>
                </w:tcPr>
                <w:p w14:paraId="70CEECA1" w14:textId="77777777" w:rsidR="00BA4175" w:rsidRPr="00713F1B" w:rsidRDefault="00BA4175" w:rsidP="00BA4175">
                  <w:pPr>
                    <w:pStyle w:val="a7"/>
                    <w:spacing w:after="0"/>
                    <w:jc w:val="center"/>
                    <w:rPr>
                      <w:color w:val="000000"/>
                    </w:rPr>
                  </w:pPr>
                  <w:r w:rsidRPr="00713F1B">
                    <w:rPr>
                      <w:color w:val="000000"/>
                    </w:rPr>
                    <w:t>集聚区集中供水</w:t>
                  </w:r>
                </w:p>
              </w:tc>
              <w:tc>
                <w:tcPr>
                  <w:tcW w:w="2551" w:type="dxa"/>
                  <w:gridSpan w:val="2"/>
                  <w:vAlign w:val="center"/>
                </w:tcPr>
                <w:p w14:paraId="4D58D69F" w14:textId="77777777" w:rsidR="00BA4175" w:rsidRPr="00713F1B" w:rsidRDefault="00BA4175" w:rsidP="00BA4175">
                  <w:pPr>
                    <w:pStyle w:val="a7"/>
                    <w:spacing w:after="0"/>
                    <w:jc w:val="center"/>
                    <w:rPr>
                      <w:color w:val="000000"/>
                    </w:rPr>
                  </w:pPr>
                  <w:r w:rsidRPr="00713F1B">
                    <w:rPr>
                      <w:color w:val="000000"/>
                    </w:rPr>
                    <w:t>集聚区集中供水</w:t>
                  </w:r>
                </w:p>
              </w:tc>
              <w:tc>
                <w:tcPr>
                  <w:tcW w:w="996" w:type="dxa"/>
                  <w:vAlign w:val="center"/>
                </w:tcPr>
                <w:p w14:paraId="642E6E99" w14:textId="77777777" w:rsidR="00BA4175" w:rsidRPr="00713F1B" w:rsidRDefault="00BA4175" w:rsidP="00BA4175">
                  <w:pPr>
                    <w:spacing w:after="0"/>
                    <w:jc w:val="center"/>
                    <w:rPr>
                      <w:rFonts w:ascii="Times New Roman" w:eastAsia="宋体" w:hAnsi="Times New Roman"/>
                      <w:color w:val="000000"/>
                      <w:sz w:val="21"/>
                      <w:szCs w:val="21"/>
                    </w:rPr>
                  </w:pPr>
                  <w:r w:rsidRPr="00713F1B">
                    <w:rPr>
                      <w:rFonts w:ascii="Times New Roman" w:eastAsia="宋体" w:hAnsi="Times New Roman"/>
                      <w:color w:val="000000"/>
                      <w:sz w:val="21"/>
                      <w:szCs w:val="21"/>
                    </w:rPr>
                    <w:t>一致</w:t>
                  </w:r>
                </w:p>
              </w:tc>
            </w:tr>
            <w:tr w:rsidR="00BA4175" w:rsidRPr="00DC6F2E" w14:paraId="7A609863" w14:textId="77777777" w:rsidTr="003E34EE">
              <w:trPr>
                <w:trHeight w:val="397"/>
                <w:jc w:val="center"/>
              </w:trPr>
              <w:tc>
                <w:tcPr>
                  <w:tcW w:w="587" w:type="dxa"/>
                  <w:vAlign w:val="center"/>
                </w:tcPr>
                <w:p w14:paraId="489E466A" w14:textId="77777777" w:rsidR="00BA4175" w:rsidRPr="00713F1B" w:rsidRDefault="00BA4175" w:rsidP="00BA4175">
                  <w:pPr>
                    <w:pStyle w:val="a7"/>
                    <w:spacing w:after="0"/>
                    <w:jc w:val="center"/>
                    <w:rPr>
                      <w:rFonts w:ascii="Times New Roman" w:hAnsi="Times New Roman" w:cs="Times New Roman"/>
                      <w:color w:val="000000"/>
                    </w:rPr>
                  </w:pPr>
                  <w:r w:rsidRPr="00713F1B">
                    <w:rPr>
                      <w:rFonts w:ascii="Times New Roman" w:hAnsi="Times New Roman" w:cs="Times New Roman" w:hint="eastAsia"/>
                      <w:color w:val="000000"/>
                    </w:rPr>
                    <w:t>5</w:t>
                  </w:r>
                </w:p>
              </w:tc>
              <w:tc>
                <w:tcPr>
                  <w:tcW w:w="851" w:type="dxa"/>
                  <w:vMerge/>
                  <w:vAlign w:val="center"/>
                </w:tcPr>
                <w:p w14:paraId="7B002DB7" w14:textId="77777777" w:rsidR="00BA4175" w:rsidRPr="00713F1B" w:rsidRDefault="00BA4175" w:rsidP="00BA4175">
                  <w:pPr>
                    <w:spacing w:after="0"/>
                    <w:jc w:val="center"/>
                    <w:rPr>
                      <w:rFonts w:ascii="Times New Roman" w:eastAsia="宋体" w:hAnsi="Times New Roman"/>
                      <w:color w:val="000000"/>
                      <w:sz w:val="21"/>
                      <w:szCs w:val="21"/>
                    </w:rPr>
                  </w:pPr>
                </w:p>
              </w:tc>
              <w:tc>
                <w:tcPr>
                  <w:tcW w:w="1275" w:type="dxa"/>
                  <w:gridSpan w:val="2"/>
                  <w:vAlign w:val="center"/>
                </w:tcPr>
                <w:p w14:paraId="50E6C42F" w14:textId="77777777" w:rsidR="00BA4175" w:rsidRPr="00713F1B" w:rsidRDefault="00BA4175" w:rsidP="00BA4175">
                  <w:pPr>
                    <w:pStyle w:val="a7"/>
                    <w:spacing w:after="0"/>
                    <w:jc w:val="center"/>
                    <w:rPr>
                      <w:color w:val="000000"/>
                    </w:rPr>
                  </w:pPr>
                  <w:r w:rsidRPr="00713F1B">
                    <w:rPr>
                      <w:color w:val="000000"/>
                    </w:rPr>
                    <w:t>电</w:t>
                  </w:r>
                </w:p>
              </w:tc>
              <w:tc>
                <w:tcPr>
                  <w:tcW w:w="2552" w:type="dxa"/>
                  <w:gridSpan w:val="2"/>
                  <w:vAlign w:val="center"/>
                </w:tcPr>
                <w:p w14:paraId="40011EE8" w14:textId="58207A70" w:rsidR="00BA4175" w:rsidRPr="00713F1B" w:rsidRDefault="00713F1B" w:rsidP="00BA4175">
                  <w:pPr>
                    <w:pStyle w:val="a7"/>
                    <w:spacing w:after="0"/>
                    <w:jc w:val="center"/>
                    <w:rPr>
                      <w:color w:val="000000"/>
                    </w:rPr>
                  </w:pPr>
                  <w:r w:rsidRPr="00713F1B">
                    <w:rPr>
                      <w:rFonts w:hint="eastAsia"/>
                      <w:color w:val="000000"/>
                    </w:rPr>
                    <w:t>集聚区供电管网</w:t>
                  </w:r>
                </w:p>
              </w:tc>
              <w:tc>
                <w:tcPr>
                  <w:tcW w:w="2551" w:type="dxa"/>
                  <w:gridSpan w:val="2"/>
                  <w:vAlign w:val="center"/>
                </w:tcPr>
                <w:p w14:paraId="060B9056" w14:textId="0040D79B" w:rsidR="00BA4175" w:rsidRPr="00713F1B" w:rsidRDefault="00713F1B" w:rsidP="00BA4175">
                  <w:pPr>
                    <w:pStyle w:val="a7"/>
                    <w:spacing w:after="0"/>
                    <w:jc w:val="center"/>
                    <w:rPr>
                      <w:color w:val="000000"/>
                    </w:rPr>
                  </w:pPr>
                  <w:r w:rsidRPr="00713F1B">
                    <w:rPr>
                      <w:rFonts w:hint="eastAsia"/>
                      <w:color w:val="000000"/>
                    </w:rPr>
                    <w:t>集聚区供电管网</w:t>
                  </w:r>
                </w:p>
              </w:tc>
              <w:tc>
                <w:tcPr>
                  <w:tcW w:w="996" w:type="dxa"/>
                  <w:vAlign w:val="center"/>
                </w:tcPr>
                <w:p w14:paraId="04ACF5DB" w14:textId="77777777" w:rsidR="00BA4175" w:rsidRPr="00713F1B" w:rsidRDefault="00BA4175" w:rsidP="00BA4175">
                  <w:pPr>
                    <w:spacing w:after="0"/>
                    <w:jc w:val="center"/>
                    <w:rPr>
                      <w:rFonts w:ascii="Times New Roman" w:eastAsia="宋体" w:hAnsi="Times New Roman"/>
                      <w:color w:val="000000"/>
                      <w:sz w:val="21"/>
                      <w:szCs w:val="21"/>
                    </w:rPr>
                  </w:pPr>
                  <w:r w:rsidRPr="00713F1B">
                    <w:rPr>
                      <w:rFonts w:ascii="Times New Roman" w:eastAsia="宋体" w:hAnsi="Times New Roman"/>
                      <w:color w:val="000000"/>
                      <w:sz w:val="21"/>
                      <w:szCs w:val="21"/>
                    </w:rPr>
                    <w:t>一致</w:t>
                  </w:r>
                </w:p>
              </w:tc>
            </w:tr>
            <w:tr w:rsidR="00BA4175" w:rsidRPr="00DC6F2E" w14:paraId="411EB436" w14:textId="77777777" w:rsidTr="003E34EE">
              <w:trPr>
                <w:trHeight w:val="397"/>
                <w:jc w:val="center"/>
              </w:trPr>
              <w:tc>
                <w:tcPr>
                  <w:tcW w:w="587" w:type="dxa"/>
                  <w:vAlign w:val="center"/>
                </w:tcPr>
                <w:p w14:paraId="66C31941" w14:textId="77777777" w:rsidR="00BA4175" w:rsidRPr="00713F1B" w:rsidRDefault="00BA4175" w:rsidP="00BA4175">
                  <w:pPr>
                    <w:pStyle w:val="a7"/>
                    <w:spacing w:after="0"/>
                    <w:jc w:val="center"/>
                    <w:rPr>
                      <w:rFonts w:ascii="Times New Roman" w:hAnsi="Times New Roman" w:cs="Times New Roman"/>
                      <w:color w:val="000000"/>
                    </w:rPr>
                  </w:pPr>
                  <w:r w:rsidRPr="00713F1B">
                    <w:rPr>
                      <w:rFonts w:ascii="Times New Roman" w:hAnsi="Times New Roman" w:cs="Times New Roman" w:hint="eastAsia"/>
                      <w:color w:val="000000"/>
                    </w:rPr>
                    <w:t>6</w:t>
                  </w:r>
                </w:p>
              </w:tc>
              <w:tc>
                <w:tcPr>
                  <w:tcW w:w="851" w:type="dxa"/>
                  <w:vMerge/>
                  <w:vAlign w:val="center"/>
                </w:tcPr>
                <w:p w14:paraId="65ACC63A" w14:textId="77777777" w:rsidR="00BA4175" w:rsidRPr="00713F1B" w:rsidRDefault="00BA4175" w:rsidP="00BA4175">
                  <w:pPr>
                    <w:spacing w:after="0"/>
                    <w:jc w:val="center"/>
                    <w:rPr>
                      <w:rFonts w:ascii="Times New Roman" w:eastAsia="宋体" w:hAnsi="Times New Roman"/>
                      <w:color w:val="000000"/>
                      <w:sz w:val="21"/>
                      <w:szCs w:val="21"/>
                    </w:rPr>
                  </w:pPr>
                </w:p>
              </w:tc>
              <w:tc>
                <w:tcPr>
                  <w:tcW w:w="1275" w:type="dxa"/>
                  <w:gridSpan w:val="2"/>
                  <w:vAlign w:val="center"/>
                </w:tcPr>
                <w:p w14:paraId="303D8353" w14:textId="5D2917A9" w:rsidR="00BA4175" w:rsidRPr="00713F1B" w:rsidRDefault="00713F1B" w:rsidP="00BA4175">
                  <w:pPr>
                    <w:pStyle w:val="a7"/>
                    <w:spacing w:after="0"/>
                    <w:jc w:val="center"/>
                    <w:rPr>
                      <w:color w:val="000000"/>
                    </w:rPr>
                  </w:pPr>
                  <w:r w:rsidRPr="00713F1B">
                    <w:rPr>
                      <w:rFonts w:hint="eastAsia"/>
                      <w:color w:val="000000"/>
                    </w:rPr>
                    <w:t>供暖、制冷</w:t>
                  </w:r>
                </w:p>
              </w:tc>
              <w:tc>
                <w:tcPr>
                  <w:tcW w:w="2552" w:type="dxa"/>
                  <w:gridSpan w:val="2"/>
                  <w:vAlign w:val="center"/>
                </w:tcPr>
                <w:p w14:paraId="42E3E257" w14:textId="28F789BF" w:rsidR="00BA4175" w:rsidRPr="00713F1B" w:rsidRDefault="00713F1B" w:rsidP="00BA4175">
                  <w:pPr>
                    <w:pStyle w:val="a7"/>
                    <w:spacing w:after="0"/>
                    <w:jc w:val="center"/>
                    <w:rPr>
                      <w:color w:val="000000"/>
                    </w:rPr>
                  </w:pPr>
                  <w:r w:rsidRPr="00713F1B">
                    <w:rPr>
                      <w:rFonts w:hint="eastAsia"/>
                      <w:color w:val="000000"/>
                    </w:rPr>
                    <w:t>冬夏季均采用分体式空调进行温度调节</w:t>
                  </w:r>
                </w:p>
              </w:tc>
              <w:tc>
                <w:tcPr>
                  <w:tcW w:w="2551" w:type="dxa"/>
                  <w:gridSpan w:val="2"/>
                  <w:vAlign w:val="center"/>
                </w:tcPr>
                <w:p w14:paraId="3B6EFF9E" w14:textId="112C0807" w:rsidR="00BA4175" w:rsidRPr="00713F1B" w:rsidRDefault="00713F1B" w:rsidP="00BA4175">
                  <w:pPr>
                    <w:pStyle w:val="a7"/>
                    <w:spacing w:after="0"/>
                    <w:jc w:val="center"/>
                    <w:rPr>
                      <w:color w:val="000000"/>
                    </w:rPr>
                  </w:pPr>
                  <w:r w:rsidRPr="00713F1B">
                    <w:rPr>
                      <w:rFonts w:hint="eastAsia"/>
                      <w:color w:val="000000"/>
                    </w:rPr>
                    <w:t>冬夏季均采用分体式空调进行温度调节</w:t>
                  </w:r>
                </w:p>
              </w:tc>
              <w:tc>
                <w:tcPr>
                  <w:tcW w:w="996" w:type="dxa"/>
                  <w:vAlign w:val="center"/>
                </w:tcPr>
                <w:p w14:paraId="2C512C56" w14:textId="77777777" w:rsidR="00BA4175" w:rsidRPr="00713F1B" w:rsidRDefault="00BA4175" w:rsidP="00BA4175">
                  <w:pPr>
                    <w:spacing w:after="0"/>
                    <w:jc w:val="center"/>
                    <w:rPr>
                      <w:rFonts w:ascii="Times New Roman" w:eastAsia="宋体" w:hAnsi="Times New Roman"/>
                      <w:color w:val="000000"/>
                      <w:sz w:val="21"/>
                      <w:szCs w:val="21"/>
                    </w:rPr>
                  </w:pPr>
                  <w:r w:rsidRPr="00713F1B">
                    <w:rPr>
                      <w:rFonts w:ascii="Times New Roman" w:eastAsia="宋体" w:hAnsi="Times New Roman"/>
                      <w:color w:val="000000"/>
                      <w:sz w:val="21"/>
                      <w:szCs w:val="21"/>
                    </w:rPr>
                    <w:t>一致</w:t>
                  </w:r>
                </w:p>
              </w:tc>
            </w:tr>
          </w:tbl>
          <w:p w14:paraId="023D89C7" w14:textId="1B692994" w:rsidR="006825DE" w:rsidRPr="004D11A3" w:rsidRDefault="00000000" w:rsidP="00404C9F">
            <w:pPr>
              <w:widowControl w:val="0"/>
              <w:adjustRightInd/>
              <w:spacing w:after="0" w:line="460" w:lineRule="exact"/>
              <w:ind w:firstLineChars="200" w:firstLine="480"/>
              <w:jc w:val="both"/>
              <w:rPr>
                <w:rFonts w:ascii="Times New Roman" w:eastAsia="宋体" w:hAnsi="宋体"/>
                <w:b/>
                <w:bCs/>
                <w:color w:val="000000"/>
                <w:sz w:val="24"/>
                <w:szCs w:val="24"/>
                <w:lang w:val="pt-BR"/>
              </w:rPr>
            </w:pPr>
            <w:r w:rsidRPr="004D11A3">
              <w:rPr>
                <w:rFonts w:ascii="Times New Roman" w:eastAsia="宋体" w:hAnsi="宋体" w:hint="eastAsia"/>
                <w:color w:val="000000"/>
                <w:sz w:val="24"/>
                <w:szCs w:val="24"/>
                <w:vertAlign w:val="superscript"/>
                <w:lang w:val="pt-BR"/>
              </w:rPr>
              <w:t>*</w:t>
            </w:r>
            <w:r w:rsidRPr="004D11A3">
              <w:rPr>
                <w:rFonts w:ascii="Times New Roman" w:eastAsia="宋体" w:hAnsi="宋体" w:hint="eastAsia"/>
                <w:color w:val="000000"/>
                <w:sz w:val="24"/>
                <w:szCs w:val="24"/>
                <w:lang w:val="pt-BR"/>
              </w:rPr>
              <w:t>注：</w:t>
            </w:r>
            <w:r w:rsidR="00404C9F" w:rsidRPr="004D11A3">
              <w:rPr>
                <w:rFonts w:ascii="Times New Roman" w:eastAsia="宋体" w:hAnsi="宋体" w:hint="eastAsia"/>
                <w:color w:val="000000"/>
                <w:sz w:val="24"/>
                <w:szCs w:val="24"/>
                <w:lang w:val="pt-BR"/>
              </w:rPr>
              <w:t>本项目</w:t>
            </w:r>
            <w:r w:rsidR="004D11A3" w:rsidRPr="004D11A3">
              <w:rPr>
                <w:rFonts w:ascii="Times New Roman" w:eastAsia="宋体" w:hAnsi="宋体" w:hint="eastAsia"/>
                <w:color w:val="000000"/>
                <w:sz w:val="24"/>
                <w:szCs w:val="24"/>
                <w:lang w:val="pt-BR"/>
              </w:rPr>
              <w:t>环评批复中</w:t>
            </w:r>
            <w:r w:rsidR="00D56D15">
              <w:rPr>
                <w:rFonts w:ascii="Times New Roman" w:eastAsia="宋体" w:hAnsi="宋体" w:hint="eastAsia"/>
                <w:color w:val="000000"/>
                <w:sz w:val="24"/>
                <w:szCs w:val="24"/>
                <w:lang w:val="pt-BR"/>
              </w:rPr>
              <w:t>有</w:t>
            </w:r>
            <w:r w:rsidR="00D56D15">
              <w:rPr>
                <w:rFonts w:ascii="Times New Roman" w:eastAsia="宋体" w:hAnsi="宋体" w:hint="eastAsia"/>
                <w:color w:val="000000"/>
                <w:sz w:val="24"/>
                <w:szCs w:val="24"/>
                <w:lang w:val="pt-BR"/>
              </w:rPr>
              <w:t>1</w:t>
            </w:r>
            <w:r w:rsidR="00D56D15">
              <w:rPr>
                <w:rFonts w:ascii="Times New Roman" w:eastAsia="宋体" w:hAnsi="宋体" w:hint="eastAsia"/>
                <w:color w:val="000000"/>
                <w:sz w:val="24"/>
                <w:szCs w:val="24"/>
                <w:lang w:val="pt-BR"/>
              </w:rPr>
              <w:t>座</w:t>
            </w:r>
            <w:r w:rsidR="00404C9F">
              <w:rPr>
                <w:rFonts w:ascii="Times New Roman" w:eastAsia="宋体" w:hAnsi="宋体" w:hint="eastAsia"/>
                <w:color w:val="000000"/>
                <w:sz w:val="24"/>
                <w:szCs w:val="24"/>
                <w:lang w:val="pt-BR"/>
              </w:rPr>
              <w:t>4</w:t>
            </w:r>
            <w:r w:rsidR="00404C9F">
              <w:rPr>
                <w:rFonts w:ascii="Times New Roman" w:eastAsia="宋体" w:hAnsi="宋体" w:hint="eastAsia"/>
                <w:color w:val="000000"/>
                <w:sz w:val="24"/>
                <w:szCs w:val="24"/>
                <w:lang w:val="pt-BR"/>
              </w:rPr>
              <w:t>层</w:t>
            </w:r>
            <w:r w:rsidR="00D56D15" w:rsidRPr="00D56D15">
              <w:rPr>
                <w:rFonts w:ascii="Times New Roman" w:eastAsia="宋体" w:hAnsi="宋体" w:hint="eastAsia"/>
                <w:color w:val="000000"/>
                <w:sz w:val="24"/>
                <w:szCs w:val="24"/>
                <w:lang w:val="pt-BR"/>
              </w:rPr>
              <w:t>科研楼</w:t>
            </w:r>
            <w:r w:rsidR="00D56D15">
              <w:rPr>
                <w:rFonts w:ascii="Times New Roman" w:eastAsia="宋体" w:hAnsi="宋体" w:hint="eastAsia"/>
                <w:color w:val="000000"/>
                <w:sz w:val="24"/>
                <w:szCs w:val="24"/>
                <w:lang w:val="pt-BR"/>
              </w:rPr>
              <w:t>，</w:t>
            </w:r>
            <w:r w:rsidR="00404C9F">
              <w:rPr>
                <w:rFonts w:ascii="Times New Roman" w:eastAsia="宋体" w:hAnsi="宋体" w:hint="eastAsia"/>
                <w:color w:val="000000"/>
                <w:sz w:val="24"/>
                <w:szCs w:val="24"/>
                <w:lang w:val="pt-BR"/>
              </w:rPr>
              <w:t>内设</w:t>
            </w:r>
            <w:r w:rsidR="00404C9F" w:rsidRPr="00404C9F">
              <w:rPr>
                <w:rFonts w:ascii="Times New Roman" w:eastAsia="宋体" w:hAnsi="宋体" w:hint="eastAsia"/>
                <w:color w:val="000000"/>
                <w:sz w:val="24"/>
                <w:szCs w:val="24"/>
                <w:lang w:val="pt-BR"/>
              </w:rPr>
              <w:t>实验室、职工宿舍、餐厅、办公室。</w:t>
            </w:r>
            <w:r w:rsidR="00404C9F">
              <w:rPr>
                <w:rFonts w:ascii="Times New Roman" w:eastAsia="宋体" w:hAnsi="宋体" w:hint="eastAsia"/>
                <w:color w:val="000000"/>
                <w:sz w:val="24"/>
                <w:szCs w:val="24"/>
                <w:lang w:val="pt-BR"/>
              </w:rPr>
              <w:t>项目实际建设中在</w:t>
            </w:r>
            <w:r w:rsidR="00404C9F" w:rsidRPr="00404C9F">
              <w:rPr>
                <w:rFonts w:ascii="Times New Roman" w:eastAsia="宋体" w:hAnsi="宋体" w:hint="eastAsia"/>
                <w:color w:val="000000"/>
                <w:sz w:val="24"/>
                <w:szCs w:val="24"/>
                <w:lang w:val="pt-BR"/>
              </w:rPr>
              <w:t>2#</w:t>
            </w:r>
            <w:r w:rsidR="00404C9F" w:rsidRPr="00404C9F">
              <w:rPr>
                <w:rFonts w:ascii="Times New Roman" w:eastAsia="宋体" w:hAnsi="宋体" w:hint="eastAsia"/>
                <w:color w:val="000000"/>
                <w:sz w:val="24"/>
                <w:szCs w:val="24"/>
                <w:lang w:val="pt-BR"/>
              </w:rPr>
              <w:t>生产车间内建设临时实验室</w:t>
            </w:r>
            <w:r w:rsidR="00404C9F">
              <w:rPr>
                <w:rFonts w:ascii="Times New Roman" w:eastAsia="宋体" w:hAnsi="宋体" w:hint="eastAsia"/>
                <w:color w:val="000000"/>
                <w:sz w:val="24"/>
                <w:szCs w:val="24"/>
                <w:lang w:val="pt-BR"/>
              </w:rPr>
              <w:t>用于产品质检，科研楼为二期建设工程；</w:t>
            </w:r>
            <w:r w:rsidR="00404C9F" w:rsidRPr="004D11A3">
              <w:rPr>
                <w:rFonts w:ascii="Times New Roman" w:eastAsia="宋体" w:hAnsi="宋体" w:hint="eastAsia"/>
                <w:color w:val="000000"/>
                <w:sz w:val="24"/>
                <w:szCs w:val="24"/>
                <w:lang w:val="pt-BR"/>
              </w:rPr>
              <w:t>本项目环评批复中</w:t>
            </w:r>
            <w:r w:rsidR="004D11A3" w:rsidRPr="004D11A3">
              <w:rPr>
                <w:rFonts w:ascii="Times New Roman" w:eastAsia="宋体" w:hAnsi="宋体" w:hint="eastAsia"/>
                <w:color w:val="000000"/>
                <w:sz w:val="24"/>
                <w:szCs w:val="24"/>
                <w:lang w:val="pt-BR"/>
              </w:rPr>
              <w:t>有机废气</w:t>
            </w:r>
            <w:r w:rsidR="00D56D15">
              <w:rPr>
                <w:rFonts w:ascii="Times New Roman" w:eastAsia="宋体" w:hAnsi="宋体" w:hint="eastAsia"/>
                <w:color w:val="000000"/>
                <w:sz w:val="24"/>
                <w:szCs w:val="24"/>
                <w:lang w:val="pt-BR"/>
              </w:rPr>
              <w:t>治理设施为</w:t>
            </w:r>
            <w:r w:rsidR="004D11A3" w:rsidRPr="004D11A3">
              <w:rPr>
                <w:rFonts w:ascii="Times New Roman" w:eastAsia="宋体" w:hAnsi="宋体" w:hint="eastAsia"/>
                <w:color w:val="000000"/>
                <w:sz w:val="24"/>
                <w:szCs w:val="24"/>
                <w:lang w:val="pt-BR"/>
              </w:rPr>
              <w:t>“活性炭吸脱附</w:t>
            </w:r>
            <w:r w:rsidR="004D11A3" w:rsidRPr="004D11A3">
              <w:rPr>
                <w:rFonts w:ascii="Times New Roman" w:eastAsia="宋体" w:hAnsi="宋体" w:hint="eastAsia"/>
                <w:color w:val="000000"/>
                <w:sz w:val="24"/>
                <w:szCs w:val="24"/>
                <w:lang w:val="pt-BR"/>
              </w:rPr>
              <w:t>+</w:t>
            </w:r>
            <w:r w:rsidR="004D11A3" w:rsidRPr="004D11A3">
              <w:rPr>
                <w:rFonts w:ascii="Times New Roman" w:eastAsia="宋体" w:hAnsi="宋体" w:hint="eastAsia"/>
                <w:color w:val="000000"/>
                <w:sz w:val="24"/>
                <w:szCs w:val="24"/>
                <w:lang w:val="pt-BR"/>
              </w:rPr>
              <w:t>催化燃烧（</w:t>
            </w:r>
            <w:r w:rsidR="004D11A3" w:rsidRPr="004D11A3">
              <w:rPr>
                <w:rFonts w:ascii="Times New Roman" w:eastAsia="宋体" w:hAnsi="宋体" w:hint="eastAsia"/>
                <w:color w:val="000000"/>
                <w:sz w:val="24"/>
                <w:szCs w:val="24"/>
                <w:lang w:val="pt-BR"/>
              </w:rPr>
              <w:t>1</w:t>
            </w:r>
            <w:r w:rsidR="004D11A3" w:rsidRPr="004D11A3">
              <w:rPr>
                <w:rFonts w:ascii="Times New Roman" w:eastAsia="宋体" w:hAnsi="宋体" w:hint="eastAsia"/>
                <w:color w:val="000000"/>
                <w:sz w:val="24"/>
                <w:szCs w:val="24"/>
                <w:lang w:val="pt-BR"/>
              </w:rPr>
              <w:t>套）”，项目在实际建设过程中选取对有机废气处理效率更好的</w:t>
            </w:r>
            <w:r w:rsidR="004D11A3" w:rsidRPr="004D11A3">
              <w:rPr>
                <w:rFonts w:ascii="Times New Roman" w:eastAsia="宋体" w:hAnsi="宋体" w:hint="eastAsia"/>
                <w:color w:val="000000"/>
                <w:sz w:val="24"/>
                <w:szCs w:val="24"/>
                <w:lang w:val="pt-BR"/>
              </w:rPr>
              <w:t>1</w:t>
            </w:r>
            <w:r w:rsidR="004D11A3" w:rsidRPr="004D11A3">
              <w:rPr>
                <w:rFonts w:ascii="Times New Roman" w:eastAsia="宋体" w:hAnsi="宋体" w:hint="eastAsia"/>
                <w:color w:val="000000"/>
                <w:sz w:val="24"/>
                <w:szCs w:val="24"/>
                <w:lang w:val="pt-BR"/>
              </w:rPr>
              <w:t>套“喷淋塔</w:t>
            </w:r>
            <w:r w:rsidR="004D11A3" w:rsidRPr="004D11A3">
              <w:rPr>
                <w:rFonts w:ascii="Times New Roman" w:eastAsia="宋体" w:hAnsi="宋体" w:hint="eastAsia"/>
                <w:color w:val="000000"/>
                <w:sz w:val="24"/>
                <w:szCs w:val="24"/>
                <w:lang w:val="pt-BR"/>
              </w:rPr>
              <w:t>+</w:t>
            </w:r>
            <w:r w:rsidR="004D11A3" w:rsidRPr="004D11A3">
              <w:rPr>
                <w:rFonts w:ascii="Times New Roman" w:eastAsia="宋体" w:hAnsi="宋体" w:hint="eastAsia"/>
                <w:color w:val="000000"/>
                <w:sz w:val="24"/>
                <w:szCs w:val="24"/>
                <w:lang w:val="pt-BR"/>
              </w:rPr>
              <w:t>干式过滤</w:t>
            </w:r>
            <w:r w:rsidR="004D11A3" w:rsidRPr="004D11A3">
              <w:rPr>
                <w:rFonts w:ascii="Times New Roman" w:eastAsia="宋体" w:hAnsi="宋体" w:hint="eastAsia"/>
                <w:color w:val="000000"/>
                <w:sz w:val="24"/>
                <w:szCs w:val="24"/>
                <w:lang w:val="pt-BR"/>
              </w:rPr>
              <w:t>+</w:t>
            </w:r>
            <w:r w:rsidR="004D11A3" w:rsidRPr="004D11A3">
              <w:rPr>
                <w:rFonts w:ascii="Times New Roman" w:eastAsia="宋体" w:hAnsi="宋体" w:hint="eastAsia"/>
                <w:color w:val="000000"/>
                <w:sz w:val="24"/>
                <w:szCs w:val="24"/>
                <w:lang w:val="pt-BR"/>
              </w:rPr>
              <w:t>活性炭吸脱附</w:t>
            </w:r>
            <w:r w:rsidR="004D11A3" w:rsidRPr="004D11A3">
              <w:rPr>
                <w:rFonts w:ascii="Times New Roman" w:eastAsia="宋体" w:hAnsi="宋体" w:hint="eastAsia"/>
                <w:color w:val="000000"/>
                <w:sz w:val="24"/>
                <w:szCs w:val="24"/>
                <w:lang w:val="pt-BR"/>
              </w:rPr>
              <w:t>+</w:t>
            </w:r>
            <w:r w:rsidR="004D11A3" w:rsidRPr="004D11A3">
              <w:rPr>
                <w:rFonts w:ascii="Times New Roman" w:eastAsia="宋体" w:hAnsi="宋体" w:hint="eastAsia"/>
                <w:color w:val="000000"/>
                <w:sz w:val="24"/>
                <w:szCs w:val="24"/>
                <w:lang w:val="pt-BR"/>
              </w:rPr>
              <w:t>催化燃烧”</w:t>
            </w:r>
            <w:r w:rsidR="00D56D15">
              <w:rPr>
                <w:rFonts w:ascii="Times New Roman" w:eastAsia="宋体" w:hAnsi="宋体" w:hint="eastAsia"/>
                <w:color w:val="000000"/>
                <w:sz w:val="24"/>
                <w:szCs w:val="24"/>
                <w:lang w:val="pt-BR"/>
              </w:rPr>
              <w:t>废气治理设施</w:t>
            </w:r>
            <w:r w:rsidR="004D11A3" w:rsidRPr="004D11A3">
              <w:rPr>
                <w:rFonts w:ascii="Times New Roman" w:eastAsia="宋体" w:hAnsi="宋体" w:hint="eastAsia"/>
                <w:color w:val="000000"/>
                <w:sz w:val="24"/>
                <w:szCs w:val="24"/>
                <w:lang w:val="pt-BR"/>
              </w:rPr>
              <w:t>，属于治理设施</w:t>
            </w:r>
            <w:r w:rsidR="004D11A3">
              <w:rPr>
                <w:rFonts w:ascii="Times New Roman" w:eastAsia="宋体" w:hAnsi="宋体" w:hint="eastAsia"/>
                <w:color w:val="000000"/>
                <w:sz w:val="24"/>
                <w:szCs w:val="24"/>
                <w:lang w:val="pt-BR"/>
              </w:rPr>
              <w:t>提升</w:t>
            </w:r>
            <w:r w:rsidR="004D11A3" w:rsidRPr="004D11A3">
              <w:rPr>
                <w:rFonts w:ascii="Times New Roman" w:eastAsia="宋体" w:hAnsi="宋体" w:hint="eastAsia"/>
                <w:color w:val="000000"/>
                <w:sz w:val="24"/>
                <w:szCs w:val="24"/>
                <w:lang w:val="pt-BR"/>
              </w:rPr>
              <w:t>。</w:t>
            </w:r>
          </w:p>
          <w:p w14:paraId="26093900"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09274DE1"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7E09993E"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72EF9D6C"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0F86ABFD"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34BED17F"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66FA2FA6" w14:textId="77777777" w:rsidR="00C04CBA" w:rsidRDefault="00C04CBA">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3206304B" w14:textId="77777777" w:rsidR="00C04CBA" w:rsidRDefault="00C04CBA">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2F693E73" w14:textId="77777777" w:rsidR="00C04CBA" w:rsidRDefault="00C04CBA">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6829F710"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42A20FF5"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7F4C8239" w14:textId="77777777" w:rsidR="00D06691"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p w14:paraId="14D2CB71" w14:textId="5E4B06B0" w:rsidR="00D06691" w:rsidRPr="00DC6F2E" w:rsidRDefault="00D06691">
            <w:pPr>
              <w:pStyle w:val="23"/>
              <w:snapToGrid w:val="0"/>
              <w:spacing w:line="460" w:lineRule="exact"/>
              <w:ind w:firstLineChars="200" w:firstLine="482"/>
              <w:jc w:val="both"/>
              <w:rPr>
                <w:rFonts w:ascii="Times New Roman" w:hAnsi="Times New Roman" w:hint="default"/>
                <w:color w:val="000000"/>
                <w:sz w:val="24"/>
                <w:szCs w:val="32"/>
                <w:highlight w:val="yellow"/>
                <w:lang w:eastAsia="zh-CN"/>
              </w:rPr>
            </w:pPr>
          </w:p>
        </w:tc>
      </w:tr>
    </w:tbl>
    <w:p w14:paraId="4ACF9884" w14:textId="77777777" w:rsidR="006825DE" w:rsidRDefault="006825DE">
      <w:pPr>
        <w:rPr>
          <w:rFonts w:ascii="Times New Roman" w:eastAsia="华文仿宋" w:hAnsi="Times New Roman"/>
          <w:b/>
          <w:bCs/>
          <w:color w:val="000000"/>
          <w:sz w:val="24"/>
          <w:szCs w:val="24"/>
        </w:rPr>
        <w:sectPr w:rsidR="006825DE">
          <w:pgSz w:w="11906" w:h="16838"/>
          <w:pgMar w:top="1440" w:right="1701" w:bottom="1440" w:left="1757" w:header="850" w:footer="992" w:gutter="0"/>
          <w:cols w:space="0"/>
          <w:docGrid w:type="lines" w:linePitch="317"/>
        </w:sectPr>
      </w:pPr>
    </w:p>
    <w:tbl>
      <w:tblPr>
        <w:tblStyle w:val="ae"/>
        <w:tblW w:w="5000" w:type="pct"/>
        <w:jc w:val="center"/>
        <w:tblLook w:val="04A0" w:firstRow="1" w:lastRow="0" w:firstColumn="1" w:lastColumn="0" w:noHBand="0" w:noVBand="1"/>
      </w:tblPr>
      <w:tblGrid>
        <w:gridCol w:w="13948"/>
      </w:tblGrid>
      <w:tr w:rsidR="00404C9F" w:rsidRPr="00DD3D28" w14:paraId="6DABEA0A" w14:textId="77777777" w:rsidTr="00404C9F">
        <w:trPr>
          <w:trHeight w:val="397"/>
          <w:jc w:val="center"/>
        </w:trPr>
        <w:tc>
          <w:tcPr>
            <w:tcW w:w="0" w:type="auto"/>
            <w:vAlign w:val="center"/>
          </w:tcPr>
          <w:p w14:paraId="0B1D8B1D" w14:textId="77777777" w:rsidR="00404C9F" w:rsidRPr="00EE3B65" w:rsidRDefault="00404C9F" w:rsidP="00404C9F">
            <w:pPr>
              <w:spacing w:after="0" w:line="460" w:lineRule="exact"/>
              <w:rPr>
                <w:rFonts w:ascii="Times New Roman" w:eastAsia="宋体" w:hAnsi="Times New Roman"/>
                <w:color w:val="000000" w:themeColor="text1"/>
                <w:sz w:val="24"/>
                <w:szCs w:val="24"/>
              </w:rPr>
            </w:pPr>
            <w:r w:rsidRPr="00EE3B65">
              <w:rPr>
                <w:rFonts w:ascii="Times New Roman" w:eastAsia="宋体" w:hAnsi="Times New Roman" w:hint="eastAsia"/>
                <w:color w:val="000000" w:themeColor="text1"/>
                <w:sz w:val="24"/>
                <w:szCs w:val="24"/>
              </w:rPr>
              <w:lastRenderedPageBreak/>
              <w:t>4</w:t>
            </w:r>
            <w:r w:rsidRPr="00EE3B65">
              <w:rPr>
                <w:rFonts w:ascii="Times New Roman" w:eastAsia="宋体" w:hAnsi="Times New Roman" w:hint="eastAsia"/>
                <w:color w:val="000000" w:themeColor="text1"/>
                <w:sz w:val="24"/>
                <w:szCs w:val="24"/>
              </w:rPr>
              <w:t>、</w:t>
            </w:r>
            <w:r w:rsidRPr="00EE3B65">
              <w:rPr>
                <w:rFonts w:ascii="Times New Roman" w:eastAsia="宋体" w:hAnsi="Times New Roman"/>
                <w:color w:val="000000" w:themeColor="text1"/>
                <w:sz w:val="24"/>
                <w:szCs w:val="24"/>
              </w:rPr>
              <w:t>工程主要设备：</w:t>
            </w:r>
          </w:p>
          <w:p w14:paraId="076E7E6D" w14:textId="14510FCE" w:rsidR="00404C9F" w:rsidRPr="00EE3B65" w:rsidRDefault="00404C9F" w:rsidP="00404C9F">
            <w:pPr>
              <w:pStyle w:val="af2"/>
              <w:snapToGrid w:val="0"/>
              <w:spacing w:line="460" w:lineRule="exact"/>
              <w:ind w:firstLineChars="200" w:firstLine="480"/>
              <w:rPr>
                <w:rFonts w:ascii="Times New Roman" w:eastAsia="黑体" w:hAnsi="Times New Roman" w:cs="Times New Roman"/>
                <w:color w:val="000000" w:themeColor="text1"/>
                <w:sz w:val="24"/>
                <w:szCs w:val="24"/>
              </w:rPr>
            </w:pPr>
            <w:r w:rsidRPr="00EE3B65">
              <w:rPr>
                <w:rFonts w:ascii="Times New Roman" w:eastAsia="黑体" w:hAnsi="Times New Roman" w:cs="Times New Roman"/>
                <w:color w:val="000000" w:themeColor="text1"/>
                <w:sz w:val="24"/>
                <w:szCs w:val="24"/>
              </w:rPr>
              <w:t>表</w:t>
            </w:r>
            <w:r w:rsidRPr="00EE3B65">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sidR="00D902A8">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 xml:space="preserve">    </w:t>
            </w:r>
            <w:r w:rsidRPr="00EE3B65">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729"/>
              <w:gridCol w:w="1411"/>
              <w:gridCol w:w="1411"/>
              <w:gridCol w:w="1467"/>
              <w:gridCol w:w="1099"/>
              <w:gridCol w:w="1701"/>
              <w:gridCol w:w="1560"/>
              <w:gridCol w:w="1701"/>
              <w:gridCol w:w="1559"/>
              <w:gridCol w:w="1094"/>
            </w:tblGrid>
            <w:tr w:rsidR="003B59BE" w:rsidRPr="003B59BE" w14:paraId="16822314" w14:textId="77777777" w:rsidTr="00D902A8">
              <w:trPr>
                <w:cantSplit/>
                <w:trHeight w:val="397"/>
                <w:jc w:val="center"/>
              </w:trPr>
              <w:tc>
                <w:tcPr>
                  <w:tcW w:w="729" w:type="dxa"/>
                  <w:vMerge w:val="restart"/>
                  <w:vAlign w:val="center"/>
                </w:tcPr>
                <w:p w14:paraId="2E6370D3" w14:textId="77777777" w:rsidR="00404C9F" w:rsidRPr="003B59BE" w:rsidRDefault="00404C9F" w:rsidP="00404C9F">
                  <w:pPr>
                    <w:spacing w:after="0"/>
                    <w:jc w:val="center"/>
                    <w:rPr>
                      <w:rFonts w:ascii="Times New Roman" w:eastAsia="宋体" w:hAnsi="Times New Roman"/>
                      <w:b/>
                      <w:kern w:val="36"/>
                      <w:sz w:val="21"/>
                      <w:szCs w:val="21"/>
                    </w:rPr>
                  </w:pPr>
                  <w:r w:rsidRPr="003B59BE">
                    <w:rPr>
                      <w:rFonts w:ascii="Times New Roman" w:eastAsia="宋体" w:hAnsi="Times New Roman"/>
                      <w:b/>
                      <w:kern w:val="36"/>
                      <w:sz w:val="21"/>
                      <w:szCs w:val="21"/>
                    </w:rPr>
                    <w:t>序号</w:t>
                  </w:r>
                </w:p>
              </w:tc>
              <w:tc>
                <w:tcPr>
                  <w:tcW w:w="2822" w:type="dxa"/>
                  <w:gridSpan w:val="2"/>
                  <w:vMerge w:val="restart"/>
                  <w:vAlign w:val="center"/>
                </w:tcPr>
                <w:p w14:paraId="37EC0A99" w14:textId="77777777"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设备名称</w:t>
                  </w:r>
                </w:p>
              </w:tc>
              <w:tc>
                <w:tcPr>
                  <w:tcW w:w="2566" w:type="dxa"/>
                  <w:gridSpan w:val="2"/>
                  <w:vMerge w:val="restart"/>
                  <w:vAlign w:val="center"/>
                </w:tcPr>
                <w:p w14:paraId="755F4F0B" w14:textId="77777777"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环评批复</w:t>
                  </w:r>
                </w:p>
              </w:tc>
              <w:tc>
                <w:tcPr>
                  <w:tcW w:w="6521" w:type="dxa"/>
                  <w:gridSpan w:val="4"/>
                  <w:vAlign w:val="center"/>
                </w:tcPr>
                <w:p w14:paraId="6468536D" w14:textId="77777777" w:rsidR="00404C9F" w:rsidRPr="003B59BE" w:rsidRDefault="00404C9F" w:rsidP="00404C9F">
                  <w:pPr>
                    <w:pStyle w:val="a7"/>
                    <w:spacing w:after="0"/>
                    <w:jc w:val="center"/>
                    <w:rPr>
                      <w:rFonts w:ascii="Times New Roman" w:hAnsi="Times New Roman" w:cs="Times New Roman"/>
                      <w:b/>
                    </w:rPr>
                  </w:pPr>
                  <w:r w:rsidRPr="003B59BE">
                    <w:rPr>
                      <w:rFonts w:ascii="Times New Roman" w:hAnsi="Times New Roman" w:cs="Times New Roman"/>
                      <w:b/>
                    </w:rPr>
                    <w:t>实际建设</w:t>
                  </w:r>
                </w:p>
              </w:tc>
              <w:tc>
                <w:tcPr>
                  <w:tcW w:w="1094" w:type="dxa"/>
                  <w:vMerge w:val="restart"/>
                  <w:vAlign w:val="center"/>
                </w:tcPr>
                <w:p w14:paraId="1155754F" w14:textId="77777777" w:rsidR="00404C9F" w:rsidRPr="003B59BE" w:rsidRDefault="00404C9F" w:rsidP="00404C9F">
                  <w:pPr>
                    <w:pStyle w:val="a7"/>
                    <w:spacing w:after="0"/>
                    <w:jc w:val="center"/>
                    <w:rPr>
                      <w:rFonts w:ascii="Times New Roman" w:hAnsi="Times New Roman" w:cs="Times New Roman"/>
                      <w:b/>
                    </w:rPr>
                  </w:pPr>
                  <w:r w:rsidRPr="003B59BE">
                    <w:rPr>
                      <w:rFonts w:ascii="Times New Roman" w:hAnsi="Times New Roman" w:cs="Times New Roman"/>
                      <w:b/>
                    </w:rPr>
                    <w:t>一致性</w:t>
                  </w:r>
                </w:p>
              </w:tc>
            </w:tr>
            <w:tr w:rsidR="003B59BE" w:rsidRPr="003B59BE" w14:paraId="22560CB1" w14:textId="77777777" w:rsidTr="00D902A8">
              <w:trPr>
                <w:cantSplit/>
                <w:trHeight w:val="397"/>
                <w:jc w:val="center"/>
              </w:trPr>
              <w:tc>
                <w:tcPr>
                  <w:tcW w:w="729" w:type="dxa"/>
                  <w:vMerge/>
                  <w:vAlign w:val="center"/>
                </w:tcPr>
                <w:p w14:paraId="71C09DCA" w14:textId="77777777" w:rsidR="00404C9F" w:rsidRPr="003B59BE" w:rsidRDefault="00404C9F" w:rsidP="00404C9F">
                  <w:pPr>
                    <w:spacing w:after="0"/>
                    <w:jc w:val="center"/>
                    <w:rPr>
                      <w:rFonts w:ascii="Times New Roman" w:eastAsia="宋体" w:hAnsi="Times New Roman"/>
                      <w:kern w:val="36"/>
                      <w:sz w:val="21"/>
                      <w:szCs w:val="21"/>
                    </w:rPr>
                  </w:pPr>
                </w:p>
              </w:tc>
              <w:tc>
                <w:tcPr>
                  <w:tcW w:w="2822" w:type="dxa"/>
                  <w:gridSpan w:val="2"/>
                  <w:vMerge/>
                  <w:vAlign w:val="center"/>
                </w:tcPr>
                <w:p w14:paraId="0572478C" w14:textId="77777777" w:rsidR="00404C9F" w:rsidRPr="003B59BE" w:rsidRDefault="00404C9F" w:rsidP="00404C9F">
                  <w:pPr>
                    <w:spacing w:after="0"/>
                    <w:jc w:val="center"/>
                    <w:rPr>
                      <w:rFonts w:ascii="Times New Roman" w:eastAsia="宋体" w:hAnsi="Times New Roman"/>
                      <w:sz w:val="21"/>
                      <w:szCs w:val="21"/>
                    </w:rPr>
                  </w:pPr>
                </w:p>
              </w:tc>
              <w:tc>
                <w:tcPr>
                  <w:tcW w:w="2566" w:type="dxa"/>
                  <w:gridSpan w:val="2"/>
                  <w:vMerge/>
                  <w:vAlign w:val="center"/>
                </w:tcPr>
                <w:p w14:paraId="12AAFCCC" w14:textId="77777777" w:rsidR="00404C9F" w:rsidRPr="003B59BE" w:rsidRDefault="00404C9F" w:rsidP="00404C9F">
                  <w:pPr>
                    <w:spacing w:after="0"/>
                    <w:jc w:val="center"/>
                    <w:rPr>
                      <w:rFonts w:ascii="Times New Roman" w:eastAsia="宋体" w:hAnsi="Times New Roman"/>
                      <w:b/>
                      <w:sz w:val="21"/>
                      <w:szCs w:val="21"/>
                    </w:rPr>
                  </w:pPr>
                </w:p>
              </w:tc>
              <w:tc>
                <w:tcPr>
                  <w:tcW w:w="3261" w:type="dxa"/>
                  <w:gridSpan w:val="2"/>
                  <w:vAlign w:val="center"/>
                </w:tcPr>
                <w:p w14:paraId="52420CAD" w14:textId="3E5254E5"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hint="eastAsia"/>
                      <w:b/>
                      <w:sz w:val="21"/>
                      <w:szCs w:val="21"/>
                    </w:rPr>
                    <w:t>一期</w:t>
                  </w:r>
                </w:p>
              </w:tc>
              <w:tc>
                <w:tcPr>
                  <w:tcW w:w="3260" w:type="dxa"/>
                  <w:gridSpan w:val="2"/>
                  <w:vAlign w:val="center"/>
                </w:tcPr>
                <w:p w14:paraId="068C4949" w14:textId="778FA9EF"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hint="eastAsia"/>
                      <w:b/>
                      <w:sz w:val="21"/>
                      <w:szCs w:val="21"/>
                    </w:rPr>
                    <w:t>二期</w:t>
                  </w:r>
                </w:p>
              </w:tc>
              <w:tc>
                <w:tcPr>
                  <w:tcW w:w="1094" w:type="dxa"/>
                  <w:vMerge/>
                  <w:vAlign w:val="center"/>
                </w:tcPr>
                <w:p w14:paraId="4EE42B18" w14:textId="77777777" w:rsidR="00404C9F" w:rsidRPr="003B59BE" w:rsidRDefault="00404C9F" w:rsidP="00404C9F">
                  <w:pPr>
                    <w:pStyle w:val="a7"/>
                    <w:spacing w:after="0"/>
                    <w:jc w:val="center"/>
                    <w:rPr>
                      <w:rFonts w:ascii="Times New Roman" w:hAnsi="Times New Roman" w:cs="Times New Roman"/>
                    </w:rPr>
                  </w:pPr>
                </w:p>
              </w:tc>
            </w:tr>
            <w:tr w:rsidR="003B59BE" w:rsidRPr="003B59BE" w14:paraId="00A91D3D" w14:textId="77777777" w:rsidTr="00D902A8">
              <w:trPr>
                <w:cantSplit/>
                <w:trHeight w:val="397"/>
                <w:jc w:val="center"/>
              </w:trPr>
              <w:tc>
                <w:tcPr>
                  <w:tcW w:w="729" w:type="dxa"/>
                  <w:vMerge/>
                  <w:vAlign w:val="center"/>
                </w:tcPr>
                <w:p w14:paraId="198885C4" w14:textId="77777777" w:rsidR="00404C9F" w:rsidRPr="003B59BE" w:rsidRDefault="00404C9F" w:rsidP="00404C9F">
                  <w:pPr>
                    <w:spacing w:after="0"/>
                    <w:jc w:val="center"/>
                    <w:rPr>
                      <w:rFonts w:ascii="Times New Roman" w:eastAsia="宋体" w:hAnsi="Times New Roman"/>
                      <w:kern w:val="36"/>
                      <w:sz w:val="21"/>
                      <w:szCs w:val="21"/>
                    </w:rPr>
                  </w:pPr>
                </w:p>
              </w:tc>
              <w:tc>
                <w:tcPr>
                  <w:tcW w:w="2822" w:type="dxa"/>
                  <w:gridSpan w:val="2"/>
                  <w:vMerge/>
                  <w:vAlign w:val="center"/>
                </w:tcPr>
                <w:p w14:paraId="25807F54" w14:textId="77777777" w:rsidR="00404C9F" w:rsidRPr="003B59BE" w:rsidRDefault="00404C9F" w:rsidP="00404C9F">
                  <w:pPr>
                    <w:spacing w:after="0"/>
                    <w:jc w:val="center"/>
                    <w:rPr>
                      <w:rFonts w:ascii="Times New Roman" w:eastAsia="宋体" w:hAnsi="Times New Roman"/>
                      <w:sz w:val="21"/>
                      <w:szCs w:val="21"/>
                    </w:rPr>
                  </w:pPr>
                </w:p>
              </w:tc>
              <w:tc>
                <w:tcPr>
                  <w:tcW w:w="1467" w:type="dxa"/>
                  <w:vAlign w:val="center"/>
                </w:tcPr>
                <w:p w14:paraId="4DA18C29" w14:textId="77777777"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型号</w:t>
                  </w:r>
                </w:p>
              </w:tc>
              <w:tc>
                <w:tcPr>
                  <w:tcW w:w="1099" w:type="dxa"/>
                  <w:vAlign w:val="center"/>
                </w:tcPr>
                <w:p w14:paraId="498AE825" w14:textId="77777777"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数量</w:t>
                  </w:r>
                </w:p>
              </w:tc>
              <w:tc>
                <w:tcPr>
                  <w:tcW w:w="1701" w:type="dxa"/>
                  <w:vAlign w:val="center"/>
                </w:tcPr>
                <w:p w14:paraId="1A54B313" w14:textId="77777777"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型号</w:t>
                  </w:r>
                </w:p>
              </w:tc>
              <w:tc>
                <w:tcPr>
                  <w:tcW w:w="1560" w:type="dxa"/>
                  <w:vAlign w:val="center"/>
                </w:tcPr>
                <w:p w14:paraId="70F8B8D1" w14:textId="50EC6B82"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数量</w:t>
                  </w:r>
                </w:p>
              </w:tc>
              <w:tc>
                <w:tcPr>
                  <w:tcW w:w="1701" w:type="dxa"/>
                  <w:vAlign w:val="center"/>
                </w:tcPr>
                <w:p w14:paraId="1270454B" w14:textId="7677CA36"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型号</w:t>
                  </w:r>
                </w:p>
              </w:tc>
              <w:tc>
                <w:tcPr>
                  <w:tcW w:w="1559" w:type="dxa"/>
                  <w:vAlign w:val="center"/>
                </w:tcPr>
                <w:p w14:paraId="10D720EA" w14:textId="6C957FBD" w:rsidR="00404C9F" w:rsidRPr="003B59BE" w:rsidRDefault="00404C9F" w:rsidP="00404C9F">
                  <w:pPr>
                    <w:spacing w:after="0"/>
                    <w:jc w:val="center"/>
                    <w:rPr>
                      <w:rFonts w:ascii="Times New Roman" w:eastAsia="宋体" w:hAnsi="Times New Roman"/>
                      <w:b/>
                      <w:sz w:val="21"/>
                      <w:szCs w:val="21"/>
                    </w:rPr>
                  </w:pPr>
                  <w:r w:rsidRPr="003B59BE">
                    <w:rPr>
                      <w:rFonts w:ascii="Times New Roman" w:eastAsia="宋体" w:hAnsi="Times New Roman"/>
                      <w:b/>
                      <w:sz w:val="21"/>
                      <w:szCs w:val="21"/>
                    </w:rPr>
                    <w:t>数量</w:t>
                  </w:r>
                </w:p>
              </w:tc>
              <w:tc>
                <w:tcPr>
                  <w:tcW w:w="1094" w:type="dxa"/>
                  <w:vMerge/>
                  <w:vAlign w:val="center"/>
                </w:tcPr>
                <w:p w14:paraId="28167592" w14:textId="77777777" w:rsidR="00404C9F" w:rsidRPr="003B59BE" w:rsidRDefault="00404C9F" w:rsidP="00404C9F">
                  <w:pPr>
                    <w:pStyle w:val="a7"/>
                    <w:spacing w:after="0"/>
                    <w:jc w:val="center"/>
                    <w:rPr>
                      <w:rFonts w:ascii="Times New Roman" w:hAnsi="Times New Roman" w:cs="Times New Roman"/>
                    </w:rPr>
                  </w:pPr>
                </w:p>
              </w:tc>
            </w:tr>
            <w:tr w:rsidR="00D902A8" w:rsidRPr="003B59BE" w14:paraId="510DF2C1" w14:textId="77777777" w:rsidTr="00D902A8">
              <w:trPr>
                <w:cantSplit/>
                <w:trHeight w:val="397"/>
                <w:jc w:val="center"/>
              </w:trPr>
              <w:tc>
                <w:tcPr>
                  <w:tcW w:w="729" w:type="dxa"/>
                  <w:vAlign w:val="center"/>
                </w:tcPr>
                <w:p w14:paraId="72D34D4D"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p>
              </w:tc>
              <w:tc>
                <w:tcPr>
                  <w:tcW w:w="1411" w:type="dxa"/>
                  <w:vMerge w:val="restart"/>
                  <w:vAlign w:val="center"/>
                </w:tcPr>
                <w:p w14:paraId="2F49804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铝箔产品、转移产品</w:t>
                  </w:r>
                </w:p>
              </w:tc>
              <w:tc>
                <w:tcPr>
                  <w:tcW w:w="1411" w:type="dxa"/>
                  <w:vMerge w:val="restart"/>
                  <w:vAlign w:val="center"/>
                </w:tcPr>
                <w:p w14:paraId="31CA179A"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复合涂布机</w:t>
                  </w:r>
                </w:p>
              </w:tc>
              <w:tc>
                <w:tcPr>
                  <w:tcW w:w="1467" w:type="dxa"/>
                  <w:vAlign w:val="center"/>
                </w:tcPr>
                <w:p w14:paraId="30F84E8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XFT1100S</w:t>
                  </w:r>
                </w:p>
              </w:tc>
              <w:tc>
                <w:tcPr>
                  <w:tcW w:w="1099" w:type="dxa"/>
                  <w:vAlign w:val="center"/>
                </w:tcPr>
                <w:p w14:paraId="40EA6EBC"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41F8444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XFT1100S</w:t>
                  </w:r>
                </w:p>
              </w:tc>
              <w:tc>
                <w:tcPr>
                  <w:tcW w:w="1560" w:type="dxa"/>
                  <w:vAlign w:val="center"/>
                </w:tcPr>
                <w:p w14:paraId="7CA6F145" w14:textId="4BF5D9F1"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297DDA5C" w14:textId="5E952A90"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XFT1100S</w:t>
                  </w:r>
                </w:p>
              </w:tc>
              <w:tc>
                <w:tcPr>
                  <w:tcW w:w="1559" w:type="dxa"/>
                  <w:vAlign w:val="center"/>
                </w:tcPr>
                <w:p w14:paraId="2B82CF24" w14:textId="1B8ECCDA"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094" w:type="dxa"/>
                  <w:vAlign w:val="center"/>
                </w:tcPr>
                <w:p w14:paraId="54516148" w14:textId="75A97B19"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632DE5DC" w14:textId="77777777" w:rsidTr="00D902A8">
              <w:trPr>
                <w:cantSplit/>
                <w:trHeight w:val="397"/>
                <w:jc w:val="center"/>
              </w:trPr>
              <w:tc>
                <w:tcPr>
                  <w:tcW w:w="729" w:type="dxa"/>
                  <w:vAlign w:val="center"/>
                </w:tcPr>
                <w:p w14:paraId="1F26A9A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2</w:t>
                  </w:r>
                </w:p>
              </w:tc>
              <w:tc>
                <w:tcPr>
                  <w:tcW w:w="1411" w:type="dxa"/>
                  <w:vMerge/>
                  <w:vAlign w:val="center"/>
                </w:tcPr>
                <w:p w14:paraId="2947802D" w14:textId="77777777" w:rsidR="00D902A8" w:rsidRPr="003B59BE" w:rsidRDefault="00D902A8" w:rsidP="00D902A8">
                  <w:pPr>
                    <w:spacing w:after="0"/>
                    <w:jc w:val="center"/>
                    <w:rPr>
                      <w:rFonts w:ascii="Times New Roman" w:eastAsia="宋体" w:hAnsi="Times New Roman"/>
                      <w:sz w:val="21"/>
                      <w:szCs w:val="21"/>
                    </w:rPr>
                  </w:pPr>
                </w:p>
              </w:tc>
              <w:tc>
                <w:tcPr>
                  <w:tcW w:w="1411" w:type="dxa"/>
                  <w:vMerge/>
                  <w:vAlign w:val="center"/>
                </w:tcPr>
                <w:p w14:paraId="370D18A3" w14:textId="77777777" w:rsidR="00D902A8" w:rsidRPr="003B59BE" w:rsidRDefault="00D902A8" w:rsidP="00D902A8">
                  <w:pPr>
                    <w:spacing w:after="0"/>
                    <w:jc w:val="center"/>
                    <w:rPr>
                      <w:rFonts w:ascii="Times New Roman" w:eastAsia="宋体" w:hAnsi="Times New Roman"/>
                      <w:sz w:val="21"/>
                      <w:szCs w:val="21"/>
                    </w:rPr>
                  </w:pPr>
                </w:p>
              </w:tc>
              <w:tc>
                <w:tcPr>
                  <w:tcW w:w="1467" w:type="dxa"/>
                  <w:vAlign w:val="center"/>
                </w:tcPr>
                <w:p w14:paraId="0C76FA5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FTB1300</w:t>
                  </w:r>
                </w:p>
              </w:tc>
              <w:tc>
                <w:tcPr>
                  <w:tcW w:w="1099" w:type="dxa"/>
                  <w:vAlign w:val="center"/>
                </w:tcPr>
                <w:p w14:paraId="4B6E75E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3DC7C3E4"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FTB1300</w:t>
                  </w:r>
                </w:p>
              </w:tc>
              <w:tc>
                <w:tcPr>
                  <w:tcW w:w="1560" w:type="dxa"/>
                  <w:vAlign w:val="center"/>
                </w:tcPr>
                <w:p w14:paraId="67AE15C1" w14:textId="31B6C38D"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36D82D41" w14:textId="5055884F"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FTB1300</w:t>
                  </w:r>
                </w:p>
              </w:tc>
              <w:tc>
                <w:tcPr>
                  <w:tcW w:w="1559" w:type="dxa"/>
                  <w:vAlign w:val="center"/>
                </w:tcPr>
                <w:p w14:paraId="1C856A1A" w14:textId="7C5B129E"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094" w:type="dxa"/>
                  <w:vAlign w:val="center"/>
                </w:tcPr>
                <w:p w14:paraId="45442AE1" w14:textId="3298C194"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24C5E855" w14:textId="77777777" w:rsidTr="00D902A8">
              <w:trPr>
                <w:cantSplit/>
                <w:trHeight w:val="397"/>
                <w:jc w:val="center"/>
              </w:trPr>
              <w:tc>
                <w:tcPr>
                  <w:tcW w:w="729" w:type="dxa"/>
                  <w:vAlign w:val="center"/>
                </w:tcPr>
                <w:p w14:paraId="72D806E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3</w:t>
                  </w:r>
                </w:p>
              </w:tc>
              <w:tc>
                <w:tcPr>
                  <w:tcW w:w="1411" w:type="dxa"/>
                  <w:vMerge/>
                  <w:vAlign w:val="center"/>
                </w:tcPr>
                <w:p w14:paraId="648CDD66"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0B166F0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分切机</w:t>
                  </w:r>
                </w:p>
              </w:tc>
              <w:tc>
                <w:tcPr>
                  <w:tcW w:w="1467" w:type="dxa"/>
                  <w:vAlign w:val="center"/>
                </w:tcPr>
                <w:p w14:paraId="76AEBC6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DFQ1200</w:t>
                  </w:r>
                </w:p>
              </w:tc>
              <w:tc>
                <w:tcPr>
                  <w:tcW w:w="1099" w:type="dxa"/>
                  <w:vAlign w:val="center"/>
                </w:tcPr>
                <w:p w14:paraId="287FB41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462C67AA" w14:textId="4939C8A1"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DFQ1200</w:t>
                  </w:r>
                </w:p>
              </w:tc>
              <w:tc>
                <w:tcPr>
                  <w:tcW w:w="1560" w:type="dxa"/>
                  <w:vAlign w:val="center"/>
                </w:tcPr>
                <w:p w14:paraId="3091BD06" w14:textId="48D292AB"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762D5876" w14:textId="750A1178"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DFQ1200</w:t>
                  </w:r>
                </w:p>
              </w:tc>
              <w:tc>
                <w:tcPr>
                  <w:tcW w:w="1559" w:type="dxa"/>
                  <w:vAlign w:val="center"/>
                </w:tcPr>
                <w:p w14:paraId="620D67F8" w14:textId="1E4D0BF3"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094" w:type="dxa"/>
                  <w:vAlign w:val="center"/>
                </w:tcPr>
                <w:p w14:paraId="375A784D" w14:textId="28C75D5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507C2C3C" w14:textId="77777777" w:rsidTr="00D902A8">
              <w:trPr>
                <w:cantSplit/>
                <w:trHeight w:val="397"/>
                <w:jc w:val="center"/>
              </w:trPr>
              <w:tc>
                <w:tcPr>
                  <w:tcW w:w="729" w:type="dxa"/>
                  <w:vAlign w:val="center"/>
                </w:tcPr>
                <w:p w14:paraId="576ECDDC"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4</w:t>
                  </w:r>
                </w:p>
              </w:tc>
              <w:tc>
                <w:tcPr>
                  <w:tcW w:w="1411" w:type="dxa"/>
                  <w:vMerge/>
                  <w:vAlign w:val="center"/>
                </w:tcPr>
                <w:p w14:paraId="50DC479D"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2DB431F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剥离复卷机</w:t>
                  </w:r>
                </w:p>
              </w:tc>
              <w:tc>
                <w:tcPr>
                  <w:tcW w:w="1467" w:type="dxa"/>
                  <w:vAlign w:val="center"/>
                </w:tcPr>
                <w:p w14:paraId="74ECD79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DBL1200</w:t>
                  </w:r>
                </w:p>
              </w:tc>
              <w:tc>
                <w:tcPr>
                  <w:tcW w:w="1099" w:type="dxa"/>
                  <w:vAlign w:val="center"/>
                </w:tcPr>
                <w:p w14:paraId="3D16E0E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31BE778D" w14:textId="51517D3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DBL1200</w:t>
                  </w:r>
                </w:p>
              </w:tc>
              <w:tc>
                <w:tcPr>
                  <w:tcW w:w="1560" w:type="dxa"/>
                  <w:vAlign w:val="center"/>
                </w:tcPr>
                <w:p w14:paraId="72FD2533" w14:textId="3E3D91AE"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63105C2C" w14:textId="0CD03DBA"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DBL1200</w:t>
                  </w:r>
                </w:p>
              </w:tc>
              <w:tc>
                <w:tcPr>
                  <w:tcW w:w="1559" w:type="dxa"/>
                  <w:vAlign w:val="center"/>
                </w:tcPr>
                <w:p w14:paraId="74891294" w14:textId="2BDCB0E2" w:rsidR="00D902A8" w:rsidRPr="003B59BE" w:rsidRDefault="00D902A8" w:rsidP="00D902A8">
                  <w:pPr>
                    <w:spacing w:after="0"/>
                    <w:jc w:val="center"/>
                    <w:rPr>
                      <w:rFonts w:ascii="Times New Roman" w:eastAsia="宋体" w:hAnsi="Times New Roman"/>
                      <w:sz w:val="21"/>
                      <w:szCs w:val="21"/>
                      <w:highlight w:val="yellow"/>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094" w:type="dxa"/>
                  <w:vAlign w:val="center"/>
                </w:tcPr>
                <w:p w14:paraId="499ABE1D" w14:textId="45C0AD20"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0D8DE06E" w14:textId="77777777" w:rsidTr="00D902A8">
              <w:trPr>
                <w:cantSplit/>
                <w:trHeight w:val="397"/>
                <w:jc w:val="center"/>
              </w:trPr>
              <w:tc>
                <w:tcPr>
                  <w:tcW w:w="729" w:type="dxa"/>
                  <w:vAlign w:val="center"/>
                </w:tcPr>
                <w:p w14:paraId="46B9E17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5</w:t>
                  </w:r>
                </w:p>
              </w:tc>
              <w:tc>
                <w:tcPr>
                  <w:tcW w:w="1411" w:type="dxa"/>
                  <w:vMerge w:val="restart"/>
                  <w:vAlign w:val="center"/>
                </w:tcPr>
                <w:p w14:paraId="640CADF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转移膜</w:t>
                  </w:r>
                </w:p>
              </w:tc>
              <w:tc>
                <w:tcPr>
                  <w:tcW w:w="1411" w:type="dxa"/>
                  <w:vAlign w:val="center"/>
                </w:tcPr>
                <w:p w14:paraId="557A94A0"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涂布机</w:t>
                  </w:r>
                </w:p>
              </w:tc>
              <w:tc>
                <w:tcPr>
                  <w:tcW w:w="1467" w:type="dxa"/>
                  <w:vAlign w:val="center"/>
                </w:tcPr>
                <w:p w14:paraId="5AA4AB4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7A4C4F0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5E39278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5C80F099" w14:textId="601FE98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557ADB1D" w14:textId="235C802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599AFFD0" w14:textId="4A3E108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2A54AD6C" w14:textId="78822355"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75CE6D7E" w14:textId="77777777" w:rsidTr="00D902A8">
              <w:trPr>
                <w:cantSplit/>
                <w:trHeight w:val="397"/>
                <w:jc w:val="center"/>
              </w:trPr>
              <w:tc>
                <w:tcPr>
                  <w:tcW w:w="729" w:type="dxa"/>
                  <w:vAlign w:val="center"/>
                </w:tcPr>
                <w:p w14:paraId="16E7876C"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6</w:t>
                  </w:r>
                </w:p>
              </w:tc>
              <w:tc>
                <w:tcPr>
                  <w:tcW w:w="1411" w:type="dxa"/>
                  <w:vMerge/>
                  <w:vAlign w:val="center"/>
                </w:tcPr>
                <w:p w14:paraId="4B42FB32"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63AB998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模压机</w:t>
                  </w:r>
                </w:p>
              </w:tc>
              <w:tc>
                <w:tcPr>
                  <w:tcW w:w="1467" w:type="dxa"/>
                  <w:vAlign w:val="center"/>
                </w:tcPr>
                <w:p w14:paraId="492D031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5EDC74A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1F82462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4A7408B4" w14:textId="434EE351"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3BAE80CF" w14:textId="6F0E1D3B"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607EB9A8" w14:textId="7059A083"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78A53AD1" w14:textId="33925F54"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4BE65537" w14:textId="77777777" w:rsidTr="00D902A8">
              <w:trPr>
                <w:cantSplit/>
                <w:trHeight w:val="397"/>
                <w:jc w:val="center"/>
              </w:trPr>
              <w:tc>
                <w:tcPr>
                  <w:tcW w:w="729" w:type="dxa"/>
                  <w:vAlign w:val="center"/>
                </w:tcPr>
                <w:p w14:paraId="0B4B677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7</w:t>
                  </w:r>
                </w:p>
              </w:tc>
              <w:tc>
                <w:tcPr>
                  <w:tcW w:w="1411" w:type="dxa"/>
                  <w:vMerge/>
                  <w:vAlign w:val="center"/>
                </w:tcPr>
                <w:p w14:paraId="66CE3C31"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10E8017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真空镀铝机</w:t>
                  </w:r>
                </w:p>
              </w:tc>
              <w:tc>
                <w:tcPr>
                  <w:tcW w:w="1467" w:type="dxa"/>
                  <w:vAlign w:val="center"/>
                </w:tcPr>
                <w:p w14:paraId="2F8CE7A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4B9FDF10"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08B90AE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4F3D4A25" w14:textId="44737D4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36C50EE7" w14:textId="0C4E1E65"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7D524567" w14:textId="4E0DA82E"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583D8A0F" w14:textId="115FDF4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6C1E6BAB" w14:textId="77777777" w:rsidTr="00D902A8">
              <w:trPr>
                <w:cantSplit/>
                <w:trHeight w:val="397"/>
                <w:jc w:val="center"/>
              </w:trPr>
              <w:tc>
                <w:tcPr>
                  <w:tcW w:w="729" w:type="dxa"/>
                  <w:vAlign w:val="center"/>
                </w:tcPr>
                <w:p w14:paraId="5E5FEAC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8</w:t>
                  </w:r>
                </w:p>
              </w:tc>
              <w:tc>
                <w:tcPr>
                  <w:tcW w:w="1411" w:type="dxa"/>
                  <w:vMerge/>
                  <w:vAlign w:val="center"/>
                </w:tcPr>
                <w:p w14:paraId="20BFDA26"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7B209A3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复膜机</w:t>
                  </w:r>
                </w:p>
              </w:tc>
              <w:tc>
                <w:tcPr>
                  <w:tcW w:w="1467" w:type="dxa"/>
                  <w:vAlign w:val="center"/>
                </w:tcPr>
                <w:p w14:paraId="2CC891C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258D9E3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7296C30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44FB87C9" w14:textId="1D9916DC"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70573712" w14:textId="15B8BB9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009501C4" w14:textId="339EFC8A"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6F716436" w14:textId="26055E64"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0E1AE0DB" w14:textId="77777777" w:rsidTr="00D902A8">
              <w:trPr>
                <w:cantSplit/>
                <w:trHeight w:val="397"/>
                <w:jc w:val="center"/>
              </w:trPr>
              <w:tc>
                <w:tcPr>
                  <w:tcW w:w="729" w:type="dxa"/>
                  <w:vAlign w:val="center"/>
                </w:tcPr>
                <w:p w14:paraId="661574D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9</w:t>
                  </w:r>
                </w:p>
              </w:tc>
              <w:tc>
                <w:tcPr>
                  <w:tcW w:w="1411" w:type="dxa"/>
                  <w:vMerge w:val="restart"/>
                  <w:vAlign w:val="center"/>
                </w:tcPr>
                <w:p w14:paraId="602FF70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离型膜</w:t>
                  </w:r>
                </w:p>
              </w:tc>
              <w:tc>
                <w:tcPr>
                  <w:tcW w:w="1411" w:type="dxa"/>
                  <w:vAlign w:val="center"/>
                </w:tcPr>
                <w:p w14:paraId="2B23C33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涂布机</w:t>
                  </w:r>
                </w:p>
              </w:tc>
              <w:tc>
                <w:tcPr>
                  <w:tcW w:w="1467" w:type="dxa"/>
                  <w:vAlign w:val="center"/>
                </w:tcPr>
                <w:p w14:paraId="16051DBA"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5D522F00"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48E8F95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34E20950" w14:textId="150EAD2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03FD1EFA" w14:textId="5AF118A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5E8C14A2" w14:textId="5EBA4EDF"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3F006B23" w14:textId="0074F37A"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0EB880F8" w14:textId="77777777" w:rsidTr="00D902A8">
              <w:trPr>
                <w:cantSplit/>
                <w:trHeight w:val="397"/>
                <w:jc w:val="center"/>
              </w:trPr>
              <w:tc>
                <w:tcPr>
                  <w:tcW w:w="729" w:type="dxa"/>
                  <w:vAlign w:val="center"/>
                </w:tcPr>
                <w:p w14:paraId="3830DB7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0</w:t>
                  </w:r>
                </w:p>
              </w:tc>
              <w:tc>
                <w:tcPr>
                  <w:tcW w:w="1411" w:type="dxa"/>
                  <w:vMerge/>
                  <w:vAlign w:val="center"/>
                </w:tcPr>
                <w:p w14:paraId="455F6C7F"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78D213E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分切机</w:t>
                  </w:r>
                </w:p>
              </w:tc>
              <w:tc>
                <w:tcPr>
                  <w:tcW w:w="1467" w:type="dxa"/>
                  <w:vAlign w:val="center"/>
                </w:tcPr>
                <w:p w14:paraId="2E53A2D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599A3AD0"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07D410D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0CCF2651" w14:textId="6F15394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701" w:type="dxa"/>
                  <w:vAlign w:val="center"/>
                </w:tcPr>
                <w:p w14:paraId="4A5280E4" w14:textId="797551E5"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01FDA25C" w14:textId="69CEBF5A"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094" w:type="dxa"/>
                  <w:vAlign w:val="center"/>
                </w:tcPr>
                <w:p w14:paraId="7A4A47FC" w14:textId="0C8F98D1"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56AAA4E2" w14:textId="77777777" w:rsidTr="00D902A8">
              <w:trPr>
                <w:cantSplit/>
                <w:trHeight w:val="397"/>
                <w:jc w:val="center"/>
              </w:trPr>
              <w:tc>
                <w:tcPr>
                  <w:tcW w:w="729" w:type="dxa"/>
                  <w:vAlign w:val="center"/>
                </w:tcPr>
                <w:p w14:paraId="57385C3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1</w:t>
                  </w:r>
                </w:p>
              </w:tc>
              <w:tc>
                <w:tcPr>
                  <w:tcW w:w="1411" w:type="dxa"/>
                  <w:vAlign w:val="center"/>
                </w:tcPr>
                <w:p w14:paraId="2836BE0A"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原料调配</w:t>
                  </w:r>
                </w:p>
              </w:tc>
              <w:tc>
                <w:tcPr>
                  <w:tcW w:w="1411" w:type="dxa"/>
                  <w:vAlign w:val="center"/>
                </w:tcPr>
                <w:p w14:paraId="57255C7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搅拌机</w:t>
                  </w:r>
                </w:p>
              </w:tc>
              <w:tc>
                <w:tcPr>
                  <w:tcW w:w="1467" w:type="dxa"/>
                  <w:vAlign w:val="center"/>
                </w:tcPr>
                <w:p w14:paraId="4F597BCD"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36EF4C4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4</w:t>
                  </w:r>
                  <w:r w:rsidRPr="003B59BE">
                    <w:rPr>
                      <w:rFonts w:ascii="Times New Roman" w:eastAsia="宋体" w:hAnsi="Times New Roman" w:hint="eastAsia"/>
                      <w:sz w:val="21"/>
                      <w:szCs w:val="21"/>
                    </w:rPr>
                    <w:t>台</w:t>
                  </w:r>
                </w:p>
              </w:tc>
              <w:tc>
                <w:tcPr>
                  <w:tcW w:w="1701" w:type="dxa"/>
                  <w:vAlign w:val="center"/>
                </w:tcPr>
                <w:p w14:paraId="70FAD804"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w:t>
                  </w:r>
                </w:p>
              </w:tc>
              <w:tc>
                <w:tcPr>
                  <w:tcW w:w="1560" w:type="dxa"/>
                  <w:vAlign w:val="center"/>
                </w:tcPr>
                <w:p w14:paraId="154D18DB" w14:textId="4A4E4D6F"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2B7B5EA1" w14:textId="1F61CFE0" w:rsidR="00D902A8" w:rsidRPr="003B59BE" w:rsidRDefault="00D902A8" w:rsidP="00D902A8">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559" w:type="dxa"/>
                  <w:vAlign w:val="center"/>
                </w:tcPr>
                <w:p w14:paraId="49BF48B9" w14:textId="593D4A8C" w:rsidR="00D902A8" w:rsidRPr="003B59BE" w:rsidRDefault="00D902A8" w:rsidP="00D902A8">
                  <w:pPr>
                    <w:spacing w:after="0"/>
                    <w:jc w:val="center"/>
                    <w:rPr>
                      <w:rFonts w:ascii="Times New Roman" w:eastAsia="宋体" w:hAnsi="Times New Roman"/>
                      <w:sz w:val="21"/>
                      <w:szCs w:val="21"/>
                    </w:rPr>
                  </w:pPr>
                  <w:r>
                    <w:rPr>
                      <w:rFonts w:ascii="Times New Roman" w:eastAsia="宋体" w:hAnsi="Times New Roman"/>
                      <w:sz w:val="21"/>
                      <w:szCs w:val="21"/>
                    </w:rPr>
                    <w:t>3</w:t>
                  </w:r>
                  <w:r w:rsidRPr="003B59BE">
                    <w:rPr>
                      <w:rFonts w:ascii="Times New Roman" w:eastAsia="宋体" w:hAnsi="Times New Roman" w:hint="eastAsia"/>
                      <w:sz w:val="21"/>
                      <w:szCs w:val="21"/>
                    </w:rPr>
                    <w:t>台</w:t>
                  </w:r>
                </w:p>
              </w:tc>
              <w:tc>
                <w:tcPr>
                  <w:tcW w:w="1094" w:type="dxa"/>
                  <w:vAlign w:val="center"/>
                </w:tcPr>
                <w:p w14:paraId="4A55BFC4" w14:textId="73C0F38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40504C" w:rsidRPr="003B59BE" w14:paraId="0B72BD0B" w14:textId="77777777" w:rsidTr="00D902A8">
              <w:trPr>
                <w:cantSplit/>
                <w:trHeight w:val="397"/>
                <w:jc w:val="center"/>
              </w:trPr>
              <w:tc>
                <w:tcPr>
                  <w:tcW w:w="729" w:type="dxa"/>
                  <w:vAlign w:val="center"/>
                </w:tcPr>
                <w:p w14:paraId="6B845468" w14:textId="7777777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2</w:t>
                  </w:r>
                </w:p>
              </w:tc>
              <w:tc>
                <w:tcPr>
                  <w:tcW w:w="1411" w:type="dxa"/>
                  <w:vMerge w:val="restart"/>
                  <w:vAlign w:val="center"/>
                </w:tcPr>
                <w:p w14:paraId="4EA6FF9C" w14:textId="7777777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实验室</w:t>
                  </w:r>
                </w:p>
              </w:tc>
              <w:tc>
                <w:tcPr>
                  <w:tcW w:w="1411" w:type="dxa"/>
                  <w:vAlign w:val="center"/>
                </w:tcPr>
                <w:p w14:paraId="77A8D7D0" w14:textId="7777777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气质联用仪</w:t>
                  </w:r>
                </w:p>
              </w:tc>
              <w:tc>
                <w:tcPr>
                  <w:tcW w:w="1467" w:type="dxa"/>
                  <w:vAlign w:val="center"/>
                </w:tcPr>
                <w:p w14:paraId="236C4618" w14:textId="7777777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7890A+5977B</w:t>
                  </w:r>
                </w:p>
              </w:tc>
              <w:tc>
                <w:tcPr>
                  <w:tcW w:w="1099" w:type="dxa"/>
                  <w:vAlign w:val="center"/>
                </w:tcPr>
                <w:p w14:paraId="0BC9C031" w14:textId="7777777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17ACCDA5" w14:textId="0AC2C637"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7890A+5977B</w:t>
                  </w:r>
                </w:p>
              </w:tc>
              <w:tc>
                <w:tcPr>
                  <w:tcW w:w="1560" w:type="dxa"/>
                  <w:vAlign w:val="center"/>
                </w:tcPr>
                <w:p w14:paraId="55DED77D" w14:textId="07649420"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3986562B" w14:textId="146A3721"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60FDBF62" w14:textId="49D1A45C"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01A3FECD" w14:textId="6C5978F6" w:rsidR="0040504C" w:rsidRPr="003B59BE" w:rsidRDefault="0040504C" w:rsidP="0040504C">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4FFB4676" w14:textId="77777777" w:rsidTr="00D902A8">
              <w:trPr>
                <w:cantSplit/>
                <w:trHeight w:val="397"/>
                <w:jc w:val="center"/>
              </w:trPr>
              <w:tc>
                <w:tcPr>
                  <w:tcW w:w="729" w:type="dxa"/>
                  <w:vAlign w:val="center"/>
                </w:tcPr>
                <w:p w14:paraId="4BCAF5C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3</w:t>
                  </w:r>
                </w:p>
              </w:tc>
              <w:tc>
                <w:tcPr>
                  <w:tcW w:w="1411" w:type="dxa"/>
                  <w:vMerge/>
                  <w:vAlign w:val="center"/>
                </w:tcPr>
                <w:p w14:paraId="4444EEFD"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2391278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色差仪</w:t>
                  </w:r>
                </w:p>
              </w:tc>
              <w:tc>
                <w:tcPr>
                  <w:tcW w:w="1467" w:type="dxa"/>
                  <w:vAlign w:val="center"/>
                </w:tcPr>
                <w:p w14:paraId="12A6CBDA"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SP62</w:t>
                  </w:r>
                </w:p>
              </w:tc>
              <w:tc>
                <w:tcPr>
                  <w:tcW w:w="1099" w:type="dxa"/>
                  <w:vAlign w:val="center"/>
                </w:tcPr>
                <w:p w14:paraId="23E7213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0FEEF53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SP62</w:t>
                  </w:r>
                </w:p>
              </w:tc>
              <w:tc>
                <w:tcPr>
                  <w:tcW w:w="1560" w:type="dxa"/>
                  <w:vAlign w:val="center"/>
                </w:tcPr>
                <w:p w14:paraId="74F13B13" w14:textId="2E505DE0"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2</w:t>
                  </w:r>
                  <w:r w:rsidRPr="003B59BE">
                    <w:rPr>
                      <w:rFonts w:ascii="Times New Roman" w:eastAsia="宋体" w:hAnsi="Times New Roman" w:hint="eastAsia"/>
                      <w:sz w:val="21"/>
                      <w:szCs w:val="21"/>
                    </w:rPr>
                    <w:t>台</w:t>
                  </w:r>
                </w:p>
              </w:tc>
              <w:tc>
                <w:tcPr>
                  <w:tcW w:w="1701" w:type="dxa"/>
                  <w:vAlign w:val="center"/>
                </w:tcPr>
                <w:p w14:paraId="055914A5" w14:textId="40A3F975"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657445C8" w14:textId="4FA0681F"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38A5E97E" w14:textId="0A7518C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2C12F76B" w14:textId="77777777" w:rsidTr="00D902A8">
              <w:trPr>
                <w:cantSplit/>
                <w:trHeight w:val="397"/>
                <w:jc w:val="center"/>
              </w:trPr>
              <w:tc>
                <w:tcPr>
                  <w:tcW w:w="729" w:type="dxa"/>
                  <w:vAlign w:val="center"/>
                </w:tcPr>
                <w:p w14:paraId="75CB05D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4</w:t>
                  </w:r>
                </w:p>
              </w:tc>
              <w:tc>
                <w:tcPr>
                  <w:tcW w:w="1411" w:type="dxa"/>
                  <w:vMerge/>
                  <w:vAlign w:val="center"/>
                </w:tcPr>
                <w:p w14:paraId="08ABF54E"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47EE6FE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挺度仪</w:t>
                  </w:r>
                </w:p>
              </w:tc>
              <w:tc>
                <w:tcPr>
                  <w:tcW w:w="1467" w:type="dxa"/>
                  <w:vAlign w:val="center"/>
                </w:tcPr>
                <w:p w14:paraId="2147BE1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SDA-P</w:t>
                  </w:r>
                </w:p>
              </w:tc>
              <w:tc>
                <w:tcPr>
                  <w:tcW w:w="1099" w:type="dxa"/>
                  <w:vAlign w:val="center"/>
                </w:tcPr>
                <w:p w14:paraId="58547C0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3B8782C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SDA-P</w:t>
                  </w:r>
                </w:p>
              </w:tc>
              <w:tc>
                <w:tcPr>
                  <w:tcW w:w="1560" w:type="dxa"/>
                  <w:vAlign w:val="center"/>
                </w:tcPr>
                <w:p w14:paraId="3C2611AC" w14:textId="5C2E216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4CF185B1" w14:textId="6DA5CFB3"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1B80CF20" w14:textId="57C73BA3"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3796B7B9" w14:textId="618AAF3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0110D91F" w14:textId="77777777" w:rsidTr="00D902A8">
              <w:trPr>
                <w:cantSplit/>
                <w:trHeight w:val="397"/>
                <w:jc w:val="center"/>
              </w:trPr>
              <w:tc>
                <w:tcPr>
                  <w:tcW w:w="729" w:type="dxa"/>
                  <w:vAlign w:val="center"/>
                </w:tcPr>
                <w:p w14:paraId="6EAA9B1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5</w:t>
                  </w:r>
                </w:p>
              </w:tc>
              <w:tc>
                <w:tcPr>
                  <w:tcW w:w="1411" w:type="dxa"/>
                  <w:vMerge/>
                  <w:vAlign w:val="center"/>
                </w:tcPr>
                <w:p w14:paraId="220C8551"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556344AC"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水分仪</w:t>
                  </w:r>
                </w:p>
              </w:tc>
              <w:tc>
                <w:tcPr>
                  <w:tcW w:w="1467" w:type="dxa"/>
                  <w:vAlign w:val="center"/>
                </w:tcPr>
                <w:p w14:paraId="5C4E68ED"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SAPC</w:t>
                  </w:r>
                </w:p>
              </w:tc>
              <w:tc>
                <w:tcPr>
                  <w:tcW w:w="1099" w:type="dxa"/>
                  <w:vAlign w:val="center"/>
                </w:tcPr>
                <w:p w14:paraId="471C4242"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0B61A6D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SAPC</w:t>
                  </w:r>
                </w:p>
              </w:tc>
              <w:tc>
                <w:tcPr>
                  <w:tcW w:w="1560" w:type="dxa"/>
                  <w:vAlign w:val="center"/>
                </w:tcPr>
                <w:p w14:paraId="2226C8FA" w14:textId="70C4741C"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71020F56" w14:textId="0D1DE9D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44F8E0FB" w14:textId="1147B5E8"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1ADBE5F0"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01F3B677" w14:textId="77777777" w:rsidTr="00D902A8">
              <w:trPr>
                <w:cantSplit/>
                <w:trHeight w:val="397"/>
                <w:jc w:val="center"/>
              </w:trPr>
              <w:tc>
                <w:tcPr>
                  <w:tcW w:w="729" w:type="dxa"/>
                  <w:vAlign w:val="center"/>
                </w:tcPr>
                <w:p w14:paraId="7E661ED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lastRenderedPageBreak/>
                    <w:t>1</w:t>
                  </w:r>
                  <w:r w:rsidRPr="003B59BE">
                    <w:rPr>
                      <w:rFonts w:ascii="Times New Roman" w:eastAsia="宋体" w:hAnsi="Times New Roman"/>
                      <w:sz w:val="21"/>
                      <w:szCs w:val="21"/>
                    </w:rPr>
                    <w:t>6</w:t>
                  </w:r>
                </w:p>
              </w:tc>
              <w:tc>
                <w:tcPr>
                  <w:tcW w:w="1411" w:type="dxa"/>
                  <w:vMerge/>
                  <w:vAlign w:val="center"/>
                </w:tcPr>
                <w:p w14:paraId="2EB97712"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1C19BAA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白度仪</w:t>
                  </w:r>
                </w:p>
              </w:tc>
              <w:tc>
                <w:tcPr>
                  <w:tcW w:w="1467" w:type="dxa"/>
                  <w:vAlign w:val="center"/>
                </w:tcPr>
                <w:p w14:paraId="2219FBE6"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59E1639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5B01B2A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60" w:type="dxa"/>
                  <w:vAlign w:val="center"/>
                </w:tcPr>
                <w:p w14:paraId="36B7A606" w14:textId="09FD1200"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701F5CEE" w14:textId="1B71F29C"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3E691729" w14:textId="134B43DE"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60AA57B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58C79932" w14:textId="77777777" w:rsidTr="00D902A8">
              <w:trPr>
                <w:cantSplit/>
                <w:trHeight w:val="397"/>
                <w:jc w:val="center"/>
              </w:trPr>
              <w:tc>
                <w:tcPr>
                  <w:tcW w:w="729" w:type="dxa"/>
                  <w:vAlign w:val="center"/>
                </w:tcPr>
                <w:p w14:paraId="7DABA26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7</w:t>
                  </w:r>
                </w:p>
              </w:tc>
              <w:tc>
                <w:tcPr>
                  <w:tcW w:w="1411" w:type="dxa"/>
                  <w:vMerge/>
                  <w:vAlign w:val="center"/>
                </w:tcPr>
                <w:p w14:paraId="3C8366CD"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180B953A"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荧光笔</w:t>
                  </w:r>
                </w:p>
              </w:tc>
              <w:tc>
                <w:tcPr>
                  <w:tcW w:w="1467" w:type="dxa"/>
                  <w:vAlign w:val="center"/>
                </w:tcPr>
                <w:p w14:paraId="0F6881E1"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374B43D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634BC514"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60" w:type="dxa"/>
                  <w:vAlign w:val="center"/>
                </w:tcPr>
                <w:p w14:paraId="5D777F27" w14:textId="4CA8386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10FCDEE8" w14:textId="7D74FE7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4C55DD66" w14:textId="49775BC9"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151B70EB"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1016469C" w14:textId="77777777" w:rsidTr="00D902A8">
              <w:trPr>
                <w:cantSplit/>
                <w:trHeight w:val="397"/>
                <w:jc w:val="center"/>
              </w:trPr>
              <w:tc>
                <w:tcPr>
                  <w:tcW w:w="729" w:type="dxa"/>
                  <w:vAlign w:val="center"/>
                </w:tcPr>
                <w:p w14:paraId="7C4D0B58"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8</w:t>
                  </w:r>
                </w:p>
              </w:tc>
              <w:tc>
                <w:tcPr>
                  <w:tcW w:w="1411" w:type="dxa"/>
                  <w:vMerge/>
                  <w:vAlign w:val="center"/>
                </w:tcPr>
                <w:p w14:paraId="32B93CA9"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0758E57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耐磨仪</w:t>
                  </w:r>
                </w:p>
              </w:tc>
              <w:tc>
                <w:tcPr>
                  <w:tcW w:w="1467" w:type="dxa"/>
                  <w:vAlign w:val="center"/>
                </w:tcPr>
                <w:p w14:paraId="7867669C"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31D855D9"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10900C9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60" w:type="dxa"/>
                  <w:vAlign w:val="center"/>
                </w:tcPr>
                <w:p w14:paraId="53624451" w14:textId="6C87D749"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5E50D091" w14:textId="0C5248F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7BE3B322" w14:textId="03091A72"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695C2C24"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r w:rsidR="00D902A8" w:rsidRPr="003B59BE" w14:paraId="213E3B97" w14:textId="77777777" w:rsidTr="00D902A8">
              <w:trPr>
                <w:cantSplit/>
                <w:trHeight w:val="397"/>
                <w:jc w:val="center"/>
              </w:trPr>
              <w:tc>
                <w:tcPr>
                  <w:tcW w:w="729" w:type="dxa"/>
                  <w:vAlign w:val="center"/>
                </w:tcPr>
                <w:p w14:paraId="419F86D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1</w:t>
                  </w:r>
                  <w:r w:rsidRPr="003B59BE">
                    <w:rPr>
                      <w:rFonts w:ascii="Times New Roman" w:eastAsia="宋体" w:hAnsi="Times New Roman"/>
                      <w:sz w:val="21"/>
                      <w:szCs w:val="21"/>
                    </w:rPr>
                    <w:t>9</w:t>
                  </w:r>
                </w:p>
              </w:tc>
              <w:tc>
                <w:tcPr>
                  <w:tcW w:w="1411" w:type="dxa"/>
                  <w:vMerge/>
                  <w:vAlign w:val="center"/>
                </w:tcPr>
                <w:p w14:paraId="2005D555" w14:textId="77777777" w:rsidR="00D902A8" w:rsidRPr="003B59BE" w:rsidRDefault="00D902A8" w:rsidP="00D902A8">
                  <w:pPr>
                    <w:spacing w:after="0"/>
                    <w:jc w:val="center"/>
                    <w:rPr>
                      <w:rFonts w:ascii="Times New Roman" w:eastAsia="宋体" w:hAnsi="Times New Roman"/>
                      <w:sz w:val="21"/>
                      <w:szCs w:val="21"/>
                    </w:rPr>
                  </w:pPr>
                </w:p>
              </w:tc>
              <w:tc>
                <w:tcPr>
                  <w:tcW w:w="1411" w:type="dxa"/>
                  <w:vAlign w:val="center"/>
                </w:tcPr>
                <w:p w14:paraId="1AD5D9D3"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hint="eastAsia"/>
                      <w:sz w:val="21"/>
                      <w:szCs w:val="21"/>
                    </w:rPr>
                    <w:t>通风橱</w:t>
                  </w:r>
                </w:p>
              </w:tc>
              <w:tc>
                <w:tcPr>
                  <w:tcW w:w="1467" w:type="dxa"/>
                  <w:vAlign w:val="center"/>
                </w:tcPr>
                <w:p w14:paraId="1912331F"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9" w:type="dxa"/>
                  <w:vAlign w:val="center"/>
                </w:tcPr>
                <w:p w14:paraId="6A3FD9F7"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34088785"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60" w:type="dxa"/>
                  <w:vAlign w:val="center"/>
                </w:tcPr>
                <w:p w14:paraId="2E99D14B" w14:textId="325AFF3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1</w:t>
                  </w:r>
                  <w:r w:rsidRPr="003B59BE">
                    <w:rPr>
                      <w:rFonts w:ascii="Times New Roman" w:eastAsia="宋体" w:hAnsi="Times New Roman" w:hint="eastAsia"/>
                      <w:sz w:val="21"/>
                      <w:szCs w:val="21"/>
                    </w:rPr>
                    <w:t>台</w:t>
                  </w:r>
                </w:p>
              </w:tc>
              <w:tc>
                <w:tcPr>
                  <w:tcW w:w="1701" w:type="dxa"/>
                  <w:vAlign w:val="center"/>
                </w:tcPr>
                <w:p w14:paraId="4923CBB8" w14:textId="4BC5CE6C"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559" w:type="dxa"/>
                  <w:vAlign w:val="center"/>
                </w:tcPr>
                <w:p w14:paraId="5DFEE7B0" w14:textId="0F483486"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w:t>
                  </w:r>
                </w:p>
              </w:tc>
              <w:tc>
                <w:tcPr>
                  <w:tcW w:w="1094" w:type="dxa"/>
                  <w:vAlign w:val="center"/>
                </w:tcPr>
                <w:p w14:paraId="170B22AE" w14:textId="77777777" w:rsidR="00D902A8" w:rsidRPr="003B59BE" w:rsidRDefault="00D902A8" w:rsidP="00D902A8">
                  <w:pPr>
                    <w:spacing w:after="0"/>
                    <w:jc w:val="center"/>
                    <w:rPr>
                      <w:rFonts w:ascii="Times New Roman" w:eastAsia="宋体" w:hAnsi="Times New Roman"/>
                      <w:sz w:val="21"/>
                      <w:szCs w:val="21"/>
                    </w:rPr>
                  </w:pPr>
                  <w:r w:rsidRPr="003B59BE">
                    <w:rPr>
                      <w:rFonts w:ascii="Times New Roman" w:eastAsia="宋体" w:hAnsi="Times New Roman"/>
                      <w:sz w:val="21"/>
                      <w:szCs w:val="21"/>
                    </w:rPr>
                    <w:t>一致</w:t>
                  </w:r>
                </w:p>
              </w:tc>
            </w:tr>
          </w:tbl>
          <w:p w14:paraId="45CCA5CF" w14:textId="77777777" w:rsidR="00404C9F" w:rsidRPr="00DD3D28" w:rsidRDefault="00404C9F" w:rsidP="00404C9F">
            <w:pPr>
              <w:widowControl w:val="0"/>
              <w:adjustRightInd/>
              <w:spacing w:after="0" w:line="460" w:lineRule="exact"/>
              <w:ind w:firstLineChars="200" w:firstLine="480"/>
              <w:jc w:val="both"/>
              <w:rPr>
                <w:rFonts w:ascii="Times New Roman" w:eastAsia="宋体" w:hAnsi="宋体"/>
                <w:color w:val="000000"/>
                <w:sz w:val="24"/>
                <w:szCs w:val="24"/>
                <w:lang w:val="pt-BR"/>
              </w:rPr>
            </w:pPr>
            <w:r w:rsidRPr="004D11A3">
              <w:rPr>
                <w:rFonts w:ascii="Times New Roman" w:eastAsia="宋体" w:hAnsi="宋体" w:hint="eastAsia"/>
                <w:color w:val="000000"/>
                <w:sz w:val="24"/>
                <w:szCs w:val="24"/>
                <w:lang w:val="pt-BR"/>
              </w:rPr>
              <w:t>备注：</w:t>
            </w:r>
            <w:r w:rsidRPr="004D11A3">
              <w:rPr>
                <w:rFonts w:ascii="Times New Roman" w:eastAsia="宋体" w:hAnsi="Times New Roman"/>
                <w:sz w:val="24"/>
                <w:szCs w:val="24"/>
                <w:lang w:val="pt-BR"/>
              </w:rPr>
              <w:t>本项目</w:t>
            </w:r>
            <w:r w:rsidRPr="004D11A3">
              <w:rPr>
                <w:rFonts w:ascii="Times New Roman" w:eastAsia="宋体" w:hAnsi="Times New Roman" w:hint="eastAsia"/>
                <w:sz w:val="24"/>
                <w:szCs w:val="24"/>
                <w:lang w:val="pt-BR"/>
              </w:rPr>
              <w:t>进行分期建设，不增加产能，不增加排污。</w:t>
            </w:r>
            <w:r w:rsidRPr="004D11A3">
              <w:rPr>
                <w:rFonts w:ascii="Times New Roman" w:eastAsia="宋体" w:hAnsi="宋体" w:hint="eastAsia"/>
                <w:color w:val="000000"/>
                <w:sz w:val="24"/>
                <w:szCs w:val="24"/>
                <w:lang w:val="pt-BR"/>
              </w:rPr>
              <w:t>根据《污染影响类建设项目重大变动清单（试行）的通知》（环办环评</w:t>
            </w:r>
            <w:r w:rsidRPr="00DD3D28">
              <w:rPr>
                <w:rFonts w:ascii="Times New Roman" w:eastAsia="宋体" w:hAnsi="宋体" w:hint="eastAsia"/>
                <w:color w:val="000000"/>
                <w:sz w:val="24"/>
                <w:szCs w:val="24"/>
                <w:lang w:val="pt-BR"/>
              </w:rPr>
              <w:t>函</w:t>
            </w:r>
            <w:r w:rsidRPr="00DD3D28">
              <w:rPr>
                <w:rFonts w:ascii="Times New Roman" w:eastAsia="宋体" w:hAnsi="宋体" w:hint="eastAsia"/>
                <w:color w:val="000000"/>
                <w:sz w:val="24"/>
                <w:szCs w:val="24"/>
              </w:rPr>
              <w:t>[2020]688</w:t>
            </w:r>
            <w:r w:rsidRPr="00DD3D28">
              <w:rPr>
                <w:rFonts w:ascii="Times New Roman" w:eastAsia="宋体" w:hAnsi="宋体" w:hint="eastAsia"/>
                <w:color w:val="000000"/>
                <w:sz w:val="24"/>
                <w:szCs w:val="24"/>
                <w:lang w:val="pt-BR"/>
              </w:rPr>
              <w:t>号），该变动情况不属于重大变动。</w:t>
            </w:r>
          </w:p>
          <w:p w14:paraId="154F7EC2" w14:textId="77777777" w:rsidR="00DD3D28" w:rsidRPr="00DD3D28" w:rsidRDefault="00DD3D28" w:rsidP="00DD3D28">
            <w:pPr>
              <w:spacing w:after="0" w:line="460" w:lineRule="exact"/>
              <w:rPr>
                <w:rFonts w:ascii="Times New Roman" w:eastAsia="宋体" w:hAnsi="Times New Roman"/>
                <w:color w:val="000000"/>
                <w:sz w:val="24"/>
                <w:szCs w:val="24"/>
              </w:rPr>
            </w:pPr>
            <w:r w:rsidRPr="00DD3D28">
              <w:rPr>
                <w:rFonts w:ascii="Times New Roman" w:eastAsia="宋体" w:hAnsi="Times New Roman" w:hint="eastAsia"/>
                <w:color w:val="000000"/>
                <w:sz w:val="24"/>
                <w:szCs w:val="24"/>
              </w:rPr>
              <w:t>5</w:t>
            </w:r>
            <w:r w:rsidRPr="00DD3D28">
              <w:rPr>
                <w:rFonts w:ascii="Times New Roman" w:eastAsia="宋体" w:hAnsi="Times New Roman" w:hint="eastAsia"/>
                <w:color w:val="000000"/>
                <w:sz w:val="24"/>
                <w:szCs w:val="24"/>
              </w:rPr>
              <w:t>、</w:t>
            </w:r>
            <w:r w:rsidRPr="00DD3D28">
              <w:rPr>
                <w:rFonts w:ascii="Times New Roman" w:eastAsia="宋体" w:hAnsi="Times New Roman"/>
                <w:color w:val="000000"/>
                <w:sz w:val="24"/>
                <w:szCs w:val="24"/>
              </w:rPr>
              <w:t>本项目原辅材料消耗量见下表：</w:t>
            </w:r>
          </w:p>
          <w:p w14:paraId="25BEA607" w14:textId="45C6FF1B" w:rsidR="00DD3D28" w:rsidRPr="00DD3D28" w:rsidRDefault="00DD3D28" w:rsidP="00DD3D28">
            <w:pPr>
              <w:spacing w:after="0" w:line="460" w:lineRule="exact"/>
              <w:ind w:firstLineChars="200" w:firstLine="480"/>
              <w:rPr>
                <w:rFonts w:ascii="Times New Roman" w:eastAsia="黑体" w:hAnsi="Times New Roman"/>
                <w:color w:val="000000"/>
                <w:sz w:val="24"/>
                <w:szCs w:val="24"/>
                <w:lang w:val="pt-BR"/>
              </w:rPr>
            </w:pPr>
            <w:r w:rsidRPr="00DD3D28">
              <w:rPr>
                <w:rFonts w:ascii="Times New Roman" w:eastAsia="黑体" w:hAnsi="Times New Roman"/>
                <w:color w:val="000000"/>
                <w:sz w:val="24"/>
                <w:szCs w:val="24"/>
                <w:lang w:val="pt-BR"/>
              </w:rPr>
              <w:t>表</w:t>
            </w:r>
            <w:r w:rsidRPr="00DD3D28">
              <w:rPr>
                <w:rFonts w:ascii="Times New Roman" w:eastAsia="黑体" w:hAnsi="Times New Roman" w:hint="eastAsia"/>
                <w:color w:val="000000"/>
                <w:sz w:val="24"/>
                <w:szCs w:val="24"/>
              </w:rPr>
              <w:t>5</w:t>
            </w:r>
            <w:r w:rsidRPr="00DD3D28">
              <w:rPr>
                <w:rFonts w:ascii="Times New Roman" w:eastAsia="黑体" w:hAnsi="Times New Roman"/>
                <w:color w:val="000000"/>
                <w:sz w:val="24"/>
                <w:szCs w:val="24"/>
              </w:rPr>
              <w:t xml:space="preserve">                                   </w:t>
            </w:r>
            <w:r w:rsidR="002539DE">
              <w:rPr>
                <w:rFonts w:ascii="Times New Roman" w:eastAsia="黑体" w:hAnsi="Times New Roman"/>
                <w:color w:val="000000"/>
                <w:sz w:val="24"/>
                <w:szCs w:val="24"/>
              </w:rPr>
              <w:t xml:space="preserve"> </w:t>
            </w:r>
            <w:r w:rsidRPr="00DD3D28">
              <w:rPr>
                <w:rFonts w:ascii="Times New Roman" w:eastAsia="黑体" w:hAnsi="Times New Roman"/>
                <w:color w:val="000000"/>
                <w:sz w:val="24"/>
                <w:szCs w:val="24"/>
              </w:rPr>
              <w:t xml:space="preserve"> </w:t>
            </w:r>
            <w:r w:rsidRPr="00DD3D28">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73"/>
              <w:gridCol w:w="1701"/>
              <w:gridCol w:w="275"/>
              <w:gridCol w:w="4969"/>
              <w:gridCol w:w="2268"/>
              <w:gridCol w:w="2127"/>
              <w:gridCol w:w="1519"/>
            </w:tblGrid>
            <w:tr w:rsidR="00DD3D28" w:rsidRPr="00DD3D28" w14:paraId="483A0280" w14:textId="208D6D0F" w:rsidTr="00DD3D28">
              <w:trPr>
                <w:trHeight w:val="397"/>
                <w:jc w:val="center"/>
              </w:trPr>
              <w:tc>
                <w:tcPr>
                  <w:tcW w:w="873" w:type="dxa"/>
                  <w:vMerge w:val="restart"/>
                  <w:vAlign w:val="center"/>
                </w:tcPr>
                <w:p w14:paraId="4F14D596" w14:textId="77777777" w:rsidR="00DD3D28" w:rsidRPr="00DD3D28" w:rsidRDefault="00DD3D28" w:rsidP="00DD3D28">
                  <w:pPr>
                    <w:spacing w:after="0"/>
                    <w:jc w:val="center"/>
                    <w:rPr>
                      <w:rFonts w:ascii="Times New Roman" w:eastAsia="宋体" w:hAnsi="Times New Roman"/>
                      <w:b/>
                      <w:color w:val="000000"/>
                      <w:sz w:val="21"/>
                      <w:szCs w:val="21"/>
                      <w:lang w:val="pt-BR"/>
                    </w:rPr>
                  </w:pPr>
                  <w:r w:rsidRPr="00DD3D28">
                    <w:rPr>
                      <w:rFonts w:ascii="Times New Roman" w:eastAsia="宋体" w:hAnsi="Times New Roman"/>
                      <w:b/>
                      <w:color w:val="000000"/>
                      <w:sz w:val="21"/>
                      <w:szCs w:val="21"/>
                    </w:rPr>
                    <w:t>序号</w:t>
                  </w:r>
                </w:p>
              </w:tc>
              <w:tc>
                <w:tcPr>
                  <w:tcW w:w="6945" w:type="dxa"/>
                  <w:gridSpan w:val="3"/>
                  <w:vAlign w:val="center"/>
                </w:tcPr>
                <w:p w14:paraId="6D52B0FC" w14:textId="77777777" w:rsidR="00DD3D28" w:rsidRPr="00DD3D28" w:rsidRDefault="00DD3D28" w:rsidP="00DD3D28">
                  <w:pPr>
                    <w:spacing w:after="0"/>
                    <w:jc w:val="center"/>
                    <w:rPr>
                      <w:rFonts w:ascii="Times New Roman" w:eastAsia="宋体" w:hAnsi="Times New Roman"/>
                      <w:b/>
                      <w:color w:val="000000"/>
                      <w:sz w:val="21"/>
                      <w:szCs w:val="21"/>
                      <w:lang w:val="pt-BR"/>
                    </w:rPr>
                  </w:pPr>
                  <w:r w:rsidRPr="00DD3D28">
                    <w:rPr>
                      <w:rFonts w:ascii="Times New Roman" w:eastAsia="宋体" w:hAnsi="Times New Roman"/>
                      <w:b/>
                      <w:color w:val="000000"/>
                      <w:sz w:val="21"/>
                      <w:szCs w:val="21"/>
                    </w:rPr>
                    <w:t>原辅材料</w:t>
                  </w:r>
                </w:p>
              </w:tc>
              <w:tc>
                <w:tcPr>
                  <w:tcW w:w="2268" w:type="dxa"/>
                  <w:vMerge w:val="restart"/>
                  <w:vAlign w:val="center"/>
                </w:tcPr>
                <w:p w14:paraId="185C970E" w14:textId="77777777" w:rsidR="00DD3D28" w:rsidRPr="00DD3D28" w:rsidRDefault="00DD3D28" w:rsidP="00DD3D28">
                  <w:pPr>
                    <w:spacing w:after="0"/>
                    <w:jc w:val="center"/>
                    <w:rPr>
                      <w:rFonts w:ascii="Times New Roman" w:eastAsia="宋体" w:hAnsi="Times New Roman"/>
                      <w:b/>
                      <w:color w:val="000000"/>
                      <w:sz w:val="21"/>
                      <w:szCs w:val="21"/>
                      <w:lang w:val="pt-BR"/>
                    </w:rPr>
                  </w:pPr>
                  <w:r w:rsidRPr="00DD3D28">
                    <w:rPr>
                      <w:rFonts w:ascii="Times New Roman" w:eastAsia="宋体" w:hAnsi="Times New Roman"/>
                      <w:b/>
                      <w:color w:val="000000"/>
                      <w:sz w:val="21"/>
                      <w:szCs w:val="21"/>
                    </w:rPr>
                    <w:t>环评批复用量</w:t>
                  </w:r>
                </w:p>
              </w:tc>
              <w:tc>
                <w:tcPr>
                  <w:tcW w:w="2127" w:type="dxa"/>
                  <w:vMerge w:val="restart"/>
                  <w:vAlign w:val="center"/>
                </w:tcPr>
                <w:p w14:paraId="331BAFF4" w14:textId="77777777" w:rsidR="00DD3D28" w:rsidRPr="00DD3D28" w:rsidRDefault="00DD3D28" w:rsidP="00DD3D28">
                  <w:pPr>
                    <w:spacing w:after="0"/>
                    <w:jc w:val="center"/>
                    <w:rPr>
                      <w:rFonts w:ascii="Times New Roman" w:eastAsia="宋体" w:hAnsi="Times New Roman"/>
                      <w:b/>
                      <w:color w:val="000000"/>
                      <w:sz w:val="21"/>
                      <w:szCs w:val="21"/>
                      <w:lang w:val="pt-BR"/>
                    </w:rPr>
                  </w:pPr>
                  <w:r w:rsidRPr="00DD3D28">
                    <w:rPr>
                      <w:rFonts w:ascii="Times New Roman" w:eastAsia="宋体" w:hAnsi="Times New Roman" w:hint="eastAsia"/>
                      <w:b/>
                      <w:sz w:val="21"/>
                      <w:szCs w:val="21"/>
                      <w:lang w:val="pt-BR"/>
                    </w:rPr>
                    <w:t>调试期间使</w:t>
                  </w:r>
                  <w:r w:rsidRPr="00DD3D28">
                    <w:rPr>
                      <w:rFonts w:ascii="Times New Roman" w:eastAsia="宋体" w:hAnsi="Times New Roman"/>
                      <w:b/>
                      <w:sz w:val="21"/>
                      <w:szCs w:val="21"/>
                      <w:lang w:val="pt-BR"/>
                    </w:rPr>
                    <w:t>用量</w:t>
                  </w:r>
                  <w:r w:rsidRPr="00DD3D28">
                    <w:rPr>
                      <w:rFonts w:ascii="Times New Roman" w:eastAsia="宋体" w:hAnsi="Times New Roman"/>
                      <w:color w:val="000000"/>
                      <w:sz w:val="24"/>
                      <w:szCs w:val="24"/>
                      <w:vertAlign w:val="superscript"/>
                      <w:lang w:val="pt-BR"/>
                    </w:rPr>
                    <w:t>*</w:t>
                  </w:r>
                </w:p>
              </w:tc>
              <w:tc>
                <w:tcPr>
                  <w:tcW w:w="1519" w:type="dxa"/>
                  <w:vMerge w:val="restart"/>
                  <w:vAlign w:val="center"/>
                </w:tcPr>
                <w:p w14:paraId="6C9D9B5C" w14:textId="4B575F2B" w:rsidR="00DD3D28" w:rsidRPr="00DD3D28" w:rsidRDefault="00DD3D28" w:rsidP="00DD3D28">
                  <w:pPr>
                    <w:spacing w:after="0"/>
                    <w:jc w:val="center"/>
                    <w:rPr>
                      <w:rFonts w:ascii="Times New Roman" w:eastAsia="宋体" w:hAnsi="Times New Roman"/>
                      <w:b/>
                      <w:sz w:val="21"/>
                      <w:szCs w:val="21"/>
                      <w:lang w:val="pt-BR"/>
                    </w:rPr>
                  </w:pPr>
                  <w:r w:rsidRPr="00DD3D28">
                    <w:rPr>
                      <w:rFonts w:ascii="Times New Roman" w:eastAsia="宋体" w:hAnsi="Times New Roman" w:hint="eastAsia"/>
                      <w:b/>
                      <w:sz w:val="21"/>
                      <w:szCs w:val="21"/>
                      <w:lang w:val="pt-BR"/>
                    </w:rPr>
                    <w:t>备注</w:t>
                  </w:r>
                </w:p>
              </w:tc>
            </w:tr>
            <w:tr w:rsidR="00DD3D28" w:rsidRPr="00DD3D28" w14:paraId="42C6039B" w14:textId="755DFA20" w:rsidTr="00DD3D28">
              <w:trPr>
                <w:trHeight w:val="397"/>
                <w:jc w:val="center"/>
              </w:trPr>
              <w:tc>
                <w:tcPr>
                  <w:tcW w:w="873" w:type="dxa"/>
                  <w:vMerge/>
                  <w:vAlign w:val="center"/>
                </w:tcPr>
                <w:p w14:paraId="747EC0B0" w14:textId="77777777" w:rsidR="00DD3D28" w:rsidRPr="00DD3D28" w:rsidRDefault="00DD3D28" w:rsidP="00DD3D28">
                  <w:pPr>
                    <w:spacing w:after="0"/>
                    <w:jc w:val="center"/>
                    <w:rPr>
                      <w:rFonts w:ascii="Times New Roman" w:eastAsia="宋体" w:hAnsi="Times New Roman"/>
                      <w:b/>
                      <w:color w:val="000000"/>
                      <w:sz w:val="21"/>
                      <w:szCs w:val="21"/>
                    </w:rPr>
                  </w:pPr>
                </w:p>
              </w:tc>
              <w:tc>
                <w:tcPr>
                  <w:tcW w:w="1701" w:type="dxa"/>
                  <w:vAlign w:val="center"/>
                </w:tcPr>
                <w:p w14:paraId="3DB3181F" w14:textId="77777777" w:rsidR="00DD3D28" w:rsidRPr="00DD3D28" w:rsidRDefault="00DD3D28" w:rsidP="00DD3D28">
                  <w:pPr>
                    <w:spacing w:after="0"/>
                    <w:jc w:val="center"/>
                    <w:rPr>
                      <w:rFonts w:ascii="Times New Roman" w:eastAsia="宋体" w:hAnsi="Times New Roman"/>
                      <w:b/>
                      <w:color w:val="000000"/>
                      <w:sz w:val="21"/>
                      <w:szCs w:val="21"/>
                    </w:rPr>
                  </w:pPr>
                  <w:r w:rsidRPr="00DD3D28">
                    <w:rPr>
                      <w:rFonts w:ascii="Times New Roman" w:eastAsia="宋体" w:hAnsi="Times New Roman" w:hint="eastAsia"/>
                      <w:b/>
                      <w:color w:val="000000"/>
                      <w:sz w:val="21"/>
                      <w:szCs w:val="21"/>
                    </w:rPr>
                    <w:t>名称</w:t>
                  </w:r>
                </w:p>
              </w:tc>
              <w:tc>
                <w:tcPr>
                  <w:tcW w:w="5244" w:type="dxa"/>
                  <w:gridSpan w:val="2"/>
                  <w:vAlign w:val="center"/>
                </w:tcPr>
                <w:p w14:paraId="1AB14497" w14:textId="77777777" w:rsidR="00DD3D28" w:rsidRPr="00DD3D28" w:rsidRDefault="00DD3D28" w:rsidP="00DD3D28">
                  <w:pPr>
                    <w:spacing w:after="0"/>
                    <w:jc w:val="center"/>
                    <w:rPr>
                      <w:rFonts w:ascii="Times New Roman" w:eastAsia="宋体" w:hAnsi="Times New Roman"/>
                      <w:b/>
                      <w:color w:val="000000"/>
                      <w:sz w:val="21"/>
                      <w:szCs w:val="21"/>
                    </w:rPr>
                  </w:pPr>
                  <w:r w:rsidRPr="00DD3D28">
                    <w:rPr>
                      <w:rFonts w:ascii="Times New Roman" w:eastAsia="宋体" w:hAnsi="Times New Roman" w:hint="eastAsia"/>
                      <w:b/>
                      <w:color w:val="000000"/>
                      <w:sz w:val="21"/>
                      <w:szCs w:val="21"/>
                    </w:rPr>
                    <w:t>规格</w:t>
                  </w:r>
                </w:p>
              </w:tc>
              <w:tc>
                <w:tcPr>
                  <w:tcW w:w="2268" w:type="dxa"/>
                  <w:vMerge/>
                  <w:vAlign w:val="center"/>
                </w:tcPr>
                <w:p w14:paraId="1DA11AD7" w14:textId="77777777" w:rsidR="00DD3D28" w:rsidRPr="00DD3D28" w:rsidRDefault="00DD3D28" w:rsidP="00DD3D28">
                  <w:pPr>
                    <w:spacing w:after="0"/>
                    <w:jc w:val="center"/>
                    <w:rPr>
                      <w:rFonts w:ascii="Times New Roman" w:eastAsia="宋体" w:hAnsi="Times New Roman"/>
                      <w:b/>
                      <w:color w:val="000000"/>
                      <w:sz w:val="21"/>
                      <w:szCs w:val="21"/>
                    </w:rPr>
                  </w:pPr>
                </w:p>
              </w:tc>
              <w:tc>
                <w:tcPr>
                  <w:tcW w:w="2127" w:type="dxa"/>
                  <w:vMerge/>
                  <w:vAlign w:val="center"/>
                </w:tcPr>
                <w:p w14:paraId="488F769B" w14:textId="77777777" w:rsidR="00DD3D28" w:rsidRPr="00DD3D28" w:rsidRDefault="00DD3D28" w:rsidP="00DD3D28">
                  <w:pPr>
                    <w:spacing w:after="0"/>
                    <w:jc w:val="center"/>
                    <w:rPr>
                      <w:rFonts w:ascii="Times New Roman" w:eastAsia="宋体" w:hAnsi="Times New Roman"/>
                      <w:b/>
                      <w:color w:val="000000"/>
                      <w:sz w:val="21"/>
                      <w:szCs w:val="21"/>
                      <w:lang w:val="pt-BR"/>
                    </w:rPr>
                  </w:pPr>
                </w:p>
              </w:tc>
              <w:tc>
                <w:tcPr>
                  <w:tcW w:w="1519" w:type="dxa"/>
                  <w:vMerge/>
                  <w:vAlign w:val="center"/>
                </w:tcPr>
                <w:p w14:paraId="3151986F" w14:textId="77777777" w:rsidR="00DD3D28" w:rsidRPr="00DD3D28" w:rsidRDefault="00DD3D28" w:rsidP="00DD3D28">
                  <w:pPr>
                    <w:spacing w:after="0"/>
                    <w:jc w:val="center"/>
                    <w:rPr>
                      <w:rFonts w:ascii="Times New Roman" w:eastAsia="宋体" w:hAnsi="Times New Roman"/>
                      <w:b/>
                      <w:color w:val="000000"/>
                      <w:sz w:val="21"/>
                      <w:szCs w:val="21"/>
                      <w:lang w:val="pt-BR"/>
                    </w:rPr>
                  </w:pPr>
                </w:p>
              </w:tc>
            </w:tr>
            <w:tr w:rsidR="00DD3D28" w:rsidRPr="00DD3D28" w14:paraId="2D761B3C" w14:textId="2251A913" w:rsidTr="00DD3D28">
              <w:trPr>
                <w:trHeight w:val="397"/>
                <w:jc w:val="center"/>
              </w:trPr>
              <w:tc>
                <w:tcPr>
                  <w:tcW w:w="12213" w:type="dxa"/>
                  <w:gridSpan w:val="6"/>
                  <w:vAlign w:val="center"/>
                </w:tcPr>
                <w:p w14:paraId="27EBF139" w14:textId="77777777" w:rsidR="00DD3D28" w:rsidRPr="00DD3D28" w:rsidRDefault="00DD3D28" w:rsidP="00DD3D28">
                  <w:pPr>
                    <w:spacing w:after="0"/>
                    <w:jc w:val="center"/>
                    <w:rPr>
                      <w:rFonts w:ascii="Times New Roman" w:eastAsia="宋体" w:hAnsi="Times New Roman"/>
                      <w:color w:val="000000"/>
                      <w:sz w:val="21"/>
                      <w:szCs w:val="21"/>
                    </w:rPr>
                  </w:pPr>
                  <w:r w:rsidRPr="00DD3D28">
                    <w:rPr>
                      <w:rFonts w:ascii="Times New Roman" w:eastAsia="宋体" w:hAnsi="Times New Roman" w:hint="eastAsia"/>
                      <w:color w:val="000000"/>
                      <w:sz w:val="21"/>
                      <w:szCs w:val="21"/>
                    </w:rPr>
                    <w:t>铝箔产品</w:t>
                  </w:r>
                </w:p>
              </w:tc>
              <w:tc>
                <w:tcPr>
                  <w:tcW w:w="1519" w:type="dxa"/>
                  <w:vMerge w:val="restart"/>
                  <w:vAlign w:val="center"/>
                </w:tcPr>
                <w:p w14:paraId="31D01412" w14:textId="549AB9F1" w:rsidR="00DD3D28" w:rsidRPr="00DD3D28" w:rsidRDefault="00DD3D28" w:rsidP="00DD3D28">
                  <w:pPr>
                    <w:spacing w:after="0"/>
                    <w:jc w:val="center"/>
                    <w:rPr>
                      <w:rFonts w:ascii="Times New Roman" w:eastAsia="宋体" w:hAnsi="Times New Roman"/>
                      <w:color w:val="000000"/>
                      <w:sz w:val="21"/>
                      <w:szCs w:val="21"/>
                    </w:rPr>
                  </w:pPr>
                  <w:r w:rsidRPr="00DD3D28">
                    <w:rPr>
                      <w:rFonts w:ascii="Times New Roman" w:eastAsia="宋体" w:hAnsi="Times New Roman" w:hint="eastAsia"/>
                      <w:color w:val="000000"/>
                      <w:sz w:val="21"/>
                      <w:szCs w:val="21"/>
                    </w:rPr>
                    <w:t>项目分期建设，剩余的原辅料量用于二期建设</w:t>
                  </w:r>
                </w:p>
              </w:tc>
            </w:tr>
            <w:tr w:rsidR="00DD3D28" w:rsidRPr="00DD3D28" w14:paraId="669B4537" w14:textId="169ECC09" w:rsidTr="00DD3D28">
              <w:trPr>
                <w:trHeight w:val="397"/>
                <w:jc w:val="center"/>
              </w:trPr>
              <w:tc>
                <w:tcPr>
                  <w:tcW w:w="873" w:type="dxa"/>
                  <w:vAlign w:val="center"/>
                </w:tcPr>
                <w:p w14:paraId="26FFA59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w:t>
                  </w:r>
                </w:p>
              </w:tc>
              <w:tc>
                <w:tcPr>
                  <w:tcW w:w="1701" w:type="dxa"/>
                  <w:vAlign w:val="center"/>
                </w:tcPr>
                <w:p w14:paraId="38804EB3"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原纸</w:t>
                  </w:r>
                </w:p>
              </w:tc>
              <w:tc>
                <w:tcPr>
                  <w:tcW w:w="5244" w:type="dxa"/>
                  <w:gridSpan w:val="2"/>
                  <w:vAlign w:val="center"/>
                </w:tcPr>
                <w:p w14:paraId="2D57EF63" w14:textId="77777777" w:rsidR="00DD3D28" w:rsidRPr="00DD3D28" w:rsidRDefault="00DD3D28" w:rsidP="00DD3D28">
                  <w:pPr>
                    <w:spacing w:after="0"/>
                    <w:jc w:val="center"/>
                    <w:rPr>
                      <w:rFonts w:ascii="Times New Roman" w:eastAsia="宋体" w:hAnsi="Times New Roman"/>
                      <w:color w:val="000000"/>
                      <w:sz w:val="21"/>
                      <w:szCs w:val="21"/>
                    </w:rPr>
                  </w:pPr>
                  <w:r w:rsidRPr="00DD3D28">
                    <w:rPr>
                      <w:rFonts w:ascii="Times New Roman" w:eastAsia="宋体" w:hAnsi="Times New Roman" w:hint="eastAsia"/>
                      <w:color w:val="000000"/>
                      <w:sz w:val="21"/>
                      <w:szCs w:val="21"/>
                    </w:rPr>
                    <w:t>773mm*220g/m</w:t>
                  </w:r>
                  <w:r w:rsidRPr="00DD3D28">
                    <w:rPr>
                      <w:rFonts w:ascii="Times New Roman" w:eastAsia="宋体" w:hAnsi="Times New Roman" w:hint="eastAsia"/>
                      <w:color w:val="000000"/>
                      <w:sz w:val="21"/>
                      <w:szCs w:val="21"/>
                      <w:vertAlign w:val="superscript"/>
                    </w:rPr>
                    <w:t>2</w:t>
                  </w:r>
                  <w:r w:rsidRPr="00DD3D28">
                    <w:rPr>
                      <w:rFonts w:ascii="Times New Roman" w:eastAsia="宋体" w:hAnsi="Times New Roman" w:hint="eastAsia"/>
                      <w:color w:val="000000"/>
                      <w:sz w:val="21"/>
                      <w:szCs w:val="21"/>
                    </w:rPr>
                    <w:t>、</w:t>
                  </w:r>
                  <w:r w:rsidRPr="00DD3D28">
                    <w:rPr>
                      <w:rFonts w:ascii="Times New Roman" w:eastAsia="宋体" w:hAnsi="Times New Roman" w:hint="eastAsia"/>
                      <w:color w:val="000000"/>
                      <w:sz w:val="21"/>
                      <w:szCs w:val="21"/>
                    </w:rPr>
                    <w:t>737mm*220g/m</w:t>
                  </w:r>
                  <w:r w:rsidRPr="00DD3D28">
                    <w:rPr>
                      <w:rFonts w:ascii="Times New Roman" w:eastAsia="宋体" w:hAnsi="Times New Roman" w:hint="eastAsia"/>
                      <w:color w:val="000000"/>
                      <w:sz w:val="21"/>
                      <w:szCs w:val="21"/>
                      <w:vertAlign w:val="superscript"/>
                    </w:rPr>
                    <w:t>2</w:t>
                  </w:r>
                  <w:r w:rsidRPr="00DD3D28">
                    <w:rPr>
                      <w:rFonts w:ascii="Times New Roman" w:eastAsia="宋体" w:hAnsi="Times New Roman" w:hint="eastAsia"/>
                      <w:color w:val="000000"/>
                      <w:sz w:val="21"/>
                      <w:szCs w:val="21"/>
                    </w:rPr>
                    <w:t>、</w:t>
                  </w:r>
                  <w:r w:rsidRPr="00DD3D28">
                    <w:rPr>
                      <w:rFonts w:ascii="Times New Roman" w:eastAsia="宋体" w:hAnsi="Times New Roman" w:hint="eastAsia"/>
                      <w:color w:val="000000"/>
                      <w:sz w:val="21"/>
                      <w:szCs w:val="21"/>
                    </w:rPr>
                    <w:t>732mm*220g/m</w:t>
                  </w:r>
                  <w:r w:rsidRPr="00DD3D28">
                    <w:rPr>
                      <w:rFonts w:ascii="Times New Roman" w:eastAsia="宋体" w:hAnsi="Times New Roman" w:hint="eastAsia"/>
                      <w:color w:val="000000"/>
                      <w:sz w:val="21"/>
                      <w:szCs w:val="21"/>
                      <w:vertAlign w:val="superscript"/>
                    </w:rPr>
                    <w:t>2</w:t>
                  </w:r>
                </w:p>
              </w:tc>
              <w:tc>
                <w:tcPr>
                  <w:tcW w:w="2268" w:type="dxa"/>
                  <w:vAlign w:val="center"/>
                </w:tcPr>
                <w:p w14:paraId="218771F2"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1900t/a</w:t>
                  </w:r>
                </w:p>
              </w:tc>
              <w:tc>
                <w:tcPr>
                  <w:tcW w:w="2127" w:type="dxa"/>
                  <w:vAlign w:val="center"/>
                </w:tcPr>
                <w:p w14:paraId="642B279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1900t/a</w:t>
                  </w:r>
                </w:p>
              </w:tc>
              <w:tc>
                <w:tcPr>
                  <w:tcW w:w="1519" w:type="dxa"/>
                  <w:vMerge/>
                  <w:vAlign w:val="center"/>
                </w:tcPr>
                <w:p w14:paraId="65063269"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63328DBC" w14:textId="39C8C860" w:rsidTr="00DD3D28">
              <w:trPr>
                <w:trHeight w:val="397"/>
                <w:jc w:val="center"/>
              </w:trPr>
              <w:tc>
                <w:tcPr>
                  <w:tcW w:w="873" w:type="dxa"/>
                  <w:vAlign w:val="center"/>
                </w:tcPr>
                <w:p w14:paraId="6DBB3C0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2</w:t>
                  </w:r>
                </w:p>
              </w:tc>
              <w:tc>
                <w:tcPr>
                  <w:tcW w:w="1701" w:type="dxa"/>
                  <w:vAlign w:val="center"/>
                </w:tcPr>
                <w:p w14:paraId="42F9B0D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铝箔</w:t>
                  </w:r>
                </w:p>
              </w:tc>
              <w:tc>
                <w:tcPr>
                  <w:tcW w:w="5244" w:type="dxa"/>
                  <w:gridSpan w:val="2"/>
                  <w:vAlign w:val="center"/>
                </w:tcPr>
                <w:p w14:paraId="000287E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771mm*6.35</w:t>
                  </w:r>
                  <w:r w:rsidRPr="00DD3D28">
                    <w:rPr>
                      <w:rFonts w:ascii="Times New Roman" w:eastAsia="宋体" w:hAnsi="Times New Roman"/>
                      <w:color w:val="000000"/>
                      <w:sz w:val="21"/>
                      <w:szCs w:val="21"/>
                      <w:lang w:val="pt-BR"/>
                    </w:rPr>
                    <w:t>μm</w:t>
                  </w:r>
                  <w:r w:rsidRPr="00DD3D28">
                    <w:rPr>
                      <w:rFonts w:ascii="Times New Roman" w:eastAsia="宋体" w:hAnsi="Times New Roman" w:hint="eastAsia"/>
                      <w:color w:val="000000"/>
                      <w:sz w:val="21"/>
                      <w:szCs w:val="21"/>
                      <w:lang w:val="pt-BR"/>
                    </w:rPr>
                    <w:t>、</w:t>
                  </w:r>
                  <w:r w:rsidRPr="00DD3D28">
                    <w:rPr>
                      <w:rFonts w:ascii="Times New Roman" w:eastAsia="宋体" w:hAnsi="Times New Roman" w:hint="eastAsia"/>
                      <w:color w:val="000000"/>
                      <w:sz w:val="21"/>
                      <w:szCs w:val="21"/>
                      <w:lang w:val="pt-BR"/>
                    </w:rPr>
                    <w:t>736mm*6.35</w:t>
                  </w:r>
                  <w:r w:rsidRPr="00DD3D28">
                    <w:rPr>
                      <w:rFonts w:ascii="Times New Roman" w:eastAsia="宋体" w:hAnsi="Times New Roman"/>
                      <w:color w:val="000000"/>
                      <w:sz w:val="21"/>
                      <w:szCs w:val="21"/>
                      <w:lang w:val="pt-BR"/>
                    </w:rPr>
                    <w:t>μm</w:t>
                  </w:r>
                  <w:r w:rsidRPr="00DD3D28">
                    <w:rPr>
                      <w:rFonts w:ascii="Times New Roman" w:eastAsia="宋体" w:hAnsi="Times New Roman" w:hint="eastAsia"/>
                      <w:color w:val="000000"/>
                      <w:sz w:val="21"/>
                      <w:szCs w:val="21"/>
                      <w:lang w:val="pt-BR"/>
                    </w:rPr>
                    <w:t>、</w:t>
                  </w:r>
                  <w:r w:rsidRPr="00DD3D28">
                    <w:rPr>
                      <w:rFonts w:ascii="Times New Roman" w:eastAsia="宋体" w:hAnsi="Times New Roman" w:hint="eastAsia"/>
                      <w:color w:val="000000"/>
                      <w:sz w:val="21"/>
                      <w:szCs w:val="21"/>
                      <w:lang w:val="pt-BR"/>
                    </w:rPr>
                    <w:t>730mm*635</w:t>
                  </w:r>
                  <w:r w:rsidRPr="00DD3D28">
                    <w:rPr>
                      <w:rFonts w:ascii="Times New Roman" w:eastAsia="宋体" w:hAnsi="Times New Roman"/>
                      <w:color w:val="000000"/>
                      <w:sz w:val="21"/>
                      <w:szCs w:val="21"/>
                      <w:lang w:val="pt-BR"/>
                    </w:rPr>
                    <w:t>μm</w:t>
                  </w:r>
                </w:p>
              </w:tc>
              <w:tc>
                <w:tcPr>
                  <w:tcW w:w="2268" w:type="dxa"/>
                  <w:vAlign w:val="center"/>
                </w:tcPr>
                <w:p w14:paraId="7C250B59"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143t/a</w:t>
                  </w:r>
                </w:p>
              </w:tc>
              <w:tc>
                <w:tcPr>
                  <w:tcW w:w="2127" w:type="dxa"/>
                  <w:vAlign w:val="center"/>
                </w:tcPr>
                <w:p w14:paraId="3431526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143t/a</w:t>
                  </w:r>
                </w:p>
              </w:tc>
              <w:tc>
                <w:tcPr>
                  <w:tcW w:w="1519" w:type="dxa"/>
                  <w:vMerge/>
                  <w:vAlign w:val="center"/>
                </w:tcPr>
                <w:p w14:paraId="66BBE9BB"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0EDACA3C" w14:textId="5202A97D" w:rsidTr="00DD3D28">
              <w:trPr>
                <w:trHeight w:val="397"/>
                <w:jc w:val="center"/>
              </w:trPr>
              <w:tc>
                <w:tcPr>
                  <w:tcW w:w="873" w:type="dxa"/>
                  <w:vAlign w:val="center"/>
                </w:tcPr>
                <w:p w14:paraId="2574431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3</w:t>
                  </w:r>
                </w:p>
              </w:tc>
              <w:tc>
                <w:tcPr>
                  <w:tcW w:w="1701" w:type="dxa"/>
                  <w:vAlign w:val="center"/>
                </w:tcPr>
                <w:p w14:paraId="783F4C8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水性背涂</w:t>
                  </w:r>
                </w:p>
              </w:tc>
              <w:tc>
                <w:tcPr>
                  <w:tcW w:w="5244" w:type="dxa"/>
                  <w:gridSpan w:val="2"/>
                  <w:vAlign w:val="center"/>
                </w:tcPr>
                <w:p w14:paraId="2F67E29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3F6B6A2E"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5t/a</w:t>
                  </w:r>
                </w:p>
              </w:tc>
              <w:tc>
                <w:tcPr>
                  <w:tcW w:w="2127" w:type="dxa"/>
                  <w:vAlign w:val="center"/>
                </w:tcPr>
                <w:p w14:paraId="16D54593"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5t/a</w:t>
                  </w:r>
                </w:p>
              </w:tc>
              <w:tc>
                <w:tcPr>
                  <w:tcW w:w="1519" w:type="dxa"/>
                  <w:vMerge/>
                  <w:vAlign w:val="center"/>
                </w:tcPr>
                <w:p w14:paraId="4B2CF23B"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0C408E07" w14:textId="1655A8C3" w:rsidTr="00DD3D28">
              <w:trPr>
                <w:trHeight w:val="397"/>
                <w:jc w:val="center"/>
              </w:trPr>
              <w:tc>
                <w:tcPr>
                  <w:tcW w:w="873" w:type="dxa"/>
                  <w:vAlign w:val="center"/>
                </w:tcPr>
                <w:p w14:paraId="7A8D0B4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4</w:t>
                  </w:r>
                </w:p>
              </w:tc>
              <w:tc>
                <w:tcPr>
                  <w:tcW w:w="1701" w:type="dxa"/>
                  <w:vAlign w:val="center"/>
                </w:tcPr>
                <w:p w14:paraId="0FF5A3F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铝箔胶</w:t>
                  </w:r>
                </w:p>
              </w:tc>
              <w:tc>
                <w:tcPr>
                  <w:tcW w:w="5244" w:type="dxa"/>
                  <w:gridSpan w:val="2"/>
                  <w:vAlign w:val="center"/>
                </w:tcPr>
                <w:p w14:paraId="5D9F1A9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3BCCA62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25t/a</w:t>
                  </w:r>
                </w:p>
              </w:tc>
              <w:tc>
                <w:tcPr>
                  <w:tcW w:w="2127" w:type="dxa"/>
                  <w:vAlign w:val="center"/>
                </w:tcPr>
                <w:p w14:paraId="350E9A4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25t/a</w:t>
                  </w:r>
                </w:p>
              </w:tc>
              <w:tc>
                <w:tcPr>
                  <w:tcW w:w="1519" w:type="dxa"/>
                  <w:vMerge/>
                  <w:vAlign w:val="center"/>
                </w:tcPr>
                <w:p w14:paraId="6F3806D2"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7B0494FF" w14:textId="536A9927" w:rsidTr="00DD3D28">
              <w:trPr>
                <w:trHeight w:val="397"/>
                <w:jc w:val="center"/>
              </w:trPr>
              <w:tc>
                <w:tcPr>
                  <w:tcW w:w="873" w:type="dxa"/>
                  <w:vAlign w:val="center"/>
                </w:tcPr>
                <w:p w14:paraId="239550E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5</w:t>
                  </w:r>
                </w:p>
              </w:tc>
              <w:tc>
                <w:tcPr>
                  <w:tcW w:w="1701" w:type="dxa"/>
                  <w:vAlign w:val="center"/>
                </w:tcPr>
                <w:p w14:paraId="324E5849"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水性清漆</w:t>
                  </w:r>
                </w:p>
              </w:tc>
              <w:tc>
                <w:tcPr>
                  <w:tcW w:w="5244" w:type="dxa"/>
                  <w:gridSpan w:val="2"/>
                  <w:vAlign w:val="center"/>
                </w:tcPr>
                <w:p w14:paraId="029DA73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752583E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25t/a</w:t>
                  </w:r>
                </w:p>
              </w:tc>
              <w:tc>
                <w:tcPr>
                  <w:tcW w:w="2127" w:type="dxa"/>
                  <w:vAlign w:val="center"/>
                </w:tcPr>
                <w:p w14:paraId="3B4256B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25t/a</w:t>
                  </w:r>
                </w:p>
              </w:tc>
              <w:tc>
                <w:tcPr>
                  <w:tcW w:w="1519" w:type="dxa"/>
                  <w:vMerge/>
                  <w:vAlign w:val="center"/>
                </w:tcPr>
                <w:p w14:paraId="3B82588A"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1226E12A" w14:textId="128B8B24" w:rsidTr="00DD3D28">
              <w:trPr>
                <w:trHeight w:val="397"/>
                <w:jc w:val="center"/>
              </w:trPr>
              <w:tc>
                <w:tcPr>
                  <w:tcW w:w="873" w:type="dxa"/>
                  <w:vAlign w:val="center"/>
                </w:tcPr>
                <w:p w14:paraId="79D4EC8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6</w:t>
                  </w:r>
                </w:p>
              </w:tc>
              <w:tc>
                <w:tcPr>
                  <w:tcW w:w="1701" w:type="dxa"/>
                  <w:vAlign w:val="center"/>
                </w:tcPr>
                <w:p w14:paraId="7882D47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水性红色颜料</w:t>
                  </w:r>
                </w:p>
              </w:tc>
              <w:tc>
                <w:tcPr>
                  <w:tcW w:w="5244" w:type="dxa"/>
                  <w:gridSpan w:val="2"/>
                  <w:vAlign w:val="center"/>
                </w:tcPr>
                <w:p w14:paraId="4E1E39A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50Kg/</w:t>
                  </w:r>
                  <w:r w:rsidRPr="00DD3D28">
                    <w:rPr>
                      <w:rFonts w:ascii="Times New Roman" w:eastAsia="宋体" w:hAnsi="Times New Roman" w:hint="eastAsia"/>
                      <w:color w:val="000000"/>
                      <w:sz w:val="21"/>
                      <w:szCs w:val="21"/>
                      <w:lang w:val="pt-BR"/>
                    </w:rPr>
                    <w:t>桶</w:t>
                  </w:r>
                </w:p>
              </w:tc>
              <w:tc>
                <w:tcPr>
                  <w:tcW w:w="2268" w:type="dxa"/>
                  <w:vAlign w:val="center"/>
                </w:tcPr>
                <w:p w14:paraId="78962303"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5.5t/a</w:t>
                  </w:r>
                </w:p>
              </w:tc>
              <w:tc>
                <w:tcPr>
                  <w:tcW w:w="2127" w:type="dxa"/>
                  <w:vAlign w:val="center"/>
                </w:tcPr>
                <w:p w14:paraId="32CA3382"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5.5t/a</w:t>
                  </w:r>
                </w:p>
              </w:tc>
              <w:tc>
                <w:tcPr>
                  <w:tcW w:w="1519" w:type="dxa"/>
                  <w:vMerge/>
                  <w:vAlign w:val="center"/>
                </w:tcPr>
                <w:p w14:paraId="0E6591DD"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1A10B0B0" w14:textId="69997E16" w:rsidTr="00DD3D28">
              <w:trPr>
                <w:trHeight w:val="397"/>
                <w:jc w:val="center"/>
              </w:trPr>
              <w:tc>
                <w:tcPr>
                  <w:tcW w:w="873" w:type="dxa"/>
                  <w:vAlign w:val="center"/>
                </w:tcPr>
                <w:p w14:paraId="7898C10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7</w:t>
                  </w:r>
                </w:p>
              </w:tc>
              <w:tc>
                <w:tcPr>
                  <w:tcW w:w="1701" w:type="dxa"/>
                  <w:vAlign w:val="center"/>
                </w:tcPr>
                <w:p w14:paraId="173303C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水性黄色颜料</w:t>
                  </w:r>
                </w:p>
              </w:tc>
              <w:tc>
                <w:tcPr>
                  <w:tcW w:w="5244" w:type="dxa"/>
                  <w:gridSpan w:val="2"/>
                  <w:vAlign w:val="center"/>
                </w:tcPr>
                <w:p w14:paraId="1B251DC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50Kg/</w:t>
                  </w:r>
                  <w:r w:rsidRPr="00DD3D28">
                    <w:rPr>
                      <w:rFonts w:ascii="Times New Roman" w:eastAsia="宋体" w:hAnsi="Times New Roman" w:hint="eastAsia"/>
                      <w:color w:val="000000"/>
                      <w:sz w:val="21"/>
                      <w:szCs w:val="21"/>
                      <w:lang w:val="pt-BR"/>
                    </w:rPr>
                    <w:t>桶</w:t>
                  </w:r>
                </w:p>
              </w:tc>
              <w:tc>
                <w:tcPr>
                  <w:tcW w:w="2268" w:type="dxa"/>
                  <w:vAlign w:val="center"/>
                </w:tcPr>
                <w:p w14:paraId="79F4E489"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4.2t/a</w:t>
                  </w:r>
                </w:p>
              </w:tc>
              <w:tc>
                <w:tcPr>
                  <w:tcW w:w="2127" w:type="dxa"/>
                  <w:vAlign w:val="center"/>
                </w:tcPr>
                <w:p w14:paraId="42F05C4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4.2t/a</w:t>
                  </w:r>
                </w:p>
              </w:tc>
              <w:tc>
                <w:tcPr>
                  <w:tcW w:w="1519" w:type="dxa"/>
                  <w:vMerge/>
                  <w:vAlign w:val="center"/>
                </w:tcPr>
                <w:p w14:paraId="4086F1AD"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08DFE38E" w14:textId="13F251F7" w:rsidTr="00DD3D28">
              <w:trPr>
                <w:trHeight w:val="397"/>
                <w:jc w:val="center"/>
              </w:trPr>
              <w:tc>
                <w:tcPr>
                  <w:tcW w:w="873" w:type="dxa"/>
                  <w:vAlign w:val="center"/>
                </w:tcPr>
                <w:p w14:paraId="0D571FD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8</w:t>
                  </w:r>
                </w:p>
              </w:tc>
              <w:tc>
                <w:tcPr>
                  <w:tcW w:w="1701" w:type="dxa"/>
                  <w:vAlign w:val="center"/>
                </w:tcPr>
                <w:p w14:paraId="626C3A2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油性清漆</w:t>
                  </w:r>
                </w:p>
              </w:tc>
              <w:tc>
                <w:tcPr>
                  <w:tcW w:w="5244" w:type="dxa"/>
                  <w:gridSpan w:val="2"/>
                  <w:vAlign w:val="center"/>
                </w:tcPr>
                <w:p w14:paraId="6D0041A9"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200Kg/</w:t>
                  </w:r>
                  <w:r w:rsidRPr="00DD3D28">
                    <w:rPr>
                      <w:rFonts w:ascii="Times New Roman" w:eastAsia="宋体" w:hAnsi="Times New Roman" w:hint="eastAsia"/>
                      <w:color w:val="000000"/>
                      <w:sz w:val="21"/>
                      <w:szCs w:val="21"/>
                      <w:lang w:val="pt-BR"/>
                    </w:rPr>
                    <w:t>桶</w:t>
                  </w:r>
                </w:p>
              </w:tc>
              <w:tc>
                <w:tcPr>
                  <w:tcW w:w="2268" w:type="dxa"/>
                  <w:vAlign w:val="center"/>
                </w:tcPr>
                <w:p w14:paraId="3DE3D98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5t/a</w:t>
                  </w:r>
                </w:p>
              </w:tc>
              <w:tc>
                <w:tcPr>
                  <w:tcW w:w="2127" w:type="dxa"/>
                  <w:vAlign w:val="center"/>
                </w:tcPr>
                <w:p w14:paraId="691C9729"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5t/a</w:t>
                  </w:r>
                </w:p>
              </w:tc>
              <w:tc>
                <w:tcPr>
                  <w:tcW w:w="1519" w:type="dxa"/>
                  <w:vMerge/>
                  <w:vAlign w:val="center"/>
                </w:tcPr>
                <w:p w14:paraId="523F3B95"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54E25FD6" w14:textId="5EDDAE93" w:rsidTr="00DD3D28">
              <w:trPr>
                <w:trHeight w:val="397"/>
                <w:jc w:val="center"/>
              </w:trPr>
              <w:tc>
                <w:tcPr>
                  <w:tcW w:w="873" w:type="dxa"/>
                  <w:vAlign w:val="center"/>
                </w:tcPr>
                <w:p w14:paraId="1029620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9</w:t>
                  </w:r>
                </w:p>
              </w:tc>
              <w:tc>
                <w:tcPr>
                  <w:tcW w:w="1701" w:type="dxa"/>
                  <w:vAlign w:val="center"/>
                </w:tcPr>
                <w:p w14:paraId="1EA27D2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乙酯</w:t>
                  </w:r>
                </w:p>
              </w:tc>
              <w:tc>
                <w:tcPr>
                  <w:tcW w:w="5244" w:type="dxa"/>
                  <w:gridSpan w:val="2"/>
                  <w:vAlign w:val="center"/>
                </w:tcPr>
                <w:p w14:paraId="5AA866D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100kg/</w:t>
                  </w:r>
                  <w:r w:rsidRPr="00DD3D28">
                    <w:rPr>
                      <w:rFonts w:ascii="Times New Roman" w:eastAsia="宋体" w:hAnsi="Times New Roman" w:hint="eastAsia"/>
                      <w:color w:val="000000"/>
                      <w:sz w:val="21"/>
                      <w:szCs w:val="21"/>
                      <w:lang w:val="pt-BR"/>
                    </w:rPr>
                    <w:t>桶</w:t>
                  </w:r>
                </w:p>
              </w:tc>
              <w:tc>
                <w:tcPr>
                  <w:tcW w:w="2268" w:type="dxa"/>
                  <w:vAlign w:val="center"/>
                </w:tcPr>
                <w:p w14:paraId="097DEA8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0.5t/a</w:t>
                  </w:r>
                </w:p>
              </w:tc>
              <w:tc>
                <w:tcPr>
                  <w:tcW w:w="2127" w:type="dxa"/>
                  <w:vAlign w:val="center"/>
                </w:tcPr>
                <w:p w14:paraId="3E9AD4C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0.5t/a</w:t>
                  </w:r>
                </w:p>
              </w:tc>
              <w:tc>
                <w:tcPr>
                  <w:tcW w:w="1519" w:type="dxa"/>
                  <w:vMerge/>
                  <w:vAlign w:val="center"/>
                </w:tcPr>
                <w:p w14:paraId="797F295F"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5FB705C4" w14:textId="1E6317E7" w:rsidTr="00DD3D28">
              <w:trPr>
                <w:trHeight w:val="397"/>
                <w:jc w:val="center"/>
              </w:trPr>
              <w:tc>
                <w:tcPr>
                  <w:tcW w:w="873" w:type="dxa"/>
                  <w:vAlign w:val="center"/>
                </w:tcPr>
                <w:p w14:paraId="0B838AC2"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lastRenderedPageBreak/>
                    <w:t>1</w:t>
                  </w:r>
                  <w:r w:rsidRPr="00DD3D28">
                    <w:rPr>
                      <w:rFonts w:ascii="Times New Roman" w:eastAsia="宋体" w:hAnsi="Times New Roman"/>
                      <w:color w:val="000000"/>
                      <w:sz w:val="21"/>
                      <w:szCs w:val="21"/>
                      <w:lang w:val="pt-BR"/>
                    </w:rPr>
                    <w:t>0</w:t>
                  </w:r>
                </w:p>
              </w:tc>
              <w:tc>
                <w:tcPr>
                  <w:tcW w:w="1701" w:type="dxa"/>
                  <w:vAlign w:val="center"/>
                </w:tcPr>
                <w:p w14:paraId="506EEB2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油性红色颜料</w:t>
                  </w:r>
                </w:p>
              </w:tc>
              <w:tc>
                <w:tcPr>
                  <w:tcW w:w="5244" w:type="dxa"/>
                  <w:gridSpan w:val="2"/>
                  <w:vAlign w:val="center"/>
                </w:tcPr>
                <w:p w14:paraId="4A40E7C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50Kg/</w:t>
                  </w:r>
                  <w:r w:rsidRPr="00DD3D28">
                    <w:rPr>
                      <w:rFonts w:ascii="Times New Roman" w:eastAsia="宋体" w:hAnsi="Times New Roman" w:hint="eastAsia"/>
                      <w:color w:val="000000"/>
                      <w:sz w:val="21"/>
                      <w:szCs w:val="21"/>
                      <w:lang w:val="pt-BR"/>
                    </w:rPr>
                    <w:t>桶</w:t>
                  </w:r>
                </w:p>
              </w:tc>
              <w:tc>
                <w:tcPr>
                  <w:tcW w:w="2268" w:type="dxa"/>
                  <w:vAlign w:val="center"/>
                </w:tcPr>
                <w:p w14:paraId="370798C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1.1t/a</w:t>
                  </w:r>
                </w:p>
              </w:tc>
              <w:tc>
                <w:tcPr>
                  <w:tcW w:w="2127" w:type="dxa"/>
                  <w:vAlign w:val="center"/>
                </w:tcPr>
                <w:p w14:paraId="397BDC16"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1.1t/a</w:t>
                  </w:r>
                </w:p>
              </w:tc>
              <w:tc>
                <w:tcPr>
                  <w:tcW w:w="1519" w:type="dxa"/>
                  <w:vMerge/>
                  <w:vAlign w:val="center"/>
                </w:tcPr>
                <w:p w14:paraId="5A98AC18"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5ACCFD2D" w14:textId="2E0EF0E2" w:rsidTr="00DD3D28">
              <w:trPr>
                <w:trHeight w:val="397"/>
                <w:jc w:val="center"/>
              </w:trPr>
              <w:tc>
                <w:tcPr>
                  <w:tcW w:w="873" w:type="dxa"/>
                  <w:vAlign w:val="center"/>
                </w:tcPr>
                <w:p w14:paraId="0B651EE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w:t>
                  </w:r>
                  <w:r w:rsidRPr="00DD3D28">
                    <w:rPr>
                      <w:rFonts w:ascii="Times New Roman" w:eastAsia="宋体" w:hAnsi="Times New Roman"/>
                      <w:color w:val="000000"/>
                      <w:sz w:val="21"/>
                      <w:szCs w:val="21"/>
                      <w:lang w:val="pt-BR"/>
                    </w:rPr>
                    <w:t>1</w:t>
                  </w:r>
                </w:p>
              </w:tc>
              <w:tc>
                <w:tcPr>
                  <w:tcW w:w="1701" w:type="dxa"/>
                  <w:vAlign w:val="center"/>
                </w:tcPr>
                <w:p w14:paraId="415E35B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油性黄色颜料</w:t>
                  </w:r>
                </w:p>
              </w:tc>
              <w:tc>
                <w:tcPr>
                  <w:tcW w:w="5244" w:type="dxa"/>
                  <w:gridSpan w:val="2"/>
                  <w:vAlign w:val="center"/>
                </w:tcPr>
                <w:p w14:paraId="563F8C1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50Kg/</w:t>
                  </w:r>
                  <w:r w:rsidRPr="00DD3D28">
                    <w:rPr>
                      <w:rFonts w:ascii="Times New Roman" w:eastAsia="宋体" w:hAnsi="Times New Roman" w:hint="eastAsia"/>
                      <w:color w:val="000000"/>
                      <w:sz w:val="21"/>
                      <w:szCs w:val="21"/>
                      <w:lang w:val="pt-BR"/>
                    </w:rPr>
                    <w:t>桶</w:t>
                  </w:r>
                </w:p>
              </w:tc>
              <w:tc>
                <w:tcPr>
                  <w:tcW w:w="2268" w:type="dxa"/>
                  <w:vAlign w:val="center"/>
                </w:tcPr>
                <w:p w14:paraId="5EEF1E2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0.8t/a</w:t>
                  </w:r>
                </w:p>
              </w:tc>
              <w:tc>
                <w:tcPr>
                  <w:tcW w:w="2127" w:type="dxa"/>
                  <w:vAlign w:val="center"/>
                </w:tcPr>
                <w:p w14:paraId="1665CF43"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0.8t/a</w:t>
                  </w:r>
                </w:p>
              </w:tc>
              <w:tc>
                <w:tcPr>
                  <w:tcW w:w="1519" w:type="dxa"/>
                  <w:vMerge/>
                  <w:vAlign w:val="center"/>
                </w:tcPr>
                <w:p w14:paraId="0E3BD19E"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42D92DEE" w14:textId="27E540C3" w:rsidTr="00DD3D28">
              <w:trPr>
                <w:trHeight w:val="397"/>
                <w:jc w:val="center"/>
              </w:trPr>
              <w:tc>
                <w:tcPr>
                  <w:tcW w:w="12213" w:type="dxa"/>
                  <w:gridSpan w:val="6"/>
                  <w:vAlign w:val="center"/>
                </w:tcPr>
                <w:p w14:paraId="05199E43"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rPr>
                    <w:t>转移产品</w:t>
                  </w:r>
                </w:p>
              </w:tc>
              <w:tc>
                <w:tcPr>
                  <w:tcW w:w="1519" w:type="dxa"/>
                  <w:vMerge/>
                  <w:vAlign w:val="center"/>
                </w:tcPr>
                <w:p w14:paraId="20F252AE" w14:textId="77777777" w:rsidR="00DD3D28" w:rsidRPr="00DD3D28" w:rsidRDefault="00DD3D28" w:rsidP="00DD3D28">
                  <w:pPr>
                    <w:spacing w:after="0"/>
                    <w:jc w:val="center"/>
                    <w:rPr>
                      <w:rFonts w:ascii="Times New Roman" w:eastAsia="宋体" w:hAnsi="Times New Roman"/>
                      <w:color w:val="000000"/>
                      <w:sz w:val="21"/>
                      <w:szCs w:val="21"/>
                    </w:rPr>
                  </w:pPr>
                </w:p>
              </w:tc>
            </w:tr>
            <w:tr w:rsidR="00DD3D28" w:rsidRPr="00DD3D28" w14:paraId="2FA7AC82" w14:textId="0B5AAEE3" w:rsidTr="00DD3D28">
              <w:trPr>
                <w:trHeight w:val="397"/>
                <w:jc w:val="center"/>
              </w:trPr>
              <w:tc>
                <w:tcPr>
                  <w:tcW w:w="873" w:type="dxa"/>
                  <w:vAlign w:val="center"/>
                </w:tcPr>
                <w:p w14:paraId="20C3E92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12</w:t>
                  </w:r>
                </w:p>
              </w:tc>
              <w:tc>
                <w:tcPr>
                  <w:tcW w:w="1701" w:type="dxa"/>
                  <w:vAlign w:val="center"/>
                </w:tcPr>
                <w:p w14:paraId="16D3D03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原纸</w:t>
                  </w:r>
                </w:p>
              </w:tc>
              <w:tc>
                <w:tcPr>
                  <w:tcW w:w="5244" w:type="dxa"/>
                  <w:gridSpan w:val="2"/>
                  <w:vAlign w:val="center"/>
                </w:tcPr>
                <w:p w14:paraId="56E7820E" w14:textId="77777777" w:rsidR="00DD3D28" w:rsidRPr="00DD3D28" w:rsidRDefault="00DD3D28" w:rsidP="00DD3D28">
                  <w:pPr>
                    <w:spacing w:after="0"/>
                    <w:rPr>
                      <w:rFonts w:ascii="Times New Roman" w:eastAsia="宋体" w:hAnsi="Times New Roman"/>
                      <w:color w:val="000000"/>
                      <w:sz w:val="21"/>
                      <w:szCs w:val="21"/>
                    </w:rPr>
                  </w:pPr>
                  <w:r w:rsidRPr="00DD3D28">
                    <w:rPr>
                      <w:rFonts w:ascii="Times New Roman" w:eastAsia="宋体" w:hAnsi="Times New Roman" w:hint="eastAsia"/>
                      <w:color w:val="000000"/>
                      <w:sz w:val="21"/>
                      <w:szCs w:val="21"/>
                    </w:rPr>
                    <w:t>777mm*220g/m</w:t>
                  </w:r>
                  <w:r w:rsidRPr="00DD3D28">
                    <w:rPr>
                      <w:rFonts w:ascii="Times New Roman" w:eastAsia="宋体" w:hAnsi="Times New Roman" w:hint="eastAsia"/>
                      <w:color w:val="000000"/>
                      <w:sz w:val="21"/>
                      <w:szCs w:val="21"/>
                      <w:vertAlign w:val="superscript"/>
                    </w:rPr>
                    <w:t>2</w:t>
                  </w:r>
                  <w:r w:rsidRPr="00DD3D28">
                    <w:rPr>
                      <w:rFonts w:ascii="Times New Roman" w:eastAsia="宋体" w:hAnsi="Times New Roman" w:hint="eastAsia"/>
                      <w:color w:val="000000"/>
                      <w:sz w:val="21"/>
                      <w:szCs w:val="21"/>
                    </w:rPr>
                    <w:t>、</w:t>
                  </w:r>
                  <w:r w:rsidRPr="00DD3D28">
                    <w:rPr>
                      <w:rFonts w:ascii="Times New Roman" w:eastAsia="宋体" w:hAnsi="Times New Roman" w:hint="eastAsia"/>
                      <w:color w:val="000000"/>
                      <w:sz w:val="21"/>
                      <w:szCs w:val="21"/>
                    </w:rPr>
                    <w:t>733mm*220g/m</w:t>
                  </w:r>
                  <w:r w:rsidRPr="00DD3D28">
                    <w:rPr>
                      <w:rFonts w:ascii="Times New Roman" w:eastAsia="宋体" w:hAnsi="Times New Roman" w:hint="eastAsia"/>
                      <w:color w:val="000000"/>
                      <w:sz w:val="21"/>
                      <w:szCs w:val="21"/>
                      <w:vertAlign w:val="superscript"/>
                    </w:rPr>
                    <w:t>2</w:t>
                  </w:r>
                  <w:r w:rsidRPr="00DD3D28">
                    <w:rPr>
                      <w:rFonts w:ascii="Times New Roman" w:eastAsia="宋体" w:hAnsi="Times New Roman" w:hint="eastAsia"/>
                      <w:color w:val="000000"/>
                      <w:sz w:val="21"/>
                      <w:szCs w:val="21"/>
                    </w:rPr>
                    <w:t>、</w:t>
                  </w:r>
                  <w:r w:rsidRPr="00DD3D28">
                    <w:rPr>
                      <w:rFonts w:ascii="Times New Roman" w:eastAsia="宋体" w:hAnsi="Times New Roman" w:hint="eastAsia"/>
                      <w:color w:val="000000"/>
                      <w:sz w:val="21"/>
                      <w:szCs w:val="21"/>
                    </w:rPr>
                    <w:t>737mm*220g/m</w:t>
                  </w:r>
                  <w:r w:rsidRPr="00DD3D28">
                    <w:rPr>
                      <w:rFonts w:ascii="Times New Roman" w:eastAsia="宋体" w:hAnsi="Times New Roman" w:hint="eastAsia"/>
                      <w:color w:val="000000"/>
                      <w:sz w:val="21"/>
                      <w:szCs w:val="21"/>
                      <w:vertAlign w:val="superscript"/>
                    </w:rPr>
                    <w:t>2</w:t>
                  </w:r>
                </w:p>
              </w:tc>
              <w:tc>
                <w:tcPr>
                  <w:tcW w:w="2268" w:type="dxa"/>
                  <w:vAlign w:val="center"/>
                </w:tcPr>
                <w:p w14:paraId="0A75362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20500t/a</w:t>
                  </w:r>
                </w:p>
              </w:tc>
              <w:tc>
                <w:tcPr>
                  <w:tcW w:w="2127" w:type="dxa"/>
                  <w:vAlign w:val="center"/>
                </w:tcPr>
                <w:p w14:paraId="4DAAE1DD"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20500t/a</w:t>
                  </w:r>
                </w:p>
              </w:tc>
              <w:tc>
                <w:tcPr>
                  <w:tcW w:w="1519" w:type="dxa"/>
                  <w:vMerge/>
                  <w:vAlign w:val="center"/>
                </w:tcPr>
                <w:p w14:paraId="30F3ED7E"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4DBB72CC" w14:textId="18EAC900" w:rsidTr="00DD3D28">
              <w:trPr>
                <w:trHeight w:val="397"/>
                <w:jc w:val="center"/>
              </w:trPr>
              <w:tc>
                <w:tcPr>
                  <w:tcW w:w="873" w:type="dxa"/>
                  <w:vAlign w:val="center"/>
                </w:tcPr>
                <w:p w14:paraId="4E91CD2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13</w:t>
                  </w:r>
                </w:p>
              </w:tc>
              <w:tc>
                <w:tcPr>
                  <w:tcW w:w="1701" w:type="dxa"/>
                  <w:vAlign w:val="center"/>
                </w:tcPr>
                <w:p w14:paraId="4A78D192"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转移膜</w:t>
                  </w:r>
                </w:p>
              </w:tc>
              <w:tc>
                <w:tcPr>
                  <w:tcW w:w="5244" w:type="dxa"/>
                  <w:gridSpan w:val="2"/>
                  <w:vAlign w:val="center"/>
                </w:tcPr>
                <w:p w14:paraId="180CBDE9" w14:textId="77777777" w:rsidR="00DD3D28" w:rsidRPr="00DD3D28" w:rsidRDefault="00DD3D28" w:rsidP="00DD3D28">
                  <w:pPr>
                    <w:spacing w:after="0"/>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767mm*15</w:t>
                  </w:r>
                  <w:r w:rsidRPr="00DD3D28">
                    <w:rPr>
                      <w:rFonts w:ascii="Times New Roman" w:eastAsia="宋体" w:hAnsi="Times New Roman"/>
                      <w:color w:val="000000"/>
                      <w:sz w:val="21"/>
                      <w:szCs w:val="21"/>
                      <w:lang w:val="pt-BR"/>
                    </w:rPr>
                    <w:t>μm</w:t>
                  </w:r>
                  <w:r w:rsidRPr="00DD3D28">
                    <w:rPr>
                      <w:rFonts w:ascii="Times New Roman" w:eastAsia="宋体" w:hAnsi="Times New Roman" w:hint="eastAsia"/>
                      <w:color w:val="000000"/>
                      <w:sz w:val="21"/>
                      <w:szCs w:val="21"/>
                      <w:lang w:val="pt-BR"/>
                    </w:rPr>
                    <w:t>、</w:t>
                  </w:r>
                </w:p>
                <w:p w14:paraId="3BDE4E64" w14:textId="77777777" w:rsidR="00DD3D28" w:rsidRPr="00DD3D28" w:rsidRDefault="00DD3D28" w:rsidP="00DD3D28">
                  <w:pPr>
                    <w:spacing w:after="0"/>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723mm*15</w:t>
                  </w:r>
                  <w:r w:rsidRPr="00DD3D28">
                    <w:rPr>
                      <w:rFonts w:ascii="Times New Roman" w:eastAsia="宋体" w:hAnsi="Times New Roman"/>
                      <w:color w:val="000000"/>
                      <w:sz w:val="21"/>
                      <w:szCs w:val="21"/>
                      <w:lang w:val="pt-BR"/>
                    </w:rPr>
                    <w:t>μm</w:t>
                  </w:r>
                  <w:r w:rsidRPr="00DD3D28">
                    <w:rPr>
                      <w:rFonts w:ascii="Times New Roman" w:eastAsia="宋体" w:hAnsi="Times New Roman" w:hint="eastAsia"/>
                      <w:color w:val="000000"/>
                      <w:sz w:val="21"/>
                      <w:szCs w:val="21"/>
                      <w:lang w:val="pt-BR"/>
                    </w:rPr>
                    <w:t>、</w:t>
                  </w:r>
                </w:p>
                <w:p w14:paraId="5A721563" w14:textId="77777777" w:rsidR="00DD3D28" w:rsidRPr="00DD3D28" w:rsidRDefault="00DD3D28" w:rsidP="00DD3D28">
                  <w:pPr>
                    <w:spacing w:after="0"/>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737mm*15μm</w:t>
                  </w:r>
                </w:p>
              </w:tc>
              <w:tc>
                <w:tcPr>
                  <w:tcW w:w="2268" w:type="dxa"/>
                  <w:vAlign w:val="center"/>
                </w:tcPr>
                <w:p w14:paraId="65AB669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1800t/a</w:t>
                  </w:r>
                </w:p>
              </w:tc>
              <w:tc>
                <w:tcPr>
                  <w:tcW w:w="2127" w:type="dxa"/>
                  <w:vAlign w:val="center"/>
                </w:tcPr>
                <w:p w14:paraId="7B8C3ADF"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1800t/a</w:t>
                  </w:r>
                </w:p>
              </w:tc>
              <w:tc>
                <w:tcPr>
                  <w:tcW w:w="1519" w:type="dxa"/>
                  <w:vMerge/>
                  <w:vAlign w:val="center"/>
                </w:tcPr>
                <w:p w14:paraId="022DD0C2"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262D9D26" w14:textId="32AE4817" w:rsidTr="00DD3D28">
              <w:trPr>
                <w:trHeight w:val="397"/>
                <w:jc w:val="center"/>
              </w:trPr>
              <w:tc>
                <w:tcPr>
                  <w:tcW w:w="873" w:type="dxa"/>
                  <w:vAlign w:val="center"/>
                </w:tcPr>
                <w:p w14:paraId="2B2FEAA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14</w:t>
                  </w:r>
                </w:p>
              </w:tc>
              <w:tc>
                <w:tcPr>
                  <w:tcW w:w="1701" w:type="dxa"/>
                  <w:vAlign w:val="center"/>
                </w:tcPr>
                <w:p w14:paraId="6848F94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水性背涂</w:t>
                  </w:r>
                </w:p>
              </w:tc>
              <w:tc>
                <w:tcPr>
                  <w:tcW w:w="5244" w:type="dxa"/>
                  <w:gridSpan w:val="2"/>
                  <w:vAlign w:val="center"/>
                </w:tcPr>
                <w:p w14:paraId="528F197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56D1B94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51t/a</w:t>
                  </w:r>
                </w:p>
              </w:tc>
              <w:tc>
                <w:tcPr>
                  <w:tcW w:w="2127" w:type="dxa"/>
                  <w:vAlign w:val="center"/>
                </w:tcPr>
                <w:p w14:paraId="46BEF0ED"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51t/a</w:t>
                  </w:r>
                </w:p>
              </w:tc>
              <w:tc>
                <w:tcPr>
                  <w:tcW w:w="1519" w:type="dxa"/>
                  <w:vMerge/>
                  <w:vAlign w:val="center"/>
                </w:tcPr>
                <w:p w14:paraId="63107B3D"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6F03ADED" w14:textId="0A54BEB0" w:rsidTr="00DD3D28">
              <w:trPr>
                <w:trHeight w:val="397"/>
                <w:jc w:val="center"/>
              </w:trPr>
              <w:tc>
                <w:tcPr>
                  <w:tcW w:w="873" w:type="dxa"/>
                  <w:vAlign w:val="center"/>
                </w:tcPr>
                <w:p w14:paraId="3EF2879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15</w:t>
                  </w:r>
                </w:p>
              </w:tc>
              <w:tc>
                <w:tcPr>
                  <w:tcW w:w="1701" w:type="dxa"/>
                  <w:vAlign w:val="center"/>
                </w:tcPr>
                <w:p w14:paraId="7949261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转移胶</w:t>
                  </w:r>
                </w:p>
              </w:tc>
              <w:tc>
                <w:tcPr>
                  <w:tcW w:w="5244" w:type="dxa"/>
                  <w:gridSpan w:val="2"/>
                  <w:vAlign w:val="center"/>
                </w:tcPr>
                <w:p w14:paraId="06481A7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172B879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280t/a</w:t>
                  </w:r>
                </w:p>
              </w:tc>
              <w:tc>
                <w:tcPr>
                  <w:tcW w:w="2127" w:type="dxa"/>
                  <w:vAlign w:val="center"/>
                </w:tcPr>
                <w:p w14:paraId="7BFE8A11"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280t/a</w:t>
                  </w:r>
                </w:p>
              </w:tc>
              <w:tc>
                <w:tcPr>
                  <w:tcW w:w="1519" w:type="dxa"/>
                  <w:vMerge/>
                  <w:vAlign w:val="center"/>
                </w:tcPr>
                <w:p w14:paraId="70240C26"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213178A3" w14:textId="31F30012" w:rsidTr="00DD3D28">
              <w:trPr>
                <w:trHeight w:val="397"/>
                <w:jc w:val="center"/>
              </w:trPr>
              <w:tc>
                <w:tcPr>
                  <w:tcW w:w="12213" w:type="dxa"/>
                  <w:gridSpan w:val="6"/>
                  <w:vAlign w:val="center"/>
                </w:tcPr>
                <w:p w14:paraId="7B3451C2"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rPr>
                    <w:t>转移膜</w:t>
                  </w:r>
                  <w:r w:rsidRPr="00DD3D28">
                    <w:rPr>
                      <w:rFonts w:ascii="Times New Roman" w:eastAsia="宋体" w:hAnsi="Times New Roman"/>
                      <w:color w:val="000000"/>
                      <w:sz w:val="21"/>
                      <w:szCs w:val="21"/>
                      <w:lang w:val="pt-BR"/>
                    </w:rPr>
                    <w:t>*</w:t>
                  </w:r>
                </w:p>
              </w:tc>
              <w:tc>
                <w:tcPr>
                  <w:tcW w:w="1519" w:type="dxa"/>
                  <w:vMerge/>
                  <w:vAlign w:val="center"/>
                </w:tcPr>
                <w:p w14:paraId="52568C87" w14:textId="77777777" w:rsidR="00DD3D28" w:rsidRPr="00DD3D28" w:rsidRDefault="00DD3D28" w:rsidP="00DD3D28">
                  <w:pPr>
                    <w:spacing w:after="0"/>
                    <w:jc w:val="center"/>
                    <w:rPr>
                      <w:rFonts w:ascii="Times New Roman" w:eastAsia="宋体" w:hAnsi="Times New Roman"/>
                      <w:color w:val="000000"/>
                      <w:sz w:val="21"/>
                      <w:szCs w:val="21"/>
                    </w:rPr>
                  </w:pPr>
                </w:p>
              </w:tc>
            </w:tr>
            <w:tr w:rsidR="00DD3D28" w:rsidRPr="00DD3D28" w14:paraId="7404910E" w14:textId="5D59F6A6" w:rsidTr="00DD3D28">
              <w:trPr>
                <w:trHeight w:val="397"/>
                <w:jc w:val="center"/>
              </w:trPr>
              <w:tc>
                <w:tcPr>
                  <w:tcW w:w="873" w:type="dxa"/>
                  <w:vAlign w:val="center"/>
                </w:tcPr>
                <w:p w14:paraId="01EDD41E"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16</w:t>
                  </w:r>
                </w:p>
              </w:tc>
              <w:tc>
                <w:tcPr>
                  <w:tcW w:w="1976" w:type="dxa"/>
                  <w:gridSpan w:val="2"/>
                  <w:vAlign w:val="center"/>
                </w:tcPr>
                <w:p w14:paraId="1BEF40A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PET</w:t>
                  </w:r>
                  <w:r w:rsidRPr="00DD3D28">
                    <w:rPr>
                      <w:rFonts w:ascii="Times New Roman" w:eastAsia="宋体" w:hAnsi="Times New Roman" w:hint="eastAsia"/>
                      <w:color w:val="000000"/>
                      <w:sz w:val="21"/>
                      <w:szCs w:val="21"/>
                      <w:lang w:val="pt-BR"/>
                    </w:rPr>
                    <w:t>基膜</w:t>
                  </w:r>
                </w:p>
              </w:tc>
              <w:tc>
                <w:tcPr>
                  <w:tcW w:w="4969" w:type="dxa"/>
                  <w:vAlign w:val="center"/>
                </w:tcPr>
                <w:p w14:paraId="448FA0D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w:t>
                  </w:r>
                </w:p>
              </w:tc>
              <w:tc>
                <w:tcPr>
                  <w:tcW w:w="2268" w:type="dxa"/>
                  <w:vAlign w:val="center"/>
                </w:tcPr>
                <w:p w14:paraId="5519E04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1800t/a</w:t>
                  </w:r>
                </w:p>
              </w:tc>
              <w:tc>
                <w:tcPr>
                  <w:tcW w:w="2127" w:type="dxa"/>
                  <w:vAlign w:val="center"/>
                </w:tcPr>
                <w:p w14:paraId="5CBDAF8D" w14:textId="36AF465F" w:rsidR="00DD3D28" w:rsidRPr="00DD3D28" w:rsidRDefault="00DD3D28" w:rsidP="00DD3D28">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w:t>
                  </w:r>
                </w:p>
              </w:tc>
              <w:tc>
                <w:tcPr>
                  <w:tcW w:w="1519" w:type="dxa"/>
                  <w:vMerge/>
                  <w:vAlign w:val="center"/>
                </w:tcPr>
                <w:p w14:paraId="5F5835D0"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0DCDECEE" w14:textId="561561E6" w:rsidTr="00DD3D28">
              <w:trPr>
                <w:trHeight w:val="397"/>
                <w:jc w:val="center"/>
              </w:trPr>
              <w:tc>
                <w:tcPr>
                  <w:tcW w:w="873" w:type="dxa"/>
                  <w:vAlign w:val="center"/>
                </w:tcPr>
                <w:p w14:paraId="6E3DC84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17</w:t>
                  </w:r>
                </w:p>
              </w:tc>
              <w:tc>
                <w:tcPr>
                  <w:tcW w:w="1976" w:type="dxa"/>
                  <w:gridSpan w:val="2"/>
                  <w:vAlign w:val="center"/>
                </w:tcPr>
                <w:p w14:paraId="533A733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水性转移料</w:t>
                  </w:r>
                </w:p>
              </w:tc>
              <w:tc>
                <w:tcPr>
                  <w:tcW w:w="4969" w:type="dxa"/>
                  <w:vAlign w:val="center"/>
                </w:tcPr>
                <w:p w14:paraId="0462C9D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5CE6142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175t/a</w:t>
                  </w:r>
                </w:p>
              </w:tc>
              <w:tc>
                <w:tcPr>
                  <w:tcW w:w="2127" w:type="dxa"/>
                  <w:vAlign w:val="center"/>
                </w:tcPr>
                <w:p w14:paraId="01A0B860" w14:textId="37280EB4" w:rsidR="00DD3D28" w:rsidRPr="00DD3D28" w:rsidRDefault="00DD3D28" w:rsidP="00DD3D28">
                  <w:pPr>
                    <w:spacing w:after="0"/>
                    <w:jc w:val="center"/>
                    <w:rPr>
                      <w:rFonts w:ascii="Times New Roman" w:eastAsia="宋体" w:hAnsi="Times New Roman"/>
                      <w:sz w:val="21"/>
                      <w:szCs w:val="21"/>
                      <w:lang w:val="pt-BR"/>
                    </w:rPr>
                  </w:pPr>
                  <w:r w:rsidRPr="00EF4CCD">
                    <w:rPr>
                      <w:rFonts w:ascii="Times New Roman" w:eastAsia="宋体" w:hAnsi="Times New Roman" w:hint="eastAsia"/>
                      <w:sz w:val="21"/>
                      <w:szCs w:val="21"/>
                      <w:lang w:val="pt-BR"/>
                    </w:rPr>
                    <w:t>/</w:t>
                  </w:r>
                </w:p>
              </w:tc>
              <w:tc>
                <w:tcPr>
                  <w:tcW w:w="1519" w:type="dxa"/>
                  <w:vMerge/>
                  <w:vAlign w:val="center"/>
                </w:tcPr>
                <w:p w14:paraId="0D599FA1"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3A42BF2D" w14:textId="424DAC9E" w:rsidTr="00DD3D28">
              <w:trPr>
                <w:trHeight w:val="397"/>
                <w:jc w:val="center"/>
              </w:trPr>
              <w:tc>
                <w:tcPr>
                  <w:tcW w:w="873" w:type="dxa"/>
                  <w:vAlign w:val="center"/>
                </w:tcPr>
                <w:p w14:paraId="300726D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18</w:t>
                  </w:r>
                </w:p>
              </w:tc>
              <w:tc>
                <w:tcPr>
                  <w:tcW w:w="1976" w:type="dxa"/>
                  <w:gridSpan w:val="2"/>
                  <w:vAlign w:val="center"/>
                </w:tcPr>
                <w:p w14:paraId="1D69531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油性模压转移料</w:t>
                  </w:r>
                </w:p>
              </w:tc>
              <w:tc>
                <w:tcPr>
                  <w:tcW w:w="4969" w:type="dxa"/>
                  <w:vAlign w:val="center"/>
                </w:tcPr>
                <w:p w14:paraId="6CA67BA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1000Kg/</w:t>
                  </w:r>
                  <w:r w:rsidRPr="00DD3D28">
                    <w:rPr>
                      <w:rFonts w:ascii="Times New Roman" w:eastAsia="宋体" w:hAnsi="Times New Roman" w:hint="eastAsia"/>
                      <w:color w:val="000000"/>
                      <w:sz w:val="21"/>
                      <w:szCs w:val="21"/>
                      <w:lang w:val="pt-BR"/>
                    </w:rPr>
                    <w:t>桶</w:t>
                  </w:r>
                </w:p>
              </w:tc>
              <w:tc>
                <w:tcPr>
                  <w:tcW w:w="2268" w:type="dxa"/>
                  <w:vAlign w:val="center"/>
                </w:tcPr>
                <w:p w14:paraId="49E29E6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5t/a</w:t>
                  </w:r>
                </w:p>
              </w:tc>
              <w:tc>
                <w:tcPr>
                  <w:tcW w:w="2127" w:type="dxa"/>
                  <w:vAlign w:val="center"/>
                </w:tcPr>
                <w:p w14:paraId="15E2D644" w14:textId="308F1D50" w:rsidR="00DD3D28" w:rsidRPr="00DD3D28" w:rsidRDefault="00DD3D28" w:rsidP="00DD3D28">
                  <w:pPr>
                    <w:spacing w:after="0"/>
                    <w:jc w:val="center"/>
                    <w:rPr>
                      <w:rFonts w:ascii="Times New Roman" w:eastAsia="宋体" w:hAnsi="Times New Roman"/>
                      <w:sz w:val="21"/>
                      <w:szCs w:val="21"/>
                      <w:lang w:val="pt-BR"/>
                    </w:rPr>
                  </w:pPr>
                  <w:r w:rsidRPr="00EF4CCD">
                    <w:rPr>
                      <w:rFonts w:ascii="Times New Roman" w:eastAsia="宋体" w:hAnsi="Times New Roman" w:hint="eastAsia"/>
                      <w:sz w:val="21"/>
                      <w:szCs w:val="21"/>
                      <w:lang w:val="pt-BR"/>
                    </w:rPr>
                    <w:t>/</w:t>
                  </w:r>
                </w:p>
              </w:tc>
              <w:tc>
                <w:tcPr>
                  <w:tcW w:w="1519" w:type="dxa"/>
                  <w:vMerge/>
                  <w:vAlign w:val="center"/>
                </w:tcPr>
                <w:p w14:paraId="38E40E07"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7A5EBA82" w14:textId="1FFAFA36" w:rsidTr="00DD3D28">
              <w:trPr>
                <w:trHeight w:val="397"/>
                <w:jc w:val="center"/>
              </w:trPr>
              <w:tc>
                <w:tcPr>
                  <w:tcW w:w="873" w:type="dxa"/>
                  <w:vAlign w:val="center"/>
                </w:tcPr>
                <w:p w14:paraId="2DACFE5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19</w:t>
                  </w:r>
                </w:p>
              </w:tc>
              <w:tc>
                <w:tcPr>
                  <w:tcW w:w="1976" w:type="dxa"/>
                  <w:gridSpan w:val="2"/>
                  <w:vAlign w:val="center"/>
                </w:tcPr>
                <w:p w14:paraId="60A5ECA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硫化锌</w:t>
                  </w:r>
                </w:p>
              </w:tc>
              <w:tc>
                <w:tcPr>
                  <w:tcW w:w="4969" w:type="dxa"/>
                  <w:vAlign w:val="center"/>
                </w:tcPr>
                <w:p w14:paraId="587594F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5Kg/</w:t>
                  </w:r>
                  <w:r w:rsidRPr="00DD3D28">
                    <w:rPr>
                      <w:rFonts w:ascii="Times New Roman" w:eastAsia="宋体" w:hAnsi="Times New Roman" w:hint="eastAsia"/>
                      <w:color w:val="000000"/>
                      <w:sz w:val="21"/>
                      <w:szCs w:val="21"/>
                      <w:lang w:val="pt-BR"/>
                    </w:rPr>
                    <w:t>盘</w:t>
                  </w:r>
                </w:p>
              </w:tc>
              <w:tc>
                <w:tcPr>
                  <w:tcW w:w="2268" w:type="dxa"/>
                  <w:vAlign w:val="center"/>
                </w:tcPr>
                <w:p w14:paraId="31E0CC0E"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3.6t/a</w:t>
                  </w:r>
                </w:p>
              </w:tc>
              <w:tc>
                <w:tcPr>
                  <w:tcW w:w="2127" w:type="dxa"/>
                  <w:vAlign w:val="center"/>
                </w:tcPr>
                <w:p w14:paraId="18010663" w14:textId="0A2287BF" w:rsidR="00DD3D28" w:rsidRPr="00DD3D28" w:rsidRDefault="00DD3D28" w:rsidP="00DD3D28">
                  <w:pPr>
                    <w:spacing w:after="0"/>
                    <w:jc w:val="center"/>
                    <w:rPr>
                      <w:rFonts w:ascii="Times New Roman" w:eastAsia="宋体" w:hAnsi="Times New Roman"/>
                      <w:sz w:val="21"/>
                      <w:szCs w:val="21"/>
                      <w:lang w:val="pt-BR"/>
                    </w:rPr>
                  </w:pPr>
                  <w:r w:rsidRPr="00EF4CCD">
                    <w:rPr>
                      <w:rFonts w:ascii="Times New Roman" w:eastAsia="宋体" w:hAnsi="Times New Roman" w:hint="eastAsia"/>
                      <w:sz w:val="21"/>
                      <w:szCs w:val="21"/>
                      <w:lang w:val="pt-BR"/>
                    </w:rPr>
                    <w:t>/</w:t>
                  </w:r>
                </w:p>
              </w:tc>
              <w:tc>
                <w:tcPr>
                  <w:tcW w:w="1519" w:type="dxa"/>
                  <w:vMerge/>
                  <w:vAlign w:val="center"/>
                </w:tcPr>
                <w:p w14:paraId="7A5DB105"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2AC75FFC" w14:textId="775D10FD" w:rsidTr="00DD3D28">
              <w:trPr>
                <w:trHeight w:val="397"/>
                <w:jc w:val="center"/>
              </w:trPr>
              <w:tc>
                <w:tcPr>
                  <w:tcW w:w="873" w:type="dxa"/>
                  <w:vAlign w:val="center"/>
                </w:tcPr>
                <w:p w14:paraId="1F26166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w:t>
                  </w:r>
                </w:p>
              </w:tc>
              <w:tc>
                <w:tcPr>
                  <w:tcW w:w="1976" w:type="dxa"/>
                  <w:gridSpan w:val="2"/>
                  <w:vAlign w:val="center"/>
                </w:tcPr>
                <w:p w14:paraId="1336F73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铝丝</w:t>
                  </w:r>
                </w:p>
              </w:tc>
              <w:tc>
                <w:tcPr>
                  <w:tcW w:w="4969" w:type="dxa"/>
                  <w:vAlign w:val="center"/>
                </w:tcPr>
                <w:p w14:paraId="3EB5D0FE"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5Kg/</w:t>
                  </w:r>
                  <w:r w:rsidRPr="00DD3D28">
                    <w:rPr>
                      <w:rFonts w:ascii="Times New Roman" w:eastAsia="宋体" w:hAnsi="Times New Roman" w:hint="eastAsia"/>
                      <w:color w:val="000000"/>
                      <w:sz w:val="21"/>
                      <w:szCs w:val="21"/>
                      <w:lang w:val="pt-BR"/>
                    </w:rPr>
                    <w:t>盘</w:t>
                  </w:r>
                </w:p>
              </w:tc>
              <w:tc>
                <w:tcPr>
                  <w:tcW w:w="2268" w:type="dxa"/>
                  <w:vAlign w:val="center"/>
                </w:tcPr>
                <w:p w14:paraId="601F70F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4.4t/a</w:t>
                  </w:r>
                </w:p>
              </w:tc>
              <w:tc>
                <w:tcPr>
                  <w:tcW w:w="2127" w:type="dxa"/>
                  <w:vAlign w:val="center"/>
                </w:tcPr>
                <w:p w14:paraId="313DCBFC" w14:textId="47F2AFA5" w:rsidR="00DD3D28" w:rsidRPr="00DD3D28" w:rsidRDefault="00DD3D28" w:rsidP="00DD3D28">
                  <w:pPr>
                    <w:spacing w:after="0"/>
                    <w:jc w:val="center"/>
                    <w:rPr>
                      <w:rFonts w:ascii="Times New Roman" w:eastAsia="宋体" w:hAnsi="Times New Roman"/>
                      <w:sz w:val="21"/>
                      <w:szCs w:val="21"/>
                      <w:lang w:val="pt-BR"/>
                    </w:rPr>
                  </w:pPr>
                  <w:r w:rsidRPr="00EF4CCD">
                    <w:rPr>
                      <w:rFonts w:ascii="Times New Roman" w:eastAsia="宋体" w:hAnsi="Times New Roman" w:hint="eastAsia"/>
                      <w:sz w:val="21"/>
                      <w:szCs w:val="21"/>
                      <w:lang w:val="pt-BR"/>
                    </w:rPr>
                    <w:t>/</w:t>
                  </w:r>
                </w:p>
              </w:tc>
              <w:tc>
                <w:tcPr>
                  <w:tcW w:w="1519" w:type="dxa"/>
                  <w:vMerge/>
                  <w:vAlign w:val="center"/>
                </w:tcPr>
                <w:p w14:paraId="4861A3A2"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25A2085C" w14:textId="64CF6314" w:rsidTr="00DD3D28">
              <w:trPr>
                <w:trHeight w:val="397"/>
                <w:jc w:val="center"/>
              </w:trPr>
              <w:tc>
                <w:tcPr>
                  <w:tcW w:w="12213" w:type="dxa"/>
                  <w:gridSpan w:val="6"/>
                  <w:vAlign w:val="center"/>
                </w:tcPr>
                <w:p w14:paraId="3DBA0D6E"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hint="eastAsia"/>
                      <w:color w:val="000000"/>
                      <w:sz w:val="21"/>
                      <w:szCs w:val="21"/>
                      <w:lang w:val="pt-BR"/>
                    </w:rPr>
                    <w:t>离型膜</w:t>
                  </w:r>
                  <w:r w:rsidRPr="00DD3D28">
                    <w:rPr>
                      <w:rFonts w:ascii="Times New Roman" w:eastAsia="宋体" w:hAnsi="Times New Roman"/>
                      <w:color w:val="000000"/>
                      <w:sz w:val="21"/>
                      <w:szCs w:val="21"/>
                      <w:lang w:val="pt-BR"/>
                    </w:rPr>
                    <w:t>*</w:t>
                  </w:r>
                </w:p>
              </w:tc>
              <w:tc>
                <w:tcPr>
                  <w:tcW w:w="1519" w:type="dxa"/>
                  <w:vMerge/>
                  <w:vAlign w:val="center"/>
                </w:tcPr>
                <w:p w14:paraId="0318DF52"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38357CFC" w14:textId="6C3BF33A" w:rsidTr="00DD3D28">
              <w:trPr>
                <w:trHeight w:val="397"/>
                <w:jc w:val="center"/>
              </w:trPr>
              <w:tc>
                <w:tcPr>
                  <w:tcW w:w="873" w:type="dxa"/>
                  <w:vAlign w:val="center"/>
                </w:tcPr>
                <w:p w14:paraId="54276B4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21</w:t>
                  </w:r>
                </w:p>
              </w:tc>
              <w:tc>
                <w:tcPr>
                  <w:tcW w:w="1976" w:type="dxa"/>
                  <w:gridSpan w:val="2"/>
                  <w:vAlign w:val="center"/>
                </w:tcPr>
                <w:p w14:paraId="074AF23D"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PET</w:t>
                  </w:r>
                  <w:r w:rsidRPr="00DD3D28">
                    <w:rPr>
                      <w:rFonts w:ascii="Times New Roman" w:eastAsia="宋体" w:hAnsi="Times New Roman" w:hint="eastAsia"/>
                      <w:color w:val="000000"/>
                      <w:sz w:val="21"/>
                      <w:szCs w:val="21"/>
                      <w:lang w:val="pt-BR"/>
                    </w:rPr>
                    <w:t>基膜</w:t>
                  </w:r>
                </w:p>
              </w:tc>
              <w:tc>
                <w:tcPr>
                  <w:tcW w:w="4969" w:type="dxa"/>
                  <w:vAlign w:val="center"/>
                </w:tcPr>
                <w:p w14:paraId="613BBC2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w:t>
                  </w:r>
                </w:p>
              </w:tc>
              <w:tc>
                <w:tcPr>
                  <w:tcW w:w="2268" w:type="dxa"/>
                  <w:vAlign w:val="center"/>
                </w:tcPr>
                <w:p w14:paraId="4BAE855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200t/a</w:t>
                  </w:r>
                </w:p>
              </w:tc>
              <w:tc>
                <w:tcPr>
                  <w:tcW w:w="2127" w:type="dxa"/>
                  <w:vAlign w:val="center"/>
                </w:tcPr>
                <w:p w14:paraId="013DBAD7" w14:textId="1EC3A072" w:rsidR="00DD3D28" w:rsidRPr="00DD3D28" w:rsidRDefault="00DD3D28" w:rsidP="00DD3D28">
                  <w:pPr>
                    <w:spacing w:after="0"/>
                    <w:jc w:val="center"/>
                    <w:rPr>
                      <w:rFonts w:ascii="Times New Roman" w:eastAsia="宋体" w:hAnsi="Times New Roman"/>
                      <w:sz w:val="21"/>
                      <w:szCs w:val="21"/>
                      <w:lang w:val="pt-BR"/>
                    </w:rPr>
                  </w:pPr>
                  <w:r w:rsidRPr="00DE557F">
                    <w:rPr>
                      <w:rFonts w:ascii="Times New Roman" w:eastAsia="宋体" w:hAnsi="Times New Roman" w:hint="eastAsia"/>
                      <w:sz w:val="21"/>
                      <w:szCs w:val="21"/>
                      <w:lang w:val="pt-BR"/>
                    </w:rPr>
                    <w:t>/</w:t>
                  </w:r>
                </w:p>
              </w:tc>
              <w:tc>
                <w:tcPr>
                  <w:tcW w:w="1519" w:type="dxa"/>
                  <w:vMerge/>
                  <w:vAlign w:val="center"/>
                </w:tcPr>
                <w:p w14:paraId="52EED8E1"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3D91B26C" w14:textId="3003145E" w:rsidTr="00DD3D28">
              <w:trPr>
                <w:trHeight w:val="397"/>
                <w:jc w:val="center"/>
              </w:trPr>
              <w:tc>
                <w:tcPr>
                  <w:tcW w:w="873" w:type="dxa"/>
                  <w:vAlign w:val="center"/>
                </w:tcPr>
                <w:p w14:paraId="77088FD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22</w:t>
                  </w:r>
                </w:p>
              </w:tc>
              <w:tc>
                <w:tcPr>
                  <w:tcW w:w="1976" w:type="dxa"/>
                  <w:gridSpan w:val="2"/>
                  <w:vAlign w:val="center"/>
                </w:tcPr>
                <w:p w14:paraId="1E82E43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硅油</w:t>
                  </w:r>
                </w:p>
              </w:tc>
              <w:tc>
                <w:tcPr>
                  <w:tcW w:w="4969" w:type="dxa"/>
                  <w:vAlign w:val="center"/>
                </w:tcPr>
                <w:p w14:paraId="1E79624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200kg/</w:t>
                  </w:r>
                  <w:r w:rsidRPr="00DD3D28">
                    <w:rPr>
                      <w:rFonts w:ascii="Times New Roman" w:eastAsia="宋体" w:hAnsi="Times New Roman" w:hint="eastAsia"/>
                      <w:color w:val="000000"/>
                      <w:sz w:val="21"/>
                      <w:szCs w:val="21"/>
                      <w:lang w:val="pt-BR"/>
                    </w:rPr>
                    <w:t>桶</w:t>
                  </w:r>
                </w:p>
              </w:tc>
              <w:tc>
                <w:tcPr>
                  <w:tcW w:w="2268" w:type="dxa"/>
                  <w:vAlign w:val="center"/>
                </w:tcPr>
                <w:p w14:paraId="31BB166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0.4t/a</w:t>
                  </w:r>
                </w:p>
              </w:tc>
              <w:tc>
                <w:tcPr>
                  <w:tcW w:w="2127" w:type="dxa"/>
                  <w:vAlign w:val="center"/>
                </w:tcPr>
                <w:p w14:paraId="71574F7F" w14:textId="580FA5FA" w:rsidR="00DD3D28" w:rsidRPr="00DD3D28" w:rsidRDefault="00DD3D28" w:rsidP="00DD3D28">
                  <w:pPr>
                    <w:spacing w:after="0"/>
                    <w:jc w:val="center"/>
                    <w:rPr>
                      <w:rFonts w:ascii="Times New Roman" w:eastAsia="宋体" w:hAnsi="Times New Roman"/>
                      <w:sz w:val="21"/>
                      <w:szCs w:val="21"/>
                      <w:lang w:val="pt-BR"/>
                    </w:rPr>
                  </w:pPr>
                  <w:r w:rsidRPr="00DE557F">
                    <w:rPr>
                      <w:rFonts w:ascii="Times New Roman" w:eastAsia="宋体" w:hAnsi="Times New Roman" w:hint="eastAsia"/>
                      <w:sz w:val="21"/>
                      <w:szCs w:val="21"/>
                      <w:lang w:val="pt-BR"/>
                    </w:rPr>
                    <w:t>/</w:t>
                  </w:r>
                </w:p>
              </w:tc>
              <w:tc>
                <w:tcPr>
                  <w:tcW w:w="1519" w:type="dxa"/>
                  <w:vMerge/>
                  <w:vAlign w:val="center"/>
                </w:tcPr>
                <w:p w14:paraId="013131D2"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77191B40" w14:textId="5750E655" w:rsidTr="00DD3D28">
              <w:trPr>
                <w:trHeight w:val="397"/>
                <w:jc w:val="center"/>
              </w:trPr>
              <w:tc>
                <w:tcPr>
                  <w:tcW w:w="873" w:type="dxa"/>
                  <w:vAlign w:val="center"/>
                </w:tcPr>
                <w:p w14:paraId="1976B9A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23</w:t>
                  </w:r>
                </w:p>
              </w:tc>
              <w:tc>
                <w:tcPr>
                  <w:tcW w:w="1976" w:type="dxa"/>
                  <w:gridSpan w:val="2"/>
                  <w:vAlign w:val="center"/>
                </w:tcPr>
                <w:p w14:paraId="7ABDA63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甲苯</w:t>
                  </w:r>
                </w:p>
              </w:tc>
              <w:tc>
                <w:tcPr>
                  <w:tcW w:w="4969" w:type="dxa"/>
                  <w:vAlign w:val="center"/>
                </w:tcPr>
                <w:p w14:paraId="589D942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200kg/</w:t>
                  </w:r>
                  <w:r w:rsidRPr="00DD3D28">
                    <w:rPr>
                      <w:rFonts w:ascii="Times New Roman" w:eastAsia="宋体" w:hAnsi="Times New Roman" w:hint="eastAsia"/>
                      <w:color w:val="000000"/>
                      <w:sz w:val="21"/>
                      <w:szCs w:val="21"/>
                      <w:lang w:val="pt-BR"/>
                    </w:rPr>
                    <w:t>桶</w:t>
                  </w:r>
                </w:p>
              </w:tc>
              <w:tc>
                <w:tcPr>
                  <w:tcW w:w="2268" w:type="dxa"/>
                  <w:vAlign w:val="center"/>
                </w:tcPr>
                <w:p w14:paraId="304A24E4"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1.2t/a</w:t>
                  </w:r>
                </w:p>
              </w:tc>
              <w:tc>
                <w:tcPr>
                  <w:tcW w:w="2127" w:type="dxa"/>
                  <w:vAlign w:val="center"/>
                </w:tcPr>
                <w:p w14:paraId="27760E8E" w14:textId="440FD7E8" w:rsidR="00DD3D28" w:rsidRPr="00DD3D28" w:rsidRDefault="00DD3D28" w:rsidP="00DD3D28">
                  <w:pPr>
                    <w:spacing w:after="0"/>
                    <w:jc w:val="center"/>
                    <w:rPr>
                      <w:rFonts w:ascii="Times New Roman" w:eastAsia="宋体" w:hAnsi="Times New Roman"/>
                      <w:sz w:val="21"/>
                      <w:szCs w:val="21"/>
                      <w:lang w:val="pt-BR"/>
                    </w:rPr>
                  </w:pPr>
                  <w:r w:rsidRPr="00DE557F">
                    <w:rPr>
                      <w:rFonts w:ascii="Times New Roman" w:eastAsia="宋体" w:hAnsi="Times New Roman" w:hint="eastAsia"/>
                      <w:sz w:val="21"/>
                      <w:szCs w:val="21"/>
                      <w:lang w:val="pt-BR"/>
                    </w:rPr>
                    <w:t>/</w:t>
                  </w:r>
                </w:p>
              </w:tc>
              <w:tc>
                <w:tcPr>
                  <w:tcW w:w="1519" w:type="dxa"/>
                  <w:vMerge/>
                  <w:vAlign w:val="center"/>
                </w:tcPr>
                <w:p w14:paraId="55A128B0"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15474A7D" w14:textId="22A2DD21" w:rsidTr="00DD3D28">
              <w:trPr>
                <w:trHeight w:val="397"/>
                <w:jc w:val="center"/>
              </w:trPr>
              <w:tc>
                <w:tcPr>
                  <w:tcW w:w="873" w:type="dxa"/>
                  <w:vAlign w:val="center"/>
                </w:tcPr>
                <w:p w14:paraId="193752E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24</w:t>
                  </w:r>
                </w:p>
              </w:tc>
              <w:tc>
                <w:tcPr>
                  <w:tcW w:w="1976" w:type="dxa"/>
                  <w:gridSpan w:val="2"/>
                  <w:vAlign w:val="center"/>
                </w:tcPr>
                <w:p w14:paraId="7A7403B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丁酮</w:t>
                  </w:r>
                </w:p>
              </w:tc>
              <w:tc>
                <w:tcPr>
                  <w:tcW w:w="4969" w:type="dxa"/>
                  <w:vAlign w:val="center"/>
                </w:tcPr>
                <w:p w14:paraId="4FBF6C3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200kg/</w:t>
                  </w:r>
                  <w:r w:rsidRPr="00DD3D28">
                    <w:rPr>
                      <w:rFonts w:ascii="Times New Roman" w:eastAsia="宋体" w:hAnsi="Times New Roman" w:hint="eastAsia"/>
                      <w:color w:val="000000"/>
                      <w:sz w:val="21"/>
                      <w:szCs w:val="21"/>
                      <w:lang w:val="pt-BR"/>
                    </w:rPr>
                    <w:t>桶</w:t>
                  </w:r>
                </w:p>
              </w:tc>
              <w:tc>
                <w:tcPr>
                  <w:tcW w:w="2268" w:type="dxa"/>
                  <w:vAlign w:val="center"/>
                </w:tcPr>
                <w:p w14:paraId="7DA7EAD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2.8t/a</w:t>
                  </w:r>
                </w:p>
              </w:tc>
              <w:tc>
                <w:tcPr>
                  <w:tcW w:w="2127" w:type="dxa"/>
                  <w:vAlign w:val="center"/>
                </w:tcPr>
                <w:p w14:paraId="2DEA6C3E" w14:textId="17CEAE01" w:rsidR="00DD3D28" w:rsidRPr="00DD3D28" w:rsidRDefault="00DD3D28" w:rsidP="00DD3D28">
                  <w:pPr>
                    <w:spacing w:after="0"/>
                    <w:jc w:val="center"/>
                    <w:rPr>
                      <w:rFonts w:ascii="Times New Roman" w:eastAsia="宋体" w:hAnsi="Times New Roman"/>
                      <w:sz w:val="21"/>
                      <w:szCs w:val="21"/>
                      <w:lang w:val="pt-BR"/>
                    </w:rPr>
                  </w:pPr>
                  <w:r w:rsidRPr="00DE557F">
                    <w:rPr>
                      <w:rFonts w:ascii="Times New Roman" w:eastAsia="宋体" w:hAnsi="Times New Roman" w:hint="eastAsia"/>
                      <w:sz w:val="21"/>
                      <w:szCs w:val="21"/>
                      <w:lang w:val="pt-BR"/>
                    </w:rPr>
                    <w:t>/</w:t>
                  </w:r>
                </w:p>
              </w:tc>
              <w:tc>
                <w:tcPr>
                  <w:tcW w:w="1519" w:type="dxa"/>
                  <w:vMerge/>
                  <w:vAlign w:val="center"/>
                </w:tcPr>
                <w:p w14:paraId="5D09F1C2" w14:textId="77777777" w:rsidR="00DD3D28" w:rsidRPr="00DD3D28" w:rsidRDefault="00DD3D28" w:rsidP="00DD3D28">
                  <w:pPr>
                    <w:spacing w:after="0"/>
                    <w:jc w:val="center"/>
                    <w:rPr>
                      <w:rFonts w:ascii="Times New Roman" w:eastAsia="宋体" w:hAnsi="Times New Roman"/>
                      <w:sz w:val="21"/>
                      <w:szCs w:val="21"/>
                      <w:lang w:val="pt-BR"/>
                    </w:rPr>
                  </w:pPr>
                </w:p>
              </w:tc>
            </w:tr>
            <w:tr w:rsidR="00DD3D28" w:rsidRPr="00DD3D28" w14:paraId="2B1616D2" w14:textId="618C9736" w:rsidTr="00DD3D28">
              <w:trPr>
                <w:trHeight w:val="397"/>
                <w:jc w:val="center"/>
              </w:trPr>
              <w:tc>
                <w:tcPr>
                  <w:tcW w:w="12213" w:type="dxa"/>
                  <w:gridSpan w:val="6"/>
                  <w:vAlign w:val="center"/>
                </w:tcPr>
                <w:p w14:paraId="6B014738"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hint="eastAsia"/>
                      <w:color w:val="000000"/>
                      <w:sz w:val="21"/>
                      <w:szCs w:val="21"/>
                      <w:lang w:val="pt-BR"/>
                    </w:rPr>
                    <w:t>实验室</w:t>
                  </w:r>
                </w:p>
              </w:tc>
              <w:tc>
                <w:tcPr>
                  <w:tcW w:w="1519" w:type="dxa"/>
                  <w:vMerge/>
                  <w:vAlign w:val="center"/>
                </w:tcPr>
                <w:p w14:paraId="6991D67F"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4B07BC98" w14:textId="1ADEA4D9" w:rsidTr="00DD3D28">
              <w:trPr>
                <w:trHeight w:val="397"/>
                <w:jc w:val="center"/>
              </w:trPr>
              <w:tc>
                <w:tcPr>
                  <w:tcW w:w="873" w:type="dxa"/>
                  <w:vAlign w:val="center"/>
                </w:tcPr>
                <w:p w14:paraId="09764A4A"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lastRenderedPageBreak/>
                    <w:t>25</w:t>
                  </w:r>
                </w:p>
              </w:tc>
              <w:tc>
                <w:tcPr>
                  <w:tcW w:w="1976" w:type="dxa"/>
                  <w:gridSpan w:val="2"/>
                  <w:vAlign w:val="center"/>
                </w:tcPr>
                <w:p w14:paraId="1A0C9DC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乙醇</w:t>
                  </w:r>
                </w:p>
              </w:tc>
              <w:tc>
                <w:tcPr>
                  <w:tcW w:w="4969" w:type="dxa"/>
                  <w:vAlign w:val="center"/>
                </w:tcPr>
                <w:p w14:paraId="710C904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0.5Kg/</w:t>
                  </w:r>
                  <w:r w:rsidRPr="00DD3D28">
                    <w:rPr>
                      <w:rFonts w:ascii="Times New Roman" w:eastAsia="宋体" w:hAnsi="Times New Roman" w:hint="eastAsia"/>
                      <w:color w:val="000000"/>
                      <w:sz w:val="21"/>
                      <w:szCs w:val="21"/>
                      <w:lang w:val="pt-BR"/>
                    </w:rPr>
                    <w:t>瓶</w:t>
                  </w:r>
                </w:p>
              </w:tc>
              <w:tc>
                <w:tcPr>
                  <w:tcW w:w="2268" w:type="dxa"/>
                  <w:vAlign w:val="center"/>
                </w:tcPr>
                <w:p w14:paraId="0A09246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5kg/a</w:t>
                  </w:r>
                </w:p>
              </w:tc>
              <w:tc>
                <w:tcPr>
                  <w:tcW w:w="2127" w:type="dxa"/>
                  <w:vAlign w:val="center"/>
                </w:tcPr>
                <w:p w14:paraId="1BC76203"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5kg/a</w:t>
                  </w:r>
                </w:p>
              </w:tc>
              <w:tc>
                <w:tcPr>
                  <w:tcW w:w="1519" w:type="dxa"/>
                  <w:vMerge/>
                  <w:vAlign w:val="center"/>
                </w:tcPr>
                <w:p w14:paraId="6A66E315"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2684DAA8" w14:textId="08229D0F" w:rsidTr="00DD3D28">
              <w:trPr>
                <w:trHeight w:val="397"/>
                <w:jc w:val="center"/>
              </w:trPr>
              <w:tc>
                <w:tcPr>
                  <w:tcW w:w="873" w:type="dxa"/>
                  <w:vAlign w:val="center"/>
                </w:tcPr>
                <w:p w14:paraId="02DAF33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26</w:t>
                  </w:r>
                </w:p>
              </w:tc>
              <w:tc>
                <w:tcPr>
                  <w:tcW w:w="1976" w:type="dxa"/>
                  <w:gridSpan w:val="2"/>
                  <w:vAlign w:val="center"/>
                </w:tcPr>
                <w:p w14:paraId="24B0DF8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三乙酸甘油脂</w:t>
                  </w:r>
                </w:p>
              </w:tc>
              <w:tc>
                <w:tcPr>
                  <w:tcW w:w="4969" w:type="dxa"/>
                  <w:vAlign w:val="center"/>
                </w:tcPr>
                <w:p w14:paraId="307BABB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0.5Kg/</w:t>
                  </w:r>
                  <w:r w:rsidRPr="00DD3D28">
                    <w:rPr>
                      <w:rFonts w:ascii="Times New Roman" w:eastAsia="宋体" w:hAnsi="Times New Roman" w:hint="eastAsia"/>
                      <w:color w:val="000000"/>
                      <w:sz w:val="21"/>
                      <w:szCs w:val="21"/>
                      <w:lang w:val="pt-BR"/>
                    </w:rPr>
                    <w:t>瓶</w:t>
                  </w:r>
                </w:p>
              </w:tc>
              <w:tc>
                <w:tcPr>
                  <w:tcW w:w="2268" w:type="dxa"/>
                  <w:vAlign w:val="center"/>
                </w:tcPr>
                <w:p w14:paraId="13765C8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5kg/a</w:t>
                  </w:r>
                </w:p>
              </w:tc>
              <w:tc>
                <w:tcPr>
                  <w:tcW w:w="2127" w:type="dxa"/>
                  <w:vAlign w:val="center"/>
                </w:tcPr>
                <w:p w14:paraId="3EC85580"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5kg/a</w:t>
                  </w:r>
                </w:p>
              </w:tc>
              <w:tc>
                <w:tcPr>
                  <w:tcW w:w="1519" w:type="dxa"/>
                  <w:vMerge/>
                  <w:vAlign w:val="center"/>
                </w:tcPr>
                <w:p w14:paraId="32F008AA"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3EB4639E" w14:textId="3D892EC9" w:rsidTr="00DD3D28">
              <w:trPr>
                <w:trHeight w:val="397"/>
                <w:jc w:val="center"/>
              </w:trPr>
              <w:tc>
                <w:tcPr>
                  <w:tcW w:w="873" w:type="dxa"/>
                  <w:vAlign w:val="center"/>
                </w:tcPr>
                <w:p w14:paraId="51C519A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27</w:t>
                  </w:r>
                </w:p>
              </w:tc>
              <w:tc>
                <w:tcPr>
                  <w:tcW w:w="1976" w:type="dxa"/>
                  <w:gridSpan w:val="2"/>
                  <w:vAlign w:val="center"/>
                </w:tcPr>
                <w:p w14:paraId="1174EA9E"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氦气</w:t>
                  </w:r>
                </w:p>
              </w:tc>
              <w:tc>
                <w:tcPr>
                  <w:tcW w:w="4969" w:type="dxa"/>
                  <w:vAlign w:val="center"/>
                </w:tcPr>
                <w:p w14:paraId="4D595A8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10Kg/</w:t>
                  </w:r>
                  <w:r w:rsidRPr="00DD3D28">
                    <w:rPr>
                      <w:rFonts w:ascii="Times New Roman" w:eastAsia="宋体" w:hAnsi="Times New Roman" w:hint="eastAsia"/>
                      <w:color w:val="000000"/>
                      <w:sz w:val="21"/>
                      <w:szCs w:val="21"/>
                      <w:lang w:val="pt-BR"/>
                    </w:rPr>
                    <w:t>瓶</w:t>
                  </w:r>
                </w:p>
              </w:tc>
              <w:tc>
                <w:tcPr>
                  <w:tcW w:w="2268" w:type="dxa"/>
                  <w:vAlign w:val="center"/>
                </w:tcPr>
                <w:p w14:paraId="77F3EB6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50kg/a</w:t>
                  </w:r>
                </w:p>
              </w:tc>
              <w:tc>
                <w:tcPr>
                  <w:tcW w:w="2127" w:type="dxa"/>
                  <w:vAlign w:val="center"/>
                </w:tcPr>
                <w:p w14:paraId="639AA4E2"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50kg/a</w:t>
                  </w:r>
                </w:p>
              </w:tc>
              <w:tc>
                <w:tcPr>
                  <w:tcW w:w="1519" w:type="dxa"/>
                  <w:vMerge/>
                  <w:vAlign w:val="center"/>
                </w:tcPr>
                <w:p w14:paraId="52D4A45E"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36F47397" w14:textId="42B291B3" w:rsidTr="00DD3D28">
              <w:trPr>
                <w:trHeight w:val="397"/>
                <w:jc w:val="center"/>
              </w:trPr>
              <w:tc>
                <w:tcPr>
                  <w:tcW w:w="873" w:type="dxa"/>
                  <w:vAlign w:val="center"/>
                </w:tcPr>
                <w:p w14:paraId="295E855B"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28</w:t>
                  </w:r>
                </w:p>
              </w:tc>
              <w:tc>
                <w:tcPr>
                  <w:tcW w:w="1976" w:type="dxa"/>
                  <w:gridSpan w:val="2"/>
                  <w:vAlign w:val="center"/>
                </w:tcPr>
                <w:p w14:paraId="2A2ECF8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甲醇</w:t>
                  </w:r>
                </w:p>
              </w:tc>
              <w:tc>
                <w:tcPr>
                  <w:tcW w:w="4969" w:type="dxa"/>
                  <w:vAlign w:val="center"/>
                </w:tcPr>
                <w:p w14:paraId="60DCFF6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0.5Kg/</w:t>
                  </w:r>
                  <w:r w:rsidRPr="00DD3D28">
                    <w:rPr>
                      <w:rFonts w:ascii="Times New Roman" w:eastAsia="宋体" w:hAnsi="Times New Roman" w:hint="eastAsia"/>
                      <w:color w:val="000000"/>
                      <w:sz w:val="21"/>
                      <w:szCs w:val="21"/>
                      <w:lang w:val="pt-BR"/>
                    </w:rPr>
                    <w:t>瓶</w:t>
                  </w:r>
                </w:p>
              </w:tc>
              <w:tc>
                <w:tcPr>
                  <w:tcW w:w="2268" w:type="dxa"/>
                  <w:vAlign w:val="center"/>
                </w:tcPr>
                <w:p w14:paraId="193E1E0F"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5kg/a</w:t>
                  </w:r>
                </w:p>
              </w:tc>
              <w:tc>
                <w:tcPr>
                  <w:tcW w:w="2127" w:type="dxa"/>
                  <w:vAlign w:val="center"/>
                </w:tcPr>
                <w:p w14:paraId="7F13D58D"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5kg/a</w:t>
                  </w:r>
                </w:p>
              </w:tc>
              <w:tc>
                <w:tcPr>
                  <w:tcW w:w="1519" w:type="dxa"/>
                  <w:vMerge/>
                  <w:vAlign w:val="center"/>
                </w:tcPr>
                <w:p w14:paraId="578C5AEA"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25F966FA" w14:textId="3E88A983" w:rsidTr="00DD3D28">
              <w:trPr>
                <w:trHeight w:val="397"/>
                <w:jc w:val="center"/>
              </w:trPr>
              <w:tc>
                <w:tcPr>
                  <w:tcW w:w="12213" w:type="dxa"/>
                  <w:gridSpan w:val="6"/>
                  <w:vAlign w:val="center"/>
                </w:tcPr>
                <w:p w14:paraId="5B033AF3"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hint="eastAsia"/>
                      <w:color w:val="000000"/>
                      <w:sz w:val="21"/>
                      <w:szCs w:val="21"/>
                      <w:lang w:val="pt-BR"/>
                    </w:rPr>
                    <w:t>辅料</w:t>
                  </w:r>
                </w:p>
              </w:tc>
              <w:tc>
                <w:tcPr>
                  <w:tcW w:w="1519" w:type="dxa"/>
                  <w:vMerge/>
                  <w:vAlign w:val="center"/>
                </w:tcPr>
                <w:p w14:paraId="1BDBCCA6"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3ED6BE3A" w14:textId="5A46CFC6" w:rsidTr="00DD3D28">
              <w:trPr>
                <w:trHeight w:val="397"/>
                <w:jc w:val="center"/>
              </w:trPr>
              <w:tc>
                <w:tcPr>
                  <w:tcW w:w="873" w:type="dxa"/>
                  <w:vAlign w:val="center"/>
                </w:tcPr>
                <w:p w14:paraId="6BF0517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29</w:t>
                  </w:r>
                </w:p>
              </w:tc>
              <w:tc>
                <w:tcPr>
                  <w:tcW w:w="1976" w:type="dxa"/>
                  <w:gridSpan w:val="2"/>
                  <w:vAlign w:val="center"/>
                </w:tcPr>
                <w:p w14:paraId="7D7261D3"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机油</w:t>
                  </w:r>
                </w:p>
              </w:tc>
              <w:tc>
                <w:tcPr>
                  <w:tcW w:w="4969" w:type="dxa"/>
                  <w:vAlign w:val="center"/>
                </w:tcPr>
                <w:p w14:paraId="281FD7F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w:t>
                  </w:r>
                </w:p>
              </w:tc>
              <w:tc>
                <w:tcPr>
                  <w:tcW w:w="2268" w:type="dxa"/>
                  <w:vAlign w:val="center"/>
                </w:tcPr>
                <w:p w14:paraId="68ACB90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0</w:t>
                  </w:r>
                  <w:r w:rsidRPr="00DD3D28">
                    <w:rPr>
                      <w:rFonts w:ascii="Times New Roman" w:eastAsia="宋体" w:hAnsi="Times New Roman"/>
                      <w:color w:val="000000"/>
                      <w:sz w:val="21"/>
                      <w:szCs w:val="21"/>
                      <w:lang w:val="pt-BR"/>
                    </w:rPr>
                    <w:t>.1t/a</w:t>
                  </w:r>
                </w:p>
              </w:tc>
              <w:tc>
                <w:tcPr>
                  <w:tcW w:w="2127" w:type="dxa"/>
                  <w:vAlign w:val="center"/>
                </w:tcPr>
                <w:p w14:paraId="45433861"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hint="eastAsia"/>
                      <w:color w:val="000000"/>
                      <w:sz w:val="21"/>
                      <w:szCs w:val="21"/>
                      <w:lang w:val="pt-BR"/>
                    </w:rPr>
                    <w:t>0</w:t>
                  </w:r>
                  <w:r w:rsidRPr="00DD3D28">
                    <w:rPr>
                      <w:rFonts w:ascii="Times New Roman" w:eastAsia="宋体" w:hAnsi="Times New Roman"/>
                      <w:color w:val="000000"/>
                      <w:sz w:val="21"/>
                      <w:szCs w:val="21"/>
                      <w:lang w:val="pt-BR"/>
                    </w:rPr>
                    <w:t>.1t/a</w:t>
                  </w:r>
                </w:p>
              </w:tc>
              <w:tc>
                <w:tcPr>
                  <w:tcW w:w="1519" w:type="dxa"/>
                  <w:vMerge/>
                  <w:vAlign w:val="center"/>
                </w:tcPr>
                <w:p w14:paraId="699DC61B"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1999F38F" w14:textId="64C5D837" w:rsidTr="00DD3D28">
              <w:trPr>
                <w:trHeight w:val="397"/>
                <w:jc w:val="center"/>
              </w:trPr>
              <w:tc>
                <w:tcPr>
                  <w:tcW w:w="873" w:type="dxa"/>
                  <w:vAlign w:val="center"/>
                </w:tcPr>
                <w:p w14:paraId="4F4C7A8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3</w:t>
                  </w:r>
                  <w:r w:rsidRPr="00DD3D28">
                    <w:rPr>
                      <w:rFonts w:ascii="Times New Roman" w:eastAsia="宋体" w:hAnsi="Times New Roman"/>
                      <w:color w:val="000000"/>
                      <w:sz w:val="21"/>
                      <w:szCs w:val="21"/>
                      <w:lang w:val="pt-BR"/>
                    </w:rPr>
                    <w:t>0</w:t>
                  </w:r>
                </w:p>
              </w:tc>
              <w:tc>
                <w:tcPr>
                  <w:tcW w:w="1976" w:type="dxa"/>
                  <w:gridSpan w:val="2"/>
                  <w:vAlign w:val="center"/>
                </w:tcPr>
                <w:p w14:paraId="440492FC"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乙酯</w:t>
                  </w:r>
                </w:p>
              </w:tc>
              <w:tc>
                <w:tcPr>
                  <w:tcW w:w="4969" w:type="dxa"/>
                  <w:vAlign w:val="center"/>
                </w:tcPr>
                <w:p w14:paraId="7E87AB81"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100kg/</w:t>
                  </w:r>
                  <w:r w:rsidRPr="00DD3D28">
                    <w:rPr>
                      <w:rFonts w:ascii="Times New Roman" w:eastAsia="宋体" w:hAnsi="Times New Roman" w:hint="eastAsia"/>
                      <w:color w:val="000000"/>
                      <w:sz w:val="21"/>
                      <w:szCs w:val="21"/>
                      <w:lang w:val="pt-BR"/>
                    </w:rPr>
                    <w:t>桶</w:t>
                  </w:r>
                </w:p>
              </w:tc>
              <w:tc>
                <w:tcPr>
                  <w:tcW w:w="2268" w:type="dxa"/>
                  <w:vAlign w:val="center"/>
                </w:tcPr>
                <w:p w14:paraId="35CB6B8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hint="eastAsia"/>
                      <w:color w:val="000000"/>
                      <w:sz w:val="21"/>
                      <w:szCs w:val="21"/>
                      <w:lang w:val="pt-BR"/>
                    </w:rPr>
                    <w:t>0</w:t>
                  </w:r>
                  <w:r w:rsidRPr="00DD3D28">
                    <w:rPr>
                      <w:rFonts w:ascii="Times New Roman" w:eastAsia="宋体" w:hAnsi="Times New Roman"/>
                      <w:color w:val="000000"/>
                      <w:sz w:val="21"/>
                      <w:szCs w:val="21"/>
                      <w:lang w:val="pt-BR"/>
                    </w:rPr>
                    <w:t>.2t/a</w:t>
                  </w:r>
                </w:p>
              </w:tc>
              <w:tc>
                <w:tcPr>
                  <w:tcW w:w="2127" w:type="dxa"/>
                  <w:vAlign w:val="center"/>
                </w:tcPr>
                <w:p w14:paraId="57E8D0AA"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hint="eastAsia"/>
                      <w:color w:val="000000"/>
                      <w:sz w:val="21"/>
                      <w:szCs w:val="21"/>
                      <w:lang w:val="pt-BR"/>
                    </w:rPr>
                    <w:t>0</w:t>
                  </w:r>
                  <w:r w:rsidRPr="00DD3D28">
                    <w:rPr>
                      <w:rFonts w:ascii="Times New Roman" w:eastAsia="宋体" w:hAnsi="Times New Roman"/>
                      <w:color w:val="000000"/>
                      <w:sz w:val="21"/>
                      <w:szCs w:val="21"/>
                      <w:lang w:val="pt-BR"/>
                    </w:rPr>
                    <w:t>.2t/a</w:t>
                  </w:r>
                </w:p>
              </w:tc>
              <w:tc>
                <w:tcPr>
                  <w:tcW w:w="1519" w:type="dxa"/>
                  <w:vMerge/>
                  <w:vAlign w:val="center"/>
                </w:tcPr>
                <w:p w14:paraId="1504B117"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196D4FB7" w14:textId="700A838A" w:rsidTr="00DD3D28">
              <w:trPr>
                <w:trHeight w:val="397"/>
                <w:jc w:val="center"/>
              </w:trPr>
              <w:tc>
                <w:tcPr>
                  <w:tcW w:w="12213" w:type="dxa"/>
                  <w:gridSpan w:val="6"/>
                  <w:vAlign w:val="center"/>
                </w:tcPr>
                <w:p w14:paraId="42217AB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rPr>
                    <w:t>公用资源</w:t>
                  </w:r>
                </w:p>
              </w:tc>
              <w:tc>
                <w:tcPr>
                  <w:tcW w:w="1519" w:type="dxa"/>
                  <w:vMerge/>
                  <w:vAlign w:val="center"/>
                </w:tcPr>
                <w:p w14:paraId="5E652A36" w14:textId="77777777" w:rsidR="00DD3D28" w:rsidRPr="00DD3D28" w:rsidRDefault="00DD3D28" w:rsidP="00DD3D28">
                  <w:pPr>
                    <w:spacing w:after="0"/>
                    <w:jc w:val="center"/>
                    <w:rPr>
                      <w:rFonts w:ascii="Times New Roman" w:eastAsia="宋体" w:hAnsi="Times New Roman"/>
                      <w:color w:val="000000"/>
                      <w:sz w:val="21"/>
                      <w:szCs w:val="21"/>
                    </w:rPr>
                  </w:pPr>
                </w:p>
              </w:tc>
            </w:tr>
            <w:tr w:rsidR="00DD3D28" w:rsidRPr="00DD3D28" w14:paraId="3256F094" w14:textId="6A1134CD" w:rsidTr="00DD3D28">
              <w:trPr>
                <w:trHeight w:val="397"/>
                <w:jc w:val="center"/>
              </w:trPr>
              <w:tc>
                <w:tcPr>
                  <w:tcW w:w="873" w:type="dxa"/>
                  <w:vAlign w:val="center"/>
                </w:tcPr>
                <w:p w14:paraId="1197F0C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31</w:t>
                  </w:r>
                </w:p>
              </w:tc>
              <w:tc>
                <w:tcPr>
                  <w:tcW w:w="6945" w:type="dxa"/>
                  <w:gridSpan w:val="3"/>
                  <w:vAlign w:val="center"/>
                </w:tcPr>
                <w:p w14:paraId="0CFCDF3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rPr>
                    <w:t>水</w:t>
                  </w:r>
                </w:p>
              </w:tc>
              <w:tc>
                <w:tcPr>
                  <w:tcW w:w="2268" w:type="dxa"/>
                  <w:vAlign w:val="center"/>
                </w:tcPr>
                <w:p w14:paraId="5C0BB0B8"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720.036m</w:t>
                  </w:r>
                  <w:r w:rsidRPr="00DD3D28">
                    <w:rPr>
                      <w:rFonts w:ascii="Times New Roman" w:eastAsia="宋体" w:hAnsi="Times New Roman"/>
                      <w:color w:val="000000"/>
                      <w:sz w:val="21"/>
                      <w:szCs w:val="21"/>
                      <w:vertAlign w:val="superscript"/>
                      <w:lang w:val="pt-BR"/>
                    </w:rPr>
                    <w:t>3</w:t>
                  </w:r>
                  <w:r w:rsidRPr="00DD3D28">
                    <w:rPr>
                      <w:rFonts w:ascii="Times New Roman" w:eastAsia="宋体" w:hAnsi="Times New Roman"/>
                      <w:color w:val="000000"/>
                      <w:sz w:val="21"/>
                      <w:szCs w:val="21"/>
                      <w:lang w:val="pt-BR"/>
                    </w:rPr>
                    <w:t>/a</w:t>
                  </w:r>
                </w:p>
              </w:tc>
              <w:tc>
                <w:tcPr>
                  <w:tcW w:w="2127" w:type="dxa"/>
                  <w:vAlign w:val="center"/>
                </w:tcPr>
                <w:p w14:paraId="47877316" w14:textId="77777777" w:rsidR="00DD3D28" w:rsidRPr="00DD3D28" w:rsidRDefault="00DD3D28" w:rsidP="00DD3D28">
                  <w:pPr>
                    <w:spacing w:after="0"/>
                    <w:jc w:val="center"/>
                    <w:rPr>
                      <w:rFonts w:ascii="Times New Roman" w:eastAsia="宋体" w:hAnsi="Times New Roman"/>
                      <w:sz w:val="21"/>
                      <w:szCs w:val="21"/>
                      <w:lang w:val="pt-BR"/>
                    </w:rPr>
                  </w:pPr>
                  <w:r w:rsidRPr="00DD3D28">
                    <w:rPr>
                      <w:rFonts w:ascii="Times New Roman" w:eastAsia="宋体" w:hAnsi="Times New Roman"/>
                      <w:color w:val="000000"/>
                      <w:sz w:val="21"/>
                      <w:szCs w:val="21"/>
                      <w:lang w:val="pt-BR"/>
                    </w:rPr>
                    <w:t>504.025m</w:t>
                  </w:r>
                  <w:r w:rsidRPr="00DD3D28">
                    <w:rPr>
                      <w:rFonts w:ascii="Times New Roman" w:eastAsia="宋体" w:hAnsi="Times New Roman"/>
                      <w:color w:val="000000"/>
                      <w:sz w:val="21"/>
                      <w:szCs w:val="21"/>
                      <w:vertAlign w:val="superscript"/>
                      <w:lang w:val="pt-BR"/>
                    </w:rPr>
                    <w:t>3</w:t>
                  </w:r>
                  <w:r w:rsidRPr="00DD3D28">
                    <w:rPr>
                      <w:rFonts w:ascii="Times New Roman" w:eastAsia="宋体" w:hAnsi="Times New Roman"/>
                      <w:color w:val="000000"/>
                      <w:sz w:val="21"/>
                      <w:szCs w:val="21"/>
                      <w:lang w:val="pt-BR"/>
                    </w:rPr>
                    <w:t>/a</w:t>
                  </w:r>
                </w:p>
              </w:tc>
              <w:tc>
                <w:tcPr>
                  <w:tcW w:w="1519" w:type="dxa"/>
                  <w:vMerge/>
                  <w:vAlign w:val="center"/>
                </w:tcPr>
                <w:p w14:paraId="31239ED9" w14:textId="77777777" w:rsidR="00DD3D28" w:rsidRPr="00DD3D28" w:rsidRDefault="00DD3D28" w:rsidP="00DD3D28">
                  <w:pPr>
                    <w:spacing w:after="0"/>
                    <w:jc w:val="center"/>
                    <w:rPr>
                      <w:rFonts w:ascii="Times New Roman" w:eastAsia="宋体" w:hAnsi="Times New Roman"/>
                      <w:color w:val="000000"/>
                      <w:sz w:val="21"/>
                      <w:szCs w:val="21"/>
                      <w:lang w:val="pt-BR"/>
                    </w:rPr>
                  </w:pPr>
                </w:p>
              </w:tc>
            </w:tr>
            <w:tr w:rsidR="00DD3D28" w:rsidRPr="00DD3D28" w14:paraId="7F867342" w14:textId="3E91C6C5" w:rsidTr="00DD3D28">
              <w:trPr>
                <w:trHeight w:val="397"/>
                <w:jc w:val="center"/>
              </w:trPr>
              <w:tc>
                <w:tcPr>
                  <w:tcW w:w="873" w:type="dxa"/>
                  <w:vAlign w:val="center"/>
                </w:tcPr>
                <w:p w14:paraId="4C583296"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32</w:t>
                  </w:r>
                </w:p>
              </w:tc>
              <w:tc>
                <w:tcPr>
                  <w:tcW w:w="6945" w:type="dxa"/>
                  <w:gridSpan w:val="3"/>
                  <w:vAlign w:val="center"/>
                </w:tcPr>
                <w:p w14:paraId="6E996FA5"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电</w:t>
                  </w:r>
                </w:p>
              </w:tc>
              <w:tc>
                <w:tcPr>
                  <w:tcW w:w="2268" w:type="dxa"/>
                  <w:vAlign w:val="center"/>
                </w:tcPr>
                <w:p w14:paraId="0F5CEDE7"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500</w:t>
                  </w:r>
                  <w:r w:rsidRPr="00DD3D28">
                    <w:rPr>
                      <w:rFonts w:ascii="Times New Roman" w:eastAsia="宋体" w:hAnsi="Times New Roman"/>
                      <w:color w:val="000000"/>
                      <w:sz w:val="21"/>
                      <w:szCs w:val="21"/>
                      <w:lang w:val="pt-BR"/>
                    </w:rPr>
                    <w:t>万</w:t>
                  </w:r>
                  <w:r w:rsidRPr="00DD3D28">
                    <w:rPr>
                      <w:rFonts w:ascii="Times New Roman" w:eastAsia="宋体" w:hAnsi="Times New Roman"/>
                      <w:color w:val="000000"/>
                      <w:sz w:val="21"/>
                      <w:szCs w:val="21"/>
                      <w:lang w:val="pt-BR"/>
                    </w:rPr>
                    <w:t>KW·h</w:t>
                  </w:r>
                </w:p>
              </w:tc>
              <w:tc>
                <w:tcPr>
                  <w:tcW w:w="2127" w:type="dxa"/>
                  <w:vAlign w:val="center"/>
                </w:tcPr>
                <w:p w14:paraId="7B1F6C30" w14:textId="77777777" w:rsidR="00DD3D28" w:rsidRPr="00DD3D28" w:rsidRDefault="00DD3D28" w:rsidP="00DD3D28">
                  <w:pPr>
                    <w:spacing w:after="0"/>
                    <w:jc w:val="center"/>
                    <w:rPr>
                      <w:rFonts w:ascii="Times New Roman" w:eastAsia="宋体" w:hAnsi="Times New Roman"/>
                      <w:color w:val="000000"/>
                      <w:sz w:val="21"/>
                      <w:szCs w:val="21"/>
                      <w:lang w:val="pt-BR"/>
                    </w:rPr>
                  </w:pPr>
                  <w:r w:rsidRPr="00DD3D28">
                    <w:rPr>
                      <w:rFonts w:ascii="Times New Roman" w:eastAsia="宋体" w:hAnsi="Times New Roman"/>
                      <w:color w:val="000000"/>
                      <w:sz w:val="21"/>
                      <w:szCs w:val="21"/>
                      <w:lang w:val="pt-BR"/>
                    </w:rPr>
                    <w:t>350</w:t>
                  </w:r>
                  <w:r w:rsidRPr="00DD3D28">
                    <w:rPr>
                      <w:rFonts w:ascii="Times New Roman" w:eastAsia="宋体" w:hAnsi="Times New Roman"/>
                      <w:color w:val="000000"/>
                      <w:sz w:val="21"/>
                      <w:szCs w:val="21"/>
                      <w:lang w:val="pt-BR"/>
                    </w:rPr>
                    <w:t>万</w:t>
                  </w:r>
                  <w:r w:rsidRPr="00DD3D28">
                    <w:rPr>
                      <w:rFonts w:ascii="Times New Roman" w:eastAsia="宋体" w:hAnsi="Times New Roman"/>
                      <w:color w:val="000000"/>
                      <w:sz w:val="21"/>
                      <w:szCs w:val="21"/>
                      <w:lang w:val="pt-BR"/>
                    </w:rPr>
                    <w:t>KW·h</w:t>
                  </w:r>
                </w:p>
              </w:tc>
              <w:tc>
                <w:tcPr>
                  <w:tcW w:w="1519" w:type="dxa"/>
                  <w:vMerge/>
                  <w:vAlign w:val="center"/>
                </w:tcPr>
                <w:p w14:paraId="79834888" w14:textId="77777777" w:rsidR="00DD3D28" w:rsidRPr="00DD3D28" w:rsidRDefault="00DD3D28" w:rsidP="00DD3D28">
                  <w:pPr>
                    <w:spacing w:after="0"/>
                    <w:jc w:val="center"/>
                    <w:rPr>
                      <w:rFonts w:ascii="Times New Roman" w:eastAsia="宋体" w:hAnsi="Times New Roman"/>
                      <w:color w:val="000000"/>
                      <w:sz w:val="21"/>
                      <w:szCs w:val="21"/>
                      <w:lang w:val="pt-BR"/>
                    </w:rPr>
                  </w:pPr>
                </w:p>
              </w:tc>
            </w:tr>
          </w:tbl>
          <w:p w14:paraId="05557C42" w14:textId="5D362B64" w:rsidR="00DD3D28" w:rsidRPr="00DD3D28" w:rsidRDefault="00351904" w:rsidP="00DD3D28">
            <w:pPr>
              <w:widowControl w:val="0"/>
              <w:adjustRightInd/>
              <w:spacing w:after="0" w:line="460" w:lineRule="exact"/>
              <w:ind w:firstLineChars="200" w:firstLine="480"/>
              <w:jc w:val="both"/>
              <w:rPr>
                <w:rFonts w:ascii="Times New Roman" w:eastAsia="宋体" w:hAnsi="宋体"/>
                <w:color w:val="000000"/>
                <w:sz w:val="24"/>
                <w:szCs w:val="24"/>
                <w:lang w:val="pt-BR"/>
              </w:rPr>
            </w:pPr>
            <w:r w:rsidRPr="004D11A3">
              <w:rPr>
                <w:rFonts w:ascii="Times New Roman" w:eastAsia="宋体" w:hAnsi="宋体" w:hint="eastAsia"/>
                <w:color w:val="000000"/>
                <w:sz w:val="24"/>
                <w:szCs w:val="24"/>
                <w:lang w:val="pt-BR"/>
              </w:rPr>
              <w:t>备注</w:t>
            </w:r>
            <w:r w:rsidRPr="00DD3D28">
              <w:rPr>
                <w:rFonts w:ascii="Times New Roman" w:eastAsia="宋体" w:hAnsi="宋体" w:hint="eastAsia"/>
                <w:color w:val="000000"/>
                <w:sz w:val="24"/>
                <w:szCs w:val="24"/>
                <w:lang w:val="pt-BR"/>
              </w:rPr>
              <w:t>*</w:t>
            </w:r>
            <w:r w:rsidRPr="004D11A3">
              <w:rPr>
                <w:rFonts w:ascii="Times New Roman" w:eastAsia="宋体" w:hAnsi="宋体" w:hint="eastAsia"/>
                <w:color w:val="000000"/>
                <w:sz w:val="24"/>
                <w:szCs w:val="24"/>
                <w:lang w:val="pt-BR"/>
              </w:rPr>
              <w:t>：</w:t>
            </w:r>
            <w:r w:rsidR="00DD3D28" w:rsidRPr="00DD3D28">
              <w:rPr>
                <w:rFonts w:ascii="Times New Roman" w:eastAsia="宋体" w:hAnsi="宋体" w:hint="eastAsia"/>
                <w:color w:val="000000"/>
                <w:sz w:val="24"/>
                <w:szCs w:val="24"/>
                <w:lang w:val="pt-BR"/>
              </w:rPr>
              <w:t>本项目进行分期建设，一期建设铝箔产品、转移产品、实验室，二期建设转移膜、离型膜，本次验收仅验收一期建设内容。</w:t>
            </w:r>
          </w:p>
          <w:p w14:paraId="0CA32F75" w14:textId="77777777" w:rsidR="00D902A8" w:rsidRDefault="00D902A8" w:rsidP="00D902A8">
            <w:pPr>
              <w:rPr>
                <w:lang w:val="pt-BR"/>
              </w:rPr>
            </w:pPr>
          </w:p>
          <w:p w14:paraId="59153A77" w14:textId="77777777" w:rsidR="00351904" w:rsidRDefault="00351904" w:rsidP="00351904">
            <w:pPr>
              <w:pStyle w:val="1"/>
              <w:rPr>
                <w:lang w:val="pt-BR"/>
              </w:rPr>
            </w:pPr>
          </w:p>
          <w:p w14:paraId="65A903DA" w14:textId="77777777" w:rsidR="00351904" w:rsidRDefault="00351904" w:rsidP="00351904">
            <w:pPr>
              <w:rPr>
                <w:lang w:val="pt-BR"/>
              </w:rPr>
            </w:pPr>
          </w:p>
          <w:p w14:paraId="14A9DB24" w14:textId="77777777" w:rsidR="00351904" w:rsidRPr="00351904" w:rsidRDefault="00351904" w:rsidP="00351904">
            <w:pPr>
              <w:pStyle w:val="1"/>
              <w:rPr>
                <w:lang w:val="pt-BR"/>
              </w:rPr>
            </w:pPr>
          </w:p>
          <w:p w14:paraId="43D857C0" w14:textId="77777777" w:rsidR="00D902A8" w:rsidRDefault="00D902A8" w:rsidP="00D902A8">
            <w:pPr>
              <w:pStyle w:val="1"/>
              <w:rPr>
                <w:lang w:val="pt-BR"/>
              </w:rPr>
            </w:pPr>
          </w:p>
          <w:p w14:paraId="3E57CAF1" w14:textId="77777777" w:rsidR="00404C9F" w:rsidRPr="00DD3D28" w:rsidRDefault="00404C9F" w:rsidP="00404C9F">
            <w:pPr>
              <w:pStyle w:val="1"/>
              <w:rPr>
                <w:lang w:val="pt-BR"/>
              </w:rPr>
            </w:pPr>
          </w:p>
          <w:p w14:paraId="3809DE8F" w14:textId="77777777" w:rsidR="00404C9F" w:rsidRPr="00DD3D28" w:rsidRDefault="00404C9F" w:rsidP="00404C9F">
            <w:pPr>
              <w:rPr>
                <w:lang w:val="pt-BR"/>
              </w:rPr>
            </w:pPr>
          </w:p>
        </w:tc>
      </w:tr>
    </w:tbl>
    <w:p w14:paraId="6FF4E8D3" w14:textId="77777777" w:rsidR="00404C9F" w:rsidRPr="00DD3D28" w:rsidRDefault="00404C9F">
      <w:pPr>
        <w:adjustRightInd/>
        <w:snapToGrid/>
        <w:spacing w:after="0"/>
        <w:rPr>
          <w:rFonts w:ascii="Times New Roman" w:eastAsia="仿宋_GB2312" w:hAnsi="Times New Roman"/>
          <w:b/>
          <w:color w:val="000000"/>
          <w:sz w:val="24"/>
          <w:szCs w:val="24"/>
          <w:lang w:val="pt-BR"/>
        </w:rPr>
        <w:sectPr w:rsidR="00404C9F" w:rsidRPr="00DD3D28" w:rsidSect="00404C9F">
          <w:pgSz w:w="16838" w:h="11906" w:orient="landscape"/>
          <w:pgMar w:top="1758" w:right="1440" w:bottom="1701" w:left="1440" w:header="851" w:footer="992" w:gutter="0"/>
          <w:cols w:space="0"/>
          <w:docGrid w:type="linesAndChars" w:linePitch="317"/>
        </w:sectPr>
      </w:pPr>
    </w:p>
    <w:tbl>
      <w:tblPr>
        <w:tblStyle w:val="ae"/>
        <w:tblW w:w="0" w:type="auto"/>
        <w:tblLook w:val="04A0" w:firstRow="1" w:lastRow="0" w:firstColumn="1" w:lastColumn="0" w:noHBand="0" w:noVBand="1"/>
      </w:tblPr>
      <w:tblGrid>
        <w:gridCol w:w="8438"/>
      </w:tblGrid>
      <w:tr w:rsidR="00404C9F" w14:paraId="48D43503" w14:textId="77777777" w:rsidTr="00404C9F">
        <w:tc>
          <w:tcPr>
            <w:tcW w:w="8438" w:type="dxa"/>
          </w:tcPr>
          <w:p w14:paraId="03750FBB"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lastRenderedPageBreak/>
              <w:t>6</w:t>
            </w:r>
            <w:r w:rsidRPr="00805F89">
              <w:rPr>
                <w:rFonts w:ascii="Times New Roman" w:eastAsia="宋体" w:hAnsi="Times New Roman" w:hint="eastAsia"/>
                <w:color w:val="000000"/>
                <w:sz w:val="24"/>
                <w:szCs w:val="24"/>
                <w:lang w:val="pt-BR"/>
              </w:rPr>
              <w:t>、生产</w:t>
            </w:r>
            <w:r w:rsidRPr="00805F89">
              <w:rPr>
                <w:rFonts w:ascii="Times New Roman" w:eastAsia="宋体" w:hAnsi="Times New Roman"/>
                <w:color w:val="000000"/>
                <w:sz w:val="24"/>
                <w:szCs w:val="24"/>
                <w:lang w:val="pt-BR"/>
              </w:rPr>
              <w:t>工艺流程示意图如下：</w:t>
            </w:r>
          </w:p>
          <w:p w14:paraId="3CE92AE9"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本项目环评批复和验收生产工艺流程基本一致，如下所示。</w:t>
            </w:r>
          </w:p>
          <w:p w14:paraId="58200C67"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1</w:t>
            </w:r>
            <w:r w:rsidRPr="00805F89">
              <w:rPr>
                <w:rFonts w:ascii="Times New Roman" w:eastAsia="宋体" w:hAnsi="Times New Roman" w:hint="eastAsia"/>
                <w:color w:val="000000"/>
                <w:sz w:val="24"/>
                <w:szCs w:val="24"/>
                <w:lang w:val="pt-BR"/>
              </w:rPr>
              <w:t>）原料调配</w:t>
            </w:r>
          </w:p>
          <w:p w14:paraId="6088AA80"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本项目生产时水性背涂与水按照</w:t>
            </w:r>
            <w:r w:rsidRPr="00805F89">
              <w:rPr>
                <w:rFonts w:ascii="Times New Roman" w:eastAsia="宋体" w:hAnsi="Times New Roman" w:hint="eastAsia"/>
                <w:color w:val="000000"/>
                <w:sz w:val="24"/>
                <w:szCs w:val="24"/>
                <w:lang w:val="pt-BR"/>
              </w:rPr>
              <w:t>2:1</w:t>
            </w:r>
            <w:r w:rsidRPr="00805F89">
              <w:rPr>
                <w:rFonts w:ascii="Times New Roman" w:eastAsia="宋体" w:hAnsi="Times New Roman" w:hint="eastAsia"/>
                <w:color w:val="000000"/>
                <w:sz w:val="24"/>
                <w:szCs w:val="24"/>
                <w:lang w:val="pt-BR"/>
              </w:rPr>
              <w:t>的比例进行调配；水性清漆与水性红色颜料、水性黄色颜料按照不同产品需要比例调配成金色；油性清漆与乙酯按照</w:t>
            </w:r>
            <w:r w:rsidRPr="00805F89">
              <w:rPr>
                <w:rFonts w:ascii="Times New Roman" w:eastAsia="宋体" w:hAnsi="Times New Roman" w:hint="eastAsia"/>
                <w:color w:val="000000"/>
                <w:sz w:val="24"/>
                <w:szCs w:val="24"/>
                <w:lang w:val="pt-BR"/>
              </w:rPr>
              <w:t>10</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1</w:t>
            </w:r>
            <w:r w:rsidRPr="00805F89">
              <w:rPr>
                <w:rFonts w:ascii="Times New Roman" w:eastAsia="宋体" w:hAnsi="Times New Roman" w:hint="eastAsia"/>
                <w:color w:val="000000"/>
                <w:sz w:val="24"/>
                <w:szCs w:val="24"/>
                <w:lang w:val="pt-BR"/>
              </w:rPr>
              <w:t>的比例进行调配后，再与油性红色颜料、油性黄色颜料按照不同产品需要比例调配成金色。</w:t>
            </w:r>
          </w:p>
          <w:p w14:paraId="7601DD98"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水性背涂、水性清漆</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水性红色颜料、水性黄色颜料</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、油性清漆</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乙酯、油性红色颜料、油性黄色颜料</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调配均在密闭调配间内进行，调配工序如下：</w:t>
            </w:r>
          </w:p>
          <w:p w14:paraId="409EFC0A" w14:textId="403AE1A2"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将原料与稀释剂按照比例分别投进调配间内密闭的搅拌机内，搅匀后的原料分别通过隔膜泵从管道导入复合涂布机相应涂布工序料槽内使用。配料时调配间密闭作业，但投料过程水性背涂、水性清漆</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水性红色颜料、水性黄色颜料</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、油性清漆</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乙酯、油性红色颜料、油性黄色颜料</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挥发会产生非甲烷总烃废气。原料使用后会产生废包装桶。</w:t>
            </w:r>
          </w:p>
          <w:p w14:paraId="2E37F429"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2</w:t>
            </w:r>
            <w:r w:rsidRPr="00805F89">
              <w:rPr>
                <w:rFonts w:ascii="Times New Roman" w:eastAsia="宋体" w:hAnsi="Times New Roman" w:hint="eastAsia"/>
                <w:color w:val="000000"/>
                <w:sz w:val="24"/>
                <w:szCs w:val="24"/>
                <w:lang w:val="pt-BR"/>
              </w:rPr>
              <w:t>）铝箔产品生产工艺及产污环节</w:t>
            </w:r>
          </w:p>
          <w:p w14:paraId="339E8B48" w14:textId="77777777" w:rsidR="00404C9F" w:rsidRPr="00805F89" w:rsidRDefault="00404C9F" w:rsidP="00404C9F">
            <w:pPr>
              <w:jc w:val="center"/>
            </w:pPr>
            <w:r w:rsidRPr="00805F89">
              <w:rPr>
                <w:noProof/>
              </w:rPr>
              <w:drawing>
                <wp:inline distT="0" distB="0" distL="0" distR="0" wp14:anchorId="24F6113A" wp14:editId="59ACB358">
                  <wp:extent cx="5143500" cy="1210945"/>
                  <wp:effectExtent l="0" t="0" r="0" b="8255"/>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
                          <a:stretch>
                            <a:fillRect/>
                          </a:stretch>
                        </pic:blipFill>
                        <pic:spPr>
                          <a:xfrm>
                            <a:off x="0" y="0"/>
                            <a:ext cx="5214102" cy="1227567"/>
                          </a:xfrm>
                          <a:prstGeom prst="rect">
                            <a:avLst/>
                          </a:prstGeom>
                        </pic:spPr>
                      </pic:pic>
                    </a:graphicData>
                  </a:graphic>
                </wp:inline>
              </w:drawing>
            </w:r>
          </w:p>
          <w:p w14:paraId="64522072" w14:textId="77777777" w:rsidR="00404C9F" w:rsidRPr="00805F89" w:rsidRDefault="00404C9F" w:rsidP="00404C9F">
            <w:pPr>
              <w:spacing w:after="0"/>
              <w:jc w:val="center"/>
              <w:rPr>
                <w:rFonts w:ascii="Times New Roman" w:eastAsia="黑体" w:hAnsi="Times New Roman"/>
                <w:color w:val="000000" w:themeColor="text1"/>
                <w:kern w:val="2"/>
                <w:sz w:val="24"/>
                <w:szCs w:val="24"/>
              </w:rPr>
            </w:pPr>
            <w:r w:rsidRPr="00805F89">
              <w:rPr>
                <w:rFonts w:ascii="Times New Roman" w:eastAsia="黑体" w:hAnsi="Times New Roman"/>
                <w:color w:val="000000" w:themeColor="text1"/>
                <w:kern w:val="2"/>
                <w:sz w:val="24"/>
                <w:szCs w:val="24"/>
              </w:rPr>
              <w:t>图</w:t>
            </w:r>
            <w:r w:rsidRPr="00805F89">
              <w:rPr>
                <w:rFonts w:ascii="Times New Roman" w:eastAsia="黑体" w:hAnsi="Times New Roman"/>
                <w:color w:val="000000" w:themeColor="text1"/>
                <w:kern w:val="2"/>
                <w:sz w:val="24"/>
                <w:szCs w:val="24"/>
              </w:rPr>
              <w:t xml:space="preserve">2     </w:t>
            </w:r>
            <w:r w:rsidRPr="00805F89">
              <w:rPr>
                <w:rFonts w:ascii="Times New Roman" w:eastAsia="黑体" w:hAnsi="Times New Roman" w:hint="eastAsia"/>
                <w:color w:val="000000" w:themeColor="text1"/>
                <w:kern w:val="2"/>
                <w:sz w:val="24"/>
                <w:szCs w:val="24"/>
              </w:rPr>
              <w:t>铝箔产品</w:t>
            </w:r>
            <w:bookmarkStart w:id="1" w:name="_Hlk115272998"/>
            <w:r w:rsidRPr="00805F89">
              <w:rPr>
                <w:rFonts w:ascii="Times New Roman" w:eastAsia="黑体" w:hAnsi="Times New Roman"/>
                <w:color w:val="000000" w:themeColor="text1"/>
                <w:kern w:val="2"/>
                <w:sz w:val="24"/>
                <w:szCs w:val="24"/>
              </w:rPr>
              <w:t>生产工艺及产污环节流程图</w:t>
            </w:r>
          </w:p>
          <w:bookmarkEnd w:id="1"/>
          <w:p w14:paraId="3DB3A6B5"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铝箔产品</w:t>
            </w:r>
            <w:r w:rsidRPr="00805F89">
              <w:rPr>
                <w:rFonts w:ascii="Times New Roman" w:eastAsia="宋体" w:hAnsi="Times New Roman"/>
                <w:color w:val="000000"/>
                <w:sz w:val="24"/>
                <w:szCs w:val="24"/>
                <w:lang w:val="pt-BR"/>
              </w:rPr>
              <w:t>生产工艺流程详细说明如下：</w:t>
            </w:r>
          </w:p>
          <w:p w14:paraId="300F39CF"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①背涂：为防止原纸纸张卷曲上翘，影响产品质量，需要使用水性背涂涂覆在原纸的一面上，使原纸具有一定的硬度与平整度。根据生产需要，选择不同规格的外购原纸通过放卷装置进入放卷单元，放卷后的原纸进入复合涂布机</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复合涂布机为整套生产设备，设备包括涂布、复合、烘干等功能</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中的涂布装置，按涂布系统的设定程序对原纸进行涂布，涂布辊转动带动敞口料槽内调配好的水性背涂，通过调整刮刀间隙来调节水性背涂的转移量，并利用背辊的转动将水性背涂转移到原纸的一面上，实现均匀涂布，涂布每天连续</w:t>
            </w:r>
            <w:r w:rsidRPr="00805F89">
              <w:rPr>
                <w:rFonts w:ascii="Times New Roman" w:eastAsia="宋体" w:hAnsi="Times New Roman" w:hint="eastAsia"/>
                <w:color w:val="000000"/>
                <w:sz w:val="24"/>
                <w:szCs w:val="24"/>
                <w:lang w:val="pt-BR"/>
              </w:rPr>
              <w:t>8h</w:t>
            </w:r>
            <w:r w:rsidRPr="00805F89">
              <w:rPr>
                <w:rFonts w:ascii="Times New Roman" w:eastAsia="宋体" w:hAnsi="Times New Roman" w:hint="eastAsia"/>
                <w:color w:val="000000"/>
                <w:sz w:val="24"/>
                <w:szCs w:val="24"/>
                <w:lang w:val="pt-BR"/>
              </w:rPr>
              <w:t>生产，温度控制在</w:t>
            </w:r>
            <w:r w:rsidRPr="00805F89">
              <w:rPr>
                <w:rFonts w:ascii="Times New Roman" w:eastAsia="宋体" w:hAnsi="Times New Roman" w:hint="eastAsia"/>
                <w:color w:val="000000"/>
                <w:sz w:val="24"/>
                <w:szCs w:val="24"/>
                <w:lang w:val="pt-BR"/>
              </w:rPr>
              <w:t>60~100</w:t>
            </w:r>
            <w:r w:rsidRPr="00805F89">
              <w:rPr>
                <w:rFonts w:ascii="Times New Roman" w:eastAsia="宋体" w:hAnsi="Times New Roman" w:hint="eastAsia"/>
                <w:color w:val="000000"/>
                <w:sz w:val="24"/>
                <w:szCs w:val="24"/>
                <w:lang w:val="pt-BR"/>
              </w:rPr>
              <w:t>℃。涂布过程中水性背涂挥发会产生非甲烷总烃废气。</w:t>
            </w:r>
          </w:p>
          <w:p w14:paraId="53297BB0"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lastRenderedPageBreak/>
              <w:t>②上胶：经水性背涂涂布后的原纸随设备转动运至上胶工序的涂布机处，将外购铝箔胶</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无需调配，直接上机使用</w:t>
            </w:r>
            <w:r w:rsidRPr="00805F89">
              <w:rPr>
                <w:rFonts w:ascii="Times New Roman" w:eastAsia="宋体" w:hAnsi="Times New Roman" w:hint="eastAsia"/>
                <w:color w:val="000000"/>
                <w:sz w:val="24"/>
                <w:szCs w:val="24"/>
                <w:lang w:val="pt-BR"/>
              </w:rPr>
              <w:t>)</w:t>
            </w:r>
            <w:r w:rsidRPr="00805F89">
              <w:rPr>
                <w:rFonts w:ascii="Times New Roman" w:eastAsia="宋体" w:hAnsi="Times New Roman" w:hint="eastAsia"/>
                <w:color w:val="000000"/>
                <w:sz w:val="24"/>
                <w:szCs w:val="24"/>
                <w:lang w:val="pt-BR"/>
              </w:rPr>
              <w:t>经导管引入涂布机敞口料槽内，按涂布系统的设定程序对原纸进行上胶涂布，涂布辊转动带动敞口料槽内的铝箔胶，通过调整刮刀间隙来调节铝箔胶的转移量，并利用背辊的转动将铝箔胶转移到原纸的一面上，实现均匀涂布，涂布每天连续</w:t>
            </w:r>
            <w:r w:rsidRPr="00805F89">
              <w:rPr>
                <w:rFonts w:ascii="Times New Roman" w:eastAsia="宋体" w:hAnsi="Times New Roman" w:hint="eastAsia"/>
                <w:color w:val="000000"/>
                <w:sz w:val="24"/>
                <w:szCs w:val="24"/>
                <w:lang w:val="pt-BR"/>
              </w:rPr>
              <w:t>8h</w:t>
            </w:r>
            <w:r w:rsidRPr="00805F89">
              <w:rPr>
                <w:rFonts w:ascii="Times New Roman" w:eastAsia="宋体" w:hAnsi="Times New Roman" w:hint="eastAsia"/>
                <w:color w:val="000000"/>
                <w:sz w:val="24"/>
                <w:szCs w:val="24"/>
                <w:lang w:val="pt-BR"/>
              </w:rPr>
              <w:t>生产，温度控制在</w:t>
            </w:r>
            <w:r w:rsidRPr="00805F89">
              <w:rPr>
                <w:rFonts w:ascii="Times New Roman" w:eastAsia="宋体" w:hAnsi="Times New Roman" w:hint="eastAsia"/>
                <w:color w:val="000000"/>
                <w:sz w:val="24"/>
                <w:szCs w:val="24"/>
                <w:lang w:val="pt-BR"/>
              </w:rPr>
              <w:t>70~130</w:t>
            </w:r>
            <w:r w:rsidRPr="00805F89">
              <w:rPr>
                <w:rFonts w:ascii="Times New Roman" w:eastAsia="宋体" w:hAnsi="Times New Roman" w:hint="eastAsia"/>
                <w:color w:val="000000"/>
                <w:sz w:val="24"/>
                <w:szCs w:val="24"/>
                <w:lang w:val="pt-BR"/>
              </w:rPr>
              <w:t>℃。涂布过程中原料挥发会产生非甲烷总烃废气。铝箔胶使用后会产生废铝箔胶包装桶。</w:t>
            </w:r>
          </w:p>
          <w:p w14:paraId="797ADF55"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③复合：此时将外购铝箔通过放卷装置进入放卷单元，放卷后的铝箔进入复合涂布机，与均匀涂布铝箔胶的原纸的一面贴合后进入复合装置，在加压加热条件下原纸与铝箔完整复合生产出复合铝箔纸，复合温度控制在</w:t>
            </w:r>
            <w:r w:rsidRPr="00805F89">
              <w:rPr>
                <w:rFonts w:ascii="Times New Roman" w:eastAsia="宋体" w:hAnsi="Times New Roman" w:hint="eastAsia"/>
                <w:color w:val="000000"/>
                <w:sz w:val="24"/>
                <w:szCs w:val="24"/>
                <w:lang w:val="pt-BR"/>
              </w:rPr>
              <w:t>90~130</w:t>
            </w:r>
            <w:r w:rsidRPr="00805F89">
              <w:rPr>
                <w:rFonts w:ascii="Times New Roman" w:eastAsia="宋体" w:hAnsi="Times New Roman" w:hint="eastAsia"/>
                <w:color w:val="000000"/>
                <w:sz w:val="24"/>
                <w:szCs w:val="24"/>
                <w:lang w:val="pt-BR"/>
              </w:rPr>
              <w:t>℃，在此温度下，原纸上的水性背涂和铝箔胶原料挥发会产生非甲烷总烃废气。</w:t>
            </w:r>
          </w:p>
          <w:p w14:paraId="79D6BC42"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④涂布上色：根据客户需求使用调配好的水性清漆或油性清漆将复合铝箔纸一面均匀涂布，使复合铝箔纸的一面变成金色。调配好的水性清漆或油性清漆分别经导管引入复合涂布机敞口料槽内。随着涂布机转动，按涂布系统的设定程序，涂布辊转动带动敞口料槽内调配好的水性清漆或油性清漆，通过调整刮刀间隙来调节调配好的水性清漆或油性清漆的转移量，并利用背辊的转动将调配好的水性清漆或油性清漆转移到原纸的一面上，实现均匀涂布，使复合铝箔纸的一面变成均匀的金色。印刷每天连续</w:t>
            </w:r>
            <w:r w:rsidRPr="00805F89">
              <w:rPr>
                <w:rFonts w:ascii="Times New Roman" w:eastAsia="宋体" w:hAnsi="Times New Roman" w:hint="eastAsia"/>
                <w:color w:val="000000"/>
                <w:sz w:val="24"/>
                <w:szCs w:val="24"/>
                <w:lang w:val="pt-BR"/>
              </w:rPr>
              <w:t>8h</w:t>
            </w:r>
            <w:r w:rsidRPr="00805F89">
              <w:rPr>
                <w:rFonts w:ascii="Times New Roman" w:eastAsia="宋体" w:hAnsi="Times New Roman" w:hint="eastAsia"/>
                <w:color w:val="000000"/>
                <w:sz w:val="24"/>
                <w:szCs w:val="24"/>
                <w:lang w:val="pt-BR"/>
              </w:rPr>
              <w:t>生产。涂布上色过程中原料挥发会产生非甲烷总烃废气。</w:t>
            </w:r>
          </w:p>
          <w:p w14:paraId="3E011DE6"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⑤烘干：涂布上色后的复合铝箔纸通过密闭通道进入复合涂布机配套的密闭烘箱内，温度控制在</w:t>
            </w:r>
            <w:r w:rsidRPr="00805F89">
              <w:rPr>
                <w:rFonts w:ascii="Times New Roman" w:eastAsia="宋体" w:hAnsi="Times New Roman" w:hint="eastAsia"/>
                <w:color w:val="000000"/>
                <w:sz w:val="24"/>
                <w:szCs w:val="24"/>
                <w:lang w:val="pt-BR"/>
              </w:rPr>
              <w:t>90~120</w:t>
            </w:r>
            <w:r w:rsidRPr="00805F89">
              <w:rPr>
                <w:rFonts w:ascii="Times New Roman" w:eastAsia="宋体" w:hAnsi="Times New Roman" w:hint="eastAsia"/>
                <w:color w:val="000000"/>
                <w:sz w:val="24"/>
                <w:szCs w:val="24"/>
                <w:lang w:val="pt-BR"/>
              </w:rPr>
              <w:t>℃，采用电能对烘箱进行加热，进行烘干处理。烘干过程中，复合铝箔纸表面的原料挥发会产生非甲烷总烃废气，烘箱设备上设密闭管道，通过管道密闭收集有机废气。</w:t>
            </w:r>
          </w:p>
          <w:p w14:paraId="4BE4C603"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⑥覆卷：复合铝箔纸进入收卷单元，配合剥离复卷机，将复合铝箔纸收卷。</w:t>
            </w:r>
          </w:p>
          <w:p w14:paraId="228D498B"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⑦分切：收卷后的复合铝箔纸使用分切机根据客户要求的尺寸进行裁切。此工序会产生废边角料、噪声。</w:t>
            </w:r>
          </w:p>
          <w:p w14:paraId="214B14EB"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⑧检验：对产品进行检验，合格产品包装入库，不合格产品收集后外售。此工序会产生不合格产品。</w:t>
            </w:r>
          </w:p>
          <w:p w14:paraId="586E306B"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⑨包装入库：包装后运至成品库，等待外售。</w:t>
            </w:r>
          </w:p>
          <w:p w14:paraId="164469CA"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w:t>
            </w:r>
            <w:r w:rsidRPr="00805F89">
              <w:rPr>
                <w:rFonts w:ascii="Times New Roman" w:eastAsia="宋体" w:hAnsi="Times New Roman" w:hint="eastAsia"/>
                <w:color w:val="000000"/>
                <w:sz w:val="24"/>
                <w:szCs w:val="24"/>
              </w:rPr>
              <w:t>3</w:t>
            </w:r>
            <w:r w:rsidRPr="00805F89">
              <w:rPr>
                <w:rFonts w:ascii="Times New Roman" w:eastAsia="宋体" w:hAnsi="Times New Roman" w:hint="eastAsia"/>
                <w:color w:val="000000"/>
                <w:sz w:val="24"/>
                <w:szCs w:val="24"/>
              </w:rPr>
              <w:t>）转移膜和转移产品生产工艺</w:t>
            </w:r>
          </w:p>
          <w:p w14:paraId="5F5AC9F8" w14:textId="77777777" w:rsidR="00404C9F" w:rsidRPr="00805F89" w:rsidRDefault="00404C9F" w:rsidP="00404C9F">
            <w:pPr>
              <w:spacing w:after="0"/>
              <w:jc w:val="center"/>
              <w:rPr>
                <w:rFonts w:ascii="Times New Roman" w:eastAsia="宋体" w:hAnsi="Times New Roman"/>
                <w:color w:val="000000"/>
                <w:sz w:val="24"/>
                <w:szCs w:val="24"/>
                <w:lang w:val="pt-BR"/>
              </w:rPr>
            </w:pPr>
            <w:r w:rsidRPr="00805F89">
              <w:object w:dxaOrig="9429" w:dyaOrig="17663" w14:anchorId="2AD0F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417.75pt" o:ole="">
                  <v:imagedata r:id="rId13" o:title=""/>
                </v:shape>
                <o:OLEObject Type="Embed" ProgID="Visio.Drawing.11" ShapeID="_x0000_i1025" DrawAspect="Content" ObjectID="_1747060325" r:id="rId14"/>
              </w:object>
            </w:r>
          </w:p>
          <w:p w14:paraId="39030F61" w14:textId="77777777" w:rsidR="00404C9F" w:rsidRPr="00805F89" w:rsidRDefault="00404C9F" w:rsidP="00404C9F">
            <w:pPr>
              <w:spacing w:after="0"/>
              <w:jc w:val="center"/>
              <w:rPr>
                <w:rFonts w:ascii="Times New Roman" w:eastAsia="黑体" w:hAnsi="Times New Roman"/>
                <w:color w:val="000000" w:themeColor="text1"/>
                <w:kern w:val="2"/>
                <w:sz w:val="24"/>
                <w:szCs w:val="24"/>
              </w:rPr>
            </w:pPr>
            <w:r w:rsidRPr="00805F89">
              <w:rPr>
                <w:rFonts w:ascii="Times New Roman" w:eastAsia="黑体" w:hAnsi="Times New Roman"/>
                <w:color w:val="000000" w:themeColor="text1"/>
                <w:kern w:val="2"/>
                <w:sz w:val="24"/>
                <w:szCs w:val="24"/>
              </w:rPr>
              <w:t>图</w:t>
            </w:r>
            <w:r w:rsidRPr="00805F89">
              <w:rPr>
                <w:rFonts w:ascii="Times New Roman" w:eastAsia="黑体" w:hAnsi="Times New Roman"/>
                <w:color w:val="000000" w:themeColor="text1"/>
                <w:kern w:val="2"/>
                <w:sz w:val="24"/>
                <w:szCs w:val="24"/>
              </w:rPr>
              <w:t xml:space="preserve">3    </w:t>
            </w:r>
            <w:r w:rsidRPr="00805F89">
              <w:rPr>
                <w:rFonts w:ascii="Times New Roman" w:eastAsia="黑体" w:hAnsi="Times New Roman" w:hint="eastAsia"/>
                <w:color w:val="000000" w:themeColor="text1"/>
                <w:kern w:val="2"/>
                <w:sz w:val="24"/>
                <w:szCs w:val="24"/>
              </w:rPr>
              <w:t>转移产品</w:t>
            </w:r>
            <w:r w:rsidRPr="00805F89">
              <w:rPr>
                <w:rFonts w:ascii="Times New Roman" w:eastAsia="黑体" w:hAnsi="Times New Roman"/>
                <w:color w:val="000000" w:themeColor="text1"/>
                <w:kern w:val="2"/>
                <w:sz w:val="24"/>
                <w:szCs w:val="24"/>
              </w:rPr>
              <w:t>生产工艺及产污环节流程图</w:t>
            </w:r>
          </w:p>
          <w:p w14:paraId="4571BF60"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lang w:val="pt-BR"/>
              </w:rPr>
            </w:pPr>
            <w:r w:rsidRPr="00805F89">
              <w:rPr>
                <w:rFonts w:ascii="Times New Roman" w:eastAsia="宋体" w:hAnsi="Times New Roman" w:hint="eastAsia"/>
                <w:color w:val="000000"/>
                <w:sz w:val="24"/>
                <w:szCs w:val="24"/>
                <w:lang w:val="pt-BR"/>
              </w:rPr>
              <w:t>转移产品</w:t>
            </w:r>
            <w:r w:rsidRPr="00805F89">
              <w:rPr>
                <w:rFonts w:ascii="Times New Roman" w:eastAsia="宋体" w:hAnsi="Times New Roman"/>
                <w:color w:val="000000"/>
                <w:sz w:val="24"/>
                <w:szCs w:val="24"/>
                <w:lang w:val="pt-BR"/>
              </w:rPr>
              <w:t>生产工艺流程详细说明如下：</w:t>
            </w:r>
          </w:p>
          <w:p w14:paraId="37C79620"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①背涂：为防止原纸纸张卷曲上翘，影响产品质量，需要使用水性背涂涂覆在原纸的一面上，使原纸具有一定的硬度与平整度。根据生产需要，选择不同规格的外购原纸通过放卷装置进入放卷单元，放卷后的原纸进入复合涂布机</w:t>
            </w:r>
            <w:r w:rsidRPr="00805F89">
              <w:rPr>
                <w:rFonts w:ascii="Times New Roman" w:eastAsia="宋体" w:hAnsi="Times New Roman" w:hint="eastAsia"/>
                <w:color w:val="000000"/>
                <w:sz w:val="24"/>
                <w:szCs w:val="24"/>
              </w:rPr>
              <w:t>(</w:t>
            </w:r>
            <w:r w:rsidRPr="00805F89">
              <w:rPr>
                <w:rFonts w:ascii="Times New Roman" w:eastAsia="宋体" w:hAnsi="Times New Roman" w:hint="eastAsia"/>
                <w:color w:val="000000"/>
                <w:sz w:val="24"/>
                <w:szCs w:val="24"/>
              </w:rPr>
              <w:t>复合涂布机为整套生产设备，设备包括涂布、复合、烘干功能</w:t>
            </w:r>
            <w:r w:rsidRPr="00805F89">
              <w:rPr>
                <w:rFonts w:ascii="Times New Roman" w:eastAsia="宋体" w:hAnsi="Times New Roman" w:hint="eastAsia"/>
                <w:color w:val="000000"/>
                <w:sz w:val="24"/>
                <w:szCs w:val="24"/>
              </w:rPr>
              <w:t>)</w:t>
            </w:r>
            <w:r w:rsidRPr="00805F89">
              <w:rPr>
                <w:rFonts w:ascii="Times New Roman" w:eastAsia="宋体" w:hAnsi="Times New Roman" w:hint="eastAsia"/>
                <w:color w:val="000000"/>
                <w:sz w:val="24"/>
                <w:szCs w:val="24"/>
              </w:rPr>
              <w:t>中的涂布装置，按涂布系统的设定程序对原纸进行涂布，涂布辊转动带动敞口料槽内调配好的水性背涂，通过调整刮刀间隙来调节水性背涂的转移量，并利用背辊的转动将水性背涂转移到原纸的一面上，实现均匀涂布，涂布每天连续</w:t>
            </w:r>
            <w:r w:rsidRPr="00805F89">
              <w:rPr>
                <w:rFonts w:ascii="Times New Roman" w:eastAsia="宋体" w:hAnsi="Times New Roman" w:hint="eastAsia"/>
                <w:color w:val="000000"/>
                <w:sz w:val="24"/>
                <w:szCs w:val="24"/>
              </w:rPr>
              <w:t>8h</w:t>
            </w:r>
            <w:r w:rsidRPr="00805F89">
              <w:rPr>
                <w:rFonts w:ascii="Times New Roman" w:eastAsia="宋体" w:hAnsi="Times New Roman" w:hint="eastAsia"/>
                <w:color w:val="000000"/>
                <w:sz w:val="24"/>
                <w:szCs w:val="24"/>
              </w:rPr>
              <w:t>生产，温度控制在</w:t>
            </w:r>
            <w:r w:rsidRPr="00805F89">
              <w:rPr>
                <w:rFonts w:ascii="Times New Roman" w:eastAsia="宋体" w:hAnsi="Times New Roman" w:hint="eastAsia"/>
                <w:color w:val="000000"/>
                <w:sz w:val="24"/>
                <w:szCs w:val="24"/>
              </w:rPr>
              <w:t>60~100</w:t>
            </w:r>
            <w:r w:rsidRPr="00805F89">
              <w:rPr>
                <w:rFonts w:ascii="Times New Roman" w:eastAsia="宋体" w:hAnsi="Times New Roman" w:hint="eastAsia"/>
                <w:color w:val="000000"/>
                <w:sz w:val="24"/>
                <w:szCs w:val="24"/>
              </w:rPr>
              <w:t>℃。涂布过程中水性背涂挥发会产生非甲烷总烃废气。</w:t>
            </w:r>
          </w:p>
          <w:p w14:paraId="7ED711B4"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②上胶：经水性背涂涂布后的原纸随设备转动运至上胶工序的涂布机处，将外购转移胶</w:t>
            </w:r>
            <w:r w:rsidRPr="00805F89">
              <w:rPr>
                <w:rFonts w:ascii="Times New Roman" w:eastAsia="宋体" w:hAnsi="Times New Roman" w:hint="eastAsia"/>
                <w:color w:val="000000"/>
                <w:sz w:val="24"/>
                <w:szCs w:val="24"/>
              </w:rPr>
              <w:t>(</w:t>
            </w:r>
            <w:r w:rsidRPr="00805F89">
              <w:rPr>
                <w:rFonts w:ascii="Times New Roman" w:eastAsia="宋体" w:hAnsi="Times New Roman" w:hint="eastAsia"/>
                <w:color w:val="000000"/>
                <w:sz w:val="24"/>
                <w:szCs w:val="24"/>
              </w:rPr>
              <w:t>无需调配，直接上机使用</w:t>
            </w:r>
            <w:r w:rsidRPr="00805F89">
              <w:rPr>
                <w:rFonts w:ascii="Times New Roman" w:eastAsia="宋体" w:hAnsi="Times New Roman" w:hint="eastAsia"/>
                <w:color w:val="000000"/>
                <w:sz w:val="24"/>
                <w:szCs w:val="24"/>
              </w:rPr>
              <w:t>)</w:t>
            </w:r>
            <w:r w:rsidRPr="00805F89">
              <w:rPr>
                <w:rFonts w:ascii="Times New Roman" w:eastAsia="宋体" w:hAnsi="Times New Roman" w:hint="eastAsia"/>
                <w:color w:val="000000"/>
                <w:sz w:val="24"/>
                <w:szCs w:val="24"/>
              </w:rPr>
              <w:t>经导管引入涂布机敞口料槽内，按涂布</w:t>
            </w:r>
            <w:r w:rsidRPr="00805F89">
              <w:rPr>
                <w:rFonts w:ascii="Times New Roman" w:eastAsia="宋体" w:hAnsi="Times New Roman" w:hint="eastAsia"/>
                <w:color w:val="000000"/>
                <w:sz w:val="24"/>
                <w:szCs w:val="24"/>
              </w:rPr>
              <w:lastRenderedPageBreak/>
              <w:t>系统的设定程序对原纸进行上胶涂布，涂布辊转动带动敞口料槽内的转移胶，通过调整刮刀间隙来调节转移胶的转移量，并利用背辊的转动将转移胶转移到原纸的一面上，实现均匀涂布，涂布每天连续</w:t>
            </w:r>
            <w:r w:rsidRPr="00805F89">
              <w:rPr>
                <w:rFonts w:ascii="Times New Roman" w:eastAsia="宋体" w:hAnsi="Times New Roman" w:hint="eastAsia"/>
                <w:color w:val="000000"/>
                <w:sz w:val="24"/>
                <w:szCs w:val="24"/>
              </w:rPr>
              <w:t>8h</w:t>
            </w:r>
            <w:r w:rsidRPr="00805F89">
              <w:rPr>
                <w:rFonts w:ascii="Times New Roman" w:eastAsia="宋体" w:hAnsi="Times New Roman" w:hint="eastAsia"/>
                <w:color w:val="000000"/>
                <w:sz w:val="24"/>
                <w:szCs w:val="24"/>
              </w:rPr>
              <w:t>生产，温度控制在</w:t>
            </w:r>
            <w:r w:rsidRPr="00805F89">
              <w:rPr>
                <w:rFonts w:ascii="Times New Roman" w:eastAsia="宋体" w:hAnsi="Times New Roman" w:hint="eastAsia"/>
                <w:color w:val="000000"/>
                <w:sz w:val="24"/>
                <w:szCs w:val="24"/>
              </w:rPr>
              <w:t>70~130</w:t>
            </w:r>
            <w:r w:rsidRPr="00805F89">
              <w:rPr>
                <w:rFonts w:ascii="Times New Roman" w:eastAsia="宋体" w:hAnsi="Times New Roman" w:hint="eastAsia"/>
                <w:color w:val="000000"/>
                <w:sz w:val="24"/>
                <w:szCs w:val="24"/>
              </w:rPr>
              <w:t>℃。涂布过程中原料挥发会产生非甲烷总烃废气。转移胶使用后会产生废转移胶包装桶。</w:t>
            </w:r>
          </w:p>
          <w:p w14:paraId="1BCF1C8E"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③复合：此时将自产的转移膜通过放卷装置进入放卷单元，放卷后的转移膜进入复合涂布机，与均匀涂布转移胶的原纸的一面贴合后进入复合装置，在加压加热条件下原纸与转移膜完整复合生产出转移产品，复合温度控制在</w:t>
            </w:r>
            <w:r w:rsidRPr="00805F89">
              <w:rPr>
                <w:rFonts w:ascii="Times New Roman" w:eastAsia="宋体" w:hAnsi="Times New Roman" w:hint="eastAsia"/>
                <w:color w:val="000000"/>
                <w:sz w:val="24"/>
                <w:szCs w:val="24"/>
              </w:rPr>
              <w:t>90~130</w:t>
            </w:r>
            <w:r w:rsidRPr="00805F89">
              <w:rPr>
                <w:rFonts w:ascii="Times New Roman" w:eastAsia="宋体" w:hAnsi="Times New Roman" w:hint="eastAsia"/>
                <w:color w:val="000000"/>
                <w:sz w:val="24"/>
                <w:szCs w:val="24"/>
              </w:rPr>
              <w:t>℃，在此温度下，原纸上的水性背涂和转移胶原料挥发会产生非甲烷总烃废气。</w:t>
            </w:r>
          </w:p>
          <w:p w14:paraId="7387384B"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④烘干：复合后的转移产品通过密闭通道进入复合涂布机配套的密闭烘箱内，温度控制在</w:t>
            </w:r>
            <w:r w:rsidRPr="00805F89">
              <w:rPr>
                <w:rFonts w:ascii="Times New Roman" w:eastAsia="宋体" w:hAnsi="Times New Roman" w:hint="eastAsia"/>
                <w:color w:val="000000"/>
                <w:sz w:val="24"/>
                <w:szCs w:val="24"/>
              </w:rPr>
              <w:t>90~120</w:t>
            </w:r>
            <w:r w:rsidRPr="00805F89">
              <w:rPr>
                <w:rFonts w:ascii="Times New Roman" w:eastAsia="宋体" w:hAnsi="Times New Roman" w:hint="eastAsia"/>
                <w:color w:val="000000"/>
                <w:sz w:val="24"/>
                <w:szCs w:val="24"/>
              </w:rPr>
              <w:t>℃，采用电能对烘箱进行加热，进行烘干处理。烘干过程中，复合后的转移产品表面的原料挥发会产生非甲烷总烃废气，烘箱设备上设密闭管道，通过管道密闭收集有机废气。</w:t>
            </w:r>
          </w:p>
          <w:p w14:paraId="258784BE"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⑤复卷、剥离：复合后的转移产品进入收卷单元，配合剥离复卷机，将复合后的转移产品表面塑料薄膜剥离，收卷。此工序会产生废塑料薄膜。</w:t>
            </w:r>
          </w:p>
          <w:p w14:paraId="5AFC2B4A"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⑥分切：收卷后的转移产品使用分切机根据客户要求的尺寸进行裁切。此工序会产生废边角料、噪声。</w:t>
            </w:r>
          </w:p>
          <w:p w14:paraId="17158D8D"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⑦检验：对产品进行检验，合格产品包装入库，不合格产品收集后外售。此工序会产生不合格产品。</w:t>
            </w:r>
          </w:p>
          <w:p w14:paraId="30E421A1" w14:textId="77777777" w:rsidR="00404C9F" w:rsidRPr="00805F89" w:rsidRDefault="00404C9F" w:rsidP="00404C9F">
            <w:pPr>
              <w:spacing w:after="0" w:line="460" w:lineRule="exact"/>
              <w:ind w:firstLineChars="200" w:firstLine="480"/>
              <w:jc w:val="both"/>
              <w:rPr>
                <w:rFonts w:ascii="Times New Roman" w:eastAsia="宋体" w:hAnsi="Times New Roman"/>
                <w:color w:val="000000"/>
                <w:sz w:val="24"/>
                <w:szCs w:val="24"/>
              </w:rPr>
            </w:pPr>
            <w:r w:rsidRPr="00805F89">
              <w:rPr>
                <w:rFonts w:ascii="Times New Roman" w:eastAsia="宋体" w:hAnsi="Times New Roman" w:hint="eastAsia"/>
                <w:color w:val="000000"/>
                <w:sz w:val="24"/>
                <w:szCs w:val="24"/>
              </w:rPr>
              <w:t>⑧包装入库：包装后运至成品库，等待外售。</w:t>
            </w:r>
            <w:bookmarkStart w:id="2" w:name="_Hlk115273090"/>
          </w:p>
          <w:bookmarkEnd w:id="2"/>
          <w:p w14:paraId="3AEAFB4D" w14:textId="77777777" w:rsidR="00404C9F" w:rsidRPr="0040504C" w:rsidRDefault="00404C9F" w:rsidP="00404C9F">
            <w:pPr>
              <w:spacing w:after="0" w:line="460" w:lineRule="exact"/>
              <w:ind w:firstLineChars="200" w:firstLine="480"/>
              <w:jc w:val="both"/>
              <w:rPr>
                <w:rFonts w:ascii="Times New Roman" w:eastAsia="宋体" w:hAnsi="Times New Roman"/>
                <w:color w:val="000000"/>
                <w:sz w:val="24"/>
                <w:szCs w:val="24"/>
              </w:rPr>
            </w:pPr>
            <w:r w:rsidRPr="0040504C">
              <w:rPr>
                <w:rFonts w:ascii="Times New Roman" w:eastAsia="宋体" w:hAnsi="Times New Roman" w:hint="eastAsia"/>
                <w:color w:val="000000"/>
                <w:sz w:val="24"/>
                <w:szCs w:val="24"/>
              </w:rPr>
              <w:t>（</w:t>
            </w:r>
            <w:r w:rsidRPr="0040504C">
              <w:rPr>
                <w:rFonts w:ascii="Times New Roman" w:eastAsia="宋体" w:hAnsi="Times New Roman"/>
                <w:color w:val="000000"/>
                <w:sz w:val="24"/>
                <w:szCs w:val="24"/>
              </w:rPr>
              <w:t>4</w:t>
            </w:r>
            <w:r w:rsidRPr="0040504C">
              <w:rPr>
                <w:rFonts w:ascii="Times New Roman" w:eastAsia="宋体" w:hAnsi="Times New Roman" w:hint="eastAsia"/>
                <w:color w:val="000000"/>
                <w:sz w:val="24"/>
                <w:szCs w:val="24"/>
              </w:rPr>
              <w:t>）实验室生产工艺及产污环节</w:t>
            </w:r>
          </w:p>
          <w:p w14:paraId="63B77C55" w14:textId="77777777" w:rsidR="00404C9F" w:rsidRPr="0040504C" w:rsidRDefault="00404C9F" w:rsidP="00404C9F">
            <w:pPr>
              <w:spacing w:after="0" w:line="460" w:lineRule="exact"/>
              <w:ind w:firstLineChars="200" w:firstLine="480"/>
              <w:jc w:val="both"/>
              <w:rPr>
                <w:rFonts w:ascii="Times New Roman" w:eastAsia="宋体" w:hAnsi="Times New Roman"/>
                <w:color w:val="000000"/>
                <w:sz w:val="24"/>
                <w:szCs w:val="24"/>
              </w:rPr>
            </w:pPr>
            <w:r w:rsidRPr="0040504C">
              <w:rPr>
                <w:rFonts w:ascii="Times New Roman" w:eastAsia="宋体" w:hAnsi="Times New Roman" w:hint="eastAsia"/>
                <w:color w:val="000000"/>
                <w:sz w:val="24"/>
                <w:szCs w:val="24"/>
              </w:rPr>
              <w:t>本项目设置实验室对铝箔产品和转移产品进行质量检测，每天抽检</w:t>
            </w:r>
            <w:r w:rsidRPr="0040504C">
              <w:rPr>
                <w:rFonts w:ascii="Times New Roman" w:eastAsia="宋体" w:hAnsi="Times New Roman" w:hint="eastAsia"/>
                <w:color w:val="000000"/>
                <w:sz w:val="24"/>
                <w:szCs w:val="24"/>
              </w:rPr>
              <w:t>5~10</w:t>
            </w:r>
            <w:r w:rsidRPr="0040504C">
              <w:rPr>
                <w:rFonts w:ascii="Times New Roman" w:eastAsia="宋体" w:hAnsi="Times New Roman" w:hint="eastAsia"/>
                <w:color w:val="000000"/>
                <w:sz w:val="24"/>
                <w:szCs w:val="24"/>
              </w:rPr>
              <w:t>批样品，检测因子为</w:t>
            </w:r>
            <w:r w:rsidRPr="0040504C">
              <w:rPr>
                <w:rFonts w:ascii="Times New Roman" w:eastAsia="宋体" w:hAnsi="Times New Roman" w:hint="eastAsia"/>
                <w:color w:val="000000"/>
                <w:sz w:val="24"/>
                <w:szCs w:val="24"/>
              </w:rPr>
              <w:t>VOCs(</w:t>
            </w:r>
            <w:r w:rsidRPr="0040504C">
              <w:rPr>
                <w:rFonts w:ascii="Times New Roman" w:eastAsia="宋体" w:hAnsi="Times New Roman" w:hint="eastAsia"/>
                <w:color w:val="000000"/>
                <w:sz w:val="24"/>
                <w:szCs w:val="24"/>
              </w:rPr>
              <w:t>烟用纸张中溶剂残留的测定</w:t>
            </w:r>
            <w:r w:rsidRPr="0040504C">
              <w:rPr>
                <w:rFonts w:ascii="Times New Roman" w:eastAsia="宋体" w:hAnsi="Times New Roman" w:hint="eastAsia"/>
                <w:color w:val="000000"/>
                <w:sz w:val="24"/>
                <w:szCs w:val="24"/>
              </w:rPr>
              <w:t>)</w:t>
            </w:r>
            <w:r w:rsidRPr="0040504C">
              <w:rPr>
                <w:rFonts w:ascii="Times New Roman" w:eastAsia="宋体" w:hAnsi="Times New Roman" w:hint="eastAsia"/>
                <w:color w:val="000000"/>
                <w:sz w:val="24"/>
                <w:szCs w:val="24"/>
              </w:rPr>
              <w:t>、白度、色差、挺度、荧光、耐磨度、水分。</w:t>
            </w:r>
          </w:p>
          <w:p w14:paraId="1129AE09" w14:textId="77777777" w:rsidR="00404C9F" w:rsidRPr="0040504C" w:rsidRDefault="00404C9F" w:rsidP="00404C9F">
            <w:pPr>
              <w:spacing w:after="0" w:line="460" w:lineRule="exact"/>
              <w:ind w:firstLineChars="200" w:firstLine="480"/>
              <w:jc w:val="both"/>
              <w:rPr>
                <w:rFonts w:ascii="Times New Roman" w:eastAsia="宋体" w:hAnsi="Times New Roman"/>
                <w:color w:val="000000"/>
                <w:sz w:val="24"/>
                <w:szCs w:val="24"/>
              </w:rPr>
            </w:pPr>
            <w:r w:rsidRPr="0040504C">
              <w:rPr>
                <w:rFonts w:ascii="Times New Roman" w:eastAsia="宋体" w:hAnsi="Times New Roman" w:hint="eastAsia"/>
                <w:color w:val="000000"/>
                <w:sz w:val="24"/>
                <w:szCs w:val="24"/>
              </w:rPr>
              <w:t>①白度、色差、挺度、荧光、耐磨度、水分检测流程为剪取</w:t>
            </w:r>
            <w:r w:rsidRPr="0040504C">
              <w:rPr>
                <w:rFonts w:ascii="Times New Roman" w:eastAsia="宋体" w:hAnsi="Times New Roman" w:hint="eastAsia"/>
                <w:color w:val="000000"/>
                <w:sz w:val="24"/>
                <w:szCs w:val="24"/>
              </w:rPr>
              <w:t>10cm</w:t>
            </w:r>
            <w:r w:rsidRPr="0040504C">
              <w:rPr>
                <w:rFonts w:ascii="Times New Roman" w:eastAsia="宋体" w:hAnsi="Times New Roman" w:hint="eastAsia"/>
                <w:color w:val="000000"/>
                <w:sz w:val="24"/>
                <w:szCs w:val="24"/>
              </w:rPr>
              <w:t>×</w:t>
            </w:r>
            <w:r w:rsidRPr="0040504C">
              <w:rPr>
                <w:rFonts w:ascii="Times New Roman" w:eastAsia="宋体" w:hAnsi="Times New Roman" w:hint="eastAsia"/>
                <w:color w:val="000000"/>
                <w:sz w:val="24"/>
                <w:szCs w:val="24"/>
              </w:rPr>
              <w:t>10cm</w:t>
            </w:r>
            <w:r w:rsidRPr="0040504C">
              <w:rPr>
                <w:rFonts w:ascii="Times New Roman" w:eastAsia="宋体" w:hAnsi="Times New Roman" w:hint="eastAsia"/>
                <w:color w:val="000000"/>
                <w:sz w:val="24"/>
                <w:szCs w:val="24"/>
              </w:rPr>
              <w:t>的产品分别置于白度仪、色差仪、挺度仪、荧光笔、耐磨仪、水分检测仪设备上，设备自动显示数据，无需经过化学前处理，此过程会产生废产品，此部分废物并入废边角料一同处理。</w:t>
            </w:r>
          </w:p>
          <w:p w14:paraId="07064AFE"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lastRenderedPageBreak/>
              <w:t>②</w:t>
            </w:r>
            <w:r w:rsidRPr="00C364C6">
              <w:rPr>
                <w:rFonts w:ascii="Times New Roman" w:eastAsia="宋体" w:hAnsi="Times New Roman" w:hint="eastAsia"/>
                <w:color w:val="000000"/>
                <w:sz w:val="24"/>
                <w:szCs w:val="24"/>
              </w:rPr>
              <w:t>VOCs(</w:t>
            </w:r>
            <w:r w:rsidRPr="00C364C6">
              <w:rPr>
                <w:rFonts w:ascii="Times New Roman" w:eastAsia="宋体" w:hAnsi="Times New Roman" w:hint="eastAsia"/>
                <w:color w:val="000000"/>
                <w:sz w:val="24"/>
                <w:szCs w:val="24"/>
              </w:rPr>
              <w:t>烟用纸张中溶剂残留的测定</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检测流程为取一张样品，裁取面积为</w:t>
            </w:r>
            <w:r w:rsidRPr="00C364C6">
              <w:rPr>
                <w:rFonts w:ascii="Times New Roman" w:eastAsia="宋体" w:hAnsi="Times New Roman" w:hint="eastAsia"/>
                <w:color w:val="000000"/>
                <w:sz w:val="24"/>
                <w:szCs w:val="24"/>
              </w:rPr>
              <w:t>15.5~22.0cm</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4.0~10.0cm</w:t>
            </w:r>
            <w:r w:rsidRPr="00C364C6">
              <w:rPr>
                <w:rFonts w:ascii="Times New Roman" w:eastAsia="宋体" w:hAnsi="Times New Roman" w:hint="eastAsia"/>
                <w:color w:val="000000"/>
                <w:sz w:val="24"/>
                <w:szCs w:val="24"/>
              </w:rPr>
              <w:t>的产品在烘箱内经</w:t>
            </w:r>
            <w:r w:rsidRPr="00C364C6">
              <w:rPr>
                <w:rFonts w:ascii="Times New Roman" w:eastAsia="宋体" w:hAnsi="Times New Roman" w:hint="eastAsia"/>
                <w:color w:val="000000"/>
                <w:sz w:val="24"/>
                <w:szCs w:val="24"/>
              </w:rPr>
              <w:t>80</w:t>
            </w:r>
            <w:r w:rsidRPr="00C364C6">
              <w:rPr>
                <w:rFonts w:ascii="Times New Roman" w:eastAsia="宋体" w:hAnsi="Times New Roman" w:hint="eastAsia"/>
                <w:color w:val="000000"/>
                <w:sz w:val="24"/>
                <w:szCs w:val="24"/>
              </w:rPr>
              <w:t>℃烘烤</w:t>
            </w:r>
            <w:r w:rsidRPr="00C364C6">
              <w:rPr>
                <w:rFonts w:ascii="Times New Roman" w:eastAsia="宋体" w:hAnsi="Times New Roman" w:hint="eastAsia"/>
                <w:color w:val="000000"/>
                <w:sz w:val="24"/>
                <w:szCs w:val="24"/>
              </w:rPr>
              <w:t>2h</w:t>
            </w:r>
            <w:r w:rsidRPr="00C364C6">
              <w:rPr>
                <w:rFonts w:ascii="Times New Roman" w:eastAsia="宋体" w:hAnsi="Times New Roman" w:hint="eastAsia"/>
                <w:color w:val="000000"/>
                <w:sz w:val="24"/>
                <w:szCs w:val="24"/>
              </w:rPr>
              <w:t>后待用，将所裁试样印刷面朝里卷成筒状，立即放入顶空瓶中，在通风橱内加入</w:t>
            </w:r>
            <w:r w:rsidRPr="00C364C6">
              <w:rPr>
                <w:rFonts w:ascii="Times New Roman" w:eastAsia="宋体" w:hAnsi="Times New Roman" w:hint="eastAsia"/>
                <w:color w:val="000000"/>
                <w:sz w:val="24"/>
                <w:szCs w:val="24"/>
              </w:rPr>
              <w:t>1000</w:t>
            </w:r>
            <w:r w:rsidRPr="00C364C6">
              <w:rPr>
                <w:rFonts w:ascii="Times New Roman" w:eastAsia="宋体" w:hAnsi="Times New Roman" w:hint="eastAsia"/>
                <w:color w:val="000000"/>
                <w:sz w:val="24"/>
                <w:szCs w:val="24"/>
              </w:rPr>
              <w:t>μ</w:t>
            </w:r>
            <w:r w:rsidRPr="00C364C6">
              <w:rPr>
                <w:rFonts w:ascii="Times New Roman" w:eastAsia="宋体" w:hAnsi="Times New Roman" w:hint="eastAsia"/>
                <w:color w:val="000000"/>
                <w:sz w:val="24"/>
                <w:szCs w:val="24"/>
              </w:rPr>
              <w:t>L</w:t>
            </w:r>
            <w:r w:rsidRPr="00C364C6">
              <w:rPr>
                <w:rFonts w:ascii="Times New Roman" w:eastAsia="宋体" w:hAnsi="Times New Roman" w:hint="eastAsia"/>
                <w:color w:val="000000"/>
                <w:sz w:val="24"/>
                <w:szCs w:val="24"/>
              </w:rPr>
              <w:t>三乙酸甘油脂密封溶解，然后在气质联动仪进样口处将充分溶解的三乙酸甘油脂进样至气质联动仪内，显示数据峰值图。检测过程中通风橱内和气质联动仪进样口处三乙醇甘油脂挥发会产生非甲烷总烃废气。</w:t>
            </w:r>
          </w:p>
          <w:p w14:paraId="17779CD6"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检测完成后顶空瓶内含有三乙酸甘油酯废液和废产品，三乙酸甘油酯废液收集后作为实验废液，沾有三乙酸甘油酯的废产品收集后暂存于危废暂存间，交由有资质单位回收处置。</w:t>
            </w:r>
          </w:p>
          <w:p w14:paraId="62C877CF"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因顶空瓶内沾有三乙酸甘油酯，因此需要进行清洗，清洗流程为先在通风橱内使用甲醇对顶空瓶内部进行清洗，再用清水洗两遍，外购纯水洗一遍。顶空瓶在通风橱内清洗过程中甲醇挥发会产生甲醇废气，甲醇废液、清洗水与三乙酸甘油酯废液一同作为实验室废液收集后暂存于危废暂存间，交由有资质单位回收处置。实验试剂使用完后会产生废实验试剂瓶，也作为危废处理。</w:t>
            </w:r>
          </w:p>
          <w:p w14:paraId="3FA937A3"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白度仪、色差仪等实验设备日常维护时需要使用乙醇进行日常擦拭，会产生非甲烷总烃废气。</w:t>
            </w:r>
          </w:p>
          <w:p w14:paraId="59C83038"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综上，实验室设备擦拭、样品前处理、检测、器皿清洗会产生废气</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甲醇、非甲烷总烃</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、固废</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一般废产品、沾有三乙酸甘油酯的废产品、废实验试剂瓶</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、实验室废液。</w:t>
            </w:r>
          </w:p>
          <w:p w14:paraId="6FEEC389" w14:textId="77777777" w:rsidR="00404C9F" w:rsidRPr="00C364C6"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w:t>
            </w:r>
            <w:r w:rsidRPr="00C364C6">
              <w:rPr>
                <w:rFonts w:ascii="Times New Roman" w:eastAsia="宋体" w:hAnsi="Times New Roman"/>
                <w:color w:val="000000"/>
                <w:sz w:val="24"/>
                <w:szCs w:val="24"/>
              </w:rPr>
              <w:t>5</w:t>
            </w:r>
            <w:r w:rsidRPr="00C364C6">
              <w:rPr>
                <w:rFonts w:ascii="Times New Roman" w:eastAsia="宋体" w:hAnsi="Times New Roman" w:hint="eastAsia"/>
                <w:color w:val="000000"/>
                <w:sz w:val="24"/>
                <w:szCs w:val="24"/>
              </w:rPr>
              <w:t>）设备料槽清洗</w:t>
            </w:r>
          </w:p>
          <w:p w14:paraId="35D04DE4" w14:textId="18BD09F4" w:rsidR="00404C9F" w:rsidRPr="0064155C" w:rsidRDefault="00404C9F" w:rsidP="00404C9F">
            <w:pPr>
              <w:spacing w:after="0" w:line="460" w:lineRule="exact"/>
              <w:ind w:firstLineChars="200" w:firstLine="480"/>
              <w:jc w:val="both"/>
              <w:rPr>
                <w:rFonts w:ascii="Times New Roman" w:eastAsia="宋体" w:hAnsi="Times New Roman"/>
                <w:color w:val="000000"/>
                <w:sz w:val="24"/>
                <w:szCs w:val="24"/>
              </w:rPr>
            </w:pPr>
            <w:r w:rsidRPr="00C364C6">
              <w:rPr>
                <w:rFonts w:ascii="Times New Roman" w:eastAsia="宋体" w:hAnsi="Times New Roman" w:hint="eastAsia"/>
                <w:color w:val="000000"/>
                <w:sz w:val="24"/>
                <w:szCs w:val="24"/>
              </w:rPr>
              <w:t>根据建设单位提供资料，本项目生产时需要对设备料槽进行清理。水性原料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包括水性背涂、水性清漆</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水性红色颜料、水性黄色颜料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、铝箔胶、转移胶、水性转移料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的料槽清洗流程：加入少量清水将料槽内残留的水性原料溶解，溶解后的废料分别收集，混入下次生产相应原料，再使用抹布将料槽内部擦拭干净，废抹布集中收集后交由环卫部门清理。因水性清漆</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水性红色颜料、水性黄色颜料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、铝箔胶、转移胶、水性转移料均为水性原料，少量清水进入原料不会影响原料的性质和使用效果，所以水性原料料槽清洗废水回用可行；油性原料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包括油性清漆</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乙酯、油性红色颜料、油性黄色颜料</w:t>
            </w:r>
            <w:r w:rsidRPr="00C364C6">
              <w:rPr>
                <w:rFonts w:ascii="Times New Roman" w:eastAsia="宋体" w:hAnsi="Times New Roman" w:hint="eastAsia"/>
                <w:color w:val="000000"/>
                <w:sz w:val="24"/>
                <w:szCs w:val="24"/>
              </w:rPr>
              <w:t>)]</w:t>
            </w:r>
            <w:r w:rsidRPr="00C364C6">
              <w:rPr>
                <w:rFonts w:ascii="Times New Roman" w:eastAsia="宋体" w:hAnsi="Times New Roman" w:hint="eastAsia"/>
                <w:color w:val="000000"/>
                <w:sz w:val="24"/>
                <w:szCs w:val="24"/>
              </w:rPr>
              <w:t>的料槽清洗流程：加入少量乙酯将料槽内残留的油性原料溶</w:t>
            </w:r>
            <w:r w:rsidRPr="0064155C">
              <w:rPr>
                <w:rFonts w:ascii="Times New Roman" w:eastAsia="宋体" w:hAnsi="Times New Roman" w:hint="eastAsia"/>
                <w:color w:val="000000"/>
                <w:sz w:val="24"/>
                <w:szCs w:val="24"/>
              </w:rPr>
              <w:t>解，溶解后的废料分别收集，混入下次生产相应原料，再使用抹布将料槽内部擦拭干净，废抹布和废乙酯包装桶收集后暂</w:t>
            </w:r>
            <w:r w:rsidRPr="0064155C">
              <w:rPr>
                <w:rFonts w:ascii="Times New Roman" w:eastAsia="宋体" w:hAnsi="Times New Roman" w:hint="eastAsia"/>
                <w:color w:val="000000"/>
                <w:sz w:val="24"/>
                <w:szCs w:val="24"/>
              </w:rPr>
              <w:lastRenderedPageBreak/>
              <w:t>存于危废暂存间，交由有资质单位回收处置，使用乙酯清理过程中乙酯少量挥发会产生非甲烷总烃废气。少量乙酯进入原料不会影响原料的性质和使用效果，所以油性原料料槽清洗废料回用可行。</w:t>
            </w:r>
          </w:p>
          <w:p w14:paraId="6EA0842D" w14:textId="7E359981" w:rsidR="00404C9F" w:rsidRPr="0064155C" w:rsidRDefault="00404C9F" w:rsidP="00404C9F">
            <w:pPr>
              <w:spacing w:after="0" w:line="460" w:lineRule="exact"/>
              <w:ind w:firstLineChars="200" w:firstLine="480"/>
              <w:rPr>
                <w:rFonts w:ascii="Times New Roman" w:eastAsia="黑体" w:hAnsi="Times New Roman"/>
                <w:bCs/>
                <w:color w:val="000000"/>
                <w:sz w:val="24"/>
                <w:szCs w:val="21"/>
              </w:rPr>
            </w:pPr>
            <w:bookmarkStart w:id="3" w:name="_Hlk67875992"/>
            <w:r w:rsidRPr="0064155C">
              <w:rPr>
                <w:rFonts w:ascii="Times New Roman" w:eastAsia="黑体" w:hAnsi="Times New Roman"/>
                <w:bCs/>
                <w:color w:val="000000"/>
                <w:sz w:val="24"/>
                <w:szCs w:val="21"/>
              </w:rPr>
              <w:t>表</w:t>
            </w:r>
            <w:r w:rsidRPr="0064155C">
              <w:rPr>
                <w:rFonts w:ascii="Times New Roman" w:eastAsia="黑体" w:hAnsi="Times New Roman" w:hint="eastAsia"/>
                <w:bCs/>
                <w:color w:val="000000"/>
                <w:sz w:val="24"/>
                <w:szCs w:val="21"/>
              </w:rPr>
              <w:t>6</w:t>
            </w:r>
            <w:r w:rsidRPr="0064155C">
              <w:rPr>
                <w:rFonts w:ascii="Times New Roman" w:eastAsia="黑体" w:hAnsi="Times New Roman"/>
                <w:bCs/>
                <w:color w:val="000000"/>
                <w:sz w:val="24"/>
                <w:szCs w:val="21"/>
              </w:rPr>
              <w:t xml:space="preserve">         </w:t>
            </w:r>
            <w:r w:rsidR="002539DE">
              <w:rPr>
                <w:rFonts w:ascii="Times New Roman" w:eastAsia="黑体" w:hAnsi="Times New Roman"/>
                <w:bCs/>
                <w:color w:val="000000"/>
                <w:sz w:val="24"/>
                <w:szCs w:val="21"/>
              </w:rPr>
              <w:t xml:space="preserve"> </w:t>
            </w:r>
            <w:r w:rsidRPr="0064155C">
              <w:rPr>
                <w:rFonts w:ascii="Times New Roman" w:eastAsia="黑体" w:hAnsi="Times New Roman"/>
                <w:bCs/>
                <w:color w:val="000000"/>
                <w:sz w:val="24"/>
                <w:szCs w:val="21"/>
              </w:rPr>
              <w:t xml:space="preserve">         </w:t>
            </w:r>
            <w:r w:rsidRPr="0064155C">
              <w:rPr>
                <w:rFonts w:ascii="Times New Roman" w:eastAsia="黑体" w:hAnsi="Times New Roman"/>
                <w:bCs/>
                <w:color w:val="000000"/>
                <w:sz w:val="24"/>
                <w:szCs w:val="21"/>
              </w:rPr>
              <w:t>项目营运期产污环节一览表</w:t>
            </w:r>
            <w:bookmarkEnd w:id="3"/>
          </w:p>
          <w:tbl>
            <w:tblPr>
              <w:tblStyle w:val="TableNormal"/>
              <w:tblW w:w="5000" w:type="pct"/>
              <w:jc w:val="center"/>
              <w:tblInd w:w="0" w:type="dxa"/>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319"/>
              <w:gridCol w:w="519"/>
              <w:gridCol w:w="610"/>
              <w:gridCol w:w="2126"/>
              <w:gridCol w:w="2126"/>
              <w:gridCol w:w="1559"/>
              <w:gridCol w:w="963"/>
            </w:tblGrid>
            <w:tr w:rsidR="00404C9F" w:rsidRPr="00D902A8" w14:paraId="15E52825" w14:textId="77777777" w:rsidTr="00260355">
              <w:trPr>
                <w:trHeight w:val="397"/>
                <w:jc w:val="center"/>
              </w:trPr>
              <w:tc>
                <w:tcPr>
                  <w:tcW w:w="3574" w:type="dxa"/>
                  <w:gridSpan w:val="4"/>
                  <w:vAlign w:val="center"/>
                  <w:hideMark/>
                </w:tcPr>
                <w:p w14:paraId="1EFB9A20" w14:textId="77777777" w:rsidR="00404C9F" w:rsidRPr="0064155C" w:rsidRDefault="00404C9F" w:rsidP="00404C9F">
                  <w:pPr>
                    <w:pStyle w:val="af4"/>
                    <w:widowControl w:val="0"/>
                    <w:adjustRightInd/>
                    <w:snapToGrid/>
                    <w:spacing w:after="0"/>
                    <w:rPr>
                      <w:rFonts w:ascii="Times New Roman" w:eastAsia="宋体" w:hAnsi="Times New Roman"/>
                      <w:b/>
                      <w:bCs/>
                      <w:sz w:val="21"/>
                    </w:rPr>
                  </w:pPr>
                  <w:r w:rsidRPr="0064155C">
                    <w:rPr>
                      <w:rFonts w:ascii="Times New Roman" w:eastAsia="宋体" w:hAnsi="Times New Roman" w:hint="eastAsia"/>
                      <w:b/>
                      <w:bCs/>
                      <w:sz w:val="21"/>
                    </w:rPr>
                    <w:t>产污环节</w:t>
                  </w:r>
                </w:p>
              </w:tc>
              <w:tc>
                <w:tcPr>
                  <w:tcW w:w="2126" w:type="dxa"/>
                  <w:vAlign w:val="center"/>
                  <w:hideMark/>
                </w:tcPr>
                <w:p w14:paraId="35548721" w14:textId="77777777" w:rsidR="00404C9F" w:rsidRPr="0064155C" w:rsidRDefault="00404C9F" w:rsidP="00404C9F">
                  <w:pPr>
                    <w:pStyle w:val="af4"/>
                    <w:widowControl w:val="0"/>
                    <w:adjustRightInd/>
                    <w:snapToGrid/>
                    <w:spacing w:after="0"/>
                    <w:rPr>
                      <w:rFonts w:ascii="Times New Roman" w:eastAsia="宋体" w:hAnsi="Times New Roman"/>
                      <w:b/>
                      <w:bCs/>
                      <w:sz w:val="21"/>
                    </w:rPr>
                  </w:pPr>
                  <w:r w:rsidRPr="0064155C">
                    <w:rPr>
                      <w:rFonts w:ascii="Times New Roman" w:eastAsia="宋体" w:hAnsi="Times New Roman" w:hint="eastAsia"/>
                      <w:b/>
                      <w:bCs/>
                      <w:sz w:val="21"/>
                    </w:rPr>
                    <w:t>主要污染物</w:t>
                  </w:r>
                </w:p>
              </w:tc>
              <w:tc>
                <w:tcPr>
                  <w:tcW w:w="2522" w:type="dxa"/>
                  <w:gridSpan w:val="2"/>
                  <w:vAlign w:val="center"/>
                  <w:hideMark/>
                </w:tcPr>
                <w:p w14:paraId="06D0DE19" w14:textId="77777777" w:rsidR="00404C9F" w:rsidRPr="0064155C" w:rsidRDefault="00404C9F" w:rsidP="00404C9F">
                  <w:pPr>
                    <w:pStyle w:val="af4"/>
                    <w:widowControl w:val="0"/>
                    <w:adjustRightInd/>
                    <w:snapToGrid/>
                    <w:spacing w:after="0"/>
                    <w:rPr>
                      <w:rFonts w:ascii="Times New Roman" w:eastAsia="宋体" w:hAnsi="Times New Roman"/>
                      <w:b/>
                      <w:bCs/>
                      <w:sz w:val="21"/>
                    </w:rPr>
                  </w:pPr>
                  <w:r w:rsidRPr="0064155C">
                    <w:rPr>
                      <w:rFonts w:ascii="Times New Roman" w:eastAsia="宋体" w:hAnsi="Times New Roman" w:hint="eastAsia"/>
                      <w:b/>
                      <w:bCs/>
                      <w:sz w:val="21"/>
                    </w:rPr>
                    <w:t>治理措施</w:t>
                  </w:r>
                </w:p>
              </w:tc>
            </w:tr>
            <w:tr w:rsidR="00260355" w:rsidRPr="00D902A8" w14:paraId="588B5D62" w14:textId="77777777" w:rsidTr="00260355">
              <w:trPr>
                <w:trHeight w:val="397"/>
                <w:jc w:val="center"/>
              </w:trPr>
              <w:tc>
                <w:tcPr>
                  <w:tcW w:w="319" w:type="dxa"/>
                  <w:vMerge w:val="restart"/>
                  <w:vAlign w:val="center"/>
                  <w:hideMark/>
                </w:tcPr>
                <w:p w14:paraId="1341DCB9" w14:textId="77777777" w:rsidR="00260355" w:rsidRPr="0064155C" w:rsidRDefault="00260355" w:rsidP="00404C9F">
                  <w:pPr>
                    <w:pStyle w:val="af4"/>
                    <w:widowControl w:val="0"/>
                    <w:spacing w:after="0"/>
                    <w:rPr>
                      <w:rFonts w:ascii="宋体" w:hAnsi="宋体"/>
                    </w:rPr>
                  </w:pPr>
                  <w:r w:rsidRPr="0064155C">
                    <w:rPr>
                      <w:rFonts w:ascii="Times New Roman" w:eastAsia="宋体" w:hAnsi="Times New Roman" w:hint="eastAsia"/>
                      <w:sz w:val="21"/>
                    </w:rPr>
                    <w:t>废气</w:t>
                  </w:r>
                </w:p>
              </w:tc>
              <w:tc>
                <w:tcPr>
                  <w:tcW w:w="519" w:type="dxa"/>
                  <w:vMerge w:val="restart"/>
                  <w:vAlign w:val="center"/>
                </w:tcPr>
                <w:p w14:paraId="60BD7168"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产品生产废气</w:t>
                  </w:r>
                </w:p>
              </w:tc>
              <w:tc>
                <w:tcPr>
                  <w:tcW w:w="610" w:type="dxa"/>
                  <w:vMerge w:val="restart"/>
                  <w:vAlign w:val="center"/>
                </w:tcPr>
                <w:p w14:paraId="5EB49891"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铝箔产品</w:t>
                  </w:r>
                </w:p>
              </w:tc>
              <w:tc>
                <w:tcPr>
                  <w:tcW w:w="2126" w:type="dxa"/>
                  <w:vAlign w:val="center"/>
                  <w:hideMark/>
                </w:tcPr>
                <w:p w14:paraId="514DE132"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背涂、上胶、复合、涂布上色、烘干工序</w:t>
                  </w:r>
                </w:p>
              </w:tc>
              <w:tc>
                <w:tcPr>
                  <w:tcW w:w="2126" w:type="dxa"/>
                  <w:vMerge w:val="restart"/>
                  <w:vAlign w:val="center"/>
                </w:tcPr>
                <w:p w14:paraId="2A4DBE57"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非甲烷总烃</w:t>
                  </w:r>
                </w:p>
              </w:tc>
              <w:tc>
                <w:tcPr>
                  <w:tcW w:w="1559" w:type="dxa"/>
                  <w:vMerge w:val="restart"/>
                  <w:vAlign w:val="center"/>
                </w:tcPr>
                <w:p w14:paraId="038BD225" w14:textId="77777777" w:rsidR="00260355" w:rsidRPr="0064155C" w:rsidRDefault="00260355" w:rsidP="00404C9F">
                  <w:pPr>
                    <w:pStyle w:val="af4"/>
                    <w:widowControl w:val="0"/>
                    <w:adjustRightInd/>
                    <w:snapToGrid/>
                    <w:spacing w:after="0"/>
                    <w:jc w:val="both"/>
                    <w:rPr>
                      <w:rFonts w:ascii="Times New Roman" w:eastAsia="宋体" w:hAnsi="Times New Roman"/>
                      <w:sz w:val="21"/>
                    </w:rPr>
                  </w:pPr>
                  <w:r w:rsidRPr="0064155C">
                    <w:rPr>
                      <w:rFonts w:ascii="Times New Roman" w:eastAsia="宋体" w:hAnsi="Times New Roman" w:hint="eastAsia"/>
                      <w:sz w:val="21"/>
                    </w:rPr>
                    <w:t>调配间、铝箔产品和转移产品复合涂布机、二次密闭，顶部设置负压集气管道</w:t>
                  </w:r>
                </w:p>
              </w:tc>
              <w:tc>
                <w:tcPr>
                  <w:tcW w:w="963" w:type="dxa"/>
                  <w:vMerge w:val="restart"/>
                  <w:vAlign w:val="center"/>
                </w:tcPr>
                <w:p w14:paraId="2609944F" w14:textId="77777777" w:rsidR="00260355" w:rsidRPr="0064155C" w:rsidRDefault="00260355" w:rsidP="00404C9F">
                  <w:pPr>
                    <w:pStyle w:val="af4"/>
                    <w:widowControl w:val="0"/>
                    <w:adjustRightInd/>
                    <w:snapToGrid/>
                    <w:spacing w:after="0"/>
                    <w:jc w:val="both"/>
                    <w:rPr>
                      <w:rFonts w:ascii="Times New Roman" w:eastAsia="宋体" w:hAnsi="Times New Roman"/>
                      <w:sz w:val="21"/>
                    </w:rPr>
                  </w:pPr>
                  <w:r w:rsidRPr="0064155C">
                    <w:rPr>
                      <w:rFonts w:ascii="Times New Roman" w:eastAsia="宋体" w:hAnsi="Times New Roman" w:hint="eastAsia"/>
                      <w:sz w:val="21"/>
                    </w:rPr>
                    <w:t>1</w:t>
                  </w:r>
                  <w:r w:rsidRPr="0064155C">
                    <w:rPr>
                      <w:rFonts w:ascii="Times New Roman" w:eastAsia="宋体" w:hAnsi="Times New Roman" w:hint="eastAsia"/>
                      <w:sz w:val="21"/>
                    </w:rPr>
                    <w:t>套“喷淋塔</w:t>
                  </w:r>
                  <w:r w:rsidRPr="0064155C">
                    <w:rPr>
                      <w:rFonts w:ascii="Times New Roman" w:eastAsia="宋体" w:hAnsi="Times New Roman" w:hint="eastAsia"/>
                      <w:sz w:val="21"/>
                    </w:rPr>
                    <w:t>+</w:t>
                  </w:r>
                  <w:r w:rsidRPr="0064155C">
                    <w:rPr>
                      <w:rFonts w:ascii="Times New Roman" w:eastAsia="宋体" w:hAnsi="Times New Roman" w:hint="eastAsia"/>
                      <w:sz w:val="21"/>
                    </w:rPr>
                    <w:t>干式过滤</w:t>
                  </w:r>
                  <w:r w:rsidRPr="0064155C">
                    <w:rPr>
                      <w:rFonts w:ascii="Times New Roman" w:eastAsia="宋体" w:hAnsi="Times New Roman" w:hint="eastAsia"/>
                      <w:sz w:val="21"/>
                    </w:rPr>
                    <w:t>+</w:t>
                  </w:r>
                  <w:r w:rsidRPr="0064155C">
                    <w:rPr>
                      <w:rFonts w:ascii="Times New Roman" w:eastAsia="宋体" w:hAnsi="Times New Roman" w:hint="eastAsia"/>
                      <w:sz w:val="21"/>
                    </w:rPr>
                    <w:t>活性炭吸脱附</w:t>
                  </w:r>
                  <w:r w:rsidRPr="0064155C">
                    <w:rPr>
                      <w:rFonts w:ascii="Times New Roman" w:eastAsia="宋体" w:hAnsi="Times New Roman" w:hint="eastAsia"/>
                      <w:sz w:val="21"/>
                    </w:rPr>
                    <w:t>+</w:t>
                  </w:r>
                  <w:r w:rsidRPr="0064155C">
                    <w:rPr>
                      <w:rFonts w:ascii="Times New Roman" w:eastAsia="宋体" w:hAnsi="Times New Roman" w:hint="eastAsia"/>
                      <w:sz w:val="21"/>
                    </w:rPr>
                    <w:t>催化燃烧”装置处理后由</w:t>
                  </w:r>
                  <w:r w:rsidRPr="0064155C">
                    <w:rPr>
                      <w:rFonts w:ascii="Times New Roman" w:eastAsia="宋体" w:hAnsi="Times New Roman" w:hint="eastAsia"/>
                      <w:sz w:val="21"/>
                    </w:rPr>
                    <w:t>1</w:t>
                  </w:r>
                  <w:r w:rsidRPr="0064155C">
                    <w:rPr>
                      <w:rFonts w:ascii="Times New Roman" w:eastAsia="宋体" w:hAnsi="Times New Roman" w:hint="eastAsia"/>
                      <w:sz w:val="21"/>
                    </w:rPr>
                    <w:t>根</w:t>
                  </w:r>
                  <w:r w:rsidRPr="0064155C">
                    <w:rPr>
                      <w:rFonts w:ascii="Times New Roman" w:eastAsia="宋体" w:hAnsi="Times New Roman" w:hint="eastAsia"/>
                      <w:sz w:val="21"/>
                    </w:rPr>
                    <w:t>15m</w:t>
                  </w:r>
                  <w:r w:rsidRPr="0064155C">
                    <w:rPr>
                      <w:rFonts w:ascii="Times New Roman" w:eastAsia="宋体" w:hAnsi="Times New Roman" w:hint="eastAsia"/>
                      <w:sz w:val="21"/>
                    </w:rPr>
                    <w:t>排气筒</w:t>
                  </w:r>
                  <w:r w:rsidRPr="0064155C">
                    <w:rPr>
                      <w:rFonts w:ascii="Times New Roman" w:eastAsia="宋体" w:hAnsi="Times New Roman" w:hint="eastAsia"/>
                      <w:sz w:val="21"/>
                    </w:rPr>
                    <w:t>(DA001)</w:t>
                  </w:r>
                  <w:r w:rsidRPr="0064155C">
                    <w:rPr>
                      <w:rFonts w:ascii="Times New Roman" w:eastAsia="宋体" w:hAnsi="Times New Roman" w:hint="eastAsia"/>
                      <w:sz w:val="21"/>
                    </w:rPr>
                    <w:t>排放</w:t>
                  </w:r>
                </w:p>
              </w:tc>
            </w:tr>
            <w:tr w:rsidR="00260355" w:rsidRPr="00D902A8" w14:paraId="12885D4F" w14:textId="77777777" w:rsidTr="00260355">
              <w:trPr>
                <w:trHeight w:val="397"/>
                <w:jc w:val="center"/>
              </w:trPr>
              <w:tc>
                <w:tcPr>
                  <w:tcW w:w="319" w:type="dxa"/>
                  <w:vMerge/>
                  <w:vAlign w:val="center"/>
                  <w:hideMark/>
                </w:tcPr>
                <w:p w14:paraId="758A6BC3" w14:textId="77777777" w:rsidR="00260355" w:rsidRPr="0064155C" w:rsidRDefault="00260355" w:rsidP="00404C9F">
                  <w:pPr>
                    <w:pStyle w:val="af4"/>
                    <w:widowControl w:val="0"/>
                    <w:spacing w:after="0"/>
                    <w:rPr>
                      <w:rFonts w:ascii="宋体" w:eastAsia="宋体" w:hAnsi="宋体" w:cs="Arial"/>
                      <w:sz w:val="21"/>
                    </w:rPr>
                  </w:pPr>
                </w:p>
              </w:tc>
              <w:tc>
                <w:tcPr>
                  <w:tcW w:w="519" w:type="dxa"/>
                  <w:vMerge/>
                  <w:vAlign w:val="center"/>
                  <w:hideMark/>
                </w:tcPr>
                <w:p w14:paraId="5A551F02"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610" w:type="dxa"/>
                  <w:vMerge/>
                  <w:vAlign w:val="center"/>
                  <w:hideMark/>
                </w:tcPr>
                <w:p w14:paraId="0E9383A5"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2126" w:type="dxa"/>
                  <w:vAlign w:val="center"/>
                  <w:hideMark/>
                </w:tcPr>
                <w:p w14:paraId="4C2E0458"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油性清漆料槽清洗</w:t>
                  </w:r>
                </w:p>
              </w:tc>
              <w:tc>
                <w:tcPr>
                  <w:tcW w:w="2126" w:type="dxa"/>
                  <w:vMerge/>
                  <w:vAlign w:val="center"/>
                  <w:hideMark/>
                </w:tcPr>
                <w:p w14:paraId="13C799FF"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1559" w:type="dxa"/>
                  <w:vMerge/>
                  <w:vAlign w:val="center"/>
                  <w:hideMark/>
                </w:tcPr>
                <w:p w14:paraId="6B6B997C"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963" w:type="dxa"/>
                  <w:vMerge/>
                  <w:vAlign w:val="center"/>
                </w:tcPr>
                <w:p w14:paraId="19EC1FB0" w14:textId="77777777" w:rsidR="00260355" w:rsidRPr="00D902A8" w:rsidRDefault="00260355" w:rsidP="00404C9F">
                  <w:pPr>
                    <w:pStyle w:val="af4"/>
                    <w:widowControl w:val="0"/>
                    <w:adjustRightInd/>
                    <w:snapToGrid/>
                    <w:spacing w:after="0"/>
                    <w:rPr>
                      <w:rFonts w:ascii="Times New Roman" w:eastAsia="宋体" w:hAnsi="Times New Roman"/>
                      <w:sz w:val="21"/>
                      <w:highlight w:val="yellow"/>
                    </w:rPr>
                  </w:pPr>
                </w:p>
              </w:tc>
            </w:tr>
            <w:tr w:rsidR="00260355" w:rsidRPr="00D902A8" w14:paraId="37A39294" w14:textId="77777777" w:rsidTr="00260355">
              <w:trPr>
                <w:trHeight w:val="397"/>
                <w:jc w:val="center"/>
              </w:trPr>
              <w:tc>
                <w:tcPr>
                  <w:tcW w:w="319" w:type="dxa"/>
                  <w:vMerge/>
                  <w:vAlign w:val="center"/>
                  <w:hideMark/>
                </w:tcPr>
                <w:p w14:paraId="14706649" w14:textId="77777777" w:rsidR="00260355" w:rsidRPr="0064155C" w:rsidRDefault="00260355" w:rsidP="00404C9F">
                  <w:pPr>
                    <w:pStyle w:val="af4"/>
                    <w:widowControl w:val="0"/>
                    <w:spacing w:after="0"/>
                    <w:rPr>
                      <w:rFonts w:ascii="宋体" w:eastAsia="宋体" w:hAnsi="宋体" w:cs="Arial"/>
                      <w:sz w:val="21"/>
                    </w:rPr>
                  </w:pPr>
                </w:p>
              </w:tc>
              <w:tc>
                <w:tcPr>
                  <w:tcW w:w="519" w:type="dxa"/>
                  <w:vMerge/>
                  <w:vAlign w:val="center"/>
                  <w:hideMark/>
                </w:tcPr>
                <w:p w14:paraId="3710B60B"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610" w:type="dxa"/>
                  <w:vAlign w:val="center"/>
                  <w:hideMark/>
                </w:tcPr>
                <w:p w14:paraId="17248E54"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转移产品</w:t>
                  </w:r>
                </w:p>
              </w:tc>
              <w:tc>
                <w:tcPr>
                  <w:tcW w:w="2126" w:type="dxa"/>
                  <w:vAlign w:val="center"/>
                  <w:hideMark/>
                </w:tcPr>
                <w:p w14:paraId="7074E72F" w14:textId="77777777" w:rsidR="00260355" w:rsidRPr="0064155C" w:rsidRDefault="00260355"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背涂、上胶、复合、烘干工序</w:t>
                  </w:r>
                </w:p>
              </w:tc>
              <w:tc>
                <w:tcPr>
                  <w:tcW w:w="2126" w:type="dxa"/>
                  <w:vMerge/>
                  <w:vAlign w:val="center"/>
                  <w:hideMark/>
                </w:tcPr>
                <w:p w14:paraId="59E0A6F5"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1559" w:type="dxa"/>
                  <w:vMerge/>
                  <w:vAlign w:val="center"/>
                  <w:hideMark/>
                </w:tcPr>
                <w:p w14:paraId="1A71DEC5" w14:textId="77777777" w:rsidR="00260355" w:rsidRPr="0064155C" w:rsidRDefault="00260355" w:rsidP="00404C9F">
                  <w:pPr>
                    <w:pStyle w:val="af4"/>
                    <w:widowControl w:val="0"/>
                    <w:adjustRightInd/>
                    <w:snapToGrid/>
                    <w:spacing w:after="0"/>
                    <w:rPr>
                      <w:rFonts w:ascii="Times New Roman" w:eastAsia="宋体" w:hAnsi="Times New Roman"/>
                      <w:sz w:val="21"/>
                    </w:rPr>
                  </w:pPr>
                </w:p>
              </w:tc>
              <w:tc>
                <w:tcPr>
                  <w:tcW w:w="963" w:type="dxa"/>
                  <w:vMerge/>
                  <w:vAlign w:val="center"/>
                </w:tcPr>
                <w:p w14:paraId="1D7BF646" w14:textId="77777777" w:rsidR="00260355" w:rsidRPr="00D902A8" w:rsidRDefault="00260355" w:rsidP="00404C9F">
                  <w:pPr>
                    <w:pStyle w:val="af4"/>
                    <w:widowControl w:val="0"/>
                    <w:adjustRightInd/>
                    <w:snapToGrid/>
                    <w:spacing w:after="0"/>
                    <w:rPr>
                      <w:rFonts w:ascii="Times New Roman" w:eastAsia="宋体" w:hAnsi="Times New Roman"/>
                      <w:sz w:val="21"/>
                      <w:highlight w:val="yellow"/>
                    </w:rPr>
                  </w:pPr>
                </w:p>
              </w:tc>
            </w:tr>
            <w:tr w:rsidR="00404C9F" w:rsidRPr="00D902A8" w14:paraId="5D7497AB" w14:textId="77777777" w:rsidTr="00260355">
              <w:trPr>
                <w:trHeight w:val="397"/>
                <w:jc w:val="center"/>
              </w:trPr>
              <w:tc>
                <w:tcPr>
                  <w:tcW w:w="319" w:type="dxa"/>
                  <w:vMerge/>
                  <w:vAlign w:val="center"/>
                  <w:hideMark/>
                </w:tcPr>
                <w:p w14:paraId="193B059E" w14:textId="77777777" w:rsidR="00404C9F" w:rsidRPr="0064155C" w:rsidRDefault="00404C9F" w:rsidP="00404C9F">
                  <w:pPr>
                    <w:pStyle w:val="af4"/>
                    <w:widowControl w:val="0"/>
                    <w:spacing w:after="0"/>
                    <w:rPr>
                      <w:rFonts w:ascii="宋体" w:eastAsia="宋体" w:hAnsi="宋体" w:cs="Arial"/>
                      <w:sz w:val="21"/>
                    </w:rPr>
                  </w:pPr>
                </w:p>
              </w:tc>
              <w:tc>
                <w:tcPr>
                  <w:tcW w:w="519" w:type="dxa"/>
                  <w:vMerge/>
                  <w:vAlign w:val="center"/>
                  <w:hideMark/>
                </w:tcPr>
                <w:p w14:paraId="08534DAD"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736" w:type="dxa"/>
                  <w:gridSpan w:val="2"/>
                  <w:vAlign w:val="center"/>
                  <w:hideMark/>
                </w:tcPr>
                <w:p w14:paraId="7ED7A010"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原料调配间</w:t>
                  </w:r>
                </w:p>
              </w:tc>
              <w:tc>
                <w:tcPr>
                  <w:tcW w:w="2126" w:type="dxa"/>
                  <w:vAlign w:val="center"/>
                  <w:hideMark/>
                </w:tcPr>
                <w:p w14:paraId="31248B30"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非甲烷总烃</w:t>
                  </w:r>
                </w:p>
              </w:tc>
              <w:tc>
                <w:tcPr>
                  <w:tcW w:w="1559" w:type="dxa"/>
                  <w:vMerge/>
                  <w:vAlign w:val="center"/>
                  <w:hideMark/>
                </w:tcPr>
                <w:p w14:paraId="61FC7033"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963" w:type="dxa"/>
                  <w:vMerge/>
                  <w:vAlign w:val="center"/>
                </w:tcPr>
                <w:p w14:paraId="2C694479" w14:textId="77777777" w:rsidR="00404C9F" w:rsidRPr="00D902A8" w:rsidRDefault="00404C9F" w:rsidP="00404C9F">
                  <w:pPr>
                    <w:pStyle w:val="af4"/>
                    <w:widowControl w:val="0"/>
                    <w:adjustRightInd/>
                    <w:snapToGrid/>
                    <w:spacing w:after="0"/>
                    <w:rPr>
                      <w:rFonts w:ascii="Times New Roman" w:eastAsia="宋体" w:hAnsi="Times New Roman"/>
                      <w:sz w:val="21"/>
                      <w:highlight w:val="yellow"/>
                    </w:rPr>
                  </w:pPr>
                </w:p>
              </w:tc>
            </w:tr>
            <w:tr w:rsidR="00404C9F" w:rsidRPr="00D902A8" w14:paraId="2F0B0BE7" w14:textId="77777777" w:rsidTr="00260355">
              <w:trPr>
                <w:trHeight w:val="397"/>
                <w:jc w:val="center"/>
              </w:trPr>
              <w:tc>
                <w:tcPr>
                  <w:tcW w:w="319" w:type="dxa"/>
                  <w:vMerge/>
                  <w:vAlign w:val="center"/>
                  <w:hideMark/>
                </w:tcPr>
                <w:p w14:paraId="5CEB606C" w14:textId="77777777" w:rsidR="00404C9F" w:rsidRPr="0064155C" w:rsidRDefault="00404C9F" w:rsidP="00404C9F">
                  <w:pPr>
                    <w:pStyle w:val="af4"/>
                    <w:widowControl w:val="0"/>
                    <w:spacing w:after="0"/>
                    <w:rPr>
                      <w:rFonts w:ascii="宋体" w:eastAsia="宋体" w:hAnsi="宋体" w:cs="Arial"/>
                      <w:sz w:val="21"/>
                    </w:rPr>
                  </w:pPr>
                </w:p>
              </w:tc>
              <w:tc>
                <w:tcPr>
                  <w:tcW w:w="519" w:type="dxa"/>
                  <w:vAlign w:val="center"/>
                </w:tcPr>
                <w:p w14:paraId="4CDEFF40"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实验室废气</w:t>
                  </w:r>
                </w:p>
              </w:tc>
              <w:tc>
                <w:tcPr>
                  <w:tcW w:w="2736" w:type="dxa"/>
                  <w:gridSpan w:val="2"/>
                  <w:vAlign w:val="center"/>
                </w:tcPr>
                <w:p w14:paraId="21F3294C"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设备擦拭、样品前处理、检测、器皿清洗</w:t>
                  </w:r>
                </w:p>
              </w:tc>
              <w:tc>
                <w:tcPr>
                  <w:tcW w:w="2126" w:type="dxa"/>
                  <w:vAlign w:val="center"/>
                </w:tcPr>
                <w:p w14:paraId="0884036F"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甲醇、非甲烷总烃</w:t>
                  </w:r>
                </w:p>
              </w:tc>
              <w:tc>
                <w:tcPr>
                  <w:tcW w:w="1559" w:type="dxa"/>
                  <w:vAlign w:val="center"/>
                  <w:hideMark/>
                </w:tcPr>
                <w:p w14:paraId="4B845CFD" w14:textId="77777777" w:rsidR="00404C9F" w:rsidRPr="0064155C" w:rsidRDefault="00404C9F" w:rsidP="00404C9F">
                  <w:pPr>
                    <w:pStyle w:val="af4"/>
                    <w:widowControl w:val="0"/>
                    <w:adjustRightInd/>
                    <w:snapToGrid/>
                    <w:spacing w:after="0"/>
                    <w:jc w:val="both"/>
                    <w:rPr>
                      <w:rFonts w:ascii="Times New Roman" w:eastAsia="宋体" w:hAnsi="Times New Roman"/>
                      <w:sz w:val="21"/>
                    </w:rPr>
                  </w:pPr>
                  <w:r w:rsidRPr="0064155C">
                    <w:rPr>
                      <w:rFonts w:ascii="Times New Roman" w:eastAsia="宋体" w:hAnsi="Times New Roman" w:hint="eastAsia"/>
                      <w:sz w:val="21"/>
                    </w:rPr>
                    <w:t>在气质联动仪进样口安装集气罩，与通风橱集气管道连接</w:t>
                  </w:r>
                </w:p>
              </w:tc>
              <w:tc>
                <w:tcPr>
                  <w:tcW w:w="963" w:type="dxa"/>
                  <w:vMerge/>
                  <w:vAlign w:val="center"/>
                </w:tcPr>
                <w:p w14:paraId="2FF0416F" w14:textId="77777777" w:rsidR="00404C9F" w:rsidRPr="00D902A8" w:rsidRDefault="00404C9F" w:rsidP="00404C9F">
                  <w:pPr>
                    <w:pStyle w:val="af4"/>
                    <w:widowControl w:val="0"/>
                    <w:adjustRightInd/>
                    <w:snapToGrid/>
                    <w:spacing w:after="0"/>
                    <w:jc w:val="both"/>
                    <w:rPr>
                      <w:rFonts w:ascii="Times New Roman" w:eastAsia="宋体" w:hAnsi="Times New Roman"/>
                      <w:sz w:val="21"/>
                      <w:highlight w:val="yellow"/>
                    </w:rPr>
                  </w:pPr>
                </w:p>
              </w:tc>
            </w:tr>
            <w:tr w:rsidR="00404C9F" w:rsidRPr="00D902A8" w14:paraId="39D3C202" w14:textId="77777777" w:rsidTr="00260355">
              <w:trPr>
                <w:trHeight w:val="397"/>
                <w:jc w:val="center"/>
              </w:trPr>
              <w:tc>
                <w:tcPr>
                  <w:tcW w:w="838" w:type="dxa"/>
                  <w:gridSpan w:val="2"/>
                  <w:vMerge w:val="restart"/>
                  <w:vAlign w:val="center"/>
                </w:tcPr>
                <w:p w14:paraId="55D468D2"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废水</w:t>
                  </w:r>
                </w:p>
              </w:tc>
              <w:tc>
                <w:tcPr>
                  <w:tcW w:w="610" w:type="dxa"/>
                  <w:vMerge w:val="restart"/>
                  <w:vAlign w:val="center"/>
                </w:tcPr>
                <w:p w14:paraId="50C61A34"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水性原料料槽清洗废水</w:t>
                  </w:r>
                </w:p>
              </w:tc>
              <w:tc>
                <w:tcPr>
                  <w:tcW w:w="2126" w:type="dxa"/>
                  <w:vAlign w:val="center"/>
                  <w:hideMark/>
                </w:tcPr>
                <w:p w14:paraId="5AE81588"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水性背涂料槽清洗废水</w:t>
                  </w:r>
                </w:p>
              </w:tc>
              <w:tc>
                <w:tcPr>
                  <w:tcW w:w="2126" w:type="dxa"/>
                  <w:vMerge w:val="restart"/>
                  <w:vAlign w:val="center"/>
                </w:tcPr>
                <w:p w14:paraId="148ED7AD"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COD</w:t>
                  </w:r>
                  <w:r w:rsidRPr="0064155C">
                    <w:rPr>
                      <w:rFonts w:ascii="Times New Roman" w:eastAsia="宋体" w:hAnsi="Times New Roman" w:hint="eastAsia"/>
                      <w:sz w:val="21"/>
                    </w:rPr>
                    <w:t>、</w:t>
                  </w:r>
                  <w:r w:rsidRPr="0064155C">
                    <w:rPr>
                      <w:rFonts w:ascii="Times New Roman" w:eastAsia="宋体" w:hAnsi="Times New Roman" w:hint="eastAsia"/>
                      <w:sz w:val="21"/>
                    </w:rPr>
                    <w:t>BOD</w:t>
                  </w:r>
                  <w:r w:rsidRPr="0064155C">
                    <w:rPr>
                      <w:rFonts w:ascii="Times New Roman" w:eastAsia="宋体" w:hAnsi="Times New Roman" w:hint="eastAsia"/>
                      <w:sz w:val="21"/>
                      <w:vertAlign w:val="subscript"/>
                    </w:rPr>
                    <w:t>5</w:t>
                  </w:r>
                  <w:r w:rsidRPr="0064155C">
                    <w:rPr>
                      <w:rFonts w:ascii="Times New Roman" w:eastAsia="宋体" w:hAnsi="Times New Roman" w:hint="eastAsia"/>
                      <w:sz w:val="21"/>
                    </w:rPr>
                    <w:t>、</w:t>
                  </w:r>
                  <w:r w:rsidRPr="0064155C">
                    <w:rPr>
                      <w:rFonts w:ascii="Times New Roman" w:eastAsia="宋体" w:hAnsi="Times New Roman" w:hint="eastAsia"/>
                      <w:sz w:val="21"/>
                    </w:rPr>
                    <w:t>SS</w:t>
                  </w:r>
                </w:p>
              </w:tc>
              <w:tc>
                <w:tcPr>
                  <w:tcW w:w="2522" w:type="dxa"/>
                  <w:gridSpan w:val="2"/>
                  <w:vMerge w:val="restart"/>
                  <w:vAlign w:val="center"/>
                </w:tcPr>
                <w:p w14:paraId="46F4D673"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分别收集后混入下次生产相应原料，不外排</w:t>
                  </w:r>
                </w:p>
              </w:tc>
            </w:tr>
            <w:tr w:rsidR="00404C9F" w:rsidRPr="00D902A8" w14:paraId="4A7CAE61" w14:textId="77777777" w:rsidTr="00260355">
              <w:trPr>
                <w:trHeight w:val="397"/>
                <w:jc w:val="center"/>
              </w:trPr>
              <w:tc>
                <w:tcPr>
                  <w:tcW w:w="838" w:type="dxa"/>
                  <w:gridSpan w:val="2"/>
                  <w:vMerge/>
                  <w:vAlign w:val="center"/>
                  <w:hideMark/>
                </w:tcPr>
                <w:p w14:paraId="0BC6A477"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610" w:type="dxa"/>
                  <w:vMerge/>
                  <w:vAlign w:val="center"/>
                  <w:hideMark/>
                </w:tcPr>
                <w:p w14:paraId="5EA0259F"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hideMark/>
                </w:tcPr>
                <w:p w14:paraId="40D02E09"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水性清漆料槽清洗废水</w:t>
                  </w:r>
                </w:p>
              </w:tc>
              <w:tc>
                <w:tcPr>
                  <w:tcW w:w="2126" w:type="dxa"/>
                  <w:vMerge/>
                  <w:vAlign w:val="center"/>
                  <w:hideMark/>
                </w:tcPr>
                <w:p w14:paraId="0D82F0FB"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522" w:type="dxa"/>
                  <w:gridSpan w:val="2"/>
                  <w:vMerge/>
                  <w:vAlign w:val="center"/>
                  <w:hideMark/>
                </w:tcPr>
                <w:p w14:paraId="73637B43" w14:textId="77777777" w:rsidR="00404C9F" w:rsidRPr="0064155C" w:rsidRDefault="00404C9F" w:rsidP="00404C9F">
                  <w:pPr>
                    <w:pStyle w:val="af4"/>
                    <w:widowControl w:val="0"/>
                    <w:adjustRightInd/>
                    <w:snapToGrid/>
                    <w:spacing w:after="0"/>
                    <w:rPr>
                      <w:rFonts w:ascii="Times New Roman" w:eastAsia="宋体" w:hAnsi="Times New Roman"/>
                      <w:sz w:val="21"/>
                    </w:rPr>
                  </w:pPr>
                </w:p>
              </w:tc>
            </w:tr>
            <w:tr w:rsidR="00404C9F" w:rsidRPr="00D902A8" w14:paraId="5FB1C59E" w14:textId="77777777" w:rsidTr="00260355">
              <w:trPr>
                <w:trHeight w:val="397"/>
                <w:jc w:val="center"/>
              </w:trPr>
              <w:tc>
                <w:tcPr>
                  <w:tcW w:w="838" w:type="dxa"/>
                  <w:gridSpan w:val="2"/>
                  <w:vMerge/>
                  <w:vAlign w:val="center"/>
                  <w:hideMark/>
                </w:tcPr>
                <w:p w14:paraId="2C3A8E97"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610" w:type="dxa"/>
                  <w:vMerge/>
                  <w:vAlign w:val="center"/>
                  <w:hideMark/>
                </w:tcPr>
                <w:p w14:paraId="5D7CF80B"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hideMark/>
                </w:tcPr>
                <w:p w14:paraId="1E4498E3"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铝箔胶料槽清洗废水</w:t>
                  </w:r>
                </w:p>
              </w:tc>
              <w:tc>
                <w:tcPr>
                  <w:tcW w:w="2126" w:type="dxa"/>
                  <w:vMerge/>
                  <w:vAlign w:val="center"/>
                  <w:hideMark/>
                </w:tcPr>
                <w:p w14:paraId="48A9FC9A"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522" w:type="dxa"/>
                  <w:gridSpan w:val="2"/>
                  <w:vMerge/>
                  <w:vAlign w:val="center"/>
                  <w:hideMark/>
                </w:tcPr>
                <w:p w14:paraId="3C4C8C5E" w14:textId="77777777" w:rsidR="00404C9F" w:rsidRPr="0064155C" w:rsidRDefault="00404C9F" w:rsidP="00404C9F">
                  <w:pPr>
                    <w:pStyle w:val="af4"/>
                    <w:widowControl w:val="0"/>
                    <w:adjustRightInd/>
                    <w:snapToGrid/>
                    <w:spacing w:after="0"/>
                    <w:rPr>
                      <w:rFonts w:ascii="Times New Roman" w:eastAsia="宋体" w:hAnsi="Times New Roman"/>
                      <w:sz w:val="21"/>
                    </w:rPr>
                  </w:pPr>
                </w:p>
              </w:tc>
            </w:tr>
            <w:tr w:rsidR="00404C9F" w:rsidRPr="00D902A8" w14:paraId="327AC24A" w14:textId="77777777" w:rsidTr="00260355">
              <w:trPr>
                <w:trHeight w:val="397"/>
                <w:jc w:val="center"/>
              </w:trPr>
              <w:tc>
                <w:tcPr>
                  <w:tcW w:w="838" w:type="dxa"/>
                  <w:gridSpan w:val="2"/>
                  <w:vMerge/>
                  <w:vAlign w:val="center"/>
                  <w:hideMark/>
                </w:tcPr>
                <w:p w14:paraId="41F72593"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610" w:type="dxa"/>
                  <w:vMerge/>
                  <w:vAlign w:val="center"/>
                  <w:hideMark/>
                </w:tcPr>
                <w:p w14:paraId="416956D0"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hideMark/>
                </w:tcPr>
                <w:p w14:paraId="01343E50"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转移胶料槽清洗废水</w:t>
                  </w:r>
                </w:p>
              </w:tc>
              <w:tc>
                <w:tcPr>
                  <w:tcW w:w="2126" w:type="dxa"/>
                  <w:vMerge/>
                  <w:vAlign w:val="center"/>
                  <w:hideMark/>
                </w:tcPr>
                <w:p w14:paraId="4C4720E2"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522" w:type="dxa"/>
                  <w:gridSpan w:val="2"/>
                  <w:vMerge/>
                  <w:vAlign w:val="center"/>
                  <w:hideMark/>
                </w:tcPr>
                <w:p w14:paraId="5FC5632E" w14:textId="77777777" w:rsidR="00404C9F" w:rsidRPr="0064155C" w:rsidRDefault="00404C9F" w:rsidP="00404C9F">
                  <w:pPr>
                    <w:pStyle w:val="af4"/>
                    <w:widowControl w:val="0"/>
                    <w:adjustRightInd/>
                    <w:snapToGrid/>
                    <w:spacing w:after="0"/>
                    <w:rPr>
                      <w:rFonts w:ascii="Times New Roman" w:eastAsia="宋体" w:hAnsi="Times New Roman"/>
                      <w:sz w:val="21"/>
                    </w:rPr>
                  </w:pPr>
                </w:p>
              </w:tc>
            </w:tr>
            <w:tr w:rsidR="00404C9F" w:rsidRPr="00D902A8" w14:paraId="3981D471" w14:textId="77777777" w:rsidTr="00260355">
              <w:trPr>
                <w:trHeight w:val="397"/>
                <w:jc w:val="center"/>
              </w:trPr>
              <w:tc>
                <w:tcPr>
                  <w:tcW w:w="838" w:type="dxa"/>
                  <w:gridSpan w:val="2"/>
                  <w:vMerge/>
                  <w:vAlign w:val="center"/>
                  <w:hideMark/>
                </w:tcPr>
                <w:p w14:paraId="2A7C5DE9"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610" w:type="dxa"/>
                  <w:vMerge/>
                  <w:vAlign w:val="center"/>
                  <w:hideMark/>
                </w:tcPr>
                <w:p w14:paraId="002B82FF"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hideMark/>
                </w:tcPr>
                <w:p w14:paraId="204D31D4"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水性转移料槽清洗废水</w:t>
                  </w:r>
                </w:p>
              </w:tc>
              <w:tc>
                <w:tcPr>
                  <w:tcW w:w="2126" w:type="dxa"/>
                  <w:vMerge/>
                  <w:vAlign w:val="center"/>
                  <w:hideMark/>
                </w:tcPr>
                <w:p w14:paraId="4C7D468B"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522" w:type="dxa"/>
                  <w:gridSpan w:val="2"/>
                  <w:vMerge/>
                  <w:vAlign w:val="center"/>
                  <w:hideMark/>
                </w:tcPr>
                <w:p w14:paraId="7D081104" w14:textId="77777777" w:rsidR="00404C9F" w:rsidRPr="0064155C" w:rsidRDefault="00404C9F" w:rsidP="00404C9F">
                  <w:pPr>
                    <w:pStyle w:val="af4"/>
                    <w:widowControl w:val="0"/>
                    <w:adjustRightInd/>
                    <w:snapToGrid/>
                    <w:spacing w:after="0"/>
                    <w:rPr>
                      <w:rFonts w:ascii="Times New Roman" w:eastAsia="宋体" w:hAnsi="Times New Roman"/>
                      <w:sz w:val="21"/>
                    </w:rPr>
                  </w:pPr>
                </w:p>
              </w:tc>
            </w:tr>
            <w:tr w:rsidR="00404C9F" w:rsidRPr="00D902A8" w14:paraId="0F804E0E" w14:textId="77777777" w:rsidTr="00260355">
              <w:trPr>
                <w:trHeight w:val="397"/>
                <w:jc w:val="center"/>
              </w:trPr>
              <w:tc>
                <w:tcPr>
                  <w:tcW w:w="838" w:type="dxa"/>
                  <w:gridSpan w:val="2"/>
                  <w:vMerge/>
                  <w:vAlign w:val="center"/>
                  <w:hideMark/>
                </w:tcPr>
                <w:p w14:paraId="44BFD4FB"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736" w:type="dxa"/>
                  <w:gridSpan w:val="2"/>
                  <w:vAlign w:val="center"/>
                </w:tcPr>
                <w:p w14:paraId="0E5A8A89"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循环冷却水排水</w:t>
                  </w:r>
                </w:p>
              </w:tc>
              <w:tc>
                <w:tcPr>
                  <w:tcW w:w="2126" w:type="dxa"/>
                  <w:vAlign w:val="center"/>
                </w:tcPr>
                <w:p w14:paraId="42816C15"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COD</w:t>
                  </w:r>
                  <w:r w:rsidRPr="0064155C">
                    <w:rPr>
                      <w:rFonts w:ascii="Times New Roman" w:eastAsia="宋体" w:hAnsi="Times New Roman" w:hint="eastAsia"/>
                      <w:sz w:val="21"/>
                    </w:rPr>
                    <w:t>、</w:t>
                  </w:r>
                  <w:r w:rsidRPr="0064155C">
                    <w:rPr>
                      <w:rFonts w:ascii="Times New Roman" w:eastAsia="宋体" w:hAnsi="Times New Roman" w:hint="eastAsia"/>
                      <w:sz w:val="21"/>
                    </w:rPr>
                    <w:t>SS</w:t>
                  </w:r>
                </w:p>
              </w:tc>
              <w:tc>
                <w:tcPr>
                  <w:tcW w:w="1559" w:type="dxa"/>
                  <w:vMerge w:val="restart"/>
                  <w:vAlign w:val="center"/>
                </w:tcPr>
                <w:p w14:paraId="7A1C31F3" w14:textId="77777777" w:rsidR="00404C9F" w:rsidRPr="0064155C" w:rsidRDefault="00404C9F" w:rsidP="00404C9F">
                  <w:pPr>
                    <w:pStyle w:val="af4"/>
                    <w:widowControl w:val="0"/>
                    <w:spacing w:after="0"/>
                    <w:rPr>
                      <w:rFonts w:ascii="Times New Roman" w:eastAsia="宋体" w:hAnsi="Times New Roman"/>
                      <w:sz w:val="21"/>
                    </w:rPr>
                  </w:pPr>
                  <w:r w:rsidRPr="0064155C">
                    <w:rPr>
                      <w:rFonts w:ascii="Times New Roman" w:eastAsia="宋体" w:hAnsi="Times New Roman" w:hint="eastAsia"/>
                      <w:sz w:val="21"/>
                    </w:rPr>
                    <w:t>化粪池</w:t>
                  </w:r>
                  <w:r w:rsidRPr="0064155C">
                    <w:rPr>
                      <w:rFonts w:ascii="Times New Roman" w:eastAsia="宋体" w:hAnsi="Times New Roman" w:hint="eastAsia"/>
                      <w:sz w:val="21"/>
                    </w:rPr>
                    <w:t>(5m</w:t>
                  </w:r>
                  <w:r w:rsidRPr="0064155C">
                    <w:rPr>
                      <w:rFonts w:ascii="Times New Roman" w:eastAsia="宋体" w:hAnsi="Times New Roman" w:hint="eastAsia"/>
                      <w:sz w:val="21"/>
                      <w:vertAlign w:val="superscript"/>
                    </w:rPr>
                    <w:t>3</w:t>
                  </w:r>
                  <w:r w:rsidRPr="0064155C">
                    <w:rPr>
                      <w:rFonts w:ascii="Times New Roman" w:eastAsia="宋体" w:hAnsi="Times New Roman" w:hint="eastAsia"/>
                      <w:sz w:val="21"/>
                    </w:rPr>
                    <w:t>)</w:t>
                  </w:r>
                </w:p>
              </w:tc>
              <w:tc>
                <w:tcPr>
                  <w:tcW w:w="963" w:type="dxa"/>
                  <w:vMerge w:val="restart"/>
                  <w:vAlign w:val="center"/>
                </w:tcPr>
                <w:p w14:paraId="26B52CB1" w14:textId="77777777" w:rsidR="00404C9F" w:rsidRPr="0064155C" w:rsidRDefault="00404C9F" w:rsidP="00404C9F">
                  <w:pPr>
                    <w:pStyle w:val="af4"/>
                    <w:widowControl w:val="0"/>
                    <w:spacing w:after="0"/>
                    <w:jc w:val="both"/>
                    <w:rPr>
                      <w:rFonts w:ascii="Times New Roman" w:eastAsia="宋体" w:hAnsi="Times New Roman"/>
                      <w:sz w:val="21"/>
                    </w:rPr>
                  </w:pPr>
                  <w:r w:rsidRPr="0064155C">
                    <w:rPr>
                      <w:rFonts w:ascii="Times New Roman" w:eastAsia="宋体" w:hAnsi="Times New Roman" w:hint="eastAsia"/>
                      <w:sz w:val="21"/>
                    </w:rPr>
                    <w:t>原阳县产业集聚区污水处理厂处理</w:t>
                  </w:r>
                </w:p>
              </w:tc>
            </w:tr>
            <w:tr w:rsidR="00404C9F" w:rsidRPr="00D902A8" w14:paraId="25B02ABA" w14:textId="77777777" w:rsidTr="00260355">
              <w:trPr>
                <w:trHeight w:val="397"/>
                <w:jc w:val="center"/>
              </w:trPr>
              <w:tc>
                <w:tcPr>
                  <w:tcW w:w="838" w:type="dxa"/>
                  <w:gridSpan w:val="2"/>
                  <w:vMerge/>
                  <w:vAlign w:val="center"/>
                  <w:hideMark/>
                </w:tcPr>
                <w:p w14:paraId="483F3B10"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736" w:type="dxa"/>
                  <w:gridSpan w:val="2"/>
                  <w:vAlign w:val="center"/>
                </w:tcPr>
                <w:p w14:paraId="3CC9B5B2"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生活污水</w:t>
                  </w:r>
                </w:p>
              </w:tc>
              <w:tc>
                <w:tcPr>
                  <w:tcW w:w="2126" w:type="dxa"/>
                  <w:vAlign w:val="center"/>
                </w:tcPr>
                <w:p w14:paraId="214C422F"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COD</w:t>
                  </w:r>
                  <w:r w:rsidRPr="0064155C">
                    <w:rPr>
                      <w:rFonts w:ascii="Times New Roman" w:eastAsia="宋体" w:hAnsi="Times New Roman" w:hint="eastAsia"/>
                      <w:sz w:val="21"/>
                    </w:rPr>
                    <w:t>、</w:t>
                  </w:r>
                  <w:r w:rsidRPr="0064155C">
                    <w:rPr>
                      <w:rFonts w:ascii="Times New Roman" w:eastAsia="宋体" w:hAnsi="Times New Roman" w:hint="eastAsia"/>
                      <w:sz w:val="21"/>
                    </w:rPr>
                    <w:t>BOD</w:t>
                  </w:r>
                  <w:r w:rsidRPr="0064155C">
                    <w:rPr>
                      <w:rFonts w:ascii="Times New Roman" w:eastAsia="宋体" w:hAnsi="Times New Roman" w:hint="eastAsia"/>
                      <w:sz w:val="21"/>
                      <w:vertAlign w:val="subscript"/>
                    </w:rPr>
                    <w:t>5</w:t>
                  </w:r>
                  <w:r w:rsidRPr="0064155C">
                    <w:rPr>
                      <w:rFonts w:ascii="Times New Roman" w:eastAsia="宋体" w:hAnsi="Times New Roman" w:hint="eastAsia"/>
                      <w:sz w:val="21"/>
                    </w:rPr>
                    <w:t>、</w:t>
                  </w:r>
                  <w:r w:rsidRPr="0064155C">
                    <w:rPr>
                      <w:rFonts w:ascii="Times New Roman" w:eastAsia="宋体" w:hAnsi="Times New Roman" w:hint="eastAsia"/>
                      <w:sz w:val="21"/>
                    </w:rPr>
                    <w:t>NH</w:t>
                  </w:r>
                  <w:r w:rsidRPr="0064155C">
                    <w:rPr>
                      <w:rFonts w:ascii="Times New Roman" w:eastAsia="宋体" w:hAnsi="Times New Roman" w:hint="eastAsia"/>
                      <w:sz w:val="21"/>
                      <w:vertAlign w:val="subscript"/>
                    </w:rPr>
                    <w:t>3</w:t>
                  </w:r>
                  <w:r w:rsidRPr="0064155C">
                    <w:rPr>
                      <w:rFonts w:ascii="Times New Roman" w:eastAsia="宋体" w:hAnsi="Times New Roman" w:hint="eastAsia"/>
                      <w:sz w:val="21"/>
                    </w:rPr>
                    <w:t>-N</w:t>
                  </w:r>
                  <w:r w:rsidRPr="0064155C">
                    <w:rPr>
                      <w:rFonts w:ascii="Times New Roman" w:eastAsia="宋体" w:hAnsi="Times New Roman" w:hint="eastAsia"/>
                      <w:sz w:val="21"/>
                    </w:rPr>
                    <w:t>、</w:t>
                  </w:r>
                  <w:r w:rsidRPr="0064155C">
                    <w:rPr>
                      <w:rFonts w:ascii="Times New Roman" w:eastAsia="宋体" w:hAnsi="Times New Roman" w:hint="eastAsia"/>
                      <w:sz w:val="21"/>
                    </w:rPr>
                    <w:t>SS</w:t>
                  </w:r>
                  <w:r w:rsidRPr="0064155C">
                    <w:rPr>
                      <w:rFonts w:ascii="Times New Roman" w:eastAsia="宋体" w:hAnsi="Times New Roman" w:hint="eastAsia"/>
                      <w:sz w:val="21"/>
                    </w:rPr>
                    <w:t>、</w:t>
                  </w:r>
                  <w:r w:rsidRPr="0064155C">
                    <w:rPr>
                      <w:rFonts w:ascii="Times New Roman" w:eastAsia="宋体" w:hAnsi="Times New Roman" w:hint="eastAsia"/>
                      <w:sz w:val="21"/>
                    </w:rPr>
                    <w:t>TP</w:t>
                  </w:r>
                </w:p>
              </w:tc>
              <w:tc>
                <w:tcPr>
                  <w:tcW w:w="1559" w:type="dxa"/>
                  <w:vMerge/>
                  <w:vAlign w:val="center"/>
                  <w:hideMark/>
                </w:tcPr>
                <w:p w14:paraId="0593DAB9"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963" w:type="dxa"/>
                  <w:vMerge/>
                  <w:vAlign w:val="center"/>
                </w:tcPr>
                <w:p w14:paraId="143A8FED" w14:textId="77777777" w:rsidR="00404C9F" w:rsidRPr="00D902A8" w:rsidRDefault="00404C9F" w:rsidP="00404C9F">
                  <w:pPr>
                    <w:pStyle w:val="af4"/>
                    <w:widowControl w:val="0"/>
                    <w:adjustRightInd/>
                    <w:snapToGrid/>
                    <w:spacing w:after="0"/>
                    <w:jc w:val="both"/>
                    <w:rPr>
                      <w:rFonts w:ascii="Times New Roman" w:eastAsia="宋体" w:hAnsi="Times New Roman"/>
                      <w:sz w:val="21"/>
                      <w:highlight w:val="yellow"/>
                    </w:rPr>
                  </w:pPr>
                </w:p>
              </w:tc>
            </w:tr>
            <w:tr w:rsidR="00404C9F" w:rsidRPr="00D902A8" w14:paraId="26B9DB01" w14:textId="77777777" w:rsidTr="00260355">
              <w:trPr>
                <w:trHeight w:val="397"/>
                <w:jc w:val="center"/>
              </w:trPr>
              <w:tc>
                <w:tcPr>
                  <w:tcW w:w="838" w:type="dxa"/>
                  <w:gridSpan w:val="2"/>
                  <w:vMerge/>
                  <w:vAlign w:val="center"/>
                  <w:hideMark/>
                </w:tcPr>
                <w:p w14:paraId="7263DAD0"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p>
              </w:tc>
              <w:tc>
                <w:tcPr>
                  <w:tcW w:w="2736" w:type="dxa"/>
                  <w:gridSpan w:val="2"/>
                  <w:vAlign w:val="center"/>
                </w:tcPr>
                <w:p w14:paraId="7BCE5512"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食堂废水</w:t>
                  </w:r>
                </w:p>
              </w:tc>
              <w:tc>
                <w:tcPr>
                  <w:tcW w:w="2126" w:type="dxa"/>
                  <w:vAlign w:val="center"/>
                </w:tcPr>
                <w:p w14:paraId="35A288F4"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COD</w:t>
                  </w:r>
                  <w:r w:rsidRPr="0064155C">
                    <w:rPr>
                      <w:rFonts w:ascii="Times New Roman" w:eastAsia="宋体" w:hAnsi="Times New Roman" w:hint="eastAsia"/>
                      <w:sz w:val="21"/>
                    </w:rPr>
                    <w:t>、</w:t>
                  </w:r>
                  <w:r w:rsidRPr="0064155C">
                    <w:rPr>
                      <w:rFonts w:ascii="Times New Roman" w:eastAsia="宋体" w:hAnsi="Times New Roman" w:hint="eastAsia"/>
                      <w:sz w:val="21"/>
                    </w:rPr>
                    <w:t>BOD</w:t>
                  </w:r>
                  <w:r w:rsidRPr="0064155C">
                    <w:rPr>
                      <w:rFonts w:ascii="Times New Roman" w:eastAsia="宋体" w:hAnsi="Times New Roman" w:hint="eastAsia"/>
                      <w:sz w:val="21"/>
                      <w:vertAlign w:val="subscript"/>
                    </w:rPr>
                    <w:t>5</w:t>
                  </w:r>
                  <w:r w:rsidRPr="0064155C">
                    <w:rPr>
                      <w:rFonts w:ascii="Times New Roman" w:eastAsia="宋体" w:hAnsi="Times New Roman" w:hint="eastAsia"/>
                      <w:sz w:val="21"/>
                    </w:rPr>
                    <w:t>、</w:t>
                  </w:r>
                  <w:r w:rsidRPr="0064155C">
                    <w:rPr>
                      <w:rFonts w:ascii="Times New Roman" w:eastAsia="宋体" w:hAnsi="Times New Roman" w:hint="eastAsia"/>
                      <w:sz w:val="21"/>
                    </w:rPr>
                    <w:t>NH</w:t>
                  </w:r>
                  <w:r w:rsidRPr="0064155C">
                    <w:rPr>
                      <w:rFonts w:ascii="Times New Roman" w:eastAsia="宋体" w:hAnsi="Times New Roman" w:hint="eastAsia"/>
                      <w:sz w:val="21"/>
                      <w:vertAlign w:val="subscript"/>
                    </w:rPr>
                    <w:t>3</w:t>
                  </w:r>
                  <w:r w:rsidRPr="0064155C">
                    <w:rPr>
                      <w:rFonts w:ascii="Times New Roman" w:eastAsia="宋体" w:hAnsi="Times New Roman" w:hint="eastAsia"/>
                      <w:sz w:val="21"/>
                    </w:rPr>
                    <w:t>-N</w:t>
                  </w:r>
                  <w:r w:rsidRPr="0064155C">
                    <w:rPr>
                      <w:rFonts w:ascii="Times New Roman" w:eastAsia="宋体" w:hAnsi="Times New Roman" w:hint="eastAsia"/>
                      <w:sz w:val="21"/>
                    </w:rPr>
                    <w:t>、</w:t>
                  </w:r>
                  <w:r w:rsidRPr="0064155C">
                    <w:rPr>
                      <w:rFonts w:ascii="Times New Roman" w:eastAsia="宋体" w:hAnsi="Times New Roman" w:hint="eastAsia"/>
                      <w:sz w:val="21"/>
                    </w:rPr>
                    <w:t>SS</w:t>
                  </w:r>
                  <w:r w:rsidRPr="0064155C">
                    <w:rPr>
                      <w:rFonts w:ascii="Times New Roman" w:eastAsia="宋体" w:hAnsi="Times New Roman" w:hint="eastAsia"/>
                      <w:sz w:val="21"/>
                    </w:rPr>
                    <w:t>、</w:t>
                  </w:r>
                  <w:r w:rsidRPr="0064155C">
                    <w:rPr>
                      <w:rFonts w:ascii="Times New Roman" w:eastAsia="宋体" w:hAnsi="Times New Roman" w:hint="eastAsia"/>
                      <w:sz w:val="21"/>
                    </w:rPr>
                    <w:t>TP</w:t>
                  </w:r>
                  <w:r w:rsidRPr="0064155C">
                    <w:rPr>
                      <w:rFonts w:ascii="Times New Roman" w:eastAsia="宋体" w:hAnsi="Times New Roman" w:hint="eastAsia"/>
                      <w:sz w:val="21"/>
                    </w:rPr>
                    <w:t>、动植物油</w:t>
                  </w:r>
                </w:p>
              </w:tc>
              <w:tc>
                <w:tcPr>
                  <w:tcW w:w="1559" w:type="dxa"/>
                  <w:vAlign w:val="center"/>
                  <w:hideMark/>
                </w:tcPr>
                <w:p w14:paraId="376CC465"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隔油池</w:t>
                  </w:r>
                  <w:r w:rsidRPr="0064155C">
                    <w:rPr>
                      <w:rFonts w:ascii="Times New Roman" w:eastAsia="宋体" w:hAnsi="Times New Roman" w:hint="eastAsia"/>
                      <w:sz w:val="21"/>
                    </w:rPr>
                    <w:t>(1m</w:t>
                  </w:r>
                  <w:r w:rsidRPr="0064155C">
                    <w:rPr>
                      <w:rFonts w:ascii="Times New Roman" w:eastAsia="宋体" w:hAnsi="Times New Roman" w:hint="eastAsia"/>
                      <w:sz w:val="21"/>
                      <w:vertAlign w:val="superscript"/>
                    </w:rPr>
                    <w:t>3</w:t>
                  </w:r>
                  <w:r w:rsidRPr="0064155C">
                    <w:rPr>
                      <w:rFonts w:ascii="Times New Roman" w:eastAsia="宋体" w:hAnsi="Times New Roman" w:hint="eastAsia"/>
                      <w:sz w:val="21"/>
                    </w:rPr>
                    <w:t>)</w:t>
                  </w:r>
                </w:p>
              </w:tc>
              <w:tc>
                <w:tcPr>
                  <w:tcW w:w="963" w:type="dxa"/>
                  <w:vMerge/>
                  <w:vAlign w:val="center"/>
                </w:tcPr>
                <w:p w14:paraId="62B722AB" w14:textId="77777777" w:rsidR="00404C9F" w:rsidRPr="00D902A8" w:rsidRDefault="00404C9F" w:rsidP="00404C9F">
                  <w:pPr>
                    <w:pStyle w:val="af4"/>
                    <w:widowControl w:val="0"/>
                    <w:adjustRightInd/>
                    <w:snapToGrid/>
                    <w:spacing w:after="0"/>
                    <w:jc w:val="both"/>
                    <w:rPr>
                      <w:rFonts w:ascii="Times New Roman" w:eastAsia="宋体" w:hAnsi="Times New Roman"/>
                      <w:sz w:val="21"/>
                      <w:highlight w:val="yellow"/>
                    </w:rPr>
                  </w:pPr>
                </w:p>
              </w:tc>
            </w:tr>
            <w:tr w:rsidR="00404C9F" w:rsidRPr="00D902A8" w14:paraId="489D29CA" w14:textId="77777777" w:rsidTr="00260355">
              <w:trPr>
                <w:trHeight w:val="397"/>
                <w:jc w:val="center"/>
              </w:trPr>
              <w:tc>
                <w:tcPr>
                  <w:tcW w:w="838" w:type="dxa"/>
                  <w:gridSpan w:val="2"/>
                  <w:vMerge w:val="restart"/>
                  <w:vAlign w:val="center"/>
                </w:tcPr>
                <w:p w14:paraId="431389E2" w14:textId="77777777" w:rsidR="00404C9F" w:rsidRPr="0064155C" w:rsidRDefault="00404C9F" w:rsidP="00404C9F">
                  <w:pPr>
                    <w:adjustRightInd/>
                    <w:snapToGrid/>
                    <w:jc w:val="center"/>
                    <w:rPr>
                      <w:rFonts w:ascii="宋体" w:eastAsia="宋体" w:hAnsi="宋体" w:cs="Arial"/>
                      <w:color w:val="FF0000"/>
                      <w:sz w:val="21"/>
                      <w:szCs w:val="21"/>
                    </w:rPr>
                  </w:pPr>
                  <w:r w:rsidRPr="0064155C">
                    <w:rPr>
                      <w:rFonts w:ascii="宋体" w:eastAsia="宋体" w:hAnsi="宋体" w:cs="Arial" w:hint="eastAsia"/>
                      <w:sz w:val="21"/>
                      <w:szCs w:val="21"/>
                    </w:rPr>
                    <w:t>固废</w:t>
                  </w:r>
                </w:p>
              </w:tc>
              <w:tc>
                <w:tcPr>
                  <w:tcW w:w="2736" w:type="dxa"/>
                  <w:gridSpan w:val="2"/>
                  <w:vMerge w:val="restart"/>
                  <w:vAlign w:val="center"/>
                </w:tcPr>
                <w:p w14:paraId="5F9D78BE" w14:textId="093C98CB" w:rsidR="00404C9F" w:rsidRPr="0064155C" w:rsidRDefault="004A18D6" w:rsidP="00404C9F">
                  <w:pPr>
                    <w:pStyle w:val="af4"/>
                    <w:widowControl w:val="0"/>
                    <w:adjustRightInd/>
                    <w:snapToGrid/>
                    <w:spacing w:after="0"/>
                    <w:rPr>
                      <w:rFonts w:ascii="Times New Roman" w:eastAsia="宋体" w:hAnsi="Times New Roman"/>
                      <w:sz w:val="21"/>
                    </w:rPr>
                  </w:pPr>
                  <w:r>
                    <w:rPr>
                      <w:rFonts w:ascii="Times New Roman" w:eastAsia="宋体" w:hAnsi="Times New Roman" w:hint="eastAsia"/>
                      <w:sz w:val="21"/>
                    </w:rPr>
                    <w:t>废</w:t>
                  </w:r>
                  <w:r w:rsidR="00404C9F" w:rsidRPr="0064155C">
                    <w:rPr>
                      <w:rFonts w:ascii="Times New Roman" w:eastAsia="宋体" w:hAnsi="Times New Roman" w:hint="eastAsia"/>
                      <w:sz w:val="21"/>
                    </w:rPr>
                    <w:t>原料包装</w:t>
                  </w:r>
                  <w:r>
                    <w:rPr>
                      <w:rFonts w:ascii="Times New Roman" w:eastAsia="宋体" w:hAnsi="Times New Roman" w:hint="eastAsia"/>
                      <w:sz w:val="21"/>
                    </w:rPr>
                    <w:t>桶</w:t>
                  </w:r>
                </w:p>
              </w:tc>
              <w:tc>
                <w:tcPr>
                  <w:tcW w:w="2126" w:type="dxa"/>
                  <w:vAlign w:val="center"/>
                </w:tcPr>
                <w:p w14:paraId="372E0277"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废水性原料包装桶</w:t>
                  </w:r>
                </w:p>
              </w:tc>
              <w:tc>
                <w:tcPr>
                  <w:tcW w:w="2522" w:type="dxa"/>
                  <w:gridSpan w:val="2"/>
                  <w:vMerge w:val="restart"/>
                  <w:vAlign w:val="center"/>
                </w:tcPr>
                <w:p w14:paraId="7B216937"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收集后暂存于危废暂存</w:t>
                  </w:r>
                </w:p>
                <w:p w14:paraId="4BCE68F4" w14:textId="77777777" w:rsidR="00404C9F" w:rsidRPr="00D902A8" w:rsidRDefault="00404C9F" w:rsidP="00404C9F">
                  <w:pPr>
                    <w:pStyle w:val="af4"/>
                    <w:widowControl w:val="0"/>
                    <w:spacing w:after="0"/>
                    <w:rPr>
                      <w:rFonts w:ascii="Times New Roman" w:eastAsia="宋体" w:hAnsi="Times New Roman"/>
                      <w:color w:val="FF0000"/>
                      <w:sz w:val="21"/>
                      <w:highlight w:val="yellow"/>
                    </w:rPr>
                  </w:pPr>
                  <w:r w:rsidRPr="0064155C">
                    <w:rPr>
                      <w:rFonts w:ascii="Times New Roman" w:eastAsia="宋体" w:hAnsi="Times New Roman" w:hint="eastAsia"/>
                      <w:sz w:val="21"/>
                    </w:rPr>
                    <w:t>间，交由有资质单位回收处置</w:t>
                  </w:r>
                </w:p>
              </w:tc>
            </w:tr>
            <w:tr w:rsidR="0040504C" w:rsidRPr="00D902A8" w14:paraId="6C623EE2" w14:textId="77777777" w:rsidTr="00260355">
              <w:trPr>
                <w:trHeight w:val="397"/>
                <w:jc w:val="center"/>
              </w:trPr>
              <w:tc>
                <w:tcPr>
                  <w:tcW w:w="838" w:type="dxa"/>
                  <w:gridSpan w:val="2"/>
                  <w:vMerge/>
                  <w:vAlign w:val="center"/>
                </w:tcPr>
                <w:p w14:paraId="4C6186EF" w14:textId="77777777" w:rsidR="0040504C" w:rsidRPr="0064155C" w:rsidRDefault="0040504C" w:rsidP="00404C9F">
                  <w:pPr>
                    <w:adjustRightInd/>
                    <w:snapToGrid/>
                    <w:jc w:val="center"/>
                    <w:rPr>
                      <w:rFonts w:ascii="宋体" w:eastAsia="宋体" w:hAnsi="宋体" w:cs="Arial"/>
                      <w:sz w:val="21"/>
                      <w:szCs w:val="21"/>
                    </w:rPr>
                  </w:pPr>
                </w:p>
              </w:tc>
              <w:tc>
                <w:tcPr>
                  <w:tcW w:w="2736" w:type="dxa"/>
                  <w:gridSpan w:val="2"/>
                  <w:vMerge/>
                  <w:vAlign w:val="center"/>
                </w:tcPr>
                <w:p w14:paraId="54826D58" w14:textId="77777777" w:rsidR="0040504C" w:rsidRPr="0064155C" w:rsidRDefault="0040504C" w:rsidP="00404C9F">
                  <w:pPr>
                    <w:pStyle w:val="af4"/>
                    <w:widowControl w:val="0"/>
                    <w:adjustRightInd/>
                    <w:snapToGrid/>
                    <w:spacing w:after="0"/>
                    <w:rPr>
                      <w:rFonts w:ascii="Times New Roman" w:eastAsia="宋体" w:hAnsi="Times New Roman"/>
                      <w:sz w:val="21"/>
                    </w:rPr>
                  </w:pPr>
                </w:p>
              </w:tc>
              <w:tc>
                <w:tcPr>
                  <w:tcW w:w="2126" w:type="dxa"/>
                  <w:vAlign w:val="center"/>
                </w:tcPr>
                <w:p w14:paraId="2AA99FBD" w14:textId="5DC7F119" w:rsidR="0040504C" w:rsidRPr="0064155C" w:rsidRDefault="0040504C"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废铝箔胶包装桶</w:t>
                  </w:r>
                </w:p>
              </w:tc>
              <w:tc>
                <w:tcPr>
                  <w:tcW w:w="2522" w:type="dxa"/>
                  <w:gridSpan w:val="2"/>
                  <w:vMerge/>
                  <w:vAlign w:val="center"/>
                </w:tcPr>
                <w:p w14:paraId="4861D62C" w14:textId="77777777" w:rsidR="0040504C" w:rsidRPr="00D902A8" w:rsidRDefault="0040504C" w:rsidP="00404C9F">
                  <w:pPr>
                    <w:pStyle w:val="af4"/>
                    <w:widowControl w:val="0"/>
                    <w:adjustRightInd/>
                    <w:snapToGrid/>
                    <w:spacing w:after="0"/>
                    <w:rPr>
                      <w:rFonts w:ascii="Times New Roman" w:eastAsia="宋体" w:hAnsi="Times New Roman"/>
                      <w:sz w:val="21"/>
                      <w:highlight w:val="yellow"/>
                    </w:rPr>
                  </w:pPr>
                </w:p>
              </w:tc>
            </w:tr>
            <w:tr w:rsidR="0040504C" w:rsidRPr="00D902A8" w14:paraId="0FA99C99" w14:textId="77777777" w:rsidTr="00260355">
              <w:trPr>
                <w:trHeight w:val="397"/>
                <w:jc w:val="center"/>
              </w:trPr>
              <w:tc>
                <w:tcPr>
                  <w:tcW w:w="838" w:type="dxa"/>
                  <w:gridSpan w:val="2"/>
                  <w:vMerge/>
                  <w:vAlign w:val="center"/>
                </w:tcPr>
                <w:p w14:paraId="3DDAA719" w14:textId="77777777" w:rsidR="0040504C" w:rsidRPr="0064155C" w:rsidRDefault="0040504C" w:rsidP="00404C9F">
                  <w:pPr>
                    <w:adjustRightInd/>
                    <w:snapToGrid/>
                    <w:jc w:val="center"/>
                    <w:rPr>
                      <w:rFonts w:ascii="宋体" w:eastAsia="宋体" w:hAnsi="宋体" w:cs="Arial"/>
                      <w:sz w:val="21"/>
                      <w:szCs w:val="21"/>
                    </w:rPr>
                  </w:pPr>
                </w:p>
              </w:tc>
              <w:tc>
                <w:tcPr>
                  <w:tcW w:w="2736" w:type="dxa"/>
                  <w:gridSpan w:val="2"/>
                  <w:vMerge/>
                  <w:vAlign w:val="center"/>
                </w:tcPr>
                <w:p w14:paraId="08493131" w14:textId="77777777" w:rsidR="0040504C" w:rsidRPr="0064155C" w:rsidRDefault="0040504C" w:rsidP="00404C9F">
                  <w:pPr>
                    <w:pStyle w:val="af4"/>
                    <w:widowControl w:val="0"/>
                    <w:adjustRightInd/>
                    <w:snapToGrid/>
                    <w:spacing w:after="0"/>
                    <w:rPr>
                      <w:rFonts w:ascii="Times New Roman" w:eastAsia="宋体" w:hAnsi="Times New Roman"/>
                      <w:sz w:val="21"/>
                    </w:rPr>
                  </w:pPr>
                </w:p>
              </w:tc>
              <w:tc>
                <w:tcPr>
                  <w:tcW w:w="2126" w:type="dxa"/>
                  <w:vAlign w:val="center"/>
                </w:tcPr>
                <w:p w14:paraId="7AF0E6BC" w14:textId="5300BD69" w:rsidR="0040504C" w:rsidRPr="0064155C" w:rsidRDefault="0040504C"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废转移胶包装桶</w:t>
                  </w:r>
                </w:p>
              </w:tc>
              <w:tc>
                <w:tcPr>
                  <w:tcW w:w="2522" w:type="dxa"/>
                  <w:gridSpan w:val="2"/>
                  <w:vMerge/>
                  <w:vAlign w:val="center"/>
                </w:tcPr>
                <w:p w14:paraId="06D0B482" w14:textId="77777777" w:rsidR="0040504C" w:rsidRPr="00D902A8" w:rsidRDefault="0040504C" w:rsidP="00404C9F">
                  <w:pPr>
                    <w:pStyle w:val="af4"/>
                    <w:widowControl w:val="0"/>
                    <w:adjustRightInd/>
                    <w:snapToGrid/>
                    <w:spacing w:after="0"/>
                    <w:rPr>
                      <w:rFonts w:ascii="Times New Roman" w:eastAsia="宋体" w:hAnsi="Times New Roman"/>
                      <w:sz w:val="21"/>
                      <w:highlight w:val="yellow"/>
                    </w:rPr>
                  </w:pPr>
                </w:p>
              </w:tc>
            </w:tr>
            <w:tr w:rsidR="00404C9F" w:rsidRPr="00D902A8" w14:paraId="4439C231" w14:textId="77777777" w:rsidTr="00260355">
              <w:trPr>
                <w:trHeight w:val="397"/>
                <w:jc w:val="center"/>
              </w:trPr>
              <w:tc>
                <w:tcPr>
                  <w:tcW w:w="838" w:type="dxa"/>
                  <w:gridSpan w:val="2"/>
                  <w:vMerge/>
                  <w:vAlign w:val="center"/>
                </w:tcPr>
                <w:p w14:paraId="5058F95B" w14:textId="77777777" w:rsidR="00404C9F" w:rsidRPr="0064155C" w:rsidRDefault="00404C9F" w:rsidP="00404C9F">
                  <w:pPr>
                    <w:adjustRightInd/>
                    <w:snapToGrid/>
                    <w:rPr>
                      <w:rFonts w:ascii="宋体" w:eastAsia="宋体" w:hAnsi="宋体" w:cs="Arial"/>
                      <w:color w:val="FF0000"/>
                      <w:sz w:val="21"/>
                      <w:szCs w:val="21"/>
                    </w:rPr>
                  </w:pPr>
                </w:p>
              </w:tc>
              <w:tc>
                <w:tcPr>
                  <w:tcW w:w="2736" w:type="dxa"/>
                  <w:gridSpan w:val="2"/>
                  <w:vMerge/>
                  <w:vAlign w:val="center"/>
                </w:tcPr>
                <w:p w14:paraId="00630323"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tcPr>
                <w:p w14:paraId="717BF87B"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废油性原料包装桶</w:t>
                  </w:r>
                </w:p>
              </w:tc>
              <w:tc>
                <w:tcPr>
                  <w:tcW w:w="2522" w:type="dxa"/>
                  <w:gridSpan w:val="2"/>
                  <w:vMerge/>
                  <w:vAlign w:val="center"/>
                </w:tcPr>
                <w:p w14:paraId="3BF86B50" w14:textId="77777777" w:rsidR="00404C9F" w:rsidRPr="00D902A8" w:rsidRDefault="00404C9F" w:rsidP="00404C9F">
                  <w:pPr>
                    <w:pStyle w:val="af4"/>
                    <w:widowControl w:val="0"/>
                    <w:adjustRightInd/>
                    <w:snapToGrid/>
                    <w:spacing w:after="0"/>
                    <w:rPr>
                      <w:rFonts w:ascii="Times New Roman" w:eastAsia="宋体" w:hAnsi="Times New Roman"/>
                      <w:color w:val="FF0000"/>
                      <w:sz w:val="21"/>
                      <w:highlight w:val="yellow"/>
                    </w:rPr>
                  </w:pPr>
                </w:p>
              </w:tc>
            </w:tr>
            <w:tr w:rsidR="00404C9F" w:rsidRPr="00D902A8" w14:paraId="022A4669" w14:textId="77777777" w:rsidTr="00260355">
              <w:trPr>
                <w:trHeight w:val="397"/>
                <w:jc w:val="center"/>
              </w:trPr>
              <w:tc>
                <w:tcPr>
                  <w:tcW w:w="838" w:type="dxa"/>
                  <w:gridSpan w:val="2"/>
                  <w:vMerge/>
                  <w:vAlign w:val="center"/>
                </w:tcPr>
                <w:p w14:paraId="76DB9B61" w14:textId="77777777" w:rsidR="00404C9F" w:rsidRPr="0064155C" w:rsidRDefault="00404C9F" w:rsidP="00404C9F">
                  <w:pPr>
                    <w:adjustRightInd/>
                    <w:snapToGrid/>
                    <w:rPr>
                      <w:rFonts w:ascii="宋体" w:eastAsia="宋体" w:hAnsi="宋体" w:cs="Arial"/>
                      <w:color w:val="FF0000"/>
                      <w:sz w:val="21"/>
                      <w:szCs w:val="21"/>
                    </w:rPr>
                  </w:pPr>
                </w:p>
              </w:tc>
              <w:tc>
                <w:tcPr>
                  <w:tcW w:w="2736" w:type="dxa"/>
                  <w:gridSpan w:val="2"/>
                  <w:vMerge w:val="restart"/>
                  <w:vAlign w:val="center"/>
                </w:tcPr>
                <w:p w14:paraId="61E4C050"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w:t>
                  </w:r>
                </w:p>
              </w:tc>
              <w:tc>
                <w:tcPr>
                  <w:tcW w:w="2126" w:type="dxa"/>
                  <w:vAlign w:val="center"/>
                </w:tcPr>
                <w:p w14:paraId="1FB2A271"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实验室废产品（沾有三乙酸甘油酯的废产品）</w:t>
                  </w:r>
                </w:p>
              </w:tc>
              <w:tc>
                <w:tcPr>
                  <w:tcW w:w="2522" w:type="dxa"/>
                  <w:gridSpan w:val="2"/>
                  <w:vMerge/>
                  <w:vAlign w:val="center"/>
                </w:tcPr>
                <w:p w14:paraId="230E99AD" w14:textId="77777777" w:rsidR="00404C9F" w:rsidRPr="00D902A8" w:rsidRDefault="00404C9F" w:rsidP="00404C9F">
                  <w:pPr>
                    <w:pStyle w:val="af4"/>
                    <w:widowControl w:val="0"/>
                    <w:adjustRightInd/>
                    <w:snapToGrid/>
                    <w:spacing w:after="0"/>
                    <w:rPr>
                      <w:rFonts w:ascii="Times New Roman" w:eastAsia="宋体" w:hAnsi="Times New Roman"/>
                      <w:color w:val="FF0000"/>
                      <w:sz w:val="21"/>
                      <w:highlight w:val="yellow"/>
                    </w:rPr>
                  </w:pPr>
                </w:p>
              </w:tc>
            </w:tr>
            <w:tr w:rsidR="00404C9F" w:rsidRPr="00D902A8" w14:paraId="6886D9F2" w14:textId="77777777" w:rsidTr="00260355">
              <w:trPr>
                <w:trHeight w:val="397"/>
                <w:jc w:val="center"/>
              </w:trPr>
              <w:tc>
                <w:tcPr>
                  <w:tcW w:w="838" w:type="dxa"/>
                  <w:gridSpan w:val="2"/>
                  <w:vMerge/>
                  <w:vAlign w:val="center"/>
                </w:tcPr>
                <w:p w14:paraId="2ADBE557" w14:textId="77777777" w:rsidR="00404C9F" w:rsidRPr="0064155C" w:rsidRDefault="00404C9F" w:rsidP="00404C9F">
                  <w:pPr>
                    <w:adjustRightInd/>
                    <w:snapToGrid/>
                    <w:rPr>
                      <w:rFonts w:ascii="宋体" w:eastAsia="宋体" w:hAnsi="宋体" w:cs="Arial"/>
                      <w:color w:val="FF0000"/>
                      <w:sz w:val="21"/>
                      <w:szCs w:val="21"/>
                    </w:rPr>
                  </w:pPr>
                </w:p>
              </w:tc>
              <w:tc>
                <w:tcPr>
                  <w:tcW w:w="2736" w:type="dxa"/>
                  <w:gridSpan w:val="2"/>
                  <w:vMerge/>
                  <w:vAlign w:val="center"/>
                </w:tcPr>
                <w:p w14:paraId="50FA011D"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tcPr>
                <w:p w14:paraId="2209A375"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实验室废液</w:t>
                  </w:r>
                </w:p>
              </w:tc>
              <w:tc>
                <w:tcPr>
                  <w:tcW w:w="2522" w:type="dxa"/>
                  <w:gridSpan w:val="2"/>
                  <w:vMerge/>
                  <w:vAlign w:val="center"/>
                </w:tcPr>
                <w:p w14:paraId="66D084E3" w14:textId="77777777" w:rsidR="00404C9F" w:rsidRPr="00D902A8" w:rsidRDefault="00404C9F" w:rsidP="00404C9F">
                  <w:pPr>
                    <w:pStyle w:val="af4"/>
                    <w:widowControl w:val="0"/>
                    <w:adjustRightInd/>
                    <w:snapToGrid/>
                    <w:spacing w:after="0"/>
                    <w:rPr>
                      <w:rFonts w:ascii="Times New Roman" w:eastAsia="宋体" w:hAnsi="Times New Roman"/>
                      <w:color w:val="FF0000"/>
                      <w:sz w:val="21"/>
                      <w:highlight w:val="yellow"/>
                    </w:rPr>
                  </w:pPr>
                </w:p>
              </w:tc>
            </w:tr>
            <w:tr w:rsidR="00404C9F" w:rsidRPr="00D902A8" w14:paraId="3C6097AC" w14:textId="77777777" w:rsidTr="00260355">
              <w:trPr>
                <w:trHeight w:val="397"/>
                <w:jc w:val="center"/>
              </w:trPr>
              <w:tc>
                <w:tcPr>
                  <w:tcW w:w="838" w:type="dxa"/>
                  <w:gridSpan w:val="2"/>
                  <w:vMerge/>
                  <w:vAlign w:val="center"/>
                </w:tcPr>
                <w:p w14:paraId="1863FED2" w14:textId="77777777" w:rsidR="00404C9F" w:rsidRPr="0064155C" w:rsidRDefault="00404C9F" w:rsidP="00404C9F">
                  <w:pPr>
                    <w:adjustRightInd/>
                    <w:snapToGrid/>
                    <w:rPr>
                      <w:rFonts w:ascii="宋体" w:eastAsia="宋体" w:hAnsi="宋体" w:cs="Arial"/>
                      <w:color w:val="FF0000"/>
                      <w:sz w:val="21"/>
                      <w:szCs w:val="21"/>
                    </w:rPr>
                  </w:pPr>
                </w:p>
              </w:tc>
              <w:tc>
                <w:tcPr>
                  <w:tcW w:w="2736" w:type="dxa"/>
                  <w:gridSpan w:val="2"/>
                  <w:vMerge/>
                  <w:vAlign w:val="center"/>
                </w:tcPr>
                <w:p w14:paraId="4F3372F7"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tcPr>
                <w:p w14:paraId="03CE3BCF"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废实验试剂瓶</w:t>
                  </w:r>
                </w:p>
              </w:tc>
              <w:tc>
                <w:tcPr>
                  <w:tcW w:w="2522" w:type="dxa"/>
                  <w:gridSpan w:val="2"/>
                  <w:vMerge/>
                  <w:vAlign w:val="center"/>
                </w:tcPr>
                <w:p w14:paraId="19D93205" w14:textId="77777777" w:rsidR="00404C9F" w:rsidRPr="00D902A8" w:rsidRDefault="00404C9F" w:rsidP="00404C9F">
                  <w:pPr>
                    <w:pStyle w:val="af4"/>
                    <w:widowControl w:val="0"/>
                    <w:adjustRightInd/>
                    <w:snapToGrid/>
                    <w:spacing w:after="0"/>
                    <w:rPr>
                      <w:rFonts w:ascii="Times New Roman" w:eastAsia="宋体" w:hAnsi="Times New Roman"/>
                      <w:color w:val="FF0000"/>
                      <w:sz w:val="21"/>
                      <w:highlight w:val="yellow"/>
                    </w:rPr>
                  </w:pPr>
                </w:p>
              </w:tc>
            </w:tr>
            <w:tr w:rsidR="00404C9F" w:rsidRPr="00D902A8" w14:paraId="74550D74" w14:textId="77777777" w:rsidTr="00260355">
              <w:trPr>
                <w:trHeight w:val="397"/>
                <w:jc w:val="center"/>
              </w:trPr>
              <w:tc>
                <w:tcPr>
                  <w:tcW w:w="838" w:type="dxa"/>
                  <w:gridSpan w:val="2"/>
                  <w:vMerge/>
                  <w:vAlign w:val="center"/>
                </w:tcPr>
                <w:p w14:paraId="60A7819E"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Align w:val="center"/>
                </w:tcPr>
                <w:p w14:paraId="152465F7"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机械设备</w:t>
                  </w:r>
                </w:p>
              </w:tc>
              <w:tc>
                <w:tcPr>
                  <w:tcW w:w="2126" w:type="dxa"/>
                  <w:vAlign w:val="center"/>
                </w:tcPr>
                <w:p w14:paraId="306866DC"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废机油</w:t>
                  </w:r>
                </w:p>
              </w:tc>
              <w:tc>
                <w:tcPr>
                  <w:tcW w:w="2522" w:type="dxa"/>
                  <w:gridSpan w:val="2"/>
                  <w:vMerge/>
                  <w:vAlign w:val="center"/>
                </w:tcPr>
                <w:p w14:paraId="303ECD41"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p>
              </w:tc>
            </w:tr>
            <w:tr w:rsidR="00404C9F" w:rsidRPr="00D902A8" w14:paraId="4FEDF66F" w14:textId="77777777" w:rsidTr="00260355">
              <w:trPr>
                <w:trHeight w:val="397"/>
                <w:jc w:val="center"/>
              </w:trPr>
              <w:tc>
                <w:tcPr>
                  <w:tcW w:w="838" w:type="dxa"/>
                  <w:gridSpan w:val="2"/>
                  <w:vMerge/>
                  <w:vAlign w:val="center"/>
                </w:tcPr>
                <w:p w14:paraId="7DF208FB"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Align w:val="center"/>
                </w:tcPr>
                <w:p w14:paraId="494F907A"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料槽清洗</w:t>
                  </w:r>
                </w:p>
              </w:tc>
              <w:tc>
                <w:tcPr>
                  <w:tcW w:w="2126" w:type="dxa"/>
                  <w:vAlign w:val="center"/>
                </w:tcPr>
                <w:p w14:paraId="0C666593"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油性料槽清理废抹布</w:t>
                  </w:r>
                </w:p>
              </w:tc>
              <w:tc>
                <w:tcPr>
                  <w:tcW w:w="2522" w:type="dxa"/>
                  <w:gridSpan w:val="2"/>
                  <w:vMerge/>
                  <w:vAlign w:val="center"/>
                </w:tcPr>
                <w:p w14:paraId="4F53764B"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p>
              </w:tc>
            </w:tr>
            <w:tr w:rsidR="00404C9F" w:rsidRPr="00D902A8" w14:paraId="4D0F2094" w14:textId="77777777" w:rsidTr="00260355">
              <w:trPr>
                <w:trHeight w:val="397"/>
                <w:jc w:val="center"/>
              </w:trPr>
              <w:tc>
                <w:tcPr>
                  <w:tcW w:w="838" w:type="dxa"/>
                  <w:gridSpan w:val="2"/>
                  <w:vMerge/>
                  <w:vAlign w:val="center"/>
                </w:tcPr>
                <w:p w14:paraId="7713DC55"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Merge w:val="restart"/>
                  <w:vAlign w:val="center"/>
                </w:tcPr>
                <w:p w14:paraId="4FF8AB2E"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废气治理措施</w:t>
                  </w:r>
                </w:p>
              </w:tc>
              <w:tc>
                <w:tcPr>
                  <w:tcW w:w="2126" w:type="dxa"/>
                  <w:vAlign w:val="center"/>
                </w:tcPr>
                <w:p w14:paraId="11CBD8C2"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废活性炭</w:t>
                  </w:r>
                </w:p>
              </w:tc>
              <w:tc>
                <w:tcPr>
                  <w:tcW w:w="2522" w:type="dxa"/>
                  <w:gridSpan w:val="2"/>
                  <w:vMerge/>
                  <w:vAlign w:val="center"/>
                </w:tcPr>
                <w:p w14:paraId="5447442C"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p>
              </w:tc>
            </w:tr>
            <w:tr w:rsidR="00404C9F" w:rsidRPr="00D902A8" w14:paraId="509CA1E5" w14:textId="77777777" w:rsidTr="00260355">
              <w:trPr>
                <w:trHeight w:val="397"/>
                <w:jc w:val="center"/>
              </w:trPr>
              <w:tc>
                <w:tcPr>
                  <w:tcW w:w="838" w:type="dxa"/>
                  <w:gridSpan w:val="2"/>
                  <w:vMerge/>
                  <w:vAlign w:val="center"/>
                </w:tcPr>
                <w:p w14:paraId="5861AA60"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Merge/>
                  <w:vAlign w:val="center"/>
                </w:tcPr>
                <w:p w14:paraId="35D21232"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tcPr>
                <w:p w14:paraId="5710E287"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废催化剂</w:t>
                  </w:r>
                </w:p>
              </w:tc>
              <w:tc>
                <w:tcPr>
                  <w:tcW w:w="2522" w:type="dxa"/>
                  <w:gridSpan w:val="2"/>
                  <w:vMerge/>
                  <w:vAlign w:val="center"/>
                </w:tcPr>
                <w:p w14:paraId="3DCF3121"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p>
              </w:tc>
            </w:tr>
            <w:tr w:rsidR="00404C9F" w:rsidRPr="00D902A8" w14:paraId="6AFEC0F3" w14:textId="77777777" w:rsidTr="00260355">
              <w:trPr>
                <w:trHeight w:val="397"/>
                <w:jc w:val="center"/>
              </w:trPr>
              <w:tc>
                <w:tcPr>
                  <w:tcW w:w="838" w:type="dxa"/>
                  <w:gridSpan w:val="2"/>
                  <w:vMerge/>
                  <w:vAlign w:val="center"/>
                  <w:hideMark/>
                </w:tcPr>
                <w:p w14:paraId="23FB9F0B"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Merge w:val="restart"/>
                  <w:vAlign w:val="center"/>
                </w:tcPr>
                <w:p w14:paraId="07111C1A"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复卷、分切、检验工序</w:t>
                  </w:r>
                </w:p>
              </w:tc>
              <w:tc>
                <w:tcPr>
                  <w:tcW w:w="2126" w:type="dxa"/>
                  <w:vAlign w:val="center"/>
                </w:tcPr>
                <w:p w14:paraId="366FC047"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废边角料</w:t>
                  </w:r>
                  <w:r w:rsidRPr="0064155C">
                    <w:rPr>
                      <w:rFonts w:ascii="Times New Roman" w:eastAsia="宋体" w:hAnsi="Times New Roman" w:hint="eastAsia"/>
                      <w:sz w:val="21"/>
                    </w:rPr>
                    <w:t>(</w:t>
                  </w:r>
                  <w:r w:rsidRPr="0064155C">
                    <w:rPr>
                      <w:rFonts w:ascii="Times New Roman" w:eastAsia="宋体" w:hAnsi="Times New Roman" w:hint="eastAsia"/>
                      <w:sz w:val="21"/>
                    </w:rPr>
                    <w:t>含废塑料薄膜</w:t>
                  </w:r>
                  <w:r w:rsidRPr="0064155C">
                    <w:rPr>
                      <w:rFonts w:ascii="Times New Roman" w:eastAsia="宋体" w:hAnsi="Times New Roman" w:hint="eastAsia"/>
                      <w:sz w:val="21"/>
                    </w:rPr>
                    <w:t>)</w:t>
                  </w:r>
                  <w:r w:rsidRPr="0064155C">
                    <w:rPr>
                      <w:rFonts w:ascii="Times New Roman" w:eastAsia="宋体" w:hAnsi="Times New Roman"/>
                      <w:sz w:val="21"/>
                    </w:rPr>
                    <w:t xml:space="preserve"> </w:t>
                  </w:r>
                </w:p>
              </w:tc>
              <w:tc>
                <w:tcPr>
                  <w:tcW w:w="2522" w:type="dxa"/>
                  <w:gridSpan w:val="2"/>
                  <w:vMerge w:val="restart"/>
                  <w:vAlign w:val="center"/>
                </w:tcPr>
                <w:p w14:paraId="78302B6C" w14:textId="77777777" w:rsidR="00404C9F" w:rsidRPr="0064155C" w:rsidRDefault="00404C9F" w:rsidP="00404C9F">
                  <w:pPr>
                    <w:pStyle w:val="af4"/>
                    <w:widowControl w:val="0"/>
                    <w:adjustRightInd/>
                    <w:snapToGrid/>
                    <w:spacing w:after="0"/>
                    <w:rPr>
                      <w:rFonts w:ascii="Times New Roman" w:eastAsia="宋体" w:hAnsi="Times New Roman"/>
                      <w:color w:val="FF0000"/>
                      <w:sz w:val="21"/>
                    </w:rPr>
                  </w:pPr>
                  <w:r w:rsidRPr="0064155C">
                    <w:rPr>
                      <w:rFonts w:ascii="Times New Roman" w:eastAsia="宋体" w:hAnsi="Times New Roman" w:hint="eastAsia"/>
                      <w:sz w:val="21"/>
                    </w:rPr>
                    <w:t>集中收集后暂存于一般固废暂存间，外售处理</w:t>
                  </w:r>
                </w:p>
              </w:tc>
            </w:tr>
            <w:tr w:rsidR="00404C9F" w:rsidRPr="00D902A8" w14:paraId="6D016F1A" w14:textId="77777777" w:rsidTr="00260355">
              <w:trPr>
                <w:trHeight w:val="397"/>
                <w:jc w:val="center"/>
              </w:trPr>
              <w:tc>
                <w:tcPr>
                  <w:tcW w:w="838" w:type="dxa"/>
                  <w:gridSpan w:val="2"/>
                  <w:vMerge/>
                  <w:vAlign w:val="center"/>
                  <w:hideMark/>
                </w:tcPr>
                <w:p w14:paraId="4A3D07B6"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Merge/>
                  <w:vAlign w:val="center"/>
                </w:tcPr>
                <w:p w14:paraId="225DBE71" w14:textId="77777777" w:rsidR="00404C9F" w:rsidRPr="0064155C" w:rsidRDefault="00404C9F" w:rsidP="00404C9F">
                  <w:pPr>
                    <w:pStyle w:val="af4"/>
                    <w:widowControl w:val="0"/>
                    <w:adjustRightInd/>
                    <w:snapToGrid/>
                    <w:spacing w:after="0"/>
                    <w:rPr>
                      <w:rFonts w:ascii="Times New Roman" w:eastAsia="宋体" w:hAnsi="Times New Roman"/>
                      <w:sz w:val="21"/>
                    </w:rPr>
                  </w:pPr>
                </w:p>
              </w:tc>
              <w:tc>
                <w:tcPr>
                  <w:tcW w:w="2126" w:type="dxa"/>
                  <w:vAlign w:val="center"/>
                </w:tcPr>
                <w:p w14:paraId="015FA90E"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不合格产品</w:t>
                  </w:r>
                </w:p>
              </w:tc>
              <w:tc>
                <w:tcPr>
                  <w:tcW w:w="2522" w:type="dxa"/>
                  <w:gridSpan w:val="2"/>
                  <w:vMerge/>
                  <w:vAlign w:val="center"/>
                  <w:hideMark/>
                </w:tcPr>
                <w:p w14:paraId="4DE533CF" w14:textId="77777777" w:rsidR="00404C9F" w:rsidRPr="0064155C" w:rsidRDefault="00404C9F" w:rsidP="00404C9F">
                  <w:pPr>
                    <w:adjustRightInd/>
                    <w:snapToGrid/>
                    <w:rPr>
                      <w:rFonts w:ascii="宋体" w:eastAsia="宋体" w:hAnsi="宋体" w:cs="Arial"/>
                      <w:color w:val="FF0000"/>
                      <w:sz w:val="21"/>
                      <w:szCs w:val="21"/>
                    </w:rPr>
                  </w:pPr>
                </w:p>
              </w:tc>
            </w:tr>
            <w:tr w:rsidR="00404C9F" w:rsidRPr="00D902A8" w14:paraId="501F854A" w14:textId="77777777" w:rsidTr="00260355">
              <w:trPr>
                <w:trHeight w:val="397"/>
                <w:jc w:val="center"/>
              </w:trPr>
              <w:tc>
                <w:tcPr>
                  <w:tcW w:w="838" w:type="dxa"/>
                  <w:gridSpan w:val="2"/>
                  <w:vMerge/>
                  <w:vAlign w:val="center"/>
                  <w:hideMark/>
                </w:tcPr>
                <w:p w14:paraId="6B103B1E" w14:textId="77777777" w:rsidR="00404C9F" w:rsidRPr="00D902A8" w:rsidRDefault="00404C9F" w:rsidP="00404C9F">
                  <w:pPr>
                    <w:adjustRightInd/>
                    <w:snapToGrid/>
                    <w:rPr>
                      <w:rFonts w:ascii="宋体" w:eastAsia="宋体" w:hAnsi="宋体" w:cs="Arial"/>
                      <w:color w:val="FF0000"/>
                      <w:sz w:val="21"/>
                      <w:szCs w:val="21"/>
                      <w:highlight w:val="yellow"/>
                    </w:rPr>
                  </w:pPr>
                </w:p>
              </w:tc>
              <w:tc>
                <w:tcPr>
                  <w:tcW w:w="2736" w:type="dxa"/>
                  <w:gridSpan w:val="2"/>
                  <w:vAlign w:val="center"/>
                </w:tcPr>
                <w:p w14:paraId="68B8E5B5"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w:t>
                  </w:r>
                </w:p>
              </w:tc>
              <w:tc>
                <w:tcPr>
                  <w:tcW w:w="2126" w:type="dxa"/>
                  <w:vAlign w:val="center"/>
                </w:tcPr>
                <w:p w14:paraId="18513BAE"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实验室废产品（白度、色差、挺度、荧光、耐磨度、水分检测废产品）</w:t>
                  </w:r>
                </w:p>
              </w:tc>
              <w:tc>
                <w:tcPr>
                  <w:tcW w:w="2522" w:type="dxa"/>
                  <w:gridSpan w:val="2"/>
                  <w:vMerge/>
                  <w:vAlign w:val="center"/>
                  <w:hideMark/>
                </w:tcPr>
                <w:p w14:paraId="7F6B3D67" w14:textId="77777777" w:rsidR="00404C9F" w:rsidRPr="0064155C" w:rsidRDefault="00404C9F" w:rsidP="00404C9F">
                  <w:pPr>
                    <w:adjustRightInd/>
                    <w:snapToGrid/>
                    <w:rPr>
                      <w:rFonts w:ascii="宋体" w:eastAsia="宋体" w:hAnsi="宋体" w:cs="Arial"/>
                      <w:color w:val="FF0000"/>
                      <w:sz w:val="21"/>
                      <w:szCs w:val="21"/>
                    </w:rPr>
                  </w:pPr>
                </w:p>
              </w:tc>
            </w:tr>
            <w:tr w:rsidR="00404C9F" w:rsidRPr="00D902A8" w14:paraId="69546DDC" w14:textId="77777777" w:rsidTr="00260355">
              <w:trPr>
                <w:trHeight w:val="397"/>
                <w:jc w:val="center"/>
              </w:trPr>
              <w:tc>
                <w:tcPr>
                  <w:tcW w:w="838" w:type="dxa"/>
                  <w:gridSpan w:val="2"/>
                  <w:vAlign w:val="center"/>
                  <w:hideMark/>
                </w:tcPr>
                <w:p w14:paraId="64493EDF"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噪声</w:t>
                  </w:r>
                </w:p>
              </w:tc>
              <w:tc>
                <w:tcPr>
                  <w:tcW w:w="2736" w:type="dxa"/>
                  <w:gridSpan w:val="2"/>
                  <w:vAlign w:val="center"/>
                  <w:hideMark/>
                </w:tcPr>
                <w:p w14:paraId="68FDECCB" w14:textId="2943A67D" w:rsidR="00404C9F" w:rsidRPr="00574CDF" w:rsidRDefault="00574CDF" w:rsidP="00404C9F">
                  <w:pPr>
                    <w:pStyle w:val="af4"/>
                    <w:widowControl w:val="0"/>
                    <w:adjustRightInd/>
                    <w:snapToGrid/>
                    <w:spacing w:after="0"/>
                    <w:rPr>
                      <w:rFonts w:ascii="Times New Roman" w:eastAsia="宋体" w:hAnsi="Times New Roman"/>
                      <w:sz w:val="21"/>
                    </w:rPr>
                  </w:pPr>
                  <w:r w:rsidRPr="00574CDF">
                    <w:rPr>
                      <w:rFonts w:ascii="Times New Roman" w:eastAsia="宋体" w:hAnsi="Times New Roman" w:hint="eastAsia"/>
                      <w:sz w:val="21"/>
                    </w:rPr>
                    <w:t>复合涂布机、分切机、剥离复卷机</w:t>
                  </w:r>
                </w:p>
              </w:tc>
              <w:tc>
                <w:tcPr>
                  <w:tcW w:w="2126" w:type="dxa"/>
                  <w:vAlign w:val="center"/>
                  <w:hideMark/>
                </w:tcPr>
                <w:p w14:paraId="70720448"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机械设备噪声</w:t>
                  </w:r>
                </w:p>
              </w:tc>
              <w:tc>
                <w:tcPr>
                  <w:tcW w:w="2522" w:type="dxa"/>
                  <w:gridSpan w:val="2"/>
                  <w:vAlign w:val="center"/>
                  <w:hideMark/>
                </w:tcPr>
                <w:p w14:paraId="611B2482" w14:textId="77777777" w:rsidR="00404C9F" w:rsidRPr="0064155C" w:rsidRDefault="00404C9F" w:rsidP="00404C9F">
                  <w:pPr>
                    <w:pStyle w:val="af4"/>
                    <w:widowControl w:val="0"/>
                    <w:adjustRightInd/>
                    <w:snapToGrid/>
                    <w:spacing w:after="0"/>
                    <w:rPr>
                      <w:rFonts w:ascii="Times New Roman" w:eastAsia="宋体" w:hAnsi="Times New Roman"/>
                      <w:sz w:val="21"/>
                    </w:rPr>
                  </w:pPr>
                  <w:r w:rsidRPr="0064155C">
                    <w:rPr>
                      <w:rFonts w:ascii="Times New Roman" w:eastAsia="宋体" w:hAnsi="Times New Roman" w:hint="eastAsia"/>
                      <w:sz w:val="21"/>
                    </w:rPr>
                    <w:t>基础减震、车间内布置等</w:t>
                  </w:r>
                </w:p>
              </w:tc>
            </w:tr>
          </w:tbl>
          <w:p w14:paraId="67077A92" w14:textId="77777777" w:rsidR="00404C9F" w:rsidRPr="00D902A8" w:rsidRDefault="00404C9F" w:rsidP="00404C9F">
            <w:pPr>
              <w:rPr>
                <w:highlight w:val="yellow"/>
              </w:rPr>
            </w:pPr>
          </w:p>
          <w:p w14:paraId="4CE936AF" w14:textId="77777777" w:rsidR="00404C9F" w:rsidRDefault="00404C9F">
            <w:pPr>
              <w:adjustRightInd/>
              <w:snapToGrid/>
              <w:spacing w:after="0"/>
              <w:rPr>
                <w:rFonts w:ascii="Times New Roman" w:eastAsia="仿宋_GB2312" w:hAnsi="Times New Roman"/>
                <w:b/>
                <w:color w:val="000000"/>
                <w:sz w:val="24"/>
                <w:szCs w:val="24"/>
              </w:rPr>
            </w:pPr>
          </w:p>
          <w:p w14:paraId="6A041A47" w14:textId="77777777" w:rsidR="00260355" w:rsidRDefault="00260355" w:rsidP="00260355">
            <w:pPr>
              <w:pStyle w:val="1"/>
            </w:pPr>
          </w:p>
          <w:p w14:paraId="1C29CE8F" w14:textId="77777777" w:rsidR="00260355" w:rsidRDefault="00260355" w:rsidP="00260355"/>
          <w:p w14:paraId="32E4A72F" w14:textId="77777777" w:rsidR="00260355" w:rsidRDefault="00260355" w:rsidP="00260355">
            <w:pPr>
              <w:pStyle w:val="1"/>
            </w:pPr>
          </w:p>
          <w:p w14:paraId="437B5106" w14:textId="77777777" w:rsidR="00260355" w:rsidRDefault="00260355" w:rsidP="00260355"/>
          <w:p w14:paraId="6FDE2278" w14:textId="77777777" w:rsidR="00260355" w:rsidRDefault="00260355" w:rsidP="00260355">
            <w:pPr>
              <w:pStyle w:val="1"/>
            </w:pPr>
          </w:p>
          <w:p w14:paraId="3D547158" w14:textId="77777777" w:rsidR="00260355" w:rsidRDefault="00260355" w:rsidP="00260355"/>
          <w:p w14:paraId="1F65ECBA" w14:textId="77777777" w:rsidR="00260355" w:rsidRDefault="00260355" w:rsidP="00260355">
            <w:pPr>
              <w:pStyle w:val="1"/>
            </w:pPr>
          </w:p>
          <w:p w14:paraId="7A280249" w14:textId="77777777" w:rsidR="00260355" w:rsidRDefault="00260355" w:rsidP="00260355"/>
          <w:p w14:paraId="6FE2DE06" w14:textId="77777777" w:rsidR="00260355" w:rsidRDefault="00260355" w:rsidP="00260355">
            <w:pPr>
              <w:pStyle w:val="1"/>
            </w:pPr>
          </w:p>
          <w:p w14:paraId="74980848" w14:textId="77777777" w:rsidR="00260355" w:rsidRDefault="00260355" w:rsidP="00260355"/>
          <w:p w14:paraId="3B0FD008" w14:textId="77777777" w:rsidR="00260355" w:rsidRDefault="00260355" w:rsidP="00260355">
            <w:pPr>
              <w:pStyle w:val="1"/>
            </w:pPr>
          </w:p>
          <w:p w14:paraId="4222B041" w14:textId="77777777" w:rsidR="00260355" w:rsidRDefault="00260355" w:rsidP="00260355"/>
          <w:p w14:paraId="27F18768" w14:textId="77777777" w:rsidR="00260355" w:rsidRDefault="00260355" w:rsidP="00260355">
            <w:pPr>
              <w:pStyle w:val="1"/>
            </w:pPr>
          </w:p>
          <w:p w14:paraId="10A33592" w14:textId="77777777" w:rsidR="00260355" w:rsidRPr="00260355" w:rsidRDefault="00260355" w:rsidP="00260355"/>
          <w:p w14:paraId="20B22ED1" w14:textId="77777777" w:rsidR="00404C9F" w:rsidRDefault="00404C9F" w:rsidP="00404C9F">
            <w:pPr>
              <w:pStyle w:val="1"/>
            </w:pPr>
          </w:p>
          <w:p w14:paraId="10ECFF77" w14:textId="77777777" w:rsidR="00404C9F" w:rsidRDefault="00404C9F" w:rsidP="00404C9F"/>
          <w:p w14:paraId="043BE899" w14:textId="77777777" w:rsidR="00404C9F" w:rsidRDefault="00404C9F" w:rsidP="00404C9F">
            <w:pPr>
              <w:pStyle w:val="1"/>
            </w:pPr>
          </w:p>
          <w:p w14:paraId="65ADBC54" w14:textId="77777777" w:rsidR="00404C9F" w:rsidRDefault="00404C9F" w:rsidP="00404C9F"/>
          <w:p w14:paraId="1801772A" w14:textId="77777777" w:rsidR="00404C9F" w:rsidRDefault="00404C9F" w:rsidP="00404C9F">
            <w:pPr>
              <w:pStyle w:val="1"/>
            </w:pPr>
          </w:p>
          <w:p w14:paraId="79FE3061" w14:textId="77777777" w:rsidR="00404C9F" w:rsidRDefault="00404C9F" w:rsidP="00404C9F"/>
          <w:p w14:paraId="7EE596B9" w14:textId="77777777" w:rsidR="00404C9F" w:rsidRPr="00404C9F" w:rsidRDefault="00404C9F" w:rsidP="00404C9F">
            <w:pPr>
              <w:pStyle w:val="1"/>
            </w:pPr>
          </w:p>
        </w:tc>
      </w:tr>
    </w:tbl>
    <w:p w14:paraId="191ACE68" w14:textId="2C6CCAF7"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6825DE" w14:paraId="11F47105" w14:textId="77777777">
        <w:trPr>
          <w:trHeight w:val="13457"/>
          <w:jc w:val="center"/>
        </w:trPr>
        <w:tc>
          <w:tcPr>
            <w:tcW w:w="8940" w:type="dxa"/>
          </w:tcPr>
          <w:p w14:paraId="346D2614" w14:textId="77777777" w:rsidR="006825DE" w:rsidRPr="00C30712" w:rsidRDefault="00000000">
            <w:pPr>
              <w:spacing w:after="0" w:line="460" w:lineRule="exact"/>
              <w:rPr>
                <w:rFonts w:ascii="Times New Roman" w:eastAsia="宋体" w:hAnsi="Times New Roman"/>
                <w:color w:val="000000"/>
                <w:sz w:val="24"/>
                <w:szCs w:val="24"/>
              </w:rPr>
            </w:pPr>
            <w:r w:rsidRPr="00C30712">
              <w:rPr>
                <w:rFonts w:ascii="Times New Roman" w:eastAsia="宋体" w:hAnsi="Times New Roman"/>
                <w:color w:val="000000"/>
                <w:sz w:val="24"/>
                <w:szCs w:val="24"/>
              </w:rPr>
              <w:lastRenderedPageBreak/>
              <w:t>主要污染源、污染物处理和排放（附处理流程示意图，标出厂界噪声检测点位）</w:t>
            </w:r>
          </w:p>
          <w:p w14:paraId="5A5A8CE1"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1</w:t>
            </w:r>
            <w:r w:rsidRPr="00C30712">
              <w:rPr>
                <w:rFonts w:ascii="Times New Roman" w:eastAsia="宋体" w:hAnsi="Times New Roman" w:hint="eastAsia"/>
                <w:color w:val="000000"/>
                <w:sz w:val="24"/>
                <w:szCs w:val="24"/>
              </w:rPr>
              <w:t>、废水</w:t>
            </w:r>
          </w:p>
          <w:p w14:paraId="0E7C7821" w14:textId="77777777" w:rsidR="00D97ECA" w:rsidRPr="00C30712" w:rsidRDefault="00915056" w:rsidP="00F14550">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本项目用水主要为生活用水、食堂用水、</w:t>
            </w:r>
            <w:r w:rsidR="00D97ECA" w:rsidRPr="00C30712">
              <w:rPr>
                <w:rFonts w:ascii="Times New Roman" w:eastAsia="宋体" w:hAnsi="Times New Roman" w:hint="eastAsia"/>
                <w:color w:val="000000"/>
                <w:sz w:val="24"/>
                <w:szCs w:val="24"/>
              </w:rPr>
              <w:t>循环冷却用水、</w:t>
            </w:r>
            <w:r w:rsidRPr="00C30712">
              <w:rPr>
                <w:rFonts w:ascii="Times New Roman" w:eastAsia="宋体" w:hAnsi="Times New Roman" w:hint="eastAsia"/>
                <w:color w:val="000000"/>
                <w:sz w:val="24"/>
                <w:szCs w:val="24"/>
              </w:rPr>
              <w:t>水性背涂配制用水、水性原料料槽清洗用水、实验室器皿清洗水。</w:t>
            </w:r>
          </w:p>
          <w:p w14:paraId="5A8BB915" w14:textId="4A86940E" w:rsidR="00D97ECA" w:rsidRPr="00C30712" w:rsidRDefault="00D97ECA" w:rsidP="00F14550">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水性原料料槽清洗废水回用不外排，实验室器皿清洗废水作为危废处置，收集至危废暂存间暂存。</w:t>
            </w:r>
          </w:p>
          <w:p w14:paraId="3269ECBD" w14:textId="054A4EA8" w:rsidR="00F14550" w:rsidRPr="00C30712" w:rsidRDefault="00915056" w:rsidP="00F14550">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根据调查</w:t>
            </w:r>
            <w:r w:rsidR="00F14550" w:rsidRPr="00C30712">
              <w:rPr>
                <w:rFonts w:ascii="Times New Roman" w:eastAsia="宋体" w:hAnsi="Times New Roman" w:hint="eastAsia"/>
                <w:color w:val="000000"/>
                <w:sz w:val="24"/>
                <w:szCs w:val="24"/>
              </w:rPr>
              <w:t>，</w:t>
            </w:r>
            <w:r w:rsidRPr="00C30712">
              <w:rPr>
                <w:rFonts w:ascii="Times New Roman" w:eastAsia="宋体" w:hAnsi="Times New Roman" w:hint="eastAsia"/>
                <w:color w:val="000000"/>
                <w:sz w:val="24"/>
                <w:szCs w:val="24"/>
              </w:rPr>
              <w:t>厂区周边污水管网已敷设完成，企业食堂废水经收集后进入隔油池（</w:t>
            </w:r>
            <w:r w:rsidRPr="00C30712">
              <w:rPr>
                <w:rFonts w:ascii="Times New Roman" w:eastAsia="宋体" w:hAnsi="Times New Roman" w:hint="eastAsia"/>
                <w:color w:val="000000"/>
                <w:sz w:val="24"/>
                <w:szCs w:val="24"/>
              </w:rPr>
              <w:t>1m</w:t>
            </w:r>
            <w:r w:rsidRPr="00C30712">
              <w:rPr>
                <w:rFonts w:ascii="Times New Roman" w:eastAsia="宋体" w:hAnsi="Times New Roman" w:hint="eastAsia"/>
                <w:color w:val="000000"/>
                <w:sz w:val="24"/>
                <w:szCs w:val="24"/>
                <w:vertAlign w:val="superscript"/>
              </w:rPr>
              <w:t>3</w:t>
            </w:r>
            <w:r w:rsidRPr="00C30712">
              <w:rPr>
                <w:rFonts w:ascii="Times New Roman" w:eastAsia="宋体" w:hAnsi="Times New Roman" w:hint="eastAsia"/>
                <w:color w:val="000000"/>
                <w:sz w:val="24"/>
                <w:szCs w:val="24"/>
              </w:rPr>
              <w:t>）处理，处理后进入厂区化粪池（</w:t>
            </w:r>
            <w:r w:rsidRPr="00C30712">
              <w:rPr>
                <w:rFonts w:ascii="Times New Roman" w:eastAsia="宋体" w:hAnsi="Times New Roman" w:hint="eastAsia"/>
                <w:color w:val="000000"/>
                <w:sz w:val="24"/>
                <w:szCs w:val="24"/>
              </w:rPr>
              <w:t>5m</w:t>
            </w:r>
            <w:r w:rsidRPr="00C30712">
              <w:rPr>
                <w:rFonts w:ascii="Times New Roman" w:eastAsia="宋体" w:hAnsi="Times New Roman" w:hint="eastAsia"/>
                <w:color w:val="000000"/>
                <w:sz w:val="24"/>
                <w:szCs w:val="24"/>
                <w:vertAlign w:val="superscript"/>
              </w:rPr>
              <w:t>3</w:t>
            </w:r>
            <w:r w:rsidRPr="00C30712">
              <w:rPr>
                <w:rFonts w:ascii="Times New Roman" w:eastAsia="宋体" w:hAnsi="Times New Roman" w:hint="eastAsia"/>
                <w:color w:val="000000"/>
                <w:sz w:val="24"/>
                <w:szCs w:val="24"/>
              </w:rPr>
              <w:t>)</w:t>
            </w:r>
            <w:r w:rsidRPr="00C30712">
              <w:rPr>
                <w:rFonts w:ascii="Times New Roman" w:eastAsia="宋体" w:hAnsi="Times New Roman" w:hint="eastAsia"/>
                <w:color w:val="000000"/>
                <w:sz w:val="24"/>
                <w:szCs w:val="24"/>
              </w:rPr>
              <w:t>，与生活污水、循环冷却水排水一同经化粪池后由市政污水管网排入原阳县产业集聚区污水处理厂</w:t>
            </w:r>
            <w:r w:rsidR="00F14550" w:rsidRPr="00C30712">
              <w:rPr>
                <w:rFonts w:ascii="Times New Roman" w:eastAsia="宋体" w:hAnsi="Times New Roman" w:hint="eastAsia"/>
                <w:color w:val="000000"/>
                <w:sz w:val="24"/>
                <w:szCs w:val="24"/>
              </w:rPr>
              <w:t>进一步处理，处理后排入文岩渠，属于间接排放。</w:t>
            </w:r>
          </w:p>
          <w:p w14:paraId="468C2598" w14:textId="051999C7" w:rsidR="006825DE" w:rsidRPr="00C30712" w:rsidRDefault="00EC73BB">
            <w:pPr>
              <w:pStyle w:val="1"/>
            </w:pPr>
            <w:r w:rsidRPr="00C30712">
              <w:object w:dxaOrig="21017" w:dyaOrig="4922" w14:anchorId="5111FC08">
                <v:shape id="_x0000_i1026" type="#_x0000_t75" style="width:436.1pt;height:101.9pt" o:ole="">
                  <v:imagedata r:id="rId15" o:title=""/>
                </v:shape>
                <o:OLEObject Type="Embed" ProgID="Visio.Drawing.11" ShapeID="_x0000_i1026" DrawAspect="Content" ObjectID="_1747060326" r:id="rId16"/>
              </w:object>
            </w:r>
          </w:p>
          <w:p w14:paraId="08AA081A" w14:textId="7DA58690" w:rsidR="006825DE" w:rsidRPr="00C30712" w:rsidRDefault="00000000">
            <w:pPr>
              <w:widowControl w:val="0"/>
              <w:adjustRightInd/>
              <w:spacing w:after="0"/>
              <w:jc w:val="center"/>
              <w:rPr>
                <w:rFonts w:ascii="Times New Roman" w:eastAsia="黑体" w:hAnsi="Times New Roman"/>
                <w:bCs/>
                <w:color w:val="000000"/>
                <w:kern w:val="2"/>
                <w:sz w:val="24"/>
                <w:szCs w:val="24"/>
              </w:rPr>
            </w:pPr>
            <w:r w:rsidRPr="00C30712">
              <w:rPr>
                <w:rFonts w:ascii="Times New Roman" w:eastAsia="黑体" w:hAnsi="Times New Roman" w:hint="eastAsia"/>
                <w:bCs/>
                <w:color w:val="000000"/>
                <w:kern w:val="2"/>
                <w:sz w:val="24"/>
                <w:szCs w:val="24"/>
              </w:rPr>
              <w:t>图</w:t>
            </w:r>
            <w:r w:rsidRPr="00C30712">
              <w:rPr>
                <w:rFonts w:ascii="Times New Roman" w:eastAsia="黑体" w:hAnsi="Times New Roman"/>
                <w:bCs/>
                <w:color w:val="000000"/>
                <w:kern w:val="2"/>
                <w:sz w:val="24"/>
                <w:szCs w:val="24"/>
              </w:rPr>
              <w:t>6</w:t>
            </w:r>
            <w:r w:rsidR="00E037C2" w:rsidRPr="00C30712">
              <w:rPr>
                <w:rFonts w:ascii="Times New Roman" w:eastAsia="黑体" w:hAnsi="Times New Roman"/>
                <w:bCs/>
                <w:color w:val="000000"/>
                <w:kern w:val="2"/>
                <w:sz w:val="24"/>
                <w:szCs w:val="24"/>
              </w:rPr>
              <w:t xml:space="preserve">   </w:t>
            </w:r>
            <w:r w:rsidRPr="00C30712">
              <w:rPr>
                <w:rFonts w:ascii="Times New Roman" w:eastAsia="黑体" w:hAnsi="Times New Roman" w:hint="eastAsia"/>
                <w:bCs/>
                <w:color w:val="000000"/>
                <w:kern w:val="2"/>
                <w:sz w:val="24"/>
                <w:szCs w:val="24"/>
              </w:rPr>
              <w:t>废水治理流程示意图</w:t>
            </w:r>
          </w:p>
          <w:p w14:paraId="7E059586"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2</w:t>
            </w:r>
            <w:r w:rsidRPr="00C30712">
              <w:rPr>
                <w:rFonts w:ascii="Times New Roman" w:eastAsia="宋体" w:hAnsi="Times New Roman" w:hint="eastAsia"/>
                <w:color w:val="000000"/>
                <w:sz w:val="24"/>
                <w:szCs w:val="24"/>
              </w:rPr>
              <w:t>、废气</w:t>
            </w:r>
          </w:p>
          <w:p w14:paraId="37462BD8" w14:textId="36F81E32" w:rsidR="006825DE" w:rsidRPr="00C30712" w:rsidRDefault="00000000">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color w:val="000000"/>
                <w:sz w:val="24"/>
                <w:szCs w:val="24"/>
              </w:rPr>
              <w:t>本项目废气主要为</w:t>
            </w:r>
            <w:r w:rsidR="007F326E" w:rsidRPr="00C30712">
              <w:rPr>
                <w:rFonts w:ascii="Times New Roman" w:eastAsia="宋体" w:hAnsi="Times New Roman" w:hint="eastAsia"/>
                <w:color w:val="000000"/>
                <w:sz w:val="24"/>
                <w:szCs w:val="24"/>
              </w:rPr>
              <w:t>生产废气、实验室废气</w:t>
            </w:r>
            <w:r w:rsidRPr="00C30712">
              <w:rPr>
                <w:rFonts w:ascii="Times New Roman" w:eastAsia="宋体" w:hAnsi="Times New Roman" w:hint="eastAsia"/>
                <w:color w:val="000000"/>
                <w:sz w:val="24"/>
                <w:szCs w:val="24"/>
              </w:rPr>
              <w:t>。</w:t>
            </w:r>
          </w:p>
          <w:p w14:paraId="6954ED65" w14:textId="5948EA48" w:rsidR="007F326E" w:rsidRPr="00C30712" w:rsidRDefault="007F326E">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生产废气为铝箔产品背涂、上胶、复合、涂布上色、烘干工序产生的废气和油性清漆料槽清洗废气，转移产品背涂、上胶、复合、烘干工序废气。项目设置实验室对铝箔产品和转移产品进行质量检测，以及设备日常维护时需要进行日常擦拭，会产生非甲烷总烃、甲醇废气</w:t>
            </w:r>
            <w:r w:rsidR="004F2E3C" w:rsidRPr="00C30712">
              <w:rPr>
                <w:rFonts w:ascii="Times New Roman" w:eastAsia="宋体" w:hAnsi="Times New Roman" w:hint="eastAsia"/>
                <w:color w:val="000000"/>
                <w:sz w:val="24"/>
                <w:szCs w:val="24"/>
              </w:rPr>
              <w:t>。</w:t>
            </w:r>
          </w:p>
          <w:p w14:paraId="048EAD90" w14:textId="35972F47" w:rsidR="007F326E" w:rsidRPr="00C30712" w:rsidRDefault="007F326E">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调配间、复合涂布机进行二次密闭，顶部设置负压集气管道，</w:t>
            </w:r>
            <w:r w:rsidR="004F2E3C" w:rsidRPr="00C30712">
              <w:rPr>
                <w:rFonts w:ascii="Times New Roman" w:eastAsia="宋体" w:hAnsi="Times New Roman" w:hint="eastAsia"/>
                <w:color w:val="000000"/>
                <w:sz w:val="24"/>
                <w:szCs w:val="24"/>
              </w:rPr>
              <w:t>实验室气质联动仪进样口安装集气罩，与通风橱集气管道连接后与产品生产废</w:t>
            </w:r>
            <w:r w:rsidR="004F2E3C" w:rsidRPr="004A18D6">
              <w:rPr>
                <w:rFonts w:ascii="Times New Roman" w:eastAsia="宋体" w:hAnsi="Times New Roman" w:hint="eastAsia"/>
                <w:color w:val="000000"/>
                <w:sz w:val="24"/>
                <w:szCs w:val="24"/>
              </w:rPr>
              <w:t>气共用</w:t>
            </w:r>
            <w:r w:rsidR="004F2E3C" w:rsidRPr="004A18D6">
              <w:rPr>
                <w:rFonts w:ascii="Times New Roman" w:eastAsia="宋体" w:hAnsi="Times New Roman" w:hint="eastAsia"/>
                <w:color w:val="000000"/>
                <w:sz w:val="24"/>
                <w:szCs w:val="24"/>
              </w:rPr>
              <w:t>1</w:t>
            </w:r>
            <w:r w:rsidR="004F2E3C" w:rsidRPr="004A18D6">
              <w:rPr>
                <w:rFonts w:ascii="Times New Roman" w:eastAsia="宋体" w:hAnsi="Times New Roman" w:hint="eastAsia"/>
                <w:color w:val="000000"/>
                <w:sz w:val="24"/>
                <w:szCs w:val="24"/>
              </w:rPr>
              <w:t>套“</w:t>
            </w:r>
            <w:r w:rsidR="00003585" w:rsidRPr="004A18D6">
              <w:rPr>
                <w:rFonts w:ascii="Times New Roman" w:eastAsia="宋体" w:hAnsi="Times New Roman" w:hint="eastAsia"/>
                <w:color w:val="000000"/>
                <w:sz w:val="24"/>
                <w:szCs w:val="24"/>
              </w:rPr>
              <w:t>喷淋塔</w:t>
            </w:r>
            <w:r w:rsidR="00003585" w:rsidRPr="004A18D6">
              <w:rPr>
                <w:rFonts w:ascii="Times New Roman" w:eastAsia="宋体" w:hAnsi="Times New Roman" w:hint="eastAsia"/>
                <w:color w:val="000000"/>
                <w:sz w:val="24"/>
                <w:szCs w:val="24"/>
              </w:rPr>
              <w:t>+</w:t>
            </w:r>
            <w:r w:rsidR="00003585" w:rsidRPr="004A18D6">
              <w:rPr>
                <w:rFonts w:ascii="Times New Roman" w:eastAsia="宋体" w:hAnsi="Times New Roman" w:hint="eastAsia"/>
                <w:color w:val="000000"/>
                <w:sz w:val="24"/>
                <w:szCs w:val="24"/>
              </w:rPr>
              <w:t>干式过滤</w:t>
            </w:r>
            <w:r w:rsidR="00003585" w:rsidRPr="004A18D6">
              <w:rPr>
                <w:rFonts w:ascii="Times New Roman" w:eastAsia="宋体" w:hAnsi="Times New Roman" w:hint="eastAsia"/>
                <w:color w:val="000000"/>
                <w:sz w:val="24"/>
                <w:szCs w:val="24"/>
              </w:rPr>
              <w:t>+</w:t>
            </w:r>
            <w:r w:rsidR="00003585" w:rsidRPr="004A18D6">
              <w:rPr>
                <w:rFonts w:ascii="Times New Roman" w:eastAsia="宋体" w:hAnsi="Times New Roman" w:hint="eastAsia"/>
                <w:color w:val="000000"/>
                <w:sz w:val="24"/>
                <w:szCs w:val="24"/>
              </w:rPr>
              <w:t>活性炭吸脱附</w:t>
            </w:r>
            <w:r w:rsidR="00003585" w:rsidRPr="004A18D6">
              <w:rPr>
                <w:rFonts w:ascii="Times New Roman" w:eastAsia="宋体" w:hAnsi="Times New Roman" w:hint="eastAsia"/>
                <w:color w:val="000000"/>
                <w:sz w:val="24"/>
                <w:szCs w:val="24"/>
              </w:rPr>
              <w:t>+</w:t>
            </w:r>
            <w:r w:rsidR="00003585" w:rsidRPr="004A18D6">
              <w:rPr>
                <w:rFonts w:ascii="Times New Roman" w:eastAsia="宋体" w:hAnsi="Times New Roman" w:hint="eastAsia"/>
                <w:color w:val="000000"/>
                <w:sz w:val="24"/>
                <w:szCs w:val="24"/>
              </w:rPr>
              <w:t>催化燃烧</w:t>
            </w:r>
            <w:r w:rsidRPr="004A18D6">
              <w:rPr>
                <w:rFonts w:ascii="Times New Roman" w:eastAsia="宋体" w:hAnsi="Times New Roman" w:hint="eastAsia"/>
                <w:color w:val="000000"/>
                <w:sz w:val="24"/>
                <w:szCs w:val="24"/>
              </w:rPr>
              <w:t>”处理经</w:t>
            </w:r>
            <w:r w:rsidRPr="004A18D6">
              <w:rPr>
                <w:rFonts w:ascii="Times New Roman" w:eastAsia="宋体" w:hAnsi="Times New Roman" w:hint="eastAsia"/>
                <w:color w:val="000000"/>
                <w:sz w:val="24"/>
                <w:szCs w:val="24"/>
              </w:rPr>
              <w:t>1</w:t>
            </w:r>
            <w:r w:rsidRPr="004A18D6">
              <w:rPr>
                <w:rFonts w:ascii="Times New Roman" w:eastAsia="宋体" w:hAnsi="Times New Roman" w:hint="eastAsia"/>
                <w:color w:val="000000"/>
                <w:sz w:val="24"/>
                <w:szCs w:val="24"/>
              </w:rPr>
              <w:t>根</w:t>
            </w:r>
            <w:r w:rsidRPr="004A18D6">
              <w:rPr>
                <w:rFonts w:ascii="Times New Roman" w:eastAsia="宋体" w:hAnsi="Times New Roman" w:hint="eastAsia"/>
                <w:color w:val="000000"/>
                <w:sz w:val="24"/>
                <w:szCs w:val="24"/>
              </w:rPr>
              <w:t>15m</w:t>
            </w:r>
            <w:r w:rsidRPr="004A18D6">
              <w:rPr>
                <w:rFonts w:ascii="Times New Roman" w:eastAsia="宋体" w:hAnsi="Times New Roman" w:hint="eastAsia"/>
                <w:color w:val="000000"/>
                <w:sz w:val="24"/>
                <w:szCs w:val="24"/>
              </w:rPr>
              <w:t>高排气筒</w:t>
            </w:r>
            <w:r w:rsidRPr="004A18D6">
              <w:rPr>
                <w:rFonts w:ascii="Times New Roman" w:eastAsia="宋体" w:hAnsi="Times New Roman" w:hint="eastAsia"/>
                <w:color w:val="000000"/>
                <w:sz w:val="24"/>
                <w:szCs w:val="24"/>
              </w:rPr>
              <w:t>(DA001)</w:t>
            </w:r>
            <w:r w:rsidRPr="004A18D6">
              <w:rPr>
                <w:rFonts w:ascii="Times New Roman" w:eastAsia="宋体" w:hAnsi="Times New Roman" w:hint="eastAsia"/>
                <w:color w:val="000000"/>
                <w:sz w:val="24"/>
                <w:szCs w:val="24"/>
              </w:rPr>
              <w:t>排放</w:t>
            </w:r>
            <w:r w:rsidR="004F2E3C" w:rsidRPr="004A18D6">
              <w:rPr>
                <w:rFonts w:ascii="Times New Roman" w:eastAsia="宋体" w:hAnsi="Times New Roman" w:hint="eastAsia"/>
                <w:color w:val="000000"/>
                <w:sz w:val="24"/>
                <w:szCs w:val="24"/>
              </w:rPr>
              <w:t>。</w:t>
            </w:r>
          </w:p>
          <w:p w14:paraId="7A3F47BB" w14:textId="2545A8FF" w:rsidR="006825DE" w:rsidRPr="00C30712" w:rsidRDefault="004A18D6">
            <w:pPr>
              <w:spacing w:after="0"/>
              <w:jc w:val="center"/>
              <w:textAlignment w:val="baseline"/>
              <w:rPr>
                <w:rFonts w:ascii="Times New Roman" w:eastAsia="黑体" w:hAnsi="Times New Roman"/>
                <w:sz w:val="24"/>
                <w:szCs w:val="24"/>
              </w:rPr>
            </w:pPr>
            <w:r>
              <w:object w:dxaOrig="15937" w:dyaOrig="1662" w14:anchorId="132E58FC">
                <v:shape id="_x0000_i1027" type="#_x0000_t75" style="width:436.1pt;height:45.5pt" o:ole="">
                  <v:imagedata r:id="rId17" o:title=""/>
                </v:shape>
                <o:OLEObject Type="Embed" ProgID="Visio.Drawing.11" ShapeID="_x0000_i1027" DrawAspect="Content" ObjectID="_1747060327" r:id="rId18"/>
              </w:object>
            </w:r>
          </w:p>
          <w:p w14:paraId="0A818D24" w14:textId="7819259A" w:rsidR="006825DE" w:rsidRPr="00C30712" w:rsidRDefault="00000000">
            <w:pPr>
              <w:widowControl w:val="0"/>
              <w:adjustRightInd/>
              <w:spacing w:after="0"/>
              <w:jc w:val="center"/>
              <w:rPr>
                <w:rFonts w:ascii="Times New Roman" w:eastAsia="黑体" w:hAnsi="Times New Roman"/>
                <w:bCs/>
                <w:color w:val="000000"/>
                <w:kern w:val="2"/>
                <w:sz w:val="24"/>
                <w:szCs w:val="24"/>
              </w:rPr>
            </w:pPr>
            <w:r w:rsidRPr="00C30712">
              <w:rPr>
                <w:rFonts w:ascii="Times New Roman" w:eastAsia="黑体" w:hAnsi="Times New Roman" w:hint="eastAsia"/>
                <w:bCs/>
                <w:color w:val="000000"/>
                <w:kern w:val="2"/>
                <w:sz w:val="24"/>
                <w:szCs w:val="24"/>
              </w:rPr>
              <w:t>图</w:t>
            </w:r>
            <w:r w:rsidRPr="00C30712">
              <w:rPr>
                <w:rFonts w:ascii="Times New Roman" w:eastAsia="黑体" w:hAnsi="Times New Roman"/>
                <w:bCs/>
                <w:color w:val="000000"/>
                <w:kern w:val="2"/>
                <w:sz w:val="24"/>
                <w:szCs w:val="24"/>
              </w:rPr>
              <w:t>7</w:t>
            </w:r>
            <w:r w:rsidRPr="00C30712">
              <w:rPr>
                <w:rFonts w:ascii="Times New Roman" w:eastAsia="黑体" w:hAnsi="Times New Roman" w:hint="eastAsia"/>
                <w:bCs/>
                <w:color w:val="000000"/>
                <w:kern w:val="2"/>
                <w:sz w:val="24"/>
                <w:szCs w:val="24"/>
              </w:rPr>
              <w:t>废气治理流程示意图</w:t>
            </w:r>
          </w:p>
          <w:p w14:paraId="271048CA"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3</w:t>
            </w:r>
            <w:r w:rsidRPr="00C30712">
              <w:rPr>
                <w:rFonts w:ascii="Times New Roman" w:eastAsia="宋体" w:hAnsi="Times New Roman" w:hint="eastAsia"/>
                <w:color w:val="000000"/>
                <w:sz w:val="24"/>
                <w:szCs w:val="24"/>
              </w:rPr>
              <w:t>、</w:t>
            </w:r>
            <w:r w:rsidRPr="00C30712">
              <w:rPr>
                <w:rFonts w:ascii="Times New Roman" w:eastAsia="宋体" w:hAnsi="Times New Roman"/>
                <w:color w:val="000000"/>
                <w:sz w:val="24"/>
                <w:szCs w:val="24"/>
              </w:rPr>
              <w:t>噪声</w:t>
            </w:r>
          </w:p>
          <w:p w14:paraId="36C53564" w14:textId="77777777" w:rsidR="006825DE" w:rsidRPr="00C30712" w:rsidRDefault="00000000">
            <w:pPr>
              <w:spacing w:after="0" w:line="460" w:lineRule="exact"/>
              <w:ind w:firstLineChars="200" w:firstLine="480"/>
              <w:rPr>
                <w:rFonts w:ascii="Times New Roman" w:eastAsia="宋体" w:hAnsi="Times New Roman"/>
                <w:sz w:val="24"/>
                <w:szCs w:val="24"/>
              </w:rPr>
            </w:pPr>
            <w:r w:rsidRPr="00C30712">
              <w:rPr>
                <w:rFonts w:ascii="Times New Roman" w:eastAsia="宋体" w:hAnsi="Times New Roman"/>
                <w:color w:val="000000"/>
                <w:sz w:val="24"/>
                <w:szCs w:val="24"/>
              </w:rPr>
              <w:t>项目噪声经过基础减</w:t>
            </w:r>
            <w:r w:rsidRPr="00C30712">
              <w:rPr>
                <w:rFonts w:ascii="Times New Roman" w:eastAsia="宋体" w:hAnsi="Times New Roman" w:hint="eastAsia"/>
                <w:color w:val="000000"/>
                <w:sz w:val="24"/>
                <w:szCs w:val="24"/>
              </w:rPr>
              <w:t>振</w:t>
            </w:r>
            <w:r w:rsidRPr="00C30712">
              <w:rPr>
                <w:rFonts w:ascii="Times New Roman" w:eastAsia="宋体" w:hAnsi="Times New Roman"/>
                <w:color w:val="000000"/>
                <w:sz w:val="24"/>
                <w:szCs w:val="24"/>
              </w:rPr>
              <w:t>、厂房隔声</w:t>
            </w:r>
            <w:r w:rsidRPr="00C30712">
              <w:rPr>
                <w:rFonts w:ascii="Times New Roman" w:eastAsia="宋体" w:hAnsi="Times New Roman" w:hint="eastAsia"/>
                <w:color w:val="000000"/>
                <w:sz w:val="24"/>
                <w:szCs w:val="24"/>
              </w:rPr>
              <w:t>等</w:t>
            </w:r>
            <w:r w:rsidRPr="00C30712">
              <w:rPr>
                <w:rFonts w:ascii="Times New Roman" w:eastAsia="宋体" w:hAnsi="Times New Roman"/>
                <w:color w:val="000000"/>
                <w:sz w:val="24"/>
                <w:szCs w:val="24"/>
              </w:rPr>
              <w:t>，厂界噪声能够满足《工业企业厂界环境噪声排放标准》（</w:t>
            </w:r>
            <w:r w:rsidRPr="00C30712">
              <w:rPr>
                <w:rFonts w:ascii="Times New Roman" w:eastAsia="宋体" w:hAnsi="Times New Roman"/>
                <w:color w:val="000000"/>
                <w:sz w:val="24"/>
                <w:szCs w:val="24"/>
              </w:rPr>
              <w:t>GB12348-2008</w:t>
            </w:r>
            <w:r w:rsidRPr="00C30712">
              <w:rPr>
                <w:rFonts w:ascii="Times New Roman" w:eastAsia="宋体" w:hAnsi="Times New Roman"/>
                <w:color w:val="000000"/>
                <w:sz w:val="24"/>
                <w:szCs w:val="24"/>
              </w:rPr>
              <w:t>）</w:t>
            </w:r>
            <w:r w:rsidRPr="00C30712">
              <w:rPr>
                <w:rFonts w:ascii="Times New Roman" w:eastAsia="宋体" w:hAnsi="Times New Roman"/>
                <w:color w:val="000000"/>
                <w:sz w:val="24"/>
                <w:szCs w:val="24"/>
              </w:rPr>
              <w:t>3</w:t>
            </w:r>
            <w:r w:rsidRPr="00C30712">
              <w:rPr>
                <w:rFonts w:ascii="Times New Roman" w:eastAsia="宋体" w:hAnsi="Times New Roman"/>
                <w:color w:val="000000"/>
                <w:sz w:val="24"/>
                <w:szCs w:val="24"/>
              </w:rPr>
              <w:t>类</w:t>
            </w:r>
            <w:r w:rsidRPr="00C30712">
              <w:rPr>
                <w:rFonts w:ascii="Times New Roman" w:eastAsia="宋体" w:hAnsi="Times New Roman" w:hint="eastAsia"/>
                <w:color w:val="000000"/>
                <w:sz w:val="24"/>
                <w:szCs w:val="24"/>
              </w:rPr>
              <w:t>昼间</w:t>
            </w:r>
            <w:r w:rsidRPr="00C30712">
              <w:rPr>
                <w:rFonts w:ascii="Times New Roman" w:eastAsia="宋体" w:hAnsi="Times New Roman" w:hint="eastAsia"/>
                <w:color w:val="000000"/>
                <w:sz w:val="24"/>
                <w:szCs w:val="24"/>
              </w:rPr>
              <w:t>65dB(A)</w:t>
            </w:r>
            <w:r w:rsidRPr="00C30712">
              <w:rPr>
                <w:rFonts w:ascii="Times New Roman" w:eastAsia="宋体" w:hAnsi="Times New Roman" w:hint="eastAsia"/>
                <w:color w:val="000000"/>
                <w:sz w:val="24"/>
                <w:szCs w:val="24"/>
              </w:rPr>
              <w:t>、夜间</w:t>
            </w:r>
            <w:r w:rsidRPr="00C30712">
              <w:rPr>
                <w:rFonts w:ascii="Times New Roman" w:eastAsia="宋体" w:hAnsi="Times New Roman" w:hint="eastAsia"/>
                <w:color w:val="000000"/>
                <w:sz w:val="24"/>
                <w:szCs w:val="24"/>
              </w:rPr>
              <w:t>55dB(A)</w:t>
            </w:r>
            <w:r w:rsidRPr="00C30712">
              <w:rPr>
                <w:rFonts w:ascii="Times New Roman" w:eastAsia="宋体" w:hAnsi="Times New Roman"/>
                <w:color w:val="000000"/>
                <w:sz w:val="24"/>
                <w:szCs w:val="24"/>
              </w:rPr>
              <w:t>的</w:t>
            </w:r>
            <w:r w:rsidRPr="00C30712">
              <w:rPr>
                <w:rFonts w:ascii="Times New Roman" w:eastAsia="宋体" w:hAnsi="Times New Roman" w:hint="eastAsia"/>
                <w:color w:val="000000"/>
                <w:sz w:val="24"/>
                <w:szCs w:val="24"/>
              </w:rPr>
              <w:t>标准</w:t>
            </w:r>
            <w:r w:rsidRPr="00C30712">
              <w:rPr>
                <w:rFonts w:ascii="Times New Roman" w:eastAsia="宋体" w:hAnsi="Times New Roman"/>
                <w:color w:val="000000"/>
                <w:sz w:val="24"/>
                <w:szCs w:val="24"/>
              </w:rPr>
              <w:t>要求</w:t>
            </w:r>
            <w:r w:rsidRPr="00C30712">
              <w:rPr>
                <w:rFonts w:ascii="Times New Roman" w:eastAsia="宋体" w:hAnsi="Times New Roman" w:hint="eastAsia"/>
                <w:color w:val="000000"/>
                <w:sz w:val="24"/>
                <w:szCs w:val="24"/>
              </w:rPr>
              <w:t>。</w:t>
            </w:r>
          </w:p>
          <w:p w14:paraId="469E0629" w14:textId="77777777" w:rsidR="006825DE" w:rsidRPr="00C30712" w:rsidRDefault="00000000">
            <w:pPr>
              <w:spacing w:after="0"/>
              <w:jc w:val="center"/>
              <w:textAlignment w:val="baseline"/>
              <w:rPr>
                <w:rFonts w:ascii="Times New Roman" w:eastAsia="黑体" w:hAnsi="Times New Roman"/>
                <w:sz w:val="24"/>
                <w:szCs w:val="24"/>
              </w:rPr>
            </w:pPr>
            <w:r w:rsidRPr="00C30712">
              <w:rPr>
                <w:rFonts w:ascii="Times New Roman" w:eastAsia="黑体" w:hAnsi="Times New Roman"/>
                <w:noProof/>
                <w:sz w:val="24"/>
                <w:szCs w:val="24"/>
              </w:rPr>
              <w:lastRenderedPageBreak/>
              <w:drawing>
                <wp:inline distT="0" distB="0" distL="0" distR="0" wp14:anchorId="1EF14BA9" wp14:editId="29F0566E">
                  <wp:extent cx="4443730" cy="3187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03012" cy="323195"/>
                          </a:xfrm>
                          <a:prstGeom prst="rect">
                            <a:avLst/>
                          </a:prstGeom>
                        </pic:spPr>
                      </pic:pic>
                    </a:graphicData>
                  </a:graphic>
                </wp:inline>
              </w:drawing>
            </w:r>
          </w:p>
          <w:p w14:paraId="375F1BA7" w14:textId="4547C08B" w:rsidR="006825DE" w:rsidRPr="00C30712" w:rsidRDefault="00000000">
            <w:pPr>
              <w:widowControl w:val="0"/>
              <w:adjustRightInd/>
              <w:spacing w:after="0"/>
              <w:jc w:val="center"/>
              <w:rPr>
                <w:rFonts w:ascii="Times New Roman" w:eastAsia="黑体" w:hAnsi="Times New Roman"/>
                <w:bCs/>
                <w:color w:val="000000"/>
                <w:kern w:val="2"/>
                <w:sz w:val="24"/>
                <w:szCs w:val="24"/>
              </w:rPr>
            </w:pPr>
            <w:r w:rsidRPr="00C30712">
              <w:rPr>
                <w:rFonts w:ascii="Times New Roman" w:eastAsia="黑体" w:hAnsi="Times New Roman" w:hint="eastAsia"/>
                <w:bCs/>
                <w:color w:val="000000"/>
                <w:kern w:val="2"/>
                <w:sz w:val="24"/>
                <w:szCs w:val="24"/>
              </w:rPr>
              <w:t>图</w:t>
            </w:r>
            <w:r w:rsidRPr="00C30712">
              <w:rPr>
                <w:rFonts w:ascii="Times New Roman" w:eastAsia="黑体" w:hAnsi="Times New Roman"/>
                <w:bCs/>
                <w:color w:val="000000"/>
                <w:kern w:val="2"/>
                <w:sz w:val="24"/>
                <w:szCs w:val="24"/>
              </w:rPr>
              <w:t>8</w:t>
            </w:r>
            <w:r w:rsidRPr="00C30712">
              <w:rPr>
                <w:rFonts w:ascii="Times New Roman" w:eastAsia="黑体" w:hAnsi="Times New Roman" w:hint="eastAsia"/>
                <w:bCs/>
                <w:color w:val="000000"/>
                <w:kern w:val="2"/>
                <w:sz w:val="24"/>
                <w:szCs w:val="24"/>
              </w:rPr>
              <w:t>噪声治理流程示意图</w:t>
            </w:r>
          </w:p>
          <w:p w14:paraId="56B49774"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4</w:t>
            </w:r>
            <w:r w:rsidRPr="00C30712">
              <w:rPr>
                <w:rFonts w:ascii="Times New Roman" w:eastAsia="宋体" w:hAnsi="Times New Roman" w:hint="eastAsia"/>
                <w:color w:val="000000"/>
                <w:sz w:val="24"/>
                <w:szCs w:val="24"/>
              </w:rPr>
              <w:t>、固废</w:t>
            </w:r>
          </w:p>
          <w:p w14:paraId="46D4A445" w14:textId="35E7FA33" w:rsidR="00F55AD8" w:rsidRPr="00C30712" w:rsidRDefault="00F55AD8">
            <w:pPr>
              <w:spacing w:after="0" w:line="460" w:lineRule="exact"/>
              <w:ind w:firstLineChars="200" w:firstLine="480"/>
              <w:jc w:val="both"/>
              <w:rPr>
                <w:rFonts w:ascii="Times New Roman" w:eastAsia="宋体" w:hAnsi="Times New Roman"/>
                <w:color w:val="000000"/>
                <w:sz w:val="24"/>
                <w:szCs w:val="24"/>
              </w:rPr>
            </w:pPr>
            <w:bookmarkStart w:id="4" w:name="_Hlk95831120"/>
            <w:r w:rsidRPr="00C30712">
              <w:rPr>
                <w:rFonts w:ascii="Times New Roman" w:eastAsia="宋体" w:hAnsi="Times New Roman" w:hint="eastAsia"/>
                <w:color w:val="000000"/>
                <w:sz w:val="24"/>
                <w:szCs w:val="24"/>
              </w:rPr>
              <w:t>本项目产生的一般固废为废边角料、实验室白度等检测废产品、不合格产品；产生的危废为废原料包装桶、实验室废液、实验室沾染三乙酸甘油酯的废产品、实验室废试剂瓶、废机油、油性料槽清理废抹布、废活性炭</w:t>
            </w:r>
            <w:r w:rsidR="00003585" w:rsidRPr="00C30712">
              <w:rPr>
                <w:rFonts w:ascii="Times New Roman" w:eastAsia="宋体" w:hAnsi="Times New Roman" w:hint="eastAsia"/>
                <w:color w:val="000000"/>
                <w:sz w:val="24"/>
                <w:szCs w:val="24"/>
              </w:rPr>
              <w:t>、废催化剂</w:t>
            </w:r>
            <w:r w:rsidRPr="00C30712">
              <w:rPr>
                <w:rFonts w:ascii="Times New Roman" w:eastAsia="宋体" w:hAnsi="Times New Roman" w:hint="eastAsia"/>
                <w:color w:val="000000"/>
                <w:sz w:val="24"/>
                <w:szCs w:val="24"/>
              </w:rPr>
              <w:t>。</w:t>
            </w:r>
          </w:p>
          <w:p w14:paraId="04F88D0C" w14:textId="52ED9CC8" w:rsidR="006825DE" w:rsidRPr="00C30712" w:rsidRDefault="00003585">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废边角料、实验室白度等检测废产品、不合格产品</w:t>
            </w:r>
            <w:r w:rsidR="00F55AD8" w:rsidRPr="00C30712">
              <w:rPr>
                <w:rFonts w:ascii="Times New Roman" w:eastAsia="宋体" w:hAnsi="Times New Roman" w:hint="eastAsia"/>
                <w:color w:val="000000"/>
                <w:sz w:val="24"/>
                <w:szCs w:val="24"/>
              </w:rPr>
              <w:t>为一般固废，项目新建一般固废间</w:t>
            </w:r>
            <w:r w:rsidR="00F55AD8" w:rsidRPr="00C30712">
              <w:rPr>
                <w:rFonts w:ascii="Times New Roman" w:eastAsia="宋体" w:hAnsi="Times New Roman" w:hint="eastAsia"/>
                <w:color w:val="000000"/>
                <w:sz w:val="24"/>
                <w:szCs w:val="24"/>
              </w:rPr>
              <w:t>1</w:t>
            </w:r>
            <w:r w:rsidR="00F55AD8" w:rsidRPr="00C30712">
              <w:rPr>
                <w:rFonts w:ascii="Times New Roman" w:eastAsia="宋体" w:hAnsi="Times New Roman" w:hint="eastAsia"/>
                <w:color w:val="000000"/>
                <w:sz w:val="24"/>
                <w:szCs w:val="24"/>
              </w:rPr>
              <w:t>座</w:t>
            </w:r>
            <w:r w:rsidR="00F55AD8" w:rsidRPr="00C30712">
              <w:rPr>
                <w:rFonts w:ascii="Times New Roman" w:eastAsia="宋体" w:hAnsi="Times New Roman"/>
                <w:color w:val="000000"/>
                <w:sz w:val="24"/>
                <w:szCs w:val="24"/>
              </w:rPr>
              <w:t>（</w:t>
            </w:r>
            <w:r w:rsidR="00F55AD8" w:rsidRPr="00C30712">
              <w:rPr>
                <w:rFonts w:ascii="Times New Roman" w:eastAsia="宋体" w:hAnsi="Times New Roman"/>
                <w:color w:val="000000"/>
                <w:sz w:val="24"/>
                <w:szCs w:val="24"/>
              </w:rPr>
              <w:t>2</w:t>
            </w:r>
            <w:r w:rsidR="00F55AD8" w:rsidRPr="00C30712">
              <w:rPr>
                <w:rFonts w:ascii="Times New Roman" w:eastAsia="宋体" w:hAnsi="Times New Roman" w:hint="eastAsia"/>
                <w:color w:val="000000"/>
                <w:sz w:val="24"/>
                <w:szCs w:val="24"/>
              </w:rPr>
              <w:t>0</w:t>
            </w:r>
            <w:r w:rsidR="00F55AD8" w:rsidRPr="00C30712">
              <w:rPr>
                <w:rFonts w:ascii="Times New Roman" w:eastAsia="宋体" w:hAnsi="Times New Roman"/>
                <w:color w:val="000000"/>
                <w:sz w:val="24"/>
                <w:szCs w:val="24"/>
              </w:rPr>
              <w:t>m</w:t>
            </w:r>
            <w:r w:rsidR="00F55AD8" w:rsidRPr="00C30712">
              <w:rPr>
                <w:rFonts w:ascii="Times New Roman" w:eastAsia="宋体" w:hAnsi="Times New Roman"/>
                <w:color w:val="000000"/>
                <w:sz w:val="24"/>
                <w:szCs w:val="24"/>
                <w:vertAlign w:val="superscript"/>
              </w:rPr>
              <w:t>2</w:t>
            </w:r>
            <w:r w:rsidR="00F55AD8" w:rsidRPr="00C30712">
              <w:rPr>
                <w:rFonts w:ascii="Times New Roman" w:eastAsia="宋体" w:hAnsi="Times New Roman" w:hint="eastAsia"/>
                <w:color w:val="000000"/>
                <w:sz w:val="24"/>
                <w:szCs w:val="24"/>
              </w:rPr>
              <w:t>），满足</w:t>
            </w:r>
            <w:r w:rsidR="00F55AD8" w:rsidRPr="00C30712">
              <w:rPr>
                <w:rFonts w:ascii="Times New Roman" w:eastAsia="宋体" w:hAnsi="Times New Roman"/>
                <w:color w:val="000000"/>
                <w:sz w:val="24"/>
                <w:szCs w:val="24"/>
              </w:rPr>
              <w:t>《一般工业固体废物贮存和填埋污染控制标准》（</w:t>
            </w:r>
            <w:r w:rsidR="00F55AD8" w:rsidRPr="00C30712">
              <w:rPr>
                <w:rFonts w:ascii="Times New Roman" w:eastAsia="宋体" w:hAnsi="Times New Roman"/>
                <w:color w:val="000000"/>
                <w:sz w:val="24"/>
                <w:szCs w:val="24"/>
              </w:rPr>
              <w:t>GB18599-2020</w:t>
            </w:r>
            <w:r w:rsidR="00F55AD8" w:rsidRPr="00C30712">
              <w:rPr>
                <w:rFonts w:ascii="Times New Roman" w:eastAsia="宋体" w:hAnsi="Times New Roman"/>
                <w:color w:val="000000"/>
                <w:sz w:val="24"/>
                <w:szCs w:val="24"/>
              </w:rPr>
              <w:t>）中的相应防渗漏、防雨淋、防扬尘等环境保护要求</w:t>
            </w:r>
            <w:r w:rsidR="00F55AD8" w:rsidRPr="00C30712">
              <w:rPr>
                <w:rFonts w:ascii="Times New Roman" w:eastAsia="宋体" w:hAnsi="Times New Roman" w:hint="eastAsia"/>
                <w:color w:val="000000"/>
                <w:sz w:val="24"/>
                <w:szCs w:val="24"/>
              </w:rPr>
              <w:t>，</w:t>
            </w:r>
            <w:r w:rsidR="00F55AD8" w:rsidRPr="00C30712">
              <w:rPr>
                <w:rFonts w:ascii="Times New Roman" w:eastAsia="宋体" w:hAnsi="Times New Roman"/>
                <w:color w:val="000000"/>
                <w:sz w:val="24"/>
                <w:szCs w:val="24"/>
              </w:rPr>
              <w:t>收集</w:t>
            </w:r>
            <w:r w:rsidR="00F55AD8" w:rsidRPr="00C30712">
              <w:rPr>
                <w:rFonts w:ascii="Times New Roman" w:eastAsia="宋体" w:hAnsi="Times New Roman" w:hint="eastAsia"/>
                <w:color w:val="000000"/>
                <w:sz w:val="24"/>
                <w:szCs w:val="24"/>
              </w:rPr>
              <w:t>至</w:t>
            </w:r>
            <w:r w:rsidR="00F55AD8" w:rsidRPr="00C30712">
              <w:rPr>
                <w:rFonts w:ascii="Times New Roman" w:eastAsia="宋体" w:hAnsi="Times New Roman"/>
                <w:color w:val="000000"/>
                <w:sz w:val="24"/>
                <w:szCs w:val="24"/>
              </w:rPr>
              <w:t>一般固废</w:t>
            </w:r>
            <w:r w:rsidR="00F55AD8" w:rsidRPr="00C30712">
              <w:rPr>
                <w:rFonts w:ascii="Times New Roman" w:eastAsia="宋体" w:hAnsi="Times New Roman" w:hint="eastAsia"/>
                <w:color w:val="000000"/>
                <w:sz w:val="24"/>
                <w:szCs w:val="24"/>
              </w:rPr>
              <w:t>间暂存，</w:t>
            </w:r>
            <w:r w:rsidR="00F55AD8" w:rsidRPr="00C30712">
              <w:rPr>
                <w:rFonts w:ascii="Times New Roman" w:eastAsia="宋体" w:hAnsi="Times New Roman"/>
                <w:color w:val="000000"/>
                <w:sz w:val="24"/>
                <w:szCs w:val="24"/>
              </w:rPr>
              <w:t>定期外售</w:t>
            </w:r>
            <w:r w:rsidR="00F55AD8" w:rsidRPr="00C30712">
              <w:rPr>
                <w:rFonts w:ascii="Times New Roman" w:eastAsia="宋体" w:hAnsi="Times New Roman" w:hint="eastAsia"/>
                <w:color w:val="000000"/>
                <w:sz w:val="24"/>
                <w:szCs w:val="24"/>
              </w:rPr>
              <w:t>。</w:t>
            </w:r>
          </w:p>
          <w:p w14:paraId="4E47A80D" w14:textId="34AA8A25" w:rsidR="006825DE" w:rsidRPr="00C30712" w:rsidRDefault="00003585">
            <w:pPr>
              <w:spacing w:after="0" w:line="460" w:lineRule="exact"/>
              <w:ind w:firstLineChars="200" w:firstLine="480"/>
              <w:jc w:val="both"/>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废原料包装桶、实验室废液、实验室沾染三乙酸甘油酯的废产品、实验室废试剂瓶、废机油、油性料槽清理废抹布、废活性炭、废催化剂</w:t>
            </w:r>
            <w:r w:rsidR="009F6EEA" w:rsidRPr="00C30712">
              <w:rPr>
                <w:rFonts w:ascii="Times New Roman" w:eastAsia="宋体" w:hAnsi="Times New Roman" w:hint="eastAsia"/>
                <w:color w:val="000000"/>
                <w:sz w:val="24"/>
                <w:szCs w:val="24"/>
              </w:rPr>
              <w:t>为危险废物，项目新建危废暂存间</w:t>
            </w:r>
            <w:r w:rsidR="009F6EEA" w:rsidRPr="00C30712">
              <w:rPr>
                <w:rFonts w:ascii="Times New Roman" w:eastAsia="宋体" w:hAnsi="Times New Roman" w:hint="eastAsia"/>
                <w:color w:val="000000"/>
                <w:sz w:val="24"/>
                <w:szCs w:val="24"/>
              </w:rPr>
              <w:t>1</w:t>
            </w:r>
            <w:r w:rsidR="009F6EEA" w:rsidRPr="00C30712">
              <w:rPr>
                <w:rFonts w:ascii="Times New Roman" w:eastAsia="宋体" w:hAnsi="Times New Roman"/>
                <w:color w:val="000000"/>
                <w:sz w:val="24"/>
                <w:szCs w:val="24"/>
              </w:rPr>
              <w:t>座（</w:t>
            </w:r>
            <w:r w:rsidR="009F6EEA" w:rsidRPr="00C30712">
              <w:rPr>
                <w:rFonts w:ascii="Times New Roman" w:eastAsia="宋体" w:hAnsi="Times New Roman"/>
                <w:color w:val="000000"/>
                <w:sz w:val="24"/>
                <w:szCs w:val="24"/>
              </w:rPr>
              <w:t>2</w:t>
            </w:r>
            <w:r w:rsidR="009F6EEA" w:rsidRPr="00C30712">
              <w:rPr>
                <w:rFonts w:ascii="Times New Roman" w:eastAsia="宋体" w:hAnsi="Times New Roman" w:hint="eastAsia"/>
                <w:color w:val="000000"/>
                <w:sz w:val="24"/>
                <w:szCs w:val="24"/>
              </w:rPr>
              <w:t>0</w:t>
            </w:r>
            <w:r w:rsidR="009F6EEA" w:rsidRPr="00C30712">
              <w:rPr>
                <w:rFonts w:ascii="Times New Roman" w:eastAsia="宋体" w:hAnsi="Times New Roman"/>
                <w:color w:val="000000"/>
                <w:sz w:val="24"/>
                <w:szCs w:val="24"/>
              </w:rPr>
              <w:t>m</w:t>
            </w:r>
            <w:r w:rsidR="009F6EEA" w:rsidRPr="00C30712">
              <w:rPr>
                <w:rFonts w:ascii="Times New Roman" w:eastAsia="宋体" w:hAnsi="Times New Roman"/>
                <w:color w:val="000000"/>
                <w:sz w:val="24"/>
                <w:szCs w:val="24"/>
                <w:vertAlign w:val="superscript"/>
              </w:rPr>
              <w:t>2</w:t>
            </w:r>
            <w:r w:rsidR="009F6EEA" w:rsidRPr="00C30712">
              <w:rPr>
                <w:rFonts w:ascii="Times New Roman" w:eastAsia="宋体" w:hAnsi="Times New Roman" w:hint="eastAsia"/>
                <w:color w:val="000000"/>
                <w:sz w:val="24"/>
                <w:szCs w:val="24"/>
              </w:rPr>
              <w:t>），</w:t>
            </w:r>
            <w:r w:rsidR="009F6EEA" w:rsidRPr="00C30712">
              <w:rPr>
                <w:rFonts w:ascii="Times New Roman" w:eastAsia="宋体" w:hAnsi="Times New Roman"/>
                <w:color w:val="000000"/>
                <w:sz w:val="24"/>
                <w:szCs w:val="24"/>
              </w:rPr>
              <w:t>满足《危险废物贮存污染控制标准》（</w:t>
            </w:r>
            <w:r w:rsidR="009F6EEA" w:rsidRPr="00C30712">
              <w:rPr>
                <w:rFonts w:ascii="Times New Roman" w:eastAsia="宋体" w:hAnsi="Times New Roman"/>
                <w:color w:val="000000"/>
                <w:sz w:val="24"/>
                <w:szCs w:val="24"/>
              </w:rPr>
              <w:t>GB18597-2001</w:t>
            </w:r>
            <w:r w:rsidR="009F6EEA" w:rsidRPr="00C30712">
              <w:rPr>
                <w:rFonts w:ascii="Times New Roman" w:eastAsia="宋体" w:hAnsi="Times New Roman"/>
                <w:color w:val="000000"/>
                <w:sz w:val="24"/>
                <w:szCs w:val="24"/>
              </w:rPr>
              <w:t>）及</w:t>
            </w:r>
            <w:r w:rsidR="009F6EEA" w:rsidRPr="00C30712">
              <w:rPr>
                <w:rFonts w:ascii="Times New Roman" w:eastAsia="宋体" w:hAnsi="Times New Roman" w:hint="eastAsia"/>
                <w:color w:val="000000"/>
                <w:sz w:val="24"/>
                <w:szCs w:val="24"/>
              </w:rPr>
              <w:t>2013</w:t>
            </w:r>
            <w:r w:rsidR="009F6EEA" w:rsidRPr="00C30712">
              <w:rPr>
                <w:rFonts w:ascii="Times New Roman" w:eastAsia="宋体" w:hAnsi="Times New Roman"/>
                <w:color w:val="000000"/>
                <w:sz w:val="24"/>
                <w:szCs w:val="24"/>
              </w:rPr>
              <w:t>修改单的要求</w:t>
            </w:r>
            <w:r w:rsidR="009F6EEA" w:rsidRPr="00C30712">
              <w:rPr>
                <w:rFonts w:ascii="Times New Roman" w:eastAsia="宋体" w:hAnsi="Times New Roman" w:hint="eastAsia"/>
                <w:color w:val="000000"/>
                <w:sz w:val="24"/>
                <w:szCs w:val="24"/>
              </w:rPr>
              <w:t>，</w:t>
            </w:r>
            <w:r w:rsidR="009F6EEA" w:rsidRPr="00C30712">
              <w:rPr>
                <w:rFonts w:ascii="Times New Roman" w:eastAsia="宋体" w:hAnsi="Times New Roman"/>
                <w:color w:val="000000"/>
                <w:sz w:val="24"/>
                <w:szCs w:val="24"/>
              </w:rPr>
              <w:t>危险</w:t>
            </w:r>
            <w:r w:rsidR="009F6EEA" w:rsidRPr="00C30712">
              <w:rPr>
                <w:rFonts w:ascii="Times New Roman" w:eastAsia="宋体" w:hAnsi="Times New Roman" w:hint="eastAsia"/>
                <w:color w:val="000000"/>
                <w:sz w:val="24"/>
                <w:szCs w:val="24"/>
              </w:rPr>
              <w:t>废物</w:t>
            </w:r>
            <w:r w:rsidR="009F6EEA" w:rsidRPr="00C30712">
              <w:rPr>
                <w:rFonts w:ascii="Times New Roman" w:eastAsia="宋体" w:hAnsi="Times New Roman"/>
                <w:color w:val="000000"/>
                <w:sz w:val="24"/>
                <w:szCs w:val="24"/>
              </w:rPr>
              <w:t>收集至危废暂存间暂存，定期委托有相应类别危废处理资质单位安全处置</w:t>
            </w:r>
            <w:r w:rsidR="009F6EEA" w:rsidRPr="00C30712">
              <w:rPr>
                <w:rFonts w:ascii="Times New Roman" w:eastAsia="宋体" w:hAnsi="Times New Roman" w:hint="eastAsia"/>
                <w:color w:val="000000"/>
                <w:sz w:val="24"/>
                <w:szCs w:val="24"/>
              </w:rPr>
              <w:t>。</w:t>
            </w:r>
          </w:p>
          <w:p w14:paraId="6CA73B57" w14:textId="6D47694B" w:rsidR="009F6EEA" w:rsidRPr="00C30712" w:rsidRDefault="00BC2D5D" w:rsidP="00BC2D5D">
            <w:pPr>
              <w:spacing w:after="0" w:line="460" w:lineRule="exact"/>
              <w:ind w:firstLineChars="200" w:firstLine="480"/>
              <w:jc w:val="both"/>
              <w:rPr>
                <w:rFonts w:ascii="Times New Roman" w:eastAsia="宋体" w:hAnsi="Times New Roman"/>
                <w:sz w:val="24"/>
                <w:szCs w:val="24"/>
              </w:rPr>
            </w:pPr>
            <w:r w:rsidRPr="00C30712">
              <w:rPr>
                <w:rFonts w:ascii="Times New Roman" w:eastAsia="宋体" w:hAnsi="Times New Roman"/>
                <w:color w:val="000000"/>
                <w:sz w:val="24"/>
                <w:szCs w:val="24"/>
              </w:rPr>
              <w:t>根据目前固废的实际产</w:t>
            </w:r>
            <w:r w:rsidRPr="00C30712">
              <w:rPr>
                <w:rFonts w:ascii="Times New Roman" w:eastAsia="宋体" w:hAnsi="Times New Roman"/>
                <w:bCs/>
                <w:color w:val="000000"/>
                <w:sz w:val="24"/>
                <w:szCs w:val="24"/>
              </w:rPr>
              <w:t>生情况</w:t>
            </w:r>
            <w:r w:rsidRPr="00C30712">
              <w:rPr>
                <w:rFonts w:ascii="Times New Roman" w:eastAsia="宋体" w:hAnsi="Times New Roman" w:hint="eastAsia"/>
                <w:bCs/>
                <w:sz w:val="24"/>
                <w:szCs w:val="24"/>
              </w:rPr>
              <w:t>，</w:t>
            </w:r>
            <w:r w:rsidRPr="00C30712">
              <w:rPr>
                <w:rFonts w:ascii="Times New Roman" w:eastAsia="宋体" w:hAnsi="Times New Roman"/>
                <w:sz w:val="24"/>
                <w:szCs w:val="24"/>
              </w:rPr>
              <w:t>项目满负荷运行时的</w:t>
            </w:r>
            <w:r w:rsidRPr="00C30712">
              <w:rPr>
                <w:rFonts w:ascii="Times New Roman" w:eastAsia="宋体" w:hAnsi="Times New Roman" w:hint="eastAsia"/>
                <w:sz w:val="24"/>
                <w:szCs w:val="24"/>
              </w:rPr>
              <w:t>生产过程中</w:t>
            </w:r>
            <w:r w:rsidRPr="00C30712">
              <w:rPr>
                <w:rFonts w:ascii="Times New Roman" w:eastAsia="宋体" w:hAnsi="Times New Roman"/>
                <w:sz w:val="24"/>
                <w:szCs w:val="24"/>
              </w:rPr>
              <w:t>固废产生量约为</w:t>
            </w:r>
            <w:r w:rsidR="009F6EEA" w:rsidRPr="00C30712">
              <w:rPr>
                <w:rFonts w:ascii="Times New Roman" w:eastAsia="宋体" w:hAnsi="Times New Roman" w:hint="eastAsia"/>
                <w:color w:val="000000"/>
                <w:sz w:val="24"/>
                <w:szCs w:val="24"/>
              </w:rPr>
              <w:t>废水性原料包装桶</w:t>
            </w:r>
            <w:r w:rsidR="00B716EB">
              <w:rPr>
                <w:rFonts w:ascii="Times New Roman" w:eastAsia="宋体" w:hAnsi="Times New Roman" w:hint="eastAsia"/>
                <w:color w:val="000000"/>
                <w:sz w:val="24"/>
                <w:szCs w:val="24"/>
              </w:rPr>
              <w:t>和</w:t>
            </w:r>
            <w:r w:rsidR="00B716EB" w:rsidRPr="00B716EB">
              <w:rPr>
                <w:rFonts w:ascii="Times New Roman" w:eastAsia="宋体" w:hAnsi="Times New Roman" w:hint="eastAsia"/>
                <w:color w:val="000000"/>
                <w:sz w:val="24"/>
                <w:szCs w:val="24"/>
              </w:rPr>
              <w:t>废铝箔胶包装桶</w:t>
            </w:r>
            <w:r w:rsidR="009F6EEA" w:rsidRPr="00C30712">
              <w:rPr>
                <w:rFonts w:ascii="Times New Roman" w:eastAsia="宋体" w:hAnsi="Times New Roman"/>
                <w:sz w:val="24"/>
                <w:szCs w:val="24"/>
              </w:rPr>
              <w:t>17.218t/a</w:t>
            </w:r>
            <w:r w:rsidR="009F6EEA" w:rsidRPr="00C30712">
              <w:rPr>
                <w:rFonts w:ascii="Times New Roman" w:eastAsia="宋体" w:hAnsi="Times New Roman" w:hint="eastAsia"/>
                <w:color w:val="000000"/>
                <w:sz w:val="24"/>
                <w:szCs w:val="24"/>
              </w:rPr>
              <w:t>、废边角料</w:t>
            </w:r>
            <w:r w:rsidR="009F6EEA" w:rsidRPr="00C30712">
              <w:rPr>
                <w:rFonts w:ascii="Times New Roman" w:eastAsia="宋体" w:hAnsi="Times New Roman" w:hint="eastAsia"/>
                <w:color w:val="000000"/>
                <w:sz w:val="24"/>
                <w:szCs w:val="24"/>
              </w:rPr>
              <w:t>(</w:t>
            </w:r>
            <w:r w:rsidR="009F6EEA" w:rsidRPr="00C30712">
              <w:rPr>
                <w:rFonts w:ascii="Times New Roman" w:eastAsia="宋体" w:hAnsi="Times New Roman" w:hint="eastAsia"/>
                <w:color w:val="000000"/>
                <w:sz w:val="24"/>
                <w:szCs w:val="24"/>
              </w:rPr>
              <w:t>含废塑料薄膜、实验室白度等检测废产品</w:t>
            </w:r>
            <w:r w:rsidR="009F6EEA" w:rsidRPr="00C30712">
              <w:rPr>
                <w:rFonts w:ascii="Times New Roman" w:eastAsia="宋体" w:hAnsi="Times New Roman" w:hint="eastAsia"/>
                <w:color w:val="000000"/>
                <w:sz w:val="24"/>
                <w:szCs w:val="24"/>
              </w:rPr>
              <w:t>)</w:t>
            </w:r>
            <w:r w:rsidR="009F6EEA" w:rsidRPr="00C30712">
              <w:rPr>
                <w:rFonts w:ascii="Times New Roman" w:eastAsia="宋体" w:hAnsi="Times New Roman" w:hint="eastAsia"/>
                <w:sz w:val="24"/>
                <w:szCs w:val="24"/>
              </w:rPr>
              <w:t>及</w:t>
            </w:r>
            <w:r w:rsidR="009F6EEA" w:rsidRPr="00C30712">
              <w:rPr>
                <w:rFonts w:ascii="Times New Roman" w:eastAsia="宋体" w:hAnsi="Times New Roman" w:hint="eastAsia"/>
                <w:color w:val="000000"/>
                <w:sz w:val="24"/>
                <w:szCs w:val="24"/>
              </w:rPr>
              <w:t>不合格产品</w:t>
            </w:r>
            <w:r w:rsidR="009F6EEA" w:rsidRPr="00C30712">
              <w:rPr>
                <w:rFonts w:ascii="Times New Roman" w:eastAsia="宋体" w:hAnsi="Times New Roman"/>
                <w:sz w:val="24"/>
                <w:szCs w:val="24"/>
              </w:rPr>
              <w:t>26.927t/a</w:t>
            </w:r>
            <w:r w:rsidR="009F6EEA" w:rsidRPr="00C30712">
              <w:rPr>
                <w:rFonts w:ascii="Times New Roman" w:eastAsia="宋体" w:hAnsi="Times New Roman" w:hint="eastAsia"/>
                <w:color w:val="000000"/>
                <w:sz w:val="24"/>
                <w:szCs w:val="24"/>
              </w:rPr>
              <w:t>、废催化剂</w:t>
            </w:r>
            <w:r w:rsidR="009F6EEA" w:rsidRPr="00C30712">
              <w:rPr>
                <w:rFonts w:ascii="Times New Roman" w:eastAsia="宋体" w:hAnsi="Times New Roman"/>
                <w:sz w:val="24"/>
                <w:szCs w:val="24"/>
              </w:rPr>
              <w:t>0.09t/a</w:t>
            </w:r>
            <w:r w:rsidR="009F6EEA" w:rsidRPr="00C30712">
              <w:rPr>
                <w:rFonts w:ascii="Times New Roman" w:eastAsia="宋体" w:hAnsi="Times New Roman" w:hint="eastAsia"/>
                <w:color w:val="000000"/>
                <w:sz w:val="24"/>
                <w:szCs w:val="24"/>
              </w:rPr>
              <w:t>、废抹布</w:t>
            </w:r>
            <w:r w:rsidR="009F6EEA" w:rsidRPr="00C30712">
              <w:rPr>
                <w:rFonts w:ascii="Times New Roman" w:eastAsia="宋体" w:hAnsi="Times New Roman"/>
                <w:sz w:val="24"/>
                <w:szCs w:val="24"/>
              </w:rPr>
              <w:t>0.03t/a</w:t>
            </w:r>
            <w:r w:rsidR="009F6EEA" w:rsidRPr="00C30712">
              <w:rPr>
                <w:rFonts w:ascii="Times New Roman" w:eastAsia="宋体" w:hAnsi="Times New Roman" w:hint="eastAsia"/>
                <w:color w:val="000000"/>
                <w:sz w:val="24"/>
                <w:szCs w:val="24"/>
              </w:rPr>
              <w:t>、废油性原料包装桶</w:t>
            </w:r>
            <w:r w:rsidR="00B716EB">
              <w:rPr>
                <w:rFonts w:ascii="Times New Roman" w:eastAsia="宋体" w:hAnsi="Times New Roman" w:hint="eastAsia"/>
                <w:color w:val="000000"/>
                <w:sz w:val="24"/>
                <w:szCs w:val="24"/>
              </w:rPr>
              <w:t>和</w:t>
            </w:r>
            <w:r w:rsidR="00B716EB" w:rsidRPr="00B716EB">
              <w:rPr>
                <w:rFonts w:ascii="Times New Roman" w:eastAsia="宋体" w:hAnsi="Times New Roman" w:hint="eastAsia"/>
                <w:color w:val="000000"/>
                <w:sz w:val="24"/>
                <w:szCs w:val="24"/>
              </w:rPr>
              <w:t>废转移胶包装桶</w:t>
            </w:r>
            <w:r w:rsidR="009F6EEA" w:rsidRPr="00C30712">
              <w:rPr>
                <w:rFonts w:ascii="Times New Roman" w:eastAsia="宋体" w:hAnsi="Times New Roman"/>
                <w:sz w:val="24"/>
                <w:szCs w:val="24"/>
              </w:rPr>
              <w:t>0.724t/a</w:t>
            </w:r>
            <w:r w:rsidR="009F6EEA" w:rsidRPr="00C30712">
              <w:rPr>
                <w:rFonts w:ascii="Times New Roman" w:eastAsia="宋体" w:hAnsi="Times New Roman" w:hint="eastAsia"/>
                <w:color w:val="000000"/>
                <w:sz w:val="24"/>
                <w:szCs w:val="24"/>
              </w:rPr>
              <w:t>、实验室废液</w:t>
            </w:r>
            <w:r w:rsidR="009F6EEA" w:rsidRPr="00C30712">
              <w:rPr>
                <w:rFonts w:ascii="Times New Roman" w:eastAsia="宋体" w:hAnsi="Times New Roman"/>
                <w:sz w:val="24"/>
                <w:szCs w:val="24"/>
              </w:rPr>
              <w:t>0.91t/a</w:t>
            </w:r>
            <w:r w:rsidR="009F6EEA" w:rsidRPr="00C30712">
              <w:rPr>
                <w:rFonts w:ascii="Times New Roman" w:eastAsia="宋体" w:hAnsi="Times New Roman" w:hint="eastAsia"/>
                <w:color w:val="000000"/>
                <w:sz w:val="24"/>
                <w:szCs w:val="24"/>
              </w:rPr>
              <w:t>、实验室沾染三乙酸甘油酯的废产品</w:t>
            </w:r>
            <w:r w:rsidR="009F6EEA" w:rsidRPr="00C30712">
              <w:rPr>
                <w:rFonts w:ascii="Times New Roman" w:eastAsia="宋体" w:hAnsi="Times New Roman"/>
                <w:sz w:val="24"/>
                <w:szCs w:val="24"/>
              </w:rPr>
              <w:t>0.03t/a</w:t>
            </w:r>
            <w:r w:rsidR="009F6EEA" w:rsidRPr="00C30712">
              <w:rPr>
                <w:rFonts w:ascii="Times New Roman" w:eastAsia="宋体" w:hAnsi="Times New Roman" w:hint="eastAsia"/>
                <w:color w:val="000000"/>
                <w:sz w:val="24"/>
                <w:szCs w:val="24"/>
              </w:rPr>
              <w:t>、实验室废试剂瓶</w:t>
            </w:r>
            <w:r w:rsidR="009F6EEA" w:rsidRPr="00C30712">
              <w:rPr>
                <w:rFonts w:ascii="Times New Roman" w:eastAsia="宋体" w:hAnsi="Times New Roman"/>
                <w:sz w:val="24"/>
                <w:szCs w:val="24"/>
              </w:rPr>
              <w:t>0.008t/a</w:t>
            </w:r>
            <w:r w:rsidR="009F6EEA" w:rsidRPr="00C30712">
              <w:rPr>
                <w:rFonts w:ascii="Times New Roman" w:eastAsia="宋体" w:hAnsi="Times New Roman" w:hint="eastAsia"/>
                <w:color w:val="000000"/>
                <w:sz w:val="24"/>
                <w:szCs w:val="24"/>
              </w:rPr>
              <w:t>、废机油</w:t>
            </w:r>
            <w:r w:rsidR="009F6EEA" w:rsidRPr="00C30712">
              <w:rPr>
                <w:rFonts w:ascii="Times New Roman" w:eastAsia="宋体" w:hAnsi="Times New Roman"/>
                <w:sz w:val="24"/>
                <w:szCs w:val="24"/>
              </w:rPr>
              <w:t>0.06t/a</w:t>
            </w:r>
            <w:r w:rsidR="009F6EEA" w:rsidRPr="00C30712">
              <w:rPr>
                <w:rFonts w:ascii="Times New Roman" w:eastAsia="宋体" w:hAnsi="Times New Roman" w:hint="eastAsia"/>
                <w:color w:val="000000"/>
                <w:sz w:val="24"/>
                <w:szCs w:val="24"/>
              </w:rPr>
              <w:t>、油性料槽清理废抹布</w:t>
            </w:r>
            <w:r w:rsidR="009F6EEA" w:rsidRPr="00C30712">
              <w:rPr>
                <w:rFonts w:ascii="Times New Roman" w:eastAsia="宋体" w:hAnsi="Times New Roman"/>
                <w:sz w:val="24"/>
                <w:szCs w:val="24"/>
              </w:rPr>
              <w:t>0.01t/a</w:t>
            </w:r>
            <w:r w:rsidR="009F6EEA" w:rsidRPr="00C30712">
              <w:rPr>
                <w:rFonts w:ascii="Times New Roman" w:eastAsia="宋体" w:hAnsi="Times New Roman" w:hint="eastAsia"/>
                <w:color w:val="000000"/>
                <w:sz w:val="24"/>
                <w:szCs w:val="24"/>
              </w:rPr>
              <w:t>、废活性炭</w:t>
            </w:r>
            <w:r w:rsidR="009F6EEA" w:rsidRPr="00C30712">
              <w:rPr>
                <w:rFonts w:ascii="Times New Roman" w:eastAsia="宋体" w:hAnsi="Times New Roman"/>
                <w:sz w:val="24"/>
                <w:szCs w:val="24"/>
              </w:rPr>
              <w:t>0.393t/a</w:t>
            </w:r>
            <w:r w:rsidR="009F6EEA" w:rsidRPr="00C30712">
              <w:rPr>
                <w:rFonts w:ascii="Times New Roman" w:eastAsia="宋体" w:hAnsi="Times New Roman" w:hint="eastAsia"/>
                <w:sz w:val="24"/>
                <w:szCs w:val="24"/>
              </w:rPr>
              <w:t>。</w:t>
            </w:r>
          </w:p>
          <w:bookmarkEnd w:id="4"/>
          <w:p w14:paraId="57A80363" w14:textId="135CA8E4" w:rsidR="006825DE" w:rsidRPr="00C30712" w:rsidRDefault="00B716EB">
            <w:pPr>
              <w:spacing w:after="0"/>
              <w:jc w:val="center"/>
              <w:textAlignment w:val="baseline"/>
              <w:rPr>
                <w:rFonts w:ascii="Times New Roman" w:eastAsia="黑体" w:hAnsi="Times New Roman"/>
                <w:sz w:val="24"/>
                <w:szCs w:val="24"/>
              </w:rPr>
            </w:pPr>
            <w:r>
              <w:object w:dxaOrig="9730" w:dyaOrig="8362" w14:anchorId="3B359A27">
                <v:shape id="_x0000_i1028" type="#_x0000_t75" style="width:436.1pt;height:374.25pt" o:ole="">
                  <v:imagedata r:id="rId20" o:title=""/>
                </v:shape>
                <o:OLEObject Type="Embed" ProgID="Visio.Drawing.11" ShapeID="_x0000_i1028" DrawAspect="Content" ObjectID="_1747060328" r:id="rId21"/>
              </w:object>
            </w:r>
          </w:p>
          <w:p w14:paraId="5441BAC0" w14:textId="75EAADB6" w:rsidR="006825DE" w:rsidRPr="00C30712" w:rsidRDefault="00000000">
            <w:pPr>
              <w:widowControl w:val="0"/>
              <w:adjustRightInd/>
              <w:spacing w:after="0"/>
              <w:jc w:val="center"/>
              <w:rPr>
                <w:rFonts w:ascii="Times New Roman" w:eastAsia="黑体" w:hAnsi="Times New Roman"/>
                <w:bCs/>
                <w:color w:val="000000"/>
                <w:kern w:val="2"/>
                <w:sz w:val="24"/>
                <w:szCs w:val="24"/>
              </w:rPr>
            </w:pPr>
            <w:r w:rsidRPr="00C30712">
              <w:rPr>
                <w:rFonts w:ascii="Times New Roman" w:eastAsia="黑体" w:hAnsi="Times New Roman" w:hint="eastAsia"/>
                <w:bCs/>
                <w:color w:val="000000"/>
                <w:kern w:val="2"/>
                <w:sz w:val="24"/>
                <w:szCs w:val="24"/>
              </w:rPr>
              <w:t>图</w:t>
            </w:r>
            <w:r w:rsidRPr="00C30712">
              <w:rPr>
                <w:rFonts w:ascii="Times New Roman" w:eastAsia="黑体" w:hAnsi="Times New Roman"/>
                <w:bCs/>
                <w:color w:val="000000"/>
                <w:kern w:val="2"/>
                <w:sz w:val="24"/>
                <w:szCs w:val="24"/>
              </w:rPr>
              <w:t>9</w:t>
            </w:r>
            <w:r w:rsidRPr="00C30712">
              <w:rPr>
                <w:rFonts w:ascii="Times New Roman" w:eastAsia="黑体" w:hAnsi="Times New Roman" w:hint="eastAsia"/>
                <w:bCs/>
                <w:color w:val="000000"/>
                <w:kern w:val="2"/>
                <w:sz w:val="24"/>
                <w:szCs w:val="24"/>
              </w:rPr>
              <w:t>固废治理流程示意图</w:t>
            </w:r>
          </w:p>
          <w:p w14:paraId="78A63B1A"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5</w:t>
            </w:r>
            <w:r w:rsidRPr="00C30712">
              <w:rPr>
                <w:rFonts w:ascii="Times New Roman" w:eastAsia="宋体" w:hAnsi="Times New Roman" w:hint="eastAsia"/>
                <w:color w:val="000000"/>
                <w:sz w:val="24"/>
                <w:szCs w:val="24"/>
              </w:rPr>
              <w:t>、环保设施“三同时”落实情况</w:t>
            </w:r>
          </w:p>
          <w:p w14:paraId="1C364F1B" w14:textId="77777777" w:rsidR="006825DE" w:rsidRPr="00C30712" w:rsidRDefault="00000000">
            <w:pPr>
              <w:spacing w:after="0" w:line="460" w:lineRule="exact"/>
              <w:ind w:firstLineChars="200" w:firstLine="480"/>
              <w:jc w:val="both"/>
              <w:textAlignment w:val="baseline"/>
              <w:rPr>
                <w:rFonts w:ascii="Times New Roman" w:eastAsia="宋体" w:hAnsi="宋体"/>
                <w:color w:val="000000"/>
                <w:sz w:val="24"/>
                <w:szCs w:val="24"/>
              </w:rPr>
            </w:pPr>
            <w:r w:rsidRPr="00C30712">
              <w:rPr>
                <w:rFonts w:ascii="Times New Roman" w:eastAsia="宋体" w:hAnsi="宋体"/>
                <w:color w:val="000000"/>
                <w:sz w:val="24"/>
                <w:szCs w:val="24"/>
              </w:rPr>
              <w:t>本项目严格按照环评及批复要求建设了相应的环保治理设施，详见下表。</w:t>
            </w:r>
          </w:p>
          <w:p w14:paraId="6A857F9F" w14:textId="694EDCE0" w:rsidR="006825DE" w:rsidRPr="00C30712" w:rsidRDefault="00000000">
            <w:pPr>
              <w:spacing w:after="0" w:line="460" w:lineRule="exact"/>
              <w:ind w:firstLineChars="200" w:firstLine="480"/>
              <w:rPr>
                <w:rFonts w:ascii="Times New Roman" w:eastAsia="黑体" w:hAnsi="Times New Roman"/>
                <w:bCs/>
                <w:color w:val="000000"/>
                <w:sz w:val="24"/>
                <w:szCs w:val="21"/>
              </w:rPr>
            </w:pPr>
            <w:r w:rsidRPr="00C30712">
              <w:rPr>
                <w:rFonts w:ascii="Times New Roman" w:eastAsia="黑体" w:hAnsi="Times New Roman"/>
                <w:bCs/>
                <w:color w:val="000000"/>
                <w:sz w:val="24"/>
                <w:szCs w:val="21"/>
              </w:rPr>
              <w:t>表</w:t>
            </w:r>
            <w:r w:rsidRPr="00C30712">
              <w:rPr>
                <w:rFonts w:ascii="Times New Roman" w:eastAsia="黑体" w:hAnsi="Times New Roman" w:hint="eastAsia"/>
                <w:bCs/>
                <w:color w:val="000000"/>
                <w:sz w:val="24"/>
                <w:szCs w:val="21"/>
              </w:rPr>
              <w:t>7</w:t>
            </w:r>
            <w:r w:rsidR="00835287">
              <w:rPr>
                <w:rFonts w:ascii="Times New Roman" w:eastAsia="黑体" w:hAnsi="Times New Roman"/>
                <w:bCs/>
                <w:color w:val="000000"/>
                <w:sz w:val="24"/>
                <w:szCs w:val="21"/>
              </w:rPr>
              <w:t xml:space="preserve">                 </w:t>
            </w:r>
            <w:r w:rsidR="002539DE">
              <w:rPr>
                <w:rFonts w:ascii="Times New Roman" w:eastAsia="黑体" w:hAnsi="Times New Roman"/>
                <w:bCs/>
                <w:color w:val="000000"/>
                <w:sz w:val="24"/>
                <w:szCs w:val="21"/>
              </w:rPr>
              <w:t xml:space="preserve"> </w:t>
            </w:r>
            <w:r w:rsidR="00835287">
              <w:rPr>
                <w:rFonts w:ascii="Times New Roman" w:eastAsia="黑体" w:hAnsi="Times New Roman"/>
                <w:bCs/>
                <w:color w:val="000000"/>
                <w:sz w:val="24"/>
                <w:szCs w:val="21"/>
              </w:rPr>
              <w:t xml:space="preserve">   </w:t>
            </w:r>
            <w:r w:rsidRPr="00C30712">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
              <w:gridCol w:w="1701"/>
              <w:gridCol w:w="1276"/>
              <w:gridCol w:w="992"/>
              <w:gridCol w:w="851"/>
              <w:gridCol w:w="708"/>
              <w:gridCol w:w="709"/>
              <w:gridCol w:w="1235"/>
              <w:gridCol w:w="651"/>
            </w:tblGrid>
            <w:tr w:rsidR="006825DE" w:rsidRPr="00C30712" w14:paraId="4B8D50B5" w14:textId="77777777" w:rsidTr="00D57164">
              <w:trPr>
                <w:trHeight w:val="397"/>
                <w:jc w:val="center"/>
              </w:trPr>
              <w:tc>
                <w:tcPr>
                  <w:tcW w:w="601" w:type="dxa"/>
                  <w:vMerge w:val="restart"/>
                  <w:tcMar>
                    <w:left w:w="28" w:type="dxa"/>
                    <w:right w:w="28" w:type="dxa"/>
                  </w:tcMar>
                  <w:vAlign w:val="center"/>
                </w:tcPr>
                <w:p w14:paraId="1E7DD52C"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污染</w:t>
                  </w:r>
                </w:p>
                <w:p w14:paraId="5C67CDBA"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因素</w:t>
                  </w:r>
                </w:p>
              </w:tc>
              <w:tc>
                <w:tcPr>
                  <w:tcW w:w="1701" w:type="dxa"/>
                  <w:vMerge w:val="restart"/>
                  <w:tcMar>
                    <w:left w:w="28" w:type="dxa"/>
                    <w:right w:w="28" w:type="dxa"/>
                  </w:tcMar>
                  <w:vAlign w:val="center"/>
                </w:tcPr>
                <w:p w14:paraId="154C431F"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产污环节</w:t>
                  </w:r>
                </w:p>
              </w:tc>
              <w:tc>
                <w:tcPr>
                  <w:tcW w:w="1276" w:type="dxa"/>
                  <w:vMerge w:val="restart"/>
                  <w:tcMar>
                    <w:left w:w="28" w:type="dxa"/>
                    <w:right w:w="28" w:type="dxa"/>
                  </w:tcMar>
                  <w:vAlign w:val="center"/>
                </w:tcPr>
                <w:p w14:paraId="29B7BAFA"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污染物</w:t>
                  </w:r>
                </w:p>
              </w:tc>
              <w:tc>
                <w:tcPr>
                  <w:tcW w:w="2551" w:type="dxa"/>
                  <w:gridSpan w:val="3"/>
                  <w:tcMar>
                    <w:left w:w="28" w:type="dxa"/>
                    <w:right w:w="28" w:type="dxa"/>
                  </w:tcMar>
                  <w:vAlign w:val="center"/>
                </w:tcPr>
                <w:p w14:paraId="088CE3F0"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环评批复</w:t>
                  </w:r>
                </w:p>
              </w:tc>
              <w:tc>
                <w:tcPr>
                  <w:tcW w:w="2595" w:type="dxa"/>
                  <w:gridSpan w:val="3"/>
                  <w:tcMar>
                    <w:left w:w="28" w:type="dxa"/>
                    <w:right w:w="28" w:type="dxa"/>
                  </w:tcMar>
                  <w:vAlign w:val="center"/>
                </w:tcPr>
                <w:p w14:paraId="20111CDF"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实际建设</w:t>
                  </w:r>
                </w:p>
              </w:tc>
            </w:tr>
            <w:tr w:rsidR="006825DE" w:rsidRPr="00C30712" w14:paraId="17539643" w14:textId="77777777" w:rsidTr="00D57164">
              <w:trPr>
                <w:trHeight w:val="397"/>
                <w:jc w:val="center"/>
              </w:trPr>
              <w:tc>
                <w:tcPr>
                  <w:tcW w:w="601" w:type="dxa"/>
                  <w:vMerge/>
                  <w:tcMar>
                    <w:left w:w="28" w:type="dxa"/>
                    <w:right w:w="28" w:type="dxa"/>
                  </w:tcMar>
                  <w:vAlign w:val="center"/>
                </w:tcPr>
                <w:p w14:paraId="075E045A" w14:textId="77777777" w:rsidR="006825DE" w:rsidRPr="00C30712" w:rsidRDefault="006825DE">
                  <w:pPr>
                    <w:spacing w:after="0"/>
                    <w:jc w:val="center"/>
                    <w:rPr>
                      <w:rFonts w:ascii="Times New Roman" w:eastAsia="宋体" w:hAnsi="Times New Roman"/>
                      <w:b/>
                      <w:color w:val="000000"/>
                      <w:sz w:val="21"/>
                      <w:szCs w:val="21"/>
                    </w:rPr>
                  </w:pPr>
                </w:p>
              </w:tc>
              <w:tc>
                <w:tcPr>
                  <w:tcW w:w="1701" w:type="dxa"/>
                  <w:vMerge/>
                  <w:tcMar>
                    <w:left w:w="28" w:type="dxa"/>
                    <w:right w:w="28" w:type="dxa"/>
                  </w:tcMar>
                  <w:vAlign w:val="center"/>
                </w:tcPr>
                <w:p w14:paraId="3CD9A6F2" w14:textId="77777777" w:rsidR="006825DE" w:rsidRPr="00C30712" w:rsidRDefault="006825DE">
                  <w:pPr>
                    <w:spacing w:after="0"/>
                    <w:jc w:val="center"/>
                    <w:rPr>
                      <w:rFonts w:ascii="Times New Roman" w:eastAsia="宋体" w:hAnsi="Times New Roman"/>
                      <w:b/>
                      <w:color w:val="000000"/>
                      <w:sz w:val="21"/>
                      <w:szCs w:val="21"/>
                    </w:rPr>
                  </w:pPr>
                </w:p>
              </w:tc>
              <w:tc>
                <w:tcPr>
                  <w:tcW w:w="1276" w:type="dxa"/>
                  <w:vMerge/>
                  <w:tcMar>
                    <w:left w:w="28" w:type="dxa"/>
                    <w:right w:w="28" w:type="dxa"/>
                  </w:tcMar>
                  <w:vAlign w:val="center"/>
                </w:tcPr>
                <w:p w14:paraId="04E658E0" w14:textId="77777777" w:rsidR="006825DE" w:rsidRPr="00C30712" w:rsidRDefault="006825DE">
                  <w:pPr>
                    <w:spacing w:after="0"/>
                    <w:jc w:val="center"/>
                    <w:rPr>
                      <w:rFonts w:ascii="Times New Roman" w:eastAsia="宋体" w:hAnsi="Times New Roman"/>
                      <w:b/>
                      <w:color w:val="000000"/>
                      <w:sz w:val="21"/>
                      <w:szCs w:val="21"/>
                    </w:rPr>
                  </w:pPr>
                </w:p>
              </w:tc>
              <w:tc>
                <w:tcPr>
                  <w:tcW w:w="1843" w:type="dxa"/>
                  <w:gridSpan w:val="2"/>
                  <w:tcMar>
                    <w:left w:w="28" w:type="dxa"/>
                    <w:right w:w="28" w:type="dxa"/>
                  </w:tcMar>
                  <w:vAlign w:val="center"/>
                </w:tcPr>
                <w:p w14:paraId="13EC3D61"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防治措施内容、数量</w:t>
                  </w:r>
                </w:p>
              </w:tc>
              <w:tc>
                <w:tcPr>
                  <w:tcW w:w="708" w:type="dxa"/>
                  <w:tcMar>
                    <w:left w:w="28" w:type="dxa"/>
                    <w:right w:w="28" w:type="dxa"/>
                  </w:tcMar>
                  <w:vAlign w:val="center"/>
                </w:tcPr>
                <w:p w14:paraId="68FB67F6"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投资</w:t>
                  </w:r>
                  <w:r w:rsidRPr="00C30712">
                    <w:rPr>
                      <w:rFonts w:ascii="Times New Roman" w:eastAsia="宋体" w:hAnsi="Times New Roman"/>
                      <w:b/>
                      <w:color w:val="000000"/>
                      <w:sz w:val="21"/>
                      <w:szCs w:val="21"/>
                    </w:rPr>
                    <w:t>(</w:t>
                  </w:r>
                  <w:r w:rsidRPr="00C30712">
                    <w:rPr>
                      <w:rFonts w:ascii="Times New Roman" w:eastAsia="宋体" w:hAnsi="Times New Roman"/>
                      <w:b/>
                      <w:color w:val="000000"/>
                      <w:sz w:val="21"/>
                      <w:szCs w:val="21"/>
                    </w:rPr>
                    <w:t>万元</w:t>
                  </w:r>
                  <w:r w:rsidRPr="00C30712">
                    <w:rPr>
                      <w:rFonts w:ascii="Times New Roman" w:eastAsia="宋体" w:hAnsi="Times New Roman"/>
                      <w:b/>
                      <w:color w:val="000000"/>
                      <w:sz w:val="21"/>
                      <w:szCs w:val="21"/>
                    </w:rPr>
                    <w:t>)</w:t>
                  </w:r>
                </w:p>
              </w:tc>
              <w:tc>
                <w:tcPr>
                  <w:tcW w:w="1944" w:type="dxa"/>
                  <w:gridSpan w:val="2"/>
                  <w:tcMar>
                    <w:left w:w="28" w:type="dxa"/>
                    <w:right w:w="28" w:type="dxa"/>
                  </w:tcMar>
                  <w:vAlign w:val="center"/>
                </w:tcPr>
                <w:p w14:paraId="0FD02B47"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防治措施内容、数量</w:t>
                  </w:r>
                </w:p>
              </w:tc>
              <w:tc>
                <w:tcPr>
                  <w:tcW w:w="651" w:type="dxa"/>
                  <w:tcMar>
                    <w:left w:w="28" w:type="dxa"/>
                    <w:right w:w="28" w:type="dxa"/>
                  </w:tcMar>
                  <w:vAlign w:val="center"/>
                </w:tcPr>
                <w:p w14:paraId="4018ED47" w14:textId="77777777" w:rsidR="006825DE" w:rsidRPr="00C30712" w:rsidRDefault="00000000">
                  <w:pPr>
                    <w:spacing w:after="0"/>
                    <w:jc w:val="center"/>
                    <w:rPr>
                      <w:rFonts w:ascii="Times New Roman" w:eastAsia="宋体" w:hAnsi="Times New Roman"/>
                      <w:b/>
                      <w:color w:val="000000"/>
                      <w:sz w:val="21"/>
                      <w:szCs w:val="21"/>
                    </w:rPr>
                  </w:pPr>
                  <w:r w:rsidRPr="00C30712">
                    <w:rPr>
                      <w:rFonts w:ascii="Times New Roman" w:eastAsia="宋体" w:hAnsi="Times New Roman"/>
                      <w:b/>
                      <w:color w:val="000000"/>
                      <w:sz w:val="21"/>
                      <w:szCs w:val="21"/>
                    </w:rPr>
                    <w:t>投资</w:t>
                  </w:r>
                  <w:r w:rsidRPr="00C30712">
                    <w:rPr>
                      <w:rFonts w:ascii="Times New Roman" w:eastAsia="宋体" w:hAnsi="Times New Roman"/>
                      <w:b/>
                      <w:color w:val="000000"/>
                      <w:sz w:val="21"/>
                      <w:szCs w:val="21"/>
                    </w:rPr>
                    <w:t>(</w:t>
                  </w:r>
                  <w:r w:rsidRPr="00C30712">
                    <w:rPr>
                      <w:rFonts w:ascii="Times New Roman" w:eastAsia="宋体" w:hAnsi="Times New Roman"/>
                      <w:b/>
                      <w:color w:val="000000"/>
                      <w:sz w:val="21"/>
                      <w:szCs w:val="21"/>
                    </w:rPr>
                    <w:t>万元</w:t>
                  </w:r>
                  <w:r w:rsidRPr="00C30712">
                    <w:rPr>
                      <w:rFonts w:ascii="Times New Roman" w:eastAsia="宋体" w:hAnsi="Times New Roman"/>
                      <w:b/>
                      <w:color w:val="000000"/>
                      <w:sz w:val="21"/>
                      <w:szCs w:val="21"/>
                    </w:rPr>
                    <w:t>)</w:t>
                  </w:r>
                </w:p>
              </w:tc>
            </w:tr>
            <w:tr w:rsidR="006825DE" w:rsidRPr="00C30712" w14:paraId="24F15F67" w14:textId="77777777" w:rsidTr="00D57164">
              <w:trPr>
                <w:trHeight w:val="397"/>
                <w:jc w:val="center"/>
              </w:trPr>
              <w:tc>
                <w:tcPr>
                  <w:tcW w:w="601" w:type="dxa"/>
                  <w:vMerge w:val="restart"/>
                  <w:tcMar>
                    <w:left w:w="28" w:type="dxa"/>
                    <w:right w:w="28" w:type="dxa"/>
                  </w:tcMar>
                  <w:vAlign w:val="center"/>
                </w:tcPr>
                <w:p w14:paraId="7CB8372B" w14:textId="77777777" w:rsidR="006825DE" w:rsidRPr="00C30712" w:rsidRDefault="00000000">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废水</w:t>
                  </w:r>
                </w:p>
              </w:tc>
              <w:tc>
                <w:tcPr>
                  <w:tcW w:w="1701" w:type="dxa"/>
                  <w:tcMar>
                    <w:left w:w="28" w:type="dxa"/>
                    <w:right w:w="28" w:type="dxa"/>
                  </w:tcMar>
                  <w:vAlign w:val="center"/>
                </w:tcPr>
                <w:p w14:paraId="42295A9E" w14:textId="77777777" w:rsidR="006825DE" w:rsidRPr="00C30712" w:rsidRDefault="00000000">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生活污水</w:t>
                  </w:r>
                </w:p>
              </w:tc>
              <w:tc>
                <w:tcPr>
                  <w:tcW w:w="1276" w:type="dxa"/>
                  <w:tcMar>
                    <w:left w:w="28" w:type="dxa"/>
                    <w:right w:w="28" w:type="dxa"/>
                  </w:tcMar>
                  <w:vAlign w:val="center"/>
                </w:tcPr>
                <w:p w14:paraId="47862BC0" w14:textId="77777777" w:rsidR="006825DE" w:rsidRPr="00C30712" w:rsidRDefault="00000000">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COD</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SS</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NH</w:t>
                  </w:r>
                  <w:r w:rsidRPr="00C30712">
                    <w:rPr>
                      <w:rFonts w:ascii="Times New Roman" w:eastAsia="宋体" w:hAnsi="Times New Roman" w:hint="eastAsia"/>
                      <w:color w:val="000000"/>
                      <w:sz w:val="21"/>
                      <w:szCs w:val="21"/>
                      <w:vertAlign w:val="subscript"/>
                    </w:rPr>
                    <w:t>3</w:t>
                  </w:r>
                  <w:r w:rsidRPr="00C30712">
                    <w:rPr>
                      <w:rFonts w:ascii="Times New Roman" w:eastAsia="宋体" w:hAnsi="Times New Roman" w:hint="eastAsia"/>
                      <w:color w:val="000000"/>
                      <w:sz w:val="21"/>
                      <w:szCs w:val="21"/>
                    </w:rPr>
                    <w:t>-N</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TN</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TP</w:t>
                  </w:r>
                </w:p>
              </w:tc>
              <w:tc>
                <w:tcPr>
                  <w:tcW w:w="1843" w:type="dxa"/>
                  <w:gridSpan w:val="2"/>
                  <w:tcMar>
                    <w:left w:w="28" w:type="dxa"/>
                    <w:right w:w="28" w:type="dxa"/>
                  </w:tcMar>
                  <w:vAlign w:val="center"/>
                </w:tcPr>
                <w:p w14:paraId="0149421D" w14:textId="152E5EAB" w:rsidR="006825DE" w:rsidRPr="00C30712" w:rsidRDefault="00000000">
                  <w:pPr>
                    <w:spacing w:after="0"/>
                    <w:jc w:val="center"/>
                    <w:rPr>
                      <w:rFonts w:ascii="Times New Roman" w:eastAsia="宋体" w:hAnsi="Times New Roman"/>
                      <w:color w:val="000000"/>
                      <w:sz w:val="21"/>
                      <w:szCs w:val="21"/>
                      <w:lang w:val="pt-BR" w:bidi="ar"/>
                    </w:rPr>
                  </w:pPr>
                  <w:r w:rsidRPr="00C30712">
                    <w:rPr>
                      <w:rFonts w:ascii="Times New Roman" w:eastAsia="宋体" w:hAnsi="Times New Roman"/>
                      <w:color w:val="000000"/>
                      <w:sz w:val="21"/>
                      <w:szCs w:val="21"/>
                    </w:rPr>
                    <w:t>化粪池</w:t>
                  </w:r>
                  <w:r w:rsidR="00575F38" w:rsidRPr="00C30712">
                    <w:rPr>
                      <w:rFonts w:ascii="Times New Roman" w:eastAsia="宋体" w:hAnsi="Times New Roman" w:hint="eastAsia"/>
                      <w:color w:val="000000"/>
                      <w:sz w:val="21"/>
                      <w:szCs w:val="21"/>
                    </w:rPr>
                    <w:t>（</w:t>
                  </w:r>
                  <w:r w:rsidR="00575F38" w:rsidRPr="00C30712">
                    <w:rPr>
                      <w:rFonts w:ascii="Times New Roman" w:eastAsia="宋体" w:hAnsi="Times New Roman"/>
                      <w:color w:val="000000"/>
                      <w:sz w:val="21"/>
                      <w:szCs w:val="21"/>
                    </w:rPr>
                    <w:t>5</w:t>
                  </w:r>
                  <w:r w:rsidR="00575F38" w:rsidRPr="00C30712">
                    <w:rPr>
                      <w:rFonts w:ascii="Times New Roman" w:eastAsia="宋体" w:hAnsi="Times New Roman" w:hint="eastAsia"/>
                      <w:color w:val="000000"/>
                      <w:sz w:val="21"/>
                      <w:szCs w:val="21"/>
                    </w:rPr>
                    <w:t>m</w:t>
                  </w:r>
                  <w:r w:rsidR="00575F38" w:rsidRPr="00C30712">
                    <w:rPr>
                      <w:rFonts w:ascii="Times New Roman" w:eastAsia="宋体" w:hAnsi="Times New Roman" w:hint="eastAsia"/>
                      <w:color w:val="000000"/>
                      <w:sz w:val="21"/>
                      <w:szCs w:val="21"/>
                      <w:vertAlign w:val="superscript"/>
                    </w:rPr>
                    <w:t>3</w:t>
                  </w:r>
                  <w:r w:rsidR="00575F38" w:rsidRPr="00C30712">
                    <w:rPr>
                      <w:rFonts w:ascii="Times New Roman" w:eastAsia="宋体" w:hAnsi="Times New Roman" w:hint="eastAsia"/>
                      <w:color w:val="000000"/>
                      <w:sz w:val="21"/>
                      <w:szCs w:val="21"/>
                    </w:rPr>
                    <w:t>）</w:t>
                  </w:r>
                  <w:r w:rsidRPr="00C30712">
                    <w:rPr>
                      <w:rFonts w:ascii="Times New Roman" w:eastAsia="宋体" w:hAnsi="Times New Roman"/>
                      <w:color w:val="000000"/>
                      <w:sz w:val="21"/>
                      <w:szCs w:val="21"/>
                    </w:rPr>
                    <w:t>1</w:t>
                  </w:r>
                  <w:r w:rsidRPr="00C30712">
                    <w:rPr>
                      <w:rFonts w:ascii="Times New Roman" w:eastAsia="宋体" w:hAnsi="Times New Roman"/>
                      <w:color w:val="000000"/>
                      <w:sz w:val="21"/>
                      <w:szCs w:val="21"/>
                    </w:rPr>
                    <w:t>座</w:t>
                  </w:r>
                </w:p>
              </w:tc>
              <w:tc>
                <w:tcPr>
                  <w:tcW w:w="708" w:type="dxa"/>
                  <w:tcMar>
                    <w:left w:w="28" w:type="dxa"/>
                    <w:right w:w="28" w:type="dxa"/>
                  </w:tcMar>
                  <w:vAlign w:val="center"/>
                </w:tcPr>
                <w:p w14:paraId="727A1272" w14:textId="56C71487" w:rsidR="006825DE" w:rsidRPr="00C30712" w:rsidRDefault="00D57164">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t>2</w:t>
                  </w:r>
                </w:p>
              </w:tc>
              <w:tc>
                <w:tcPr>
                  <w:tcW w:w="1944" w:type="dxa"/>
                  <w:gridSpan w:val="2"/>
                  <w:tcMar>
                    <w:left w:w="28" w:type="dxa"/>
                    <w:right w:w="28" w:type="dxa"/>
                  </w:tcMar>
                  <w:vAlign w:val="center"/>
                </w:tcPr>
                <w:p w14:paraId="50229D4B" w14:textId="262E6FD5" w:rsidR="006825DE" w:rsidRPr="00C30712" w:rsidRDefault="00000000">
                  <w:pPr>
                    <w:spacing w:after="0"/>
                    <w:jc w:val="center"/>
                    <w:rPr>
                      <w:rFonts w:ascii="Times New Roman" w:eastAsia="宋体" w:hAnsi="Times New Roman"/>
                      <w:color w:val="000000"/>
                      <w:sz w:val="21"/>
                      <w:szCs w:val="21"/>
                      <w:lang w:val="pt-BR" w:bidi="ar"/>
                    </w:rPr>
                  </w:pPr>
                  <w:r w:rsidRPr="00C30712">
                    <w:rPr>
                      <w:rFonts w:ascii="Times New Roman" w:eastAsia="宋体" w:hAnsi="Times New Roman"/>
                      <w:color w:val="000000"/>
                      <w:sz w:val="21"/>
                      <w:szCs w:val="21"/>
                    </w:rPr>
                    <w:t>化粪池</w:t>
                  </w:r>
                  <w:r w:rsidR="00575F38" w:rsidRPr="00C30712">
                    <w:rPr>
                      <w:rFonts w:ascii="Times New Roman" w:eastAsia="宋体" w:hAnsi="Times New Roman" w:hint="eastAsia"/>
                      <w:color w:val="000000"/>
                      <w:sz w:val="21"/>
                      <w:szCs w:val="21"/>
                    </w:rPr>
                    <w:t>（</w:t>
                  </w:r>
                  <w:r w:rsidR="00575F38" w:rsidRPr="00C30712">
                    <w:rPr>
                      <w:rFonts w:ascii="Times New Roman" w:eastAsia="宋体" w:hAnsi="Times New Roman"/>
                      <w:color w:val="000000"/>
                      <w:sz w:val="21"/>
                      <w:szCs w:val="21"/>
                    </w:rPr>
                    <w:t>5</w:t>
                  </w:r>
                  <w:r w:rsidR="00575F38" w:rsidRPr="00C30712">
                    <w:rPr>
                      <w:rFonts w:ascii="Times New Roman" w:eastAsia="宋体" w:hAnsi="Times New Roman" w:hint="eastAsia"/>
                      <w:color w:val="000000"/>
                      <w:sz w:val="21"/>
                      <w:szCs w:val="21"/>
                    </w:rPr>
                    <w:t>m</w:t>
                  </w:r>
                  <w:r w:rsidR="00575F38" w:rsidRPr="00C30712">
                    <w:rPr>
                      <w:rFonts w:ascii="Times New Roman" w:eastAsia="宋体" w:hAnsi="Times New Roman" w:hint="eastAsia"/>
                      <w:color w:val="000000"/>
                      <w:sz w:val="21"/>
                      <w:szCs w:val="21"/>
                      <w:vertAlign w:val="superscript"/>
                    </w:rPr>
                    <w:t>3</w:t>
                  </w:r>
                  <w:r w:rsidR="00575F38" w:rsidRPr="00C30712">
                    <w:rPr>
                      <w:rFonts w:ascii="Times New Roman" w:eastAsia="宋体" w:hAnsi="Times New Roman" w:hint="eastAsia"/>
                      <w:color w:val="000000"/>
                      <w:sz w:val="21"/>
                      <w:szCs w:val="21"/>
                    </w:rPr>
                    <w:t>）</w:t>
                  </w:r>
                  <w:r w:rsidRPr="00C30712">
                    <w:rPr>
                      <w:rFonts w:ascii="Times New Roman" w:eastAsia="宋体" w:hAnsi="Times New Roman"/>
                      <w:color w:val="000000"/>
                      <w:sz w:val="21"/>
                      <w:szCs w:val="21"/>
                    </w:rPr>
                    <w:t>1</w:t>
                  </w:r>
                  <w:r w:rsidRPr="00C30712">
                    <w:rPr>
                      <w:rFonts w:ascii="Times New Roman" w:eastAsia="宋体" w:hAnsi="Times New Roman"/>
                      <w:color w:val="000000"/>
                      <w:sz w:val="21"/>
                      <w:szCs w:val="21"/>
                    </w:rPr>
                    <w:t>座</w:t>
                  </w:r>
                </w:p>
              </w:tc>
              <w:tc>
                <w:tcPr>
                  <w:tcW w:w="651" w:type="dxa"/>
                  <w:tcMar>
                    <w:left w:w="28" w:type="dxa"/>
                    <w:right w:w="28" w:type="dxa"/>
                  </w:tcMar>
                  <w:vAlign w:val="center"/>
                </w:tcPr>
                <w:p w14:paraId="5AF9319E" w14:textId="77777777" w:rsidR="006825DE" w:rsidRPr="00C30712" w:rsidRDefault="00000000">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t>3</w:t>
                  </w:r>
                </w:p>
              </w:tc>
            </w:tr>
            <w:tr w:rsidR="00575F38" w:rsidRPr="00C30712" w14:paraId="4245B14C" w14:textId="77777777" w:rsidTr="00D57164">
              <w:trPr>
                <w:trHeight w:val="397"/>
                <w:jc w:val="center"/>
              </w:trPr>
              <w:tc>
                <w:tcPr>
                  <w:tcW w:w="601" w:type="dxa"/>
                  <w:vMerge/>
                  <w:tcMar>
                    <w:left w:w="28" w:type="dxa"/>
                    <w:right w:w="28" w:type="dxa"/>
                  </w:tcMar>
                  <w:vAlign w:val="center"/>
                </w:tcPr>
                <w:p w14:paraId="5AE5C690" w14:textId="77777777" w:rsidR="00575F38" w:rsidRPr="00C30712" w:rsidRDefault="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4E653701" w14:textId="740A2CF3" w:rsidR="00575F38" w:rsidRPr="00C30712" w:rsidRDefault="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食堂废水</w:t>
                  </w:r>
                </w:p>
              </w:tc>
              <w:tc>
                <w:tcPr>
                  <w:tcW w:w="1276" w:type="dxa"/>
                  <w:tcMar>
                    <w:left w:w="28" w:type="dxa"/>
                    <w:right w:w="28" w:type="dxa"/>
                  </w:tcMar>
                  <w:vAlign w:val="center"/>
                </w:tcPr>
                <w:p w14:paraId="1BFBF97B" w14:textId="17146F3F" w:rsidR="00575F38" w:rsidRPr="00C30712" w:rsidRDefault="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COD</w:t>
                  </w:r>
                  <w:r w:rsidRPr="00C30712">
                    <w:rPr>
                      <w:rFonts w:ascii="Times New Roman" w:eastAsia="宋体" w:hAnsi="Times New Roman"/>
                      <w:color w:val="000000"/>
                      <w:sz w:val="21"/>
                      <w:szCs w:val="21"/>
                    </w:rPr>
                    <w:t>、</w:t>
                  </w:r>
                  <w:r w:rsidRPr="00C30712">
                    <w:rPr>
                      <w:rFonts w:ascii="Times New Roman" w:eastAsia="宋体" w:hAnsi="Times New Roman"/>
                      <w:color w:val="000000"/>
                      <w:sz w:val="21"/>
                      <w:szCs w:val="21"/>
                    </w:rPr>
                    <w:t>BOD</w:t>
                  </w:r>
                  <w:r w:rsidRPr="00C30712">
                    <w:rPr>
                      <w:rFonts w:ascii="Times New Roman" w:eastAsia="宋体" w:hAnsi="Times New Roman"/>
                      <w:color w:val="000000"/>
                      <w:sz w:val="21"/>
                      <w:szCs w:val="21"/>
                      <w:vertAlign w:val="subscript"/>
                    </w:rPr>
                    <w:t>5</w:t>
                  </w:r>
                  <w:r w:rsidRPr="00C30712">
                    <w:rPr>
                      <w:rFonts w:ascii="Times New Roman" w:eastAsia="宋体" w:hAnsi="Times New Roman" w:hint="eastAsia"/>
                      <w:color w:val="000000"/>
                      <w:sz w:val="21"/>
                      <w:szCs w:val="21"/>
                    </w:rPr>
                    <w:t>、</w:t>
                  </w:r>
                  <w:r w:rsidRPr="00C30712">
                    <w:rPr>
                      <w:rFonts w:ascii="Times New Roman" w:eastAsia="宋体" w:hAnsi="Times New Roman"/>
                      <w:color w:val="000000"/>
                      <w:sz w:val="21"/>
                      <w:szCs w:val="21"/>
                    </w:rPr>
                    <w:t>SS</w:t>
                  </w:r>
                  <w:r w:rsidRPr="00C30712">
                    <w:rPr>
                      <w:rFonts w:ascii="Times New Roman" w:eastAsia="宋体" w:hAnsi="Times New Roman"/>
                      <w:color w:val="000000"/>
                      <w:sz w:val="21"/>
                      <w:szCs w:val="21"/>
                    </w:rPr>
                    <w:t>、</w:t>
                  </w:r>
                  <w:r w:rsidRPr="00C30712">
                    <w:rPr>
                      <w:rFonts w:ascii="Times New Roman" w:eastAsia="宋体" w:hAnsi="Times New Roman"/>
                      <w:color w:val="000000"/>
                      <w:sz w:val="21"/>
                      <w:szCs w:val="21"/>
                    </w:rPr>
                    <w:t>NH</w:t>
                  </w:r>
                  <w:r w:rsidRPr="00C30712">
                    <w:rPr>
                      <w:rFonts w:ascii="Times New Roman" w:eastAsia="宋体" w:hAnsi="Times New Roman"/>
                      <w:color w:val="000000"/>
                      <w:sz w:val="21"/>
                      <w:szCs w:val="21"/>
                      <w:vertAlign w:val="subscript"/>
                    </w:rPr>
                    <w:t>3</w:t>
                  </w:r>
                  <w:r w:rsidRPr="00C30712">
                    <w:rPr>
                      <w:rFonts w:ascii="Times New Roman" w:eastAsia="宋体" w:hAnsi="Times New Roman"/>
                      <w:color w:val="000000"/>
                      <w:sz w:val="21"/>
                      <w:szCs w:val="21"/>
                    </w:rPr>
                    <w:t>-N</w:t>
                  </w:r>
                  <w:r w:rsidRPr="00C30712">
                    <w:rPr>
                      <w:rFonts w:ascii="Times New Roman" w:eastAsia="宋体" w:hAnsi="Times New Roman"/>
                      <w:color w:val="000000"/>
                      <w:sz w:val="21"/>
                      <w:szCs w:val="21"/>
                    </w:rPr>
                    <w:t>、</w:t>
                  </w:r>
                  <w:r w:rsidRPr="00C30712">
                    <w:rPr>
                      <w:rFonts w:ascii="Times New Roman" w:eastAsia="宋体" w:hAnsi="Times New Roman"/>
                      <w:color w:val="000000"/>
                      <w:sz w:val="21"/>
                      <w:szCs w:val="21"/>
                    </w:rPr>
                    <w:t>TN</w:t>
                  </w:r>
                  <w:r w:rsidRPr="00C30712">
                    <w:rPr>
                      <w:rFonts w:ascii="Times New Roman" w:eastAsia="宋体" w:hAnsi="Times New Roman"/>
                      <w:color w:val="000000"/>
                      <w:sz w:val="21"/>
                      <w:szCs w:val="21"/>
                    </w:rPr>
                    <w:t>、</w:t>
                  </w:r>
                  <w:r w:rsidRPr="00C30712">
                    <w:rPr>
                      <w:rFonts w:ascii="Times New Roman" w:eastAsia="宋体" w:hAnsi="Times New Roman"/>
                      <w:color w:val="000000"/>
                      <w:sz w:val="21"/>
                      <w:szCs w:val="21"/>
                    </w:rPr>
                    <w:t>TP</w:t>
                  </w:r>
                  <w:r w:rsidRPr="00C30712">
                    <w:rPr>
                      <w:rFonts w:ascii="Times New Roman" w:eastAsia="宋体" w:hAnsi="Times New Roman"/>
                      <w:color w:val="000000"/>
                      <w:sz w:val="21"/>
                      <w:szCs w:val="21"/>
                    </w:rPr>
                    <w:t>、动植物油</w:t>
                  </w:r>
                </w:p>
              </w:tc>
              <w:tc>
                <w:tcPr>
                  <w:tcW w:w="1843" w:type="dxa"/>
                  <w:gridSpan w:val="2"/>
                  <w:vMerge w:val="restart"/>
                  <w:tcMar>
                    <w:left w:w="28" w:type="dxa"/>
                    <w:right w:w="28" w:type="dxa"/>
                  </w:tcMar>
                  <w:vAlign w:val="center"/>
                </w:tcPr>
                <w:p w14:paraId="2C9EAE8A" w14:textId="411760FC" w:rsidR="00575F38" w:rsidRPr="00C30712" w:rsidRDefault="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隔油池（</w:t>
                  </w:r>
                  <w:r w:rsidRPr="00C30712">
                    <w:rPr>
                      <w:rFonts w:ascii="Times New Roman" w:eastAsia="宋体" w:hAnsi="Times New Roman"/>
                      <w:color w:val="000000"/>
                      <w:sz w:val="21"/>
                      <w:szCs w:val="21"/>
                    </w:rPr>
                    <w:t>1</w:t>
                  </w:r>
                  <w:r w:rsidRPr="00C30712">
                    <w:rPr>
                      <w:rFonts w:ascii="Times New Roman" w:eastAsia="宋体" w:hAnsi="Times New Roman" w:hint="eastAsia"/>
                      <w:color w:val="000000"/>
                      <w:sz w:val="21"/>
                      <w:szCs w:val="21"/>
                    </w:rPr>
                    <w:t>m</w:t>
                  </w:r>
                  <w:r w:rsidRPr="00C30712">
                    <w:rPr>
                      <w:rFonts w:ascii="Times New Roman" w:eastAsia="宋体" w:hAnsi="Times New Roman" w:hint="eastAsia"/>
                      <w:color w:val="000000"/>
                      <w:sz w:val="21"/>
                      <w:szCs w:val="21"/>
                      <w:vertAlign w:val="superscript"/>
                    </w:rPr>
                    <w:t>3</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个</w:t>
                  </w:r>
                </w:p>
              </w:tc>
              <w:tc>
                <w:tcPr>
                  <w:tcW w:w="708" w:type="dxa"/>
                  <w:vMerge w:val="restart"/>
                  <w:tcMar>
                    <w:left w:w="28" w:type="dxa"/>
                    <w:right w:w="28" w:type="dxa"/>
                  </w:tcMar>
                  <w:vAlign w:val="center"/>
                </w:tcPr>
                <w:p w14:paraId="5E9AA937" w14:textId="68E434C3" w:rsidR="00575F38" w:rsidRPr="00C30712" w:rsidRDefault="00D57164">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t>2</w:t>
                  </w:r>
                </w:p>
              </w:tc>
              <w:tc>
                <w:tcPr>
                  <w:tcW w:w="1944" w:type="dxa"/>
                  <w:gridSpan w:val="2"/>
                  <w:vMerge w:val="restart"/>
                  <w:tcMar>
                    <w:left w:w="28" w:type="dxa"/>
                    <w:right w:w="28" w:type="dxa"/>
                  </w:tcMar>
                  <w:vAlign w:val="center"/>
                </w:tcPr>
                <w:p w14:paraId="6E5A8EF3" w14:textId="7B944151" w:rsidR="00575F38" w:rsidRPr="00C30712" w:rsidRDefault="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隔油池（</w:t>
                  </w:r>
                  <w:r w:rsidRPr="00C30712">
                    <w:rPr>
                      <w:rFonts w:ascii="Times New Roman" w:eastAsia="宋体" w:hAnsi="Times New Roman"/>
                      <w:color w:val="000000"/>
                      <w:sz w:val="21"/>
                      <w:szCs w:val="21"/>
                    </w:rPr>
                    <w:t>1</w:t>
                  </w:r>
                  <w:r w:rsidRPr="00C30712">
                    <w:rPr>
                      <w:rFonts w:ascii="Times New Roman" w:eastAsia="宋体" w:hAnsi="Times New Roman" w:hint="eastAsia"/>
                      <w:color w:val="000000"/>
                      <w:sz w:val="21"/>
                      <w:szCs w:val="21"/>
                    </w:rPr>
                    <w:t>m</w:t>
                  </w:r>
                  <w:r w:rsidRPr="00C30712">
                    <w:rPr>
                      <w:rFonts w:ascii="Times New Roman" w:eastAsia="宋体" w:hAnsi="Times New Roman" w:hint="eastAsia"/>
                      <w:color w:val="000000"/>
                      <w:sz w:val="21"/>
                      <w:szCs w:val="21"/>
                      <w:vertAlign w:val="superscript"/>
                    </w:rPr>
                    <w:t>3</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个</w:t>
                  </w:r>
                </w:p>
              </w:tc>
              <w:tc>
                <w:tcPr>
                  <w:tcW w:w="651" w:type="dxa"/>
                  <w:vMerge w:val="restart"/>
                  <w:tcMar>
                    <w:left w:w="28" w:type="dxa"/>
                    <w:right w:w="28" w:type="dxa"/>
                  </w:tcMar>
                  <w:vAlign w:val="center"/>
                </w:tcPr>
                <w:p w14:paraId="232AF6AB" w14:textId="77777777" w:rsidR="00575F38" w:rsidRPr="00C30712" w:rsidRDefault="00575F38">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t>4</w:t>
                  </w:r>
                </w:p>
              </w:tc>
            </w:tr>
            <w:tr w:rsidR="00575F38" w:rsidRPr="00C30712" w14:paraId="7FEDAF10" w14:textId="77777777" w:rsidTr="00D57164">
              <w:trPr>
                <w:trHeight w:val="397"/>
                <w:jc w:val="center"/>
              </w:trPr>
              <w:tc>
                <w:tcPr>
                  <w:tcW w:w="601" w:type="dxa"/>
                  <w:vMerge/>
                  <w:tcMar>
                    <w:left w:w="28" w:type="dxa"/>
                    <w:right w:w="28" w:type="dxa"/>
                  </w:tcMar>
                  <w:vAlign w:val="center"/>
                </w:tcPr>
                <w:p w14:paraId="06AF8CC6" w14:textId="77777777" w:rsidR="00575F38" w:rsidRPr="00C30712" w:rsidRDefault="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1432FAC8" w14:textId="536D19CD" w:rsidR="00575F38" w:rsidRPr="00C30712" w:rsidRDefault="00575F38"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循环冷却水排水</w:t>
                  </w:r>
                </w:p>
              </w:tc>
              <w:tc>
                <w:tcPr>
                  <w:tcW w:w="1276" w:type="dxa"/>
                  <w:tcMar>
                    <w:left w:w="28" w:type="dxa"/>
                    <w:right w:w="28" w:type="dxa"/>
                  </w:tcMar>
                  <w:vAlign w:val="center"/>
                </w:tcPr>
                <w:p w14:paraId="02CB7E23" w14:textId="3B8BD906" w:rsidR="00575F38" w:rsidRPr="00C30712" w:rsidRDefault="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COD</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SS</w:t>
                  </w:r>
                </w:p>
              </w:tc>
              <w:tc>
                <w:tcPr>
                  <w:tcW w:w="1843" w:type="dxa"/>
                  <w:gridSpan w:val="2"/>
                  <w:vMerge/>
                  <w:tcMar>
                    <w:left w:w="28" w:type="dxa"/>
                    <w:right w:w="28" w:type="dxa"/>
                  </w:tcMar>
                  <w:vAlign w:val="center"/>
                </w:tcPr>
                <w:p w14:paraId="53B2B006" w14:textId="77777777" w:rsidR="00575F38" w:rsidRPr="00C30712" w:rsidRDefault="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0917AF93" w14:textId="77777777" w:rsidR="00575F38" w:rsidRPr="00C30712" w:rsidRDefault="00575F38">
                  <w:pPr>
                    <w:spacing w:after="0"/>
                    <w:jc w:val="center"/>
                    <w:rPr>
                      <w:rFonts w:ascii="Times New Roman" w:eastAsia="宋体" w:hAnsi="Times New Roman"/>
                      <w:bCs/>
                      <w:color w:val="000000"/>
                      <w:sz w:val="21"/>
                      <w:szCs w:val="21"/>
                    </w:rPr>
                  </w:pPr>
                </w:p>
              </w:tc>
              <w:tc>
                <w:tcPr>
                  <w:tcW w:w="1944" w:type="dxa"/>
                  <w:gridSpan w:val="2"/>
                  <w:vMerge/>
                  <w:tcMar>
                    <w:left w:w="28" w:type="dxa"/>
                    <w:right w:w="28" w:type="dxa"/>
                  </w:tcMar>
                  <w:vAlign w:val="center"/>
                </w:tcPr>
                <w:p w14:paraId="6CB75944" w14:textId="77777777" w:rsidR="00575F38" w:rsidRPr="00C30712" w:rsidRDefault="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50E86EC0" w14:textId="77777777" w:rsidR="00575F38" w:rsidRPr="00C30712" w:rsidRDefault="00575F38">
                  <w:pPr>
                    <w:spacing w:after="0"/>
                    <w:jc w:val="center"/>
                    <w:rPr>
                      <w:rFonts w:ascii="Times New Roman" w:eastAsia="宋体" w:hAnsi="Times New Roman"/>
                      <w:bCs/>
                      <w:color w:val="000000"/>
                      <w:sz w:val="21"/>
                      <w:szCs w:val="21"/>
                    </w:rPr>
                  </w:pPr>
                </w:p>
              </w:tc>
            </w:tr>
            <w:tr w:rsidR="00D57164" w:rsidRPr="00C30712" w14:paraId="76C738F5" w14:textId="77777777" w:rsidTr="00D57164">
              <w:trPr>
                <w:trHeight w:val="397"/>
                <w:jc w:val="center"/>
              </w:trPr>
              <w:tc>
                <w:tcPr>
                  <w:tcW w:w="601" w:type="dxa"/>
                  <w:vMerge w:val="restart"/>
                  <w:tcMar>
                    <w:left w:w="28" w:type="dxa"/>
                    <w:right w:w="28" w:type="dxa"/>
                  </w:tcMar>
                  <w:vAlign w:val="center"/>
                </w:tcPr>
                <w:p w14:paraId="127059AA" w14:textId="77777777"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废气</w:t>
                  </w:r>
                </w:p>
              </w:tc>
              <w:tc>
                <w:tcPr>
                  <w:tcW w:w="1701" w:type="dxa"/>
                  <w:tcMar>
                    <w:left w:w="28" w:type="dxa"/>
                    <w:right w:w="28" w:type="dxa"/>
                  </w:tcMar>
                  <w:vAlign w:val="center"/>
                </w:tcPr>
                <w:p w14:paraId="7B2C830E" w14:textId="2CCB1045"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生产废气</w:t>
                  </w:r>
                </w:p>
              </w:tc>
              <w:tc>
                <w:tcPr>
                  <w:tcW w:w="1276" w:type="dxa"/>
                  <w:tcMar>
                    <w:left w:w="28" w:type="dxa"/>
                    <w:right w:w="28" w:type="dxa"/>
                  </w:tcMar>
                  <w:vAlign w:val="center"/>
                </w:tcPr>
                <w:p w14:paraId="75ACA80B" w14:textId="20227D73"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非甲烷总烃</w:t>
                  </w:r>
                </w:p>
              </w:tc>
              <w:tc>
                <w:tcPr>
                  <w:tcW w:w="992" w:type="dxa"/>
                  <w:tcMar>
                    <w:left w:w="28" w:type="dxa"/>
                    <w:right w:w="28" w:type="dxa"/>
                  </w:tcMar>
                  <w:vAlign w:val="center"/>
                </w:tcPr>
                <w:p w14:paraId="0371822E" w14:textId="4650A2A0"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产污设备二次密闭</w:t>
                  </w:r>
                </w:p>
              </w:tc>
              <w:tc>
                <w:tcPr>
                  <w:tcW w:w="851" w:type="dxa"/>
                  <w:vMerge w:val="restart"/>
                  <w:vAlign w:val="center"/>
                </w:tcPr>
                <w:p w14:paraId="7BB7A6DA" w14:textId="3795A571"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活性炭吸附脱附设备</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lastRenderedPageBreak/>
                    <w:t>催化燃烧（</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根</w:t>
                  </w:r>
                  <w:r w:rsidRPr="00C30712">
                    <w:rPr>
                      <w:rFonts w:ascii="Times New Roman" w:eastAsia="宋体" w:hAnsi="Times New Roman" w:hint="eastAsia"/>
                      <w:color w:val="000000"/>
                      <w:sz w:val="21"/>
                      <w:szCs w:val="21"/>
                    </w:rPr>
                    <w:t>15m</w:t>
                  </w:r>
                  <w:r w:rsidRPr="00C30712">
                    <w:rPr>
                      <w:rFonts w:ascii="Times New Roman" w:eastAsia="宋体" w:hAnsi="Times New Roman" w:hint="eastAsia"/>
                      <w:color w:val="000000"/>
                      <w:sz w:val="21"/>
                      <w:szCs w:val="21"/>
                    </w:rPr>
                    <w:t>高排气筒</w:t>
                  </w:r>
                  <w:r w:rsidRPr="00C30712">
                    <w:rPr>
                      <w:rFonts w:ascii="Times New Roman" w:eastAsia="宋体" w:hAnsi="Times New Roman" w:hint="eastAsia"/>
                      <w:color w:val="000000"/>
                      <w:sz w:val="21"/>
                      <w:szCs w:val="21"/>
                    </w:rPr>
                    <w:t>P1</w:t>
                  </w:r>
                </w:p>
              </w:tc>
              <w:tc>
                <w:tcPr>
                  <w:tcW w:w="708" w:type="dxa"/>
                  <w:vMerge w:val="restart"/>
                  <w:tcMar>
                    <w:left w:w="28" w:type="dxa"/>
                    <w:right w:w="28" w:type="dxa"/>
                  </w:tcMar>
                  <w:vAlign w:val="center"/>
                </w:tcPr>
                <w:p w14:paraId="4F88F8F3" w14:textId="5ACE95D2" w:rsidR="00D57164" w:rsidRPr="00C30712" w:rsidRDefault="00D57164" w:rsidP="00575F38">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lastRenderedPageBreak/>
                    <w:t>60</w:t>
                  </w:r>
                </w:p>
              </w:tc>
              <w:tc>
                <w:tcPr>
                  <w:tcW w:w="709" w:type="dxa"/>
                  <w:tcMar>
                    <w:left w:w="28" w:type="dxa"/>
                    <w:right w:w="28" w:type="dxa"/>
                  </w:tcMar>
                  <w:vAlign w:val="center"/>
                </w:tcPr>
                <w:p w14:paraId="54C35094" w14:textId="48D4979A" w:rsidR="00D57164" w:rsidRPr="00C30712" w:rsidRDefault="00D57164" w:rsidP="00575F38">
                  <w:pPr>
                    <w:spacing w:after="0"/>
                    <w:jc w:val="center"/>
                    <w:rPr>
                      <w:rFonts w:ascii="Times New Roman" w:eastAsia="宋体" w:hAnsi="Times New Roman"/>
                      <w:color w:val="000000"/>
                      <w:sz w:val="21"/>
                      <w:szCs w:val="21"/>
                      <w:lang w:val="pt-BR" w:bidi="ar"/>
                    </w:rPr>
                  </w:pPr>
                  <w:r w:rsidRPr="00C30712">
                    <w:rPr>
                      <w:rFonts w:ascii="Times New Roman" w:eastAsia="宋体" w:hAnsi="Times New Roman" w:hint="eastAsia"/>
                      <w:color w:val="000000"/>
                      <w:sz w:val="21"/>
                      <w:szCs w:val="21"/>
                    </w:rPr>
                    <w:t>产污设备二次密闭</w:t>
                  </w:r>
                </w:p>
              </w:tc>
              <w:tc>
                <w:tcPr>
                  <w:tcW w:w="1235" w:type="dxa"/>
                  <w:vMerge w:val="restart"/>
                  <w:vAlign w:val="center"/>
                </w:tcPr>
                <w:p w14:paraId="63F7107C" w14:textId="3EBA240E" w:rsidR="00D57164" w:rsidRPr="00C30712" w:rsidRDefault="00D57164" w:rsidP="00D57164">
                  <w:pPr>
                    <w:spacing w:after="0"/>
                    <w:jc w:val="both"/>
                    <w:rPr>
                      <w:rFonts w:ascii="Times New Roman" w:eastAsia="宋体" w:hAnsi="Times New Roman"/>
                      <w:color w:val="000000"/>
                      <w:sz w:val="21"/>
                      <w:szCs w:val="21"/>
                      <w:lang w:val="pt-BR" w:bidi="ar"/>
                    </w:rPr>
                  </w:pP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喷淋塔</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干式过滤箱</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活性炭吸附脱</w:t>
                  </w:r>
                  <w:r w:rsidRPr="00C30712">
                    <w:rPr>
                      <w:rFonts w:ascii="Times New Roman" w:eastAsia="宋体" w:hAnsi="Times New Roman" w:hint="eastAsia"/>
                      <w:color w:val="000000"/>
                      <w:sz w:val="21"/>
                      <w:szCs w:val="21"/>
                    </w:rPr>
                    <w:lastRenderedPageBreak/>
                    <w:t>附设备</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催化燃烧（</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根</w:t>
                  </w:r>
                  <w:r w:rsidRPr="00C30712">
                    <w:rPr>
                      <w:rFonts w:ascii="Times New Roman" w:eastAsia="宋体" w:hAnsi="Times New Roman" w:hint="eastAsia"/>
                      <w:color w:val="000000"/>
                      <w:sz w:val="21"/>
                      <w:szCs w:val="21"/>
                    </w:rPr>
                    <w:t>15m</w:t>
                  </w:r>
                  <w:r w:rsidRPr="00C30712">
                    <w:rPr>
                      <w:rFonts w:ascii="Times New Roman" w:eastAsia="宋体" w:hAnsi="Times New Roman" w:hint="eastAsia"/>
                      <w:color w:val="000000"/>
                      <w:sz w:val="21"/>
                      <w:szCs w:val="21"/>
                    </w:rPr>
                    <w:t>高排气筒</w:t>
                  </w:r>
                  <w:r w:rsidRPr="00C30712">
                    <w:rPr>
                      <w:rFonts w:ascii="Times New Roman" w:eastAsia="宋体" w:hAnsi="Times New Roman" w:hint="eastAsia"/>
                      <w:color w:val="000000"/>
                      <w:sz w:val="21"/>
                      <w:szCs w:val="21"/>
                    </w:rPr>
                    <w:t>P1</w:t>
                  </w:r>
                </w:p>
              </w:tc>
              <w:tc>
                <w:tcPr>
                  <w:tcW w:w="651" w:type="dxa"/>
                  <w:vMerge w:val="restart"/>
                  <w:tcMar>
                    <w:left w:w="28" w:type="dxa"/>
                    <w:right w:w="28" w:type="dxa"/>
                  </w:tcMar>
                  <w:vAlign w:val="center"/>
                </w:tcPr>
                <w:p w14:paraId="18405345" w14:textId="05C639B6" w:rsidR="00D57164" w:rsidRPr="00C30712" w:rsidRDefault="00C30712" w:rsidP="00575F38">
                  <w:pPr>
                    <w:spacing w:after="0"/>
                    <w:jc w:val="center"/>
                    <w:rPr>
                      <w:rFonts w:ascii="Times New Roman" w:eastAsia="宋体" w:hAnsi="Times New Roman"/>
                      <w:bCs/>
                      <w:color w:val="000000"/>
                      <w:sz w:val="21"/>
                      <w:szCs w:val="21"/>
                    </w:rPr>
                  </w:pPr>
                  <w:r w:rsidRPr="00C30712">
                    <w:rPr>
                      <w:rFonts w:ascii="Times New Roman" w:eastAsia="宋体" w:hAnsi="Times New Roman"/>
                      <w:bCs/>
                      <w:color w:val="000000"/>
                      <w:sz w:val="21"/>
                      <w:szCs w:val="21"/>
                    </w:rPr>
                    <w:lastRenderedPageBreak/>
                    <w:t>28</w:t>
                  </w:r>
                  <w:r w:rsidR="00237DCD">
                    <w:rPr>
                      <w:rFonts w:ascii="Times New Roman" w:eastAsia="宋体" w:hAnsi="Times New Roman"/>
                      <w:bCs/>
                      <w:color w:val="000000"/>
                      <w:sz w:val="21"/>
                      <w:szCs w:val="21"/>
                    </w:rPr>
                    <w:t>5</w:t>
                  </w:r>
                </w:p>
              </w:tc>
            </w:tr>
            <w:tr w:rsidR="00D57164" w:rsidRPr="00C30712" w14:paraId="5814CD89" w14:textId="77777777" w:rsidTr="00D57164">
              <w:trPr>
                <w:trHeight w:val="397"/>
                <w:jc w:val="center"/>
              </w:trPr>
              <w:tc>
                <w:tcPr>
                  <w:tcW w:w="601" w:type="dxa"/>
                  <w:vMerge/>
                  <w:tcMar>
                    <w:left w:w="28" w:type="dxa"/>
                    <w:right w:w="28" w:type="dxa"/>
                  </w:tcMar>
                  <w:vAlign w:val="center"/>
                </w:tcPr>
                <w:p w14:paraId="53E1065D" w14:textId="77777777" w:rsidR="00D57164" w:rsidRPr="00C30712" w:rsidRDefault="00D57164"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7ABE0542" w14:textId="64F6AFC3"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实验室废气</w:t>
                  </w:r>
                </w:p>
              </w:tc>
              <w:tc>
                <w:tcPr>
                  <w:tcW w:w="1276" w:type="dxa"/>
                  <w:tcMar>
                    <w:left w:w="28" w:type="dxa"/>
                    <w:right w:w="28" w:type="dxa"/>
                  </w:tcMar>
                  <w:vAlign w:val="center"/>
                </w:tcPr>
                <w:p w14:paraId="66DCAF42" w14:textId="5EB819DC"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非甲烷总烃、甲醇</w:t>
                  </w:r>
                </w:p>
              </w:tc>
              <w:tc>
                <w:tcPr>
                  <w:tcW w:w="992" w:type="dxa"/>
                  <w:tcMar>
                    <w:left w:w="28" w:type="dxa"/>
                    <w:right w:w="28" w:type="dxa"/>
                  </w:tcMar>
                  <w:vAlign w:val="center"/>
                </w:tcPr>
                <w:p w14:paraId="1E2133D8" w14:textId="24D04BA3"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集气罩</w:t>
                  </w:r>
                  <w:r w:rsidRPr="00C30712">
                    <w:rPr>
                      <w:rFonts w:ascii="Times New Roman" w:eastAsia="宋体" w:hAnsi="Times New Roman"/>
                      <w:color w:val="000000"/>
                      <w:sz w:val="21"/>
                      <w:szCs w:val="21"/>
                    </w:rPr>
                    <w:t>+</w:t>
                  </w:r>
                  <w:r w:rsidRPr="00C30712">
                    <w:rPr>
                      <w:rFonts w:ascii="Times New Roman" w:eastAsia="宋体" w:hAnsi="Times New Roman" w:hint="eastAsia"/>
                      <w:color w:val="000000"/>
                      <w:sz w:val="21"/>
                      <w:szCs w:val="21"/>
                    </w:rPr>
                    <w:t>密闭管道</w:t>
                  </w:r>
                </w:p>
              </w:tc>
              <w:tc>
                <w:tcPr>
                  <w:tcW w:w="851" w:type="dxa"/>
                  <w:vMerge/>
                  <w:vAlign w:val="center"/>
                </w:tcPr>
                <w:p w14:paraId="3B3C619A" w14:textId="590489A4" w:rsidR="00D57164" w:rsidRPr="00C30712" w:rsidRDefault="00D57164"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167916A2" w14:textId="0255F002" w:rsidR="00D57164" w:rsidRPr="00C30712" w:rsidRDefault="00D57164" w:rsidP="00575F38">
                  <w:pPr>
                    <w:spacing w:after="0"/>
                    <w:jc w:val="center"/>
                    <w:rPr>
                      <w:rFonts w:ascii="Times New Roman" w:eastAsia="宋体" w:hAnsi="Times New Roman"/>
                      <w:bCs/>
                      <w:color w:val="000000"/>
                      <w:sz w:val="21"/>
                      <w:szCs w:val="21"/>
                    </w:rPr>
                  </w:pPr>
                </w:p>
              </w:tc>
              <w:tc>
                <w:tcPr>
                  <w:tcW w:w="709" w:type="dxa"/>
                  <w:tcMar>
                    <w:left w:w="28" w:type="dxa"/>
                    <w:right w:w="28" w:type="dxa"/>
                  </w:tcMar>
                  <w:vAlign w:val="center"/>
                </w:tcPr>
                <w:p w14:paraId="3E65F57B" w14:textId="1EC8CF01" w:rsidR="00D57164" w:rsidRPr="00C30712" w:rsidRDefault="00D57164" w:rsidP="00575F38">
                  <w:pPr>
                    <w:spacing w:after="0"/>
                    <w:jc w:val="center"/>
                    <w:rPr>
                      <w:rFonts w:ascii="Times New Roman" w:eastAsia="宋体" w:hAnsi="Times New Roman"/>
                      <w:color w:val="000000"/>
                      <w:sz w:val="21"/>
                      <w:szCs w:val="21"/>
                      <w:lang w:val="pt-BR" w:bidi="ar"/>
                    </w:rPr>
                  </w:pPr>
                  <w:r w:rsidRPr="00C30712">
                    <w:rPr>
                      <w:rFonts w:ascii="Times New Roman" w:eastAsia="宋体" w:hAnsi="Times New Roman"/>
                      <w:color w:val="000000"/>
                      <w:sz w:val="21"/>
                      <w:szCs w:val="21"/>
                    </w:rPr>
                    <w:t>集气罩</w:t>
                  </w:r>
                  <w:r w:rsidRPr="00C30712">
                    <w:rPr>
                      <w:rFonts w:ascii="Times New Roman" w:eastAsia="宋体" w:hAnsi="Times New Roman"/>
                      <w:color w:val="000000"/>
                      <w:sz w:val="21"/>
                      <w:szCs w:val="21"/>
                    </w:rPr>
                    <w:t>+</w:t>
                  </w:r>
                  <w:r w:rsidRPr="00C30712">
                    <w:rPr>
                      <w:rFonts w:ascii="Times New Roman" w:eastAsia="宋体" w:hAnsi="Times New Roman" w:hint="eastAsia"/>
                      <w:color w:val="000000"/>
                      <w:sz w:val="21"/>
                      <w:szCs w:val="21"/>
                    </w:rPr>
                    <w:t>密闭管道</w:t>
                  </w:r>
                </w:p>
              </w:tc>
              <w:tc>
                <w:tcPr>
                  <w:tcW w:w="1235" w:type="dxa"/>
                  <w:vMerge/>
                  <w:vAlign w:val="center"/>
                </w:tcPr>
                <w:p w14:paraId="6887451A" w14:textId="77777777" w:rsidR="00D57164" w:rsidRPr="00C30712" w:rsidRDefault="00D57164" w:rsidP="00575F38">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2872D2FC" w14:textId="77777777" w:rsidR="00D57164" w:rsidRPr="00C30712" w:rsidRDefault="00D57164" w:rsidP="00575F38">
                  <w:pPr>
                    <w:spacing w:after="0"/>
                    <w:jc w:val="center"/>
                    <w:rPr>
                      <w:rFonts w:ascii="Times New Roman" w:eastAsia="宋体" w:hAnsi="Times New Roman"/>
                      <w:bCs/>
                      <w:color w:val="000000"/>
                      <w:sz w:val="21"/>
                      <w:szCs w:val="21"/>
                    </w:rPr>
                  </w:pPr>
                </w:p>
              </w:tc>
            </w:tr>
            <w:tr w:rsidR="00D57164" w:rsidRPr="00C30712" w14:paraId="77CB7B8A" w14:textId="77777777" w:rsidTr="00D57164">
              <w:trPr>
                <w:trHeight w:val="397"/>
                <w:jc w:val="center"/>
              </w:trPr>
              <w:tc>
                <w:tcPr>
                  <w:tcW w:w="601" w:type="dxa"/>
                  <w:vMerge/>
                  <w:tcMar>
                    <w:left w:w="28" w:type="dxa"/>
                    <w:right w:w="28" w:type="dxa"/>
                  </w:tcMar>
                  <w:vAlign w:val="center"/>
                </w:tcPr>
                <w:p w14:paraId="375868FA" w14:textId="77777777" w:rsidR="00D57164" w:rsidRPr="00C30712" w:rsidRDefault="00D57164" w:rsidP="00D57164">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55C0136A" w14:textId="2D893287"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食堂油烟</w:t>
                  </w:r>
                </w:p>
              </w:tc>
              <w:tc>
                <w:tcPr>
                  <w:tcW w:w="1276" w:type="dxa"/>
                  <w:tcMar>
                    <w:left w:w="28" w:type="dxa"/>
                    <w:right w:w="28" w:type="dxa"/>
                  </w:tcMar>
                  <w:vAlign w:val="center"/>
                </w:tcPr>
                <w:p w14:paraId="44B5A61F" w14:textId="313AB60A"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油烟</w:t>
                  </w:r>
                </w:p>
              </w:tc>
              <w:tc>
                <w:tcPr>
                  <w:tcW w:w="1843" w:type="dxa"/>
                  <w:gridSpan w:val="2"/>
                  <w:tcMar>
                    <w:left w:w="28" w:type="dxa"/>
                    <w:right w:w="28" w:type="dxa"/>
                  </w:tcMar>
                  <w:vAlign w:val="center"/>
                </w:tcPr>
                <w:p w14:paraId="07B2BA39" w14:textId="2B557F3A"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油烟净化器</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专用烟道引至屋顶排放</w:t>
                  </w:r>
                </w:p>
              </w:tc>
              <w:tc>
                <w:tcPr>
                  <w:tcW w:w="708" w:type="dxa"/>
                  <w:tcMar>
                    <w:left w:w="28" w:type="dxa"/>
                    <w:right w:w="28" w:type="dxa"/>
                  </w:tcMar>
                  <w:vAlign w:val="center"/>
                </w:tcPr>
                <w:p w14:paraId="6E9ED0B4" w14:textId="3AC32251" w:rsidR="00D57164" w:rsidRPr="00C30712" w:rsidRDefault="00D57164" w:rsidP="00D57164">
                  <w:pPr>
                    <w:spacing w:after="0"/>
                    <w:jc w:val="center"/>
                    <w:rPr>
                      <w:rFonts w:ascii="Times New Roman" w:eastAsia="宋体" w:hAnsi="Times New Roman"/>
                      <w:bCs/>
                      <w:color w:val="000000"/>
                      <w:sz w:val="21"/>
                      <w:szCs w:val="21"/>
                    </w:rPr>
                  </w:pPr>
                  <w:r w:rsidRPr="00C30712">
                    <w:rPr>
                      <w:rFonts w:ascii="Times New Roman" w:eastAsia="宋体" w:hAnsi="Times New Roman" w:hint="eastAsia"/>
                      <w:bCs/>
                      <w:color w:val="000000"/>
                      <w:sz w:val="21"/>
                      <w:szCs w:val="21"/>
                    </w:rPr>
                    <w:t>2</w:t>
                  </w:r>
                </w:p>
              </w:tc>
              <w:tc>
                <w:tcPr>
                  <w:tcW w:w="709" w:type="dxa"/>
                  <w:tcMar>
                    <w:left w:w="28" w:type="dxa"/>
                    <w:right w:w="28" w:type="dxa"/>
                  </w:tcMar>
                  <w:vAlign w:val="center"/>
                </w:tcPr>
                <w:p w14:paraId="5DB98BD7" w14:textId="00967577"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油烟</w:t>
                  </w:r>
                </w:p>
              </w:tc>
              <w:tc>
                <w:tcPr>
                  <w:tcW w:w="1235" w:type="dxa"/>
                  <w:vAlign w:val="center"/>
                </w:tcPr>
                <w:p w14:paraId="32369A16" w14:textId="2725110D" w:rsidR="00D57164" w:rsidRPr="00C30712" w:rsidRDefault="00D57164" w:rsidP="00D57164">
                  <w:pPr>
                    <w:spacing w:after="0"/>
                    <w:jc w:val="center"/>
                    <w:rPr>
                      <w:rFonts w:ascii="Times New Roman" w:eastAsia="宋体" w:hAnsi="Times New Roman"/>
                      <w:color w:val="000000"/>
                      <w:sz w:val="21"/>
                      <w:szCs w:val="21"/>
                      <w:lang w:val="pt-BR" w:bidi="ar"/>
                    </w:rPr>
                  </w:pPr>
                  <w:r w:rsidRPr="00C30712">
                    <w:rPr>
                      <w:rFonts w:ascii="Times New Roman" w:eastAsia="宋体" w:hAnsi="Times New Roman" w:hint="eastAsia"/>
                      <w:color w:val="000000"/>
                      <w:sz w:val="21"/>
                      <w:szCs w:val="21"/>
                    </w:rPr>
                    <w:t>油烟净化器</w:t>
                  </w:r>
                  <w:r w:rsidRPr="00C30712">
                    <w:rPr>
                      <w:rFonts w:ascii="Times New Roman" w:eastAsia="宋体" w:hAnsi="Times New Roman" w:hint="eastAsia"/>
                      <w:color w:val="000000"/>
                      <w:sz w:val="21"/>
                      <w:szCs w:val="21"/>
                    </w:rPr>
                    <w:t>+</w:t>
                  </w:r>
                  <w:r w:rsidRPr="00C30712">
                    <w:rPr>
                      <w:rFonts w:ascii="Times New Roman" w:eastAsia="宋体" w:hAnsi="Times New Roman" w:hint="eastAsia"/>
                      <w:color w:val="000000"/>
                      <w:sz w:val="21"/>
                      <w:szCs w:val="21"/>
                    </w:rPr>
                    <w:t>专用烟道引至屋顶排放</w:t>
                  </w:r>
                </w:p>
              </w:tc>
              <w:tc>
                <w:tcPr>
                  <w:tcW w:w="651" w:type="dxa"/>
                  <w:tcMar>
                    <w:left w:w="28" w:type="dxa"/>
                    <w:right w:w="28" w:type="dxa"/>
                  </w:tcMar>
                  <w:vAlign w:val="center"/>
                </w:tcPr>
                <w:p w14:paraId="73C215CE" w14:textId="4DA1E28C" w:rsidR="00D57164" w:rsidRPr="00C30712" w:rsidRDefault="00237DCD" w:rsidP="00D57164">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w:t>
                  </w:r>
                </w:p>
              </w:tc>
            </w:tr>
            <w:tr w:rsidR="00575F38" w:rsidRPr="00C30712" w14:paraId="10EA655A" w14:textId="77777777" w:rsidTr="00D57164">
              <w:trPr>
                <w:trHeight w:val="397"/>
                <w:jc w:val="center"/>
              </w:trPr>
              <w:tc>
                <w:tcPr>
                  <w:tcW w:w="601" w:type="dxa"/>
                  <w:tcMar>
                    <w:left w:w="28" w:type="dxa"/>
                    <w:right w:w="28" w:type="dxa"/>
                  </w:tcMar>
                  <w:vAlign w:val="center"/>
                </w:tcPr>
                <w:p w14:paraId="4D0367F2" w14:textId="77777777" w:rsidR="00575F38" w:rsidRPr="00C30712" w:rsidRDefault="00575F38"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噪声</w:t>
                  </w:r>
                </w:p>
              </w:tc>
              <w:tc>
                <w:tcPr>
                  <w:tcW w:w="1701" w:type="dxa"/>
                  <w:tcMar>
                    <w:left w:w="28" w:type="dxa"/>
                    <w:right w:w="28" w:type="dxa"/>
                  </w:tcMar>
                  <w:vAlign w:val="center"/>
                </w:tcPr>
                <w:p w14:paraId="16B78216" w14:textId="7406F0CF" w:rsidR="00575F38" w:rsidRPr="00C30712" w:rsidRDefault="00575F38"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复合涂布机、分切机、剥离复卷机、风机等</w:t>
                  </w:r>
                </w:p>
              </w:tc>
              <w:tc>
                <w:tcPr>
                  <w:tcW w:w="1276" w:type="dxa"/>
                  <w:tcMar>
                    <w:left w:w="28" w:type="dxa"/>
                    <w:right w:w="28" w:type="dxa"/>
                  </w:tcMar>
                  <w:vAlign w:val="center"/>
                </w:tcPr>
                <w:p w14:paraId="1906514C" w14:textId="77777777" w:rsidR="00575F38" w:rsidRPr="00C30712" w:rsidRDefault="00575F38"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设备噪声</w:t>
                  </w:r>
                </w:p>
              </w:tc>
              <w:tc>
                <w:tcPr>
                  <w:tcW w:w="1843" w:type="dxa"/>
                  <w:gridSpan w:val="2"/>
                  <w:tcMar>
                    <w:left w:w="28" w:type="dxa"/>
                    <w:right w:w="28" w:type="dxa"/>
                  </w:tcMar>
                  <w:vAlign w:val="center"/>
                </w:tcPr>
                <w:p w14:paraId="22699924" w14:textId="77777777" w:rsidR="00575F38" w:rsidRPr="00C30712" w:rsidRDefault="00575F38"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基础减振、厂房隔声</w:t>
                  </w:r>
                </w:p>
              </w:tc>
              <w:tc>
                <w:tcPr>
                  <w:tcW w:w="708" w:type="dxa"/>
                  <w:tcMar>
                    <w:left w:w="28" w:type="dxa"/>
                    <w:right w:w="28" w:type="dxa"/>
                  </w:tcMar>
                  <w:vAlign w:val="center"/>
                </w:tcPr>
                <w:p w14:paraId="4824CD53" w14:textId="77777777" w:rsidR="00575F38" w:rsidRPr="00C30712" w:rsidRDefault="00575F38"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0</w:t>
                  </w:r>
                  <w:r w:rsidRPr="00C30712">
                    <w:rPr>
                      <w:rFonts w:ascii="Times New Roman" w:eastAsia="宋体" w:hAnsi="Times New Roman"/>
                      <w:color w:val="000000"/>
                      <w:sz w:val="21"/>
                      <w:szCs w:val="21"/>
                    </w:rPr>
                    <w:t>.5</w:t>
                  </w:r>
                </w:p>
              </w:tc>
              <w:tc>
                <w:tcPr>
                  <w:tcW w:w="1944" w:type="dxa"/>
                  <w:gridSpan w:val="2"/>
                  <w:tcMar>
                    <w:left w:w="28" w:type="dxa"/>
                    <w:right w:w="28" w:type="dxa"/>
                  </w:tcMar>
                  <w:vAlign w:val="center"/>
                </w:tcPr>
                <w:p w14:paraId="46E5BB6C" w14:textId="77777777" w:rsidR="00575F38" w:rsidRPr="00C30712" w:rsidRDefault="00575F38"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基础减振、厂房隔声</w:t>
                  </w:r>
                </w:p>
              </w:tc>
              <w:tc>
                <w:tcPr>
                  <w:tcW w:w="651" w:type="dxa"/>
                  <w:tcMar>
                    <w:left w:w="28" w:type="dxa"/>
                    <w:right w:w="28" w:type="dxa"/>
                  </w:tcMar>
                  <w:vAlign w:val="center"/>
                </w:tcPr>
                <w:p w14:paraId="76540901" w14:textId="3B2396AE" w:rsidR="00575F38" w:rsidRPr="00C30712" w:rsidRDefault="00C30712"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6</w:t>
                  </w:r>
                </w:p>
              </w:tc>
            </w:tr>
            <w:tr w:rsidR="007601C6" w:rsidRPr="00C30712" w14:paraId="58CBAB49" w14:textId="77777777" w:rsidTr="00D57164">
              <w:trPr>
                <w:trHeight w:val="397"/>
                <w:jc w:val="center"/>
              </w:trPr>
              <w:tc>
                <w:tcPr>
                  <w:tcW w:w="601" w:type="dxa"/>
                  <w:vMerge w:val="restart"/>
                  <w:tcMar>
                    <w:left w:w="28" w:type="dxa"/>
                    <w:right w:w="28" w:type="dxa"/>
                  </w:tcMar>
                  <w:vAlign w:val="center"/>
                </w:tcPr>
                <w:p w14:paraId="0B3ED616" w14:textId="77777777"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固废</w:t>
                  </w:r>
                </w:p>
              </w:tc>
              <w:tc>
                <w:tcPr>
                  <w:tcW w:w="1701" w:type="dxa"/>
                  <w:tcMar>
                    <w:left w:w="28" w:type="dxa"/>
                    <w:right w:w="28" w:type="dxa"/>
                  </w:tcMar>
                  <w:vAlign w:val="center"/>
                </w:tcPr>
                <w:p w14:paraId="04A7B9CD" w14:textId="38C301A3"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分切剥离</w:t>
                  </w:r>
                </w:p>
              </w:tc>
              <w:tc>
                <w:tcPr>
                  <w:tcW w:w="1276" w:type="dxa"/>
                  <w:vMerge w:val="restart"/>
                  <w:tcMar>
                    <w:left w:w="28" w:type="dxa"/>
                    <w:right w:w="28" w:type="dxa"/>
                  </w:tcMar>
                  <w:vAlign w:val="center"/>
                </w:tcPr>
                <w:p w14:paraId="318F9C9B" w14:textId="250F17C3"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废边角料</w:t>
                  </w:r>
                </w:p>
              </w:tc>
              <w:tc>
                <w:tcPr>
                  <w:tcW w:w="1843" w:type="dxa"/>
                  <w:gridSpan w:val="2"/>
                  <w:vMerge w:val="restart"/>
                  <w:tcMar>
                    <w:left w:w="28" w:type="dxa"/>
                    <w:right w:w="28" w:type="dxa"/>
                  </w:tcMar>
                  <w:vAlign w:val="center"/>
                </w:tcPr>
                <w:p w14:paraId="6D77A373" w14:textId="49471B83"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一般固废间</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座（</w:t>
                  </w:r>
                  <w:r w:rsidRPr="00C30712">
                    <w:rPr>
                      <w:rFonts w:ascii="Times New Roman" w:eastAsia="宋体" w:hAnsi="Times New Roman"/>
                      <w:color w:val="000000"/>
                      <w:sz w:val="21"/>
                      <w:szCs w:val="21"/>
                    </w:rPr>
                    <w:t>2</w:t>
                  </w:r>
                  <w:r w:rsidRPr="00C30712">
                    <w:rPr>
                      <w:rFonts w:ascii="Times New Roman" w:eastAsia="宋体" w:hAnsi="Times New Roman" w:hint="eastAsia"/>
                      <w:color w:val="000000"/>
                      <w:sz w:val="21"/>
                      <w:szCs w:val="21"/>
                    </w:rPr>
                    <w:t>0m</w:t>
                  </w:r>
                  <w:r w:rsidRPr="00C30712">
                    <w:rPr>
                      <w:rFonts w:ascii="Times New Roman" w:eastAsia="宋体" w:hAnsi="Times New Roman" w:hint="eastAsia"/>
                      <w:color w:val="000000"/>
                      <w:sz w:val="21"/>
                      <w:szCs w:val="21"/>
                      <w:vertAlign w:val="superscript"/>
                    </w:rPr>
                    <w:t>2</w:t>
                  </w:r>
                  <w:r w:rsidRPr="00C30712">
                    <w:rPr>
                      <w:rFonts w:ascii="Times New Roman" w:eastAsia="宋体" w:hAnsi="Times New Roman" w:hint="eastAsia"/>
                      <w:color w:val="000000"/>
                      <w:sz w:val="21"/>
                      <w:szCs w:val="21"/>
                    </w:rPr>
                    <w:t>）</w:t>
                  </w:r>
                </w:p>
              </w:tc>
              <w:tc>
                <w:tcPr>
                  <w:tcW w:w="708" w:type="dxa"/>
                  <w:vMerge w:val="restart"/>
                  <w:tcMar>
                    <w:left w:w="28" w:type="dxa"/>
                    <w:right w:w="28" w:type="dxa"/>
                  </w:tcMar>
                  <w:vAlign w:val="center"/>
                </w:tcPr>
                <w:p w14:paraId="21C65503" w14:textId="77777777"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1</w:t>
                  </w:r>
                </w:p>
              </w:tc>
              <w:tc>
                <w:tcPr>
                  <w:tcW w:w="1944" w:type="dxa"/>
                  <w:gridSpan w:val="2"/>
                  <w:vMerge w:val="restart"/>
                  <w:tcMar>
                    <w:left w:w="28" w:type="dxa"/>
                    <w:right w:w="28" w:type="dxa"/>
                  </w:tcMar>
                  <w:vAlign w:val="center"/>
                </w:tcPr>
                <w:p w14:paraId="50B80CA9" w14:textId="7639C0C2"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一般固废间</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座（</w:t>
                  </w:r>
                  <w:r w:rsidRPr="00C30712">
                    <w:rPr>
                      <w:rFonts w:ascii="Times New Roman" w:eastAsia="宋体" w:hAnsi="Times New Roman"/>
                      <w:color w:val="000000"/>
                      <w:sz w:val="21"/>
                      <w:szCs w:val="21"/>
                    </w:rPr>
                    <w:t>2</w:t>
                  </w:r>
                  <w:r w:rsidRPr="00C30712">
                    <w:rPr>
                      <w:rFonts w:ascii="Times New Roman" w:eastAsia="宋体" w:hAnsi="Times New Roman" w:hint="eastAsia"/>
                      <w:color w:val="000000"/>
                      <w:sz w:val="21"/>
                      <w:szCs w:val="21"/>
                    </w:rPr>
                    <w:t>0m</w:t>
                  </w:r>
                  <w:r w:rsidRPr="00C30712">
                    <w:rPr>
                      <w:rFonts w:ascii="Times New Roman" w:eastAsia="宋体" w:hAnsi="Times New Roman" w:hint="eastAsia"/>
                      <w:color w:val="000000"/>
                      <w:sz w:val="21"/>
                      <w:szCs w:val="21"/>
                      <w:vertAlign w:val="superscript"/>
                    </w:rPr>
                    <w:t>2</w:t>
                  </w:r>
                  <w:r w:rsidRPr="00C30712">
                    <w:rPr>
                      <w:rFonts w:ascii="Times New Roman" w:eastAsia="宋体" w:hAnsi="Times New Roman" w:hint="eastAsia"/>
                      <w:color w:val="000000"/>
                      <w:sz w:val="21"/>
                      <w:szCs w:val="21"/>
                    </w:rPr>
                    <w:t>）</w:t>
                  </w:r>
                </w:p>
              </w:tc>
              <w:tc>
                <w:tcPr>
                  <w:tcW w:w="651" w:type="dxa"/>
                  <w:vMerge w:val="restart"/>
                  <w:tcMar>
                    <w:left w:w="28" w:type="dxa"/>
                    <w:right w:w="28" w:type="dxa"/>
                  </w:tcMar>
                  <w:vAlign w:val="center"/>
                </w:tcPr>
                <w:p w14:paraId="3FCA8E8E" w14:textId="2F353A0C" w:rsidR="007601C6" w:rsidRPr="00C30712" w:rsidRDefault="00C30712"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2</w:t>
                  </w:r>
                </w:p>
              </w:tc>
            </w:tr>
            <w:tr w:rsidR="007601C6" w:rsidRPr="00C30712" w14:paraId="3954FCEE" w14:textId="77777777" w:rsidTr="00D57164">
              <w:trPr>
                <w:trHeight w:val="397"/>
                <w:jc w:val="center"/>
              </w:trPr>
              <w:tc>
                <w:tcPr>
                  <w:tcW w:w="601" w:type="dxa"/>
                  <w:vMerge/>
                  <w:tcMar>
                    <w:left w:w="28" w:type="dxa"/>
                    <w:right w:w="28" w:type="dxa"/>
                  </w:tcMar>
                  <w:vAlign w:val="center"/>
                </w:tcPr>
                <w:p w14:paraId="1876F739"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26F7082C" w14:textId="0E059FA4"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实验室检测</w:t>
                  </w:r>
                </w:p>
              </w:tc>
              <w:tc>
                <w:tcPr>
                  <w:tcW w:w="1276" w:type="dxa"/>
                  <w:vMerge/>
                  <w:tcMar>
                    <w:left w:w="28" w:type="dxa"/>
                    <w:right w:w="28" w:type="dxa"/>
                  </w:tcMar>
                  <w:vAlign w:val="center"/>
                </w:tcPr>
                <w:p w14:paraId="6E0137E1" w14:textId="77777777" w:rsidR="007601C6" w:rsidRPr="00C30712" w:rsidRDefault="007601C6" w:rsidP="00575F38">
                  <w:pPr>
                    <w:spacing w:after="0"/>
                    <w:jc w:val="center"/>
                    <w:rPr>
                      <w:rFonts w:ascii="Times New Roman" w:eastAsia="宋体" w:hAnsi="Times New Roman"/>
                      <w:color w:val="000000"/>
                      <w:sz w:val="21"/>
                      <w:szCs w:val="21"/>
                    </w:rPr>
                  </w:pPr>
                </w:p>
              </w:tc>
              <w:tc>
                <w:tcPr>
                  <w:tcW w:w="1843" w:type="dxa"/>
                  <w:gridSpan w:val="2"/>
                  <w:vMerge/>
                  <w:tcMar>
                    <w:left w:w="28" w:type="dxa"/>
                    <w:right w:w="28" w:type="dxa"/>
                  </w:tcMar>
                  <w:vAlign w:val="center"/>
                </w:tcPr>
                <w:p w14:paraId="3FC99FE9"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35087A26"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2142C8BE"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1A1BD8B3"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5416A92B" w14:textId="77777777" w:rsidTr="00D57164">
              <w:trPr>
                <w:trHeight w:val="397"/>
                <w:jc w:val="center"/>
              </w:trPr>
              <w:tc>
                <w:tcPr>
                  <w:tcW w:w="601" w:type="dxa"/>
                  <w:vMerge/>
                  <w:tcMar>
                    <w:left w:w="28" w:type="dxa"/>
                    <w:right w:w="28" w:type="dxa"/>
                  </w:tcMar>
                  <w:vAlign w:val="center"/>
                </w:tcPr>
                <w:p w14:paraId="0C780F41"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74EDED74" w14:textId="701BCA57"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原料包装</w:t>
                  </w:r>
                </w:p>
              </w:tc>
              <w:tc>
                <w:tcPr>
                  <w:tcW w:w="1276" w:type="dxa"/>
                  <w:tcMar>
                    <w:left w:w="28" w:type="dxa"/>
                    <w:right w:w="28" w:type="dxa"/>
                  </w:tcMar>
                  <w:vAlign w:val="center"/>
                </w:tcPr>
                <w:p w14:paraId="66BB67DC" w14:textId="2F54B5AD"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废水性原料包装桶</w:t>
                  </w:r>
                </w:p>
              </w:tc>
              <w:tc>
                <w:tcPr>
                  <w:tcW w:w="1843" w:type="dxa"/>
                  <w:gridSpan w:val="2"/>
                  <w:vMerge/>
                  <w:tcMar>
                    <w:left w:w="28" w:type="dxa"/>
                    <w:right w:w="28" w:type="dxa"/>
                  </w:tcMar>
                  <w:vAlign w:val="center"/>
                </w:tcPr>
                <w:p w14:paraId="3E8C5257"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283FB145"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2E80597E"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0CF5FDCF"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15220DE2" w14:textId="77777777" w:rsidTr="00D57164">
              <w:trPr>
                <w:trHeight w:val="397"/>
                <w:jc w:val="center"/>
              </w:trPr>
              <w:tc>
                <w:tcPr>
                  <w:tcW w:w="601" w:type="dxa"/>
                  <w:vMerge/>
                  <w:tcMar>
                    <w:left w:w="28" w:type="dxa"/>
                    <w:right w:w="28" w:type="dxa"/>
                  </w:tcMar>
                  <w:vAlign w:val="center"/>
                </w:tcPr>
                <w:p w14:paraId="0464AE97"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258A93C6" w14:textId="1A7BCCEE"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产品包装</w:t>
                  </w:r>
                </w:p>
              </w:tc>
              <w:tc>
                <w:tcPr>
                  <w:tcW w:w="1276" w:type="dxa"/>
                  <w:tcMar>
                    <w:left w:w="28" w:type="dxa"/>
                    <w:right w:w="28" w:type="dxa"/>
                  </w:tcMar>
                  <w:vAlign w:val="center"/>
                </w:tcPr>
                <w:p w14:paraId="5053E041" w14:textId="49832A3D"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不合格产品</w:t>
                  </w:r>
                </w:p>
              </w:tc>
              <w:tc>
                <w:tcPr>
                  <w:tcW w:w="1843" w:type="dxa"/>
                  <w:gridSpan w:val="2"/>
                  <w:vMerge/>
                  <w:tcMar>
                    <w:left w:w="28" w:type="dxa"/>
                    <w:right w:w="28" w:type="dxa"/>
                  </w:tcMar>
                  <w:vAlign w:val="center"/>
                </w:tcPr>
                <w:p w14:paraId="3CCF08D6"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6D92D0CE"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34617196"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194F5FFC"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419DF2B3" w14:textId="77777777" w:rsidTr="00D57164">
              <w:trPr>
                <w:trHeight w:val="397"/>
                <w:jc w:val="center"/>
              </w:trPr>
              <w:tc>
                <w:tcPr>
                  <w:tcW w:w="601" w:type="dxa"/>
                  <w:vMerge/>
                  <w:tcMar>
                    <w:left w:w="28" w:type="dxa"/>
                    <w:right w:w="28" w:type="dxa"/>
                  </w:tcMar>
                  <w:vAlign w:val="center"/>
                </w:tcPr>
                <w:p w14:paraId="567B4794"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5275E69C" w14:textId="6DA2F1A5"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镀铝工序</w:t>
                  </w:r>
                </w:p>
              </w:tc>
              <w:tc>
                <w:tcPr>
                  <w:tcW w:w="1276" w:type="dxa"/>
                  <w:tcMar>
                    <w:left w:w="28" w:type="dxa"/>
                    <w:right w:w="28" w:type="dxa"/>
                  </w:tcMar>
                  <w:vAlign w:val="center"/>
                </w:tcPr>
                <w:p w14:paraId="101CD374" w14:textId="4719FE4E"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废铝渣</w:t>
                  </w:r>
                </w:p>
              </w:tc>
              <w:tc>
                <w:tcPr>
                  <w:tcW w:w="1843" w:type="dxa"/>
                  <w:gridSpan w:val="2"/>
                  <w:vMerge/>
                  <w:tcMar>
                    <w:left w:w="28" w:type="dxa"/>
                    <w:right w:w="28" w:type="dxa"/>
                  </w:tcMar>
                  <w:vAlign w:val="center"/>
                </w:tcPr>
                <w:p w14:paraId="3CE8C861"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495C16C4"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6CE23BC3"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E1B8A85"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09331C89" w14:textId="77777777" w:rsidTr="00D57164">
              <w:trPr>
                <w:trHeight w:val="397"/>
                <w:jc w:val="center"/>
              </w:trPr>
              <w:tc>
                <w:tcPr>
                  <w:tcW w:w="601" w:type="dxa"/>
                  <w:vMerge/>
                  <w:tcMar>
                    <w:left w:w="28" w:type="dxa"/>
                    <w:right w:w="28" w:type="dxa"/>
                  </w:tcMar>
                  <w:vAlign w:val="center"/>
                </w:tcPr>
                <w:p w14:paraId="63748375"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07E415D2" w14:textId="45D4A4DC"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镀硫化锌工序</w:t>
                  </w:r>
                </w:p>
              </w:tc>
              <w:tc>
                <w:tcPr>
                  <w:tcW w:w="1276" w:type="dxa"/>
                  <w:tcMar>
                    <w:left w:w="28" w:type="dxa"/>
                    <w:right w:w="28" w:type="dxa"/>
                  </w:tcMar>
                  <w:vAlign w:val="center"/>
                </w:tcPr>
                <w:p w14:paraId="5425C57F" w14:textId="0B514A07"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废硫化锌渣</w:t>
                  </w:r>
                </w:p>
              </w:tc>
              <w:tc>
                <w:tcPr>
                  <w:tcW w:w="1843" w:type="dxa"/>
                  <w:gridSpan w:val="2"/>
                  <w:vMerge/>
                  <w:tcMar>
                    <w:left w:w="28" w:type="dxa"/>
                    <w:right w:w="28" w:type="dxa"/>
                  </w:tcMar>
                  <w:vAlign w:val="center"/>
                </w:tcPr>
                <w:p w14:paraId="4816796B"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213CE75F"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3884F7C3"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6021BBEB"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5889162B" w14:textId="77777777" w:rsidTr="00D57164">
              <w:trPr>
                <w:trHeight w:val="397"/>
                <w:jc w:val="center"/>
              </w:trPr>
              <w:tc>
                <w:tcPr>
                  <w:tcW w:w="601" w:type="dxa"/>
                  <w:vMerge/>
                  <w:tcMar>
                    <w:left w:w="28" w:type="dxa"/>
                    <w:right w:w="28" w:type="dxa"/>
                  </w:tcMar>
                  <w:vAlign w:val="center"/>
                </w:tcPr>
                <w:p w14:paraId="08DA7868"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4049EFF1" w14:textId="4862F1E7"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模压工序</w:t>
                  </w:r>
                </w:p>
              </w:tc>
              <w:tc>
                <w:tcPr>
                  <w:tcW w:w="1276" w:type="dxa"/>
                  <w:tcMar>
                    <w:left w:w="28" w:type="dxa"/>
                    <w:right w:w="28" w:type="dxa"/>
                  </w:tcMar>
                  <w:vAlign w:val="center"/>
                </w:tcPr>
                <w:p w14:paraId="6F86D94C" w14:textId="6ED7A4EF"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废工作模板</w:t>
                  </w:r>
                </w:p>
              </w:tc>
              <w:tc>
                <w:tcPr>
                  <w:tcW w:w="1843" w:type="dxa"/>
                  <w:gridSpan w:val="2"/>
                  <w:vMerge/>
                  <w:tcMar>
                    <w:left w:w="28" w:type="dxa"/>
                    <w:right w:w="28" w:type="dxa"/>
                  </w:tcMar>
                  <w:vAlign w:val="center"/>
                </w:tcPr>
                <w:p w14:paraId="234B3644"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176D99B6"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62AE87C6"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5C9B9AA8"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713642FD" w14:textId="77777777" w:rsidTr="00D57164">
              <w:trPr>
                <w:trHeight w:val="397"/>
                <w:jc w:val="center"/>
              </w:trPr>
              <w:tc>
                <w:tcPr>
                  <w:tcW w:w="601" w:type="dxa"/>
                  <w:vMerge/>
                  <w:tcMar>
                    <w:left w:w="28" w:type="dxa"/>
                    <w:right w:w="28" w:type="dxa"/>
                  </w:tcMar>
                  <w:vAlign w:val="center"/>
                </w:tcPr>
                <w:p w14:paraId="1E24421F"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70095236" w14:textId="7F7A509B"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镀铝膜、镀硫化锌生产工艺</w:t>
                  </w:r>
                </w:p>
              </w:tc>
              <w:tc>
                <w:tcPr>
                  <w:tcW w:w="1276" w:type="dxa"/>
                  <w:tcMar>
                    <w:left w:w="28" w:type="dxa"/>
                    <w:right w:w="28" w:type="dxa"/>
                  </w:tcMar>
                  <w:vAlign w:val="center"/>
                </w:tcPr>
                <w:p w14:paraId="30A3CF3D" w14:textId="0C1EF41B"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废蒸发舟</w:t>
                  </w:r>
                </w:p>
              </w:tc>
              <w:tc>
                <w:tcPr>
                  <w:tcW w:w="1843" w:type="dxa"/>
                  <w:gridSpan w:val="2"/>
                  <w:vMerge/>
                  <w:tcMar>
                    <w:left w:w="28" w:type="dxa"/>
                    <w:right w:w="28" w:type="dxa"/>
                  </w:tcMar>
                  <w:vAlign w:val="center"/>
                </w:tcPr>
                <w:p w14:paraId="1752271D"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45B32FBE"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063B6C4F"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0B6D5D6" w14:textId="77777777" w:rsidR="007601C6" w:rsidRPr="00C30712" w:rsidRDefault="007601C6" w:rsidP="00575F38">
                  <w:pPr>
                    <w:spacing w:after="0"/>
                    <w:jc w:val="center"/>
                    <w:rPr>
                      <w:rFonts w:ascii="Times New Roman" w:eastAsia="宋体" w:hAnsi="Times New Roman"/>
                      <w:color w:val="000000"/>
                      <w:sz w:val="21"/>
                      <w:szCs w:val="21"/>
                    </w:rPr>
                  </w:pPr>
                </w:p>
              </w:tc>
            </w:tr>
            <w:tr w:rsidR="007601C6" w:rsidRPr="00C30712" w14:paraId="679E9085" w14:textId="77777777" w:rsidTr="00D57164">
              <w:trPr>
                <w:trHeight w:val="397"/>
                <w:jc w:val="center"/>
              </w:trPr>
              <w:tc>
                <w:tcPr>
                  <w:tcW w:w="601" w:type="dxa"/>
                  <w:vMerge/>
                  <w:tcMar>
                    <w:left w:w="28" w:type="dxa"/>
                    <w:right w:w="28" w:type="dxa"/>
                  </w:tcMar>
                  <w:vAlign w:val="center"/>
                </w:tcPr>
                <w:p w14:paraId="49B4D25B" w14:textId="77777777" w:rsidR="007601C6" w:rsidRPr="00C30712" w:rsidRDefault="007601C6"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38F6BD02" w14:textId="4B5B763E" w:rsidR="007601C6" w:rsidRPr="00C30712" w:rsidRDefault="007601C6"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废气治理措施</w:t>
                  </w:r>
                </w:p>
              </w:tc>
              <w:tc>
                <w:tcPr>
                  <w:tcW w:w="1276" w:type="dxa"/>
                  <w:tcMar>
                    <w:left w:w="28" w:type="dxa"/>
                    <w:right w:w="28" w:type="dxa"/>
                  </w:tcMar>
                  <w:vAlign w:val="center"/>
                </w:tcPr>
                <w:p w14:paraId="6CBDC84C" w14:textId="2C44FD7E" w:rsidR="007601C6" w:rsidRPr="00C30712" w:rsidRDefault="007601C6" w:rsidP="00575F38">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废催化剂</w:t>
                  </w:r>
                </w:p>
              </w:tc>
              <w:tc>
                <w:tcPr>
                  <w:tcW w:w="1843" w:type="dxa"/>
                  <w:gridSpan w:val="2"/>
                  <w:vMerge/>
                  <w:tcMar>
                    <w:left w:w="28" w:type="dxa"/>
                    <w:right w:w="28" w:type="dxa"/>
                  </w:tcMar>
                  <w:vAlign w:val="center"/>
                </w:tcPr>
                <w:p w14:paraId="47B9EBE4" w14:textId="77777777" w:rsidR="007601C6" w:rsidRPr="00C30712" w:rsidRDefault="007601C6"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429B7367" w14:textId="77777777" w:rsidR="007601C6" w:rsidRPr="00C30712" w:rsidRDefault="007601C6"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60A70DA2" w14:textId="77777777" w:rsidR="007601C6" w:rsidRPr="00C30712" w:rsidRDefault="007601C6"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03C2EA2E" w14:textId="77777777" w:rsidR="007601C6" w:rsidRPr="00C30712" w:rsidRDefault="007601C6" w:rsidP="00575F38">
                  <w:pPr>
                    <w:spacing w:after="0"/>
                    <w:jc w:val="center"/>
                    <w:rPr>
                      <w:rFonts w:ascii="Times New Roman" w:eastAsia="宋体" w:hAnsi="Times New Roman"/>
                      <w:color w:val="000000"/>
                      <w:sz w:val="21"/>
                      <w:szCs w:val="21"/>
                    </w:rPr>
                  </w:pPr>
                </w:p>
              </w:tc>
            </w:tr>
            <w:tr w:rsidR="00D57164" w:rsidRPr="00C30712" w14:paraId="3D6A8E54" w14:textId="77777777" w:rsidTr="00D57164">
              <w:trPr>
                <w:trHeight w:val="397"/>
                <w:jc w:val="center"/>
              </w:trPr>
              <w:tc>
                <w:tcPr>
                  <w:tcW w:w="601" w:type="dxa"/>
                  <w:vMerge/>
                  <w:tcMar>
                    <w:left w:w="28" w:type="dxa"/>
                    <w:right w:w="28" w:type="dxa"/>
                  </w:tcMar>
                  <w:vAlign w:val="center"/>
                </w:tcPr>
                <w:p w14:paraId="3192C33F" w14:textId="77777777" w:rsidR="00D57164" w:rsidRPr="00C30712" w:rsidRDefault="00D57164"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66591177" w14:textId="4ECB9C7A" w:rsidR="00D57164" w:rsidRPr="00C30712" w:rsidRDefault="00D57164" w:rsidP="00575F38">
                  <w:pPr>
                    <w:spacing w:after="0"/>
                    <w:jc w:val="center"/>
                    <w:rPr>
                      <w:rFonts w:ascii="Times New Roman" w:eastAsia="宋体" w:hAnsi="Times New Roman"/>
                      <w:color w:val="000000"/>
                      <w:sz w:val="21"/>
                      <w:szCs w:val="21"/>
                    </w:rPr>
                  </w:pPr>
                  <w:r w:rsidRPr="00C30712">
                    <w:rPr>
                      <w:rFonts w:ascii="宋体" w:eastAsia="宋体" w:hAnsi="宋体" w:cs="宋体"/>
                      <w:spacing w:val="8"/>
                      <w:sz w:val="20"/>
                      <w:szCs w:val="20"/>
                    </w:rPr>
                    <w:t>隔油池</w:t>
                  </w:r>
                </w:p>
              </w:tc>
              <w:tc>
                <w:tcPr>
                  <w:tcW w:w="1276" w:type="dxa"/>
                  <w:tcMar>
                    <w:left w:w="28" w:type="dxa"/>
                    <w:right w:w="28" w:type="dxa"/>
                  </w:tcMar>
                  <w:vAlign w:val="center"/>
                </w:tcPr>
                <w:p w14:paraId="01FFEA4F" w14:textId="297A259C" w:rsidR="00D57164" w:rsidRPr="00C30712" w:rsidRDefault="00D57164" w:rsidP="00575F38">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2"/>
                      <w:position w:val="1"/>
                      <w:sz w:val="20"/>
                      <w:szCs w:val="20"/>
                    </w:rPr>
                    <w:t>废油脂</w:t>
                  </w:r>
                </w:p>
              </w:tc>
              <w:tc>
                <w:tcPr>
                  <w:tcW w:w="1843" w:type="dxa"/>
                  <w:gridSpan w:val="2"/>
                  <w:tcMar>
                    <w:left w:w="28" w:type="dxa"/>
                    <w:right w:w="28" w:type="dxa"/>
                  </w:tcMar>
                  <w:vAlign w:val="center"/>
                </w:tcPr>
                <w:p w14:paraId="51CC97A3" w14:textId="0022419E"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垃圾桶收集</w:t>
                  </w:r>
                </w:p>
              </w:tc>
              <w:tc>
                <w:tcPr>
                  <w:tcW w:w="708" w:type="dxa"/>
                  <w:vMerge w:val="restart"/>
                  <w:tcMar>
                    <w:left w:w="28" w:type="dxa"/>
                    <w:right w:w="28" w:type="dxa"/>
                  </w:tcMar>
                  <w:vAlign w:val="center"/>
                </w:tcPr>
                <w:p w14:paraId="30E2383C" w14:textId="0A57A17B"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1</w:t>
                  </w:r>
                </w:p>
              </w:tc>
              <w:tc>
                <w:tcPr>
                  <w:tcW w:w="1944" w:type="dxa"/>
                  <w:gridSpan w:val="2"/>
                  <w:tcMar>
                    <w:left w:w="28" w:type="dxa"/>
                    <w:right w:w="28" w:type="dxa"/>
                  </w:tcMar>
                  <w:vAlign w:val="center"/>
                </w:tcPr>
                <w:p w14:paraId="7194357A" w14:textId="308DB97A"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垃圾桶收集</w:t>
                  </w:r>
                </w:p>
              </w:tc>
              <w:tc>
                <w:tcPr>
                  <w:tcW w:w="651" w:type="dxa"/>
                  <w:vMerge w:val="restart"/>
                  <w:tcMar>
                    <w:left w:w="28" w:type="dxa"/>
                    <w:right w:w="28" w:type="dxa"/>
                  </w:tcMar>
                  <w:vAlign w:val="center"/>
                </w:tcPr>
                <w:p w14:paraId="5DD487CC" w14:textId="783329E3" w:rsidR="00D57164" w:rsidRPr="00C30712" w:rsidRDefault="00C30712" w:rsidP="00575F38">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2</w:t>
                  </w:r>
                </w:p>
              </w:tc>
            </w:tr>
            <w:tr w:rsidR="00D57164" w:rsidRPr="00C30712" w14:paraId="7A711A00" w14:textId="77777777" w:rsidTr="00D57164">
              <w:trPr>
                <w:trHeight w:val="397"/>
                <w:jc w:val="center"/>
              </w:trPr>
              <w:tc>
                <w:tcPr>
                  <w:tcW w:w="601" w:type="dxa"/>
                  <w:vMerge/>
                  <w:tcMar>
                    <w:left w:w="28" w:type="dxa"/>
                    <w:right w:w="28" w:type="dxa"/>
                  </w:tcMar>
                  <w:vAlign w:val="center"/>
                </w:tcPr>
                <w:p w14:paraId="0300A9E7" w14:textId="77777777" w:rsidR="00D57164" w:rsidRPr="00C30712" w:rsidRDefault="00D57164"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4B82AC81" w14:textId="350B50F9" w:rsidR="00D57164" w:rsidRPr="00C30712" w:rsidRDefault="00D57164" w:rsidP="00575F38">
                  <w:pPr>
                    <w:spacing w:after="0"/>
                    <w:jc w:val="center"/>
                    <w:rPr>
                      <w:rFonts w:ascii="宋体" w:eastAsia="宋体" w:hAnsi="宋体" w:cs="宋体"/>
                      <w:spacing w:val="8"/>
                      <w:sz w:val="20"/>
                      <w:szCs w:val="20"/>
                    </w:rPr>
                  </w:pPr>
                  <w:r w:rsidRPr="00C30712">
                    <w:rPr>
                      <w:rFonts w:ascii="宋体" w:eastAsia="宋体" w:hAnsi="宋体" w:cs="宋体" w:hint="eastAsia"/>
                      <w:spacing w:val="8"/>
                      <w:sz w:val="20"/>
                      <w:szCs w:val="20"/>
                    </w:rPr>
                    <w:t>人员生活</w:t>
                  </w:r>
                </w:p>
              </w:tc>
              <w:tc>
                <w:tcPr>
                  <w:tcW w:w="1276" w:type="dxa"/>
                  <w:tcMar>
                    <w:left w:w="28" w:type="dxa"/>
                    <w:right w:w="28" w:type="dxa"/>
                  </w:tcMar>
                  <w:vAlign w:val="center"/>
                </w:tcPr>
                <w:p w14:paraId="6F20A36F" w14:textId="1AF631FC" w:rsidR="00D57164" w:rsidRPr="00C30712" w:rsidRDefault="00D57164" w:rsidP="00575F38">
                  <w:pPr>
                    <w:autoSpaceDN w:val="0"/>
                    <w:spacing w:after="0"/>
                    <w:jc w:val="center"/>
                    <w:rPr>
                      <w:rFonts w:ascii="宋体" w:eastAsia="宋体" w:hAnsi="宋体" w:cs="宋体"/>
                      <w:spacing w:val="-2"/>
                      <w:position w:val="1"/>
                      <w:sz w:val="20"/>
                      <w:szCs w:val="20"/>
                    </w:rPr>
                  </w:pPr>
                  <w:r w:rsidRPr="00C30712">
                    <w:rPr>
                      <w:rFonts w:ascii="宋体" w:eastAsia="宋体" w:hAnsi="宋体" w:cs="宋体"/>
                      <w:position w:val="1"/>
                      <w:sz w:val="20"/>
                      <w:szCs w:val="20"/>
                    </w:rPr>
                    <w:t>生活垃圾</w:t>
                  </w:r>
                </w:p>
              </w:tc>
              <w:tc>
                <w:tcPr>
                  <w:tcW w:w="1843" w:type="dxa"/>
                  <w:gridSpan w:val="2"/>
                  <w:vMerge w:val="restart"/>
                  <w:tcMar>
                    <w:left w:w="28" w:type="dxa"/>
                    <w:right w:w="28" w:type="dxa"/>
                  </w:tcMar>
                  <w:vAlign w:val="center"/>
                </w:tcPr>
                <w:p w14:paraId="522AD09C" w14:textId="0F5A2A2F"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垃圾桶收集</w:t>
                  </w:r>
                </w:p>
              </w:tc>
              <w:tc>
                <w:tcPr>
                  <w:tcW w:w="708" w:type="dxa"/>
                  <w:vMerge/>
                  <w:tcMar>
                    <w:left w:w="28" w:type="dxa"/>
                    <w:right w:w="28" w:type="dxa"/>
                  </w:tcMar>
                  <w:vAlign w:val="center"/>
                </w:tcPr>
                <w:p w14:paraId="4F91D11B" w14:textId="77777777" w:rsidR="00D57164" w:rsidRPr="00C30712" w:rsidRDefault="00D57164" w:rsidP="00575F38">
                  <w:pPr>
                    <w:spacing w:after="0"/>
                    <w:jc w:val="center"/>
                    <w:rPr>
                      <w:rFonts w:ascii="Times New Roman" w:eastAsia="宋体" w:hAnsi="Times New Roman"/>
                      <w:color w:val="000000"/>
                      <w:sz w:val="21"/>
                      <w:szCs w:val="21"/>
                    </w:rPr>
                  </w:pPr>
                </w:p>
              </w:tc>
              <w:tc>
                <w:tcPr>
                  <w:tcW w:w="1944" w:type="dxa"/>
                  <w:gridSpan w:val="2"/>
                  <w:vMerge w:val="restart"/>
                  <w:tcMar>
                    <w:left w:w="28" w:type="dxa"/>
                    <w:right w:w="28" w:type="dxa"/>
                  </w:tcMar>
                  <w:vAlign w:val="center"/>
                </w:tcPr>
                <w:p w14:paraId="280FC9E2" w14:textId="11110580" w:rsidR="00D57164" w:rsidRPr="00C30712" w:rsidRDefault="00D57164" w:rsidP="00575F38">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垃圾桶收集</w:t>
                  </w:r>
                </w:p>
              </w:tc>
              <w:tc>
                <w:tcPr>
                  <w:tcW w:w="651" w:type="dxa"/>
                  <w:vMerge/>
                  <w:tcMar>
                    <w:left w:w="28" w:type="dxa"/>
                    <w:right w:w="28" w:type="dxa"/>
                  </w:tcMar>
                  <w:vAlign w:val="center"/>
                </w:tcPr>
                <w:p w14:paraId="00C0AB1D" w14:textId="77777777" w:rsidR="00D57164" w:rsidRPr="00C30712" w:rsidRDefault="00D57164" w:rsidP="00575F38">
                  <w:pPr>
                    <w:spacing w:after="0"/>
                    <w:jc w:val="center"/>
                    <w:rPr>
                      <w:rFonts w:ascii="Times New Roman" w:eastAsia="宋体" w:hAnsi="Times New Roman"/>
                      <w:color w:val="000000"/>
                      <w:sz w:val="21"/>
                      <w:szCs w:val="21"/>
                    </w:rPr>
                  </w:pPr>
                </w:p>
              </w:tc>
            </w:tr>
            <w:tr w:rsidR="00D57164" w:rsidRPr="00C30712" w14:paraId="3A6A8B7D" w14:textId="77777777" w:rsidTr="00D57164">
              <w:trPr>
                <w:trHeight w:val="397"/>
                <w:jc w:val="center"/>
              </w:trPr>
              <w:tc>
                <w:tcPr>
                  <w:tcW w:w="601" w:type="dxa"/>
                  <w:vMerge/>
                  <w:tcMar>
                    <w:left w:w="28" w:type="dxa"/>
                    <w:right w:w="28" w:type="dxa"/>
                  </w:tcMar>
                  <w:vAlign w:val="center"/>
                </w:tcPr>
                <w:p w14:paraId="27BCED26" w14:textId="77777777" w:rsidR="00D57164" w:rsidRPr="00C30712" w:rsidRDefault="00D57164" w:rsidP="00575F38">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15E2804E" w14:textId="61F0615D" w:rsidR="00D57164" w:rsidRPr="00C30712" w:rsidRDefault="00D57164" w:rsidP="00575F38">
                  <w:pPr>
                    <w:spacing w:after="0"/>
                    <w:jc w:val="center"/>
                    <w:rPr>
                      <w:rFonts w:ascii="宋体" w:eastAsia="宋体" w:hAnsi="宋体" w:cs="宋体"/>
                      <w:spacing w:val="8"/>
                      <w:sz w:val="20"/>
                      <w:szCs w:val="20"/>
                    </w:rPr>
                  </w:pPr>
                  <w:r w:rsidRPr="00C30712">
                    <w:rPr>
                      <w:rFonts w:ascii="宋体" w:eastAsia="宋体" w:hAnsi="宋体" w:cs="宋体" w:hint="eastAsia"/>
                      <w:spacing w:val="8"/>
                      <w:sz w:val="20"/>
                      <w:szCs w:val="20"/>
                    </w:rPr>
                    <w:t>设备清洗</w:t>
                  </w:r>
                </w:p>
              </w:tc>
              <w:tc>
                <w:tcPr>
                  <w:tcW w:w="1276" w:type="dxa"/>
                  <w:tcMar>
                    <w:left w:w="28" w:type="dxa"/>
                    <w:right w:w="28" w:type="dxa"/>
                  </w:tcMar>
                  <w:vAlign w:val="center"/>
                </w:tcPr>
                <w:p w14:paraId="2D60FE56" w14:textId="7BEE1566" w:rsidR="00D57164" w:rsidRPr="00C30712" w:rsidRDefault="00D57164" w:rsidP="00575F38">
                  <w:pPr>
                    <w:autoSpaceDN w:val="0"/>
                    <w:spacing w:after="0"/>
                    <w:jc w:val="center"/>
                    <w:rPr>
                      <w:rFonts w:ascii="宋体" w:eastAsia="宋体" w:hAnsi="宋体" w:cs="宋体"/>
                      <w:spacing w:val="-2"/>
                      <w:position w:val="1"/>
                      <w:sz w:val="20"/>
                      <w:szCs w:val="20"/>
                    </w:rPr>
                  </w:pPr>
                  <w:r w:rsidRPr="00C30712">
                    <w:rPr>
                      <w:rFonts w:ascii="宋体" w:eastAsia="宋体" w:hAnsi="宋体" w:cs="宋体" w:hint="eastAsia"/>
                      <w:spacing w:val="-2"/>
                      <w:position w:val="1"/>
                      <w:sz w:val="20"/>
                      <w:szCs w:val="20"/>
                    </w:rPr>
                    <w:t>废抹布</w:t>
                  </w:r>
                </w:p>
              </w:tc>
              <w:tc>
                <w:tcPr>
                  <w:tcW w:w="1843" w:type="dxa"/>
                  <w:gridSpan w:val="2"/>
                  <w:vMerge/>
                  <w:tcMar>
                    <w:left w:w="28" w:type="dxa"/>
                    <w:right w:w="28" w:type="dxa"/>
                  </w:tcMar>
                  <w:vAlign w:val="center"/>
                </w:tcPr>
                <w:p w14:paraId="7D0A0673" w14:textId="77777777" w:rsidR="00D57164" w:rsidRPr="00C30712" w:rsidRDefault="00D57164" w:rsidP="00575F38">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04A6687C" w14:textId="77777777" w:rsidR="00D57164" w:rsidRPr="00C30712" w:rsidRDefault="00D57164" w:rsidP="00575F38">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7F031683" w14:textId="77777777" w:rsidR="00D57164" w:rsidRPr="00C30712" w:rsidRDefault="00D57164" w:rsidP="00575F38">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483AC02" w14:textId="77777777" w:rsidR="00D57164" w:rsidRPr="00C30712" w:rsidRDefault="00D57164" w:rsidP="00575F38">
                  <w:pPr>
                    <w:spacing w:after="0"/>
                    <w:jc w:val="center"/>
                    <w:rPr>
                      <w:rFonts w:ascii="Times New Roman" w:eastAsia="宋体" w:hAnsi="Times New Roman"/>
                      <w:color w:val="000000"/>
                      <w:sz w:val="21"/>
                      <w:szCs w:val="21"/>
                    </w:rPr>
                  </w:pPr>
                </w:p>
              </w:tc>
            </w:tr>
            <w:tr w:rsidR="007601C6" w:rsidRPr="00C30712" w14:paraId="155B112D" w14:textId="77777777" w:rsidTr="00D57164">
              <w:trPr>
                <w:trHeight w:val="397"/>
                <w:jc w:val="center"/>
              </w:trPr>
              <w:tc>
                <w:tcPr>
                  <w:tcW w:w="601" w:type="dxa"/>
                  <w:vMerge/>
                  <w:tcMar>
                    <w:left w:w="28" w:type="dxa"/>
                    <w:right w:w="28" w:type="dxa"/>
                  </w:tcMar>
                  <w:vAlign w:val="center"/>
                </w:tcPr>
                <w:p w14:paraId="491B25CB"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3185B0AB" w14:textId="6E2305CF"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原料包装</w:t>
                  </w:r>
                </w:p>
              </w:tc>
              <w:tc>
                <w:tcPr>
                  <w:tcW w:w="1276" w:type="dxa"/>
                  <w:tcMar>
                    <w:left w:w="28" w:type="dxa"/>
                    <w:right w:w="28" w:type="dxa"/>
                  </w:tcMar>
                  <w:vAlign w:val="center"/>
                </w:tcPr>
                <w:p w14:paraId="70D75461" w14:textId="50A2D880"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4"/>
                      <w:position w:val="1"/>
                      <w:sz w:val="20"/>
                      <w:szCs w:val="20"/>
                    </w:rPr>
                    <w:t>废油性原料包装桶</w:t>
                  </w:r>
                </w:p>
              </w:tc>
              <w:tc>
                <w:tcPr>
                  <w:tcW w:w="1843" w:type="dxa"/>
                  <w:gridSpan w:val="2"/>
                  <w:vMerge w:val="restart"/>
                  <w:tcMar>
                    <w:left w:w="28" w:type="dxa"/>
                    <w:right w:w="28" w:type="dxa"/>
                  </w:tcMar>
                  <w:vAlign w:val="center"/>
                </w:tcPr>
                <w:p w14:paraId="0FCCF94A"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危废暂存间</w:t>
                  </w:r>
                  <w:r w:rsidRPr="00C30712">
                    <w:rPr>
                      <w:rFonts w:ascii="Times New Roman" w:eastAsia="宋体" w:hAnsi="Times New Roman"/>
                      <w:color w:val="000000"/>
                      <w:sz w:val="21"/>
                      <w:szCs w:val="21"/>
                    </w:rPr>
                    <w:t>1</w:t>
                  </w:r>
                  <w:r w:rsidRPr="00C30712">
                    <w:rPr>
                      <w:rFonts w:ascii="Times New Roman" w:eastAsia="宋体" w:hAnsi="Times New Roman"/>
                      <w:color w:val="000000"/>
                      <w:sz w:val="21"/>
                      <w:szCs w:val="21"/>
                    </w:rPr>
                    <w:t>座（</w:t>
                  </w:r>
                  <w:r w:rsidRPr="00C30712">
                    <w:rPr>
                      <w:rFonts w:ascii="Times New Roman" w:eastAsia="宋体" w:hAnsi="Times New Roman"/>
                      <w:color w:val="000000"/>
                      <w:sz w:val="21"/>
                      <w:szCs w:val="21"/>
                    </w:rPr>
                    <w:t>10m</w:t>
                  </w:r>
                  <w:r w:rsidRPr="00C30712">
                    <w:rPr>
                      <w:rFonts w:ascii="Times New Roman" w:eastAsia="宋体" w:hAnsi="Times New Roman"/>
                      <w:color w:val="000000"/>
                      <w:sz w:val="21"/>
                      <w:szCs w:val="21"/>
                      <w:vertAlign w:val="superscript"/>
                    </w:rPr>
                    <w:t>2</w:t>
                  </w:r>
                  <w:r w:rsidRPr="00C30712">
                    <w:rPr>
                      <w:rFonts w:ascii="Times New Roman" w:eastAsia="宋体" w:hAnsi="Times New Roman"/>
                      <w:color w:val="000000"/>
                      <w:sz w:val="21"/>
                      <w:szCs w:val="21"/>
                    </w:rPr>
                    <w:t>）</w:t>
                  </w:r>
                </w:p>
              </w:tc>
              <w:tc>
                <w:tcPr>
                  <w:tcW w:w="708" w:type="dxa"/>
                  <w:vMerge w:val="restart"/>
                  <w:tcMar>
                    <w:left w:w="28" w:type="dxa"/>
                    <w:right w:w="28" w:type="dxa"/>
                  </w:tcMar>
                  <w:vAlign w:val="center"/>
                </w:tcPr>
                <w:p w14:paraId="45843CA9" w14:textId="03BA5220" w:rsidR="007601C6" w:rsidRPr="00C30712" w:rsidRDefault="00D57164"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2</w:t>
                  </w:r>
                </w:p>
              </w:tc>
              <w:tc>
                <w:tcPr>
                  <w:tcW w:w="1944" w:type="dxa"/>
                  <w:gridSpan w:val="2"/>
                  <w:vMerge w:val="restart"/>
                  <w:tcMar>
                    <w:left w:w="28" w:type="dxa"/>
                    <w:right w:w="28" w:type="dxa"/>
                  </w:tcMar>
                  <w:vAlign w:val="center"/>
                </w:tcPr>
                <w:p w14:paraId="7D1802BF"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危废暂存间</w:t>
                  </w:r>
                  <w:r w:rsidRPr="00C30712">
                    <w:rPr>
                      <w:rFonts w:ascii="Times New Roman" w:eastAsia="宋体" w:hAnsi="Times New Roman"/>
                      <w:color w:val="000000"/>
                      <w:sz w:val="21"/>
                      <w:szCs w:val="21"/>
                    </w:rPr>
                    <w:t>1</w:t>
                  </w:r>
                  <w:r w:rsidRPr="00C30712">
                    <w:rPr>
                      <w:rFonts w:ascii="Times New Roman" w:eastAsia="宋体" w:hAnsi="Times New Roman"/>
                      <w:color w:val="000000"/>
                      <w:sz w:val="21"/>
                      <w:szCs w:val="21"/>
                    </w:rPr>
                    <w:t>座（</w:t>
                  </w:r>
                  <w:r w:rsidRPr="00C30712">
                    <w:rPr>
                      <w:rFonts w:ascii="Times New Roman" w:eastAsia="宋体" w:hAnsi="Times New Roman"/>
                      <w:color w:val="000000"/>
                      <w:sz w:val="21"/>
                      <w:szCs w:val="21"/>
                    </w:rPr>
                    <w:t>10m</w:t>
                  </w:r>
                  <w:r w:rsidRPr="00C30712">
                    <w:rPr>
                      <w:rFonts w:ascii="Times New Roman" w:eastAsia="宋体" w:hAnsi="Times New Roman"/>
                      <w:color w:val="000000"/>
                      <w:sz w:val="21"/>
                      <w:szCs w:val="21"/>
                      <w:vertAlign w:val="superscript"/>
                    </w:rPr>
                    <w:t>2</w:t>
                  </w:r>
                  <w:r w:rsidRPr="00C30712">
                    <w:rPr>
                      <w:rFonts w:ascii="Times New Roman" w:eastAsia="宋体" w:hAnsi="Times New Roman"/>
                      <w:color w:val="000000"/>
                      <w:sz w:val="21"/>
                      <w:szCs w:val="21"/>
                    </w:rPr>
                    <w:t>）</w:t>
                  </w:r>
                </w:p>
              </w:tc>
              <w:tc>
                <w:tcPr>
                  <w:tcW w:w="651" w:type="dxa"/>
                  <w:vMerge w:val="restart"/>
                  <w:tcMar>
                    <w:left w:w="28" w:type="dxa"/>
                    <w:right w:w="28" w:type="dxa"/>
                  </w:tcMar>
                  <w:vAlign w:val="center"/>
                </w:tcPr>
                <w:p w14:paraId="1D2E540C" w14:textId="60603FDA" w:rsidR="007601C6" w:rsidRPr="00C30712" w:rsidRDefault="00C30712"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4</w:t>
                  </w:r>
                </w:p>
              </w:tc>
            </w:tr>
            <w:tr w:rsidR="007601C6" w:rsidRPr="00C30712" w14:paraId="1DD0E9D8" w14:textId="77777777" w:rsidTr="00D57164">
              <w:trPr>
                <w:trHeight w:val="397"/>
                <w:jc w:val="center"/>
              </w:trPr>
              <w:tc>
                <w:tcPr>
                  <w:tcW w:w="601" w:type="dxa"/>
                  <w:vMerge/>
                  <w:tcMar>
                    <w:left w:w="28" w:type="dxa"/>
                    <w:right w:w="28" w:type="dxa"/>
                  </w:tcMar>
                  <w:vAlign w:val="center"/>
                </w:tcPr>
                <w:p w14:paraId="0FBB68AE"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23AB8818" w14:textId="12587B8C"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生产设备</w:t>
                  </w:r>
                </w:p>
              </w:tc>
              <w:tc>
                <w:tcPr>
                  <w:tcW w:w="1276" w:type="dxa"/>
                  <w:tcMar>
                    <w:left w:w="28" w:type="dxa"/>
                    <w:right w:w="28" w:type="dxa"/>
                  </w:tcMar>
                  <w:vAlign w:val="center"/>
                </w:tcPr>
                <w:p w14:paraId="0690D2FE" w14:textId="6788638D"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2"/>
                      <w:position w:val="1"/>
                      <w:sz w:val="20"/>
                      <w:szCs w:val="20"/>
                    </w:rPr>
                    <w:t>废机</w:t>
                  </w:r>
                  <w:r w:rsidRPr="00C30712">
                    <w:rPr>
                      <w:rFonts w:ascii="宋体" w:eastAsia="宋体" w:hAnsi="宋体" w:cs="宋体"/>
                      <w:spacing w:val="-1"/>
                      <w:position w:val="1"/>
                      <w:sz w:val="20"/>
                      <w:szCs w:val="20"/>
                    </w:rPr>
                    <w:t>油</w:t>
                  </w:r>
                </w:p>
              </w:tc>
              <w:tc>
                <w:tcPr>
                  <w:tcW w:w="1843" w:type="dxa"/>
                  <w:gridSpan w:val="2"/>
                  <w:vMerge/>
                  <w:tcMar>
                    <w:left w:w="28" w:type="dxa"/>
                    <w:right w:w="28" w:type="dxa"/>
                  </w:tcMar>
                  <w:vAlign w:val="center"/>
                </w:tcPr>
                <w:p w14:paraId="7CFB1EAE"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48D4F332"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2C8293EA"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28714E2D" w14:textId="77777777" w:rsidR="007601C6" w:rsidRPr="00C30712" w:rsidRDefault="007601C6" w:rsidP="007601C6">
                  <w:pPr>
                    <w:spacing w:after="0"/>
                    <w:jc w:val="center"/>
                    <w:rPr>
                      <w:rFonts w:ascii="Times New Roman" w:eastAsia="宋体" w:hAnsi="Times New Roman"/>
                      <w:color w:val="000000"/>
                      <w:sz w:val="21"/>
                      <w:szCs w:val="21"/>
                    </w:rPr>
                  </w:pPr>
                </w:p>
              </w:tc>
            </w:tr>
            <w:tr w:rsidR="007601C6" w:rsidRPr="00C30712" w14:paraId="4DCB33EF" w14:textId="77777777" w:rsidTr="00D57164">
              <w:trPr>
                <w:trHeight w:val="397"/>
                <w:jc w:val="center"/>
              </w:trPr>
              <w:tc>
                <w:tcPr>
                  <w:tcW w:w="601" w:type="dxa"/>
                  <w:vMerge/>
                  <w:tcMar>
                    <w:left w:w="28" w:type="dxa"/>
                    <w:right w:w="28" w:type="dxa"/>
                  </w:tcMar>
                  <w:vAlign w:val="center"/>
                </w:tcPr>
                <w:p w14:paraId="719E29EF"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5BBBAF48" w14:textId="4AFCB868"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废气治理设施</w:t>
                  </w:r>
                </w:p>
              </w:tc>
              <w:tc>
                <w:tcPr>
                  <w:tcW w:w="1276" w:type="dxa"/>
                  <w:tcMar>
                    <w:left w:w="28" w:type="dxa"/>
                    <w:right w:w="28" w:type="dxa"/>
                  </w:tcMar>
                  <w:vAlign w:val="center"/>
                </w:tcPr>
                <w:p w14:paraId="4A4047EE" w14:textId="6BB96BE9"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废活性炭</w:t>
                  </w:r>
                </w:p>
              </w:tc>
              <w:tc>
                <w:tcPr>
                  <w:tcW w:w="1843" w:type="dxa"/>
                  <w:gridSpan w:val="2"/>
                  <w:vMerge/>
                  <w:tcMar>
                    <w:left w:w="28" w:type="dxa"/>
                    <w:right w:w="28" w:type="dxa"/>
                  </w:tcMar>
                  <w:vAlign w:val="center"/>
                </w:tcPr>
                <w:p w14:paraId="1F144915"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68447960"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25F15468"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63FEF46" w14:textId="77777777" w:rsidR="007601C6" w:rsidRPr="00C30712" w:rsidRDefault="007601C6" w:rsidP="007601C6">
                  <w:pPr>
                    <w:spacing w:after="0"/>
                    <w:jc w:val="center"/>
                    <w:rPr>
                      <w:rFonts w:ascii="Times New Roman" w:eastAsia="宋体" w:hAnsi="Times New Roman"/>
                      <w:color w:val="000000"/>
                      <w:sz w:val="21"/>
                      <w:szCs w:val="21"/>
                    </w:rPr>
                  </w:pPr>
                </w:p>
              </w:tc>
            </w:tr>
            <w:tr w:rsidR="007601C6" w:rsidRPr="00C30712" w14:paraId="1A475DBE" w14:textId="77777777" w:rsidTr="00D57164">
              <w:trPr>
                <w:trHeight w:val="397"/>
                <w:jc w:val="center"/>
              </w:trPr>
              <w:tc>
                <w:tcPr>
                  <w:tcW w:w="601" w:type="dxa"/>
                  <w:vMerge/>
                  <w:tcMar>
                    <w:left w:w="28" w:type="dxa"/>
                    <w:right w:w="28" w:type="dxa"/>
                  </w:tcMar>
                  <w:vAlign w:val="center"/>
                </w:tcPr>
                <w:p w14:paraId="07943A0F"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vMerge w:val="restart"/>
                  <w:tcMar>
                    <w:left w:w="28" w:type="dxa"/>
                    <w:right w:w="28" w:type="dxa"/>
                  </w:tcMar>
                  <w:vAlign w:val="center"/>
                </w:tcPr>
                <w:p w14:paraId="5C8409F2" w14:textId="7A569A26"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实验室</w:t>
                  </w:r>
                </w:p>
              </w:tc>
              <w:tc>
                <w:tcPr>
                  <w:tcW w:w="1276" w:type="dxa"/>
                  <w:tcMar>
                    <w:left w:w="28" w:type="dxa"/>
                    <w:right w:w="28" w:type="dxa"/>
                  </w:tcMar>
                  <w:vAlign w:val="center"/>
                </w:tcPr>
                <w:p w14:paraId="507E611B" w14:textId="6862BA00"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2"/>
                      <w:position w:val="1"/>
                      <w:sz w:val="20"/>
                      <w:szCs w:val="20"/>
                    </w:rPr>
                    <w:t>实</w:t>
                  </w:r>
                  <w:r w:rsidRPr="00C30712">
                    <w:rPr>
                      <w:rFonts w:ascii="宋体" w:eastAsia="宋体" w:hAnsi="宋体" w:cs="宋体"/>
                      <w:spacing w:val="1"/>
                      <w:position w:val="1"/>
                      <w:sz w:val="20"/>
                      <w:szCs w:val="20"/>
                    </w:rPr>
                    <w:t>验室废液</w:t>
                  </w:r>
                </w:p>
              </w:tc>
              <w:tc>
                <w:tcPr>
                  <w:tcW w:w="1843" w:type="dxa"/>
                  <w:gridSpan w:val="2"/>
                  <w:vMerge/>
                  <w:tcMar>
                    <w:left w:w="28" w:type="dxa"/>
                    <w:right w:w="28" w:type="dxa"/>
                  </w:tcMar>
                  <w:vAlign w:val="center"/>
                </w:tcPr>
                <w:p w14:paraId="1B601AA2"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50EA79D0"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4E500CE9"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700C1325" w14:textId="77777777" w:rsidR="007601C6" w:rsidRPr="00C30712" w:rsidRDefault="007601C6" w:rsidP="007601C6">
                  <w:pPr>
                    <w:spacing w:after="0"/>
                    <w:jc w:val="center"/>
                    <w:rPr>
                      <w:rFonts w:ascii="Times New Roman" w:eastAsia="宋体" w:hAnsi="Times New Roman"/>
                      <w:color w:val="000000"/>
                      <w:sz w:val="21"/>
                      <w:szCs w:val="21"/>
                    </w:rPr>
                  </w:pPr>
                </w:p>
              </w:tc>
            </w:tr>
            <w:tr w:rsidR="007601C6" w:rsidRPr="00C30712" w14:paraId="7C6A0443" w14:textId="77777777" w:rsidTr="00D57164">
              <w:trPr>
                <w:trHeight w:val="397"/>
                <w:jc w:val="center"/>
              </w:trPr>
              <w:tc>
                <w:tcPr>
                  <w:tcW w:w="601" w:type="dxa"/>
                  <w:vMerge/>
                  <w:tcMar>
                    <w:left w:w="28" w:type="dxa"/>
                    <w:right w:w="28" w:type="dxa"/>
                  </w:tcMar>
                  <w:vAlign w:val="center"/>
                </w:tcPr>
                <w:p w14:paraId="06D3A49A"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vMerge/>
                  <w:tcMar>
                    <w:left w:w="28" w:type="dxa"/>
                    <w:right w:w="28" w:type="dxa"/>
                  </w:tcMar>
                  <w:vAlign w:val="center"/>
                </w:tcPr>
                <w:p w14:paraId="005E6E9B" w14:textId="77777777" w:rsidR="007601C6" w:rsidRPr="00C30712" w:rsidRDefault="007601C6" w:rsidP="007601C6">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41C5EECD" w14:textId="5B105804"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6"/>
                      <w:position w:val="1"/>
                      <w:sz w:val="20"/>
                      <w:szCs w:val="20"/>
                    </w:rPr>
                    <w:t>实验室沾染三乙酸甘油酯的废产品</w:t>
                  </w:r>
                </w:p>
              </w:tc>
              <w:tc>
                <w:tcPr>
                  <w:tcW w:w="1843" w:type="dxa"/>
                  <w:gridSpan w:val="2"/>
                  <w:vMerge/>
                  <w:tcMar>
                    <w:left w:w="28" w:type="dxa"/>
                    <w:right w:w="28" w:type="dxa"/>
                  </w:tcMar>
                  <w:vAlign w:val="center"/>
                </w:tcPr>
                <w:p w14:paraId="6166F4AE"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45C5A701"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4AA4AB80"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2A543B0C" w14:textId="77777777" w:rsidR="007601C6" w:rsidRPr="00C30712" w:rsidRDefault="007601C6" w:rsidP="007601C6">
                  <w:pPr>
                    <w:spacing w:after="0"/>
                    <w:jc w:val="center"/>
                    <w:rPr>
                      <w:rFonts w:ascii="Times New Roman" w:eastAsia="宋体" w:hAnsi="Times New Roman"/>
                      <w:color w:val="000000"/>
                      <w:sz w:val="21"/>
                      <w:szCs w:val="21"/>
                    </w:rPr>
                  </w:pPr>
                </w:p>
              </w:tc>
            </w:tr>
            <w:tr w:rsidR="007601C6" w:rsidRPr="00C30712" w14:paraId="385D4331" w14:textId="77777777" w:rsidTr="00D57164">
              <w:trPr>
                <w:trHeight w:val="397"/>
                <w:jc w:val="center"/>
              </w:trPr>
              <w:tc>
                <w:tcPr>
                  <w:tcW w:w="601" w:type="dxa"/>
                  <w:vMerge/>
                  <w:tcMar>
                    <w:left w:w="28" w:type="dxa"/>
                    <w:right w:w="28" w:type="dxa"/>
                  </w:tcMar>
                  <w:vAlign w:val="center"/>
                </w:tcPr>
                <w:p w14:paraId="0A32746E"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vMerge/>
                  <w:tcMar>
                    <w:left w:w="28" w:type="dxa"/>
                    <w:right w:w="28" w:type="dxa"/>
                  </w:tcMar>
                  <w:vAlign w:val="center"/>
                </w:tcPr>
                <w:p w14:paraId="4CA95DA0" w14:textId="77777777" w:rsidR="007601C6" w:rsidRPr="00C30712" w:rsidRDefault="007601C6" w:rsidP="007601C6">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1879AFC6" w14:textId="32407BA2"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3"/>
                      <w:position w:val="1"/>
                      <w:sz w:val="20"/>
                      <w:szCs w:val="20"/>
                    </w:rPr>
                    <w:t>实验室废试剂瓶</w:t>
                  </w:r>
                </w:p>
              </w:tc>
              <w:tc>
                <w:tcPr>
                  <w:tcW w:w="1843" w:type="dxa"/>
                  <w:gridSpan w:val="2"/>
                  <w:vMerge/>
                  <w:tcMar>
                    <w:left w:w="28" w:type="dxa"/>
                    <w:right w:w="28" w:type="dxa"/>
                  </w:tcMar>
                  <w:vAlign w:val="center"/>
                </w:tcPr>
                <w:p w14:paraId="0F5900F2"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6485F85D"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0295E753"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4BD7FEF8" w14:textId="77777777" w:rsidR="007601C6" w:rsidRPr="00C30712" w:rsidRDefault="007601C6" w:rsidP="007601C6">
                  <w:pPr>
                    <w:spacing w:after="0"/>
                    <w:jc w:val="center"/>
                    <w:rPr>
                      <w:rFonts w:ascii="Times New Roman" w:eastAsia="宋体" w:hAnsi="Times New Roman"/>
                      <w:color w:val="000000"/>
                      <w:sz w:val="21"/>
                      <w:szCs w:val="21"/>
                    </w:rPr>
                  </w:pPr>
                </w:p>
              </w:tc>
            </w:tr>
            <w:tr w:rsidR="007601C6" w:rsidRPr="00C30712" w14:paraId="401F0722" w14:textId="77777777" w:rsidTr="00D57164">
              <w:trPr>
                <w:trHeight w:val="397"/>
                <w:jc w:val="center"/>
              </w:trPr>
              <w:tc>
                <w:tcPr>
                  <w:tcW w:w="601" w:type="dxa"/>
                  <w:vMerge/>
                  <w:tcMar>
                    <w:left w:w="28" w:type="dxa"/>
                    <w:right w:w="28" w:type="dxa"/>
                  </w:tcMar>
                  <w:vAlign w:val="center"/>
                </w:tcPr>
                <w:p w14:paraId="6CE78A23" w14:textId="77777777" w:rsidR="007601C6" w:rsidRPr="00C30712" w:rsidRDefault="007601C6" w:rsidP="007601C6">
                  <w:pPr>
                    <w:spacing w:after="0"/>
                    <w:jc w:val="center"/>
                    <w:rPr>
                      <w:rFonts w:ascii="Times New Roman" w:eastAsia="宋体" w:hAnsi="Times New Roman"/>
                      <w:color w:val="000000"/>
                      <w:sz w:val="21"/>
                      <w:szCs w:val="21"/>
                    </w:rPr>
                  </w:pPr>
                </w:p>
              </w:tc>
              <w:tc>
                <w:tcPr>
                  <w:tcW w:w="1701" w:type="dxa"/>
                  <w:tcMar>
                    <w:left w:w="28" w:type="dxa"/>
                    <w:right w:w="28" w:type="dxa"/>
                  </w:tcMar>
                  <w:vAlign w:val="center"/>
                </w:tcPr>
                <w:p w14:paraId="09AB4AAB" w14:textId="6252335D" w:rsidR="007601C6" w:rsidRPr="00C30712" w:rsidRDefault="007601C6" w:rsidP="007601C6">
                  <w:pPr>
                    <w:spacing w:after="0"/>
                    <w:jc w:val="center"/>
                    <w:rPr>
                      <w:rFonts w:ascii="Times New Roman" w:eastAsia="宋体" w:hAnsi="Times New Roman"/>
                      <w:color w:val="000000"/>
                      <w:sz w:val="21"/>
                      <w:szCs w:val="21"/>
                    </w:rPr>
                  </w:pPr>
                  <w:r w:rsidRPr="00C30712">
                    <w:rPr>
                      <w:rFonts w:ascii="宋体" w:eastAsia="宋体" w:hAnsi="宋体" w:cs="宋体"/>
                      <w:spacing w:val="9"/>
                      <w:sz w:val="20"/>
                      <w:szCs w:val="20"/>
                    </w:rPr>
                    <w:t>油</w:t>
                  </w:r>
                  <w:r w:rsidRPr="00C30712">
                    <w:rPr>
                      <w:rFonts w:ascii="宋体" w:eastAsia="宋体" w:hAnsi="宋体" w:cs="宋体"/>
                      <w:spacing w:val="7"/>
                      <w:sz w:val="20"/>
                      <w:szCs w:val="20"/>
                    </w:rPr>
                    <w:t>性料槽清理</w:t>
                  </w:r>
                </w:p>
              </w:tc>
              <w:tc>
                <w:tcPr>
                  <w:tcW w:w="1276" w:type="dxa"/>
                  <w:tcMar>
                    <w:left w:w="28" w:type="dxa"/>
                    <w:right w:w="28" w:type="dxa"/>
                  </w:tcMar>
                  <w:vAlign w:val="center"/>
                </w:tcPr>
                <w:p w14:paraId="0B5C2F9B" w14:textId="581368C9" w:rsidR="007601C6" w:rsidRPr="00C30712" w:rsidRDefault="007601C6" w:rsidP="007601C6">
                  <w:pPr>
                    <w:autoSpaceDN w:val="0"/>
                    <w:spacing w:after="0"/>
                    <w:jc w:val="center"/>
                    <w:rPr>
                      <w:rFonts w:ascii="Times New Roman" w:eastAsia="宋体" w:hAnsi="Times New Roman"/>
                      <w:color w:val="000000"/>
                      <w:sz w:val="21"/>
                      <w:szCs w:val="21"/>
                    </w:rPr>
                  </w:pPr>
                  <w:r w:rsidRPr="00C30712">
                    <w:rPr>
                      <w:rFonts w:ascii="宋体" w:eastAsia="宋体" w:hAnsi="宋体" w:cs="宋体"/>
                      <w:spacing w:val="4"/>
                      <w:position w:val="1"/>
                      <w:sz w:val="20"/>
                      <w:szCs w:val="20"/>
                    </w:rPr>
                    <w:t>油性料槽清理废抹布</w:t>
                  </w:r>
                </w:p>
              </w:tc>
              <w:tc>
                <w:tcPr>
                  <w:tcW w:w="1843" w:type="dxa"/>
                  <w:gridSpan w:val="2"/>
                  <w:vMerge/>
                  <w:tcMar>
                    <w:left w:w="28" w:type="dxa"/>
                    <w:right w:w="28" w:type="dxa"/>
                  </w:tcMar>
                  <w:vAlign w:val="center"/>
                </w:tcPr>
                <w:p w14:paraId="6A9B0A99" w14:textId="77777777" w:rsidR="007601C6" w:rsidRPr="00C30712" w:rsidRDefault="007601C6" w:rsidP="007601C6">
                  <w:pPr>
                    <w:spacing w:after="0"/>
                    <w:jc w:val="center"/>
                    <w:rPr>
                      <w:rFonts w:ascii="Times New Roman" w:eastAsia="宋体" w:hAnsi="Times New Roman"/>
                      <w:color w:val="000000"/>
                      <w:sz w:val="21"/>
                      <w:szCs w:val="21"/>
                    </w:rPr>
                  </w:pPr>
                </w:p>
              </w:tc>
              <w:tc>
                <w:tcPr>
                  <w:tcW w:w="708" w:type="dxa"/>
                  <w:vMerge/>
                  <w:tcMar>
                    <w:left w:w="28" w:type="dxa"/>
                    <w:right w:w="28" w:type="dxa"/>
                  </w:tcMar>
                  <w:vAlign w:val="center"/>
                </w:tcPr>
                <w:p w14:paraId="58F27FC0" w14:textId="77777777" w:rsidR="007601C6" w:rsidRPr="00C30712" w:rsidRDefault="007601C6" w:rsidP="007601C6">
                  <w:pPr>
                    <w:spacing w:after="0"/>
                    <w:jc w:val="center"/>
                    <w:rPr>
                      <w:rFonts w:ascii="Times New Roman" w:eastAsia="宋体" w:hAnsi="Times New Roman"/>
                      <w:color w:val="000000"/>
                      <w:sz w:val="21"/>
                      <w:szCs w:val="21"/>
                    </w:rPr>
                  </w:pPr>
                </w:p>
              </w:tc>
              <w:tc>
                <w:tcPr>
                  <w:tcW w:w="1944" w:type="dxa"/>
                  <w:gridSpan w:val="2"/>
                  <w:vMerge/>
                  <w:tcMar>
                    <w:left w:w="28" w:type="dxa"/>
                    <w:right w:w="28" w:type="dxa"/>
                  </w:tcMar>
                  <w:vAlign w:val="center"/>
                </w:tcPr>
                <w:p w14:paraId="6A1BBF5D" w14:textId="77777777" w:rsidR="007601C6" w:rsidRPr="00C30712" w:rsidRDefault="007601C6" w:rsidP="007601C6">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45895217" w14:textId="77777777" w:rsidR="007601C6" w:rsidRPr="00C30712" w:rsidRDefault="007601C6" w:rsidP="007601C6">
                  <w:pPr>
                    <w:spacing w:after="0"/>
                    <w:jc w:val="center"/>
                    <w:rPr>
                      <w:rFonts w:ascii="Times New Roman" w:eastAsia="宋体" w:hAnsi="Times New Roman"/>
                      <w:color w:val="000000"/>
                      <w:sz w:val="21"/>
                      <w:szCs w:val="21"/>
                    </w:rPr>
                  </w:pPr>
                </w:p>
              </w:tc>
            </w:tr>
            <w:tr w:rsidR="00D57164" w:rsidRPr="00C30712" w14:paraId="4F6FE3A3" w14:textId="77777777" w:rsidTr="00D57164">
              <w:trPr>
                <w:trHeight w:val="397"/>
                <w:jc w:val="center"/>
              </w:trPr>
              <w:tc>
                <w:tcPr>
                  <w:tcW w:w="601" w:type="dxa"/>
                  <w:tcMar>
                    <w:left w:w="28" w:type="dxa"/>
                    <w:right w:w="28" w:type="dxa"/>
                  </w:tcMar>
                  <w:vAlign w:val="center"/>
                </w:tcPr>
                <w:p w14:paraId="61AEA364" w14:textId="77777777"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土壤及地下水污染防治措施</w:t>
                  </w:r>
                </w:p>
              </w:tc>
              <w:tc>
                <w:tcPr>
                  <w:tcW w:w="4820" w:type="dxa"/>
                  <w:gridSpan w:val="4"/>
                  <w:tcMar>
                    <w:left w:w="28" w:type="dxa"/>
                    <w:right w:w="28" w:type="dxa"/>
                  </w:tcMar>
                  <w:vAlign w:val="center"/>
                </w:tcPr>
                <w:p w14:paraId="03BF2E70" w14:textId="0F0750F9" w:rsidR="00D57164" w:rsidRPr="00C30712" w:rsidRDefault="00D57164" w:rsidP="00D57164">
                  <w:pPr>
                    <w:spacing w:before="275" w:line="228" w:lineRule="auto"/>
                    <w:ind w:left="109"/>
                    <w:jc w:val="both"/>
                    <w:rPr>
                      <w:rFonts w:ascii="Times New Roman" w:eastAsia="宋体" w:hAnsi="Times New Roman"/>
                      <w:color w:val="000000"/>
                      <w:sz w:val="21"/>
                      <w:szCs w:val="21"/>
                    </w:rPr>
                  </w:pPr>
                  <w:r w:rsidRPr="00C30712">
                    <w:rPr>
                      <w:rFonts w:ascii="Times New Roman" w:eastAsia="宋体" w:hAnsi="Times New Roman"/>
                      <w:color w:val="000000"/>
                      <w:sz w:val="21"/>
                      <w:szCs w:val="21"/>
                    </w:rPr>
                    <w:t>化粪池进行防渗，加强日常管理；原料仓库地面基础防渗层用厚度在</w:t>
                  </w:r>
                  <w:r w:rsidRPr="00C30712">
                    <w:rPr>
                      <w:rFonts w:ascii="Times New Roman" w:eastAsia="宋体" w:hAnsi="Times New Roman"/>
                      <w:color w:val="000000"/>
                      <w:sz w:val="21"/>
                      <w:szCs w:val="21"/>
                    </w:rPr>
                    <w:t>2mm</w:t>
                  </w:r>
                  <w:r w:rsidRPr="00C30712">
                    <w:rPr>
                      <w:rFonts w:ascii="Times New Roman" w:eastAsia="宋体" w:hAnsi="Times New Roman"/>
                      <w:color w:val="000000"/>
                      <w:sz w:val="21"/>
                      <w:szCs w:val="21"/>
                    </w:rPr>
                    <w:t>以上的厚环氧树脂，表层无裂痕，渗透系数应</w:t>
                  </w:r>
                  <w:r w:rsidRPr="00C30712">
                    <w:rPr>
                      <w:rFonts w:ascii="Times New Roman" w:eastAsia="宋体" w:hAnsi="Times New Roman"/>
                      <w:color w:val="000000"/>
                      <w:sz w:val="21"/>
                      <w:szCs w:val="21"/>
                    </w:rPr>
                    <w:t>≤10-10cm/s</w:t>
                  </w:r>
                  <w:r w:rsidRPr="00C30712">
                    <w:rPr>
                      <w:rFonts w:ascii="Times New Roman" w:eastAsia="宋体" w:hAnsi="Times New Roman"/>
                      <w:color w:val="000000"/>
                      <w:sz w:val="21"/>
                      <w:szCs w:val="21"/>
                    </w:rPr>
                    <w:t>，并设置围堰、收集桶等；危废暂存间内的危险废物采用加厚塑胶桶储存，地面基础防渗层用厚度在</w:t>
                  </w:r>
                  <w:r w:rsidRPr="00C30712">
                    <w:rPr>
                      <w:rFonts w:ascii="Times New Roman" w:eastAsia="宋体" w:hAnsi="Times New Roman"/>
                      <w:color w:val="000000"/>
                      <w:sz w:val="21"/>
                      <w:szCs w:val="21"/>
                    </w:rPr>
                    <w:t>2mm</w:t>
                  </w:r>
                  <w:r w:rsidRPr="00C30712">
                    <w:rPr>
                      <w:rFonts w:ascii="Times New Roman" w:eastAsia="宋体" w:hAnsi="Times New Roman"/>
                      <w:color w:val="000000"/>
                      <w:sz w:val="21"/>
                      <w:szCs w:val="21"/>
                    </w:rPr>
                    <w:t>以上的厚环氧树脂，</w:t>
                  </w:r>
                  <w:r w:rsidRPr="00C30712">
                    <w:rPr>
                      <w:rFonts w:ascii="Times New Roman" w:eastAsia="宋体" w:hAnsi="Times New Roman"/>
                      <w:color w:val="000000"/>
                      <w:sz w:val="21"/>
                      <w:szCs w:val="21"/>
                    </w:rPr>
                    <w:lastRenderedPageBreak/>
                    <w:t>墙面需涂刷环氧树脂，墙面涂刷高度不低于</w:t>
                  </w:r>
                  <w:r w:rsidRPr="00C30712">
                    <w:rPr>
                      <w:rFonts w:ascii="Times New Roman" w:eastAsia="宋体" w:hAnsi="Times New Roman"/>
                      <w:color w:val="000000"/>
                      <w:sz w:val="21"/>
                      <w:szCs w:val="21"/>
                    </w:rPr>
                    <w:t>0.5m</w:t>
                  </w:r>
                  <w:r w:rsidRPr="00C30712">
                    <w:rPr>
                      <w:rFonts w:ascii="Times New Roman" w:eastAsia="宋体" w:hAnsi="Times New Roman"/>
                      <w:color w:val="000000"/>
                      <w:sz w:val="21"/>
                      <w:szCs w:val="21"/>
                    </w:rPr>
                    <w:t>，表层无裂痕，渗透系数</w:t>
                  </w:r>
                  <w:r w:rsidRPr="00C30712">
                    <w:rPr>
                      <w:rFonts w:ascii="Times New Roman" w:eastAsia="宋体" w:hAnsi="Times New Roman"/>
                      <w:color w:val="000000"/>
                      <w:sz w:val="21"/>
                      <w:szCs w:val="21"/>
                    </w:rPr>
                    <w:t>≤10-10cm/s</w:t>
                  </w:r>
                  <w:r w:rsidRPr="00C30712">
                    <w:rPr>
                      <w:rFonts w:ascii="Times New Roman" w:eastAsia="宋体" w:hAnsi="Times New Roman"/>
                      <w:color w:val="000000"/>
                      <w:sz w:val="21"/>
                      <w:szCs w:val="21"/>
                    </w:rPr>
                    <w:t>，并设置围堰，危废暂存间应满足《危险废物贮存污染控制标准》</w:t>
                  </w:r>
                  <w:r w:rsidRPr="00C30712">
                    <w:rPr>
                      <w:rFonts w:ascii="Times New Roman" w:eastAsia="宋体" w:hAnsi="Times New Roman"/>
                      <w:color w:val="000000"/>
                      <w:sz w:val="21"/>
                      <w:szCs w:val="21"/>
                    </w:rPr>
                    <w:t>(GB18597-2001)</w:t>
                  </w:r>
                  <w:r w:rsidRPr="00C30712">
                    <w:rPr>
                      <w:rFonts w:ascii="Times New Roman" w:eastAsia="宋体" w:hAnsi="Times New Roman"/>
                      <w:color w:val="000000"/>
                      <w:sz w:val="21"/>
                      <w:szCs w:val="21"/>
                    </w:rPr>
                    <w:t>及其修改单要求</w:t>
                  </w:r>
                </w:p>
              </w:tc>
              <w:tc>
                <w:tcPr>
                  <w:tcW w:w="708" w:type="dxa"/>
                  <w:tcMar>
                    <w:left w:w="28" w:type="dxa"/>
                    <w:right w:w="28" w:type="dxa"/>
                  </w:tcMar>
                  <w:vAlign w:val="center"/>
                </w:tcPr>
                <w:p w14:paraId="586542DF" w14:textId="062C81A5" w:rsidR="00D57164" w:rsidRPr="00C30712" w:rsidRDefault="00D57164" w:rsidP="00D57164">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lastRenderedPageBreak/>
                    <w:t>2</w:t>
                  </w:r>
                </w:p>
              </w:tc>
              <w:tc>
                <w:tcPr>
                  <w:tcW w:w="1944" w:type="dxa"/>
                  <w:gridSpan w:val="2"/>
                  <w:tcMar>
                    <w:left w:w="28" w:type="dxa"/>
                    <w:right w:w="28" w:type="dxa"/>
                  </w:tcMar>
                  <w:vAlign w:val="center"/>
                </w:tcPr>
                <w:p w14:paraId="3FC34A17" w14:textId="177B4AA2" w:rsidR="00D57164" w:rsidRPr="00C30712" w:rsidRDefault="00D57164" w:rsidP="00D57164">
                  <w:pPr>
                    <w:spacing w:after="0"/>
                    <w:jc w:val="both"/>
                    <w:rPr>
                      <w:rFonts w:ascii="Times New Roman" w:eastAsia="宋体" w:hAnsi="Times New Roman"/>
                      <w:color w:val="000000"/>
                      <w:sz w:val="21"/>
                      <w:szCs w:val="21"/>
                    </w:rPr>
                  </w:pPr>
                  <w:r w:rsidRPr="00C30712">
                    <w:rPr>
                      <w:rFonts w:ascii="Times New Roman" w:eastAsia="宋体" w:hAnsi="Times New Roman"/>
                      <w:color w:val="000000"/>
                      <w:sz w:val="21"/>
                      <w:szCs w:val="21"/>
                    </w:rPr>
                    <w:t>化粪池进行防渗，加强日常管理；原料仓库地面基础防渗层用厚度在</w:t>
                  </w:r>
                  <w:r w:rsidRPr="00C30712">
                    <w:rPr>
                      <w:rFonts w:ascii="Times New Roman" w:eastAsia="宋体" w:hAnsi="Times New Roman"/>
                      <w:color w:val="000000"/>
                      <w:sz w:val="21"/>
                      <w:szCs w:val="21"/>
                    </w:rPr>
                    <w:t>2mm</w:t>
                  </w:r>
                  <w:r w:rsidRPr="00C30712">
                    <w:rPr>
                      <w:rFonts w:ascii="Times New Roman" w:eastAsia="宋体" w:hAnsi="Times New Roman"/>
                      <w:color w:val="000000"/>
                      <w:sz w:val="21"/>
                      <w:szCs w:val="21"/>
                    </w:rPr>
                    <w:t>以上的厚环氧树脂，表层无裂痕，渗透系数应</w:t>
                  </w:r>
                  <w:r w:rsidRPr="00C30712">
                    <w:rPr>
                      <w:rFonts w:ascii="Times New Roman" w:eastAsia="宋体" w:hAnsi="Times New Roman"/>
                      <w:color w:val="000000"/>
                      <w:sz w:val="21"/>
                      <w:szCs w:val="21"/>
                    </w:rPr>
                    <w:lastRenderedPageBreak/>
                    <w:t>≤10-10cm/s</w:t>
                  </w:r>
                  <w:r w:rsidRPr="00C30712">
                    <w:rPr>
                      <w:rFonts w:ascii="Times New Roman" w:eastAsia="宋体" w:hAnsi="Times New Roman"/>
                      <w:color w:val="000000"/>
                      <w:sz w:val="21"/>
                      <w:szCs w:val="21"/>
                    </w:rPr>
                    <w:t>，并设置围堰、收集桶等；危废暂存间内的危险废物采用加厚塑胶桶储存，地面基础防渗层用厚度在</w:t>
                  </w:r>
                  <w:r w:rsidRPr="00C30712">
                    <w:rPr>
                      <w:rFonts w:ascii="Times New Roman" w:eastAsia="宋体" w:hAnsi="Times New Roman"/>
                      <w:color w:val="000000"/>
                      <w:sz w:val="21"/>
                      <w:szCs w:val="21"/>
                    </w:rPr>
                    <w:t>2mm</w:t>
                  </w:r>
                  <w:r w:rsidRPr="00C30712">
                    <w:rPr>
                      <w:rFonts w:ascii="Times New Roman" w:eastAsia="宋体" w:hAnsi="Times New Roman"/>
                      <w:color w:val="000000"/>
                      <w:sz w:val="21"/>
                      <w:szCs w:val="21"/>
                    </w:rPr>
                    <w:t>以上的厚环氧树脂，墙面需涂刷环氧树脂，墙面涂刷高度不低于</w:t>
                  </w:r>
                  <w:r w:rsidRPr="00C30712">
                    <w:rPr>
                      <w:rFonts w:ascii="Times New Roman" w:eastAsia="宋体" w:hAnsi="Times New Roman"/>
                      <w:color w:val="000000"/>
                      <w:sz w:val="21"/>
                      <w:szCs w:val="21"/>
                    </w:rPr>
                    <w:t>0.5m</w:t>
                  </w:r>
                  <w:r w:rsidRPr="00C30712">
                    <w:rPr>
                      <w:rFonts w:ascii="Times New Roman" w:eastAsia="宋体" w:hAnsi="Times New Roman"/>
                      <w:color w:val="000000"/>
                      <w:sz w:val="21"/>
                      <w:szCs w:val="21"/>
                    </w:rPr>
                    <w:t>，表层无裂痕，渗透系数</w:t>
                  </w:r>
                  <w:r w:rsidRPr="00C30712">
                    <w:rPr>
                      <w:rFonts w:ascii="Times New Roman" w:eastAsia="宋体" w:hAnsi="Times New Roman"/>
                      <w:color w:val="000000"/>
                      <w:sz w:val="21"/>
                      <w:szCs w:val="21"/>
                    </w:rPr>
                    <w:t>≤10-10cm/s</w:t>
                  </w:r>
                  <w:r w:rsidRPr="00C30712">
                    <w:rPr>
                      <w:rFonts w:ascii="Times New Roman" w:eastAsia="宋体" w:hAnsi="Times New Roman"/>
                      <w:color w:val="000000"/>
                      <w:sz w:val="21"/>
                      <w:szCs w:val="21"/>
                    </w:rPr>
                    <w:t>，并设置围堰，危废暂存间应满足《危险废物贮存污染控制标准》</w:t>
                  </w:r>
                  <w:r w:rsidRPr="00C30712">
                    <w:rPr>
                      <w:rFonts w:ascii="Times New Roman" w:eastAsia="宋体" w:hAnsi="Times New Roman"/>
                      <w:color w:val="000000"/>
                      <w:sz w:val="21"/>
                      <w:szCs w:val="21"/>
                    </w:rPr>
                    <w:t>(GB18597-2001)</w:t>
                  </w:r>
                  <w:r w:rsidRPr="00C30712">
                    <w:rPr>
                      <w:rFonts w:ascii="Times New Roman" w:eastAsia="宋体" w:hAnsi="Times New Roman"/>
                      <w:color w:val="000000"/>
                      <w:sz w:val="21"/>
                      <w:szCs w:val="21"/>
                    </w:rPr>
                    <w:t>及其修改单要求</w:t>
                  </w:r>
                </w:p>
              </w:tc>
              <w:tc>
                <w:tcPr>
                  <w:tcW w:w="651" w:type="dxa"/>
                  <w:tcMar>
                    <w:left w:w="28" w:type="dxa"/>
                    <w:right w:w="28" w:type="dxa"/>
                  </w:tcMar>
                  <w:vAlign w:val="center"/>
                </w:tcPr>
                <w:p w14:paraId="41FE2F78" w14:textId="1F85D79F" w:rsidR="00D57164" w:rsidRPr="00C30712" w:rsidRDefault="00C30712" w:rsidP="00D57164">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lastRenderedPageBreak/>
                    <w:t>5</w:t>
                  </w:r>
                </w:p>
              </w:tc>
            </w:tr>
            <w:tr w:rsidR="007601C6" w:rsidRPr="00C30712" w14:paraId="4B15E133" w14:textId="77777777" w:rsidTr="00D57164">
              <w:trPr>
                <w:trHeight w:val="397"/>
                <w:jc w:val="center"/>
              </w:trPr>
              <w:tc>
                <w:tcPr>
                  <w:tcW w:w="601" w:type="dxa"/>
                  <w:tcMar>
                    <w:left w:w="28" w:type="dxa"/>
                    <w:right w:w="28" w:type="dxa"/>
                  </w:tcMar>
                  <w:vAlign w:val="center"/>
                </w:tcPr>
                <w:p w14:paraId="127CC447"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环境风险防范措施</w:t>
                  </w:r>
                </w:p>
              </w:tc>
              <w:tc>
                <w:tcPr>
                  <w:tcW w:w="4820" w:type="dxa"/>
                  <w:gridSpan w:val="4"/>
                  <w:tcMar>
                    <w:left w:w="28" w:type="dxa"/>
                    <w:right w:w="28" w:type="dxa"/>
                  </w:tcMar>
                  <w:vAlign w:val="center"/>
                </w:tcPr>
                <w:p w14:paraId="57828606"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铁桶包装、灭火器材、应急处理器材、防护用品</w:t>
                  </w:r>
                </w:p>
              </w:tc>
              <w:tc>
                <w:tcPr>
                  <w:tcW w:w="708" w:type="dxa"/>
                  <w:tcMar>
                    <w:left w:w="28" w:type="dxa"/>
                    <w:right w:w="28" w:type="dxa"/>
                  </w:tcMar>
                  <w:vAlign w:val="center"/>
                </w:tcPr>
                <w:p w14:paraId="455C70CB"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0</w:t>
                  </w:r>
                  <w:r w:rsidRPr="00C30712">
                    <w:rPr>
                      <w:rFonts w:ascii="Times New Roman" w:eastAsia="宋体" w:hAnsi="Times New Roman"/>
                      <w:color w:val="000000"/>
                      <w:sz w:val="21"/>
                      <w:szCs w:val="21"/>
                    </w:rPr>
                    <w:t>.5</w:t>
                  </w:r>
                </w:p>
              </w:tc>
              <w:tc>
                <w:tcPr>
                  <w:tcW w:w="1944" w:type="dxa"/>
                  <w:gridSpan w:val="2"/>
                  <w:tcMar>
                    <w:left w:w="28" w:type="dxa"/>
                    <w:right w:w="28" w:type="dxa"/>
                  </w:tcMar>
                  <w:vAlign w:val="center"/>
                </w:tcPr>
                <w:p w14:paraId="065FE2B5" w14:textId="77777777" w:rsidR="007601C6" w:rsidRPr="00C30712" w:rsidRDefault="007601C6" w:rsidP="00D57164">
                  <w:pPr>
                    <w:spacing w:after="0"/>
                    <w:jc w:val="both"/>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铁桶包装、灭火器材、应急处理器材、防护用品等</w:t>
                  </w:r>
                </w:p>
              </w:tc>
              <w:tc>
                <w:tcPr>
                  <w:tcW w:w="651" w:type="dxa"/>
                  <w:tcMar>
                    <w:left w:w="28" w:type="dxa"/>
                    <w:right w:w="28" w:type="dxa"/>
                  </w:tcMar>
                  <w:vAlign w:val="center"/>
                </w:tcPr>
                <w:p w14:paraId="2788EDC2" w14:textId="5B329530" w:rsidR="007601C6" w:rsidRPr="00C30712" w:rsidRDefault="00C30712"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4</w:t>
                  </w:r>
                </w:p>
              </w:tc>
            </w:tr>
            <w:tr w:rsidR="007601C6" w:rsidRPr="00C30712" w14:paraId="53DE465C" w14:textId="77777777" w:rsidTr="00D57164">
              <w:trPr>
                <w:trHeight w:val="397"/>
                <w:jc w:val="center"/>
              </w:trPr>
              <w:tc>
                <w:tcPr>
                  <w:tcW w:w="601" w:type="dxa"/>
                  <w:vMerge w:val="restart"/>
                  <w:tcMar>
                    <w:left w:w="28" w:type="dxa"/>
                    <w:right w:w="28" w:type="dxa"/>
                  </w:tcMar>
                  <w:vAlign w:val="center"/>
                </w:tcPr>
                <w:p w14:paraId="216D446F"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其他环境管理要求</w:t>
                  </w:r>
                </w:p>
              </w:tc>
              <w:tc>
                <w:tcPr>
                  <w:tcW w:w="4820" w:type="dxa"/>
                  <w:gridSpan w:val="4"/>
                  <w:tcMar>
                    <w:left w:w="28" w:type="dxa"/>
                    <w:right w:w="28" w:type="dxa"/>
                  </w:tcMar>
                  <w:vAlign w:val="center"/>
                </w:tcPr>
                <w:p w14:paraId="77E7272B"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按照要求在废气排气筒排放口、监测取样处安装视频监控（各</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p>
              </w:tc>
              <w:tc>
                <w:tcPr>
                  <w:tcW w:w="708" w:type="dxa"/>
                  <w:tcMar>
                    <w:left w:w="28" w:type="dxa"/>
                    <w:right w:w="28" w:type="dxa"/>
                  </w:tcMar>
                  <w:vAlign w:val="center"/>
                </w:tcPr>
                <w:p w14:paraId="79D69C72"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2</w:t>
                  </w:r>
                </w:p>
              </w:tc>
              <w:tc>
                <w:tcPr>
                  <w:tcW w:w="1944" w:type="dxa"/>
                  <w:gridSpan w:val="2"/>
                  <w:tcMar>
                    <w:left w:w="28" w:type="dxa"/>
                    <w:right w:w="28" w:type="dxa"/>
                  </w:tcMar>
                  <w:vAlign w:val="center"/>
                </w:tcPr>
                <w:p w14:paraId="393CBD1F" w14:textId="77777777" w:rsidR="007601C6" w:rsidRPr="00C30712" w:rsidRDefault="007601C6" w:rsidP="00D57164">
                  <w:pPr>
                    <w:spacing w:after="0"/>
                    <w:jc w:val="both"/>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按照要求在废气排气筒排放口、监测取样处安装视频监控（各</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p>
              </w:tc>
              <w:tc>
                <w:tcPr>
                  <w:tcW w:w="651" w:type="dxa"/>
                  <w:tcMar>
                    <w:left w:w="28" w:type="dxa"/>
                    <w:right w:w="28" w:type="dxa"/>
                  </w:tcMar>
                  <w:vAlign w:val="center"/>
                </w:tcPr>
                <w:p w14:paraId="6A3023E7" w14:textId="0B00F737" w:rsidR="007601C6" w:rsidRPr="00C30712" w:rsidRDefault="00C30712"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3</w:t>
                  </w:r>
                </w:p>
              </w:tc>
            </w:tr>
            <w:tr w:rsidR="007601C6" w:rsidRPr="00C30712" w14:paraId="1AE1A81A" w14:textId="77777777" w:rsidTr="00D57164">
              <w:trPr>
                <w:trHeight w:val="397"/>
                <w:jc w:val="center"/>
              </w:trPr>
              <w:tc>
                <w:tcPr>
                  <w:tcW w:w="601" w:type="dxa"/>
                  <w:vMerge/>
                  <w:tcMar>
                    <w:left w:w="28" w:type="dxa"/>
                    <w:right w:w="28" w:type="dxa"/>
                  </w:tcMar>
                  <w:vAlign w:val="center"/>
                </w:tcPr>
                <w:p w14:paraId="113E116A" w14:textId="77777777" w:rsidR="007601C6" w:rsidRPr="00C30712" w:rsidRDefault="007601C6" w:rsidP="007601C6">
                  <w:pPr>
                    <w:spacing w:after="0"/>
                    <w:jc w:val="center"/>
                    <w:rPr>
                      <w:rFonts w:ascii="Times New Roman" w:eastAsia="宋体" w:hAnsi="Times New Roman"/>
                      <w:color w:val="000000"/>
                      <w:sz w:val="21"/>
                      <w:szCs w:val="21"/>
                    </w:rPr>
                  </w:pPr>
                </w:p>
              </w:tc>
              <w:tc>
                <w:tcPr>
                  <w:tcW w:w="4820" w:type="dxa"/>
                  <w:gridSpan w:val="4"/>
                  <w:tcMar>
                    <w:left w:w="28" w:type="dxa"/>
                    <w:right w:w="28" w:type="dxa"/>
                  </w:tcMar>
                  <w:vAlign w:val="center"/>
                </w:tcPr>
                <w:p w14:paraId="152EC8C2"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总用电处、生产设施、废气处理设施处安装用电监控设施（各</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p>
              </w:tc>
              <w:tc>
                <w:tcPr>
                  <w:tcW w:w="708" w:type="dxa"/>
                  <w:tcMar>
                    <w:left w:w="28" w:type="dxa"/>
                    <w:right w:w="28" w:type="dxa"/>
                  </w:tcMar>
                  <w:vAlign w:val="center"/>
                </w:tcPr>
                <w:p w14:paraId="3ED86543"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1</w:t>
                  </w:r>
                </w:p>
              </w:tc>
              <w:tc>
                <w:tcPr>
                  <w:tcW w:w="1944" w:type="dxa"/>
                  <w:gridSpan w:val="2"/>
                  <w:tcMar>
                    <w:left w:w="28" w:type="dxa"/>
                    <w:right w:w="28" w:type="dxa"/>
                  </w:tcMar>
                  <w:vAlign w:val="center"/>
                </w:tcPr>
                <w:p w14:paraId="0EB18A51" w14:textId="77777777" w:rsidR="007601C6" w:rsidRPr="00C30712" w:rsidRDefault="007601C6" w:rsidP="00D57164">
                  <w:pPr>
                    <w:spacing w:after="0"/>
                    <w:jc w:val="both"/>
                    <w:rPr>
                      <w:rFonts w:ascii="Times New Roman" w:eastAsia="宋体" w:hAnsi="Times New Roman"/>
                      <w:color w:val="000000"/>
                      <w:sz w:val="21"/>
                      <w:szCs w:val="21"/>
                    </w:rPr>
                  </w:pPr>
                  <w:r w:rsidRPr="00C30712">
                    <w:rPr>
                      <w:rFonts w:ascii="Times New Roman" w:eastAsia="宋体" w:hAnsi="Times New Roman" w:hint="eastAsia"/>
                      <w:color w:val="000000"/>
                      <w:sz w:val="21"/>
                      <w:szCs w:val="21"/>
                    </w:rPr>
                    <w:t>总用电处、生产设施、废气处理设施处安装用电监控设施（各</w:t>
                  </w:r>
                  <w:r w:rsidRPr="00C30712">
                    <w:rPr>
                      <w:rFonts w:ascii="Times New Roman" w:eastAsia="宋体" w:hAnsi="Times New Roman" w:hint="eastAsia"/>
                      <w:color w:val="000000"/>
                      <w:sz w:val="21"/>
                      <w:szCs w:val="21"/>
                    </w:rPr>
                    <w:t>1</w:t>
                  </w:r>
                  <w:r w:rsidRPr="00C30712">
                    <w:rPr>
                      <w:rFonts w:ascii="Times New Roman" w:eastAsia="宋体" w:hAnsi="Times New Roman" w:hint="eastAsia"/>
                      <w:color w:val="000000"/>
                      <w:sz w:val="21"/>
                      <w:szCs w:val="21"/>
                    </w:rPr>
                    <w:t>套）</w:t>
                  </w:r>
                </w:p>
              </w:tc>
              <w:tc>
                <w:tcPr>
                  <w:tcW w:w="651" w:type="dxa"/>
                  <w:tcMar>
                    <w:left w:w="28" w:type="dxa"/>
                    <w:right w:w="28" w:type="dxa"/>
                  </w:tcMar>
                  <w:vAlign w:val="center"/>
                </w:tcPr>
                <w:p w14:paraId="4C140A22" w14:textId="2B8C24BF" w:rsidR="007601C6" w:rsidRPr="00C30712" w:rsidRDefault="00C30712"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2</w:t>
                  </w:r>
                </w:p>
              </w:tc>
            </w:tr>
            <w:tr w:rsidR="007601C6" w:rsidRPr="00C30712" w14:paraId="0562AB35" w14:textId="77777777" w:rsidTr="00D57164">
              <w:trPr>
                <w:trHeight w:val="397"/>
                <w:jc w:val="center"/>
              </w:trPr>
              <w:tc>
                <w:tcPr>
                  <w:tcW w:w="601" w:type="dxa"/>
                  <w:tcMar>
                    <w:left w:w="28" w:type="dxa"/>
                    <w:right w:w="28" w:type="dxa"/>
                  </w:tcMar>
                  <w:vAlign w:val="center"/>
                </w:tcPr>
                <w:p w14:paraId="5DFA9EBF"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合计</w:t>
                  </w:r>
                </w:p>
              </w:tc>
              <w:tc>
                <w:tcPr>
                  <w:tcW w:w="4820" w:type="dxa"/>
                  <w:gridSpan w:val="4"/>
                  <w:tcMar>
                    <w:left w:w="28" w:type="dxa"/>
                    <w:right w:w="28" w:type="dxa"/>
                  </w:tcMar>
                  <w:vAlign w:val="center"/>
                </w:tcPr>
                <w:p w14:paraId="72A8F327"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w:t>
                  </w:r>
                </w:p>
              </w:tc>
              <w:tc>
                <w:tcPr>
                  <w:tcW w:w="708" w:type="dxa"/>
                  <w:tcMar>
                    <w:left w:w="28" w:type="dxa"/>
                    <w:right w:w="28" w:type="dxa"/>
                  </w:tcMar>
                  <w:vAlign w:val="center"/>
                </w:tcPr>
                <w:p w14:paraId="56852357" w14:textId="6FA8C8C8" w:rsidR="007601C6" w:rsidRPr="00C30712" w:rsidRDefault="00D57164"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76</w:t>
                  </w:r>
                </w:p>
              </w:tc>
              <w:tc>
                <w:tcPr>
                  <w:tcW w:w="1944" w:type="dxa"/>
                  <w:gridSpan w:val="2"/>
                  <w:tcMar>
                    <w:left w:w="28" w:type="dxa"/>
                    <w:right w:w="28" w:type="dxa"/>
                  </w:tcMar>
                  <w:vAlign w:val="center"/>
                </w:tcPr>
                <w:p w14:paraId="4CA9AA54" w14:textId="77777777" w:rsidR="007601C6" w:rsidRPr="00C30712" w:rsidRDefault="007601C6"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w:t>
                  </w:r>
                </w:p>
              </w:tc>
              <w:tc>
                <w:tcPr>
                  <w:tcW w:w="651" w:type="dxa"/>
                  <w:tcMar>
                    <w:left w:w="28" w:type="dxa"/>
                    <w:right w:w="28" w:type="dxa"/>
                  </w:tcMar>
                  <w:vAlign w:val="center"/>
                </w:tcPr>
                <w:p w14:paraId="23F83DAC" w14:textId="5C738128" w:rsidR="007601C6" w:rsidRPr="00C30712" w:rsidRDefault="00C30712" w:rsidP="007601C6">
                  <w:pPr>
                    <w:spacing w:after="0"/>
                    <w:jc w:val="center"/>
                    <w:rPr>
                      <w:rFonts w:ascii="Times New Roman" w:eastAsia="宋体" w:hAnsi="Times New Roman"/>
                      <w:color w:val="000000"/>
                      <w:sz w:val="21"/>
                      <w:szCs w:val="21"/>
                    </w:rPr>
                  </w:pPr>
                  <w:r w:rsidRPr="00C30712">
                    <w:rPr>
                      <w:rFonts w:ascii="Times New Roman" w:eastAsia="宋体" w:hAnsi="Times New Roman"/>
                      <w:color w:val="000000"/>
                      <w:sz w:val="21"/>
                      <w:szCs w:val="21"/>
                    </w:rPr>
                    <w:t>320</w:t>
                  </w:r>
                </w:p>
              </w:tc>
            </w:tr>
          </w:tbl>
          <w:p w14:paraId="354EBAD0" w14:textId="77777777" w:rsidR="006825DE" w:rsidRPr="00C30712" w:rsidRDefault="00000000">
            <w:pPr>
              <w:spacing w:after="0" w:line="460" w:lineRule="exact"/>
              <w:ind w:firstLineChars="200" w:firstLine="480"/>
              <w:rPr>
                <w:rFonts w:ascii="Times New Roman" w:eastAsia="宋体" w:hAnsi="宋体"/>
                <w:color w:val="000000"/>
                <w:sz w:val="24"/>
                <w:szCs w:val="24"/>
              </w:rPr>
            </w:pPr>
            <w:r w:rsidRPr="00C30712">
              <w:rPr>
                <w:rFonts w:ascii="Times New Roman" w:eastAsia="宋体" w:hAnsi="Times New Roman" w:hint="eastAsia"/>
                <w:color w:val="000000"/>
                <w:sz w:val="24"/>
                <w:szCs w:val="24"/>
              </w:rPr>
              <w:t>6</w:t>
            </w:r>
            <w:r w:rsidRPr="00C30712">
              <w:rPr>
                <w:rFonts w:ascii="Times New Roman" w:eastAsia="宋体" w:hAnsi="Times New Roman" w:hint="eastAsia"/>
                <w:color w:val="000000"/>
                <w:sz w:val="24"/>
                <w:szCs w:val="24"/>
              </w:rPr>
              <w:t>、厂区平面布置及监测点位图</w:t>
            </w:r>
          </w:p>
          <w:p w14:paraId="43F710B6" w14:textId="6C3D28F1" w:rsidR="006825DE" w:rsidRPr="00C30712" w:rsidRDefault="008E08E1">
            <w:pPr>
              <w:pStyle w:val="24"/>
            </w:pPr>
            <w:r w:rsidRPr="00C30712">
              <w:rPr>
                <w:noProof/>
              </w:rPr>
              <w:lastRenderedPageBreak/>
              <w:drawing>
                <wp:inline distT="0" distB="0" distL="0" distR="0" wp14:anchorId="31BE8D92" wp14:editId="210F8A66">
                  <wp:extent cx="5539740" cy="556450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9740" cy="5564505"/>
                          </a:xfrm>
                          <a:prstGeom prst="rect">
                            <a:avLst/>
                          </a:prstGeom>
                          <a:noFill/>
                          <a:ln>
                            <a:noFill/>
                          </a:ln>
                        </pic:spPr>
                      </pic:pic>
                    </a:graphicData>
                  </a:graphic>
                </wp:inline>
              </w:drawing>
            </w:r>
          </w:p>
          <w:p w14:paraId="7848DE1F" w14:textId="421AF597" w:rsidR="006825DE" w:rsidRPr="00C30712" w:rsidRDefault="00000000">
            <w:pPr>
              <w:spacing w:after="0"/>
              <w:jc w:val="center"/>
              <w:textAlignment w:val="baseline"/>
              <w:rPr>
                <w:rFonts w:ascii="Times New Roman" w:eastAsia="黑体" w:hAnsi="Times New Roman"/>
                <w:sz w:val="24"/>
                <w:szCs w:val="24"/>
              </w:rPr>
            </w:pPr>
            <w:r w:rsidRPr="00C30712">
              <w:rPr>
                <w:rFonts w:ascii="Times New Roman" w:eastAsia="黑体" w:hAnsi="Times New Roman"/>
                <w:sz w:val="24"/>
                <w:szCs w:val="24"/>
              </w:rPr>
              <w:t>图</w:t>
            </w:r>
            <w:r w:rsidRPr="00C30712">
              <w:rPr>
                <w:rFonts w:ascii="Times New Roman" w:eastAsia="黑体" w:hAnsi="Times New Roman"/>
                <w:sz w:val="24"/>
                <w:szCs w:val="24"/>
              </w:rPr>
              <w:t>10</w:t>
            </w:r>
            <w:r w:rsidRPr="00C30712">
              <w:rPr>
                <w:rFonts w:ascii="Times New Roman" w:eastAsia="黑体" w:hAnsi="Times New Roman"/>
                <w:sz w:val="24"/>
                <w:szCs w:val="24"/>
              </w:rPr>
              <w:t>本项目厂区平面及检测点位图</w:t>
            </w:r>
          </w:p>
          <w:p w14:paraId="1E7E3A75" w14:textId="77777777" w:rsidR="006825DE" w:rsidRPr="00C30712" w:rsidRDefault="00000000">
            <w:pPr>
              <w:spacing w:after="0" w:line="460" w:lineRule="exact"/>
              <w:ind w:firstLineChars="200" w:firstLine="480"/>
              <w:rPr>
                <w:rFonts w:ascii="Times New Roman" w:eastAsia="宋体" w:hAnsi="Times New Roman"/>
                <w:color w:val="000000"/>
                <w:sz w:val="24"/>
                <w:szCs w:val="24"/>
              </w:rPr>
            </w:pPr>
            <w:r w:rsidRPr="00C30712">
              <w:rPr>
                <w:rFonts w:ascii="Times New Roman" w:eastAsia="宋体" w:hAnsi="Times New Roman" w:hint="eastAsia"/>
                <w:color w:val="000000"/>
                <w:sz w:val="24"/>
                <w:szCs w:val="24"/>
              </w:rPr>
              <w:t>7</w:t>
            </w:r>
            <w:r w:rsidRPr="00C30712">
              <w:rPr>
                <w:rFonts w:ascii="Times New Roman" w:eastAsia="宋体" w:hAnsi="Times New Roman" w:hint="eastAsia"/>
                <w:color w:val="000000"/>
                <w:sz w:val="24"/>
                <w:szCs w:val="24"/>
              </w:rPr>
              <w:t>、项目变动情况</w:t>
            </w:r>
          </w:p>
          <w:p w14:paraId="6B956342" w14:textId="77777777" w:rsidR="006825DE" w:rsidRPr="00C30712" w:rsidRDefault="00000000">
            <w:pPr>
              <w:spacing w:after="0" w:line="460" w:lineRule="exact"/>
              <w:ind w:firstLineChars="200" w:firstLine="480"/>
              <w:textAlignment w:val="baseline"/>
              <w:rPr>
                <w:rFonts w:ascii="Times New Roman" w:eastAsia="宋体" w:hAnsi="宋体"/>
                <w:color w:val="000000" w:themeColor="text1"/>
                <w:sz w:val="24"/>
                <w:szCs w:val="24"/>
              </w:rPr>
            </w:pPr>
            <w:r w:rsidRPr="00C30712">
              <w:rPr>
                <w:rFonts w:ascii="Times New Roman" w:eastAsia="宋体" w:hAnsi="宋体" w:hint="eastAsia"/>
                <w:color w:val="000000" w:themeColor="text1"/>
                <w:sz w:val="24"/>
                <w:szCs w:val="24"/>
              </w:rPr>
              <w:t>本项目实际建设情况与《污染影响类建设项目重大变动清单（试行）的通知》（环办环评函</w:t>
            </w:r>
            <w:r w:rsidRPr="00C30712">
              <w:rPr>
                <w:rFonts w:ascii="Times New Roman" w:eastAsia="宋体" w:hAnsi="宋体" w:hint="eastAsia"/>
                <w:color w:val="000000" w:themeColor="text1"/>
                <w:sz w:val="24"/>
                <w:szCs w:val="24"/>
              </w:rPr>
              <w:t>[2020]688</w:t>
            </w:r>
            <w:r w:rsidRPr="00C30712">
              <w:rPr>
                <w:rFonts w:ascii="Times New Roman" w:eastAsia="宋体" w:hAnsi="宋体" w:hint="eastAsia"/>
                <w:color w:val="000000" w:themeColor="text1"/>
                <w:sz w:val="24"/>
                <w:szCs w:val="24"/>
              </w:rPr>
              <w:t>号）以下简称《通知》的对比分析：</w:t>
            </w:r>
          </w:p>
          <w:p w14:paraId="0374B659" w14:textId="117C76B0" w:rsidR="006825DE" w:rsidRPr="00C30712" w:rsidRDefault="00000000">
            <w:pPr>
              <w:spacing w:after="0" w:line="460" w:lineRule="exact"/>
              <w:ind w:firstLineChars="200" w:firstLine="480"/>
              <w:rPr>
                <w:rFonts w:ascii="Times New Roman" w:eastAsia="黑体" w:hAnsi="Times New Roman"/>
                <w:bCs/>
                <w:color w:val="000000"/>
                <w:sz w:val="24"/>
                <w:szCs w:val="21"/>
              </w:rPr>
            </w:pPr>
            <w:r w:rsidRPr="00C30712">
              <w:rPr>
                <w:rFonts w:ascii="Times New Roman" w:eastAsia="黑体" w:hAnsi="Times New Roman"/>
                <w:bCs/>
                <w:color w:val="000000"/>
                <w:sz w:val="24"/>
                <w:szCs w:val="21"/>
              </w:rPr>
              <w:t>表</w:t>
            </w:r>
            <w:r w:rsidRPr="00C30712">
              <w:rPr>
                <w:rFonts w:ascii="Times New Roman" w:eastAsia="黑体" w:hAnsi="Times New Roman" w:hint="eastAsia"/>
                <w:bCs/>
                <w:color w:val="000000"/>
                <w:sz w:val="24"/>
                <w:szCs w:val="21"/>
              </w:rPr>
              <w:t>8</w:t>
            </w:r>
            <w:r w:rsidR="00835287">
              <w:rPr>
                <w:rFonts w:ascii="Times New Roman" w:eastAsia="黑体" w:hAnsi="Times New Roman"/>
                <w:bCs/>
                <w:color w:val="000000"/>
                <w:sz w:val="24"/>
                <w:szCs w:val="21"/>
              </w:rPr>
              <w:t xml:space="preserve">           </w:t>
            </w:r>
            <w:r w:rsidR="002539DE">
              <w:rPr>
                <w:rFonts w:ascii="Times New Roman" w:eastAsia="黑体" w:hAnsi="Times New Roman"/>
                <w:bCs/>
                <w:color w:val="000000"/>
                <w:sz w:val="24"/>
                <w:szCs w:val="21"/>
              </w:rPr>
              <w:t xml:space="preserve"> </w:t>
            </w:r>
            <w:r w:rsidR="00835287">
              <w:rPr>
                <w:rFonts w:ascii="Times New Roman" w:eastAsia="黑体" w:hAnsi="Times New Roman"/>
                <w:bCs/>
                <w:color w:val="000000"/>
                <w:sz w:val="24"/>
                <w:szCs w:val="21"/>
              </w:rPr>
              <w:t xml:space="preserve">     </w:t>
            </w:r>
            <w:r w:rsidRPr="00C30712">
              <w:rPr>
                <w:rFonts w:ascii="Times New Roman" w:eastAsia="黑体" w:hAnsi="Times New Roman" w:hint="eastAsia"/>
                <w:bCs/>
                <w:color w:val="000000"/>
                <w:sz w:val="24"/>
                <w:szCs w:val="21"/>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56"/>
              <w:gridCol w:w="3402"/>
              <w:gridCol w:w="3553"/>
              <w:gridCol w:w="1070"/>
            </w:tblGrid>
            <w:tr w:rsidR="006825DE" w:rsidRPr="00C30712" w14:paraId="1C79B4EA" w14:textId="77777777" w:rsidTr="008E08E1">
              <w:trPr>
                <w:trHeight w:val="397"/>
                <w:tblHeader/>
                <w:jc w:val="center"/>
              </w:trPr>
              <w:tc>
                <w:tcPr>
                  <w:tcW w:w="4158" w:type="dxa"/>
                  <w:gridSpan w:val="2"/>
                  <w:vAlign w:val="center"/>
                </w:tcPr>
                <w:p w14:paraId="2F8413F4" w14:textId="77777777" w:rsidR="006825DE" w:rsidRPr="00C30712" w:rsidRDefault="00000000">
                  <w:pPr>
                    <w:spacing w:after="0"/>
                    <w:jc w:val="center"/>
                    <w:rPr>
                      <w:rFonts w:ascii="Times New Roman" w:eastAsia="宋体" w:hAnsi="Times New Roman"/>
                      <w:b/>
                      <w:color w:val="000000" w:themeColor="text1"/>
                      <w:sz w:val="21"/>
                      <w:szCs w:val="21"/>
                    </w:rPr>
                  </w:pPr>
                  <w:r w:rsidRPr="00C30712">
                    <w:rPr>
                      <w:rFonts w:ascii="Times New Roman" w:eastAsia="宋体" w:hAnsi="Times New Roman"/>
                      <w:b/>
                      <w:color w:val="000000" w:themeColor="text1"/>
                      <w:sz w:val="21"/>
                      <w:szCs w:val="21"/>
                    </w:rPr>
                    <w:t>通知内容</w:t>
                  </w:r>
                </w:p>
              </w:tc>
              <w:tc>
                <w:tcPr>
                  <w:tcW w:w="3553" w:type="dxa"/>
                  <w:vAlign w:val="center"/>
                </w:tcPr>
                <w:p w14:paraId="78FE4424" w14:textId="77777777" w:rsidR="006825DE" w:rsidRPr="00C30712" w:rsidRDefault="00000000">
                  <w:pPr>
                    <w:spacing w:after="0"/>
                    <w:jc w:val="center"/>
                    <w:rPr>
                      <w:rFonts w:ascii="Times New Roman" w:eastAsia="宋体" w:hAnsi="Times New Roman"/>
                      <w:b/>
                      <w:color w:val="000000" w:themeColor="text1"/>
                      <w:sz w:val="21"/>
                      <w:szCs w:val="21"/>
                    </w:rPr>
                  </w:pPr>
                  <w:r w:rsidRPr="00C30712">
                    <w:rPr>
                      <w:rFonts w:ascii="Times New Roman" w:eastAsia="宋体" w:hAnsi="Times New Roman"/>
                      <w:b/>
                      <w:color w:val="000000" w:themeColor="text1"/>
                      <w:sz w:val="21"/>
                      <w:szCs w:val="21"/>
                    </w:rPr>
                    <w:t>本项目情况</w:t>
                  </w:r>
                </w:p>
              </w:tc>
              <w:tc>
                <w:tcPr>
                  <w:tcW w:w="1070" w:type="dxa"/>
                  <w:vAlign w:val="center"/>
                </w:tcPr>
                <w:p w14:paraId="4D890460" w14:textId="77777777" w:rsidR="006825DE" w:rsidRPr="00C30712" w:rsidRDefault="00000000">
                  <w:pPr>
                    <w:spacing w:after="0"/>
                    <w:jc w:val="center"/>
                    <w:rPr>
                      <w:rFonts w:ascii="Times New Roman" w:eastAsia="宋体" w:hAnsi="Times New Roman"/>
                      <w:b/>
                      <w:color w:val="000000" w:themeColor="text1"/>
                      <w:sz w:val="21"/>
                      <w:szCs w:val="21"/>
                    </w:rPr>
                  </w:pPr>
                  <w:r w:rsidRPr="00C30712">
                    <w:rPr>
                      <w:rFonts w:ascii="Times New Roman" w:eastAsia="宋体" w:hAnsi="Times New Roman" w:hint="eastAsia"/>
                      <w:b/>
                      <w:color w:val="000000" w:themeColor="text1"/>
                      <w:sz w:val="21"/>
                      <w:szCs w:val="21"/>
                    </w:rPr>
                    <w:t>对比结果</w:t>
                  </w:r>
                </w:p>
              </w:tc>
            </w:tr>
            <w:tr w:rsidR="006825DE" w:rsidRPr="00C30712" w14:paraId="018B9530" w14:textId="77777777" w:rsidTr="008E08E1">
              <w:trPr>
                <w:trHeight w:val="397"/>
                <w:jc w:val="center"/>
              </w:trPr>
              <w:tc>
                <w:tcPr>
                  <w:tcW w:w="756" w:type="dxa"/>
                  <w:vAlign w:val="center"/>
                </w:tcPr>
                <w:p w14:paraId="041E26EA"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性质</w:t>
                  </w:r>
                </w:p>
              </w:tc>
              <w:tc>
                <w:tcPr>
                  <w:tcW w:w="3402" w:type="dxa"/>
                  <w:vAlign w:val="center"/>
                </w:tcPr>
                <w:p w14:paraId="13C79170" w14:textId="77777777" w:rsidR="006825DE" w:rsidRPr="00C30712" w:rsidRDefault="00000000" w:rsidP="008E08E1">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1</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建设项目开发、使用功能发生变化的</w:t>
                  </w:r>
                  <w:r w:rsidRPr="00C30712">
                    <w:rPr>
                      <w:rFonts w:ascii="Times New Roman" w:eastAsia="宋体" w:hAnsi="Times New Roman" w:hint="eastAsia"/>
                      <w:color w:val="000000" w:themeColor="text1"/>
                      <w:sz w:val="21"/>
                      <w:szCs w:val="21"/>
                    </w:rPr>
                    <w:t>。</w:t>
                  </w:r>
                </w:p>
              </w:tc>
              <w:tc>
                <w:tcPr>
                  <w:tcW w:w="3553" w:type="dxa"/>
                  <w:vAlign w:val="center"/>
                </w:tcPr>
                <w:p w14:paraId="6A233287"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635651C3"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46433C96" w14:textId="77777777" w:rsidTr="008E08E1">
              <w:trPr>
                <w:trHeight w:val="397"/>
                <w:jc w:val="center"/>
              </w:trPr>
              <w:tc>
                <w:tcPr>
                  <w:tcW w:w="756" w:type="dxa"/>
                  <w:vMerge w:val="restart"/>
                  <w:vAlign w:val="center"/>
                </w:tcPr>
                <w:p w14:paraId="62E702C4"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规模</w:t>
                  </w:r>
                </w:p>
              </w:tc>
              <w:tc>
                <w:tcPr>
                  <w:tcW w:w="3402" w:type="dxa"/>
                  <w:vAlign w:val="center"/>
                </w:tcPr>
                <w:p w14:paraId="5361F91D" w14:textId="77777777" w:rsidR="006825DE" w:rsidRPr="00C30712" w:rsidRDefault="00000000" w:rsidP="008E08E1">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2</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生产、处置或储存能力增大</w:t>
                  </w:r>
                  <w:r w:rsidRPr="00C30712">
                    <w:rPr>
                      <w:rFonts w:ascii="Times New Roman" w:eastAsia="宋体" w:hAnsi="Times New Roman"/>
                      <w:color w:val="000000" w:themeColor="text1"/>
                      <w:sz w:val="21"/>
                      <w:szCs w:val="21"/>
                    </w:rPr>
                    <w:t>30%</w:t>
                  </w:r>
                  <w:r w:rsidRPr="00C30712">
                    <w:rPr>
                      <w:rFonts w:ascii="Times New Roman" w:eastAsia="宋体" w:hAnsi="Times New Roman"/>
                      <w:color w:val="000000" w:themeColor="text1"/>
                      <w:sz w:val="21"/>
                      <w:szCs w:val="21"/>
                    </w:rPr>
                    <w:t>及以上的</w:t>
                  </w:r>
                  <w:r w:rsidRPr="00C30712">
                    <w:rPr>
                      <w:rFonts w:ascii="Times New Roman" w:eastAsia="宋体" w:hAnsi="Times New Roman" w:hint="eastAsia"/>
                      <w:color w:val="000000" w:themeColor="text1"/>
                      <w:sz w:val="21"/>
                      <w:szCs w:val="21"/>
                    </w:rPr>
                    <w:t>。</w:t>
                  </w:r>
                </w:p>
              </w:tc>
              <w:tc>
                <w:tcPr>
                  <w:tcW w:w="3553" w:type="dxa"/>
                  <w:vMerge w:val="restart"/>
                  <w:vAlign w:val="center"/>
                </w:tcPr>
                <w:p w14:paraId="709E9FA7"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Merge w:val="restart"/>
                  <w:vAlign w:val="center"/>
                </w:tcPr>
                <w:p w14:paraId="105FCCDF"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不属于</w:t>
                  </w:r>
                </w:p>
              </w:tc>
            </w:tr>
            <w:tr w:rsidR="006825DE" w:rsidRPr="00C30712" w14:paraId="31B2381C" w14:textId="77777777" w:rsidTr="008E08E1">
              <w:trPr>
                <w:trHeight w:val="397"/>
                <w:jc w:val="center"/>
              </w:trPr>
              <w:tc>
                <w:tcPr>
                  <w:tcW w:w="756" w:type="dxa"/>
                  <w:vMerge/>
                  <w:vAlign w:val="center"/>
                </w:tcPr>
                <w:p w14:paraId="1C781B77"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46C256F5" w14:textId="77777777" w:rsidR="006825DE" w:rsidRPr="00C30712" w:rsidRDefault="00000000" w:rsidP="008E08E1">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3</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生产、处置或储存能力增大，导致废水第一类污染物排放量增加的</w:t>
                  </w:r>
                  <w:r w:rsidRPr="00C30712">
                    <w:rPr>
                      <w:rFonts w:ascii="Times New Roman" w:eastAsia="宋体" w:hAnsi="Times New Roman" w:hint="eastAsia"/>
                      <w:color w:val="000000" w:themeColor="text1"/>
                      <w:sz w:val="21"/>
                      <w:szCs w:val="21"/>
                    </w:rPr>
                    <w:t>。</w:t>
                  </w:r>
                </w:p>
              </w:tc>
              <w:tc>
                <w:tcPr>
                  <w:tcW w:w="3553" w:type="dxa"/>
                  <w:vMerge/>
                  <w:vAlign w:val="center"/>
                </w:tcPr>
                <w:p w14:paraId="288ECDB9" w14:textId="77777777" w:rsidR="006825DE" w:rsidRPr="00C30712" w:rsidRDefault="006825DE">
                  <w:pPr>
                    <w:jc w:val="center"/>
                    <w:rPr>
                      <w:rFonts w:hAnsi="宋体"/>
                      <w:color w:val="000000" w:themeColor="text1"/>
                      <w:kern w:val="2"/>
                      <w:sz w:val="21"/>
                      <w:szCs w:val="21"/>
                    </w:rPr>
                  </w:pPr>
                </w:p>
              </w:tc>
              <w:tc>
                <w:tcPr>
                  <w:tcW w:w="1070" w:type="dxa"/>
                  <w:vMerge/>
                  <w:vAlign w:val="center"/>
                </w:tcPr>
                <w:p w14:paraId="0976E816" w14:textId="77777777" w:rsidR="006825DE" w:rsidRPr="00C30712" w:rsidRDefault="006825DE">
                  <w:pPr>
                    <w:jc w:val="center"/>
                    <w:rPr>
                      <w:rFonts w:hAnsi="宋体"/>
                      <w:color w:val="000000" w:themeColor="text1"/>
                      <w:kern w:val="2"/>
                      <w:sz w:val="21"/>
                      <w:szCs w:val="21"/>
                    </w:rPr>
                  </w:pPr>
                </w:p>
              </w:tc>
            </w:tr>
            <w:tr w:rsidR="006825DE" w:rsidRPr="00C30712" w14:paraId="5D90AB6D" w14:textId="77777777" w:rsidTr="008E08E1">
              <w:trPr>
                <w:trHeight w:val="397"/>
                <w:jc w:val="center"/>
              </w:trPr>
              <w:tc>
                <w:tcPr>
                  <w:tcW w:w="756" w:type="dxa"/>
                  <w:vMerge/>
                  <w:vAlign w:val="center"/>
                </w:tcPr>
                <w:p w14:paraId="1D1F52C8"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55B77681"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4</w:t>
                  </w:r>
                  <w:r w:rsidRPr="00C30712">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30712">
                    <w:rPr>
                      <w:rFonts w:ascii="Times New Roman" w:eastAsia="宋体" w:hAnsi="Times New Roman" w:hint="eastAsia"/>
                      <w:color w:val="000000" w:themeColor="text1"/>
                      <w:sz w:val="21"/>
                      <w:szCs w:val="21"/>
                    </w:rPr>
                    <w:t>10%</w:t>
                  </w:r>
                  <w:r w:rsidRPr="00C30712">
                    <w:rPr>
                      <w:rFonts w:ascii="Times New Roman" w:eastAsia="宋体" w:hAnsi="Times New Roman" w:hint="eastAsia"/>
                      <w:color w:val="000000" w:themeColor="text1"/>
                      <w:sz w:val="21"/>
                      <w:szCs w:val="21"/>
                    </w:rPr>
                    <w:t>及以上的。</w:t>
                  </w:r>
                </w:p>
              </w:tc>
              <w:tc>
                <w:tcPr>
                  <w:tcW w:w="3553" w:type="dxa"/>
                  <w:vMerge/>
                  <w:vAlign w:val="center"/>
                </w:tcPr>
                <w:p w14:paraId="7A4A2760" w14:textId="77777777" w:rsidR="006825DE" w:rsidRPr="00C30712" w:rsidRDefault="006825DE">
                  <w:pPr>
                    <w:jc w:val="center"/>
                    <w:rPr>
                      <w:rFonts w:hAnsi="宋体"/>
                      <w:color w:val="000000" w:themeColor="text1"/>
                      <w:kern w:val="2"/>
                      <w:sz w:val="21"/>
                      <w:szCs w:val="21"/>
                    </w:rPr>
                  </w:pPr>
                </w:p>
              </w:tc>
              <w:tc>
                <w:tcPr>
                  <w:tcW w:w="1070" w:type="dxa"/>
                  <w:vMerge/>
                  <w:vAlign w:val="center"/>
                </w:tcPr>
                <w:p w14:paraId="09D57907" w14:textId="77777777" w:rsidR="006825DE" w:rsidRPr="00C30712" w:rsidRDefault="006825DE">
                  <w:pPr>
                    <w:jc w:val="center"/>
                    <w:rPr>
                      <w:rFonts w:hAnsi="宋体"/>
                      <w:color w:val="000000" w:themeColor="text1"/>
                      <w:kern w:val="2"/>
                      <w:sz w:val="21"/>
                      <w:szCs w:val="21"/>
                    </w:rPr>
                  </w:pPr>
                </w:p>
              </w:tc>
            </w:tr>
            <w:tr w:rsidR="006825DE" w:rsidRPr="00C30712" w14:paraId="5C87C29C" w14:textId="77777777" w:rsidTr="008E08E1">
              <w:trPr>
                <w:trHeight w:val="397"/>
                <w:jc w:val="center"/>
              </w:trPr>
              <w:tc>
                <w:tcPr>
                  <w:tcW w:w="756" w:type="dxa"/>
                  <w:vAlign w:val="center"/>
                </w:tcPr>
                <w:p w14:paraId="120D630C"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地点</w:t>
                  </w:r>
                </w:p>
              </w:tc>
              <w:tc>
                <w:tcPr>
                  <w:tcW w:w="3402" w:type="dxa"/>
                  <w:vAlign w:val="center"/>
                </w:tcPr>
                <w:p w14:paraId="269D6CCC" w14:textId="77777777" w:rsidR="006825DE" w:rsidRPr="00C30712" w:rsidRDefault="00000000" w:rsidP="008E08E1">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5</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重新选址；在原厂址附近调整（包括总平面布置变化）导致环境防护距离范围变化且新增敏感点的</w:t>
                  </w:r>
                  <w:r w:rsidRPr="00C30712">
                    <w:rPr>
                      <w:rFonts w:ascii="Times New Roman" w:eastAsia="宋体" w:hAnsi="Times New Roman" w:hint="eastAsia"/>
                      <w:color w:val="000000" w:themeColor="text1"/>
                      <w:sz w:val="21"/>
                      <w:szCs w:val="21"/>
                    </w:rPr>
                    <w:t>。</w:t>
                  </w:r>
                </w:p>
              </w:tc>
              <w:tc>
                <w:tcPr>
                  <w:tcW w:w="3553" w:type="dxa"/>
                  <w:vAlign w:val="center"/>
                </w:tcPr>
                <w:p w14:paraId="006392BF"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07016B8D"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69F9CFA0" w14:textId="77777777" w:rsidTr="008E08E1">
              <w:trPr>
                <w:trHeight w:val="397"/>
                <w:jc w:val="center"/>
              </w:trPr>
              <w:tc>
                <w:tcPr>
                  <w:tcW w:w="756" w:type="dxa"/>
                  <w:vMerge w:val="restart"/>
                  <w:vAlign w:val="center"/>
                </w:tcPr>
                <w:p w14:paraId="5F41C057"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生产工艺</w:t>
                  </w:r>
                </w:p>
              </w:tc>
              <w:tc>
                <w:tcPr>
                  <w:tcW w:w="3402" w:type="dxa"/>
                  <w:vAlign w:val="center"/>
                </w:tcPr>
                <w:p w14:paraId="787CA6D0"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6</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61187844"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w:t>
                  </w:r>
                  <w:r w:rsidRPr="00C30712">
                    <w:rPr>
                      <w:rFonts w:ascii="Times New Roman" w:eastAsia="宋体" w:hAnsi="Times New Roman"/>
                      <w:color w:val="000000" w:themeColor="text1"/>
                      <w:sz w:val="21"/>
                      <w:szCs w:val="21"/>
                    </w:rPr>
                    <w:t>1</w:t>
                  </w:r>
                  <w:r w:rsidRPr="00C30712">
                    <w:rPr>
                      <w:rFonts w:ascii="Times New Roman" w:eastAsia="宋体" w:hAnsi="Times New Roman"/>
                      <w:color w:val="000000" w:themeColor="text1"/>
                      <w:sz w:val="21"/>
                      <w:szCs w:val="21"/>
                    </w:rPr>
                    <w:t>）新增排放污染物种类的（毒性、挥发性降低的除外）；</w:t>
                  </w:r>
                </w:p>
                <w:p w14:paraId="02CAA88A"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w:t>
                  </w:r>
                  <w:r w:rsidRPr="00C30712">
                    <w:rPr>
                      <w:rFonts w:ascii="Times New Roman" w:eastAsia="宋体" w:hAnsi="Times New Roman"/>
                      <w:color w:val="000000" w:themeColor="text1"/>
                      <w:sz w:val="21"/>
                      <w:szCs w:val="21"/>
                    </w:rPr>
                    <w:t>2</w:t>
                  </w:r>
                  <w:r w:rsidRPr="00C30712">
                    <w:rPr>
                      <w:rFonts w:ascii="Times New Roman" w:eastAsia="宋体" w:hAnsi="Times New Roman"/>
                      <w:color w:val="000000" w:themeColor="text1"/>
                      <w:sz w:val="21"/>
                      <w:szCs w:val="21"/>
                    </w:rPr>
                    <w:t>）位于环境质量不达标区的建设项目相应污染物排放量增加的；</w:t>
                  </w:r>
                </w:p>
                <w:p w14:paraId="33B075D3"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w:t>
                  </w:r>
                  <w:r w:rsidRPr="00C30712">
                    <w:rPr>
                      <w:rFonts w:ascii="Times New Roman" w:eastAsia="宋体" w:hAnsi="Times New Roman"/>
                      <w:color w:val="000000" w:themeColor="text1"/>
                      <w:sz w:val="21"/>
                      <w:szCs w:val="21"/>
                    </w:rPr>
                    <w:t>3</w:t>
                  </w:r>
                  <w:r w:rsidRPr="00C30712">
                    <w:rPr>
                      <w:rFonts w:ascii="Times New Roman" w:eastAsia="宋体" w:hAnsi="Times New Roman"/>
                      <w:color w:val="000000" w:themeColor="text1"/>
                      <w:sz w:val="21"/>
                      <w:szCs w:val="21"/>
                    </w:rPr>
                    <w:t>）废水第一类污染物排放量增加的；</w:t>
                  </w:r>
                </w:p>
                <w:p w14:paraId="13A4E245"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w:t>
                  </w:r>
                  <w:r w:rsidRPr="00C30712">
                    <w:rPr>
                      <w:rFonts w:ascii="Times New Roman" w:eastAsia="宋体" w:hAnsi="Times New Roman"/>
                      <w:color w:val="000000" w:themeColor="text1"/>
                      <w:sz w:val="21"/>
                      <w:szCs w:val="21"/>
                    </w:rPr>
                    <w:t>4</w:t>
                  </w:r>
                  <w:r w:rsidRPr="00C30712">
                    <w:rPr>
                      <w:rFonts w:ascii="Times New Roman" w:eastAsia="宋体" w:hAnsi="Times New Roman"/>
                      <w:color w:val="000000" w:themeColor="text1"/>
                      <w:sz w:val="21"/>
                      <w:szCs w:val="21"/>
                    </w:rPr>
                    <w:t>）其他污染物排放量增加</w:t>
                  </w:r>
                  <w:r w:rsidRPr="00C30712">
                    <w:rPr>
                      <w:rFonts w:ascii="Times New Roman" w:eastAsia="宋体" w:hAnsi="Times New Roman"/>
                      <w:color w:val="000000" w:themeColor="text1"/>
                      <w:sz w:val="21"/>
                      <w:szCs w:val="21"/>
                    </w:rPr>
                    <w:t>10%</w:t>
                  </w:r>
                  <w:r w:rsidRPr="00C30712">
                    <w:rPr>
                      <w:rFonts w:ascii="Times New Roman" w:eastAsia="宋体" w:hAnsi="Times New Roman"/>
                      <w:color w:val="000000" w:themeColor="text1"/>
                      <w:sz w:val="21"/>
                      <w:szCs w:val="21"/>
                    </w:rPr>
                    <w:t>及以上的。</w:t>
                  </w:r>
                </w:p>
              </w:tc>
              <w:tc>
                <w:tcPr>
                  <w:tcW w:w="3553" w:type="dxa"/>
                  <w:vAlign w:val="center"/>
                </w:tcPr>
                <w:p w14:paraId="015D9001" w14:textId="606BA5A0" w:rsidR="006825DE" w:rsidRPr="00C30712" w:rsidRDefault="00422332" w:rsidP="00422332">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sz w:val="21"/>
                      <w:szCs w:val="21"/>
                    </w:rPr>
                    <w:t>本项目进行分期建设，不增加产能，不增加排污。根据《污染影响类建设项目重大变动清单（试行）的通知》（环办环评函</w:t>
                  </w:r>
                  <w:r w:rsidRPr="00C30712">
                    <w:rPr>
                      <w:rFonts w:ascii="Times New Roman" w:eastAsia="宋体" w:hAnsi="Times New Roman" w:hint="eastAsia"/>
                      <w:sz w:val="21"/>
                      <w:szCs w:val="21"/>
                    </w:rPr>
                    <w:t>[2020]688</w:t>
                  </w:r>
                  <w:r w:rsidRPr="00C30712">
                    <w:rPr>
                      <w:rFonts w:ascii="Times New Roman" w:eastAsia="宋体" w:hAnsi="Times New Roman" w:hint="eastAsia"/>
                      <w:sz w:val="21"/>
                      <w:szCs w:val="21"/>
                    </w:rPr>
                    <w:t>号），该变动情况不属于重大变动。</w:t>
                  </w:r>
                </w:p>
              </w:tc>
              <w:tc>
                <w:tcPr>
                  <w:tcW w:w="1070" w:type="dxa"/>
                  <w:vAlign w:val="center"/>
                </w:tcPr>
                <w:p w14:paraId="7D6A16CE" w14:textId="77777777" w:rsidR="006825DE" w:rsidRPr="00C30712" w:rsidRDefault="00000000">
                  <w:pPr>
                    <w:tabs>
                      <w:tab w:val="left" w:pos="510"/>
                      <w:tab w:val="center" w:pos="1259"/>
                    </w:tabs>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不属于</w:t>
                  </w:r>
                </w:p>
              </w:tc>
            </w:tr>
            <w:tr w:rsidR="006825DE" w:rsidRPr="00C30712" w14:paraId="1C0DB5D6" w14:textId="77777777" w:rsidTr="008E08E1">
              <w:trPr>
                <w:trHeight w:val="397"/>
                <w:jc w:val="center"/>
              </w:trPr>
              <w:tc>
                <w:tcPr>
                  <w:tcW w:w="756" w:type="dxa"/>
                  <w:vMerge/>
                  <w:tcBorders>
                    <w:bottom w:val="nil"/>
                  </w:tcBorders>
                  <w:vAlign w:val="center"/>
                </w:tcPr>
                <w:p w14:paraId="2F9F1CFF"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06281D62"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7</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物料运输、装卸、贮存方式变化，导致大气污染物厂界外浓度限值排放量增加</w:t>
                  </w:r>
                  <w:r w:rsidRPr="00C30712">
                    <w:rPr>
                      <w:rFonts w:ascii="Times New Roman" w:eastAsia="宋体" w:hAnsi="Times New Roman"/>
                      <w:color w:val="000000" w:themeColor="text1"/>
                      <w:sz w:val="21"/>
                      <w:szCs w:val="21"/>
                    </w:rPr>
                    <w:t>10%</w:t>
                  </w:r>
                  <w:r w:rsidRPr="00C30712">
                    <w:rPr>
                      <w:rFonts w:ascii="Times New Roman" w:eastAsia="宋体" w:hAnsi="Times New Roman"/>
                      <w:color w:val="000000" w:themeColor="text1"/>
                      <w:sz w:val="21"/>
                      <w:szCs w:val="21"/>
                    </w:rPr>
                    <w:t>及以上的</w:t>
                  </w:r>
                  <w:r w:rsidRPr="00C30712">
                    <w:rPr>
                      <w:rFonts w:ascii="Times New Roman" w:eastAsia="宋体" w:hAnsi="Times New Roman" w:hint="eastAsia"/>
                      <w:color w:val="000000" w:themeColor="text1"/>
                      <w:sz w:val="21"/>
                      <w:szCs w:val="21"/>
                    </w:rPr>
                    <w:t>。</w:t>
                  </w:r>
                </w:p>
              </w:tc>
              <w:tc>
                <w:tcPr>
                  <w:tcW w:w="3553" w:type="dxa"/>
                  <w:vAlign w:val="center"/>
                </w:tcPr>
                <w:p w14:paraId="4BFBFBA9"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1CF2720A"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0E31370E" w14:textId="77777777" w:rsidTr="008E08E1">
              <w:trPr>
                <w:trHeight w:val="397"/>
                <w:jc w:val="center"/>
              </w:trPr>
              <w:tc>
                <w:tcPr>
                  <w:tcW w:w="756" w:type="dxa"/>
                  <w:vMerge w:val="restart"/>
                  <w:vAlign w:val="center"/>
                </w:tcPr>
                <w:p w14:paraId="5505A22A"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环境保护措施</w:t>
                  </w:r>
                </w:p>
              </w:tc>
              <w:tc>
                <w:tcPr>
                  <w:tcW w:w="3402" w:type="dxa"/>
                  <w:vAlign w:val="center"/>
                </w:tcPr>
                <w:p w14:paraId="542B13C7"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8</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废气、废水污染防治措施变化，导致第</w:t>
                  </w:r>
                  <w:r w:rsidRPr="00C30712">
                    <w:rPr>
                      <w:rFonts w:ascii="Times New Roman" w:eastAsia="宋体" w:hAnsi="Times New Roman"/>
                      <w:color w:val="000000" w:themeColor="text1"/>
                      <w:sz w:val="21"/>
                      <w:szCs w:val="21"/>
                    </w:rPr>
                    <w:t>6</w:t>
                  </w:r>
                  <w:r w:rsidRPr="00C30712">
                    <w:rPr>
                      <w:rFonts w:ascii="Times New Roman" w:eastAsia="宋体" w:hAnsi="Times New Roman"/>
                      <w:color w:val="000000" w:themeColor="text1"/>
                      <w:sz w:val="21"/>
                      <w:szCs w:val="21"/>
                    </w:rPr>
                    <w:t>条中所列情形之一（废气厂界外浓度限值排放改为有组织排放、污染防治措施强化或改进的除外）或大气污染物厂界外浓度限值排放量增加</w:t>
                  </w:r>
                  <w:r w:rsidRPr="00C30712">
                    <w:rPr>
                      <w:rFonts w:ascii="Times New Roman" w:eastAsia="宋体" w:hAnsi="Times New Roman"/>
                      <w:color w:val="000000" w:themeColor="text1"/>
                      <w:sz w:val="21"/>
                      <w:szCs w:val="21"/>
                    </w:rPr>
                    <w:t>10%</w:t>
                  </w:r>
                  <w:r w:rsidRPr="00C30712">
                    <w:rPr>
                      <w:rFonts w:ascii="Times New Roman" w:eastAsia="宋体" w:hAnsi="Times New Roman"/>
                      <w:color w:val="000000" w:themeColor="text1"/>
                      <w:sz w:val="21"/>
                      <w:szCs w:val="21"/>
                    </w:rPr>
                    <w:t>及以上的。</w:t>
                  </w:r>
                </w:p>
              </w:tc>
              <w:tc>
                <w:tcPr>
                  <w:tcW w:w="3553" w:type="dxa"/>
                  <w:vAlign w:val="center"/>
                </w:tcPr>
                <w:p w14:paraId="13A29010" w14:textId="52B12C06" w:rsidR="006825DE" w:rsidRPr="00C30712" w:rsidRDefault="005674B3" w:rsidP="005674B3">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本项目环评批复中生产中产生的有机废气经“活性炭吸脱附</w:t>
                  </w:r>
                  <w:r w:rsidRPr="00C30712">
                    <w:rPr>
                      <w:rFonts w:ascii="Times New Roman" w:eastAsia="宋体" w:hAnsi="Times New Roman" w:hint="eastAsia"/>
                      <w:color w:val="000000" w:themeColor="text1"/>
                      <w:sz w:val="21"/>
                      <w:szCs w:val="21"/>
                    </w:rPr>
                    <w:t>+</w:t>
                  </w:r>
                  <w:r w:rsidRPr="00C30712">
                    <w:rPr>
                      <w:rFonts w:ascii="Times New Roman" w:eastAsia="宋体" w:hAnsi="Times New Roman" w:hint="eastAsia"/>
                      <w:color w:val="000000" w:themeColor="text1"/>
                      <w:sz w:val="21"/>
                      <w:szCs w:val="21"/>
                    </w:rPr>
                    <w:t>催化燃烧（</w:t>
                  </w:r>
                  <w:r w:rsidRPr="00C30712">
                    <w:rPr>
                      <w:rFonts w:ascii="Times New Roman" w:eastAsia="宋体" w:hAnsi="Times New Roman" w:hint="eastAsia"/>
                      <w:color w:val="000000" w:themeColor="text1"/>
                      <w:sz w:val="21"/>
                      <w:szCs w:val="21"/>
                    </w:rPr>
                    <w:t>1</w:t>
                  </w:r>
                  <w:r w:rsidRPr="00C30712">
                    <w:rPr>
                      <w:rFonts w:ascii="Times New Roman" w:eastAsia="宋体" w:hAnsi="Times New Roman" w:hint="eastAsia"/>
                      <w:color w:val="000000" w:themeColor="text1"/>
                      <w:sz w:val="21"/>
                      <w:szCs w:val="21"/>
                    </w:rPr>
                    <w:t>套）”处理后由</w:t>
                  </w:r>
                  <w:r w:rsidRPr="00C30712">
                    <w:rPr>
                      <w:rFonts w:ascii="Times New Roman" w:eastAsia="宋体" w:hAnsi="Times New Roman" w:hint="eastAsia"/>
                      <w:color w:val="000000" w:themeColor="text1"/>
                      <w:sz w:val="21"/>
                      <w:szCs w:val="21"/>
                    </w:rPr>
                    <w:t>1</w:t>
                  </w:r>
                  <w:r w:rsidRPr="00C30712">
                    <w:rPr>
                      <w:rFonts w:ascii="Times New Roman" w:eastAsia="宋体" w:hAnsi="Times New Roman" w:hint="eastAsia"/>
                      <w:color w:val="000000" w:themeColor="text1"/>
                      <w:sz w:val="21"/>
                      <w:szCs w:val="21"/>
                    </w:rPr>
                    <w:t>根</w:t>
                  </w:r>
                  <w:r w:rsidRPr="00C30712">
                    <w:rPr>
                      <w:rFonts w:ascii="Times New Roman" w:eastAsia="宋体" w:hAnsi="Times New Roman" w:hint="eastAsia"/>
                      <w:color w:val="000000" w:themeColor="text1"/>
                      <w:sz w:val="21"/>
                      <w:szCs w:val="21"/>
                    </w:rPr>
                    <w:t>15</w:t>
                  </w:r>
                  <w:r w:rsidRPr="00C30712">
                    <w:rPr>
                      <w:rFonts w:ascii="Times New Roman" w:eastAsia="宋体" w:hAnsi="Times New Roman" w:hint="eastAsia"/>
                      <w:color w:val="000000" w:themeColor="text1"/>
                      <w:sz w:val="21"/>
                      <w:szCs w:val="21"/>
                    </w:rPr>
                    <w:t>米高排气筒</w:t>
                  </w:r>
                  <w:r w:rsidRPr="00C30712">
                    <w:rPr>
                      <w:rFonts w:ascii="Times New Roman" w:eastAsia="宋体" w:hAnsi="Times New Roman" w:hint="eastAsia"/>
                      <w:color w:val="000000" w:themeColor="text1"/>
                      <w:sz w:val="21"/>
                      <w:szCs w:val="21"/>
                    </w:rPr>
                    <w:t>P1</w:t>
                  </w:r>
                  <w:r w:rsidRPr="00C30712">
                    <w:rPr>
                      <w:rFonts w:ascii="Times New Roman" w:eastAsia="宋体" w:hAnsi="Times New Roman" w:hint="eastAsia"/>
                      <w:color w:val="000000" w:themeColor="text1"/>
                      <w:sz w:val="21"/>
                      <w:szCs w:val="21"/>
                    </w:rPr>
                    <w:t>，项目在实际建设过程中选取对有机废气处理效率更好的</w:t>
                  </w:r>
                  <w:r w:rsidRPr="00C30712">
                    <w:rPr>
                      <w:rFonts w:ascii="Times New Roman" w:eastAsia="宋体" w:hAnsi="Times New Roman" w:hint="eastAsia"/>
                      <w:color w:val="000000" w:themeColor="text1"/>
                      <w:sz w:val="21"/>
                      <w:szCs w:val="21"/>
                    </w:rPr>
                    <w:t>1</w:t>
                  </w:r>
                  <w:r w:rsidRPr="00C30712">
                    <w:rPr>
                      <w:rFonts w:ascii="Times New Roman" w:eastAsia="宋体" w:hAnsi="Times New Roman" w:hint="eastAsia"/>
                      <w:color w:val="000000" w:themeColor="text1"/>
                      <w:sz w:val="21"/>
                      <w:szCs w:val="21"/>
                    </w:rPr>
                    <w:t>套“喷淋塔</w:t>
                  </w:r>
                  <w:r w:rsidRPr="00C30712">
                    <w:rPr>
                      <w:rFonts w:ascii="Times New Roman" w:eastAsia="宋体" w:hAnsi="Times New Roman" w:hint="eastAsia"/>
                      <w:color w:val="000000" w:themeColor="text1"/>
                      <w:sz w:val="21"/>
                      <w:szCs w:val="21"/>
                    </w:rPr>
                    <w:t>+</w:t>
                  </w:r>
                  <w:r w:rsidRPr="00C30712">
                    <w:rPr>
                      <w:rFonts w:ascii="Times New Roman" w:eastAsia="宋体" w:hAnsi="Times New Roman" w:hint="eastAsia"/>
                      <w:color w:val="000000" w:themeColor="text1"/>
                      <w:sz w:val="21"/>
                      <w:szCs w:val="21"/>
                    </w:rPr>
                    <w:t>干式过滤</w:t>
                  </w:r>
                  <w:r w:rsidRPr="00C30712">
                    <w:rPr>
                      <w:rFonts w:ascii="Times New Roman" w:eastAsia="宋体" w:hAnsi="Times New Roman" w:hint="eastAsia"/>
                      <w:color w:val="000000" w:themeColor="text1"/>
                      <w:sz w:val="21"/>
                      <w:szCs w:val="21"/>
                    </w:rPr>
                    <w:t>+</w:t>
                  </w:r>
                  <w:r w:rsidRPr="00C30712">
                    <w:rPr>
                      <w:rFonts w:ascii="Times New Roman" w:eastAsia="宋体" w:hAnsi="Times New Roman" w:hint="eastAsia"/>
                      <w:color w:val="000000" w:themeColor="text1"/>
                      <w:sz w:val="21"/>
                      <w:szCs w:val="21"/>
                    </w:rPr>
                    <w:t>活性炭吸脱附</w:t>
                  </w:r>
                  <w:r w:rsidRPr="00C30712">
                    <w:rPr>
                      <w:rFonts w:ascii="Times New Roman" w:eastAsia="宋体" w:hAnsi="Times New Roman" w:hint="eastAsia"/>
                      <w:color w:val="000000" w:themeColor="text1"/>
                      <w:sz w:val="21"/>
                      <w:szCs w:val="21"/>
                    </w:rPr>
                    <w:t>+</w:t>
                  </w:r>
                  <w:r w:rsidRPr="00C30712">
                    <w:rPr>
                      <w:rFonts w:ascii="Times New Roman" w:eastAsia="宋体" w:hAnsi="Times New Roman" w:hint="eastAsia"/>
                      <w:color w:val="000000" w:themeColor="text1"/>
                      <w:sz w:val="21"/>
                      <w:szCs w:val="21"/>
                    </w:rPr>
                    <w:t>催化燃烧”装置，属于治理设施提升。</w:t>
                  </w:r>
                </w:p>
              </w:tc>
              <w:tc>
                <w:tcPr>
                  <w:tcW w:w="1070" w:type="dxa"/>
                  <w:vAlign w:val="center"/>
                </w:tcPr>
                <w:p w14:paraId="5E7D7653"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1F2B0B5A" w14:textId="77777777" w:rsidTr="008E08E1">
              <w:trPr>
                <w:trHeight w:val="397"/>
                <w:jc w:val="center"/>
              </w:trPr>
              <w:tc>
                <w:tcPr>
                  <w:tcW w:w="756" w:type="dxa"/>
                  <w:vMerge/>
                  <w:vAlign w:val="center"/>
                </w:tcPr>
                <w:p w14:paraId="1119D2F4"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26BE9D54"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9</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553" w:type="dxa"/>
                  <w:vAlign w:val="center"/>
                </w:tcPr>
                <w:p w14:paraId="79A66C50"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0096403D"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6148FA52" w14:textId="77777777" w:rsidTr="008E08E1">
              <w:trPr>
                <w:trHeight w:val="397"/>
                <w:jc w:val="center"/>
              </w:trPr>
              <w:tc>
                <w:tcPr>
                  <w:tcW w:w="756" w:type="dxa"/>
                  <w:vMerge/>
                  <w:vAlign w:val="center"/>
                </w:tcPr>
                <w:p w14:paraId="515F2F19"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4B9EA849"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10</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C30712">
                    <w:rPr>
                      <w:rFonts w:ascii="Times New Roman" w:eastAsia="宋体" w:hAnsi="Times New Roman"/>
                      <w:color w:val="000000" w:themeColor="text1"/>
                      <w:sz w:val="21"/>
                      <w:szCs w:val="21"/>
                    </w:rPr>
                    <w:t>10%</w:t>
                  </w:r>
                  <w:r w:rsidRPr="00C30712">
                    <w:rPr>
                      <w:rFonts w:ascii="Times New Roman" w:eastAsia="宋体" w:hAnsi="Times New Roman"/>
                      <w:color w:val="000000" w:themeColor="text1"/>
                      <w:sz w:val="21"/>
                      <w:szCs w:val="21"/>
                    </w:rPr>
                    <w:t>及以上的。</w:t>
                  </w:r>
                </w:p>
              </w:tc>
              <w:tc>
                <w:tcPr>
                  <w:tcW w:w="3553" w:type="dxa"/>
                  <w:vAlign w:val="center"/>
                </w:tcPr>
                <w:p w14:paraId="20AAE4B8"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57152568"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7EE130FB" w14:textId="77777777" w:rsidTr="008E08E1">
              <w:trPr>
                <w:trHeight w:val="397"/>
                <w:jc w:val="center"/>
              </w:trPr>
              <w:tc>
                <w:tcPr>
                  <w:tcW w:w="756" w:type="dxa"/>
                  <w:vMerge/>
                  <w:vAlign w:val="center"/>
                </w:tcPr>
                <w:p w14:paraId="47B7F913"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77DB2D35"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11</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噪声、土壤或地下水污染防治措施变化，导致不利环境影响加重的。</w:t>
                  </w:r>
                </w:p>
              </w:tc>
              <w:tc>
                <w:tcPr>
                  <w:tcW w:w="3553" w:type="dxa"/>
                  <w:vAlign w:val="center"/>
                </w:tcPr>
                <w:p w14:paraId="2E624C42"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0C143926" w14:textId="77777777" w:rsidR="006825DE" w:rsidRPr="00C30712" w:rsidRDefault="00000000">
                  <w:pPr>
                    <w:tabs>
                      <w:tab w:val="left" w:pos="510"/>
                      <w:tab w:val="center" w:pos="1259"/>
                    </w:tabs>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不属于</w:t>
                  </w:r>
                </w:p>
              </w:tc>
            </w:tr>
            <w:tr w:rsidR="006825DE" w:rsidRPr="00C30712" w14:paraId="7C53AA83" w14:textId="77777777" w:rsidTr="008E08E1">
              <w:trPr>
                <w:trHeight w:val="397"/>
                <w:jc w:val="center"/>
              </w:trPr>
              <w:tc>
                <w:tcPr>
                  <w:tcW w:w="756" w:type="dxa"/>
                  <w:vMerge/>
                  <w:vAlign w:val="center"/>
                </w:tcPr>
                <w:p w14:paraId="202106A5"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2E08AC5A"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12</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固体废物利用处置方式由委托外单位利用处置改为自行利用处置</w:t>
                  </w:r>
                  <w:r w:rsidRPr="00C30712">
                    <w:rPr>
                      <w:rFonts w:ascii="Times New Roman" w:eastAsia="宋体" w:hAnsi="Times New Roman"/>
                      <w:color w:val="000000" w:themeColor="text1"/>
                      <w:sz w:val="21"/>
                      <w:szCs w:val="21"/>
                    </w:rPr>
                    <w:lastRenderedPageBreak/>
                    <w:t>的（自行利用处置设施单独开展环境影响评价的除外）；固体废物自行处置方式变化，导致不利环境影响加重的。</w:t>
                  </w:r>
                </w:p>
              </w:tc>
              <w:tc>
                <w:tcPr>
                  <w:tcW w:w="3553" w:type="dxa"/>
                  <w:vAlign w:val="center"/>
                </w:tcPr>
                <w:p w14:paraId="1DC8CC51"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lastRenderedPageBreak/>
                    <w:t>无变动</w:t>
                  </w:r>
                </w:p>
              </w:tc>
              <w:tc>
                <w:tcPr>
                  <w:tcW w:w="1070" w:type="dxa"/>
                  <w:vAlign w:val="center"/>
                </w:tcPr>
                <w:p w14:paraId="3B530E2D"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r w:rsidR="006825DE" w:rsidRPr="00C30712" w14:paraId="2718F93B" w14:textId="77777777" w:rsidTr="008E08E1">
              <w:trPr>
                <w:trHeight w:val="397"/>
                <w:jc w:val="center"/>
              </w:trPr>
              <w:tc>
                <w:tcPr>
                  <w:tcW w:w="756" w:type="dxa"/>
                  <w:vMerge/>
                  <w:vAlign w:val="center"/>
                </w:tcPr>
                <w:p w14:paraId="30C15F73" w14:textId="77777777" w:rsidR="006825DE" w:rsidRPr="00C30712" w:rsidRDefault="006825DE">
                  <w:pPr>
                    <w:spacing w:after="0"/>
                    <w:jc w:val="center"/>
                    <w:rPr>
                      <w:rFonts w:ascii="Times New Roman" w:eastAsia="宋体" w:hAnsi="Times New Roman"/>
                      <w:color w:val="000000" w:themeColor="text1"/>
                      <w:sz w:val="21"/>
                      <w:szCs w:val="21"/>
                    </w:rPr>
                  </w:pPr>
                </w:p>
              </w:tc>
              <w:tc>
                <w:tcPr>
                  <w:tcW w:w="3402" w:type="dxa"/>
                  <w:vAlign w:val="center"/>
                </w:tcPr>
                <w:p w14:paraId="05777BFF" w14:textId="77777777" w:rsidR="006825DE" w:rsidRPr="00C30712" w:rsidRDefault="00000000">
                  <w:pPr>
                    <w:spacing w:after="0"/>
                    <w:jc w:val="both"/>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13</w:t>
                  </w:r>
                  <w:r w:rsidRPr="00C30712">
                    <w:rPr>
                      <w:rFonts w:ascii="Times New Roman" w:eastAsia="宋体" w:hAnsi="Times New Roman" w:hint="eastAsia"/>
                      <w:color w:val="000000" w:themeColor="text1"/>
                      <w:sz w:val="21"/>
                      <w:szCs w:val="21"/>
                    </w:rPr>
                    <w:t>、</w:t>
                  </w:r>
                  <w:r w:rsidRPr="00C30712">
                    <w:rPr>
                      <w:rFonts w:ascii="Times New Roman" w:eastAsia="宋体" w:hAnsi="Times New Roman"/>
                      <w:color w:val="000000" w:themeColor="text1"/>
                      <w:sz w:val="21"/>
                      <w:szCs w:val="21"/>
                    </w:rPr>
                    <w:t>事故废水暂存能力或拦截设施变化，导致环境风险防范能力弱化或降低的。</w:t>
                  </w:r>
                </w:p>
              </w:tc>
              <w:tc>
                <w:tcPr>
                  <w:tcW w:w="3553" w:type="dxa"/>
                  <w:vAlign w:val="center"/>
                </w:tcPr>
                <w:p w14:paraId="53DCA879"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hint="eastAsia"/>
                      <w:color w:val="000000" w:themeColor="text1"/>
                      <w:sz w:val="21"/>
                      <w:szCs w:val="21"/>
                    </w:rPr>
                    <w:t>无变动</w:t>
                  </w:r>
                </w:p>
              </w:tc>
              <w:tc>
                <w:tcPr>
                  <w:tcW w:w="1070" w:type="dxa"/>
                  <w:vAlign w:val="center"/>
                </w:tcPr>
                <w:p w14:paraId="533804B2" w14:textId="77777777" w:rsidR="006825DE" w:rsidRPr="00C30712" w:rsidRDefault="00000000">
                  <w:pPr>
                    <w:spacing w:after="0"/>
                    <w:jc w:val="center"/>
                    <w:rPr>
                      <w:rFonts w:ascii="Times New Roman" w:eastAsia="宋体" w:hAnsi="Times New Roman"/>
                      <w:color w:val="000000" w:themeColor="text1"/>
                      <w:sz w:val="21"/>
                      <w:szCs w:val="21"/>
                    </w:rPr>
                  </w:pPr>
                  <w:r w:rsidRPr="00C30712">
                    <w:rPr>
                      <w:rFonts w:ascii="Times New Roman" w:eastAsia="宋体" w:hAnsi="Times New Roman"/>
                      <w:color w:val="000000" w:themeColor="text1"/>
                      <w:sz w:val="21"/>
                      <w:szCs w:val="21"/>
                    </w:rPr>
                    <w:t>不属于</w:t>
                  </w:r>
                </w:p>
              </w:tc>
            </w:tr>
          </w:tbl>
          <w:p w14:paraId="041E1ABD" w14:textId="77777777" w:rsidR="006825DE" w:rsidRPr="00C30712" w:rsidRDefault="00000000">
            <w:pPr>
              <w:spacing w:after="0" w:line="460" w:lineRule="exact"/>
              <w:ind w:firstLineChars="200" w:firstLine="480"/>
              <w:rPr>
                <w:rFonts w:ascii="Times New Roman" w:eastAsia="宋体" w:hAnsi="Times New Roman"/>
                <w:color w:val="000000"/>
                <w:sz w:val="24"/>
                <w:szCs w:val="24"/>
                <w:lang w:val="pt-BR"/>
              </w:rPr>
            </w:pPr>
            <w:r w:rsidRPr="00C30712">
              <w:rPr>
                <w:rFonts w:ascii="Times New Roman" w:eastAsia="宋体" w:hAnsi="Times New Roman" w:hint="eastAsia"/>
                <w:color w:val="000000"/>
                <w:sz w:val="24"/>
                <w:szCs w:val="24"/>
              </w:rPr>
              <w:t>根据上表对比结果可知，项目不属于重大变动，满足验收要求。</w:t>
            </w:r>
          </w:p>
        </w:tc>
      </w:tr>
    </w:tbl>
    <w:p w14:paraId="69A094AC" w14:textId="77777777" w:rsidR="006825DE" w:rsidRDefault="006825DE">
      <w:pPr>
        <w:rPr>
          <w:rFonts w:ascii="Times New Roman" w:eastAsia="华文仿宋" w:hAnsi="Times New Roman"/>
          <w:b/>
          <w:bCs/>
          <w:color w:val="000000"/>
          <w:sz w:val="24"/>
          <w:szCs w:val="24"/>
        </w:rPr>
        <w:sectPr w:rsidR="006825DE">
          <w:pgSz w:w="11906" w:h="16838"/>
          <w:pgMar w:top="1440" w:right="1701" w:bottom="1440" w:left="1757" w:header="850" w:footer="992" w:gutter="0"/>
          <w:cols w:space="0"/>
          <w:docGrid w:type="lines" w:linePitch="317"/>
        </w:sectPr>
      </w:pPr>
    </w:p>
    <w:p w14:paraId="50746BBE" w14:textId="77777777"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6825DE" w14:paraId="301D15DD" w14:textId="77777777">
        <w:trPr>
          <w:trHeight w:val="12890"/>
        </w:trPr>
        <w:tc>
          <w:tcPr>
            <w:tcW w:w="8774" w:type="dxa"/>
          </w:tcPr>
          <w:p w14:paraId="1D562906" w14:textId="77777777" w:rsidR="006825DE" w:rsidRPr="00FB3D9C" w:rsidRDefault="00000000">
            <w:pPr>
              <w:spacing w:after="0" w:line="440" w:lineRule="exact"/>
              <w:rPr>
                <w:rFonts w:ascii="Times New Roman" w:eastAsia="宋体" w:hAnsi="Times New Roman"/>
                <w:color w:val="000000"/>
                <w:sz w:val="24"/>
                <w:szCs w:val="24"/>
              </w:rPr>
            </w:pPr>
            <w:r w:rsidRPr="00FB3D9C">
              <w:rPr>
                <w:rFonts w:ascii="Times New Roman" w:eastAsia="宋体" w:hAnsi="Times New Roman"/>
                <w:color w:val="000000"/>
                <w:sz w:val="24"/>
                <w:szCs w:val="24"/>
              </w:rPr>
              <w:t>建设项目环境影响报告表主要结论及审批部门审批决定：</w:t>
            </w:r>
          </w:p>
          <w:p w14:paraId="0D708C39" w14:textId="10A038D4" w:rsidR="006825DE" w:rsidRPr="00FB3D9C" w:rsidRDefault="005B6F8B">
            <w:pPr>
              <w:adjustRightInd/>
              <w:spacing w:after="0" w:line="44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1</w:t>
            </w:r>
            <w:r w:rsidRPr="00FB3D9C">
              <w:rPr>
                <w:rFonts w:ascii="Times New Roman" w:eastAsia="宋体" w:hAnsi="Times New Roman" w:hint="eastAsia"/>
                <w:bCs/>
                <w:color w:val="000000"/>
                <w:sz w:val="24"/>
                <w:szCs w:val="21"/>
              </w:rPr>
              <w:t>、项目环境影响报告表主要结论</w:t>
            </w:r>
          </w:p>
          <w:p w14:paraId="40250F82" w14:textId="5FDAD67E" w:rsidR="00B83727" w:rsidRPr="00B83727" w:rsidRDefault="00B83727" w:rsidP="00B83727">
            <w:pPr>
              <w:tabs>
                <w:tab w:val="left" w:pos="720"/>
              </w:tabs>
              <w:adjustRightInd/>
              <w:spacing w:after="0" w:line="440" w:lineRule="exact"/>
              <w:ind w:firstLineChars="200" w:firstLine="480"/>
              <w:jc w:val="both"/>
              <w:rPr>
                <w:rFonts w:ascii="Times New Roman" w:eastAsia="宋体" w:hAnsi="Times New Roman"/>
                <w:bCs/>
                <w:color w:val="000000"/>
                <w:sz w:val="24"/>
                <w:szCs w:val="21"/>
              </w:rPr>
            </w:pPr>
            <w:r w:rsidRPr="00B83727">
              <w:rPr>
                <w:rFonts w:ascii="Times New Roman" w:eastAsia="宋体" w:hAnsi="Times New Roman" w:hint="eastAsia"/>
                <w:bCs/>
                <w:color w:val="000000"/>
                <w:sz w:val="24"/>
                <w:szCs w:val="21"/>
              </w:rPr>
              <w:t>河南荣欣包装材料有限公司年产</w:t>
            </w:r>
            <w:r>
              <w:rPr>
                <w:rFonts w:ascii="Times New Roman" w:eastAsia="宋体" w:hAnsi="Times New Roman"/>
                <w:bCs/>
                <w:color w:val="000000"/>
                <w:sz w:val="24"/>
                <w:szCs w:val="21"/>
              </w:rPr>
              <w:t>2.55</w:t>
            </w:r>
            <w:r w:rsidRPr="00B83727">
              <w:rPr>
                <w:rFonts w:ascii="Times New Roman" w:eastAsia="宋体" w:hAnsi="Times New Roman" w:hint="eastAsia"/>
                <w:bCs/>
                <w:color w:val="000000"/>
                <w:sz w:val="24"/>
                <w:szCs w:val="21"/>
              </w:rPr>
              <w:t>万吨高端包装材料生产建设项目位于河南省新乡市原阳县集聚区万象路东段</w:t>
            </w:r>
            <w:r>
              <w:rPr>
                <w:rFonts w:ascii="Times New Roman" w:eastAsia="宋体" w:hAnsi="Times New Roman" w:hint="eastAsia"/>
                <w:bCs/>
                <w:color w:val="000000"/>
                <w:sz w:val="24"/>
                <w:szCs w:val="21"/>
              </w:rPr>
              <w:t>，</w:t>
            </w:r>
            <w:r w:rsidRPr="00B83727">
              <w:rPr>
                <w:rFonts w:ascii="Times New Roman" w:eastAsia="宋体" w:hAnsi="Times New Roman" w:hint="eastAsia"/>
                <w:bCs/>
                <w:color w:val="000000"/>
                <w:sz w:val="24"/>
                <w:szCs w:val="21"/>
              </w:rPr>
              <w:t>建设性质为新建</w:t>
            </w:r>
            <w:r>
              <w:rPr>
                <w:rFonts w:ascii="Times New Roman" w:eastAsia="宋体" w:hAnsi="Times New Roman" w:hint="eastAsia"/>
                <w:bCs/>
                <w:color w:val="000000"/>
                <w:sz w:val="24"/>
                <w:szCs w:val="21"/>
              </w:rPr>
              <w:t>，</w:t>
            </w:r>
            <w:r w:rsidRPr="00B83727">
              <w:rPr>
                <w:rFonts w:ascii="Times New Roman" w:eastAsia="宋体" w:hAnsi="Times New Roman" w:hint="eastAsia"/>
                <w:bCs/>
                <w:color w:val="000000"/>
                <w:sz w:val="24"/>
                <w:szCs w:val="21"/>
              </w:rPr>
              <w:t>该项目的建设符合国家产业政策及相关规划，符合生态保护红线</w:t>
            </w:r>
            <w:r>
              <w:rPr>
                <w:rFonts w:ascii="Times New Roman" w:eastAsia="宋体" w:hAnsi="Times New Roman" w:hint="eastAsia"/>
                <w:bCs/>
                <w:color w:val="000000"/>
                <w:sz w:val="24"/>
                <w:szCs w:val="21"/>
              </w:rPr>
              <w:t>、</w:t>
            </w:r>
            <w:r w:rsidRPr="00B83727">
              <w:rPr>
                <w:rFonts w:ascii="Times New Roman" w:eastAsia="宋体" w:hAnsi="Times New Roman" w:hint="eastAsia"/>
                <w:bCs/>
                <w:color w:val="000000"/>
                <w:sz w:val="24"/>
                <w:szCs w:val="21"/>
              </w:rPr>
              <w:t>资源利用上线</w:t>
            </w:r>
            <w:r>
              <w:rPr>
                <w:rFonts w:ascii="Times New Roman" w:eastAsia="宋体" w:hAnsi="Times New Roman" w:hint="eastAsia"/>
                <w:bCs/>
                <w:color w:val="000000"/>
                <w:sz w:val="24"/>
                <w:szCs w:val="21"/>
              </w:rPr>
              <w:t>、</w:t>
            </w:r>
            <w:r w:rsidRPr="00B83727">
              <w:rPr>
                <w:rFonts w:ascii="Times New Roman" w:eastAsia="宋体" w:hAnsi="Times New Roman" w:hint="eastAsia"/>
                <w:bCs/>
                <w:color w:val="000000"/>
                <w:sz w:val="24"/>
                <w:szCs w:val="21"/>
              </w:rPr>
              <w:t>环境质量底线和环境准入负面清单等“三线一单”相关要求</w:t>
            </w:r>
            <w:r>
              <w:rPr>
                <w:rFonts w:ascii="Times New Roman" w:eastAsia="宋体" w:hAnsi="Times New Roman" w:hint="eastAsia"/>
                <w:bCs/>
                <w:color w:val="000000"/>
                <w:sz w:val="24"/>
                <w:szCs w:val="21"/>
              </w:rPr>
              <w:t>；</w:t>
            </w:r>
            <w:r w:rsidRPr="00B83727">
              <w:rPr>
                <w:rFonts w:ascii="Times New Roman" w:eastAsia="宋体" w:hAnsi="Times New Roman" w:hint="eastAsia"/>
                <w:bCs/>
                <w:color w:val="000000"/>
                <w:sz w:val="24"/>
                <w:szCs w:val="21"/>
              </w:rPr>
              <w:t>项目采取的环保措施可行，能实现达标排放；各类污染物达标排放，环境保护措施可行。</w:t>
            </w:r>
          </w:p>
          <w:p w14:paraId="21E06836" w14:textId="29F23A0D" w:rsidR="00B83727" w:rsidRDefault="00B83727" w:rsidP="00B83727">
            <w:pPr>
              <w:tabs>
                <w:tab w:val="left" w:pos="720"/>
              </w:tabs>
              <w:adjustRightInd/>
              <w:spacing w:after="0" w:line="440" w:lineRule="exact"/>
              <w:ind w:firstLineChars="200" w:firstLine="480"/>
              <w:jc w:val="both"/>
              <w:rPr>
                <w:rFonts w:ascii="Times New Roman" w:eastAsia="宋体" w:hAnsi="Times New Roman"/>
                <w:bCs/>
                <w:color w:val="000000"/>
                <w:sz w:val="24"/>
                <w:szCs w:val="21"/>
              </w:rPr>
            </w:pPr>
            <w:r w:rsidRPr="00B83727">
              <w:rPr>
                <w:rFonts w:ascii="Times New Roman" w:eastAsia="宋体" w:hAnsi="Times New Roman" w:hint="eastAsia"/>
                <w:bCs/>
                <w:color w:val="000000"/>
                <w:sz w:val="24"/>
                <w:szCs w:val="21"/>
              </w:rPr>
              <w:t>因此，在建设单位加强项目的环境管理，严格遵守“三同时”等环保制度，严格落实本报告表提出的各项环保措施，确保污染防治设施稳定运行和污染物达标排放前提下，从环境保护角度，建设项目环境影响可行。</w:t>
            </w:r>
          </w:p>
          <w:p w14:paraId="0792E281" w14:textId="2DEE1676" w:rsidR="006825DE" w:rsidRPr="00237DCD" w:rsidRDefault="00000000" w:rsidP="00237DCD">
            <w:pPr>
              <w:adjustRightInd/>
              <w:spacing w:after="0" w:line="440" w:lineRule="exact"/>
              <w:ind w:firstLineChars="200" w:firstLine="480"/>
              <w:jc w:val="both"/>
              <w:rPr>
                <w:rFonts w:ascii="Times New Roman" w:eastAsia="宋体" w:hAnsi="Times New Roman"/>
                <w:bCs/>
                <w:color w:val="000000"/>
                <w:sz w:val="24"/>
                <w:szCs w:val="21"/>
              </w:rPr>
            </w:pPr>
            <w:r w:rsidRPr="00237DCD">
              <w:rPr>
                <w:rFonts w:ascii="Times New Roman" w:eastAsia="宋体" w:hAnsi="Times New Roman"/>
                <w:bCs/>
                <w:color w:val="000000"/>
                <w:sz w:val="24"/>
                <w:szCs w:val="21"/>
              </w:rPr>
              <w:t>2</w:t>
            </w:r>
            <w:r w:rsidRPr="00237DCD">
              <w:rPr>
                <w:rFonts w:ascii="Times New Roman" w:eastAsia="宋体" w:hAnsi="Times New Roman"/>
                <w:bCs/>
                <w:color w:val="000000"/>
                <w:sz w:val="24"/>
                <w:szCs w:val="21"/>
              </w:rPr>
              <w:t>、审批部门的决定</w:t>
            </w:r>
          </w:p>
          <w:p w14:paraId="2909C079" w14:textId="64737503" w:rsidR="006825DE" w:rsidRPr="00240356" w:rsidRDefault="00000000">
            <w:pPr>
              <w:spacing w:after="0" w:line="460" w:lineRule="exact"/>
              <w:rPr>
                <w:rFonts w:ascii="Times New Roman" w:eastAsia="宋体" w:hAnsi="Times New Roman"/>
                <w:color w:val="000000" w:themeColor="text1"/>
                <w:sz w:val="24"/>
                <w:szCs w:val="24"/>
              </w:rPr>
            </w:pPr>
            <w:r w:rsidRPr="00240356">
              <w:rPr>
                <w:rFonts w:ascii="Times New Roman" w:eastAsia="宋体" w:hAnsi="Times New Roman" w:hint="eastAsia"/>
                <w:color w:val="000000" w:themeColor="text1"/>
                <w:sz w:val="24"/>
                <w:szCs w:val="24"/>
              </w:rPr>
              <w:t>审批意见：原环审</w:t>
            </w:r>
            <w:r w:rsidRPr="00240356">
              <w:rPr>
                <w:rFonts w:ascii="Times New Roman" w:eastAsia="宋体" w:hAnsi="Times New Roman" w:hint="eastAsia"/>
                <w:color w:val="000000" w:themeColor="text1"/>
                <w:sz w:val="24"/>
                <w:szCs w:val="24"/>
              </w:rPr>
              <w:t>[20</w:t>
            </w:r>
            <w:r w:rsidRPr="00240356">
              <w:rPr>
                <w:rFonts w:ascii="Times New Roman" w:eastAsia="宋体" w:hAnsi="Times New Roman"/>
                <w:color w:val="000000" w:themeColor="text1"/>
                <w:sz w:val="24"/>
                <w:szCs w:val="24"/>
              </w:rPr>
              <w:t>22</w:t>
            </w:r>
            <w:r w:rsidRPr="00240356">
              <w:rPr>
                <w:rFonts w:ascii="Times New Roman" w:eastAsia="宋体" w:hAnsi="Times New Roman" w:hint="eastAsia"/>
                <w:color w:val="000000" w:themeColor="text1"/>
                <w:sz w:val="24"/>
                <w:szCs w:val="24"/>
              </w:rPr>
              <w:t>]</w:t>
            </w:r>
            <w:r w:rsidR="004C2C00" w:rsidRPr="00240356">
              <w:rPr>
                <w:rFonts w:ascii="Times New Roman" w:eastAsia="宋体" w:hAnsi="Times New Roman"/>
                <w:color w:val="000000" w:themeColor="text1"/>
                <w:sz w:val="24"/>
                <w:szCs w:val="24"/>
              </w:rPr>
              <w:t>16</w:t>
            </w:r>
            <w:r w:rsidRPr="00240356">
              <w:rPr>
                <w:rFonts w:ascii="Times New Roman" w:eastAsia="宋体" w:hAnsi="Times New Roman" w:hint="eastAsia"/>
                <w:color w:val="000000" w:themeColor="text1"/>
                <w:sz w:val="24"/>
                <w:szCs w:val="24"/>
              </w:rPr>
              <w:t>号</w:t>
            </w:r>
          </w:p>
          <w:p w14:paraId="7629A025" w14:textId="77777777" w:rsidR="006825DE" w:rsidRPr="00240356" w:rsidRDefault="00000000">
            <w:pPr>
              <w:spacing w:after="0" w:line="460" w:lineRule="exact"/>
              <w:ind w:firstLineChars="200" w:firstLine="480"/>
              <w:jc w:val="center"/>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新乡市生态环境局原阳分局</w:t>
            </w:r>
          </w:p>
          <w:p w14:paraId="11F3FA78" w14:textId="45F95DD2" w:rsidR="006825DE" w:rsidRDefault="00000000">
            <w:pPr>
              <w:spacing w:after="0" w:line="460" w:lineRule="exact"/>
              <w:ind w:firstLineChars="200" w:firstLine="480"/>
              <w:jc w:val="center"/>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关于《</w:t>
            </w:r>
            <w:r w:rsidR="004C2C00" w:rsidRPr="00240356">
              <w:rPr>
                <w:rFonts w:ascii="Times New Roman" w:eastAsia="宋体" w:hAnsi="Times New Roman" w:hint="eastAsia"/>
                <w:bCs/>
                <w:color w:val="000000"/>
                <w:sz w:val="24"/>
                <w:szCs w:val="21"/>
              </w:rPr>
              <w:t>河南荣欣包装材料有限公司年产</w:t>
            </w:r>
            <w:r w:rsidR="004C2C00" w:rsidRPr="00240356">
              <w:rPr>
                <w:rFonts w:ascii="Times New Roman" w:eastAsia="宋体" w:hAnsi="Times New Roman" w:hint="eastAsia"/>
                <w:bCs/>
                <w:color w:val="000000"/>
                <w:sz w:val="24"/>
                <w:szCs w:val="21"/>
              </w:rPr>
              <w:t>2.55</w:t>
            </w:r>
            <w:r w:rsidR="004C2C00" w:rsidRPr="00240356">
              <w:rPr>
                <w:rFonts w:ascii="Times New Roman" w:eastAsia="宋体" w:hAnsi="Times New Roman" w:hint="eastAsia"/>
                <w:bCs/>
                <w:color w:val="000000"/>
                <w:sz w:val="24"/>
                <w:szCs w:val="21"/>
              </w:rPr>
              <w:t>万吨高端包装材料生产建设项目环境影响报告表</w:t>
            </w:r>
            <w:r w:rsidRPr="00240356">
              <w:rPr>
                <w:rFonts w:ascii="Times New Roman" w:eastAsia="宋体" w:hAnsi="Times New Roman" w:hint="eastAsia"/>
                <w:bCs/>
                <w:color w:val="000000"/>
                <w:sz w:val="24"/>
                <w:szCs w:val="21"/>
              </w:rPr>
              <w:t>》的批复</w:t>
            </w:r>
          </w:p>
          <w:p w14:paraId="0A91276B" w14:textId="77777777" w:rsidR="00F90674" w:rsidRPr="00F90674" w:rsidRDefault="00F90674" w:rsidP="00F90674">
            <w:pPr>
              <w:pStyle w:val="1"/>
            </w:pPr>
          </w:p>
          <w:p w14:paraId="57DC8BA2" w14:textId="33E114E4" w:rsidR="006825DE" w:rsidRPr="008223AB" w:rsidRDefault="00240356">
            <w:pPr>
              <w:adjustRightInd/>
              <w:spacing w:after="0" w:line="440" w:lineRule="exact"/>
              <w:rPr>
                <w:rFonts w:ascii="Times New Roman" w:eastAsia="宋体" w:hAnsi="Times New Roman"/>
                <w:bCs/>
                <w:color w:val="000000"/>
                <w:sz w:val="24"/>
                <w:szCs w:val="21"/>
                <w:highlight w:val="yellow"/>
              </w:rPr>
            </w:pPr>
            <w:r w:rsidRPr="00240356">
              <w:rPr>
                <w:rFonts w:ascii="Times New Roman" w:eastAsia="宋体" w:hAnsi="Times New Roman" w:hint="eastAsia"/>
                <w:bCs/>
                <w:color w:val="000000"/>
                <w:sz w:val="24"/>
                <w:szCs w:val="21"/>
              </w:rPr>
              <w:t>河南荣欣包装材料有限</w:t>
            </w:r>
            <w:r w:rsidRPr="00F90674">
              <w:rPr>
                <w:rFonts w:ascii="Times New Roman" w:eastAsia="宋体" w:hAnsi="Times New Roman" w:hint="eastAsia"/>
                <w:bCs/>
                <w:color w:val="000000"/>
                <w:sz w:val="24"/>
                <w:szCs w:val="21"/>
              </w:rPr>
              <w:t>公司：</w:t>
            </w:r>
          </w:p>
          <w:p w14:paraId="4544C85A" w14:textId="21B56FA1" w:rsidR="00240356" w:rsidRDefault="00240356">
            <w:pPr>
              <w:adjustRightInd/>
              <w:spacing w:after="0" w:line="440" w:lineRule="exact"/>
              <w:ind w:firstLineChars="200" w:firstLine="480"/>
              <w:jc w:val="both"/>
              <w:rPr>
                <w:rFonts w:ascii="Times New Roman" w:eastAsia="宋体" w:hAnsi="Times New Roman"/>
                <w:bCs/>
                <w:color w:val="000000"/>
                <w:sz w:val="24"/>
                <w:szCs w:val="21"/>
                <w:highlight w:val="yellow"/>
              </w:rPr>
            </w:pPr>
            <w:r w:rsidRPr="00240356">
              <w:rPr>
                <w:rFonts w:ascii="Times New Roman" w:eastAsia="宋体" w:hAnsi="Times New Roman" w:hint="eastAsia"/>
                <w:bCs/>
                <w:color w:val="000000"/>
                <w:sz w:val="24"/>
                <w:szCs w:val="21"/>
              </w:rPr>
              <w:t>你公司报送的由河南昊威环保科技有限公司环评工程师邓胜楠主持编制的《河南荣欣包装材料有限公司年产</w:t>
            </w:r>
            <w:r w:rsidRPr="00240356">
              <w:rPr>
                <w:rFonts w:ascii="Times New Roman" w:eastAsia="宋体" w:hAnsi="Times New Roman" w:hint="eastAsia"/>
                <w:bCs/>
                <w:color w:val="000000"/>
                <w:sz w:val="24"/>
                <w:szCs w:val="21"/>
              </w:rPr>
              <w:t>2.55</w:t>
            </w:r>
            <w:r w:rsidRPr="00240356">
              <w:rPr>
                <w:rFonts w:ascii="Times New Roman" w:eastAsia="宋体" w:hAnsi="Times New Roman" w:hint="eastAsia"/>
                <w:bCs/>
                <w:color w:val="000000"/>
                <w:sz w:val="24"/>
                <w:szCs w:val="21"/>
              </w:rPr>
              <w:t>万吨高端包装材料生产建设项目环境影响报告表》（以下简称《报告表》）收悉，并在原阳县人民政府网站公示期满，根据《中华人民共和国环境保护法》、《中华人民共和国行政许可法》、《中华人民共和国环境影响评价法》、《建设项目环境保护管理条例》等法律法规规定，经研究，批复如下：</w:t>
            </w:r>
          </w:p>
          <w:p w14:paraId="2EFDB3BA" w14:textId="77777777"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一、我局批准该《报告表》，原则同意你公司按照《报告表》中所列项目的地点、性质、规模、工艺和环境保护对策措施进行建设。</w:t>
            </w:r>
          </w:p>
          <w:p w14:paraId="55E4C069" w14:textId="77777777"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二、你公司应主动向社会公众公开经批准的《报告表》，并接受相关方的咨询。</w:t>
            </w:r>
          </w:p>
          <w:p w14:paraId="3D2B75F2" w14:textId="43B64DD1" w:rsid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highlight w:val="yellow"/>
              </w:rPr>
            </w:pPr>
            <w:r w:rsidRPr="00240356">
              <w:rPr>
                <w:rFonts w:ascii="Times New Roman" w:eastAsia="宋体" w:hAnsi="Times New Roman" w:hint="eastAsia"/>
                <w:bCs/>
                <w:color w:val="000000"/>
                <w:sz w:val="24"/>
                <w:szCs w:val="21"/>
              </w:rPr>
              <w:t>三、你公司应全面、严格落实《报告表》和本批复文件提出的各项环保对策措施及环保设施投资概算，确保各项环境保护设施与主体工程同时设计、同时施工、同时投入运行，确保各项污染物达标排放。</w:t>
            </w:r>
          </w:p>
          <w:p w14:paraId="0EBE70CC" w14:textId="77777777"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lastRenderedPageBreak/>
              <w:t>（一）对项目建设过程中产生的废水、废气、噪声和固体废物等污染采取相应的防治措施。</w:t>
            </w:r>
          </w:p>
          <w:p w14:paraId="3AF9FC54" w14:textId="77777777"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（二）项目运行时，外排污染物应满足以下要求：</w:t>
            </w:r>
          </w:p>
          <w:p w14:paraId="2BF7B8FF" w14:textId="7476505E" w:rsidR="00240356" w:rsidRPr="00865B21"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1.</w:t>
            </w:r>
            <w:r w:rsidRPr="00240356">
              <w:rPr>
                <w:rFonts w:ascii="Times New Roman" w:eastAsia="宋体" w:hAnsi="Times New Roman" w:hint="eastAsia"/>
                <w:bCs/>
                <w:color w:val="000000"/>
                <w:sz w:val="24"/>
                <w:szCs w:val="21"/>
              </w:rPr>
              <w:t>废水</w:t>
            </w:r>
            <w:r w:rsidR="00865B21">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清洗废水及废料回用于水性背涂配制用水，不外排；生活污水（食堂废水先经隔油池处理）及循环冷却水排水汇入化粪池处理后排入原阳县产业集聚区污水处理厂进一步处理，外排废水须满足《污水综合排放标准》（</w:t>
            </w:r>
            <w:r w:rsidRPr="00240356">
              <w:rPr>
                <w:rFonts w:ascii="Times New Roman" w:eastAsia="宋体" w:hAnsi="Times New Roman" w:hint="eastAsia"/>
                <w:bCs/>
                <w:color w:val="000000"/>
                <w:sz w:val="24"/>
                <w:szCs w:val="21"/>
              </w:rPr>
              <w:t>GB8978-1996</w:t>
            </w:r>
            <w:r w:rsidRPr="00240356">
              <w:rPr>
                <w:rFonts w:ascii="Times New Roman" w:eastAsia="宋体" w:hAnsi="Times New Roman" w:hint="eastAsia"/>
                <w:bCs/>
                <w:color w:val="000000"/>
                <w:sz w:val="24"/>
                <w:szCs w:val="21"/>
              </w:rPr>
              <w:t>）表</w:t>
            </w:r>
            <w:r w:rsidRPr="00240356">
              <w:rPr>
                <w:rFonts w:ascii="Times New Roman" w:eastAsia="宋体" w:hAnsi="Times New Roman" w:hint="eastAsia"/>
                <w:bCs/>
                <w:color w:val="000000"/>
                <w:sz w:val="24"/>
                <w:szCs w:val="21"/>
              </w:rPr>
              <w:t>4</w:t>
            </w:r>
            <w:r w:rsidRPr="00240356">
              <w:rPr>
                <w:rFonts w:ascii="Times New Roman" w:eastAsia="宋体" w:hAnsi="Times New Roman" w:hint="eastAsia"/>
                <w:bCs/>
                <w:color w:val="000000"/>
                <w:sz w:val="24"/>
                <w:szCs w:val="21"/>
              </w:rPr>
              <w:t>三级标准及原阳县产业集聚区污水处理厂进水水质要求。</w:t>
            </w:r>
          </w:p>
          <w:p w14:paraId="4578E2CB" w14:textId="6B9F728E"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2.</w:t>
            </w:r>
            <w:r w:rsidRPr="00240356">
              <w:rPr>
                <w:rFonts w:ascii="Times New Roman" w:eastAsia="宋体" w:hAnsi="Times New Roman" w:hint="eastAsia"/>
                <w:bCs/>
                <w:color w:val="000000"/>
                <w:sz w:val="24"/>
                <w:szCs w:val="21"/>
              </w:rPr>
              <w:t>废气</w:t>
            </w:r>
            <w:r w:rsidR="00865B21">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各生产环节及实验室产生的有机废气采用“活性炭吸脱附</w:t>
            </w:r>
            <w:r w:rsidRPr="00240356">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催化燃烧”装置进行处理，尾气经不低于</w:t>
            </w:r>
            <w:r w:rsidRPr="00240356">
              <w:rPr>
                <w:rFonts w:ascii="Times New Roman" w:eastAsia="宋体" w:hAnsi="Times New Roman" w:hint="eastAsia"/>
                <w:bCs/>
                <w:color w:val="000000"/>
                <w:sz w:val="24"/>
                <w:szCs w:val="21"/>
              </w:rPr>
              <w:t>15</w:t>
            </w:r>
            <w:r w:rsidRPr="00240356">
              <w:rPr>
                <w:rFonts w:ascii="Times New Roman" w:eastAsia="宋体" w:hAnsi="Times New Roman" w:hint="eastAsia"/>
                <w:bCs/>
                <w:color w:val="000000"/>
                <w:sz w:val="24"/>
                <w:szCs w:val="21"/>
              </w:rPr>
              <w:t>米高排气筒排放，废气排放须满足《大气污染物综合排放标准》（</w:t>
            </w:r>
            <w:r w:rsidRPr="00240356">
              <w:rPr>
                <w:rFonts w:ascii="Times New Roman" w:eastAsia="宋体" w:hAnsi="Times New Roman" w:hint="eastAsia"/>
                <w:bCs/>
                <w:color w:val="000000"/>
                <w:sz w:val="24"/>
                <w:szCs w:val="21"/>
              </w:rPr>
              <w:t>GB16297-1996</w:t>
            </w:r>
            <w:r w:rsidRPr="00240356">
              <w:rPr>
                <w:rFonts w:ascii="Times New Roman" w:eastAsia="宋体" w:hAnsi="Times New Roman" w:hint="eastAsia"/>
                <w:bCs/>
                <w:color w:val="000000"/>
                <w:sz w:val="24"/>
                <w:szCs w:val="21"/>
              </w:rPr>
              <w:t>）中表</w:t>
            </w:r>
            <w:r w:rsidR="007B60F0">
              <w:rPr>
                <w:rFonts w:ascii="Times New Roman" w:eastAsia="宋体" w:hAnsi="Times New Roman"/>
                <w:bCs/>
                <w:color w:val="000000"/>
                <w:sz w:val="24"/>
                <w:szCs w:val="21"/>
              </w:rPr>
              <w:t>2</w:t>
            </w:r>
            <w:r w:rsidRPr="00240356">
              <w:rPr>
                <w:rFonts w:ascii="Times New Roman" w:eastAsia="宋体" w:hAnsi="Times New Roman" w:hint="eastAsia"/>
                <w:bCs/>
                <w:color w:val="000000"/>
                <w:sz w:val="24"/>
                <w:szCs w:val="21"/>
              </w:rPr>
              <w:t>二级及《关于全省开展工业企业挥发性有机物专项治理工作中排放建议值的通知》（豫环攻坚办【</w:t>
            </w:r>
            <w:r w:rsidRPr="00240356">
              <w:rPr>
                <w:rFonts w:ascii="Times New Roman" w:eastAsia="宋体" w:hAnsi="Times New Roman" w:hint="eastAsia"/>
                <w:bCs/>
                <w:color w:val="000000"/>
                <w:sz w:val="24"/>
                <w:szCs w:val="21"/>
              </w:rPr>
              <w:t>2017</w:t>
            </w:r>
            <w:r w:rsidRPr="00240356">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162</w:t>
            </w:r>
            <w:r w:rsidRPr="00240356">
              <w:rPr>
                <w:rFonts w:ascii="Times New Roman" w:eastAsia="宋体" w:hAnsi="Times New Roman" w:hint="eastAsia"/>
                <w:bCs/>
                <w:color w:val="000000"/>
                <w:sz w:val="24"/>
                <w:szCs w:val="21"/>
              </w:rPr>
              <w:t>号）相应要求。</w:t>
            </w:r>
          </w:p>
          <w:p w14:paraId="49A1668E" w14:textId="77777777" w:rsidR="00240356" w:rsidRP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rPr>
            </w:pPr>
            <w:r w:rsidRPr="00240356">
              <w:rPr>
                <w:rFonts w:ascii="Times New Roman" w:eastAsia="宋体" w:hAnsi="Times New Roman" w:hint="eastAsia"/>
                <w:bCs/>
                <w:color w:val="000000"/>
                <w:sz w:val="24"/>
                <w:szCs w:val="21"/>
              </w:rPr>
              <w:t>食堂油烟采用油烟净化器处理后由专用烟道引至屋顶排放，须满足《餐饮业油烟污染物排放标准》（</w:t>
            </w:r>
            <w:r w:rsidRPr="00240356">
              <w:rPr>
                <w:rFonts w:ascii="Times New Roman" w:eastAsia="宋体" w:hAnsi="Times New Roman" w:hint="eastAsia"/>
                <w:bCs/>
                <w:color w:val="000000"/>
                <w:sz w:val="24"/>
                <w:szCs w:val="21"/>
              </w:rPr>
              <w:t>DB41/1604</w:t>
            </w:r>
            <w:r w:rsidRPr="00240356">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2018</w:t>
            </w:r>
            <w:r w:rsidRPr="00240356">
              <w:rPr>
                <w:rFonts w:ascii="Times New Roman" w:eastAsia="宋体" w:hAnsi="Times New Roman" w:hint="eastAsia"/>
                <w:bCs/>
                <w:color w:val="000000"/>
                <w:sz w:val="24"/>
                <w:szCs w:val="21"/>
              </w:rPr>
              <w:t>）小型食堂标准要求。</w:t>
            </w:r>
          </w:p>
          <w:p w14:paraId="3F1EBC1E" w14:textId="4FE82323" w:rsidR="00240356" w:rsidRDefault="00240356" w:rsidP="00240356">
            <w:pPr>
              <w:adjustRightInd/>
              <w:spacing w:after="0" w:line="440" w:lineRule="exact"/>
              <w:ind w:firstLineChars="200" w:firstLine="480"/>
              <w:jc w:val="both"/>
              <w:rPr>
                <w:rFonts w:ascii="Times New Roman" w:eastAsia="宋体" w:hAnsi="Times New Roman"/>
                <w:bCs/>
                <w:color w:val="000000"/>
                <w:sz w:val="24"/>
                <w:szCs w:val="21"/>
                <w:highlight w:val="yellow"/>
              </w:rPr>
            </w:pPr>
            <w:r w:rsidRPr="00240356">
              <w:rPr>
                <w:rFonts w:ascii="Times New Roman" w:eastAsia="宋体" w:hAnsi="Times New Roman" w:hint="eastAsia"/>
                <w:bCs/>
                <w:color w:val="000000"/>
                <w:sz w:val="24"/>
                <w:szCs w:val="21"/>
              </w:rPr>
              <w:t>按照《报告表》要求采取有效的废气收集和治理措施，减少废气无组织排放。大气污染物无组织排放须满足《大气污染物综合排放标准》（</w:t>
            </w:r>
            <w:r w:rsidRPr="00240356">
              <w:rPr>
                <w:rFonts w:ascii="Times New Roman" w:eastAsia="宋体" w:hAnsi="Times New Roman" w:hint="eastAsia"/>
                <w:bCs/>
                <w:color w:val="000000"/>
                <w:sz w:val="24"/>
                <w:szCs w:val="21"/>
              </w:rPr>
              <w:t>GB16297-1996</w:t>
            </w:r>
            <w:r w:rsidRPr="00240356">
              <w:rPr>
                <w:rFonts w:ascii="Times New Roman" w:eastAsia="宋体" w:hAnsi="Times New Roman" w:hint="eastAsia"/>
                <w:bCs/>
                <w:color w:val="000000"/>
                <w:sz w:val="24"/>
                <w:szCs w:val="21"/>
              </w:rPr>
              <w:t>）中表</w:t>
            </w:r>
            <w:r w:rsidRPr="00240356">
              <w:rPr>
                <w:rFonts w:ascii="Times New Roman" w:eastAsia="宋体" w:hAnsi="Times New Roman" w:hint="eastAsia"/>
                <w:bCs/>
                <w:color w:val="000000"/>
                <w:sz w:val="24"/>
                <w:szCs w:val="21"/>
              </w:rPr>
              <w:t>2</w:t>
            </w:r>
            <w:r w:rsidRPr="00240356">
              <w:rPr>
                <w:rFonts w:ascii="Times New Roman" w:eastAsia="宋体" w:hAnsi="Times New Roman" w:hint="eastAsia"/>
                <w:bCs/>
                <w:color w:val="000000"/>
                <w:sz w:val="24"/>
                <w:szCs w:val="21"/>
              </w:rPr>
              <w:t>二级、《挥发性有机物无组织排放控制标准》（</w:t>
            </w:r>
            <w:r w:rsidRPr="00240356">
              <w:rPr>
                <w:rFonts w:ascii="Times New Roman" w:eastAsia="宋体" w:hAnsi="Times New Roman" w:hint="eastAsia"/>
                <w:bCs/>
                <w:color w:val="000000"/>
                <w:sz w:val="24"/>
                <w:szCs w:val="21"/>
              </w:rPr>
              <w:t>GB37822-2019</w:t>
            </w:r>
            <w:r w:rsidRPr="00240356">
              <w:rPr>
                <w:rFonts w:ascii="Times New Roman" w:eastAsia="宋体" w:hAnsi="Times New Roman" w:hint="eastAsia"/>
                <w:bCs/>
                <w:color w:val="000000"/>
                <w:sz w:val="24"/>
                <w:szCs w:val="21"/>
              </w:rPr>
              <w:t>）、《关于全省开展工业企业挥发性有机物专项治理工作中排放建议值的通知》（豫环攻坚办〔</w:t>
            </w:r>
            <w:r w:rsidRPr="00240356">
              <w:rPr>
                <w:rFonts w:ascii="Times New Roman" w:eastAsia="宋体" w:hAnsi="Times New Roman" w:hint="eastAsia"/>
                <w:bCs/>
                <w:color w:val="000000"/>
                <w:sz w:val="24"/>
                <w:szCs w:val="21"/>
              </w:rPr>
              <w:t>2017</w:t>
            </w:r>
            <w:r w:rsidRPr="00240356">
              <w:rPr>
                <w:rFonts w:ascii="Times New Roman" w:eastAsia="宋体" w:hAnsi="Times New Roman" w:hint="eastAsia"/>
                <w:bCs/>
                <w:color w:val="000000"/>
                <w:sz w:val="24"/>
                <w:szCs w:val="21"/>
              </w:rPr>
              <w:t>〕</w:t>
            </w:r>
            <w:r w:rsidRPr="00240356">
              <w:rPr>
                <w:rFonts w:ascii="Times New Roman" w:eastAsia="宋体" w:hAnsi="Times New Roman" w:hint="eastAsia"/>
                <w:bCs/>
                <w:color w:val="000000"/>
                <w:sz w:val="24"/>
                <w:szCs w:val="21"/>
              </w:rPr>
              <w:t>162</w:t>
            </w:r>
            <w:r w:rsidRPr="00240356">
              <w:rPr>
                <w:rFonts w:ascii="Times New Roman" w:eastAsia="宋体" w:hAnsi="Times New Roman" w:hint="eastAsia"/>
                <w:bCs/>
                <w:color w:val="000000"/>
                <w:sz w:val="24"/>
                <w:szCs w:val="21"/>
              </w:rPr>
              <w:t>号）相应限值要求。</w:t>
            </w:r>
          </w:p>
          <w:p w14:paraId="323E1D12" w14:textId="2202B8E4" w:rsidR="00240356" w:rsidRPr="0002326B" w:rsidRDefault="00240356" w:rsidP="00240356">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3.</w:t>
            </w:r>
            <w:r w:rsidRPr="0002326B">
              <w:rPr>
                <w:rFonts w:ascii="Times New Roman" w:eastAsia="宋体" w:hAnsi="Times New Roman" w:hint="eastAsia"/>
                <w:bCs/>
                <w:sz w:val="24"/>
                <w:szCs w:val="21"/>
              </w:rPr>
              <w:t>噪声：采取减振、隔音等降噪措施，营运期厂界噪声应满足《工业企业厂界环境噪声排放标准》（</w:t>
            </w:r>
            <w:r w:rsidRPr="0002326B">
              <w:rPr>
                <w:rFonts w:ascii="Times New Roman" w:eastAsia="宋体" w:hAnsi="Times New Roman" w:hint="eastAsia"/>
                <w:bCs/>
                <w:sz w:val="24"/>
                <w:szCs w:val="21"/>
              </w:rPr>
              <w:t>GB12348</w:t>
            </w:r>
            <w:r w:rsidRPr="0002326B">
              <w:rPr>
                <w:rFonts w:ascii="Times New Roman" w:eastAsia="宋体" w:hAnsi="Times New Roman" w:hint="eastAsia"/>
                <w:bCs/>
                <w:sz w:val="24"/>
                <w:szCs w:val="21"/>
              </w:rPr>
              <w:t>—</w:t>
            </w:r>
            <w:r w:rsidRPr="0002326B">
              <w:rPr>
                <w:rFonts w:ascii="Times New Roman" w:eastAsia="宋体" w:hAnsi="Times New Roman" w:hint="eastAsia"/>
                <w:bCs/>
                <w:sz w:val="24"/>
                <w:szCs w:val="21"/>
              </w:rPr>
              <w:t>2008</w:t>
            </w:r>
            <w:r w:rsidRPr="0002326B">
              <w:rPr>
                <w:rFonts w:ascii="Times New Roman" w:eastAsia="宋体" w:hAnsi="Times New Roman" w:hint="eastAsia"/>
                <w:bCs/>
                <w:sz w:val="24"/>
                <w:szCs w:val="21"/>
              </w:rPr>
              <w:t>）</w:t>
            </w:r>
            <w:r w:rsidRPr="0002326B">
              <w:rPr>
                <w:rFonts w:ascii="Times New Roman" w:eastAsia="宋体" w:hAnsi="Times New Roman" w:hint="eastAsia"/>
                <w:bCs/>
                <w:sz w:val="24"/>
                <w:szCs w:val="21"/>
              </w:rPr>
              <w:t>3</w:t>
            </w:r>
            <w:r w:rsidRPr="0002326B">
              <w:rPr>
                <w:rFonts w:ascii="Times New Roman" w:eastAsia="宋体" w:hAnsi="Times New Roman" w:hint="eastAsia"/>
                <w:bCs/>
                <w:sz w:val="24"/>
                <w:szCs w:val="21"/>
              </w:rPr>
              <w:t>类标准要求。</w:t>
            </w:r>
          </w:p>
          <w:p w14:paraId="27321637" w14:textId="44D3E3B7" w:rsidR="00240356" w:rsidRPr="0002326B" w:rsidRDefault="00240356" w:rsidP="00240356">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4.</w:t>
            </w:r>
            <w:r w:rsidRPr="0002326B">
              <w:rPr>
                <w:rFonts w:ascii="Times New Roman" w:eastAsia="宋体" w:hAnsi="Times New Roman" w:hint="eastAsia"/>
                <w:bCs/>
                <w:sz w:val="24"/>
                <w:szCs w:val="21"/>
              </w:rPr>
              <w:t>固废：固体废物须按照《报告表》提出的措施进行处置，各类固体废物贮存、处置应满足《危险废物贮存污染控制标准》（</w:t>
            </w:r>
            <w:r w:rsidRPr="0002326B">
              <w:rPr>
                <w:rFonts w:ascii="Times New Roman" w:eastAsia="宋体" w:hAnsi="Times New Roman" w:hint="eastAsia"/>
                <w:bCs/>
                <w:sz w:val="24"/>
                <w:szCs w:val="21"/>
              </w:rPr>
              <w:t>GB18597-2001</w:t>
            </w:r>
            <w:r w:rsidRPr="0002326B">
              <w:rPr>
                <w:rFonts w:ascii="Times New Roman" w:eastAsia="宋体" w:hAnsi="Times New Roman" w:hint="eastAsia"/>
                <w:bCs/>
                <w:sz w:val="24"/>
                <w:szCs w:val="21"/>
              </w:rPr>
              <w:t>）及修改单、《一般工业固体废物贮存和填埋污染控制标准》（</w:t>
            </w:r>
            <w:r w:rsidRPr="0002326B">
              <w:rPr>
                <w:rFonts w:ascii="Times New Roman" w:eastAsia="宋体" w:hAnsi="Times New Roman" w:hint="eastAsia"/>
                <w:bCs/>
                <w:sz w:val="24"/>
                <w:szCs w:val="21"/>
              </w:rPr>
              <w:t>GB18599-2020</w:t>
            </w:r>
            <w:r w:rsidRPr="0002326B">
              <w:rPr>
                <w:rFonts w:ascii="Times New Roman" w:eastAsia="宋体" w:hAnsi="Times New Roman" w:hint="eastAsia"/>
                <w:bCs/>
                <w:sz w:val="24"/>
                <w:szCs w:val="21"/>
              </w:rPr>
              <w:t>）要求。危险废物收集后委托有资质单位进行安全处置，避免对环境造成二次污染。</w:t>
            </w:r>
          </w:p>
          <w:p w14:paraId="486364EB" w14:textId="6B85F4B0" w:rsidR="00D411E8" w:rsidRPr="0002326B" w:rsidRDefault="00240356"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5.</w:t>
            </w:r>
            <w:r w:rsidRPr="0002326B">
              <w:rPr>
                <w:rFonts w:ascii="Times New Roman" w:eastAsia="宋体" w:hAnsi="Times New Roman" w:hint="eastAsia"/>
                <w:bCs/>
                <w:sz w:val="24"/>
                <w:szCs w:val="21"/>
              </w:rPr>
              <w:t>本项目建成后，全公司主要污染物控制指标为：化学需氧量</w:t>
            </w:r>
            <w:r w:rsidR="00D411E8" w:rsidRPr="0002326B">
              <w:rPr>
                <w:rFonts w:ascii="Times New Roman" w:eastAsia="宋体" w:hAnsi="Times New Roman" w:hint="eastAsia"/>
                <w:bCs/>
                <w:sz w:val="24"/>
                <w:szCs w:val="21"/>
              </w:rPr>
              <w:t>0.0223</w:t>
            </w:r>
            <w:r w:rsidR="00D411E8" w:rsidRPr="0002326B">
              <w:rPr>
                <w:rFonts w:ascii="Times New Roman" w:eastAsia="宋体" w:hAnsi="Times New Roman" w:hint="eastAsia"/>
                <w:bCs/>
                <w:sz w:val="24"/>
                <w:szCs w:val="21"/>
              </w:rPr>
              <w:t>吨</w:t>
            </w:r>
            <w:r w:rsidR="00D411E8" w:rsidRPr="0002326B">
              <w:rPr>
                <w:rFonts w:ascii="Times New Roman" w:eastAsia="宋体" w:hAnsi="Times New Roman" w:hint="eastAsia"/>
                <w:bCs/>
                <w:sz w:val="24"/>
                <w:szCs w:val="21"/>
              </w:rPr>
              <w:t>/</w:t>
            </w:r>
            <w:r w:rsidR="00D411E8" w:rsidRPr="0002326B">
              <w:rPr>
                <w:rFonts w:ascii="Times New Roman" w:eastAsia="宋体" w:hAnsi="Times New Roman" w:hint="eastAsia"/>
                <w:bCs/>
                <w:sz w:val="24"/>
                <w:szCs w:val="21"/>
              </w:rPr>
              <w:t>年、氨氮</w:t>
            </w:r>
            <w:r w:rsidR="00D411E8" w:rsidRPr="0002326B">
              <w:rPr>
                <w:rFonts w:ascii="Times New Roman" w:eastAsia="宋体" w:hAnsi="Times New Roman" w:hint="eastAsia"/>
                <w:bCs/>
                <w:sz w:val="24"/>
                <w:szCs w:val="21"/>
              </w:rPr>
              <w:t>0.0011</w:t>
            </w:r>
            <w:r w:rsidR="00D411E8" w:rsidRPr="0002326B">
              <w:rPr>
                <w:rFonts w:ascii="Times New Roman" w:eastAsia="宋体" w:hAnsi="Times New Roman" w:hint="eastAsia"/>
                <w:bCs/>
                <w:sz w:val="24"/>
                <w:szCs w:val="21"/>
              </w:rPr>
              <w:t>吨</w:t>
            </w:r>
            <w:r w:rsidR="00D411E8" w:rsidRPr="0002326B">
              <w:rPr>
                <w:rFonts w:ascii="Times New Roman" w:eastAsia="宋体" w:hAnsi="Times New Roman" w:hint="eastAsia"/>
                <w:bCs/>
                <w:sz w:val="24"/>
                <w:szCs w:val="21"/>
              </w:rPr>
              <w:t>/</w:t>
            </w:r>
            <w:r w:rsidR="00D411E8" w:rsidRPr="0002326B">
              <w:rPr>
                <w:rFonts w:ascii="Times New Roman" w:eastAsia="宋体" w:hAnsi="Times New Roman" w:hint="eastAsia"/>
                <w:bCs/>
                <w:sz w:val="24"/>
                <w:szCs w:val="21"/>
              </w:rPr>
              <w:t>年、挥发性有机物</w:t>
            </w:r>
            <w:r w:rsidR="00D411E8" w:rsidRPr="0002326B">
              <w:rPr>
                <w:rFonts w:ascii="Times New Roman" w:eastAsia="宋体" w:hAnsi="Times New Roman" w:hint="eastAsia"/>
                <w:bCs/>
                <w:sz w:val="24"/>
                <w:szCs w:val="21"/>
              </w:rPr>
              <w:t>3</w:t>
            </w:r>
            <w:r w:rsidR="00D411E8" w:rsidRPr="0002326B">
              <w:rPr>
                <w:rFonts w:ascii="Times New Roman" w:eastAsia="宋体" w:hAnsi="Times New Roman"/>
                <w:bCs/>
                <w:sz w:val="24"/>
                <w:szCs w:val="21"/>
              </w:rPr>
              <w:t>.828</w:t>
            </w:r>
            <w:r w:rsidR="00D411E8" w:rsidRPr="0002326B">
              <w:rPr>
                <w:rFonts w:ascii="Times New Roman" w:eastAsia="宋体" w:hAnsi="Times New Roman" w:hint="eastAsia"/>
                <w:bCs/>
                <w:sz w:val="24"/>
                <w:szCs w:val="21"/>
              </w:rPr>
              <w:t>吨</w:t>
            </w:r>
            <w:r w:rsidR="00D411E8" w:rsidRPr="0002326B">
              <w:rPr>
                <w:rFonts w:ascii="Times New Roman" w:eastAsia="宋体" w:hAnsi="Times New Roman" w:hint="eastAsia"/>
                <w:bCs/>
                <w:sz w:val="24"/>
                <w:szCs w:val="21"/>
              </w:rPr>
              <w:t>/</w:t>
            </w:r>
            <w:r w:rsidR="00D411E8" w:rsidRPr="0002326B">
              <w:rPr>
                <w:rFonts w:ascii="Times New Roman" w:eastAsia="宋体" w:hAnsi="Times New Roman" w:hint="eastAsia"/>
                <w:bCs/>
                <w:sz w:val="24"/>
                <w:szCs w:val="21"/>
              </w:rPr>
              <w:t>年，按照报告表所列方案</w:t>
            </w:r>
            <w:r w:rsidR="0002326B" w:rsidRPr="0002326B">
              <w:rPr>
                <w:rFonts w:ascii="Times New Roman" w:eastAsia="宋体" w:hAnsi="Times New Roman" w:hint="eastAsia"/>
                <w:bCs/>
                <w:sz w:val="24"/>
                <w:szCs w:val="21"/>
              </w:rPr>
              <w:t>倍</w:t>
            </w:r>
            <w:r w:rsidR="00D411E8" w:rsidRPr="0002326B">
              <w:rPr>
                <w:rFonts w:ascii="Times New Roman" w:eastAsia="宋体" w:hAnsi="Times New Roman" w:hint="eastAsia"/>
                <w:bCs/>
                <w:sz w:val="24"/>
                <w:szCs w:val="21"/>
              </w:rPr>
              <w:t>量替代。</w:t>
            </w:r>
          </w:p>
          <w:p w14:paraId="28236CC8" w14:textId="77777777" w:rsidR="00D411E8" w:rsidRPr="0002326B" w:rsidRDefault="00D411E8"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四、认真落实《报告表》提出的土壤及地下水污染防控措施及环境风险防范措施，严防土壤和地下水污染及环境污染事故发生。</w:t>
            </w:r>
          </w:p>
          <w:p w14:paraId="7210ED39" w14:textId="5CFE0873" w:rsidR="00D411E8" w:rsidRPr="0002326B" w:rsidRDefault="00D411E8"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五、按照国家、省、市有关规定设置规范的污染物排放口，安装用电监控、视频监控装置及门禁系统，并按要求与生态环境部门联网。</w:t>
            </w:r>
          </w:p>
          <w:p w14:paraId="0E69A93C" w14:textId="77777777" w:rsidR="00D411E8" w:rsidRPr="0002326B" w:rsidRDefault="00D411E8"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lastRenderedPageBreak/>
              <w:t>六、项目建成后，须按照《固定污染源排污许可分类管理名录》规定的时限及时申报办理排污许可手续，按规定程序和标准实施竣工环境保护验收。</w:t>
            </w:r>
          </w:p>
          <w:p w14:paraId="068E0A4A" w14:textId="6906E08E" w:rsidR="00D411E8" w:rsidRPr="0002326B" w:rsidRDefault="00D411E8"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七、项目的性质、规模、地点或者防治污染、防止生态破坏的措施发生重大变动的，应当重新报批项目的环境影响评价文件。自本批复文件批准之日起满</w:t>
            </w:r>
            <w:r w:rsidRPr="0002326B">
              <w:rPr>
                <w:rFonts w:ascii="Times New Roman" w:eastAsia="宋体" w:hAnsi="Times New Roman" w:hint="eastAsia"/>
                <w:bCs/>
                <w:sz w:val="24"/>
                <w:szCs w:val="21"/>
              </w:rPr>
              <w:t>5</w:t>
            </w:r>
            <w:r w:rsidRPr="0002326B">
              <w:rPr>
                <w:rFonts w:ascii="Times New Roman" w:eastAsia="宋体" w:hAnsi="Times New Roman" w:hint="eastAsia"/>
                <w:bCs/>
                <w:sz w:val="24"/>
                <w:szCs w:val="21"/>
              </w:rPr>
              <w:t>年，建设项目方开工建设的，开工前其环境影响报告表应当报我局重新审核。</w:t>
            </w:r>
          </w:p>
          <w:p w14:paraId="7EB63088" w14:textId="122D61CC" w:rsidR="00240356" w:rsidRPr="0002326B" w:rsidRDefault="00D411E8" w:rsidP="00D411E8">
            <w:pPr>
              <w:adjustRightInd/>
              <w:spacing w:after="0" w:line="440" w:lineRule="exact"/>
              <w:ind w:firstLineChars="200" w:firstLine="480"/>
              <w:jc w:val="both"/>
              <w:rPr>
                <w:rFonts w:ascii="Times New Roman" w:eastAsia="宋体" w:hAnsi="Times New Roman"/>
                <w:bCs/>
                <w:sz w:val="24"/>
                <w:szCs w:val="21"/>
              </w:rPr>
            </w:pPr>
            <w:r w:rsidRPr="0002326B">
              <w:rPr>
                <w:rFonts w:ascii="Times New Roman" w:eastAsia="宋体" w:hAnsi="Times New Roman" w:hint="eastAsia"/>
                <w:bCs/>
                <w:sz w:val="24"/>
                <w:szCs w:val="21"/>
              </w:rPr>
              <w:t>八、如果今后国家、省、市颁布新的标准及管理要求，届时你公司应按新的标准及管理要求执行。</w:t>
            </w:r>
          </w:p>
          <w:p w14:paraId="3AE0CB81" w14:textId="5CEBDF64" w:rsidR="00240356" w:rsidRPr="0002326B" w:rsidRDefault="00240356" w:rsidP="00D411E8">
            <w:pPr>
              <w:adjustRightInd/>
              <w:spacing w:after="0" w:line="440" w:lineRule="exact"/>
              <w:ind w:firstLineChars="200" w:firstLine="480"/>
              <w:jc w:val="both"/>
              <w:rPr>
                <w:rFonts w:ascii="Times New Roman" w:eastAsia="宋体" w:hAnsi="Times New Roman"/>
                <w:bCs/>
                <w:sz w:val="24"/>
                <w:szCs w:val="21"/>
              </w:rPr>
            </w:pPr>
          </w:p>
          <w:p w14:paraId="5FE5DCC3" w14:textId="7E2E74DF" w:rsidR="00240356" w:rsidRPr="0002326B" w:rsidRDefault="00D411E8" w:rsidP="00D411E8">
            <w:pPr>
              <w:adjustRightInd/>
              <w:spacing w:after="0" w:line="440" w:lineRule="exact"/>
              <w:ind w:right="960" w:firstLineChars="200" w:firstLine="480"/>
              <w:jc w:val="right"/>
              <w:rPr>
                <w:rFonts w:ascii="Times New Roman" w:eastAsia="宋体" w:hAnsi="Times New Roman"/>
                <w:bCs/>
                <w:sz w:val="24"/>
                <w:szCs w:val="21"/>
              </w:rPr>
            </w:pPr>
            <w:r w:rsidRPr="0002326B">
              <w:rPr>
                <w:rFonts w:ascii="Times New Roman" w:eastAsia="宋体" w:hAnsi="Times New Roman" w:hint="eastAsia"/>
                <w:bCs/>
                <w:sz w:val="24"/>
                <w:szCs w:val="21"/>
              </w:rPr>
              <w:t>新乡市生态环境局原阳分局</w:t>
            </w:r>
          </w:p>
          <w:p w14:paraId="57468B8B" w14:textId="21156D58" w:rsidR="00D411E8" w:rsidRPr="0002326B" w:rsidRDefault="00D411E8" w:rsidP="00D411E8">
            <w:pPr>
              <w:adjustRightInd/>
              <w:spacing w:after="0" w:line="440" w:lineRule="exact"/>
              <w:ind w:right="960" w:firstLineChars="200" w:firstLine="480"/>
              <w:jc w:val="center"/>
              <w:rPr>
                <w:rFonts w:ascii="Times New Roman" w:eastAsia="宋体" w:hAnsi="Times New Roman"/>
                <w:bCs/>
                <w:sz w:val="24"/>
                <w:szCs w:val="21"/>
              </w:rPr>
            </w:pPr>
            <w:r w:rsidRPr="0002326B">
              <w:rPr>
                <w:rFonts w:ascii="Times New Roman" w:eastAsia="宋体" w:hAnsi="Times New Roman"/>
                <w:bCs/>
                <w:sz w:val="24"/>
                <w:szCs w:val="21"/>
              </w:rPr>
              <w:t xml:space="preserve">                                       </w:t>
            </w:r>
            <w:r w:rsidRPr="0002326B">
              <w:rPr>
                <w:rFonts w:ascii="Times New Roman" w:eastAsia="宋体" w:hAnsi="Times New Roman" w:hint="eastAsia"/>
                <w:bCs/>
                <w:sz w:val="24"/>
                <w:szCs w:val="21"/>
              </w:rPr>
              <w:t>2</w:t>
            </w:r>
            <w:r w:rsidRPr="0002326B">
              <w:rPr>
                <w:rFonts w:ascii="Times New Roman" w:eastAsia="宋体" w:hAnsi="Times New Roman"/>
                <w:bCs/>
                <w:sz w:val="24"/>
                <w:szCs w:val="21"/>
              </w:rPr>
              <w:t>022</w:t>
            </w:r>
            <w:r w:rsidRPr="0002326B">
              <w:rPr>
                <w:rFonts w:ascii="Times New Roman" w:eastAsia="宋体" w:hAnsi="Times New Roman" w:hint="eastAsia"/>
                <w:bCs/>
                <w:sz w:val="24"/>
                <w:szCs w:val="21"/>
              </w:rPr>
              <w:t>年</w:t>
            </w:r>
            <w:r w:rsidRPr="0002326B">
              <w:rPr>
                <w:rFonts w:ascii="Times New Roman" w:eastAsia="宋体" w:hAnsi="Times New Roman" w:hint="eastAsia"/>
                <w:bCs/>
                <w:sz w:val="24"/>
                <w:szCs w:val="21"/>
              </w:rPr>
              <w:t>5</w:t>
            </w:r>
            <w:r w:rsidRPr="0002326B">
              <w:rPr>
                <w:rFonts w:ascii="Times New Roman" w:eastAsia="宋体" w:hAnsi="Times New Roman" w:hint="eastAsia"/>
                <w:bCs/>
                <w:sz w:val="24"/>
                <w:szCs w:val="21"/>
              </w:rPr>
              <w:t>月</w:t>
            </w:r>
            <w:r w:rsidRPr="0002326B">
              <w:rPr>
                <w:rFonts w:ascii="Times New Roman" w:eastAsia="宋体" w:hAnsi="Times New Roman" w:hint="eastAsia"/>
                <w:bCs/>
                <w:sz w:val="24"/>
                <w:szCs w:val="21"/>
              </w:rPr>
              <w:t>1</w:t>
            </w:r>
            <w:r w:rsidRPr="0002326B">
              <w:rPr>
                <w:rFonts w:ascii="Times New Roman" w:eastAsia="宋体" w:hAnsi="Times New Roman"/>
                <w:bCs/>
                <w:sz w:val="24"/>
                <w:szCs w:val="21"/>
              </w:rPr>
              <w:t>1</w:t>
            </w:r>
            <w:r w:rsidRPr="0002326B">
              <w:rPr>
                <w:rFonts w:ascii="Times New Roman" w:eastAsia="宋体" w:hAnsi="Times New Roman" w:hint="eastAsia"/>
                <w:bCs/>
                <w:sz w:val="24"/>
                <w:szCs w:val="21"/>
              </w:rPr>
              <w:t>日</w:t>
            </w:r>
          </w:p>
          <w:p w14:paraId="268BA547" w14:textId="274CDD47" w:rsidR="006825DE" w:rsidRPr="0002326B" w:rsidRDefault="00000000">
            <w:pPr>
              <w:spacing w:after="0" w:line="460" w:lineRule="exact"/>
              <w:rPr>
                <w:rFonts w:ascii="Times New Roman" w:eastAsia="宋体" w:hAnsi="Times New Roman"/>
                <w:color w:val="000000"/>
                <w:sz w:val="24"/>
                <w:szCs w:val="24"/>
              </w:rPr>
            </w:pPr>
            <w:r w:rsidRPr="0002326B">
              <w:rPr>
                <w:rFonts w:ascii="Times New Roman" w:eastAsia="宋体" w:hAnsi="Times New Roman" w:hint="eastAsia"/>
                <w:sz w:val="24"/>
                <w:szCs w:val="24"/>
              </w:rPr>
              <w:t>3</w:t>
            </w:r>
            <w:r w:rsidRPr="0002326B">
              <w:rPr>
                <w:rFonts w:ascii="Times New Roman" w:eastAsia="宋体" w:hAnsi="Times New Roman" w:hint="eastAsia"/>
                <w:sz w:val="24"/>
                <w:szCs w:val="24"/>
              </w:rPr>
              <w:t>、本项目落实环评</w:t>
            </w:r>
            <w:r w:rsidR="00E35E52" w:rsidRPr="0002326B">
              <w:rPr>
                <w:rFonts w:ascii="Times New Roman" w:eastAsia="宋体" w:hAnsi="Times New Roman" w:hint="eastAsia"/>
                <w:sz w:val="24"/>
                <w:szCs w:val="24"/>
              </w:rPr>
              <w:t>及</w:t>
            </w:r>
            <w:r w:rsidRPr="0002326B">
              <w:rPr>
                <w:rFonts w:ascii="Times New Roman" w:eastAsia="宋体" w:hAnsi="Times New Roman" w:hint="eastAsia"/>
                <w:sz w:val="24"/>
                <w:szCs w:val="24"/>
              </w:rPr>
              <w:t>批复情况</w:t>
            </w:r>
          </w:p>
          <w:p w14:paraId="6255C0B3" w14:textId="31467CEA" w:rsidR="006825DE" w:rsidRDefault="00000000">
            <w:pPr>
              <w:spacing w:after="0" w:line="460" w:lineRule="exact"/>
              <w:ind w:firstLineChars="200" w:firstLine="480"/>
              <w:jc w:val="both"/>
              <w:textAlignment w:val="baseline"/>
              <w:rPr>
                <w:rFonts w:ascii="Times New Roman" w:eastAsia="黑体" w:hAnsi="Times New Roman"/>
                <w:bCs/>
                <w:color w:val="000000"/>
                <w:sz w:val="24"/>
                <w:szCs w:val="24"/>
              </w:rPr>
            </w:pPr>
            <w:r w:rsidRPr="0002326B">
              <w:rPr>
                <w:rFonts w:ascii="Times New Roman" w:eastAsia="黑体" w:hAnsi="Times New Roman"/>
                <w:bCs/>
                <w:color w:val="000000"/>
                <w:sz w:val="24"/>
                <w:szCs w:val="24"/>
              </w:rPr>
              <w:t>表</w:t>
            </w:r>
            <w:r w:rsidR="002539DE">
              <w:rPr>
                <w:rFonts w:ascii="Times New Roman" w:eastAsia="黑体" w:hAnsi="Times New Roman"/>
                <w:bCs/>
                <w:color w:val="000000"/>
                <w:sz w:val="24"/>
                <w:szCs w:val="24"/>
              </w:rPr>
              <w:t xml:space="preserve">9 </w:t>
            </w:r>
            <w:r w:rsidR="00E90808">
              <w:rPr>
                <w:rFonts w:ascii="Times New Roman" w:eastAsia="黑体" w:hAnsi="Times New Roman"/>
                <w:bCs/>
                <w:color w:val="000000"/>
                <w:sz w:val="24"/>
                <w:szCs w:val="24"/>
              </w:rPr>
              <w:t xml:space="preserve">          </w:t>
            </w:r>
            <w:r w:rsidR="00835287">
              <w:rPr>
                <w:rFonts w:ascii="Times New Roman" w:eastAsia="黑体" w:hAnsi="Times New Roman"/>
                <w:bCs/>
                <w:color w:val="000000"/>
                <w:sz w:val="24"/>
                <w:szCs w:val="24"/>
              </w:rPr>
              <w:t xml:space="preserve">  </w:t>
            </w:r>
            <w:r w:rsidR="00E90808">
              <w:rPr>
                <w:rFonts w:ascii="Times New Roman" w:eastAsia="黑体" w:hAnsi="Times New Roman"/>
                <w:bCs/>
                <w:color w:val="000000"/>
                <w:sz w:val="24"/>
                <w:szCs w:val="24"/>
              </w:rPr>
              <w:t xml:space="preserve">     </w:t>
            </w:r>
            <w:r w:rsidRPr="0002326B">
              <w:rPr>
                <w:rFonts w:ascii="Times New Roman" w:eastAsia="黑体" w:hAnsi="Times New Roman" w:hint="eastAsia"/>
                <w:bCs/>
                <w:color w:val="000000"/>
                <w:sz w:val="24"/>
                <w:szCs w:val="24"/>
              </w:rPr>
              <w:t>本项目</w:t>
            </w:r>
            <w:r w:rsidRPr="0002326B">
              <w:rPr>
                <w:rFonts w:ascii="Times New Roman" w:eastAsia="黑体" w:hAnsi="Times New Roman"/>
                <w:bCs/>
                <w:color w:val="000000"/>
                <w:sz w:val="24"/>
                <w:szCs w:val="24"/>
              </w:rPr>
              <w:t>落实环评</w:t>
            </w:r>
            <w:r w:rsidR="00565590" w:rsidRPr="0002326B">
              <w:rPr>
                <w:rFonts w:ascii="Times New Roman" w:eastAsia="黑体" w:hAnsi="Times New Roman" w:hint="eastAsia"/>
                <w:bCs/>
                <w:color w:val="000000"/>
                <w:sz w:val="24"/>
                <w:szCs w:val="24"/>
              </w:rPr>
              <w:t>及</w:t>
            </w:r>
            <w:r w:rsidRPr="0002326B">
              <w:rPr>
                <w:rFonts w:ascii="Times New Roman" w:eastAsia="黑体" w:hAnsi="Times New Roman"/>
                <w:bCs/>
                <w:color w:val="000000"/>
                <w:sz w:val="24"/>
                <w:szCs w:val="24"/>
              </w:rPr>
              <w:t>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2"/>
              <w:gridCol w:w="6807"/>
              <w:gridCol w:w="1026"/>
            </w:tblGrid>
            <w:tr w:rsidR="0002326B" w:rsidRPr="00E17CD2" w14:paraId="57260563" w14:textId="77777777" w:rsidTr="001054B8">
              <w:trPr>
                <w:trHeight w:val="397"/>
                <w:tblHeader/>
                <w:jc w:val="center"/>
              </w:trPr>
              <w:tc>
                <w:tcPr>
                  <w:tcW w:w="7479" w:type="dxa"/>
                  <w:gridSpan w:val="2"/>
                  <w:vAlign w:val="center"/>
                </w:tcPr>
                <w:p w14:paraId="6F84DFDC" w14:textId="36F2E857" w:rsidR="0002326B" w:rsidRPr="00E17CD2" w:rsidRDefault="0002326B" w:rsidP="0002326B">
                  <w:pPr>
                    <w:spacing w:after="0"/>
                    <w:jc w:val="center"/>
                    <w:rPr>
                      <w:rFonts w:ascii="Times New Roman" w:eastAsia="宋体" w:hAnsi="Times New Roman"/>
                      <w:b/>
                      <w:color w:val="000000"/>
                      <w:sz w:val="21"/>
                      <w:szCs w:val="21"/>
                    </w:rPr>
                  </w:pPr>
                  <w:r w:rsidRPr="00E17CD2">
                    <w:rPr>
                      <w:rFonts w:ascii="Times New Roman" w:eastAsia="宋体" w:hAnsi="Times New Roman" w:hint="eastAsia"/>
                      <w:b/>
                      <w:color w:val="000000"/>
                      <w:sz w:val="21"/>
                      <w:szCs w:val="21"/>
                    </w:rPr>
                    <w:t>新乡市生态环境局原阳分局</w:t>
                  </w:r>
                  <w:r w:rsidRPr="00E17CD2">
                    <w:rPr>
                      <w:rFonts w:ascii="Times New Roman" w:eastAsia="宋体" w:hAnsi="Times New Roman"/>
                      <w:b/>
                      <w:color w:val="000000"/>
                      <w:sz w:val="21"/>
                      <w:szCs w:val="21"/>
                    </w:rPr>
                    <w:t>对本项目环评批复情况</w:t>
                  </w:r>
                </w:p>
              </w:tc>
              <w:tc>
                <w:tcPr>
                  <w:tcW w:w="1026" w:type="dxa"/>
                  <w:vAlign w:val="center"/>
                </w:tcPr>
                <w:p w14:paraId="578CFF2B" w14:textId="77777777" w:rsidR="0002326B" w:rsidRPr="00E17CD2" w:rsidRDefault="0002326B" w:rsidP="0002326B">
                  <w:pPr>
                    <w:spacing w:after="0"/>
                    <w:jc w:val="center"/>
                    <w:rPr>
                      <w:rFonts w:ascii="Times New Roman" w:eastAsia="宋体" w:hAnsi="Times New Roman"/>
                      <w:b/>
                      <w:color w:val="000000"/>
                      <w:sz w:val="21"/>
                      <w:szCs w:val="21"/>
                    </w:rPr>
                  </w:pPr>
                  <w:r w:rsidRPr="00E17CD2">
                    <w:rPr>
                      <w:rFonts w:ascii="Times New Roman" w:eastAsia="宋体" w:hAnsi="Times New Roman"/>
                      <w:b/>
                      <w:color w:val="000000"/>
                      <w:sz w:val="21"/>
                      <w:szCs w:val="21"/>
                    </w:rPr>
                    <w:t>落实情况</w:t>
                  </w:r>
                </w:p>
              </w:tc>
            </w:tr>
            <w:tr w:rsidR="0002326B" w:rsidRPr="00E17CD2" w14:paraId="30B0F1F4" w14:textId="77777777" w:rsidTr="001054B8">
              <w:trPr>
                <w:trHeight w:val="397"/>
                <w:jc w:val="center"/>
              </w:trPr>
              <w:tc>
                <w:tcPr>
                  <w:tcW w:w="7479" w:type="dxa"/>
                  <w:gridSpan w:val="2"/>
                  <w:vAlign w:val="center"/>
                </w:tcPr>
                <w:p w14:paraId="68A98EF7" w14:textId="0D28EE8F"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一、我局批准该《报告表》，原则同意你公司按照《报告表》中所列项目的地点、性质、规模、工艺和环境保护对策措施进行建设。</w:t>
                  </w:r>
                </w:p>
              </w:tc>
              <w:tc>
                <w:tcPr>
                  <w:tcW w:w="1026" w:type="dxa"/>
                  <w:vAlign w:val="center"/>
                </w:tcPr>
                <w:p w14:paraId="4BDE7811" w14:textId="77777777" w:rsidR="0002326B" w:rsidRPr="00E17CD2"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02326B" w:rsidRPr="00E17CD2" w14:paraId="0A62E109" w14:textId="77777777" w:rsidTr="001054B8">
              <w:trPr>
                <w:trHeight w:val="397"/>
                <w:jc w:val="center"/>
              </w:trPr>
              <w:tc>
                <w:tcPr>
                  <w:tcW w:w="7479" w:type="dxa"/>
                  <w:gridSpan w:val="2"/>
                  <w:vAlign w:val="center"/>
                </w:tcPr>
                <w:p w14:paraId="0F3EE5F3" w14:textId="4D09A6F4"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二、你公司应主动向社会公众公开经批准的《报告表》，并接受相关方的咨询。</w:t>
                  </w:r>
                </w:p>
              </w:tc>
              <w:tc>
                <w:tcPr>
                  <w:tcW w:w="1026" w:type="dxa"/>
                  <w:vAlign w:val="center"/>
                </w:tcPr>
                <w:p w14:paraId="7B08599D" w14:textId="77777777" w:rsidR="0002326B" w:rsidRPr="00E17CD2"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02326B" w:rsidRPr="00E17CD2" w14:paraId="69CCA7A8" w14:textId="77777777" w:rsidTr="001054B8">
              <w:trPr>
                <w:trHeight w:val="397"/>
                <w:jc w:val="center"/>
              </w:trPr>
              <w:tc>
                <w:tcPr>
                  <w:tcW w:w="7479" w:type="dxa"/>
                  <w:gridSpan w:val="2"/>
                  <w:vAlign w:val="center"/>
                </w:tcPr>
                <w:p w14:paraId="0E5FD9A2" w14:textId="53ED809E"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三、你公司应全面、严格落实《报告表》和本批复文件提出的各项环保对策措施及环保设施投资概算，确保各项环境保护设施与主体工程同时设计、同时施工、同时投入运行，确保各项污染物达标排放。</w:t>
                  </w:r>
                </w:p>
              </w:tc>
              <w:tc>
                <w:tcPr>
                  <w:tcW w:w="1026" w:type="dxa"/>
                  <w:vAlign w:val="center"/>
                </w:tcPr>
                <w:p w14:paraId="0E2CDAA5" w14:textId="77777777" w:rsidR="0002326B" w:rsidRPr="00E17CD2"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02326B" w:rsidRPr="00E17CD2" w14:paraId="17B36712" w14:textId="77777777" w:rsidTr="001054B8">
              <w:trPr>
                <w:trHeight w:val="397"/>
                <w:jc w:val="center"/>
              </w:trPr>
              <w:tc>
                <w:tcPr>
                  <w:tcW w:w="7479" w:type="dxa"/>
                  <w:gridSpan w:val="2"/>
                  <w:vAlign w:val="center"/>
                </w:tcPr>
                <w:p w14:paraId="6B48CF51" w14:textId="32E33243"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（一）对项目建设过程中产生的废水、废气、噪声和固体废物等污染采取相应的防治措施。</w:t>
                  </w:r>
                </w:p>
              </w:tc>
              <w:tc>
                <w:tcPr>
                  <w:tcW w:w="1026" w:type="dxa"/>
                  <w:vAlign w:val="center"/>
                </w:tcPr>
                <w:p w14:paraId="634636DB" w14:textId="77777777" w:rsidR="0002326B" w:rsidRPr="00E17CD2"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E17CD2" w:rsidRPr="00E17CD2" w14:paraId="3FC14F63" w14:textId="77777777" w:rsidTr="001054B8">
              <w:trPr>
                <w:trHeight w:val="397"/>
                <w:jc w:val="center"/>
              </w:trPr>
              <w:tc>
                <w:tcPr>
                  <w:tcW w:w="672" w:type="dxa"/>
                  <w:vMerge w:val="restart"/>
                  <w:vAlign w:val="center"/>
                </w:tcPr>
                <w:p w14:paraId="5885EC83" w14:textId="5A4E33FA" w:rsidR="00E17CD2"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（二）项目运行时，外排污染物应满足以下要求：</w:t>
                  </w:r>
                </w:p>
              </w:tc>
              <w:tc>
                <w:tcPr>
                  <w:tcW w:w="6807" w:type="dxa"/>
                  <w:vAlign w:val="center"/>
                </w:tcPr>
                <w:p w14:paraId="3F236AE3" w14:textId="4080150B" w:rsidR="00E17CD2"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1.</w:t>
                  </w:r>
                  <w:r w:rsidRPr="00E17CD2">
                    <w:rPr>
                      <w:rFonts w:ascii="Times New Roman" w:eastAsia="宋体" w:hAnsi="Times New Roman" w:hint="eastAsia"/>
                      <w:color w:val="000000"/>
                      <w:sz w:val="21"/>
                      <w:szCs w:val="21"/>
                    </w:rPr>
                    <w:t>废水：清洗废水及废料回用于水性背涂配制用水，不外排；生活污水（食堂废水先经隔油池处理）及循环冷却水排水汇入化粪池处理后排入原阳县产业集聚区污水处理厂进一步处理，外排废水须满足《污水综合排放标准》（</w:t>
                  </w:r>
                  <w:r w:rsidRPr="00E17CD2">
                    <w:rPr>
                      <w:rFonts w:ascii="Times New Roman" w:eastAsia="宋体" w:hAnsi="Times New Roman" w:hint="eastAsia"/>
                      <w:color w:val="000000"/>
                      <w:sz w:val="21"/>
                      <w:szCs w:val="21"/>
                    </w:rPr>
                    <w:t>GB8978-1996</w:t>
                  </w:r>
                  <w:r w:rsidRPr="00E17CD2">
                    <w:rPr>
                      <w:rFonts w:ascii="Times New Roman" w:eastAsia="宋体" w:hAnsi="Times New Roman" w:hint="eastAsia"/>
                      <w:color w:val="000000"/>
                      <w:sz w:val="21"/>
                      <w:szCs w:val="21"/>
                    </w:rPr>
                    <w:t>）表</w:t>
                  </w:r>
                  <w:r w:rsidRPr="00E17CD2">
                    <w:rPr>
                      <w:rFonts w:ascii="Times New Roman" w:eastAsia="宋体" w:hAnsi="Times New Roman" w:hint="eastAsia"/>
                      <w:color w:val="000000"/>
                      <w:sz w:val="21"/>
                      <w:szCs w:val="21"/>
                    </w:rPr>
                    <w:t>4</w:t>
                  </w:r>
                  <w:r w:rsidRPr="00E17CD2">
                    <w:rPr>
                      <w:rFonts w:ascii="Times New Roman" w:eastAsia="宋体" w:hAnsi="Times New Roman" w:hint="eastAsia"/>
                      <w:color w:val="000000"/>
                      <w:sz w:val="21"/>
                      <w:szCs w:val="21"/>
                    </w:rPr>
                    <w:t>三级标准及原阳县产业集聚区污水处理厂进水水质要求。</w:t>
                  </w:r>
                </w:p>
              </w:tc>
              <w:tc>
                <w:tcPr>
                  <w:tcW w:w="1026" w:type="dxa"/>
                  <w:vAlign w:val="center"/>
                </w:tcPr>
                <w:p w14:paraId="4CC86B18" w14:textId="77777777" w:rsidR="00E17CD2" w:rsidRPr="00E17CD2" w:rsidRDefault="00E17CD2"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已落实</w:t>
                  </w:r>
                </w:p>
              </w:tc>
            </w:tr>
            <w:tr w:rsidR="00E17CD2" w:rsidRPr="00E17CD2" w14:paraId="162007BF" w14:textId="77777777" w:rsidTr="001054B8">
              <w:trPr>
                <w:trHeight w:val="397"/>
                <w:jc w:val="center"/>
              </w:trPr>
              <w:tc>
                <w:tcPr>
                  <w:tcW w:w="672" w:type="dxa"/>
                  <w:vMerge/>
                  <w:vAlign w:val="center"/>
                </w:tcPr>
                <w:p w14:paraId="760F505E" w14:textId="77777777" w:rsidR="00E17CD2" w:rsidRPr="00E17CD2" w:rsidRDefault="00E17CD2" w:rsidP="0002326B">
                  <w:pPr>
                    <w:spacing w:after="0"/>
                    <w:jc w:val="both"/>
                    <w:rPr>
                      <w:rFonts w:ascii="Times New Roman" w:eastAsia="宋体" w:hAnsi="Times New Roman"/>
                      <w:color w:val="000000"/>
                      <w:sz w:val="21"/>
                      <w:szCs w:val="21"/>
                    </w:rPr>
                  </w:pPr>
                </w:p>
              </w:tc>
              <w:tc>
                <w:tcPr>
                  <w:tcW w:w="6807" w:type="dxa"/>
                  <w:vAlign w:val="center"/>
                </w:tcPr>
                <w:p w14:paraId="7F641CCE" w14:textId="77777777" w:rsidR="00E17CD2"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2.</w:t>
                  </w:r>
                  <w:r w:rsidRPr="00E17CD2">
                    <w:rPr>
                      <w:rFonts w:ascii="Times New Roman" w:eastAsia="宋体" w:hAnsi="Times New Roman" w:hint="eastAsia"/>
                      <w:color w:val="000000"/>
                      <w:sz w:val="21"/>
                      <w:szCs w:val="21"/>
                    </w:rPr>
                    <w:t>废气：各生产环节及实验室产生的有机废气采用“活性炭吸脱附</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催化燃烧”装置进行处理，尾气经不低于</w:t>
                  </w:r>
                  <w:r w:rsidRPr="00E17CD2">
                    <w:rPr>
                      <w:rFonts w:ascii="Times New Roman" w:eastAsia="宋体" w:hAnsi="Times New Roman" w:hint="eastAsia"/>
                      <w:color w:val="000000"/>
                      <w:sz w:val="21"/>
                      <w:szCs w:val="21"/>
                    </w:rPr>
                    <w:t>15</w:t>
                  </w:r>
                  <w:r w:rsidRPr="00E17CD2">
                    <w:rPr>
                      <w:rFonts w:ascii="Times New Roman" w:eastAsia="宋体" w:hAnsi="Times New Roman" w:hint="eastAsia"/>
                      <w:color w:val="000000"/>
                      <w:sz w:val="21"/>
                      <w:szCs w:val="21"/>
                    </w:rPr>
                    <w:t>米高排气筒排放，废气排放须满足《大气污染物综合排放标准》（</w:t>
                  </w:r>
                  <w:r w:rsidRPr="00E17CD2">
                    <w:rPr>
                      <w:rFonts w:ascii="Times New Roman" w:eastAsia="宋体" w:hAnsi="Times New Roman" w:hint="eastAsia"/>
                      <w:color w:val="000000"/>
                      <w:sz w:val="21"/>
                      <w:szCs w:val="21"/>
                    </w:rPr>
                    <w:t>GB16297-1996</w:t>
                  </w:r>
                  <w:r w:rsidRPr="00E17CD2">
                    <w:rPr>
                      <w:rFonts w:ascii="Times New Roman" w:eastAsia="宋体" w:hAnsi="Times New Roman" w:hint="eastAsia"/>
                      <w:color w:val="000000"/>
                      <w:sz w:val="21"/>
                      <w:szCs w:val="21"/>
                    </w:rPr>
                    <w:t>）中表</w:t>
                  </w:r>
                  <w:r w:rsidRPr="00E17CD2">
                    <w:rPr>
                      <w:rFonts w:ascii="Times New Roman" w:eastAsia="宋体" w:hAnsi="Times New Roman" w:hint="eastAsia"/>
                      <w:color w:val="000000"/>
                      <w:sz w:val="21"/>
                      <w:szCs w:val="21"/>
                    </w:rPr>
                    <w:t xml:space="preserve">2 </w:t>
                  </w:r>
                  <w:r w:rsidRPr="00E17CD2">
                    <w:rPr>
                      <w:rFonts w:ascii="Times New Roman" w:eastAsia="宋体" w:hAnsi="Times New Roman" w:hint="eastAsia"/>
                      <w:color w:val="000000"/>
                      <w:sz w:val="21"/>
                      <w:szCs w:val="21"/>
                    </w:rPr>
                    <w:t>二级及《关于全省开展工业企业挥发性有机物专项治理工作中排放建议值的通知》（豫环攻坚办【</w:t>
                  </w:r>
                  <w:r w:rsidRPr="00E17CD2">
                    <w:rPr>
                      <w:rFonts w:ascii="Times New Roman" w:eastAsia="宋体" w:hAnsi="Times New Roman" w:hint="eastAsia"/>
                      <w:color w:val="000000"/>
                      <w:sz w:val="21"/>
                      <w:szCs w:val="21"/>
                    </w:rPr>
                    <w:t>2017</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162</w:t>
                  </w:r>
                  <w:r w:rsidRPr="00E17CD2">
                    <w:rPr>
                      <w:rFonts w:ascii="Times New Roman" w:eastAsia="宋体" w:hAnsi="Times New Roman" w:hint="eastAsia"/>
                      <w:color w:val="000000"/>
                      <w:sz w:val="21"/>
                      <w:szCs w:val="21"/>
                    </w:rPr>
                    <w:t>号）相应要求。</w:t>
                  </w:r>
                </w:p>
                <w:p w14:paraId="020BA2CC" w14:textId="77777777" w:rsidR="00E17CD2" w:rsidRPr="00E17CD2" w:rsidRDefault="00E17CD2" w:rsidP="00E17CD2">
                  <w:pPr>
                    <w:spacing w:after="0"/>
                    <w:ind w:firstLineChars="200" w:firstLine="42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食堂油烟采用油烟净化器处理后由专用烟道引至屋顶排放，须满足《餐饮业油烟污染物排放标准》（</w:t>
                  </w:r>
                  <w:r w:rsidRPr="00E17CD2">
                    <w:rPr>
                      <w:rFonts w:ascii="Times New Roman" w:eastAsia="宋体" w:hAnsi="Times New Roman" w:hint="eastAsia"/>
                      <w:color w:val="000000"/>
                      <w:sz w:val="21"/>
                      <w:szCs w:val="21"/>
                    </w:rPr>
                    <w:t>DB41/1604</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2018</w:t>
                  </w:r>
                  <w:r w:rsidRPr="00E17CD2">
                    <w:rPr>
                      <w:rFonts w:ascii="Times New Roman" w:eastAsia="宋体" w:hAnsi="Times New Roman" w:hint="eastAsia"/>
                      <w:color w:val="000000"/>
                      <w:sz w:val="21"/>
                      <w:szCs w:val="21"/>
                    </w:rPr>
                    <w:t>）小型食堂标准要求。</w:t>
                  </w:r>
                </w:p>
                <w:p w14:paraId="448B2A52" w14:textId="13711207" w:rsidR="00E17CD2" w:rsidRPr="00E17CD2" w:rsidRDefault="00E17CD2" w:rsidP="00E17CD2">
                  <w:pPr>
                    <w:spacing w:after="0"/>
                    <w:ind w:firstLineChars="200" w:firstLine="42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按照《报告表》要求采取有效的废气收集和治理措施，减少废气无组织排放。大气污染物无组织排放须满足《大气污染物综合排放标准》（</w:t>
                  </w:r>
                  <w:r w:rsidRPr="00E17CD2">
                    <w:rPr>
                      <w:rFonts w:ascii="Times New Roman" w:eastAsia="宋体" w:hAnsi="Times New Roman" w:hint="eastAsia"/>
                      <w:color w:val="000000"/>
                      <w:sz w:val="21"/>
                      <w:szCs w:val="21"/>
                    </w:rPr>
                    <w:t>GB16297-1996</w:t>
                  </w:r>
                  <w:r w:rsidRPr="00E17CD2">
                    <w:rPr>
                      <w:rFonts w:ascii="Times New Roman" w:eastAsia="宋体" w:hAnsi="Times New Roman" w:hint="eastAsia"/>
                      <w:color w:val="000000"/>
                      <w:sz w:val="21"/>
                      <w:szCs w:val="21"/>
                    </w:rPr>
                    <w:t>）中表</w:t>
                  </w:r>
                  <w:r w:rsidRPr="00E17CD2">
                    <w:rPr>
                      <w:rFonts w:ascii="Times New Roman" w:eastAsia="宋体" w:hAnsi="Times New Roman" w:hint="eastAsia"/>
                      <w:color w:val="000000"/>
                      <w:sz w:val="21"/>
                      <w:szCs w:val="21"/>
                    </w:rPr>
                    <w:t>2</w:t>
                  </w:r>
                  <w:r w:rsidRPr="00E17CD2">
                    <w:rPr>
                      <w:rFonts w:ascii="Times New Roman" w:eastAsia="宋体" w:hAnsi="Times New Roman" w:hint="eastAsia"/>
                      <w:color w:val="000000"/>
                      <w:sz w:val="21"/>
                      <w:szCs w:val="21"/>
                    </w:rPr>
                    <w:t>二级、《挥发性有机物无组织排放控制标准》（</w:t>
                  </w:r>
                  <w:r w:rsidRPr="00E17CD2">
                    <w:rPr>
                      <w:rFonts w:ascii="Times New Roman" w:eastAsia="宋体" w:hAnsi="Times New Roman" w:hint="eastAsia"/>
                      <w:color w:val="000000"/>
                      <w:sz w:val="21"/>
                      <w:szCs w:val="21"/>
                    </w:rPr>
                    <w:t>GB37822-2019</w:t>
                  </w:r>
                  <w:r w:rsidRPr="00E17CD2">
                    <w:rPr>
                      <w:rFonts w:ascii="Times New Roman" w:eastAsia="宋体" w:hAnsi="Times New Roman" w:hint="eastAsia"/>
                      <w:color w:val="000000"/>
                      <w:sz w:val="21"/>
                      <w:szCs w:val="21"/>
                    </w:rPr>
                    <w:t>）、《关于全省开展工业企业挥发性有机物专项治理工作中排放建议值的通知》（豫环攻坚办〔</w:t>
                  </w:r>
                  <w:r w:rsidRPr="00E17CD2">
                    <w:rPr>
                      <w:rFonts w:ascii="Times New Roman" w:eastAsia="宋体" w:hAnsi="Times New Roman" w:hint="eastAsia"/>
                      <w:color w:val="000000"/>
                      <w:sz w:val="21"/>
                      <w:szCs w:val="21"/>
                    </w:rPr>
                    <w:t>2017</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162</w:t>
                  </w:r>
                  <w:r w:rsidRPr="00E17CD2">
                    <w:rPr>
                      <w:rFonts w:ascii="Times New Roman" w:eastAsia="宋体" w:hAnsi="Times New Roman" w:hint="eastAsia"/>
                      <w:color w:val="000000"/>
                      <w:sz w:val="21"/>
                      <w:szCs w:val="21"/>
                    </w:rPr>
                    <w:t>号）相应限值要求。</w:t>
                  </w:r>
                </w:p>
              </w:tc>
              <w:tc>
                <w:tcPr>
                  <w:tcW w:w="1026" w:type="dxa"/>
                  <w:vAlign w:val="center"/>
                </w:tcPr>
                <w:p w14:paraId="29E37584" w14:textId="77777777" w:rsidR="00E17CD2" w:rsidRPr="00E17CD2" w:rsidRDefault="00E17CD2" w:rsidP="0002326B">
                  <w:pPr>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已落实</w:t>
                  </w:r>
                </w:p>
              </w:tc>
            </w:tr>
            <w:tr w:rsidR="00E17CD2" w:rsidRPr="00E17CD2" w14:paraId="0CA0AF39" w14:textId="77777777" w:rsidTr="001054B8">
              <w:trPr>
                <w:trHeight w:val="397"/>
                <w:jc w:val="center"/>
              </w:trPr>
              <w:tc>
                <w:tcPr>
                  <w:tcW w:w="672" w:type="dxa"/>
                  <w:vMerge/>
                  <w:vAlign w:val="center"/>
                </w:tcPr>
                <w:p w14:paraId="65D5E61A" w14:textId="77777777" w:rsidR="00E17CD2" w:rsidRPr="00E17CD2" w:rsidRDefault="00E17CD2" w:rsidP="0002326B">
                  <w:pPr>
                    <w:spacing w:after="0"/>
                    <w:jc w:val="both"/>
                    <w:rPr>
                      <w:rFonts w:ascii="Times New Roman" w:eastAsia="宋体" w:hAnsi="Times New Roman"/>
                      <w:color w:val="000000"/>
                      <w:sz w:val="21"/>
                      <w:szCs w:val="21"/>
                    </w:rPr>
                  </w:pPr>
                </w:p>
              </w:tc>
              <w:tc>
                <w:tcPr>
                  <w:tcW w:w="6807" w:type="dxa"/>
                  <w:vAlign w:val="center"/>
                </w:tcPr>
                <w:p w14:paraId="59E96ABB" w14:textId="24701229" w:rsidR="00E17CD2" w:rsidRPr="00E17CD2" w:rsidRDefault="00E17CD2" w:rsidP="0002326B">
                  <w:pPr>
                    <w:pStyle w:val="1"/>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3.</w:t>
                  </w:r>
                  <w:r w:rsidRPr="00E17CD2">
                    <w:rPr>
                      <w:rFonts w:ascii="Times New Roman" w:eastAsia="宋体" w:hAnsi="Times New Roman" w:hint="eastAsia"/>
                      <w:color w:val="000000"/>
                      <w:sz w:val="21"/>
                      <w:szCs w:val="21"/>
                    </w:rPr>
                    <w:t>噪声：采取减振、隔音等降噪措施，营运期厂界噪声应满足《工业企业厂界环境噪声排放标准》（</w:t>
                  </w:r>
                  <w:r w:rsidRPr="00E17CD2">
                    <w:rPr>
                      <w:rFonts w:ascii="Times New Roman" w:eastAsia="宋体" w:hAnsi="Times New Roman" w:hint="eastAsia"/>
                      <w:color w:val="000000"/>
                      <w:sz w:val="21"/>
                      <w:szCs w:val="21"/>
                    </w:rPr>
                    <w:t>GB12348</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2008</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3</w:t>
                  </w:r>
                  <w:r w:rsidRPr="00E17CD2">
                    <w:rPr>
                      <w:rFonts w:ascii="Times New Roman" w:eastAsia="宋体" w:hAnsi="Times New Roman" w:hint="eastAsia"/>
                      <w:color w:val="000000"/>
                      <w:sz w:val="21"/>
                      <w:szCs w:val="21"/>
                    </w:rPr>
                    <w:t>类标准要求。</w:t>
                  </w:r>
                </w:p>
              </w:tc>
              <w:tc>
                <w:tcPr>
                  <w:tcW w:w="1026" w:type="dxa"/>
                  <w:vAlign w:val="center"/>
                </w:tcPr>
                <w:p w14:paraId="6AB0685D" w14:textId="77777777" w:rsidR="00E17CD2" w:rsidRPr="00E17CD2" w:rsidRDefault="00E17CD2" w:rsidP="0002326B">
                  <w:pPr>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E17CD2" w:rsidRPr="00E17CD2" w14:paraId="482EE113" w14:textId="77777777" w:rsidTr="001054B8">
              <w:trPr>
                <w:trHeight w:val="397"/>
                <w:jc w:val="center"/>
              </w:trPr>
              <w:tc>
                <w:tcPr>
                  <w:tcW w:w="672" w:type="dxa"/>
                  <w:vMerge/>
                  <w:vAlign w:val="center"/>
                </w:tcPr>
                <w:p w14:paraId="0B6EE5B7" w14:textId="77777777" w:rsidR="00E17CD2" w:rsidRPr="00E17CD2" w:rsidRDefault="00E17CD2" w:rsidP="0002326B">
                  <w:pPr>
                    <w:spacing w:after="0"/>
                    <w:jc w:val="both"/>
                    <w:rPr>
                      <w:rFonts w:ascii="Times New Roman" w:eastAsia="宋体" w:hAnsi="Times New Roman"/>
                      <w:color w:val="000000"/>
                      <w:sz w:val="21"/>
                      <w:szCs w:val="21"/>
                    </w:rPr>
                  </w:pPr>
                </w:p>
              </w:tc>
              <w:tc>
                <w:tcPr>
                  <w:tcW w:w="6807" w:type="dxa"/>
                  <w:vAlign w:val="center"/>
                </w:tcPr>
                <w:p w14:paraId="386F6650" w14:textId="0B2DE480" w:rsidR="00E17CD2"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4.</w:t>
                  </w:r>
                  <w:r w:rsidRPr="00E17CD2">
                    <w:rPr>
                      <w:rFonts w:ascii="Times New Roman" w:eastAsia="宋体" w:hAnsi="Times New Roman" w:hint="eastAsia"/>
                      <w:color w:val="000000"/>
                      <w:sz w:val="21"/>
                      <w:szCs w:val="21"/>
                    </w:rPr>
                    <w:t>固废：固体废物须按照《报告表》提出的措施进行处置，各类固体废物贮存、处置应满足《危险废物贮存污染控制标准》（</w:t>
                  </w:r>
                  <w:r w:rsidRPr="00E17CD2">
                    <w:rPr>
                      <w:rFonts w:ascii="Times New Roman" w:eastAsia="宋体" w:hAnsi="Times New Roman" w:hint="eastAsia"/>
                      <w:color w:val="000000"/>
                      <w:sz w:val="21"/>
                      <w:szCs w:val="21"/>
                    </w:rPr>
                    <w:t>GB18597-2001</w:t>
                  </w:r>
                  <w:r w:rsidRPr="00E17CD2">
                    <w:rPr>
                      <w:rFonts w:ascii="Times New Roman" w:eastAsia="宋体" w:hAnsi="Times New Roman" w:hint="eastAsia"/>
                      <w:color w:val="000000"/>
                      <w:sz w:val="21"/>
                      <w:szCs w:val="21"/>
                    </w:rPr>
                    <w:t>）及修</w:t>
                  </w:r>
                  <w:r w:rsidRPr="00E17CD2">
                    <w:rPr>
                      <w:rFonts w:ascii="Times New Roman" w:eastAsia="宋体" w:hAnsi="Times New Roman" w:hint="eastAsia"/>
                      <w:color w:val="000000"/>
                      <w:sz w:val="21"/>
                      <w:szCs w:val="21"/>
                    </w:rPr>
                    <w:lastRenderedPageBreak/>
                    <w:t>改单、《一般工业固体废物贮存和填埋污染控制标准》（</w:t>
                  </w:r>
                  <w:r w:rsidRPr="00E17CD2">
                    <w:rPr>
                      <w:rFonts w:ascii="Times New Roman" w:eastAsia="宋体" w:hAnsi="Times New Roman" w:hint="eastAsia"/>
                      <w:color w:val="000000"/>
                      <w:sz w:val="21"/>
                      <w:szCs w:val="21"/>
                    </w:rPr>
                    <w:t>GB18599-2020</w:t>
                  </w:r>
                  <w:r w:rsidRPr="00E17CD2">
                    <w:rPr>
                      <w:rFonts w:ascii="Times New Roman" w:eastAsia="宋体" w:hAnsi="Times New Roman" w:hint="eastAsia"/>
                      <w:color w:val="000000"/>
                      <w:sz w:val="21"/>
                      <w:szCs w:val="21"/>
                    </w:rPr>
                    <w:t>）要求。危险废物收集后委托有资质单位进行安全处置，避免对环境造成二次污染。</w:t>
                  </w:r>
                </w:p>
              </w:tc>
              <w:tc>
                <w:tcPr>
                  <w:tcW w:w="1026" w:type="dxa"/>
                  <w:vAlign w:val="center"/>
                </w:tcPr>
                <w:p w14:paraId="24B4D3D2" w14:textId="77777777" w:rsidR="00E17CD2" w:rsidRPr="00E17CD2" w:rsidRDefault="00E17CD2" w:rsidP="0002326B">
                  <w:pPr>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lastRenderedPageBreak/>
                    <w:t>已落实</w:t>
                  </w:r>
                </w:p>
              </w:tc>
            </w:tr>
            <w:tr w:rsidR="00E17CD2" w:rsidRPr="00E17CD2" w14:paraId="2D8D77C0" w14:textId="77777777" w:rsidTr="001054B8">
              <w:trPr>
                <w:trHeight w:val="397"/>
                <w:jc w:val="center"/>
              </w:trPr>
              <w:tc>
                <w:tcPr>
                  <w:tcW w:w="672" w:type="dxa"/>
                  <w:vMerge/>
                  <w:vAlign w:val="center"/>
                </w:tcPr>
                <w:p w14:paraId="3615D6A5" w14:textId="77777777" w:rsidR="00E17CD2" w:rsidRPr="00E17CD2" w:rsidRDefault="00E17CD2" w:rsidP="0002326B">
                  <w:pPr>
                    <w:spacing w:after="0"/>
                    <w:jc w:val="both"/>
                    <w:rPr>
                      <w:rFonts w:ascii="Times New Roman" w:eastAsia="宋体" w:hAnsi="Times New Roman"/>
                      <w:color w:val="000000"/>
                      <w:sz w:val="21"/>
                      <w:szCs w:val="21"/>
                    </w:rPr>
                  </w:pPr>
                </w:p>
              </w:tc>
              <w:tc>
                <w:tcPr>
                  <w:tcW w:w="6807" w:type="dxa"/>
                  <w:vAlign w:val="center"/>
                </w:tcPr>
                <w:p w14:paraId="7ED85AD8" w14:textId="5089A5CF" w:rsidR="00E17CD2"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5.</w:t>
                  </w:r>
                  <w:r w:rsidRPr="00E17CD2">
                    <w:rPr>
                      <w:rFonts w:ascii="Times New Roman" w:eastAsia="宋体" w:hAnsi="Times New Roman" w:hint="eastAsia"/>
                      <w:color w:val="000000"/>
                      <w:sz w:val="21"/>
                      <w:szCs w:val="21"/>
                    </w:rPr>
                    <w:t>本项目建成后，全公司主要污染物控制指标为：化学需氧量</w:t>
                  </w:r>
                  <w:r w:rsidRPr="00E17CD2">
                    <w:rPr>
                      <w:rFonts w:ascii="Times New Roman" w:eastAsia="宋体" w:hAnsi="Times New Roman" w:hint="eastAsia"/>
                      <w:color w:val="000000"/>
                      <w:sz w:val="21"/>
                      <w:szCs w:val="21"/>
                    </w:rPr>
                    <w:t>0.0223</w:t>
                  </w:r>
                  <w:r w:rsidRPr="00E17CD2">
                    <w:rPr>
                      <w:rFonts w:ascii="Times New Roman" w:eastAsia="宋体" w:hAnsi="Times New Roman" w:hint="eastAsia"/>
                      <w:color w:val="000000"/>
                      <w:sz w:val="21"/>
                      <w:szCs w:val="21"/>
                    </w:rPr>
                    <w:t>吨</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年、氨氮</w:t>
                  </w:r>
                  <w:r w:rsidRPr="00E17CD2">
                    <w:rPr>
                      <w:rFonts w:ascii="Times New Roman" w:eastAsia="宋体" w:hAnsi="Times New Roman" w:hint="eastAsia"/>
                      <w:color w:val="000000"/>
                      <w:sz w:val="21"/>
                      <w:szCs w:val="21"/>
                    </w:rPr>
                    <w:t>0.0011</w:t>
                  </w:r>
                  <w:r w:rsidRPr="00E17CD2">
                    <w:rPr>
                      <w:rFonts w:ascii="Times New Roman" w:eastAsia="宋体" w:hAnsi="Times New Roman" w:hint="eastAsia"/>
                      <w:color w:val="000000"/>
                      <w:sz w:val="21"/>
                      <w:szCs w:val="21"/>
                    </w:rPr>
                    <w:t>吨</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年、挥发性有机物</w:t>
                  </w:r>
                  <w:r w:rsidRPr="00E17CD2">
                    <w:rPr>
                      <w:rFonts w:ascii="Times New Roman" w:eastAsia="宋体" w:hAnsi="Times New Roman" w:hint="eastAsia"/>
                      <w:color w:val="000000"/>
                      <w:sz w:val="21"/>
                      <w:szCs w:val="21"/>
                    </w:rPr>
                    <w:t>3.828</w:t>
                  </w:r>
                  <w:r w:rsidRPr="00E17CD2">
                    <w:rPr>
                      <w:rFonts w:ascii="Times New Roman" w:eastAsia="宋体" w:hAnsi="Times New Roman" w:hint="eastAsia"/>
                      <w:color w:val="000000"/>
                      <w:sz w:val="21"/>
                      <w:szCs w:val="21"/>
                    </w:rPr>
                    <w:t>吨</w:t>
                  </w:r>
                  <w:r w:rsidRPr="00E17CD2">
                    <w:rPr>
                      <w:rFonts w:ascii="Times New Roman" w:eastAsia="宋体" w:hAnsi="Times New Roman" w:hint="eastAsia"/>
                      <w:color w:val="000000"/>
                      <w:sz w:val="21"/>
                      <w:szCs w:val="21"/>
                    </w:rPr>
                    <w:t>/</w:t>
                  </w:r>
                  <w:r w:rsidRPr="00E17CD2">
                    <w:rPr>
                      <w:rFonts w:ascii="Times New Roman" w:eastAsia="宋体" w:hAnsi="Times New Roman" w:hint="eastAsia"/>
                      <w:color w:val="000000"/>
                      <w:sz w:val="21"/>
                      <w:szCs w:val="21"/>
                    </w:rPr>
                    <w:t>年，按照报告表所列方案倍量替代。</w:t>
                  </w:r>
                </w:p>
              </w:tc>
              <w:tc>
                <w:tcPr>
                  <w:tcW w:w="1026" w:type="dxa"/>
                  <w:vAlign w:val="center"/>
                </w:tcPr>
                <w:p w14:paraId="4D2207AE" w14:textId="1B52B022" w:rsidR="00E17CD2" w:rsidRPr="00E17CD2" w:rsidRDefault="00DD0FDC" w:rsidP="0002326B">
                  <w:pPr>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已落实</w:t>
                  </w:r>
                </w:p>
              </w:tc>
            </w:tr>
            <w:tr w:rsidR="0002326B" w:rsidRPr="00E17CD2" w14:paraId="313C5028" w14:textId="77777777" w:rsidTr="001054B8">
              <w:trPr>
                <w:trHeight w:val="397"/>
                <w:jc w:val="center"/>
              </w:trPr>
              <w:tc>
                <w:tcPr>
                  <w:tcW w:w="7479" w:type="dxa"/>
                  <w:gridSpan w:val="2"/>
                  <w:vAlign w:val="center"/>
                </w:tcPr>
                <w:p w14:paraId="497D822C" w14:textId="3500DC36"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四、认真落实《报告表》提出的土壤及地下水污染防控措施及环境风险防范措施，严防土壤和地下水污染及环境污染事故发生。</w:t>
                  </w:r>
                </w:p>
              </w:tc>
              <w:tc>
                <w:tcPr>
                  <w:tcW w:w="1026" w:type="dxa"/>
                  <w:vAlign w:val="center"/>
                </w:tcPr>
                <w:p w14:paraId="6EF7BDE1" w14:textId="77777777" w:rsidR="0002326B" w:rsidRPr="00E17CD2" w:rsidRDefault="0002326B" w:rsidP="0002326B">
                  <w:pPr>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02326B" w:rsidRPr="00E17CD2" w14:paraId="363AA4EE" w14:textId="77777777" w:rsidTr="001054B8">
              <w:trPr>
                <w:trHeight w:val="397"/>
                <w:jc w:val="center"/>
              </w:trPr>
              <w:tc>
                <w:tcPr>
                  <w:tcW w:w="7479" w:type="dxa"/>
                  <w:gridSpan w:val="2"/>
                  <w:vAlign w:val="center"/>
                </w:tcPr>
                <w:p w14:paraId="71DBEC44" w14:textId="79726AF0"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五、按照国家、省、市有关规定设置规范的污染物排放口，安装用电监控、视频监控装置及门禁系统，并按要求与生态环境部门联网。</w:t>
                  </w:r>
                </w:p>
              </w:tc>
              <w:tc>
                <w:tcPr>
                  <w:tcW w:w="1026" w:type="dxa"/>
                  <w:vAlign w:val="center"/>
                </w:tcPr>
                <w:p w14:paraId="1D03CF76" w14:textId="77777777" w:rsidR="0002326B" w:rsidRPr="00E17CD2" w:rsidRDefault="0002326B" w:rsidP="0002326B">
                  <w:pPr>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已落实</w:t>
                  </w:r>
                </w:p>
              </w:tc>
            </w:tr>
            <w:tr w:rsidR="0002326B" w:rsidRPr="00E17CD2" w14:paraId="0F881080" w14:textId="77777777" w:rsidTr="001054B8">
              <w:trPr>
                <w:trHeight w:val="397"/>
                <w:jc w:val="center"/>
              </w:trPr>
              <w:tc>
                <w:tcPr>
                  <w:tcW w:w="7479" w:type="dxa"/>
                  <w:gridSpan w:val="2"/>
                  <w:vAlign w:val="center"/>
                </w:tcPr>
                <w:p w14:paraId="02D607BF" w14:textId="518364AD"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六、项目建成后，须按照《固定污染源排污许可分类管理名录》规定的时限及时申报办理排污许可手续，按规定程序和标准实施竣工环境保护验收。</w:t>
                  </w:r>
                </w:p>
              </w:tc>
              <w:tc>
                <w:tcPr>
                  <w:tcW w:w="1026" w:type="dxa"/>
                  <w:vAlign w:val="center"/>
                </w:tcPr>
                <w:p w14:paraId="67F3D039" w14:textId="77777777" w:rsidR="0002326B" w:rsidRPr="00E17CD2" w:rsidRDefault="0002326B" w:rsidP="0002326B">
                  <w:pPr>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r w:rsidR="0002326B" w:rsidRPr="00E17CD2" w14:paraId="06E83A7B" w14:textId="77777777" w:rsidTr="001054B8">
              <w:trPr>
                <w:trHeight w:val="397"/>
                <w:jc w:val="center"/>
              </w:trPr>
              <w:tc>
                <w:tcPr>
                  <w:tcW w:w="7479" w:type="dxa"/>
                  <w:gridSpan w:val="2"/>
                  <w:vAlign w:val="center"/>
                </w:tcPr>
                <w:p w14:paraId="71EDB74B" w14:textId="194AF67A"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七、项目的性质、规模、地点或者防治污染、防止生态破坏的措施发生重大变动的，应当重新报批项目的环境影响评价文件。自本批复文件批准之日起满</w:t>
                  </w:r>
                  <w:r w:rsidRPr="00E17CD2">
                    <w:rPr>
                      <w:rFonts w:ascii="Times New Roman" w:eastAsia="宋体" w:hAnsi="Times New Roman" w:hint="eastAsia"/>
                      <w:color w:val="000000"/>
                      <w:sz w:val="21"/>
                      <w:szCs w:val="21"/>
                    </w:rPr>
                    <w:t>5</w:t>
                  </w:r>
                  <w:r w:rsidRPr="00E17CD2">
                    <w:rPr>
                      <w:rFonts w:ascii="Times New Roman" w:eastAsia="宋体" w:hAnsi="Times New Roman" w:hint="eastAsia"/>
                      <w:color w:val="000000"/>
                      <w:sz w:val="21"/>
                      <w:szCs w:val="21"/>
                    </w:rPr>
                    <w:t>年，建设项目方开工建设的，开工前其环境影响报告表应当报我局重新审核。</w:t>
                  </w:r>
                </w:p>
              </w:tc>
              <w:tc>
                <w:tcPr>
                  <w:tcW w:w="1026" w:type="dxa"/>
                  <w:vAlign w:val="center"/>
                </w:tcPr>
                <w:p w14:paraId="479DAC4F" w14:textId="77777777" w:rsidR="0002326B" w:rsidRPr="00E17CD2"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已落实</w:t>
                  </w:r>
                </w:p>
              </w:tc>
            </w:tr>
            <w:tr w:rsidR="0002326B" w14:paraId="6EB23002" w14:textId="77777777" w:rsidTr="001054B8">
              <w:trPr>
                <w:trHeight w:val="397"/>
                <w:jc w:val="center"/>
              </w:trPr>
              <w:tc>
                <w:tcPr>
                  <w:tcW w:w="7479" w:type="dxa"/>
                  <w:gridSpan w:val="2"/>
                  <w:vAlign w:val="center"/>
                </w:tcPr>
                <w:p w14:paraId="161823C1" w14:textId="2A68103A" w:rsidR="0002326B" w:rsidRPr="00E17CD2" w:rsidRDefault="00E17CD2" w:rsidP="0002326B">
                  <w:pPr>
                    <w:spacing w:after="0"/>
                    <w:jc w:val="both"/>
                    <w:rPr>
                      <w:rFonts w:ascii="Times New Roman" w:eastAsia="宋体" w:hAnsi="Times New Roman"/>
                      <w:color w:val="000000"/>
                      <w:sz w:val="21"/>
                      <w:szCs w:val="21"/>
                    </w:rPr>
                  </w:pPr>
                  <w:r w:rsidRPr="00E17CD2">
                    <w:rPr>
                      <w:rFonts w:ascii="Times New Roman" w:eastAsia="宋体" w:hAnsi="Times New Roman" w:hint="eastAsia"/>
                      <w:color w:val="000000"/>
                      <w:sz w:val="21"/>
                      <w:szCs w:val="21"/>
                    </w:rPr>
                    <w:t>八、如果今后国家、省、市颁布新的标准及管理要求，届时你公司应按新的标准及管理要求执行。</w:t>
                  </w:r>
                </w:p>
              </w:tc>
              <w:tc>
                <w:tcPr>
                  <w:tcW w:w="1026" w:type="dxa"/>
                  <w:vAlign w:val="center"/>
                </w:tcPr>
                <w:p w14:paraId="372056E4" w14:textId="77777777" w:rsidR="0002326B" w:rsidRDefault="0002326B" w:rsidP="0002326B">
                  <w:pPr>
                    <w:tabs>
                      <w:tab w:val="left" w:pos="510"/>
                      <w:tab w:val="center" w:pos="1259"/>
                    </w:tabs>
                    <w:spacing w:after="0"/>
                    <w:jc w:val="center"/>
                    <w:rPr>
                      <w:rFonts w:ascii="Times New Roman" w:eastAsia="宋体" w:hAnsi="Times New Roman"/>
                      <w:color w:val="000000"/>
                      <w:sz w:val="21"/>
                      <w:szCs w:val="21"/>
                    </w:rPr>
                  </w:pPr>
                  <w:r w:rsidRPr="00E17CD2">
                    <w:rPr>
                      <w:rFonts w:ascii="Times New Roman" w:eastAsia="宋体" w:hAnsi="Times New Roman"/>
                      <w:color w:val="000000"/>
                      <w:sz w:val="21"/>
                      <w:szCs w:val="21"/>
                    </w:rPr>
                    <w:t>已落实</w:t>
                  </w:r>
                </w:p>
              </w:tc>
            </w:tr>
          </w:tbl>
          <w:p w14:paraId="63CD4992" w14:textId="558C4C51" w:rsidR="0002326B" w:rsidRDefault="0002326B" w:rsidP="0002326B"/>
          <w:p w14:paraId="025896F2" w14:textId="1BA37B63" w:rsidR="0002326B" w:rsidRDefault="0002326B" w:rsidP="0002326B">
            <w:pPr>
              <w:pStyle w:val="1"/>
            </w:pPr>
          </w:p>
          <w:p w14:paraId="69C144A7" w14:textId="3673BAA5" w:rsidR="0002326B" w:rsidRDefault="0002326B" w:rsidP="0002326B"/>
          <w:p w14:paraId="10CC2F13" w14:textId="0436AB4C" w:rsidR="0002326B" w:rsidRDefault="0002326B" w:rsidP="0002326B">
            <w:pPr>
              <w:pStyle w:val="1"/>
            </w:pPr>
          </w:p>
          <w:p w14:paraId="40562959" w14:textId="447D11A6" w:rsidR="0002326B" w:rsidRDefault="0002326B" w:rsidP="0002326B"/>
          <w:p w14:paraId="0D1AF0BD" w14:textId="5D92378F" w:rsidR="0002326B" w:rsidRDefault="0002326B" w:rsidP="0002326B">
            <w:pPr>
              <w:pStyle w:val="1"/>
            </w:pPr>
          </w:p>
          <w:p w14:paraId="68750CFB" w14:textId="0296B5FE" w:rsidR="00A17C06" w:rsidRDefault="00A17C06" w:rsidP="00A17C06">
            <w:pPr>
              <w:pStyle w:val="1"/>
              <w:rPr>
                <w:highlight w:val="yellow"/>
              </w:rPr>
            </w:pPr>
          </w:p>
          <w:p w14:paraId="5D678C7C" w14:textId="77777777" w:rsidR="0002326B" w:rsidRDefault="0002326B" w:rsidP="0002326B">
            <w:pPr>
              <w:rPr>
                <w:highlight w:val="yellow"/>
              </w:rPr>
            </w:pPr>
          </w:p>
          <w:p w14:paraId="60CF8782" w14:textId="77777777" w:rsidR="0002326B" w:rsidRDefault="0002326B" w:rsidP="0002326B">
            <w:pPr>
              <w:pStyle w:val="1"/>
              <w:rPr>
                <w:highlight w:val="yellow"/>
              </w:rPr>
            </w:pPr>
          </w:p>
          <w:p w14:paraId="3877D646" w14:textId="77777777" w:rsidR="0002326B" w:rsidRDefault="0002326B" w:rsidP="0002326B">
            <w:pPr>
              <w:rPr>
                <w:highlight w:val="yellow"/>
              </w:rPr>
            </w:pPr>
          </w:p>
          <w:p w14:paraId="633D41FA" w14:textId="77777777" w:rsidR="0002326B" w:rsidRDefault="0002326B" w:rsidP="0002326B">
            <w:pPr>
              <w:pStyle w:val="1"/>
              <w:rPr>
                <w:highlight w:val="yellow"/>
              </w:rPr>
            </w:pPr>
          </w:p>
          <w:p w14:paraId="3713BB55" w14:textId="77777777" w:rsidR="009C7AF0" w:rsidRDefault="009C7AF0" w:rsidP="009C7AF0">
            <w:pPr>
              <w:rPr>
                <w:highlight w:val="yellow"/>
              </w:rPr>
            </w:pPr>
          </w:p>
          <w:p w14:paraId="12170E9C" w14:textId="77777777" w:rsidR="009C7AF0" w:rsidRPr="009C7AF0" w:rsidRDefault="009C7AF0" w:rsidP="009C7AF0">
            <w:pPr>
              <w:pStyle w:val="1"/>
              <w:rPr>
                <w:highlight w:val="yellow"/>
              </w:rPr>
            </w:pPr>
          </w:p>
          <w:p w14:paraId="1A815A1E" w14:textId="77777777" w:rsidR="0002326B" w:rsidRDefault="0002326B" w:rsidP="0002326B">
            <w:pPr>
              <w:rPr>
                <w:highlight w:val="yellow"/>
              </w:rPr>
            </w:pPr>
          </w:p>
          <w:p w14:paraId="73800044" w14:textId="77777777" w:rsidR="0002326B" w:rsidRDefault="0002326B" w:rsidP="0002326B">
            <w:pPr>
              <w:pStyle w:val="1"/>
              <w:rPr>
                <w:highlight w:val="yellow"/>
              </w:rPr>
            </w:pPr>
          </w:p>
          <w:p w14:paraId="244328AA" w14:textId="7E99FD07" w:rsidR="0002326B" w:rsidRDefault="0002326B" w:rsidP="0002326B">
            <w:pPr>
              <w:rPr>
                <w:highlight w:val="yellow"/>
              </w:rPr>
            </w:pPr>
          </w:p>
          <w:p w14:paraId="748CE69B" w14:textId="5C77CC42" w:rsidR="007F2848" w:rsidRDefault="007F2848" w:rsidP="007F2848">
            <w:pPr>
              <w:pStyle w:val="1"/>
              <w:rPr>
                <w:highlight w:val="yellow"/>
              </w:rPr>
            </w:pPr>
          </w:p>
          <w:p w14:paraId="7AE3D4DE" w14:textId="77777777" w:rsidR="007F2848" w:rsidRPr="007F2848" w:rsidRDefault="007F2848" w:rsidP="007F2848">
            <w:pPr>
              <w:rPr>
                <w:highlight w:val="yellow"/>
              </w:rPr>
            </w:pPr>
          </w:p>
          <w:p w14:paraId="44DEBD9D" w14:textId="5AF92D13" w:rsidR="001E0CBB" w:rsidRPr="001E0CBB" w:rsidRDefault="001E0CBB" w:rsidP="001E0CBB">
            <w:pPr>
              <w:pStyle w:val="1"/>
              <w:rPr>
                <w:highlight w:val="yellow"/>
              </w:rPr>
            </w:pPr>
          </w:p>
        </w:tc>
      </w:tr>
    </w:tbl>
    <w:p w14:paraId="66DC935A" w14:textId="0D585728"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6825DE" w14:paraId="75BA7014" w14:textId="77777777">
        <w:trPr>
          <w:jc w:val="center"/>
        </w:trPr>
        <w:tc>
          <w:tcPr>
            <w:tcW w:w="8522" w:type="dxa"/>
            <w:vAlign w:val="center"/>
          </w:tcPr>
          <w:p w14:paraId="370DDC41" w14:textId="77777777" w:rsidR="006825DE" w:rsidRPr="00A275CF" w:rsidRDefault="00000000">
            <w:pPr>
              <w:spacing w:after="0" w:line="440" w:lineRule="exact"/>
              <w:jc w:val="both"/>
              <w:rPr>
                <w:rFonts w:ascii="Times New Roman" w:eastAsia="宋体" w:hAnsi="Times New Roman"/>
                <w:color w:val="000000"/>
                <w:sz w:val="24"/>
                <w:szCs w:val="24"/>
              </w:rPr>
            </w:pPr>
            <w:r w:rsidRPr="00A275CF">
              <w:rPr>
                <w:rFonts w:ascii="Times New Roman" w:eastAsia="宋体" w:hAnsi="Times New Roman"/>
                <w:color w:val="000000"/>
                <w:sz w:val="24"/>
                <w:szCs w:val="24"/>
              </w:rPr>
              <w:t>验收检测质量保证及质量控制：</w:t>
            </w:r>
          </w:p>
          <w:p w14:paraId="29C78D6B" w14:textId="77777777" w:rsidR="006825DE" w:rsidRPr="00A275CF" w:rsidRDefault="00000000">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A275CF">
              <w:rPr>
                <w:rFonts w:ascii="Times New Roman" w:eastAsia="宋体" w:hAnsi="Times New Roman" w:hint="eastAsia"/>
                <w:bCs/>
                <w:color w:val="000000"/>
                <w:sz w:val="24"/>
                <w:szCs w:val="24"/>
              </w:rPr>
              <w:t>1</w:t>
            </w:r>
            <w:r w:rsidRPr="00A275CF">
              <w:rPr>
                <w:rFonts w:ascii="Times New Roman" w:eastAsia="宋体" w:hAnsi="Times New Roman" w:hint="eastAsia"/>
                <w:bCs/>
                <w:color w:val="000000"/>
                <w:sz w:val="24"/>
                <w:szCs w:val="24"/>
              </w:rPr>
              <w:t>、验收执行标准</w:t>
            </w:r>
          </w:p>
          <w:p w14:paraId="6789199C" w14:textId="77777777" w:rsidR="006825DE" w:rsidRPr="007F2848"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A275CF">
              <w:rPr>
                <w:rFonts w:ascii="宋体" w:eastAsia="宋体" w:hAnsi="宋体" w:cs="宋体" w:hint="eastAsia"/>
                <w:color w:val="000000"/>
                <w:kern w:val="2"/>
                <w:sz w:val="24"/>
                <w:szCs w:val="24"/>
              </w:rPr>
              <w:t>①</w:t>
            </w:r>
            <w:r w:rsidRPr="00A275CF">
              <w:rPr>
                <w:rFonts w:ascii="Times New Roman" w:eastAsia="宋体" w:hAnsi="Times New Roman" w:hint="eastAsia"/>
                <w:color w:val="000000"/>
                <w:kern w:val="2"/>
                <w:sz w:val="24"/>
                <w:szCs w:val="24"/>
              </w:rPr>
              <w:t>废气</w:t>
            </w:r>
          </w:p>
          <w:p w14:paraId="11A86A6A" w14:textId="7B70A55B" w:rsidR="006825DE" w:rsidRPr="007B60F0"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7F2848">
              <w:rPr>
                <w:rFonts w:ascii="Times New Roman" w:eastAsia="宋体" w:hAnsi="Times New Roman" w:hint="eastAsia"/>
                <w:color w:val="000000"/>
                <w:kern w:val="2"/>
                <w:sz w:val="24"/>
                <w:szCs w:val="24"/>
              </w:rPr>
              <w:t>营运期废气</w:t>
            </w:r>
            <w:r w:rsidRPr="007B60F0">
              <w:rPr>
                <w:rFonts w:ascii="Times New Roman" w:eastAsia="宋体" w:hAnsi="Times New Roman" w:hint="eastAsia"/>
                <w:color w:val="000000"/>
                <w:kern w:val="2"/>
                <w:sz w:val="24"/>
                <w:szCs w:val="24"/>
              </w:rPr>
              <w:t>执行《</w:t>
            </w:r>
            <w:r w:rsidR="007B60F0" w:rsidRPr="007B60F0">
              <w:rPr>
                <w:rFonts w:ascii="Times New Roman" w:eastAsia="宋体" w:hAnsi="Times New Roman" w:hint="eastAsia"/>
                <w:bCs/>
                <w:color w:val="000000"/>
                <w:sz w:val="24"/>
                <w:szCs w:val="21"/>
              </w:rPr>
              <w:t>大气污染物综合排放标准》（</w:t>
            </w:r>
            <w:r w:rsidR="007B60F0" w:rsidRPr="007B60F0">
              <w:rPr>
                <w:rFonts w:ascii="Times New Roman" w:eastAsia="宋体" w:hAnsi="Times New Roman" w:hint="eastAsia"/>
                <w:bCs/>
                <w:color w:val="000000"/>
                <w:sz w:val="24"/>
                <w:szCs w:val="21"/>
              </w:rPr>
              <w:t>GB16297-1996</w:t>
            </w:r>
            <w:r w:rsidR="007B60F0" w:rsidRPr="007B60F0">
              <w:rPr>
                <w:rFonts w:ascii="Times New Roman" w:eastAsia="宋体" w:hAnsi="Times New Roman" w:hint="eastAsia"/>
                <w:bCs/>
                <w:color w:val="000000"/>
                <w:sz w:val="24"/>
                <w:szCs w:val="21"/>
              </w:rPr>
              <w:t>）中表</w:t>
            </w:r>
            <w:r w:rsidR="007B60F0" w:rsidRPr="007B60F0">
              <w:rPr>
                <w:rFonts w:ascii="Times New Roman" w:eastAsia="宋体" w:hAnsi="Times New Roman" w:hint="eastAsia"/>
                <w:bCs/>
                <w:color w:val="000000"/>
                <w:sz w:val="24"/>
                <w:szCs w:val="21"/>
              </w:rPr>
              <w:t xml:space="preserve">2 </w:t>
            </w:r>
            <w:r w:rsidR="007B60F0" w:rsidRPr="007B60F0">
              <w:rPr>
                <w:rFonts w:ascii="Times New Roman" w:eastAsia="宋体" w:hAnsi="Times New Roman" w:hint="eastAsia"/>
                <w:bCs/>
                <w:color w:val="000000"/>
                <w:sz w:val="24"/>
                <w:szCs w:val="21"/>
              </w:rPr>
              <w:t>二级</w:t>
            </w:r>
            <w:r w:rsidRPr="007B60F0">
              <w:rPr>
                <w:rFonts w:ascii="Times New Roman" w:eastAsia="宋体" w:hAnsi="Times New Roman" w:hint="eastAsia"/>
                <w:color w:val="000000"/>
                <w:kern w:val="2"/>
                <w:sz w:val="24"/>
                <w:szCs w:val="24"/>
              </w:rPr>
              <w:t>、《河南省餐饮业油烟污染物排放标准》（</w:t>
            </w:r>
            <w:r w:rsidRPr="007B60F0">
              <w:rPr>
                <w:rFonts w:ascii="Times New Roman" w:eastAsia="宋体" w:hAnsi="Times New Roman" w:hint="eastAsia"/>
                <w:color w:val="000000"/>
                <w:kern w:val="2"/>
                <w:sz w:val="24"/>
                <w:szCs w:val="24"/>
              </w:rPr>
              <w:t>DB41/1604-2018</w:t>
            </w:r>
            <w:r w:rsidRPr="007B60F0">
              <w:rPr>
                <w:rFonts w:ascii="Times New Roman" w:eastAsia="宋体" w:hAnsi="Times New Roman" w:hint="eastAsia"/>
                <w:color w:val="000000"/>
                <w:kern w:val="2"/>
                <w:sz w:val="24"/>
                <w:szCs w:val="24"/>
              </w:rPr>
              <w:t>）</w:t>
            </w:r>
            <w:r w:rsidR="007B60F0" w:rsidRPr="007B60F0">
              <w:rPr>
                <w:rFonts w:ascii="Times New Roman" w:eastAsia="宋体" w:hAnsi="Times New Roman" w:hint="eastAsia"/>
                <w:color w:val="000000"/>
                <w:kern w:val="2"/>
                <w:sz w:val="24"/>
                <w:szCs w:val="24"/>
              </w:rPr>
              <w:t>小</w:t>
            </w:r>
            <w:r w:rsidRPr="007B60F0">
              <w:rPr>
                <w:rFonts w:ascii="Times New Roman" w:eastAsia="宋体" w:hAnsi="Times New Roman" w:hint="eastAsia"/>
                <w:color w:val="000000"/>
                <w:kern w:val="2"/>
                <w:sz w:val="24"/>
                <w:szCs w:val="24"/>
              </w:rPr>
              <w:t>型餐饮单位排放限值和《关于全省开展工业企业挥发性有机物专项治理工作中排放建议值的通知》（豫环攻坚办（</w:t>
            </w:r>
            <w:r w:rsidRPr="007B60F0">
              <w:rPr>
                <w:rFonts w:ascii="Times New Roman" w:eastAsia="宋体" w:hAnsi="Times New Roman" w:hint="eastAsia"/>
                <w:color w:val="000000"/>
                <w:kern w:val="2"/>
                <w:sz w:val="24"/>
                <w:szCs w:val="24"/>
              </w:rPr>
              <w:t>2017</w:t>
            </w:r>
            <w:r w:rsidRPr="007B60F0">
              <w:rPr>
                <w:rFonts w:ascii="Times New Roman" w:eastAsia="宋体" w:hAnsi="Times New Roman" w:hint="eastAsia"/>
                <w:color w:val="000000"/>
                <w:kern w:val="2"/>
                <w:sz w:val="24"/>
                <w:szCs w:val="24"/>
              </w:rPr>
              <w:t>）</w:t>
            </w:r>
            <w:r w:rsidRPr="007B60F0">
              <w:rPr>
                <w:rFonts w:ascii="Times New Roman" w:eastAsia="宋体" w:hAnsi="Times New Roman" w:hint="eastAsia"/>
                <w:color w:val="000000"/>
                <w:kern w:val="2"/>
                <w:sz w:val="24"/>
                <w:szCs w:val="24"/>
              </w:rPr>
              <w:t>162</w:t>
            </w:r>
            <w:r w:rsidRPr="007B60F0">
              <w:rPr>
                <w:rFonts w:ascii="Times New Roman" w:eastAsia="宋体" w:hAnsi="Times New Roman" w:hint="eastAsia"/>
                <w:color w:val="000000"/>
                <w:kern w:val="2"/>
                <w:sz w:val="24"/>
                <w:szCs w:val="24"/>
              </w:rPr>
              <w:t>号）</w:t>
            </w:r>
            <w:r w:rsidRPr="007B60F0">
              <w:rPr>
                <w:rFonts w:ascii="Times New Roman" w:eastAsia="宋体" w:hAnsi="Times New Roman" w:hint="eastAsia"/>
                <w:color w:val="000000" w:themeColor="text1"/>
                <w:sz w:val="24"/>
                <w:szCs w:val="24"/>
              </w:rPr>
              <w:t>相关排放限值要求，</w:t>
            </w:r>
            <w:r w:rsidRPr="007B60F0">
              <w:rPr>
                <w:rFonts w:ascii="Times New Roman" w:eastAsia="宋体" w:hAnsi="Times New Roman"/>
                <w:color w:val="000000"/>
                <w:kern w:val="2"/>
                <w:sz w:val="24"/>
                <w:szCs w:val="24"/>
              </w:rPr>
              <w:t>具体标准值见</w:t>
            </w:r>
            <w:r w:rsidRPr="007B60F0">
              <w:rPr>
                <w:rFonts w:ascii="Times New Roman" w:eastAsia="宋体" w:hAnsi="Times New Roman" w:hint="eastAsia"/>
                <w:color w:val="000000"/>
                <w:kern w:val="2"/>
                <w:sz w:val="24"/>
                <w:szCs w:val="24"/>
              </w:rPr>
              <w:t>下表</w:t>
            </w:r>
            <w:r w:rsidRPr="007B60F0">
              <w:rPr>
                <w:rFonts w:ascii="Times New Roman" w:eastAsia="宋体" w:hAnsi="Times New Roman"/>
                <w:color w:val="000000"/>
                <w:kern w:val="2"/>
                <w:sz w:val="24"/>
                <w:szCs w:val="24"/>
              </w:rPr>
              <w:t>。</w:t>
            </w:r>
          </w:p>
          <w:p w14:paraId="050717D6" w14:textId="51F62563" w:rsidR="006825DE" w:rsidRPr="007B60F0" w:rsidRDefault="00000000">
            <w:pPr>
              <w:spacing w:after="0" w:line="440" w:lineRule="exact"/>
              <w:ind w:firstLineChars="200" w:firstLine="480"/>
              <w:rPr>
                <w:rFonts w:ascii="Times New Roman" w:eastAsia="黑体" w:hAnsi="Times New Roman"/>
                <w:color w:val="000000"/>
                <w:sz w:val="24"/>
                <w:szCs w:val="24"/>
              </w:rPr>
            </w:pPr>
            <w:r w:rsidRPr="007B60F0">
              <w:rPr>
                <w:rFonts w:ascii="Times New Roman" w:eastAsia="黑体" w:hAnsi="Times New Roman" w:hint="eastAsia"/>
                <w:color w:val="000000"/>
                <w:sz w:val="24"/>
                <w:szCs w:val="24"/>
              </w:rPr>
              <w:t>表</w:t>
            </w:r>
            <w:r w:rsidRPr="007B60F0">
              <w:rPr>
                <w:rFonts w:ascii="Times New Roman" w:eastAsia="黑体" w:hAnsi="Times New Roman" w:hint="eastAsia"/>
                <w:color w:val="000000"/>
                <w:sz w:val="24"/>
                <w:szCs w:val="24"/>
              </w:rPr>
              <w:t>1</w:t>
            </w:r>
            <w:r w:rsidR="002539DE">
              <w:rPr>
                <w:rFonts w:ascii="Times New Roman" w:eastAsia="黑体" w:hAnsi="Times New Roman"/>
                <w:color w:val="000000"/>
                <w:sz w:val="24"/>
                <w:szCs w:val="24"/>
              </w:rPr>
              <w:t>0</w:t>
            </w:r>
            <w:r w:rsidR="0028158B">
              <w:rPr>
                <w:rFonts w:ascii="Times New Roman" w:eastAsia="黑体" w:hAnsi="Times New Roman"/>
                <w:color w:val="000000"/>
                <w:sz w:val="24"/>
                <w:szCs w:val="24"/>
              </w:rPr>
              <w:t xml:space="preserve">             </w:t>
            </w:r>
            <w:r w:rsidR="00835287">
              <w:rPr>
                <w:rFonts w:ascii="Times New Roman" w:eastAsia="黑体" w:hAnsi="Times New Roman"/>
                <w:color w:val="000000"/>
                <w:sz w:val="24"/>
                <w:szCs w:val="24"/>
              </w:rPr>
              <w:t xml:space="preserve">   </w:t>
            </w:r>
            <w:r w:rsidR="0028158B">
              <w:rPr>
                <w:rFonts w:ascii="Times New Roman" w:eastAsia="黑体" w:hAnsi="Times New Roman"/>
                <w:color w:val="000000"/>
                <w:sz w:val="24"/>
                <w:szCs w:val="24"/>
              </w:rPr>
              <w:t xml:space="preserve">  </w:t>
            </w:r>
            <w:r w:rsidRPr="007B60F0">
              <w:rPr>
                <w:rFonts w:ascii="Times New Roman" w:eastAsia="黑体" w:hAnsi="Times New Roman" w:hint="eastAsia"/>
                <w:color w:val="000000"/>
                <w:sz w:val="24"/>
                <w:szCs w:val="24"/>
              </w:rPr>
              <w:t>废气污染物排放标准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6"/>
              <w:gridCol w:w="2835"/>
              <w:gridCol w:w="1275"/>
              <w:gridCol w:w="1984"/>
              <w:gridCol w:w="1381"/>
            </w:tblGrid>
            <w:tr w:rsidR="006825DE" w:rsidRPr="00AA4D0E" w14:paraId="614EFD40" w14:textId="77777777" w:rsidTr="00A958B4">
              <w:trPr>
                <w:trHeight w:val="397"/>
                <w:jc w:val="center"/>
              </w:trPr>
              <w:tc>
                <w:tcPr>
                  <w:tcW w:w="726" w:type="dxa"/>
                  <w:vAlign w:val="center"/>
                </w:tcPr>
                <w:p w14:paraId="7C2A3079" w14:textId="77777777" w:rsidR="006825DE" w:rsidRPr="00C96A1B" w:rsidRDefault="00000000">
                  <w:pPr>
                    <w:widowControl w:val="0"/>
                    <w:adjustRightInd/>
                    <w:snapToGrid/>
                    <w:spacing w:after="0"/>
                    <w:jc w:val="center"/>
                    <w:rPr>
                      <w:rFonts w:ascii="Times New Roman" w:eastAsia="宋体" w:hAnsi="Times New Roman"/>
                      <w:b/>
                      <w:kern w:val="2"/>
                      <w:sz w:val="21"/>
                      <w:szCs w:val="21"/>
                    </w:rPr>
                  </w:pPr>
                  <w:r w:rsidRPr="00C96A1B">
                    <w:rPr>
                      <w:rFonts w:ascii="Times New Roman" w:eastAsia="宋体" w:hAnsi="Times New Roman"/>
                      <w:b/>
                      <w:kern w:val="2"/>
                      <w:sz w:val="21"/>
                      <w:szCs w:val="21"/>
                    </w:rPr>
                    <w:t>污染物</w:t>
                  </w:r>
                </w:p>
              </w:tc>
              <w:tc>
                <w:tcPr>
                  <w:tcW w:w="2835" w:type="dxa"/>
                  <w:vAlign w:val="center"/>
                </w:tcPr>
                <w:p w14:paraId="799299F3" w14:textId="77777777" w:rsidR="006825DE" w:rsidRPr="00C96A1B" w:rsidRDefault="00000000">
                  <w:pPr>
                    <w:widowControl w:val="0"/>
                    <w:adjustRightInd/>
                    <w:snapToGrid/>
                    <w:spacing w:after="0"/>
                    <w:jc w:val="center"/>
                    <w:rPr>
                      <w:rFonts w:ascii="Times New Roman" w:eastAsia="宋体" w:hAnsi="Times New Roman"/>
                      <w:b/>
                      <w:kern w:val="2"/>
                      <w:sz w:val="21"/>
                      <w:szCs w:val="21"/>
                    </w:rPr>
                  </w:pPr>
                  <w:r w:rsidRPr="00C96A1B">
                    <w:rPr>
                      <w:rFonts w:ascii="Times New Roman" w:eastAsia="宋体" w:hAnsi="Times New Roman"/>
                      <w:b/>
                      <w:kern w:val="2"/>
                      <w:sz w:val="21"/>
                      <w:szCs w:val="21"/>
                    </w:rPr>
                    <w:t>标准名称</w:t>
                  </w:r>
                </w:p>
              </w:tc>
              <w:tc>
                <w:tcPr>
                  <w:tcW w:w="3259" w:type="dxa"/>
                  <w:gridSpan w:val="2"/>
                  <w:vAlign w:val="center"/>
                </w:tcPr>
                <w:p w14:paraId="0828F332" w14:textId="77777777" w:rsidR="006825DE" w:rsidRPr="00C96A1B" w:rsidRDefault="00000000">
                  <w:pPr>
                    <w:widowControl w:val="0"/>
                    <w:adjustRightInd/>
                    <w:snapToGrid/>
                    <w:spacing w:after="0"/>
                    <w:jc w:val="center"/>
                    <w:rPr>
                      <w:rFonts w:ascii="Times New Roman" w:eastAsia="宋体" w:hAnsi="Times New Roman"/>
                      <w:b/>
                      <w:kern w:val="2"/>
                      <w:sz w:val="21"/>
                      <w:szCs w:val="21"/>
                    </w:rPr>
                  </w:pPr>
                  <w:r w:rsidRPr="00C96A1B">
                    <w:rPr>
                      <w:rFonts w:ascii="Times New Roman" w:eastAsia="宋体" w:hAnsi="Times New Roman"/>
                      <w:b/>
                      <w:kern w:val="2"/>
                      <w:sz w:val="21"/>
                      <w:szCs w:val="21"/>
                    </w:rPr>
                    <w:t>污染因子</w:t>
                  </w:r>
                </w:p>
              </w:tc>
              <w:tc>
                <w:tcPr>
                  <w:tcW w:w="1381" w:type="dxa"/>
                  <w:vAlign w:val="center"/>
                </w:tcPr>
                <w:p w14:paraId="260678A4" w14:textId="77777777" w:rsidR="006825DE" w:rsidRPr="00C96A1B" w:rsidRDefault="00000000">
                  <w:pPr>
                    <w:widowControl w:val="0"/>
                    <w:adjustRightInd/>
                    <w:snapToGrid/>
                    <w:spacing w:after="0"/>
                    <w:jc w:val="center"/>
                    <w:rPr>
                      <w:rFonts w:ascii="Times New Roman" w:eastAsia="宋体" w:hAnsi="Times New Roman"/>
                      <w:b/>
                      <w:kern w:val="2"/>
                      <w:sz w:val="21"/>
                      <w:szCs w:val="21"/>
                    </w:rPr>
                  </w:pPr>
                  <w:r w:rsidRPr="00C96A1B">
                    <w:rPr>
                      <w:rFonts w:ascii="Times New Roman" w:eastAsia="宋体" w:hAnsi="Times New Roman"/>
                      <w:b/>
                      <w:kern w:val="2"/>
                      <w:sz w:val="21"/>
                      <w:szCs w:val="21"/>
                    </w:rPr>
                    <w:t>标准限值</w:t>
                  </w:r>
                </w:p>
              </w:tc>
            </w:tr>
            <w:tr w:rsidR="00C96A1B" w:rsidRPr="00AA4D0E" w14:paraId="524ABC4F" w14:textId="77777777" w:rsidTr="00A958B4">
              <w:trPr>
                <w:trHeight w:val="397"/>
                <w:jc w:val="center"/>
              </w:trPr>
              <w:tc>
                <w:tcPr>
                  <w:tcW w:w="726" w:type="dxa"/>
                  <w:vMerge w:val="restart"/>
                  <w:vAlign w:val="center"/>
                </w:tcPr>
                <w:p w14:paraId="191C6142" w14:textId="4BC6DDC9" w:rsidR="00C96A1B" w:rsidRPr="00C96A1B" w:rsidRDefault="004E46E8" w:rsidP="00C96A1B">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废气</w:t>
                  </w:r>
                </w:p>
              </w:tc>
              <w:tc>
                <w:tcPr>
                  <w:tcW w:w="2835" w:type="dxa"/>
                  <w:vMerge w:val="restart"/>
                  <w:vAlign w:val="center"/>
                </w:tcPr>
                <w:p w14:paraId="70CBEBD4" w14:textId="3724A723"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kern w:val="2"/>
                      <w:sz w:val="21"/>
                      <w:szCs w:val="21"/>
                    </w:rPr>
                    <w:t>《关于全省开展工业企业挥发性有机物专项治理工作中排放建议的通知》（豫环攻坚办</w:t>
                  </w:r>
                  <w:r w:rsidRPr="00C96A1B">
                    <w:rPr>
                      <w:rFonts w:ascii="Times New Roman" w:eastAsia="宋体" w:hAnsi="Times New Roman"/>
                      <w:kern w:val="2"/>
                      <w:sz w:val="21"/>
                      <w:szCs w:val="21"/>
                    </w:rPr>
                    <w:t>[2017]162</w:t>
                  </w:r>
                  <w:r w:rsidRPr="00C96A1B">
                    <w:rPr>
                      <w:rFonts w:ascii="Times New Roman" w:eastAsia="宋体" w:hAnsi="Times New Roman"/>
                      <w:kern w:val="2"/>
                      <w:sz w:val="21"/>
                      <w:szCs w:val="21"/>
                    </w:rPr>
                    <w:t>号）</w:t>
                  </w:r>
                  <w:r w:rsidR="00C07FA3">
                    <w:rPr>
                      <w:rFonts w:ascii="Times New Roman" w:eastAsia="宋体" w:hAnsi="Times New Roman" w:hint="eastAsia"/>
                      <w:kern w:val="2"/>
                      <w:sz w:val="21"/>
                      <w:szCs w:val="21"/>
                    </w:rPr>
                    <w:t>附件</w:t>
                  </w:r>
                  <w:r w:rsidR="00C07FA3">
                    <w:rPr>
                      <w:rFonts w:ascii="Times New Roman" w:eastAsia="宋体" w:hAnsi="Times New Roman" w:hint="eastAsia"/>
                      <w:kern w:val="2"/>
                      <w:sz w:val="21"/>
                      <w:szCs w:val="21"/>
                    </w:rPr>
                    <w:t>1</w:t>
                  </w:r>
                  <w:r w:rsidR="00C07FA3">
                    <w:rPr>
                      <w:rFonts w:ascii="Times New Roman" w:eastAsia="宋体" w:hAnsi="Times New Roman" w:hint="eastAsia"/>
                      <w:kern w:val="2"/>
                      <w:sz w:val="21"/>
                      <w:szCs w:val="21"/>
                    </w:rPr>
                    <w:t>、附件</w:t>
                  </w:r>
                  <w:r w:rsidR="00C07FA3">
                    <w:rPr>
                      <w:rFonts w:ascii="Times New Roman" w:eastAsia="宋体" w:hAnsi="Times New Roman" w:hint="eastAsia"/>
                      <w:kern w:val="2"/>
                      <w:sz w:val="21"/>
                      <w:szCs w:val="21"/>
                    </w:rPr>
                    <w:t>2</w:t>
                  </w:r>
                </w:p>
              </w:tc>
              <w:tc>
                <w:tcPr>
                  <w:tcW w:w="1275" w:type="dxa"/>
                  <w:vMerge w:val="restart"/>
                  <w:vAlign w:val="center"/>
                </w:tcPr>
                <w:p w14:paraId="5A230F76"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kern w:val="2"/>
                      <w:sz w:val="21"/>
                      <w:szCs w:val="21"/>
                    </w:rPr>
                    <w:t>非甲烷总烃</w:t>
                  </w:r>
                </w:p>
              </w:tc>
              <w:tc>
                <w:tcPr>
                  <w:tcW w:w="1984" w:type="dxa"/>
                  <w:vAlign w:val="center"/>
                </w:tcPr>
                <w:p w14:paraId="0E150DFE" w14:textId="6C5BA556"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建议排放浓度</w:t>
                  </w:r>
                </w:p>
              </w:tc>
              <w:tc>
                <w:tcPr>
                  <w:tcW w:w="1381" w:type="dxa"/>
                  <w:vAlign w:val="center"/>
                </w:tcPr>
                <w:p w14:paraId="58C680DE" w14:textId="75B905EB" w:rsidR="00C96A1B" w:rsidRPr="00C96A1B" w:rsidRDefault="00E65326" w:rsidP="00C96A1B">
                  <w:pPr>
                    <w:widowControl w:val="0"/>
                    <w:adjustRightInd/>
                    <w:snapToGrid/>
                    <w:spacing w:after="0"/>
                    <w:jc w:val="center"/>
                    <w:rPr>
                      <w:rFonts w:ascii="Times New Roman" w:eastAsia="宋体" w:hAnsi="Times New Roman"/>
                      <w:kern w:val="2"/>
                      <w:sz w:val="21"/>
                      <w:szCs w:val="21"/>
                    </w:rPr>
                  </w:pPr>
                  <w:r>
                    <w:rPr>
                      <w:rFonts w:ascii="Times New Roman" w:eastAsia="宋体" w:hAnsi="Times New Roman"/>
                      <w:kern w:val="2"/>
                      <w:sz w:val="21"/>
                      <w:szCs w:val="21"/>
                    </w:rPr>
                    <w:t>5</w:t>
                  </w:r>
                  <w:r w:rsidR="00C96A1B" w:rsidRPr="00C96A1B">
                    <w:rPr>
                      <w:rFonts w:ascii="Times New Roman" w:eastAsia="宋体" w:hAnsi="Times New Roman"/>
                      <w:kern w:val="2"/>
                      <w:sz w:val="21"/>
                      <w:szCs w:val="21"/>
                    </w:rPr>
                    <w:t>0mg/m</w:t>
                  </w:r>
                  <w:r w:rsidR="00C96A1B" w:rsidRPr="00C96A1B">
                    <w:rPr>
                      <w:rFonts w:ascii="Times New Roman" w:eastAsia="宋体" w:hAnsi="Times New Roman"/>
                      <w:kern w:val="2"/>
                      <w:sz w:val="21"/>
                      <w:szCs w:val="21"/>
                      <w:vertAlign w:val="superscript"/>
                    </w:rPr>
                    <w:t>3</w:t>
                  </w:r>
                </w:p>
              </w:tc>
            </w:tr>
            <w:tr w:rsidR="00C96A1B" w:rsidRPr="00AA4D0E" w14:paraId="73831020" w14:textId="77777777" w:rsidTr="00A958B4">
              <w:trPr>
                <w:trHeight w:val="397"/>
                <w:jc w:val="center"/>
              </w:trPr>
              <w:tc>
                <w:tcPr>
                  <w:tcW w:w="726" w:type="dxa"/>
                  <w:vMerge/>
                  <w:vAlign w:val="center"/>
                </w:tcPr>
                <w:p w14:paraId="3509B955"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ign w:val="center"/>
                </w:tcPr>
                <w:p w14:paraId="5117B025"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1275" w:type="dxa"/>
                  <w:vMerge/>
                  <w:vAlign w:val="center"/>
                </w:tcPr>
                <w:p w14:paraId="14CD531C"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1984" w:type="dxa"/>
                  <w:vAlign w:val="center"/>
                </w:tcPr>
                <w:p w14:paraId="23FA2095" w14:textId="092C3BFC"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建议去除效率</w:t>
                  </w:r>
                </w:p>
              </w:tc>
              <w:tc>
                <w:tcPr>
                  <w:tcW w:w="1381" w:type="dxa"/>
                  <w:vAlign w:val="center"/>
                </w:tcPr>
                <w:p w14:paraId="4DC0AB93" w14:textId="0105F22A"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7</w:t>
                  </w:r>
                  <w:r w:rsidRPr="00C96A1B">
                    <w:rPr>
                      <w:rFonts w:ascii="Times New Roman" w:eastAsia="宋体" w:hAnsi="Times New Roman"/>
                      <w:kern w:val="2"/>
                      <w:sz w:val="21"/>
                      <w:szCs w:val="21"/>
                    </w:rPr>
                    <w:t>0%</w:t>
                  </w:r>
                </w:p>
              </w:tc>
            </w:tr>
            <w:tr w:rsidR="00C96A1B" w:rsidRPr="00AA4D0E" w14:paraId="6FA6662E" w14:textId="77777777" w:rsidTr="00A958B4">
              <w:trPr>
                <w:trHeight w:val="397"/>
                <w:jc w:val="center"/>
              </w:trPr>
              <w:tc>
                <w:tcPr>
                  <w:tcW w:w="726" w:type="dxa"/>
                  <w:vMerge/>
                  <w:vAlign w:val="center"/>
                </w:tcPr>
                <w:p w14:paraId="430411B7"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ign w:val="center"/>
                </w:tcPr>
                <w:p w14:paraId="0E286E27"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1275" w:type="dxa"/>
                  <w:vMerge/>
                  <w:vAlign w:val="center"/>
                </w:tcPr>
                <w:p w14:paraId="40168B62"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1984" w:type="dxa"/>
                  <w:vAlign w:val="center"/>
                </w:tcPr>
                <w:p w14:paraId="3BEE17CD" w14:textId="5C27F0E6"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工业企业边界挥发性有机物排放建议值</w:t>
                  </w:r>
                </w:p>
              </w:tc>
              <w:tc>
                <w:tcPr>
                  <w:tcW w:w="1381" w:type="dxa"/>
                  <w:vAlign w:val="center"/>
                </w:tcPr>
                <w:p w14:paraId="3813EE36" w14:textId="035197E1"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kern w:val="2"/>
                      <w:sz w:val="21"/>
                      <w:szCs w:val="21"/>
                    </w:rPr>
                    <w:t>2.0mg/m</w:t>
                  </w:r>
                  <w:r w:rsidRPr="00C96A1B">
                    <w:rPr>
                      <w:rFonts w:ascii="Times New Roman" w:eastAsia="宋体" w:hAnsi="Times New Roman"/>
                      <w:kern w:val="2"/>
                      <w:sz w:val="21"/>
                      <w:szCs w:val="21"/>
                      <w:vertAlign w:val="superscript"/>
                    </w:rPr>
                    <w:t>3</w:t>
                  </w:r>
                </w:p>
              </w:tc>
            </w:tr>
            <w:tr w:rsidR="00C96A1B" w:rsidRPr="00AA4D0E" w14:paraId="1EE48387" w14:textId="77777777" w:rsidTr="00A958B4">
              <w:trPr>
                <w:trHeight w:val="397"/>
                <w:jc w:val="center"/>
              </w:trPr>
              <w:tc>
                <w:tcPr>
                  <w:tcW w:w="726" w:type="dxa"/>
                  <w:vMerge/>
                  <w:vAlign w:val="center"/>
                </w:tcPr>
                <w:p w14:paraId="5DAAE75F"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ign w:val="center"/>
                </w:tcPr>
                <w:p w14:paraId="007B20AD"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1275" w:type="dxa"/>
                  <w:vAlign w:val="center"/>
                </w:tcPr>
                <w:p w14:paraId="0EA13550" w14:textId="5000E829"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甲醇</w:t>
                  </w:r>
                </w:p>
              </w:tc>
              <w:tc>
                <w:tcPr>
                  <w:tcW w:w="1984" w:type="dxa"/>
                  <w:vAlign w:val="center"/>
                </w:tcPr>
                <w:p w14:paraId="5986F4D6" w14:textId="4DD75A70"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工业企业边界挥发性有机物排放建议值</w:t>
                  </w:r>
                </w:p>
              </w:tc>
              <w:tc>
                <w:tcPr>
                  <w:tcW w:w="1381" w:type="dxa"/>
                  <w:vAlign w:val="center"/>
                </w:tcPr>
                <w:p w14:paraId="296B929E" w14:textId="59B569F4"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kern w:val="2"/>
                      <w:sz w:val="21"/>
                      <w:szCs w:val="21"/>
                    </w:rPr>
                    <w:t>1.0mg/m</w:t>
                  </w:r>
                  <w:r w:rsidRPr="00C96A1B">
                    <w:rPr>
                      <w:rFonts w:ascii="Times New Roman" w:eastAsia="宋体" w:hAnsi="Times New Roman"/>
                      <w:kern w:val="2"/>
                      <w:sz w:val="21"/>
                      <w:szCs w:val="21"/>
                      <w:vertAlign w:val="superscript"/>
                    </w:rPr>
                    <w:t>3</w:t>
                  </w:r>
                </w:p>
              </w:tc>
            </w:tr>
            <w:tr w:rsidR="00C96A1B" w:rsidRPr="00AA4D0E" w14:paraId="4CD3F098" w14:textId="77777777" w:rsidTr="00A958B4">
              <w:trPr>
                <w:trHeight w:val="397"/>
                <w:jc w:val="center"/>
              </w:trPr>
              <w:tc>
                <w:tcPr>
                  <w:tcW w:w="726" w:type="dxa"/>
                  <w:vMerge/>
                  <w:vAlign w:val="center"/>
                </w:tcPr>
                <w:p w14:paraId="779ABE3D"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restart"/>
                  <w:vAlign w:val="center"/>
                </w:tcPr>
                <w:p w14:paraId="068120C7" w14:textId="75A56970"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hint="eastAsia"/>
                      <w:kern w:val="2"/>
                      <w:sz w:val="21"/>
                      <w:szCs w:val="21"/>
                    </w:rPr>
                    <w:t>《印刷工业挥发性有机物排放标准》（</w:t>
                  </w:r>
                  <w:r w:rsidRPr="00A275CF">
                    <w:rPr>
                      <w:rFonts w:ascii="Times New Roman" w:eastAsia="宋体" w:hAnsi="Times New Roman"/>
                      <w:kern w:val="2"/>
                      <w:sz w:val="21"/>
                      <w:szCs w:val="21"/>
                    </w:rPr>
                    <w:t>DB41/1956—2020</w:t>
                  </w:r>
                  <w:r w:rsidRPr="00A275CF">
                    <w:rPr>
                      <w:rFonts w:ascii="Times New Roman" w:eastAsia="宋体" w:hAnsi="Times New Roman" w:hint="eastAsia"/>
                      <w:kern w:val="2"/>
                      <w:sz w:val="21"/>
                      <w:szCs w:val="21"/>
                    </w:rPr>
                    <w:t>）表</w:t>
                  </w:r>
                  <w:r w:rsidRPr="00A275CF">
                    <w:rPr>
                      <w:rFonts w:ascii="Times New Roman" w:eastAsia="宋体" w:hAnsi="Times New Roman" w:hint="eastAsia"/>
                      <w:kern w:val="2"/>
                      <w:sz w:val="21"/>
                      <w:szCs w:val="21"/>
                    </w:rPr>
                    <w:t>1</w:t>
                  </w:r>
                </w:p>
              </w:tc>
              <w:tc>
                <w:tcPr>
                  <w:tcW w:w="1275" w:type="dxa"/>
                  <w:vMerge w:val="restart"/>
                  <w:vAlign w:val="center"/>
                </w:tcPr>
                <w:p w14:paraId="22D31416" w14:textId="177AAD77"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hint="eastAsia"/>
                      <w:kern w:val="2"/>
                      <w:sz w:val="21"/>
                      <w:szCs w:val="21"/>
                    </w:rPr>
                    <w:t>非甲烷总烃</w:t>
                  </w:r>
                </w:p>
              </w:tc>
              <w:tc>
                <w:tcPr>
                  <w:tcW w:w="1984" w:type="dxa"/>
                  <w:vAlign w:val="center"/>
                </w:tcPr>
                <w:p w14:paraId="16B666C3" w14:textId="585D6E11"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hint="eastAsia"/>
                      <w:kern w:val="2"/>
                      <w:sz w:val="21"/>
                      <w:szCs w:val="21"/>
                    </w:rPr>
                    <w:t>最高允许排放浓度</w:t>
                  </w:r>
                </w:p>
              </w:tc>
              <w:tc>
                <w:tcPr>
                  <w:tcW w:w="1381" w:type="dxa"/>
                  <w:vAlign w:val="center"/>
                </w:tcPr>
                <w:p w14:paraId="6E91075A" w14:textId="13547917"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kern w:val="2"/>
                      <w:sz w:val="21"/>
                      <w:szCs w:val="21"/>
                    </w:rPr>
                    <w:t>40mg/m</w:t>
                  </w:r>
                  <w:r w:rsidRPr="00A275CF">
                    <w:rPr>
                      <w:rFonts w:ascii="Times New Roman" w:eastAsia="宋体" w:hAnsi="Times New Roman"/>
                      <w:kern w:val="2"/>
                      <w:sz w:val="21"/>
                      <w:szCs w:val="21"/>
                      <w:vertAlign w:val="superscript"/>
                    </w:rPr>
                    <w:t>3</w:t>
                  </w:r>
                </w:p>
              </w:tc>
            </w:tr>
            <w:tr w:rsidR="00C96A1B" w:rsidRPr="00AA4D0E" w14:paraId="73A412D2" w14:textId="77777777" w:rsidTr="00A958B4">
              <w:trPr>
                <w:trHeight w:val="397"/>
                <w:jc w:val="center"/>
              </w:trPr>
              <w:tc>
                <w:tcPr>
                  <w:tcW w:w="726" w:type="dxa"/>
                  <w:vMerge/>
                  <w:vAlign w:val="center"/>
                </w:tcPr>
                <w:p w14:paraId="4E2DE73B"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ign w:val="center"/>
                </w:tcPr>
                <w:p w14:paraId="520CADBB" w14:textId="77777777" w:rsidR="00C96A1B" w:rsidRPr="00A275CF" w:rsidRDefault="00C96A1B" w:rsidP="00C96A1B">
                  <w:pPr>
                    <w:widowControl w:val="0"/>
                    <w:adjustRightInd/>
                    <w:snapToGrid/>
                    <w:spacing w:after="0"/>
                    <w:jc w:val="center"/>
                    <w:rPr>
                      <w:rFonts w:ascii="Times New Roman" w:eastAsia="宋体" w:hAnsi="Times New Roman"/>
                      <w:kern w:val="2"/>
                      <w:sz w:val="21"/>
                      <w:szCs w:val="21"/>
                    </w:rPr>
                  </w:pPr>
                </w:p>
              </w:tc>
              <w:tc>
                <w:tcPr>
                  <w:tcW w:w="1275" w:type="dxa"/>
                  <w:vMerge/>
                  <w:vAlign w:val="center"/>
                </w:tcPr>
                <w:p w14:paraId="4B71BCF8" w14:textId="77777777" w:rsidR="00C96A1B" w:rsidRPr="00A275CF" w:rsidRDefault="00C96A1B" w:rsidP="00C96A1B">
                  <w:pPr>
                    <w:widowControl w:val="0"/>
                    <w:adjustRightInd/>
                    <w:snapToGrid/>
                    <w:spacing w:after="0"/>
                    <w:jc w:val="center"/>
                    <w:rPr>
                      <w:rFonts w:ascii="Times New Roman" w:eastAsia="宋体" w:hAnsi="Times New Roman"/>
                      <w:kern w:val="2"/>
                      <w:sz w:val="21"/>
                      <w:szCs w:val="21"/>
                    </w:rPr>
                  </w:pPr>
                </w:p>
              </w:tc>
              <w:tc>
                <w:tcPr>
                  <w:tcW w:w="1984" w:type="dxa"/>
                  <w:vAlign w:val="center"/>
                </w:tcPr>
                <w:p w14:paraId="656B4E5B" w14:textId="2AB624F3"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hint="eastAsia"/>
                      <w:kern w:val="2"/>
                      <w:sz w:val="21"/>
                      <w:szCs w:val="21"/>
                    </w:rPr>
                    <w:t>最高允许排放速率</w:t>
                  </w:r>
                </w:p>
              </w:tc>
              <w:tc>
                <w:tcPr>
                  <w:tcW w:w="1381" w:type="dxa"/>
                  <w:vAlign w:val="center"/>
                </w:tcPr>
                <w:p w14:paraId="60A9F836" w14:textId="28B43D98" w:rsidR="00C96A1B" w:rsidRPr="00A275CF" w:rsidRDefault="00C96A1B" w:rsidP="00C96A1B">
                  <w:pPr>
                    <w:widowControl w:val="0"/>
                    <w:adjustRightInd/>
                    <w:snapToGrid/>
                    <w:spacing w:after="0"/>
                    <w:jc w:val="center"/>
                    <w:rPr>
                      <w:rFonts w:ascii="Times New Roman" w:eastAsia="宋体" w:hAnsi="Times New Roman"/>
                      <w:kern w:val="2"/>
                      <w:sz w:val="21"/>
                      <w:szCs w:val="21"/>
                    </w:rPr>
                  </w:pPr>
                  <w:r w:rsidRPr="00A275CF">
                    <w:rPr>
                      <w:rFonts w:ascii="Times New Roman" w:eastAsia="宋体" w:hAnsi="Times New Roman"/>
                      <w:kern w:val="2"/>
                      <w:sz w:val="21"/>
                      <w:szCs w:val="21"/>
                    </w:rPr>
                    <w:t>1.0kg/h</w:t>
                  </w:r>
                </w:p>
              </w:tc>
            </w:tr>
            <w:tr w:rsidR="00C96A1B" w:rsidRPr="00AA4D0E" w14:paraId="0BDB5504" w14:textId="77777777" w:rsidTr="00A958B4">
              <w:trPr>
                <w:trHeight w:val="397"/>
                <w:jc w:val="center"/>
              </w:trPr>
              <w:tc>
                <w:tcPr>
                  <w:tcW w:w="726" w:type="dxa"/>
                  <w:vMerge/>
                  <w:vAlign w:val="center"/>
                </w:tcPr>
                <w:p w14:paraId="36619CFE" w14:textId="77777777" w:rsidR="00C96A1B" w:rsidRPr="00C96A1B" w:rsidRDefault="00C96A1B" w:rsidP="00C96A1B">
                  <w:pPr>
                    <w:widowControl w:val="0"/>
                    <w:adjustRightInd/>
                    <w:snapToGrid/>
                    <w:spacing w:after="0"/>
                    <w:jc w:val="center"/>
                    <w:rPr>
                      <w:rFonts w:ascii="Times New Roman" w:eastAsia="宋体" w:hAnsi="Times New Roman"/>
                      <w:kern w:val="2"/>
                      <w:sz w:val="21"/>
                      <w:szCs w:val="21"/>
                    </w:rPr>
                  </w:pPr>
                </w:p>
              </w:tc>
              <w:tc>
                <w:tcPr>
                  <w:tcW w:w="2835" w:type="dxa"/>
                  <w:vMerge w:val="restart"/>
                  <w:vAlign w:val="center"/>
                </w:tcPr>
                <w:p w14:paraId="59D08986" w14:textId="7884A600" w:rsidR="00C96A1B" w:rsidRPr="00C96A1B" w:rsidRDefault="00C96A1B" w:rsidP="00C96A1B">
                  <w:pPr>
                    <w:widowControl w:val="0"/>
                    <w:adjustRightInd/>
                    <w:snapToGrid/>
                    <w:spacing w:after="0"/>
                    <w:jc w:val="center"/>
                    <w:rPr>
                      <w:rFonts w:ascii="Times New Roman" w:eastAsia="宋体" w:hAnsi="Times New Roman"/>
                      <w:kern w:val="2"/>
                      <w:sz w:val="21"/>
                      <w:szCs w:val="21"/>
                    </w:rPr>
                  </w:pPr>
                  <w:r w:rsidRPr="00C96A1B">
                    <w:rPr>
                      <w:rFonts w:ascii="Times New Roman" w:eastAsia="宋体" w:hAnsi="Times New Roman" w:hint="eastAsia"/>
                      <w:kern w:val="2"/>
                      <w:sz w:val="21"/>
                      <w:szCs w:val="21"/>
                    </w:rPr>
                    <w:t>《大气污染物综合排放标准》</w:t>
                  </w:r>
                  <w:r w:rsidRPr="00C96A1B">
                    <w:rPr>
                      <w:rFonts w:ascii="Times New Roman" w:eastAsia="宋体" w:hAnsi="Times New Roman" w:hint="eastAsia"/>
                      <w:kern w:val="2"/>
                      <w:sz w:val="21"/>
                      <w:szCs w:val="21"/>
                    </w:rPr>
                    <w:t>(GB16297-1996)</w:t>
                  </w:r>
                  <w:r w:rsidRPr="00C96A1B">
                    <w:rPr>
                      <w:rFonts w:ascii="Times New Roman" w:eastAsia="宋体" w:hAnsi="Times New Roman" w:hint="eastAsia"/>
                      <w:kern w:val="2"/>
                      <w:sz w:val="21"/>
                      <w:szCs w:val="21"/>
                    </w:rPr>
                    <w:t>中表</w:t>
                  </w:r>
                  <w:r w:rsidRPr="00C96A1B">
                    <w:rPr>
                      <w:rFonts w:ascii="Times New Roman" w:eastAsia="宋体" w:hAnsi="Times New Roman" w:hint="eastAsia"/>
                      <w:kern w:val="2"/>
                      <w:sz w:val="21"/>
                      <w:szCs w:val="21"/>
                    </w:rPr>
                    <w:t>2</w:t>
                  </w:r>
                  <w:r w:rsidRPr="00C96A1B">
                    <w:rPr>
                      <w:rFonts w:ascii="Times New Roman" w:eastAsia="宋体" w:hAnsi="Times New Roman" w:hint="eastAsia"/>
                      <w:kern w:val="2"/>
                      <w:sz w:val="21"/>
                      <w:szCs w:val="21"/>
                    </w:rPr>
                    <w:t>二级标准</w:t>
                  </w:r>
                </w:p>
              </w:tc>
              <w:tc>
                <w:tcPr>
                  <w:tcW w:w="1275" w:type="dxa"/>
                  <w:vMerge w:val="restart"/>
                  <w:vAlign w:val="center"/>
                </w:tcPr>
                <w:p w14:paraId="3D9B7DD5" w14:textId="769EB0B2"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甲醇</w:t>
                  </w:r>
                </w:p>
              </w:tc>
              <w:tc>
                <w:tcPr>
                  <w:tcW w:w="1984" w:type="dxa"/>
                  <w:vAlign w:val="center"/>
                </w:tcPr>
                <w:p w14:paraId="1137368A" w14:textId="40EDA688"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有组织</w:t>
                  </w:r>
                  <w:r w:rsidRPr="00703253">
                    <w:rPr>
                      <w:rFonts w:ascii="Times New Roman" w:eastAsia="宋体" w:hAnsi="Times New Roman" w:hint="eastAsia"/>
                      <w:kern w:val="2"/>
                      <w:sz w:val="21"/>
                      <w:szCs w:val="21"/>
                    </w:rPr>
                    <w:t>最高允许排放浓度</w:t>
                  </w:r>
                </w:p>
              </w:tc>
              <w:tc>
                <w:tcPr>
                  <w:tcW w:w="1381" w:type="dxa"/>
                  <w:vAlign w:val="center"/>
                </w:tcPr>
                <w:p w14:paraId="3038BDEF" w14:textId="781A91A2"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190mg/m</w:t>
                  </w:r>
                  <w:r w:rsidRPr="00703253">
                    <w:rPr>
                      <w:rFonts w:ascii="Times New Roman" w:eastAsia="宋体" w:hAnsi="Times New Roman"/>
                      <w:kern w:val="2"/>
                      <w:sz w:val="21"/>
                      <w:szCs w:val="21"/>
                      <w:vertAlign w:val="superscript"/>
                    </w:rPr>
                    <w:t>3</w:t>
                  </w:r>
                </w:p>
              </w:tc>
            </w:tr>
            <w:tr w:rsidR="00C96A1B" w:rsidRPr="00AA4D0E" w14:paraId="224C26D5" w14:textId="77777777" w:rsidTr="00A958B4">
              <w:trPr>
                <w:trHeight w:val="397"/>
                <w:jc w:val="center"/>
              </w:trPr>
              <w:tc>
                <w:tcPr>
                  <w:tcW w:w="726" w:type="dxa"/>
                  <w:vMerge/>
                  <w:vAlign w:val="center"/>
                </w:tcPr>
                <w:p w14:paraId="78593019"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2835" w:type="dxa"/>
                  <w:vMerge/>
                  <w:vAlign w:val="center"/>
                </w:tcPr>
                <w:p w14:paraId="10973163"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275" w:type="dxa"/>
                  <w:vMerge/>
                  <w:vAlign w:val="center"/>
                </w:tcPr>
                <w:p w14:paraId="134E51A6" w14:textId="37595E98"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984" w:type="dxa"/>
                  <w:vAlign w:val="center"/>
                </w:tcPr>
                <w:p w14:paraId="3E9F0700" w14:textId="2E51F913"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无组织排放监控浓度限值</w:t>
                  </w:r>
                </w:p>
              </w:tc>
              <w:tc>
                <w:tcPr>
                  <w:tcW w:w="1381" w:type="dxa"/>
                  <w:vAlign w:val="center"/>
                </w:tcPr>
                <w:p w14:paraId="75DC5F97" w14:textId="19CD263F"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15mg/m</w:t>
                  </w:r>
                  <w:r w:rsidRPr="00703253">
                    <w:rPr>
                      <w:rFonts w:ascii="Times New Roman" w:eastAsia="宋体" w:hAnsi="Times New Roman"/>
                      <w:kern w:val="2"/>
                      <w:sz w:val="21"/>
                      <w:szCs w:val="21"/>
                      <w:vertAlign w:val="superscript"/>
                    </w:rPr>
                    <w:t>3</w:t>
                  </w:r>
                </w:p>
              </w:tc>
            </w:tr>
            <w:tr w:rsidR="00C96A1B" w:rsidRPr="00AA4D0E" w14:paraId="5C59836D" w14:textId="77777777" w:rsidTr="00A958B4">
              <w:trPr>
                <w:trHeight w:val="397"/>
                <w:jc w:val="center"/>
              </w:trPr>
              <w:tc>
                <w:tcPr>
                  <w:tcW w:w="726" w:type="dxa"/>
                  <w:vMerge/>
                  <w:vAlign w:val="center"/>
                </w:tcPr>
                <w:p w14:paraId="5E7A8056"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2835" w:type="dxa"/>
                  <w:vMerge/>
                  <w:vAlign w:val="center"/>
                </w:tcPr>
                <w:p w14:paraId="1C9A3D9C"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275" w:type="dxa"/>
                  <w:vMerge/>
                  <w:vAlign w:val="center"/>
                </w:tcPr>
                <w:p w14:paraId="643A3F65" w14:textId="4A79434B"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984" w:type="dxa"/>
                  <w:vAlign w:val="center"/>
                </w:tcPr>
                <w:p w14:paraId="299EE899" w14:textId="6E40F84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排放速率</w:t>
                  </w:r>
                </w:p>
              </w:tc>
              <w:tc>
                <w:tcPr>
                  <w:tcW w:w="1381" w:type="dxa"/>
                  <w:vAlign w:val="center"/>
                </w:tcPr>
                <w:p w14:paraId="504E066E" w14:textId="4D81C13D"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5.1kg/h</w:t>
                  </w:r>
                  <w:r w:rsidRPr="00703253">
                    <w:rPr>
                      <w:rFonts w:ascii="Times New Roman" w:eastAsia="宋体" w:hAnsi="Times New Roman" w:hint="eastAsia"/>
                      <w:kern w:val="2"/>
                      <w:sz w:val="21"/>
                      <w:szCs w:val="21"/>
                    </w:rPr>
                    <w:t>(</w:t>
                  </w:r>
                  <w:r w:rsidRPr="00703253">
                    <w:rPr>
                      <w:rFonts w:ascii="Times New Roman" w:eastAsia="宋体" w:hAnsi="Times New Roman" w:hint="eastAsia"/>
                      <w:kern w:val="2"/>
                      <w:sz w:val="21"/>
                      <w:szCs w:val="21"/>
                    </w:rPr>
                    <w:t>排气筒高度</w:t>
                  </w:r>
                  <w:r w:rsidRPr="00703253">
                    <w:rPr>
                      <w:rFonts w:ascii="Times New Roman" w:eastAsia="宋体" w:hAnsi="Times New Roman" w:hint="eastAsia"/>
                      <w:kern w:val="2"/>
                      <w:sz w:val="21"/>
                      <w:szCs w:val="21"/>
                    </w:rPr>
                    <w:t>15m)</w:t>
                  </w:r>
                </w:p>
              </w:tc>
            </w:tr>
            <w:tr w:rsidR="00C96A1B" w:rsidRPr="00AA4D0E" w14:paraId="2617A4BD" w14:textId="77777777" w:rsidTr="00A958B4">
              <w:trPr>
                <w:trHeight w:val="397"/>
                <w:jc w:val="center"/>
              </w:trPr>
              <w:tc>
                <w:tcPr>
                  <w:tcW w:w="726" w:type="dxa"/>
                  <w:vMerge/>
                  <w:vAlign w:val="center"/>
                </w:tcPr>
                <w:p w14:paraId="5480BEA5"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2835" w:type="dxa"/>
                  <w:vMerge/>
                  <w:vAlign w:val="center"/>
                </w:tcPr>
                <w:p w14:paraId="6A1EA312"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275" w:type="dxa"/>
                  <w:vMerge w:val="restart"/>
                  <w:vAlign w:val="center"/>
                </w:tcPr>
                <w:p w14:paraId="3462CF4B" w14:textId="2A029C2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非甲烷总烃</w:t>
                  </w:r>
                </w:p>
              </w:tc>
              <w:tc>
                <w:tcPr>
                  <w:tcW w:w="1984" w:type="dxa"/>
                  <w:vAlign w:val="center"/>
                </w:tcPr>
                <w:p w14:paraId="4DB73D59" w14:textId="412D4EA6"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有组织</w:t>
                  </w:r>
                  <w:r w:rsidRPr="00703253">
                    <w:rPr>
                      <w:rFonts w:ascii="Times New Roman" w:eastAsia="宋体" w:hAnsi="Times New Roman" w:hint="eastAsia"/>
                      <w:kern w:val="2"/>
                      <w:sz w:val="21"/>
                      <w:szCs w:val="21"/>
                    </w:rPr>
                    <w:t>最高允许排放浓度</w:t>
                  </w:r>
                </w:p>
              </w:tc>
              <w:tc>
                <w:tcPr>
                  <w:tcW w:w="1381" w:type="dxa"/>
                  <w:vAlign w:val="center"/>
                </w:tcPr>
                <w:p w14:paraId="09B955A7" w14:textId="022F15EB"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120mg/m</w:t>
                  </w:r>
                  <w:r w:rsidRPr="00703253">
                    <w:rPr>
                      <w:rFonts w:ascii="Times New Roman" w:eastAsia="宋体" w:hAnsi="Times New Roman"/>
                      <w:kern w:val="2"/>
                      <w:sz w:val="21"/>
                      <w:szCs w:val="21"/>
                      <w:vertAlign w:val="superscript"/>
                    </w:rPr>
                    <w:t>3</w:t>
                  </w:r>
                </w:p>
              </w:tc>
            </w:tr>
            <w:tr w:rsidR="00C96A1B" w:rsidRPr="00AA4D0E" w14:paraId="3614A2E8" w14:textId="77777777" w:rsidTr="00A958B4">
              <w:trPr>
                <w:trHeight w:val="397"/>
                <w:jc w:val="center"/>
              </w:trPr>
              <w:tc>
                <w:tcPr>
                  <w:tcW w:w="726" w:type="dxa"/>
                  <w:vMerge/>
                  <w:vAlign w:val="center"/>
                </w:tcPr>
                <w:p w14:paraId="74179B8F"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2835" w:type="dxa"/>
                  <w:vMerge/>
                  <w:vAlign w:val="center"/>
                </w:tcPr>
                <w:p w14:paraId="48B79FEE"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275" w:type="dxa"/>
                  <w:vMerge/>
                  <w:vAlign w:val="center"/>
                </w:tcPr>
                <w:p w14:paraId="477F455A"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984" w:type="dxa"/>
                  <w:vAlign w:val="center"/>
                </w:tcPr>
                <w:p w14:paraId="78946A01" w14:textId="6368832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无组织排放监控浓度限值</w:t>
                  </w:r>
                </w:p>
              </w:tc>
              <w:tc>
                <w:tcPr>
                  <w:tcW w:w="1381" w:type="dxa"/>
                  <w:vAlign w:val="center"/>
                </w:tcPr>
                <w:p w14:paraId="70B3A02C" w14:textId="2A996846" w:rsidR="00C96A1B" w:rsidRPr="00AA4D0E" w:rsidRDefault="00E9124B" w:rsidP="00C96A1B">
                  <w:pPr>
                    <w:widowControl w:val="0"/>
                    <w:adjustRightInd/>
                    <w:snapToGrid/>
                    <w:spacing w:after="0"/>
                    <w:jc w:val="center"/>
                    <w:rPr>
                      <w:rFonts w:ascii="Times New Roman" w:eastAsia="宋体" w:hAnsi="Times New Roman"/>
                      <w:kern w:val="2"/>
                      <w:sz w:val="21"/>
                      <w:szCs w:val="21"/>
                      <w:highlight w:val="yellow"/>
                    </w:rPr>
                  </w:pPr>
                  <w:r>
                    <w:rPr>
                      <w:rFonts w:ascii="Times New Roman" w:eastAsia="宋体" w:hAnsi="Times New Roman"/>
                      <w:kern w:val="2"/>
                      <w:sz w:val="21"/>
                      <w:szCs w:val="21"/>
                    </w:rPr>
                    <w:t>4</w:t>
                  </w:r>
                  <w:r w:rsidR="00C96A1B" w:rsidRPr="00703253">
                    <w:rPr>
                      <w:rFonts w:ascii="Times New Roman" w:eastAsia="宋体" w:hAnsi="Times New Roman"/>
                      <w:kern w:val="2"/>
                      <w:sz w:val="21"/>
                      <w:szCs w:val="21"/>
                    </w:rPr>
                    <w:t>.0mg/m</w:t>
                  </w:r>
                  <w:r w:rsidR="00C96A1B" w:rsidRPr="00703253">
                    <w:rPr>
                      <w:rFonts w:ascii="Times New Roman" w:eastAsia="宋体" w:hAnsi="Times New Roman"/>
                      <w:kern w:val="2"/>
                      <w:sz w:val="21"/>
                      <w:szCs w:val="21"/>
                      <w:vertAlign w:val="superscript"/>
                    </w:rPr>
                    <w:t>3</w:t>
                  </w:r>
                </w:p>
              </w:tc>
            </w:tr>
            <w:tr w:rsidR="00C96A1B" w:rsidRPr="00AA4D0E" w14:paraId="77D11BF8" w14:textId="77777777" w:rsidTr="00A958B4">
              <w:trPr>
                <w:trHeight w:val="397"/>
                <w:jc w:val="center"/>
              </w:trPr>
              <w:tc>
                <w:tcPr>
                  <w:tcW w:w="726" w:type="dxa"/>
                  <w:vMerge/>
                  <w:vAlign w:val="center"/>
                </w:tcPr>
                <w:p w14:paraId="50BA7FEA"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2835" w:type="dxa"/>
                  <w:vMerge/>
                  <w:vAlign w:val="center"/>
                </w:tcPr>
                <w:p w14:paraId="1DCA017C"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275" w:type="dxa"/>
                  <w:vMerge/>
                  <w:vAlign w:val="center"/>
                </w:tcPr>
                <w:p w14:paraId="69A7C4D7" w14:textId="77777777"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p>
              </w:tc>
              <w:tc>
                <w:tcPr>
                  <w:tcW w:w="1984" w:type="dxa"/>
                  <w:vAlign w:val="center"/>
                </w:tcPr>
                <w:p w14:paraId="6437614B" w14:textId="2E28AAF1"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hint="eastAsia"/>
                      <w:kern w:val="2"/>
                      <w:sz w:val="21"/>
                      <w:szCs w:val="21"/>
                    </w:rPr>
                    <w:t>排放速率</w:t>
                  </w:r>
                </w:p>
              </w:tc>
              <w:tc>
                <w:tcPr>
                  <w:tcW w:w="1381" w:type="dxa"/>
                  <w:vAlign w:val="center"/>
                </w:tcPr>
                <w:p w14:paraId="3B9C5762" w14:textId="69329F9D" w:rsidR="00C96A1B" w:rsidRPr="00AA4D0E" w:rsidRDefault="00C96A1B" w:rsidP="00C96A1B">
                  <w:pPr>
                    <w:widowControl w:val="0"/>
                    <w:adjustRightInd/>
                    <w:snapToGrid/>
                    <w:spacing w:after="0"/>
                    <w:jc w:val="center"/>
                    <w:rPr>
                      <w:rFonts w:ascii="Times New Roman" w:eastAsia="宋体" w:hAnsi="Times New Roman"/>
                      <w:kern w:val="2"/>
                      <w:sz w:val="21"/>
                      <w:szCs w:val="21"/>
                      <w:highlight w:val="yellow"/>
                    </w:rPr>
                  </w:pPr>
                  <w:r w:rsidRPr="00703253">
                    <w:rPr>
                      <w:rFonts w:ascii="Times New Roman" w:eastAsia="宋体" w:hAnsi="Times New Roman"/>
                      <w:kern w:val="2"/>
                      <w:sz w:val="21"/>
                      <w:szCs w:val="21"/>
                    </w:rPr>
                    <w:t>10kg/h</w:t>
                  </w:r>
                  <w:r w:rsidRPr="00703253">
                    <w:rPr>
                      <w:rFonts w:ascii="Times New Roman" w:eastAsia="宋体" w:hAnsi="Times New Roman" w:hint="eastAsia"/>
                      <w:kern w:val="2"/>
                      <w:sz w:val="21"/>
                      <w:szCs w:val="21"/>
                    </w:rPr>
                    <w:t>(</w:t>
                  </w:r>
                  <w:r w:rsidRPr="00703253">
                    <w:rPr>
                      <w:rFonts w:ascii="Times New Roman" w:eastAsia="宋体" w:hAnsi="Times New Roman" w:hint="eastAsia"/>
                      <w:kern w:val="2"/>
                      <w:sz w:val="21"/>
                      <w:szCs w:val="21"/>
                    </w:rPr>
                    <w:t>排气筒高度</w:t>
                  </w:r>
                  <w:r w:rsidRPr="00703253">
                    <w:rPr>
                      <w:rFonts w:ascii="Times New Roman" w:eastAsia="宋体" w:hAnsi="Times New Roman" w:hint="eastAsia"/>
                      <w:kern w:val="2"/>
                      <w:sz w:val="21"/>
                      <w:szCs w:val="21"/>
                    </w:rPr>
                    <w:t>15m)</w:t>
                  </w:r>
                </w:p>
              </w:tc>
            </w:tr>
          </w:tbl>
          <w:p w14:paraId="5125EB12" w14:textId="77777777" w:rsidR="006825DE" w:rsidRPr="00F141F5" w:rsidRDefault="00000000">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F141F5">
              <w:rPr>
                <w:rFonts w:ascii="宋体" w:eastAsia="宋体" w:hAnsi="宋体" w:cs="宋体" w:hint="eastAsia"/>
                <w:color w:val="000000"/>
                <w:kern w:val="2"/>
                <w:sz w:val="24"/>
                <w:szCs w:val="24"/>
              </w:rPr>
              <w:t>②</w:t>
            </w:r>
            <w:r w:rsidRPr="00F141F5">
              <w:rPr>
                <w:rFonts w:ascii="Times New Roman" w:eastAsia="宋体" w:hAnsi="Times New Roman" w:hint="eastAsia"/>
                <w:color w:val="000000"/>
                <w:kern w:val="2"/>
                <w:sz w:val="24"/>
                <w:szCs w:val="24"/>
              </w:rPr>
              <w:t>废水</w:t>
            </w:r>
          </w:p>
          <w:p w14:paraId="36B7EF93" w14:textId="70348943" w:rsidR="006825DE" w:rsidRPr="00F141F5" w:rsidRDefault="00000000">
            <w:pPr>
              <w:keepNext/>
              <w:widowControl w:val="0"/>
              <w:adjustRightInd/>
              <w:spacing w:after="0" w:line="460" w:lineRule="exact"/>
              <w:ind w:firstLineChars="200" w:firstLine="480"/>
              <w:jc w:val="both"/>
              <w:rPr>
                <w:rFonts w:ascii="Times New Roman" w:eastAsia="宋体" w:hAnsi="Times New Roman"/>
                <w:color w:val="000000"/>
                <w:sz w:val="24"/>
                <w:szCs w:val="24"/>
              </w:rPr>
            </w:pPr>
            <w:r w:rsidRPr="00F141F5">
              <w:rPr>
                <w:rFonts w:ascii="Times New Roman" w:eastAsia="宋体" w:hAnsi="Times New Roman" w:hint="eastAsia"/>
                <w:color w:val="000000"/>
                <w:sz w:val="24"/>
                <w:szCs w:val="24"/>
              </w:rPr>
              <w:t>本项目</w:t>
            </w:r>
            <w:r w:rsidR="00845B93" w:rsidRPr="00F141F5">
              <w:rPr>
                <w:rFonts w:ascii="Times New Roman" w:eastAsia="宋体" w:hAnsi="Times New Roman" w:hint="eastAsia"/>
                <w:color w:val="000000"/>
                <w:sz w:val="24"/>
                <w:szCs w:val="24"/>
              </w:rPr>
              <w:t>清洗废水及废料回用于水性背涂配制用水，不外排；生活污水（食堂废水先经隔油池处理）及循环冷却水排水汇入化粪池处理后排入原阳县产业集聚区污水处理厂进一步处理，外排废水须满足《污水综合排放标准》（</w:t>
            </w:r>
            <w:r w:rsidR="00845B93" w:rsidRPr="00F141F5">
              <w:rPr>
                <w:rFonts w:ascii="Times New Roman" w:eastAsia="宋体" w:hAnsi="Times New Roman" w:hint="eastAsia"/>
                <w:color w:val="000000"/>
                <w:sz w:val="24"/>
                <w:szCs w:val="24"/>
              </w:rPr>
              <w:t>G</w:t>
            </w:r>
            <w:r w:rsidR="00845B93" w:rsidRPr="00F141F5">
              <w:rPr>
                <w:rFonts w:ascii="Times New Roman" w:eastAsia="宋体" w:hAnsi="Times New Roman"/>
                <w:color w:val="000000"/>
                <w:sz w:val="24"/>
                <w:szCs w:val="24"/>
              </w:rPr>
              <w:t>B8978-1996</w:t>
            </w:r>
            <w:r w:rsidR="00845B93" w:rsidRPr="00F141F5">
              <w:rPr>
                <w:rFonts w:ascii="Times New Roman" w:eastAsia="宋体" w:hAnsi="Times New Roman" w:hint="eastAsia"/>
                <w:color w:val="000000"/>
                <w:sz w:val="24"/>
                <w:szCs w:val="24"/>
              </w:rPr>
              <w:t>）表</w:t>
            </w:r>
            <w:r w:rsidR="00845B93" w:rsidRPr="00F141F5">
              <w:rPr>
                <w:rFonts w:ascii="Times New Roman" w:eastAsia="宋体" w:hAnsi="Times New Roman" w:hint="eastAsia"/>
                <w:color w:val="000000"/>
                <w:sz w:val="24"/>
                <w:szCs w:val="24"/>
              </w:rPr>
              <w:t>4</w:t>
            </w:r>
            <w:r w:rsidR="00845B93" w:rsidRPr="00F141F5">
              <w:rPr>
                <w:rFonts w:ascii="Times New Roman" w:eastAsia="宋体" w:hAnsi="Times New Roman" w:hint="eastAsia"/>
                <w:color w:val="000000"/>
                <w:sz w:val="24"/>
                <w:szCs w:val="24"/>
              </w:rPr>
              <w:t>三级标准及原阳县产业集聚区污水处理厂进水水质要求。</w:t>
            </w:r>
            <w:r w:rsidRPr="00F141F5">
              <w:rPr>
                <w:rFonts w:ascii="Times New Roman" w:eastAsia="宋体" w:hAnsi="Times New Roman"/>
                <w:color w:val="000000"/>
                <w:kern w:val="2"/>
                <w:sz w:val="24"/>
                <w:szCs w:val="24"/>
              </w:rPr>
              <w:t>具体标准</w:t>
            </w:r>
            <w:r w:rsidRPr="00F141F5">
              <w:rPr>
                <w:rFonts w:ascii="Times New Roman" w:eastAsia="宋体" w:hAnsi="Times New Roman"/>
                <w:color w:val="000000"/>
                <w:kern w:val="2"/>
                <w:sz w:val="24"/>
                <w:szCs w:val="24"/>
              </w:rPr>
              <w:lastRenderedPageBreak/>
              <w:t>值见</w:t>
            </w:r>
            <w:r w:rsidRPr="00F141F5">
              <w:rPr>
                <w:rFonts w:ascii="Times New Roman" w:eastAsia="宋体" w:hAnsi="Times New Roman" w:hint="eastAsia"/>
                <w:color w:val="000000"/>
                <w:kern w:val="2"/>
                <w:sz w:val="24"/>
                <w:szCs w:val="24"/>
              </w:rPr>
              <w:t>下表</w:t>
            </w:r>
            <w:r w:rsidRPr="00F141F5">
              <w:rPr>
                <w:rFonts w:ascii="Times New Roman" w:eastAsia="宋体" w:hAnsi="Times New Roman" w:hint="eastAsia"/>
                <w:color w:val="000000"/>
                <w:sz w:val="24"/>
                <w:szCs w:val="24"/>
              </w:rPr>
              <w:t>。</w:t>
            </w:r>
          </w:p>
          <w:p w14:paraId="5D4D27D9" w14:textId="42322931" w:rsidR="006825DE" w:rsidRPr="00F141F5" w:rsidRDefault="00000000">
            <w:pPr>
              <w:spacing w:after="0" w:line="460" w:lineRule="exact"/>
              <w:ind w:firstLineChars="200" w:firstLine="480"/>
              <w:rPr>
                <w:rFonts w:ascii="Times New Roman" w:eastAsia="黑体" w:hAnsi="Times New Roman"/>
                <w:color w:val="000000"/>
                <w:sz w:val="24"/>
                <w:szCs w:val="24"/>
              </w:rPr>
            </w:pPr>
            <w:r w:rsidRPr="00F141F5">
              <w:rPr>
                <w:rFonts w:ascii="Times New Roman" w:eastAsia="黑体" w:hAnsi="Times New Roman" w:hint="eastAsia"/>
                <w:color w:val="000000"/>
                <w:sz w:val="24"/>
                <w:szCs w:val="24"/>
              </w:rPr>
              <w:t>表</w:t>
            </w:r>
            <w:r w:rsidRPr="00F141F5">
              <w:rPr>
                <w:rFonts w:ascii="Times New Roman" w:eastAsia="黑体" w:hAnsi="Times New Roman" w:hint="eastAsia"/>
                <w:color w:val="000000"/>
                <w:sz w:val="24"/>
                <w:szCs w:val="24"/>
              </w:rPr>
              <w:t>1</w:t>
            </w:r>
            <w:r w:rsidR="002539DE">
              <w:rPr>
                <w:rFonts w:ascii="Times New Roman" w:eastAsia="黑体" w:hAnsi="Times New Roman"/>
                <w:color w:val="000000"/>
                <w:sz w:val="24"/>
                <w:szCs w:val="24"/>
              </w:rPr>
              <w:t>1</w:t>
            </w:r>
            <w:r w:rsidR="0028158B">
              <w:rPr>
                <w:rFonts w:ascii="Times New Roman" w:eastAsia="黑体" w:hAnsi="Times New Roman"/>
                <w:color w:val="000000"/>
                <w:sz w:val="24"/>
                <w:szCs w:val="24"/>
              </w:rPr>
              <w:t xml:space="preserve">             </w:t>
            </w:r>
            <w:r w:rsidR="00835287">
              <w:rPr>
                <w:rFonts w:ascii="Times New Roman" w:eastAsia="黑体" w:hAnsi="Times New Roman"/>
                <w:color w:val="000000"/>
                <w:sz w:val="24"/>
                <w:szCs w:val="24"/>
              </w:rPr>
              <w:t xml:space="preserve"> </w:t>
            </w:r>
            <w:r w:rsidR="0028158B">
              <w:rPr>
                <w:rFonts w:ascii="Times New Roman" w:eastAsia="黑体" w:hAnsi="Times New Roman"/>
                <w:color w:val="000000"/>
                <w:sz w:val="24"/>
                <w:szCs w:val="24"/>
              </w:rPr>
              <w:t xml:space="preserve">  </w:t>
            </w:r>
            <w:r w:rsidRPr="00F141F5">
              <w:rPr>
                <w:rFonts w:ascii="Times New Roman" w:eastAsia="黑体" w:hAnsi="Times New Roman" w:hint="eastAsia"/>
                <w:color w:val="000000"/>
                <w:sz w:val="24"/>
                <w:szCs w:val="24"/>
              </w:rPr>
              <w:t>废水污染物排放标准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60"/>
              <w:gridCol w:w="3701"/>
              <w:gridCol w:w="2031"/>
              <w:gridCol w:w="1609"/>
            </w:tblGrid>
            <w:tr w:rsidR="006825DE" w:rsidRPr="00F141F5" w14:paraId="4AE7BD0A" w14:textId="77777777" w:rsidTr="00561275">
              <w:trPr>
                <w:trHeight w:val="397"/>
                <w:jc w:val="center"/>
              </w:trPr>
              <w:tc>
                <w:tcPr>
                  <w:tcW w:w="860" w:type="dxa"/>
                  <w:vAlign w:val="center"/>
                </w:tcPr>
                <w:p w14:paraId="73FE9C8D" w14:textId="77777777" w:rsidR="006825DE" w:rsidRPr="00F141F5" w:rsidRDefault="00000000">
                  <w:pPr>
                    <w:widowControl w:val="0"/>
                    <w:adjustRightInd/>
                    <w:snapToGrid/>
                    <w:spacing w:after="0"/>
                    <w:jc w:val="center"/>
                    <w:rPr>
                      <w:rFonts w:ascii="Times New Roman" w:eastAsia="宋体" w:hAnsi="Times New Roman"/>
                      <w:b/>
                      <w:kern w:val="2"/>
                      <w:sz w:val="21"/>
                      <w:szCs w:val="21"/>
                    </w:rPr>
                  </w:pPr>
                  <w:r w:rsidRPr="00F141F5">
                    <w:rPr>
                      <w:rFonts w:ascii="Times New Roman" w:eastAsia="宋体" w:hAnsi="Times New Roman"/>
                      <w:b/>
                      <w:kern w:val="2"/>
                      <w:sz w:val="21"/>
                      <w:szCs w:val="21"/>
                    </w:rPr>
                    <w:t>污染物</w:t>
                  </w:r>
                </w:p>
              </w:tc>
              <w:tc>
                <w:tcPr>
                  <w:tcW w:w="3701" w:type="dxa"/>
                  <w:vAlign w:val="center"/>
                </w:tcPr>
                <w:p w14:paraId="09C8BC92" w14:textId="77777777" w:rsidR="006825DE" w:rsidRPr="00F141F5" w:rsidRDefault="00000000">
                  <w:pPr>
                    <w:widowControl w:val="0"/>
                    <w:adjustRightInd/>
                    <w:snapToGrid/>
                    <w:spacing w:after="0"/>
                    <w:jc w:val="center"/>
                    <w:rPr>
                      <w:rFonts w:ascii="Times New Roman" w:eastAsia="宋体" w:hAnsi="Times New Roman"/>
                      <w:b/>
                      <w:kern w:val="2"/>
                      <w:sz w:val="21"/>
                      <w:szCs w:val="21"/>
                    </w:rPr>
                  </w:pPr>
                  <w:r w:rsidRPr="00F141F5">
                    <w:rPr>
                      <w:rFonts w:ascii="Times New Roman" w:eastAsia="宋体" w:hAnsi="Times New Roman"/>
                      <w:b/>
                      <w:kern w:val="2"/>
                      <w:sz w:val="21"/>
                      <w:szCs w:val="21"/>
                    </w:rPr>
                    <w:t>标准名称</w:t>
                  </w:r>
                </w:p>
              </w:tc>
              <w:tc>
                <w:tcPr>
                  <w:tcW w:w="2031" w:type="dxa"/>
                  <w:vAlign w:val="center"/>
                </w:tcPr>
                <w:p w14:paraId="74F6DD84" w14:textId="77777777" w:rsidR="006825DE" w:rsidRPr="00F141F5" w:rsidRDefault="00000000">
                  <w:pPr>
                    <w:widowControl w:val="0"/>
                    <w:adjustRightInd/>
                    <w:snapToGrid/>
                    <w:spacing w:after="0"/>
                    <w:jc w:val="center"/>
                    <w:rPr>
                      <w:rFonts w:ascii="Times New Roman" w:eastAsia="宋体" w:hAnsi="Times New Roman"/>
                      <w:b/>
                      <w:kern w:val="2"/>
                      <w:sz w:val="21"/>
                      <w:szCs w:val="21"/>
                    </w:rPr>
                  </w:pPr>
                  <w:r w:rsidRPr="00F141F5">
                    <w:rPr>
                      <w:rFonts w:ascii="Times New Roman" w:eastAsia="宋体" w:hAnsi="Times New Roman"/>
                      <w:b/>
                      <w:kern w:val="2"/>
                      <w:sz w:val="21"/>
                      <w:szCs w:val="21"/>
                    </w:rPr>
                    <w:t>污染因子</w:t>
                  </w:r>
                </w:p>
              </w:tc>
              <w:tc>
                <w:tcPr>
                  <w:tcW w:w="1609" w:type="dxa"/>
                  <w:vAlign w:val="center"/>
                </w:tcPr>
                <w:p w14:paraId="3D9CFECC" w14:textId="77777777" w:rsidR="006825DE" w:rsidRPr="00F141F5" w:rsidRDefault="00000000">
                  <w:pPr>
                    <w:widowControl w:val="0"/>
                    <w:adjustRightInd/>
                    <w:snapToGrid/>
                    <w:spacing w:after="0"/>
                    <w:jc w:val="center"/>
                    <w:rPr>
                      <w:rFonts w:ascii="Times New Roman" w:eastAsia="宋体" w:hAnsi="Times New Roman"/>
                      <w:b/>
                      <w:kern w:val="2"/>
                      <w:sz w:val="21"/>
                      <w:szCs w:val="21"/>
                    </w:rPr>
                  </w:pPr>
                  <w:r w:rsidRPr="00F141F5">
                    <w:rPr>
                      <w:rFonts w:ascii="Times New Roman" w:eastAsia="宋体" w:hAnsi="Times New Roman"/>
                      <w:b/>
                      <w:kern w:val="2"/>
                      <w:sz w:val="21"/>
                      <w:szCs w:val="21"/>
                    </w:rPr>
                    <w:t>标准限值</w:t>
                  </w:r>
                </w:p>
              </w:tc>
            </w:tr>
            <w:tr w:rsidR="00845B93" w:rsidRPr="00F141F5" w14:paraId="5DD2D51F" w14:textId="77777777" w:rsidTr="00561275">
              <w:trPr>
                <w:trHeight w:val="397"/>
                <w:jc w:val="center"/>
              </w:trPr>
              <w:tc>
                <w:tcPr>
                  <w:tcW w:w="860" w:type="dxa"/>
                  <w:vMerge w:val="restart"/>
                  <w:vAlign w:val="center"/>
                </w:tcPr>
                <w:p w14:paraId="374BF5CF" w14:textId="77777777" w:rsidR="00845B93" w:rsidRPr="00F141F5" w:rsidRDefault="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废水</w:t>
                  </w:r>
                </w:p>
              </w:tc>
              <w:tc>
                <w:tcPr>
                  <w:tcW w:w="3701" w:type="dxa"/>
                  <w:vMerge w:val="restart"/>
                  <w:vAlign w:val="center"/>
                </w:tcPr>
                <w:p w14:paraId="7821E37B" w14:textId="77777777" w:rsidR="00845B93" w:rsidRPr="00F141F5" w:rsidRDefault="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原阳县产业集聚区污水处理厂收水标准</w:t>
                  </w:r>
                </w:p>
              </w:tc>
              <w:tc>
                <w:tcPr>
                  <w:tcW w:w="2031" w:type="dxa"/>
                  <w:vAlign w:val="center"/>
                </w:tcPr>
                <w:p w14:paraId="4720EB5B" w14:textId="77777777" w:rsidR="00845B93" w:rsidRPr="00F141F5" w:rsidRDefault="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COD</w:t>
                  </w:r>
                </w:p>
              </w:tc>
              <w:tc>
                <w:tcPr>
                  <w:tcW w:w="1609" w:type="dxa"/>
                  <w:vAlign w:val="center"/>
                </w:tcPr>
                <w:p w14:paraId="54F1DDB2" w14:textId="77777777" w:rsidR="00845B93" w:rsidRPr="00F141F5" w:rsidRDefault="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420mg/L</w:t>
                  </w:r>
                </w:p>
              </w:tc>
            </w:tr>
            <w:tr w:rsidR="00845B93" w:rsidRPr="00F141F5" w14:paraId="6D5DF3CC" w14:textId="77777777" w:rsidTr="00561275">
              <w:trPr>
                <w:trHeight w:val="397"/>
                <w:jc w:val="center"/>
              </w:trPr>
              <w:tc>
                <w:tcPr>
                  <w:tcW w:w="860" w:type="dxa"/>
                  <w:vMerge/>
                  <w:vAlign w:val="center"/>
                </w:tcPr>
                <w:p w14:paraId="5C0EE0F4"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41D8DAAA"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3749866C" w14:textId="1663BB08"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BOD</w:t>
                  </w:r>
                  <w:r w:rsidRPr="00F141F5">
                    <w:rPr>
                      <w:rFonts w:ascii="Times New Roman" w:eastAsia="宋体" w:hAnsi="Times New Roman"/>
                      <w:kern w:val="2"/>
                      <w:sz w:val="21"/>
                      <w:szCs w:val="21"/>
                      <w:vertAlign w:val="subscript"/>
                    </w:rPr>
                    <w:t>5</w:t>
                  </w:r>
                </w:p>
              </w:tc>
              <w:tc>
                <w:tcPr>
                  <w:tcW w:w="1609" w:type="dxa"/>
                  <w:vAlign w:val="center"/>
                </w:tcPr>
                <w:p w14:paraId="1AB6AED5" w14:textId="1B108B96"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210mg/L</w:t>
                  </w:r>
                </w:p>
              </w:tc>
            </w:tr>
            <w:tr w:rsidR="00845B93" w:rsidRPr="00F141F5" w14:paraId="0A8C656B" w14:textId="77777777" w:rsidTr="00561275">
              <w:trPr>
                <w:trHeight w:val="397"/>
                <w:jc w:val="center"/>
              </w:trPr>
              <w:tc>
                <w:tcPr>
                  <w:tcW w:w="860" w:type="dxa"/>
                  <w:vMerge/>
                  <w:vAlign w:val="center"/>
                </w:tcPr>
                <w:p w14:paraId="7C46EFD5"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486BBBF5"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68169053" w14:textId="77777777"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SS</w:t>
                  </w:r>
                </w:p>
              </w:tc>
              <w:tc>
                <w:tcPr>
                  <w:tcW w:w="1609" w:type="dxa"/>
                  <w:vAlign w:val="center"/>
                </w:tcPr>
                <w:p w14:paraId="44ABB6B0"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350mg/L</w:t>
                  </w:r>
                </w:p>
              </w:tc>
            </w:tr>
            <w:tr w:rsidR="00845B93" w:rsidRPr="00F141F5" w14:paraId="5AB4F8B5" w14:textId="77777777" w:rsidTr="00561275">
              <w:trPr>
                <w:trHeight w:val="397"/>
                <w:jc w:val="center"/>
              </w:trPr>
              <w:tc>
                <w:tcPr>
                  <w:tcW w:w="860" w:type="dxa"/>
                  <w:vMerge/>
                  <w:vAlign w:val="center"/>
                </w:tcPr>
                <w:p w14:paraId="471B676D"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015BAB3A"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34C46F64" w14:textId="77777777"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NH</w:t>
                  </w:r>
                  <w:r w:rsidRPr="00F141F5">
                    <w:rPr>
                      <w:rFonts w:ascii="Times New Roman" w:eastAsia="宋体" w:hAnsi="Times New Roman"/>
                      <w:kern w:val="2"/>
                      <w:sz w:val="21"/>
                      <w:szCs w:val="21"/>
                      <w:vertAlign w:val="subscript"/>
                    </w:rPr>
                    <w:t>3</w:t>
                  </w:r>
                  <w:r w:rsidRPr="00F141F5">
                    <w:rPr>
                      <w:rFonts w:ascii="Times New Roman" w:eastAsia="宋体" w:hAnsi="Times New Roman"/>
                      <w:kern w:val="2"/>
                      <w:sz w:val="21"/>
                      <w:szCs w:val="21"/>
                    </w:rPr>
                    <w:t>-N</w:t>
                  </w:r>
                </w:p>
              </w:tc>
              <w:tc>
                <w:tcPr>
                  <w:tcW w:w="1609" w:type="dxa"/>
                  <w:vAlign w:val="center"/>
                </w:tcPr>
                <w:p w14:paraId="6EF22652"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40mg/L</w:t>
                  </w:r>
                </w:p>
              </w:tc>
            </w:tr>
            <w:tr w:rsidR="00845B93" w:rsidRPr="00F141F5" w14:paraId="6E5CD52D" w14:textId="77777777" w:rsidTr="00561275">
              <w:trPr>
                <w:trHeight w:val="397"/>
                <w:jc w:val="center"/>
              </w:trPr>
              <w:tc>
                <w:tcPr>
                  <w:tcW w:w="860" w:type="dxa"/>
                  <w:vMerge/>
                  <w:vAlign w:val="center"/>
                </w:tcPr>
                <w:p w14:paraId="6BB622F9"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4568A7E3"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5AFD8C00" w14:textId="77777777"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TP</w:t>
                  </w:r>
                </w:p>
              </w:tc>
              <w:tc>
                <w:tcPr>
                  <w:tcW w:w="1609" w:type="dxa"/>
                  <w:vAlign w:val="center"/>
                </w:tcPr>
                <w:p w14:paraId="4BF0C25A"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4mg/L</w:t>
                  </w:r>
                </w:p>
              </w:tc>
            </w:tr>
            <w:tr w:rsidR="00845B93" w:rsidRPr="00F141F5" w14:paraId="2F991DCC" w14:textId="77777777" w:rsidTr="00561275">
              <w:trPr>
                <w:trHeight w:val="397"/>
                <w:jc w:val="center"/>
              </w:trPr>
              <w:tc>
                <w:tcPr>
                  <w:tcW w:w="860" w:type="dxa"/>
                  <w:vMerge/>
                  <w:vAlign w:val="center"/>
                </w:tcPr>
                <w:p w14:paraId="7A6B216C"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7AEE12A8"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1A4EC2ED" w14:textId="77777777"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TN</w:t>
                  </w:r>
                </w:p>
              </w:tc>
              <w:tc>
                <w:tcPr>
                  <w:tcW w:w="1609" w:type="dxa"/>
                  <w:vAlign w:val="center"/>
                </w:tcPr>
                <w:p w14:paraId="5A98B65E"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50mg/L</w:t>
                  </w:r>
                </w:p>
              </w:tc>
            </w:tr>
            <w:tr w:rsidR="00845B93" w:rsidRPr="00F141F5" w14:paraId="5F9EA6DE" w14:textId="77777777" w:rsidTr="00561275">
              <w:trPr>
                <w:trHeight w:val="397"/>
                <w:jc w:val="center"/>
              </w:trPr>
              <w:tc>
                <w:tcPr>
                  <w:tcW w:w="860" w:type="dxa"/>
                  <w:vMerge/>
                  <w:vAlign w:val="center"/>
                </w:tcPr>
                <w:p w14:paraId="47C81CE7"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restart"/>
                  <w:vAlign w:val="center"/>
                </w:tcPr>
                <w:p w14:paraId="63099B10" w14:textId="7013AF5D"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hint="eastAsia"/>
                      <w:kern w:val="2"/>
                      <w:sz w:val="21"/>
                      <w:szCs w:val="21"/>
                    </w:rPr>
                    <w:t>《污水综合排放标准》（</w:t>
                  </w:r>
                  <w:r w:rsidRPr="00F141F5">
                    <w:rPr>
                      <w:rFonts w:ascii="Times New Roman" w:eastAsia="宋体" w:hAnsi="Times New Roman" w:hint="eastAsia"/>
                      <w:kern w:val="2"/>
                      <w:sz w:val="21"/>
                      <w:szCs w:val="21"/>
                    </w:rPr>
                    <w:t>GB8978-1996</w:t>
                  </w:r>
                  <w:r w:rsidRPr="00F141F5">
                    <w:rPr>
                      <w:rFonts w:ascii="Times New Roman" w:eastAsia="宋体" w:hAnsi="Times New Roman" w:hint="eastAsia"/>
                      <w:kern w:val="2"/>
                      <w:sz w:val="21"/>
                      <w:szCs w:val="21"/>
                    </w:rPr>
                    <w:t>）表</w:t>
                  </w:r>
                  <w:r w:rsidRPr="00F141F5">
                    <w:rPr>
                      <w:rFonts w:ascii="Times New Roman" w:eastAsia="宋体" w:hAnsi="Times New Roman" w:hint="eastAsia"/>
                      <w:kern w:val="2"/>
                      <w:sz w:val="21"/>
                      <w:szCs w:val="21"/>
                    </w:rPr>
                    <w:t>4</w:t>
                  </w:r>
                  <w:r w:rsidRPr="00F141F5">
                    <w:rPr>
                      <w:rFonts w:ascii="Times New Roman" w:eastAsia="宋体" w:hAnsi="Times New Roman" w:hint="eastAsia"/>
                      <w:kern w:val="2"/>
                      <w:sz w:val="21"/>
                      <w:szCs w:val="21"/>
                    </w:rPr>
                    <w:t>三级标准</w:t>
                  </w:r>
                </w:p>
              </w:tc>
              <w:tc>
                <w:tcPr>
                  <w:tcW w:w="2031" w:type="dxa"/>
                  <w:vAlign w:val="center"/>
                </w:tcPr>
                <w:p w14:paraId="028EAA27" w14:textId="6890BBC3"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COD</w:t>
                  </w:r>
                </w:p>
              </w:tc>
              <w:tc>
                <w:tcPr>
                  <w:tcW w:w="1609" w:type="dxa"/>
                  <w:vAlign w:val="center"/>
                </w:tcPr>
                <w:p w14:paraId="36225EE1" w14:textId="2E0411D9"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500mg/L</w:t>
                  </w:r>
                </w:p>
              </w:tc>
            </w:tr>
            <w:tr w:rsidR="00845B93" w:rsidRPr="00F141F5" w14:paraId="2E82972B" w14:textId="77777777" w:rsidTr="00561275">
              <w:trPr>
                <w:trHeight w:val="397"/>
                <w:jc w:val="center"/>
              </w:trPr>
              <w:tc>
                <w:tcPr>
                  <w:tcW w:w="860" w:type="dxa"/>
                  <w:vMerge/>
                  <w:vAlign w:val="center"/>
                </w:tcPr>
                <w:p w14:paraId="64748E47"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66832EC1"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51A590B5" w14:textId="36C39D36"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BOD</w:t>
                  </w:r>
                  <w:r w:rsidRPr="00F141F5">
                    <w:rPr>
                      <w:rFonts w:ascii="Times New Roman" w:eastAsia="宋体" w:hAnsi="Times New Roman"/>
                      <w:kern w:val="2"/>
                      <w:sz w:val="21"/>
                      <w:szCs w:val="21"/>
                      <w:vertAlign w:val="subscript"/>
                    </w:rPr>
                    <w:t>5</w:t>
                  </w:r>
                </w:p>
              </w:tc>
              <w:tc>
                <w:tcPr>
                  <w:tcW w:w="1609" w:type="dxa"/>
                  <w:vAlign w:val="center"/>
                </w:tcPr>
                <w:p w14:paraId="57AD4D7D" w14:textId="663D0F06"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300mg/L</w:t>
                  </w:r>
                </w:p>
              </w:tc>
            </w:tr>
            <w:tr w:rsidR="00845B93" w:rsidRPr="00F141F5" w14:paraId="63B9C01F" w14:textId="77777777" w:rsidTr="00561275">
              <w:trPr>
                <w:trHeight w:val="397"/>
                <w:jc w:val="center"/>
              </w:trPr>
              <w:tc>
                <w:tcPr>
                  <w:tcW w:w="860" w:type="dxa"/>
                  <w:vMerge/>
                  <w:vAlign w:val="center"/>
                </w:tcPr>
                <w:p w14:paraId="62EE0F88"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61D6B61C"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05154AFC" w14:textId="1AB18FAC"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kern w:val="2"/>
                      <w:sz w:val="21"/>
                      <w:szCs w:val="21"/>
                    </w:rPr>
                    <w:t>SS</w:t>
                  </w:r>
                </w:p>
              </w:tc>
              <w:tc>
                <w:tcPr>
                  <w:tcW w:w="1609" w:type="dxa"/>
                  <w:vAlign w:val="center"/>
                </w:tcPr>
                <w:p w14:paraId="1CEA4DDC" w14:textId="74935420"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400mg/L</w:t>
                  </w:r>
                </w:p>
              </w:tc>
            </w:tr>
            <w:tr w:rsidR="00845B93" w:rsidRPr="00F141F5" w14:paraId="4C14C2D1" w14:textId="77777777" w:rsidTr="00561275">
              <w:trPr>
                <w:trHeight w:val="397"/>
                <w:jc w:val="center"/>
              </w:trPr>
              <w:tc>
                <w:tcPr>
                  <w:tcW w:w="860" w:type="dxa"/>
                  <w:vMerge/>
                  <w:vAlign w:val="center"/>
                </w:tcPr>
                <w:p w14:paraId="680C3EE0"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3701" w:type="dxa"/>
                  <w:vMerge/>
                  <w:vAlign w:val="center"/>
                </w:tcPr>
                <w:p w14:paraId="38D4FA82" w14:textId="77777777" w:rsidR="00845B93" w:rsidRPr="00F141F5" w:rsidRDefault="00845B93" w:rsidP="00845B93">
                  <w:pPr>
                    <w:widowControl w:val="0"/>
                    <w:adjustRightInd/>
                    <w:snapToGrid/>
                    <w:spacing w:after="0"/>
                    <w:jc w:val="center"/>
                    <w:rPr>
                      <w:rFonts w:ascii="Times New Roman" w:eastAsia="宋体" w:hAnsi="Times New Roman"/>
                      <w:kern w:val="2"/>
                      <w:sz w:val="21"/>
                      <w:szCs w:val="21"/>
                    </w:rPr>
                  </w:pPr>
                </w:p>
              </w:tc>
              <w:tc>
                <w:tcPr>
                  <w:tcW w:w="2031" w:type="dxa"/>
                  <w:vAlign w:val="center"/>
                </w:tcPr>
                <w:p w14:paraId="5D9B0C9D" w14:textId="5B3BFD33" w:rsidR="00845B93" w:rsidRPr="00F141F5" w:rsidRDefault="00845B93" w:rsidP="00845B93">
                  <w:pPr>
                    <w:widowControl w:val="0"/>
                    <w:adjustRightInd/>
                    <w:snapToGrid/>
                    <w:spacing w:after="0"/>
                    <w:contextualSpacing/>
                    <w:jc w:val="center"/>
                    <w:textAlignment w:val="baseline"/>
                    <w:rPr>
                      <w:rFonts w:ascii="Times New Roman" w:eastAsia="宋体" w:hAnsi="Times New Roman"/>
                      <w:kern w:val="2"/>
                      <w:sz w:val="21"/>
                      <w:szCs w:val="21"/>
                    </w:rPr>
                  </w:pPr>
                  <w:r w:rsidRPr="00F141F5">
                    <w:rPr>
                      <w:rFonts w:ascii="Times New Roman" w:eastAsia="宋体" w:hAnsi="Times New Roman" w:hint="eastAsia"/>
                      <w:kern w:val="2"/>
                      <w:sz w:val="21"/>
                      <w:szCs w:val="21"/>
                    </w:rPr>
                    <w:t>动植物油</w:t>
                  </w:r>
                </w:p>
              </w:tc>
              <w:tc>
                <w:tcPr>
                  <w:tcW w:w="1609" w:type="dxa"/>
                  <w:vAlign w:val="center"/>
                </w:tcPr>
                <w:p w14:paraId="203FD680" w14:textId="57F940ED" w:rsidR="00845B93" w:rsidRPr="00F141F5" w:rsidRDefault="00845B93" w:rsidP="00845B93">
                  <w:pPr>
                    <w:widowControl w:val="0"/>
                    <w:adjustRightInd/>
                    <w:snapToGrid/>
                    <w:spacing w:after="0"/>
                    <w:jc w:val="center"/>
                    <w:rPr>
                      <w:rFonts w:ascii="Times New Roman" w:eastAsia="宋体" w:hAnsi="Times New Roman"/>
                      <w:kern w:val="2"/>
                      <w:sz w:val="21"/>
                      <w:szCs w:val="21"/>
                    </w:rPr>
                  </w:pPr>
                  <w:r w:rsidRPr="00F141F5">
                    <w:rPr>
                      <w:rFonts w:ascii="Times New Roman" w:eastAsia="宋体" w:hAnsi="Times New Roman"/>
                      <w:kern w:val="2"/>
                      <w:sz w:val="21"/>
                      <w:szCs w:val="21"/>
                    </w:rPr>
                    <w:t>100mg/L</w:t>
                  </w:r>
                </w:p>
              </w:tc>
            </w:tr>
          </w:tbl>
          <w:p w14:paraId="484516CE" w14:textId="77777777" w:rsidR="006825DE" w:rsidRPr="00F141F5"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F141F5">
              <w:rPr>
                <w:rFonts w:ascii="宋体" w:eastAsia="宋体" w:hAnsi="宋体" w:cs="宋体" w:hint="eastAsia"/>
                <w:color w:val="000000"/>
                <w:kern w:val="2"/>
                <w:sz w:val="24"/>
                <w:szCs w:val="24"/>
              </w:rPr>
              <w:t>②</w:t>
            </w:r>
            <w:r w:rsidRPr="00F141F5">
              <w:rPr>
                <w:rFonts w:ascii="Times New Roman" w:eastAsia="宋体" w:hAnsi="Times New Roman"/>
                <w:color w:val="000000"/>
                <w:kern w:val="2"/>
                <w:sz w:val="24"/>
                <w:szCs w:val="24"/>
              </w:rPr>
              <w:t>噪声</w:t>
            </w:r>
          </w:p>
          <w:p w14:paraId="1D88B81A" w14:textId="77777777" w:rsidR="006825DE" w:rsidRPr="00F141F5"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F141F5">
              <w:rPr>
                <w:rFonts w:ascii="Times New Roman" w:eastAsia="宋体" w:hAnsi="Times New Roman"/>
                <w:color w:val="000000"/>
                <w:kern w:val="2"/>
                <w:sz w:val="24"/>
                <w:szCs w:val="24"/>
              </w:rPr>
              <w:t>营运期厂界噪声执行《工业企业厂界环境噪声排放标准》（</w:t>
            </w:r>
            <w:r w:rsidRPr="00F141F5">
              <w:rPr>
                <w:rFonts w:ascii="Times New Roman" w:eastAsia="宋体" w:hAnsi="Times New Roman"/>
                <w:color w:val="000000"/>
                <w:kern w:val="2"/>
                <w:sz w:val="24"/>
                <w:szCs w:val="24"/>
              </w:rPr>
              <w:t>GB12348-2008</w:t>
            </w:r>
            <w:r w:rsidRPr="00F141F5">
              <w:rPr>
                <w:rFonts w:ascii="Times New Roman" w:eastAsia="宋体" w:hAnsi="Times New Roman"/>
                <w:color w:val="000000"/>
                <w:kern w:val="2"/>
                <w:sz w:val="24"/>
                <w:szCs w:val="24"/>
              </w:rPr>
              <w:t>）</w:t>
            </w:r>
            <w:r w:rsidRPr="00F141F5">
              <w:rPr>
                <w:rFonts w:ascii="Times New Roman" w:eastAsia="宋体" w:hAnsi="Times New Roman"/>
                <w:color w:val="000000"/>
                <w:kern w:val="2"/>
                <w:sz w:val="24"/>
                <w:szCs w:val="24"/>
              </w:rPr>
              <w:t>3</w:t>
            </w:r>
            <w:r w:rsidRPr="00F141F5">
              <w:rPr>
                <w:rFonts w:ascii="Times New Roman" w:eastAsia="宋体" w:hAnsi="Times New Roman" w:hint="eastAsia"/>
                <w:color w:val="000000"/>
                <w:kern w:val="2"/>
                <w:sz w:val="24"/>
                <w:szCs w:val="24"/>
              </w:rPr>
              <w:t>类</w:t>
            </w:r>
            <w:r w:rsidRPr="00F141F5">
              <w:rPr>
                <w:rFonts w:ascii="Times New Roman" w:eastAsia="宋体" w:hAnsi="Times New Roman"/>
                <w:color w:val="000000"/>
                <w:kern w:val="2"/>
                <w:sz w:val="24"/>
                <w:szCs w:val="24"/>
              </w:rPr>
              <w:t>标准</w:t>
            </w:r>
            <w:r w:rsidRPr="00F141F5">
              <w:rPr>
                <w:rFonts w:ascii="Times New Roman" w:eastAsia="宋体" w:hAnsi="Times New Roman" w:hint="eastAsia"/>
                <w:color w:val="000000"/>
                <w:kern w:val="2"/>
                <w:sz w:val="24"/>
                <w:szCs w:val="24"/>
              </w:rPr>
              <w:t>，</w:t>
            </w:r>
            <w:r w:rsidRPr="00F141F5">
              <w:rPr>
                <w:rFonts w:ascii="Times New Roman" w:eastAsia="宋体" w:hAnsi="Times New Roman"/>
                <w:color w:val="000000"/>
                <w:kern w:val="2"/>
                <w:sz w:val="24"/>
                <w:szCs w:val="24"/>
              </w:rPr>
              <w:t>具体标准值见</w:t>
            </w:r>
            <w:r w:rsidRPr="00F141F5">
              <w:rPr>
                <w:rFonts w:ascii="Times New Roman" w:eastAsia="宋体" w:hAnsi="Times New Roman" w:hint="eastAsia"/>
                <w:color w:val="000000"/>
                <w:kern w:val="2"/>
                <w:sz w:val="24"/>
                <w:szCs w:val="24"/>
              </w:rPr>
              <w:t>下表</w:t>
            </w:r>
            <w:r w:rsidRPr="00F141F5">
              <w:rPr>
                <w:rFonts w:ascii="Times New Roman" w:eastAsia="宋体" w:hAnsi="Times New Roman"/>
                <w:color w:val="000000"/>
                <w:kern w:val="2"/>
                <w:sz w:val="24"/>
                <w:szCs w:val="24"/>
              </w:rPr>
              <w:t>。</w:t>
            </w:r>
          </w:p>
          <w:p w14:paraId="210B7A11" w14:textId="1C038CD6" w:rsidR="006825DE" w:rsidRPr="00F141F5" w:rsidRDefault="0000000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F141F5">
              <w:rPr>
                <w:rFonts w:ascii="Times New Roman" w:eastAsia="黑体" w:hAnsi="Times New Roman"/>
                <w:bCs/>
                <w:color w:val="000000"/>
                <w:kern w:val="2"/>
                <w:sz w:val="24"/>
                <w:szCs w:val="24"/>
              </w:rPr>
              <w:t>表</w:t>
            </w:r>
            <w:r w:rsidRPr="00F141F5">
              <w:rPr>
                <w:rFonts w:ascii="Times New Roman" w:eastAsia="黑体" w:hAnsi="Times New Roman" w:hint="eastAsia"/>
                <w:bCs/>
                <w:color w:val="000000"/>
                <w:kern w:val="2"/>
                <w:sz w:val="24"/>
                <w:szCs w:val="24"/>
              </w:rPr>
              <w:t>1</w:t>
            </w:r>
            <w:r w:rsidR="002539DE">
              <w:rPr>
                <w:rFonts w:ascii="Times New Roman" w:eastAsia="黑体" w:hAnsi="Times New Roman"/>
                <w:bCs/>
                <w:color w:val="000000"/>
                <w:kern w:val="2"/>
                <w:sz w:val="24"/>
                <w:szCs w:val="24"/>
              </w:rPr>
              <w:t xml:space="preserve">2 </w:t>
            </w:r>
            <w:r w:rsidR="00AF1B1C">
              <w:rPr>
                <w:rFonts w:ascii="Times New Roman" w:eastAsia="黑体" w:hAnsi="Times New Roman"/>
                <w:bCs/>
                <w:color w:val="000000"/>
                <w:kern w:val="2"/>
                <w:sz w:val="24"/>
                <w:szCs w:val="24"/>
              </w:rPr>
              <w:t xml:space="preserve">        </w:t>
            </w:r>
            <w:r w:rsidRPr="00F141F5">
              <w:rPr>
                <w:rFonts w:ascii="Times New Roman" w:eastAsia="黑体" w:hAnsi="Times New Roman" w:hint="eastAsia"/>
                <w:bCs/>
                <w:color w:val="000000"/>
                <w:kern w:val="2"/>
                <w:sz w:val="24"/>
                <w:szCs w:val="24"/>
              </w:rPr>
              <w:t>工业企业</w:t>
            </w:r>
            <w:r w:rsidRPr="00F141F5">
              <w:rPr>
                <w:rFonts w:ascii="Times New Roman" w:eastAsia="黑体" w:hAnsi="Times New Roman"/>
                <w:bCs/>
                <w:color w:val="000000"/>
                <w:kern w:val="2"/>
                <w:sz w:val="24"/>
                <w:szCs w:val="24"/>
              </w:rPr>
              <w:t>厂界环境噪声排放标准</w:t>
            </w:r>
            <w:r w:rsidR="00AF1B1C">
              <w:rPr>
                <w:rFonts w:ascii="Times New Roman" w:eastAsia="黑体" w:hAnsi="Times New Roman" w:hint="eastAsia"/>
                <w:bCs/>
                <w:color w:val="000000"/>
                <w:kern w:val="2"/>
                <w:sz w:val="24"/>
                <w:szCs w:val="24"/>
              </w:rPr>
              <w:t xml:space="preserve"> </w:t>
            </w:r>
            <w:r w:rsidR="00AF1B1C">
              <w:rPr>
                <w:rFonts w:ascii="Times New Roman" w:eastAsia="黑体" w:hAnsi="Times New Roman"/>
                <w:bCs/>
                <w:color w:val="000000"/>
                <w:kern w:val="2"/>
                <w:sz w:val="24"/>
                <w:szCs w:val="24"/>
              </w:rPr>
              <w:t xml:space="preserve">          </w:t>
            </w:r>
            <w:r w:rsidRPr="00F141F5">
              <w:rPr>
                <w:rFonts w:ascii="Times New Roman" w:eastAsia="黑体" w:hAnsi="Times New Roman"/>
                <w:bCs/>
                <w:color w:val="000000"/>
                <w:kern w:val="2"/>
                <w:sz w:val="24"/>
                <w:szCs w:val="24"/>
              </w:rPr>
              <w:t>单位：</w:t>
            </w:r>
            <w:r w:rsidRPr="00F141F5">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23"/>
              <w:gridCol w:w="3886"/>
              <w:gridCol w:w="1606"/>
              <w:gridCol w:w="1607"/>
            </w:tblGrid>
            <w:tr w:rsidR="006825DE" w:rsidRPr="00F141F5" w14:paraId="11411664" w14:textId="77777777">
              <w:trPr>
                <w:trHeight w:val="397"/>
                <w:jc w:val="center"/>
              </w:trPr>
              <w:tc>
                <w:tcPr>
                  <w:tcW w:w="1133" w:type="dxa"/>
                  <w:vAlign w:val="center"/>
                </w:tcPr>
                <w:p w14:paraId="50568FA1" w14:textId="77777777" w:rsidR="006825DE" w:rsidRPr="00F141F5" w:rsidRDefault="00000000">
                  <w:pPr>
                    <w:spacing w:after="0"/>
                    <w:jc w:val="center"/>
                    <w:rPr>
                      <w:rFonts w:ascii="Times New Roman" w:eastAsia="宋体" w:hAnsi="Times New Roman"/>
                      <w:b/>
                      <w:bCs/>
                      <w:color w:val="000000"/>
                      <w:sz w:val="21"/>
                      <w:szCs w:val="21"/>
                    </w:rPr>
                  </w:pPr>
                  <w:r w:rsidRPr="00F141F5">
                    <w:rPr>
                      <w:rFonts w:ascii="Times New Roman" w:eastAsia="宋体" w:hAnsi="Times New Roman" w:hint="eastAsia"/>
                      <w:b/>
                      <w:bCs/>
                      <w:color w:val="000000"/>
                      <w:sz w:val="21"/>
                      <w:szCs w:val="21"/>
                    </w:rPr>
                    <w:t>污染因子</w:t>
                  </w:r>
                </w:p>
              </w:tc>
              <w:tc>
                <w:tcPr>
                  <w:tcW w:w="3928" w:type="dxa"/>
                  <w:vAlign w:val="center"/>
                </w:tcPr>
                <w:p w14:paraId="23D0E8D5" w14:textId="77777777" w:rsidR="006825DE" w:rsidRPr="00F141F5" w:rsidRDefault="00000000">
                  <w:pPr>
                    <w:spacing w:after="0"/>
                    <w:jc w:val="center"/>
                    <w:rPr>
                      <w:rFonts w:ascii="Times New Roman" w:eastAsia="宋体" w:hAnsi="Times New Roman"/>
                      <w:b/>
                      <w:bCs/>
                      <w:color w:val="000000"/>
                      <w:sz w:val="21"/>
                      <w:szCs w:val="21"/>
                    </w:rPr>
                  </w:pPr>
                  <w:r w:rsidRPr="00F141F5">
                    <w:rPr>
                      <w:rFonts w:ascii="Times New Roman" w:eastAsia="宋体" w:hAnsi="Times New Roman" w:hint="eastAsia"/>
                      <w:b/>
                      <w:bCs/>
                      <w:color w:val="000000"/>
                      <w:sz w:val="21"/>
                      <w:szCs w:val="21"/>
                    </w:rPr>
                    <w:t>标准名称</w:t>
                  </w:r>
                </w:p>
              </w:tc>
              <w:tc>
                <w:tcPr>
                  <w:tcW w:w="3245" w:type="dxa"/>
                  <w:gridSpan w:val="2"/>
                  <w:vAlign w:val="center"/>
                </w:tcPr>
                <w:p w14:paraId="208108F3" w14:textId="77777777" w:rsidR="006825DE" w:rsidRPr="00F141F5" w:rsidRDefault="00000000">
                  <w:pPr>
                    <w:spacing w:after="0"/>
                    <w:jc w:val="center"/>
                    <w:rPr>
                      <w:rFonts w:ascii="Times New Roman" w:eastAsia="宋体" w:hAnsi="Times New Roman"/>
                      <w:b/>
                      <w:bCs/>
                      <w:color w:val="000000"/>
                      <w:sz w:val="21"/>
                      <w:szCs w:val="21"/>
                    </w:rPr>
                  </w:pPr>
                  <w:r w:rsidRPr="00F141F5">
                    <w:rPr>
                      <w:rFonts w:ascii="Times New Roman" w:eastAsia="宋体" w:hAnsi="Times New Roman" w:hint="eastAsia"/>
                      <w:b/>
                      <w:bCs/>
                      <w:color w:val="000000"/>
                      <w:sz w:val="21"/>
                      <w:szCs w:val="21"/>
                    </w:rPr>
                    <w:t>标准限制</w:t>
                  </w:r>
                </w:p>
              </w:tc>
            </w:tr>
            <w:tr w:rsidR="006825DE" w:rsidRPr="00F141F5" w14:paraId="49A409E9" w14:textId="77777777">
              <w:trPr>
                <w:trHeight w:val="397"/>
                <w:jc w:val="center"/>
              </w:trPr>
              <w:tc>
                <w:tcPr>
                  <w:tcW w:w="1133" w:type="dxa"/>
                  <w:vMerge w:val="restart"/>
                  <w:vAlign w:val="center"/>
                </w:tcPr>
                <w:p w14:paraId="0904B214" w14:textId="77777777" w:rsidR="006825DE" w:rsidRPr="00F141F5" w:rsidRDefault="00000000">
                  <w:pPr>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厂界噪声</w:t>
                  </w:r>
                </w:p>
              </w:tc>
              <w:tc>
                <w:tcPr>
                  <w:tcW w:w="3928" w:type="dxa"/>
                  <w:vMerge w:val="restart"/>
                  <w:vAlign w:val="center"/>
                </w:tcPr>
                <w:p w14:paraId="14306224" w14:textId="77777777" w:rsidR="006825DE" w:rsidRPr="00F141F5" w:rsidRDefault="00000000">
                  <w:pPr>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《工业企业厂界环境噪声排放标准》（</w:t>
                  </w:r>
                  <w:r w:rsidRPr="00F141F5">
                    <w:rPr>
                      <w:rFonts w:ascii="Times New Roman" w:eastAsia="宋体" w:hAnsi="Times New Roman" w:hint="eastAsia"/>
                      <w:color w:val="000000"/>
                      <w:sz w:val="21"/>
                      <w:szCs w:val="21"/>
                    </w:rPr>
                    <w:t>GB12348-2008</w:t>
                  </w:r>
                  <w:r w:rsidRPr="00F141F5">
                    <w:rPr>
                      <w:rFonts w:ascii="Times New Roman" w:eastAsia="宋体" w:hAnsi="Times New Roman" w:hint="eastAsia"/>
                      <w:color w:val="000000"/>
                      <w:sz w:val="21"/>
                      <w:szCs w:val="21"/>
                    </w:rPr>
                    <w:t>）</w:t>
                  </w:r>
                  <w:r w:rsidRPr="00F141F5">
                    <w:rPr>
                      <w:rFonts w:ascii="Times New Roman" w:eastAsia="宋体" w:hAnsi="Times New Roman"/>
                      <w:color w:val="000000"/>
                      <w:sz w:val="21"/>
                      <w:szCs w:val="21"/>
                    </w:rPr>
                    <w:t>3</w:t>
                  </w:r>
                  <w:r w:rsidRPr="00F141F5">
                    <w:rPr>
                      <w:rFonts w:ascii="Times New Roman" w:eastAsia="宋体" w:hAnsi="Times New Roman" w:hint="eastAsia"/>
                      <w:color w:val="000000"/>
                      <w:sz w:val="21"/>
                      <w:szCs w:val="21"/>
                    </w:rPr>
                    <w:t>类</w:t>
                  </w:r>
                </w:p>
              </w:tc>
              <w:tc>
                <w:tcPr>
                  <w:tcW w:w="1622" w:type="dxa"/>
                  <w:vAlign w:val="center"/>
                </w:tcPr>
                <w:p w14:paraId="1F31AD63" w14:textId="77777777" w:rsidR="006825DE" w:rsidRPr="00F141F5" w:rsidRDefault="00000000">
                  <w:pPr>
                    <w:widowControl w:val="0"/>
                    <w:adjustRightInd/>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昼间</w:t>
                  </w:r>
                </w:p>
              </w:tc>
              <w:tc>
                <w:tcPr>
                  <w:tcW w:w="1623" w:type="dxa"/>
                  <w:vAlign w:val="center"/>
                </w:tcPr>
                <w:p w14:paraId="4FD56C2E" w14:textId="77777777" w:rsidR="006825DE" w:rsidRPr="00F141F5" w:rsidRDefault="00000000">
                  <w:pPr>
                    <w:widowControl w:val="0"/>
                    <w:adjustRightInd/>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6</w:t>
                  </w:r>
                  <w:r w:rsidRPr="00F141F5">
                    <w:rPr>
                      <w:rFonts w:ascii="Times New Roman" w:eastAsia="宋体" w:hAnsi="Times New Roman"/>
                      <w:color w:val="000000"/>
                      <w:sz w:val="21"/>
                      <w:szCs w:val="21"/>
                    </w:rPr>
                    <w:t>5</w:t>
                  </w:r>
                </w:p>
              </w:tc>
            </w:tr>
            <w:tr w:rsidR="006825DE" w:rsidRPr="00F141F5" w14:paraId="08E4095D" w14:textId="77777777">
              <w:trPr>
                <w:trHeight w:val="397"/>
                <w:jc w:val="center"/>
              </w:trPr>
              <w:tc>
                <w:tcPr>
                  <w:tcW w:w="1133" w:type="dxa"/>
                  <w:vMerge/>
                  <w:vAlign w:val="center"/>
                </w:tcPr>
                <w:p w14:paraId="351D0A62" w14:textId="77777777" w:rsidR="006825DE" w:rsidRPr="00F141F5" w:rsidRDefault="006825DE">
                  <w:pPr>
                    <w:spacing w:after="0"/>
                    <w:jc w:val="center"/>
                    <w:rPr>
                      <w:rFonts w:ascii="Times New Roman" w:eastAsia="宋体" w:hAnsi="Times New Roman"/>
                      <w:color w:val="000000"/>
                      <w:sz w:val="21"/>
                      <w:szCs w:val="21"/>
                    </w:rPr>
                  </w:pPr>
                </w:p>
              </w:tc>
              <w:tc>
                <w:tcPr>
                  <w:tcW w:w="3928" w:type="dxa"/>
                  <w:vMerge/>
                  <w:vAlign w:val="center"/>
                </w:tcPr>
                <w:p w14:paraId="36242A2B" w14:textId="77777777" w:rsidR="006825DE" w:rsidRPr="00F141F5" w:rsidRDefault="006825DE">
                  <w:pPr>
                    <w:spacing w:after="0"/>
                    <w:jc w:val="center"/>
                    <w:rPr>
                      <w:rFonts w:ascii="Times New Roman" w:eastAsia="宋体" w:hAnsi="Times New Roman"/>
                      <w:color w:val="000000"/>
                      <w:sz w:val="21"/>
                      <w:szCs w:val="21"/>
                    </w:rPr>
                  </w:pPr>
                </w:p>
              </w:tc>
              <w:tc>
                <w:tcPr>
                  <w:tcW w:w="1622" w:type="dxa"/>
                  <w:vAlign w:val="center"/>
                </w:tcPr>
                <w:p w14:paraId="247281EC" w14:textId="77777777" w:rsidR="006825DE" w:rsidRPr="00F141F5" w:rsidRDefault="00000000">
                  <w:pPr>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夜间</w:t>
                  </w:r>
                </w:p>
              </w:tc>
              <w:tc>
                <w:tcPr>
                  <w:tcW w:w="1623" w:type="dxa"/>
                  <w:vAlign w:val="center"/>
                </w:tcPr>
                <w:p w14:paraId="57EF0D74" w14:textId="77777777" w:rsidR="006825DE" w:rsidRPr="00F141F5" w:rsidRDefault="00000000">
                  <w:pPr>
                    <w:spacing w:after="0"/>
                    <w:jc w:val="center"/>
                    <w:rPr>
                      <w:rFonts w:ascii="Times New Roman" w:eastAsia="宋体" w:hAnsi="Times New Roman"/>
                      <w:color w:val="000000"/>
                      <w:sz w:val="21"/>
                      <w:szCs w:val="21"/>
                    </w:rPr>
                  </w:pPr>
                  <w:r w:rsidRPr="00F141F5">
                    <w:rPr>
                      <w:rFonts w:ascii="Times New Roman" w:eastAsia="宋体" w:hAnsi="Times New Roman" w:hint="eastAsia"/>
                      <w:color w:val="000000"/>
                      <w:sz w:val="21"/>
                      <w:szCs w:val="21"/>
                    </w:rPr>
                    <w:t>5</w:t>
                  </w:r>
                  <w:r w:rsidRPr="00F141F5">
                    <w:rPr>
                      <w:rFonts w:ascii="Times New Roman" w:eastAsia="宋体" w:hAnsi="Times New Roman"/>
                      <w:color w:val="000000"/>
                      <w:sz w:val="21"/>
                      <w:szCs w:val="21"/>
                    </w:rPr>
                    <w:t>5</w:t>
                  </w:r>
                </w:p>
              </w:tc>
            </w:tr>
          </w:tbl>
          <w:p w14:paraId="2F47EFAE" w14:textId="77777777" w:rsidR="006825DE" w:rsidRPr="00F141F5"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F141F5">
              <w:rPr>
                <w:rFonts w:ascii="Times New Roman" w:eastAsia="宋体" w:hAnsi="Times New Roman" w:hint="eastAsia"/>
                <w:bCs/>
                <w:color w:val="000000"/>
                <w:sz w:val="24"/>
                <w:szCs w:val="24"/>
              </w:rPr>
              <w:t>2</w:t>
            </w:r>
            <w:r w:rsidRPr="00F141F5">
              <w:rPr>
                <w:rFonts w:ascii="Times New Roman" w:eastAsia="宋体" w:hAnsi="Times New Roman" w:hint="eastAsia"/>
                <w:bCs/>
                <w:color w:val="000000"/>
                <w:sz w:val="24"/>
                <w:szCs w:val="24"/>
              </w:rPr>
              <w:t>、总量控制指标</w:t>
            </w:r>
          </w:p>
          <w:p w14:paraId="75C2B735" w14:textId="150A3184" w:rsidR="006825DE" w:rsidRPr="00F141F5" w:rsidRDefault="00000000">
            <w:pPr>
              <w:widowControl w:val="0"/>
              <w:adjustRightInd/>
              <w:snapToGrid/>
              <w:spacing w:after="0" w:line="440" w:lineRule="exact"/>
              <w:ind w:firstLineChars="200" w:firstLine="480"/>
              <w:jc w:val="both"/>
              <w:rPr>
                <w:rFonts w:ascii="Times New Roman" w:eastAsia="宋体" w:hAnsi="Times New Roman"/>
                <w:kern w:val="2"/>
                <w:sz w:val="24"/>
                <w:szCs w:val="24"/>
              </w:rPr>
            </w:pPr>
            <w:r w:rsidRPr="00F141F5">
              <w:rPr>
                <w:rFonts w:ascii="Times New Roman" w:eastAsia="宋体" w:hAnsi="Times New Roman" w:hint="eastAsia"/>
                <w:kern w:val="2"/>
                <w:sz w:val="24"/>
                <w:szCs w:val="24"/>
              </w:rPr>
              <w:t>本项目建成后全厂污染物排放量为</w:t>
            </w:r>
            <w:r w:rsidR="00F141F5" w:rsidRPr="00F141F5">
              <w:rPr>
                <w:rFonts w:ascii="Times New Roman" w:eastAsia="宋体" w:hAnsi="Times New Roman" w:hint="eastAsia"/>
                <w:kern w:val="2"/>
                <w:sz w:val="24"/>
                <w:szCs w:val="24"/>
              </w:rPr>
              <w:t>VOCs3.828t/a</w:t>
            </w:r>
            <w:r w:rsidR="00F141F5" w:rsidRPr="00F141F5">
              <w:rPr>
                <w:rFonts w:ascii="Times New Roman" w:eastAsia="宋体" w:hAnsi="Times New Roman" w:hint="eastAsia"/>
                <w:kern w:val="2"/>
                <w:sz w:val="24"/>
                <w:szCs w:val="24"/>
              </w:rPr>
              <w:t>、</w:t>
            </w:r>
            <w:r w:rsidR="00F141F5" w:rsidRPr="00F141F5">
              <w:rPr>
                <w:rFonts w:ascii="Times New Roman" w:eastAsia="宋体" w:hAnsi="Times New Roman" w:hint="eastAsia"/>
                <w:kern w:val="2"/>
                <w:sz w:val="24"/>
                <w:szCs w:val="24"/>
              </w:rPr>
              <w:t>COD0.0223t/a</w:t>
            </w:r>
            <w:r w:rsidR="00F141F5" w:rsidRPr="00F141F5">
              <w:rPr>
                <w:rFonts w:ascii="Times New Roman" w:eastAsia="宋体" w:hAnsi="Times New Roman" w:hint="eastAsia"/>
                <w:kern w:val="2"/>
                <w:sz w:val="24"/>
                <w:szCs w:val="24"/>
              </w:rPr>
              <w:t>、</w:t>
            </w:r>
            <w:r w:rsidR="00F141F5" w:rsidRPr="00F141F5">
              <w:rPr>
                <w:rFonts w:ascii="Times New Roman" w:eastAsia="宋体" w:hAnsi="Times New Roman" w:hint="eastAsia"/>
                <w:kern w:val="2"/>
                <w:sz w:val="24"/>
                <w:szCs w:val="24"/>
              </w:rPr>
              <w:t>NH</w:t>
            </w:r>
            <w:r w:rsidR="00F141F5" w:rsidRPr="00F141F5">
              <w:rPr>
                <w:rFonts w:ascii="Times New Roman" w:eastAsia="宋体" w:hAnsi="Times New Roman" w:hint="eastAsia"/>
                <w:kern w:val="2"/>
                <w:sz w:val="24"/>
                <w:szCs w:val="24"/>
                <w:vertAlign w:val="subscript"/>
              </w:rPr>
              <w:t>3</w:t>
            </w:r>
            <w:r w:rsidR="00F141F5" w:rsidRPr="00F141F5">
              <w:rPr>
                <w:rFonts w:ascii="Times New Roman" w:eastAsia="宋体" w:hAnsi="Times New Roman" w:hint="eastAsia"/>
                <w:kern w:val="2"/>
                <w:sz w:val="24"/>
                <w:szCs w:val="24"/>
              </w:rPr>
              <w:t>-N0.0011t/a</w:t>
            </w:r>
            <w:r w:rsidRPr="00F141F5">
              <w:rPr>
                <w:rFonts w:ascii="Times New Roman" w:eastAsia="宋体" w:hAnsi="Times New Roman" w:hint="eastAsia"/>
                <w:kern w:val="2"/>
                <w:sz w:val="24"/>
                <w:szCs w:val="24"/>
              </w:rPr>
              <w:t>。</w:t>
            </w:r>
          </w:p>
          <w:p w14:paraId="49C520FB" w14:textId="77777777" w:rsidR="006825DE" w:rsidRPr="00561275"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561275">
              <w:rPr>
                <w:rFonts w:ascii="Times New Roman" w:eastAsia="宋体" w:hAnsi="Times New Roman"/>
                <w:bCs/>
                <w:color w:val="000000"/>
                <w:sz w:val="24"/>
                <w:szCs w:val="24"/>
              </w:rPr>
              <w:t>3</w:t>
            </w:r>
            <w:r w:rsidRPr="00561275">
              <w:rPr>
                <w:rFonts w:ascii="Times New Roman" w:eastAsia="宋体" w:hAnsi="Times New Roman" w:hint="eastAsia"/>
                <w:bCs/>
                <w:color w:val="000000"/>
                <w:sz w:val="24"/>
                <w:szCs w:val="24"/>
              </w:rPr>
              <w:t>、分析方法、方法来源和所用仪器设备</w:t>
            </w:r>
          </w:p>
          <w:p w14:paraId="2A8F2BEE" w14:textId="77777777" w:rsidR="006825DE" w:rsidRPr="00561275" w:rsidRDefault="00000000">
            <w:pPr>
              <w:spacing w:after="0" w:line="440" w:lineRule="exact"/>
              <w:ind w:firstLineChars="200" w:firstLine="480"/>
              <w:jc w:val="both"/>
              <w:textAlignment w:val="baseline"/>
              <w:rPr>
                <w:rFonts w:ascii="Times New Roman" w:eastAsia="黑体" w:hAnsi="Times New Roman"/>
                <w:bCs/>
                <w:color w:val="000000"/>
                <w:sz w:val="24"/>
                <w:szCs w:val="24"/>
              </w:rPr>
            </w:pPr>
            <w:r w:rsidRPr="00561275">
              <w:rPr>
                <w:rFonts w:ascii="Times New Roman" w:eastAsia="宋体" w:hAnsi="Times New Roman" w:hint="eastAsia"/>
                <w:bCs/>
                <w:color w:val="000000"/>
                <w:sz w:val="24"/>
                <w:szCs w:val="24"/>
              </w:rPr>
              <w:t>本次检测采样及分析均采用国家标准分析方法，方法来源和所用仪器设备见下表：</w:t>
            </w:r>
          </w:p>
          <w:p w14:paraId="6C439874" w14:textId="32E67A0F" w:rsidR="006825DE" w:rsidRPr="00561275"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561275">
              <w:rPr>
                <w:rFonts w:ascii="Times New Roman" w:eastAsia="黑体" w:hAnsi="Times New Roman"/>
                <w:bCs/>
                <w:color w:val="000000"/>
                <w:kern w:val="2"/>
                <w:sz w:val="24"/>
                <w:szCs w:val="24"/>
              </w:rPr>
              <w:t>表</w:t>
            </w:r>
            <w:r w:rsidRPr="00561275">
              <w:rPr>
                <w:rFonts w:ascii="Times New Roman" w:eastAsia="黑体" w:hAnsi="Times New Roman" w:hint="eastAsia"/>
                <w:bCs/>
                <w:color w:val="000000"/>
                <w:kern w:val="2"/>
                <w:sz w:val="24"/>
                <w:szCs w:val="24"/>
              </w:rPr>
              <w:t>1</w:t>
            </w:r>
            <w:r w:rsidR="002539DE">
              <w:rPr>
                <w:rFonts w:ascii="Times New Roman" w:eastAsia="黑体" w:hAnsi="Times New Roman"/>
                <w:bCs/>
                <w:color w:val="000000"/>
                <w:kern w:val="2"/>
                <w:sz w:val="24"/>
                <w:szCs w:val="24"/>
              </w:rPr>
              <w:t>3</w:t>
            </w:r>
            <w:r w:rsidR="00561275">
              <w:rPr>
                <w:rFonts w:ascii="Times New Roman" w:eastAsia="黑体" w:hAnsi="Times New Roman"/>
                <w:bCs/>
                <w:color w:val="000000"/>
                <w:kern w:val="2"/>
                <w:sz w:val="24"/>
                <w:szCs w:val="24"/>
              </w:rPr>
              <w:t xml:space="preserve">            </w:t>
            </w:r>
            <w:r w:rsidRPr="00561275">
              <w:rPr>
                <w:rFonts w:ascii="Times New Roman" w:eastAsia="黑体" w:hAnsi="Times New Roman"/>
                <w:bCs/>
                <w:color w:val="000000"/>
                <w:kern w:val="2"/>
                <w:sz w:val="24"/>
                <w:szCs w:val="24"/>
              </w:rPr>
              <w:t>检测分析方法及检测仪器一览表</w:t>
            </w:r>
          </w:p>
          <w:tbl>
            <w:tblPr>
              <w:tblW w:w="499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27"/>
              <w:gridCol w:w="628"/>
              <w:gridCol w:w="851"/>
              <w:gridCol w:w="2716"/>
              <w:gridCol w:w="1962"/>
              <w:gridCol w:w="851"/>
              <w:gridCol w:w="680"/>
            </w:tblGrid>
            <w:tr w:rsidR="00A03048" w14:paraId="5650AC74" w14:textId="77777777" w:rsidTr="005C72F7">
              <w:trPr>
                <w:trHeight w:val="397"/>
                <w:jc w:val="center"/>
              </w:trPr>
              <w:tc>
                <w:tcPr>
                  <w:tcW w:w="321" w:type="pct"/>
                  <w:vAlign w:val="center"/>
                  <w:hideMark/>
                </w:tcPr>
                <w:p w14:paraId="37F2A592" w14:textId="77777777" w:rsidR="00016EEA" w:rsidRPr="00016EEA" w:rsidRDefault="00016EEA" w:rsidP="00016EEA">
                  <w:pPr>
                    <w:spacing w:after="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序号</w:t>
                  </w:r>
                </w:p>
              </w:tc>
              <w:tc>
                <w:tcPr>
                  <w:tcW w:w="382" w:type="pct"/>
                  <w:vAlign w:val="center"/>
                  <w:hideMark/>
                </w:tcPr>
                <w:p w14:paraId="72C6B551" w14:textId="77777777" w:rsidR="00016EEA" w:rsidRPr="00016EEA" w:rsidRDefault="00016EEA" w:rsidP="00016EEA">
                  <w:pPr>
                    <w:spacing w:after="0"/>
                    <w:ind w:leftChars="-50" w:left="-110" w:rightChars="-50" w:right="-11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检测类别</w:t>
                  </w:r>
                </w:p>
              </w:tc>
              <w:tc>
                <w:tcPr>
                  <w:tcW w:w="518" w:type="pct"/>
                  <w:vAlign w:val="center"/>
                  <w:hideMark/>
                </w:tcPr>
                <w:p w14:paraId="4C26E394" w14:textId="77777777" w:rsidR="00016EEA" w:rsidRPr="00016EEA" w:rsidRDefault="00016EEA" w:rsidP="00016EEA">
                  <w:pPr>
                    <w:spacing w:after="0"/>
                    <w:ind w:leftChars="-50" w:left="-110" w:rightChars="-50" w:right="-11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检测因子</w:t>
                  </w:r>
                </w:p>
              </w:tc>
              <w:tc>
                <w:tcPr>
                  <w:tcW w:w="1653" w:type="pct"/>
                  <w:vAlign w:val="center"/>
                  <w:hideMark/>
                </w:tcPr>
                <w:p w14:paraId="0AF5880D" w14:textId="77777777" w:rsidR="00016EEA" w:rsidRPr="00016EEA" w:rsidRDefault="00016EEA" w:rsidP="00016EEA">
                  <w:pPr>
                    <w:spacing w:after="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检测方法及编号</w:t>
                  </w:r>
                </w:p>
              </w:tc>
              <w:tc>
                <w:tcPr>
                  <w:tcW w:w="1194" w:type="pct"/>
                  <w:vAlign w:val="center"/>
                  <w:hideMark/>
                </w:tcPr>
                <w:p w14:paraId="087101B0" w14:textId="77777777" w:rsidR="00016EEA" w:rsidRPr="00016EEA" w:rsidRDefault="00016EEA" w:rsidP="00016EEA">
                  <w:pPr>
                    <w:autoSpaceDE w:val="0"/>
                    <w:spacing w:after="0"/>
                    <w:ind w:leftChars="-50" w:left="-110" w:rightChars="-50" w:right="-11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检测仪器及型号</w:t>
                  </w:r>
                  <w:r w:rsidRPr="00016EEA">
                    <w:rPr>
                      <w:rFonts w:ascii="Times New Roman" w:eastAsia="宋体" w:hAnsi="Times New Roman"/>
                      <w:b/>
                      <w:bCs/>
                      <w:color w:val="000000"/>
                      <w:sz w:val="21"/>
                      <w:szCs w:val="21"/>
                    </w:rPr>
                    <w:t>/</w:t>
                  </w:r>
                  <w:r w:rsidRPr="00016EEA">
                    <w:rPr>
                      <w:rFonts w:ascii="Times New Roman" w:eastAsia="宋体" w:hAnsi="Times New Roman"/>
                      <w:b/>
                      <w:bCs/>
                      <w:color w:val="000000"/>
                      <w:sz w:val="21"/>
                      <w:szCs w:val="21"/>
                    </w:rPr>
                    <w:t>编号</w:t>
                  </w:r>
                </w:p>
              </w:tc>
              <w:tc>
                <w:tcPr>
                  <w:tcW w:w="518" w:type="pct"/>
                  <w:vAlign w:val="center"/>
                  <w:hideMark/>
                </w:tcPr>
                <w:p w14:paraId="725A81CB" w14:textId="77777777" w:rsidR="00016EEA" w:rsidRPr="00016EEA" w:rsidRDefault="00016EEA" w:rsidP="00016EEA">
                  <w:pPr>
                    <w:spacing w:after="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检出限</w:t>
                  </w:r>
                </w:p>
              </w:tc>
              <w:tc>
                <w:tcPr>
                  <w:tcW w:w="414" w:type="pct"/>
                  <w:vAlign w:val="center"/>
                  <w:hideMark/>
                </w:tcPr>
                <w:p w14:paraId="1532462E" w14:textId="77777777" w:rsidR="00016EEA" w:rsidRPr="00016EEA" w:rsidRDefault="00016EEA" w:rsidP="00016EEA">
                  <w:pPr>
                    <w:autoSpaceDE w:val="0"/>
                    <w:spacing w:after="0"/>
                    <w:ind w:leftChars="-50" w:left="-110" w:rightChars="-50" w:right="-11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最低检</w:t>
                  </w:r>
                </w:p>
                <w:p w14:paraId="44BB08E2" w14:textId="77777777" w:rsidR="00016EEA" w:rsidRPr="00016EEA" w:rsidRDefault="00016EEA" w:rsidP="00016EEA">
                  <w:pPr>
                    <w:autoSpaceDE w:val="0"/>
                    <w:spacing w:after="0"/>
                    <w:ind w:leftChars="-50" w:left="-110" w:rightChars="-50" w:right="-110"/>
                    <w:jc w:val="center"/>
                    <w:rPr>
                      <w:rFonts w:ascii="Times New Roman" w:eastAsia="宋体" w:hAnsi="Times New Roman"/>
                      <w:b/>
                      <w:bCs/>
                      <w:color w:val="000000"/>
                      <w:sz w:val="21"/>
                      <w:szCs w:val="21"/>
                    </w:rPr>
                  </w:pPr>
                  <w:r w:rsidRPr="00016EEA">
                    <w:rPr>
                      <w:rFonts w:ascii="Times New Roman" w:eastAsia="宋体" w:hAnsi="Times New Roman"/>
                      <w:b/>
                      <w:bCs/>
                      <w:color w:val="000000"/>
                      <w:sz w:val="21"/>
                      <w:szCs w:val="21"/>
                    </w:rPr>
                    <w:t>出浓度</w:t>
                  </w:r>
                </w:p>
              </w:tc>
            </w:tr>
            <w:tr w:rsidR="005C72F7" w14:paraId="6676F730" w14:textId="77777777" w:rsidTr="005C72F7">
              <w:trPr>
                <w:trHeight w:val="397"/>
                <w:jc w:val="center"/>
              </w:trPr>
              <w:tc>
                <w:tcPr>
                  <w:tcW w:w="321" w:type="pct"/>
                  <w:vAlign w:val="center"/>
                  <w:hideMark/>
                </w:tcPr>
                <w:p w14:paraId="6FF4BC9F"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1</w:t>
                  </w:r>
                </w:p>
              </w:tc>
              <w:tc>
                <w:tcPr>
                  <w:tcW w:w="382" w:type="pct"/>
                  <w:vMerge w:val="restart"/>
                  <w:vAlign w:val="center"/>
                  <w:hideMark/>
                </w:tcPr>
                <w:p w14:paraId="1AF521D7" w14:textId="77777777" w:rsidR="005C72F7" w:rsidRPr="00016EEA" w:rsidRDefault="005C72F7" w:rsidP="00016EEA">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废气有组织排放</w:t>
                  </w:r>
                </w:p>
              </w:tc>
              <w:tc>
                <w:tcPr>
                  <w:tcW w:w="518" w:type="pct"/>
                  <w:vAlign w:val="center"/>
                  <w:hideMark/>
                </w:tcPr>
                <w:p w14:paraId="491FF52B"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废气流量</w:t>
                  </w:r>
                  <w:r w:rsidRPr="00016EEA">
                    <w:rPr>
                      <w:rFonts w:ascii="Times New Roman" w:eastAsia="宋体" w:hAnsi="Times New Roman"/>
                      <w:color w:val="000000"/>
                      <w:sz w:val="21"/>
                      <w:szCs w:val="21"/>
                    </w:rPr>
                    <w:t xml:space="preserve"> </w:t>
                  </w:r>
                </w:p>
              </w:tc>
              <w:tc>
                <w:tcPr>
                  <w:tcW w:w="1653" w:type="pct"/>
                  <w:vAlign w:val="center"/>
                  <w:hideMark/>
                </w:tcPr>
                <w:p w14:paraId="1CF8A87F" w14:textId="463FD247" w:rsidR="005C72F7" w:rsidRPr="00016EEA" w:rsidRDefault="005C72F7" w:rsidP="00953903">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《固定污染源排气中颗粒物测定与气态污染物采样方法》（</w:t>
                  </w:r>
                  <w:r w:rsidRPr="00016EEA">
                    <w:rPr>
                      <w:rFonts w:ascii="Times New Roman" w:eastAsia="宋体" w:hAnsi="Times New Roman"/>
                      <w:color w:val="000000"/>
                      <w:sz w:val="21"/>
                      <w:szCs w:val="21"/>
                    </w:rPr>
                    <w:t xml:space="preserve">7 </w:t>
                  </w:r>
                  <w:r w:rsidRPr="00016EEA">
                    <w:rPr>
                      <w:rFonts w:ascii="Times New Roman" w:eastAsia="宋体" w:hAnsi="Times New Roman"/>
                      <w:color w:val="000000"/>
                      <w:sz w:val="21"/>
                      <w:szCs w:val="21"/>
                    </w:rPr>
                    <w:t>排气中流速流量的测定）</w:t>
                  </w:r>
                  <w:r w:rsidRPr="00016EEA">
                    <w:rPr>
                      <w:rFonts w:ascii="Times New Roman" w:eastAsia="宋体" w:hAnsi="Times New Roman"/>
                      <w:color w:val="000000"/>
                      <w:sz w:val="21"/>
                      <w:szCs w:val="21"/>
                    </w:rPr>
                    <w:t>GB/T 16157-1996</w:t>
                  </w:r>
                  <w:r w:rsidRPr="00016EEA">
                    <w:rPr>
                      <w:rFonts w:ascii="Times New Roman" w:eastAsia="宋体" w:hAnsi="Times New Roman"/>
                      <w:color w:val="000000"/>
                      <w:sz w:val="21"/>
                      <w:szCs w:val="21"/>
                    </w:rPr>
                    <w:t>及修改单</w:t>
                  </w:r>
                </w:p>
              </w:tc>
              <w:tc>
                <w:tcPr>
                  <w:tcW w:w="1194" w:type="pct"/>
                  <w:vAlign w:val="center"/>
                  <w:hideMark/>
                </w:tcPr>
                <w:p w14:paraId="13F0E8C0" w14:textId="79515F4B" w:rsidR="005C72F7" w:rsidRPr="00016EEA" w:rsidRDefault="005C72F7" w:rsidP="00953903">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低浓度烟尘</w:t>
                  </w:r>
                  <w:r w:rsidRPr="00016EEA">
                    <w:rPr>
                      <w:rFonts w:ascii="Times New Roman" w:eastAsia="宋体" w:hAnsi="Times New Roman"/>
                      <w:color w:val="000000"/>
                      <w:sz w:val="21"/>
                      <w:szCs w:val="21"/>
                    </w:rPr>
                    <w:t>(</w:t>
                  </w:r>
                  <w:r w:rsidRPr="00016EEA">
                    <w:rPr>
                      <w:rFonts w:ascii="Times New Roman" w:eastAsia="宋体" w:hAnsi="Times New Roman"/>
                      <w:color w:val="000000"/>
                      <w:sz w:val="21"/>
                      <w:szCs w:val="21"/>
                    </w:rPr>
                    <w:t>气</w:t>
                  </w:r>
                  <w:r w:rsidRPr="00016EEA">
                    <w:rPr>
                      <w:rFonts w:ascii="Times New Roman" w:eastAsia="宋体" w:hAnsi="Times New Roman"/>
                      <w:color w:val="000000"/>
                      <w:sz w:val="21"/>
                      <w:szCs w:val="21"/>
                    </w:rPr>
                    <w:t>)</w:t>
                  </w:r>
                  <w:r w:rsidRPr="00016EEA">
                    <w:rPr>
                      <w:rFonts w:ascii="Times New Roman" w:eastAsia="宋体" w:hAnsi="Times New Roman"/>
                      <w:color w:val="000000"/>
                      <w:sz w:val="21"/>
                      <w:szCs w:val="21"/>
                    </w:rPr>
                    <w:t>测试仪</w:t>
                  </w:r>
                  <w:r w:rsidRPr="00016EEA">
                    <w:rPr>
                      <w:rFonts w:ascii="Times New Roman" w:eastAsia="宋体" w:hAnsi="Times New Roman" w:hint="eastAsia"/>
                      <w:color w:val="000000"/>
                      <w:sz w:val="21"/>
                      <w:szCs w:val="21"/>
                    </w:rPr>
                    <w:t>/</w:t>
                  </w:r>
                  <w:r w:rsidRPr="00016EEA">
                    <w:rPr>
                      <w:rFonts w:ascii="Times New Roman" w:eastAsia="宋体" w:hAnsi="Times New Roman"/>
                      <w:color w:val="000000"/>
                      <w:sz w:val="21"/>
                      <w:szCs w:val="21"/>
                    </w:rPr>
                    <w:t>TW-3200D</w:t>
                  </w:r>
                  <w:r w:rsidRPr="00016EEA">
                    <w:rPr>
                      <w:rFonts w:ascii="Times New Roman" w:eastAsia="宋体" w:hAnsi="Times New Roman"/>
                      <w:color w:val="000000"/>
                      <w:sz w:val="21"/>
                      <w:szCs w:val="21"/>
                    </w:rPr>
                    <w:t>型</w:t>
                  </w:r>
                  <w:r w:rsidRPr="00016EEA">
                    <w:rPr>
                      <w:rFonts w:ascii="Times New Roman" w:eastAsia="宋体" w:hAnsi="Times New Roman" w:hint="eastAsia"/>
                      <w:color w:val="000000"/>
                      <w:sz w:val="21"/>
                      <w:szCs w:val="21"/>
                    </w:rPr>
                    <w:t>YFYQ-062-2020</w:t>
                  </w:r>
                  <w:r w:rsidRPr="00016EEA">
                    <w:rPr>
                      <w:rFonts w:ascii="Times New Roman" w:eastAsia="宋体" w:hAnsi="Times New Roman"/>
                      <w:color w:val="000000"/>
                      <w:sz w:val="21"/>
                      <w:szCs w:val="21"/>
                    </w:rPr>
                    <w:t>低浓度烟尘</w:t>
                  </w:r>
                  <w:r w:rsidRPr="00016EEA">
                    <w:rPr>
                      <w:rFonts w:ascii="Times New Roman" w:eastAsia="宋体" w:hAnsi="Times New Roman"/>
                      <w:color w:val="000000"/>
                      <w:sz w:val="21"/>
                      <w:szCs w:val="21"/>
                    </w:rPr>
                    <w:t>(</w:t>
                  </w:r>
                  <w:r w:rsidRPr="00016EEA">
                    <w:rPr>
                      <w:rFonts w:ascii="Times New Roman" w:eastAsia="宋体" w:hAnsi="Times New Roman"/>
                      <w:color w:val="000000"/>
                      <w:sz w:val="21"/>
                      <w:szCs w:val="21"/>
                    </w:rPr>
                    <w:t>气</w:t>
                  </w:r>
                  <w:r w:rsidRPr="00016EEA">
                    <w:rPr>
                      <w:rFonts w:ascii="Times New Roman" w:eastAsia="宋体" w:hAnsi="Times New Roman"/>
                      <w:color w:val="000000"/>
                      <w:sz w:val="21"/>
                      <w:szCs w:val="21"/>
                    </w:rPr>
                    <w:t>)</w:t>
                  </w:r>
                  <w:r w:rsidRPr="00016EEA">
                    <w:rPr>
                      <w:rFonts w:ascii="Times New Roman" w:eastAsia="宋体" w:hAnsi="Times New Roman"/>
                      <w:color w:val="000000"/>
                      <w:sz w:val="21"/>
                      <w:szCs w:val="21"/>
                    </w:rPr>
                    <w:t>测试仪</w:t>
                  </w:r>
                  <w:r w:rsidRPr="00016EEA">
                    <w:rPr>
                      <w:rFonts w:ascii="Times New Roman" w:eastAsia="宋体" w:hAnsi="Times New Roman" w:hint="eastAsia"/>
                      <w:color w:val="000000"/>
                      <w:sz w:val="21"/>
                      <w:szCs w:val="21"/>
                    </w:rPr>
                    <w:t>/</w:t>
                  </w:r>
                  <w:r w:rsidRPr="00016EEA">
                    <w:rPr>
                      <w:rFonts w:ascii="Times New Roman" w:eastAsia="宋体" w:hAnsi="Times New Roman"/>
                      <w:color w:val="000000"/>
                      <w:sz w:val="21"/>
                      <w:szCs w:val="21"/>
                    </w:rPr>
                    <w:t>TW-3200D</w:t>
                  </w:r>
                  <w:r w:rsidRPr="00016EEA">
                    <w:rPr>
                      <w:rFonts w:ascii="Times New Roman" w:eastAsia="宋体" w:hAnsi="Times New Roman"/>
                      <w:color w:val="000000"/>
                      <w:sz w:val="21"/>
                      <w:szCs w:val="21"/>
                    </w:rPr>
                    <w:t>型</w:t>
                  </w:r>
                  <w:r w:rsidRPr="00016EEA">
                    <w:rPr>
                      <w:rFonts w:ascii="Times New Roman" w:eastAsia="宋体" w:hAnsi="Times New Roman" w:hint="eastAsia"/>
                      <w:color w:val="000000"/>
                      <w:sz w:val="21"/>
                      <w:szCs w:val="21"/>
                    </w:rPr>
                    <w:t>YFYQ-062-07-2021</w:t>
                  </w:r>
                </w:p>
              </w:tc>
              <w:tc>
                <w:tcPr>
                  <w:tcW w:w="518" w:type="pct"/>
                  <w:vAlign w:val="center"/>
                  <w:hideMark/>
                </w:tcPr>
                <w:p w14:paraId="1C1DB7CA"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c>
                <w:tcPr>
                  <w:tcW w:w="414" w:type="pct"/>
                  <w:vAlign w:val="center"/>
                  <w:hideMark/>
                </w:tcPr>
                <w:p w14:paraId="3B20700A" w14:textId="77777777" w:rsidR="005C72F7" w:rsidRPr="00016EEA" w:rsidRDefault="005C72F7" w:rsidP="00016EEA">
                  <w:pPr>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308F74E8" w14:textId="77777777" w:rsidTr="005C72F7">
              <w:trPr>
                <w:trHeight w:val="397"/>
                <w:jc w:val="center"/>
              </w:trPr>
              <w:tc>
                <w:tcPr>
                  <w:tcW w:w="321" w:type="pct"/>
                  <w:vAlign w:val="center"/>
                  <w:hideMark/>
                </w:tcPr>
                <w:p w14:paraId="7CF5D82E"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lastRenderedPageBreak/>
                    <w:t>2</w:t>
                  </w:r>
                </w:p>
              </w:tc>
              <w:tc>
                <w:tcPr>
                  <w:tcW w:w="382" w:type="pct"/>
                  <w:vMerge/>
                  <w:vAlign w:val="center"/>
                  <w:hideMark/>
                </w:tcPr>
                <w:p w14:paraId="7E73648D" w14:textId="77777777" w:rsidR="005C72F7" w:rsidRPr="00016EEA" w:rsidRDefault="005C72F7" w:rsidP="00016EEA">
                  <w:pPr>
                    <w:spacing w:after="0"/>
                    <w:rPr>
                      <w:rFonts w:ascii="Times New Roman" w:eastAsia="宋体" w:hAnsi="Times New Roman"/>
                      <w:color w:val="000000"/>
                      <w:sz w:val="21"/>
                      <w:szCs w:val="21"/>
                    </w:rPr>
                  </w:pPr>
                </w:p>
              </w:tc>
              <w:tc>
                <w:tcPr>
                  <w:tcW w:w="518" w:type="pct"/>
                  <w:vAlign w:val="center"/>
                  <w:hideMark/>
                </w:tcPr>
                <w:p w14:paraId="1EA85365" w14:textId="17D50061" w:rsidR="005C72F7" w:rsidRPr="00016EEA" w:rsidRDefault="005C72F7" w:rsidP="00953903">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非甲烷总烃</w:t>
                  </w:r>
                </w:p>
              </w:tc>
              <w:tc>
                <w:tcPr>
                  <w:tcW w:w="1653" w:type="pct"/>
                  <w:vAlign w:val="center"/>
                  <w:hideMark/>
                </w:tcPr>
                <w:p w14:paraId="3A941A9D"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《固定污染源废气</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总烃、甲烷和非甲烷总烃的测定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气相色谱法》</w:t>
                  </w:r>
                  <w:r w:rsidRPr="00016EEA">
                    <w:rPr>
                      <w:rFonts w:ascii="Times New Roman" w:eastAsia="宋体" w:hAnsi="Times New Roman"/>
                      <w:color w:val="000000"/>
                      <w:sz w:val="21"/>
                      <w:szCs w:val="21"/>
                    </w:rPr>
                    <w:t>HJ 38-2017</w:t>
                  </w:r>
                </w:p>
              </w:tc>
              <w:tc>
                <w:tcPr>
                  <w:tcW w:w="1194" w:type="pct"/>
                  <w:vAlign w:val="center"/>
                  <w:hideMark/>
                </w:tcPr>
                <w:p w14:paraId="5ECDD977" w14:textId="77777777" w:rsidR="005C72F7" w:rsidRPr="00016EEA" w:rsidRDefault="005C72F7" w:rsidP="00016EEA">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气相色谱仪</w:t>
                  </w:r>
                </w:p>
                <w:p w14:paraId="5772E520" w14:textId="084AD1D8" w:rsidR="005C72F7" w:rsidRPr="00016EEA" w:rsidRDefault="005C72F7" w:rsidP="000B0A28">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GC9790Ⅱ</w:t>
                  </w:r>
                  <w:r w:rsidRPr="00016EEA">
                    <w:rPr>
                      <w:rFonts w:ascii="Times New Roman" w:eastAsia="宋体" w:hAnsi="Times New Roman" w:hint="eastAsia"/>
                      <w:color w:val="000000"/>
                      <w:sz w:val="21"/>
                      <w:szCs w:val="21"/>
                    </w:rPr>
                    <w:t>YFYQ-005-01-2021</w:t>
                  </w:r>
                </w:p>
              </w:tc>
              <w:tc>
                <w:tcPr>
                  <w:tcW w:w="518" w:type="pct"/>
                  <w:vAlign w:val="center"/>
                  <w:hideMark/>
                </w:tcPr>
                <w:p w14:paraId="602BAE38" w14:textId="405FD4C4" w:rsidR="005C72F7" w:rsidRPr="00016EEA" w:rsidRDefault="005C72F7" w:rsidP="00953903">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0.07mg/m</w:t>
                  </w:r>
                  <w:r w:rsidRPr="00953903">
                    <w:rPr>
                      <w:rFonts w:ascii="Times New Roman" w:eastAsia="宋体" w:hAnsi="Times New Roman"/>
                      <w:color w:val="000000"/>
                      <w:sz w:val="21"/>
                      <w:szCs w:val="21"/>
                      <w:vertAlign w:val="superscript"/>
                    </w:rPr>
                    <w:t>3</w:t>
                  </w:r>
                  <w:r w:rsidRPr="00016EEA">
                    <w:rPr>
                      <w:rFonts w:ascii="Times New Roman" w:eastAsia="宋体" w:hAnsi="Times New Roman"/>
                      <w:color w:val="000000"/>
                      <w:sz w:val="21"/>
                      <w:szCs w:val="21"/>
                    </w:rPr>
                    <w:t>（以碳计）</w:t>
                  </w:r>
                </w:p>
              </w:tc>
              <w:tc>
                <w:tcPr>
                  <w:tcW w:w="414" w:type="pct"/>
                  <w:vAlign w:val="center"/>
                  <w:hideMark/>
                </w:tcPr>
                <w:p w14:paraId="06C78D96"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32EA7630" w14:textId="77777777" w:rsidTr="005C72F7">
              <w:trPr>
                <w:trHeight w:val="397"/>
                <w:jc w:val="center"/>
              </w:trPr>
              <w:tc>
                <w:tcPr>
                  <w:tcW w:w="321" w:type="pct"/>
                  <w:vAlign w:val="center"/>
                </w:tcPr>
                <w:p w14:paraId="7588FC1E" w14:textId="577B999A" w:rsidR="005C72F7" w:rsidRPr="00016EEA" w:rsidRDefault="005C72F7" w:rsidP="005C72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382" w:type="pct"/>
                  <w:vMerge/>
                  <w:vAlign w:val="center"/>
                </w:tcPr>
                <w:p w14:paraId="233CF7B2"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tcPr>
                <w:p w14:paraId="74F7379C" w14:textId="447EB0D1"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甲醇</w:t>
                  </w:r>
                </w:p>
              </w:tc>
              <w:tc>
                <w:tcPr>
                  <w:tcW w:w="1653" w:type="pct"/>
                  <w:vAlign w:val="center"/>
                </w:tcPr>
                <w:p w14:paraId="4B1D549B" w14:textId="50B18CB4"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《固定污染源排气中甲醇的测定</w:t>
                  </w:r>
                  <w:r w:rsidRPr="005C72F7">
                    <w:rPr>
                      <w:rFonts w:ascii="Times New Roman" w:eastAsia="宋体" w:hAnsi="Times New Roman"/>
                      <w:color w:val="000000"/>
                      <w:sz w:val="21"/>
                      <w:szCs w:val="21"/>
                    </w:rPr>
                    <w:t xml:space="preserve"> </w:t>
                  </w:r>
                  <w:r w:rsidRPr="005C72F7">
                    <w:rPr>
                      <w:rFonts w:ascii="Times New Roman" w:eastAsia="宋体" w:hAnsi="Times New Roman"/>
                      <w:color w:val="000000"/>
                      <w:sz w:val="21"/>
                      <w:szCs w:val="21"/>
                    </w:rPr>
                    <w:t>气相色谱法》</w:t>
                  </w:r>
                  <w:r w:rsidRPr="005C72F7">
                    <w:rPr>
                      <w:rFonts w:ascii="Times New Roman" w:eastAsia="宋体" w:hAnsi="Times New Roman"/>
                      <w:color w:val="000000"/>
                      <w:sz w:val="21"/>
                      <w:szCs w:val="21"/>
                    </w:rPr>
                    <w:t xml:space="preserve"> HJ/T 33-1999</w:t>
                  </w:r>
                </w:p>
              </w:tc>
              <w:tc>
                <w:tcPr>
                  <w:tcW w:w="1194" w:type="pct"/>
                  <w:vAlign w:val="center"/>
                </w:tcPr>
                <w:p w14:paraId="3F439EBE" w14:textId="466FB034"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气相色谱仪</w:t>
                  </w:r>
                  <w:r w:rsidRPr="005C72F7">
                    <w:rPr>
                      <w:rFonts w:ascii="Times New Roman" w:eastAsia="宋体" w:hAnsi="Times New Roman"/>
                      <w:color w:val="000000"/>
                      <w:sz w:val="21"/>
                      <w:szCs w:val="21"/>
                    </w:rPr>
                    <w:t>GC9790PlusYFYQ-004-2020</w:t>
                  </w:r>
                </w:p>
              </w:tc>
              <w:tc>
                <w:tcPr>
                  <w:tcW w:w="518" w:type="pct"/>
                  <w:vAlign w:val="center"/>
                </w:tcPr>
                <w:p w14:paraId="202DB019" w14:textId="45C79A6D"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hint="eastAsia"/>
                      <w:color w:val="000000"/>
                      <w:sz w:val="21"/>
                      <w:szCs w:val="21"/>
                    </w:rPr>
                    <w:t>0.5</w:t>
                  </w:r>
                  <w:r w:rsidRPr="005C72F7">
                    <w:rPr>
                      <w:rFonts w:ascii="Times New Roman" w:eastAsia="宋体" w:hAnsi="Times New Roman"/>
                      <w:color w:val="000000"/>
                      <w:sz w:val="21"/>
                      <w:szCs w:val="21"/>
                    </w:rPr>
                    <w:t>mg/m</w:t>
                  </w:r>
                  <w:r w:rsidRPr="005C72F7">
                    <w:rPr>
                      <w:rFonts w:ascii="Times New Roman" w:eastAsia="宋体" w:hAnsi="Times New Roman"/>
                      <w:color w:val="000000"/>
                      <w:sz w:val="21"/>
                      <w:szCs w:val="21"/>
                      <w:vertAlign w:val="superscript"/>
                    </w:rPr>
                    <w:t>3</w:t>
                  </w:r>
                </w:p>
              </w:tc>
              <w:tc>
                <w:tcPr>
                  <w:tcW w:w="414" w:type="pct"/>
                  <w:vAlign w:val="center"/>
                </w:tcPr>
                <w:p w14:paraId="13C97717" w14:textId="1FF49C5A" w:rsidR="005C72F7" w:rsidRPr="00016EEA" w:rsidRDefault="005C72F7" w:rsidP="005C72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r>
            <w:tr w:rsidR="005C72F7" w14:paraId="52B74723" w14:textId="77777777" w:rsidTr="005C72F7">
              <w:trPr>
                <w:trHeight w:val="397"/>
                <w:jc w:val="center"/>
              </w:trPr>
              <w:tc>
                <w:tcPr>
                  <w:tcW w:w="321" w:type="pct"/>
                  <w:vAlign w:val="center"/>
                  <w:hideMark/>
                </w:tcPr>
                <w:p w14:paraId="0A84B1B7" w14:textId="67CCF7FE" w:rsidR="005C72F7" w:rsidRPr="00016EEA" w:rsidRDefault="005C72F7" w:rsidP="00016E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382" w:type="pct"/>
                  <w:vMerge w:val="restart"/>
                  <w:vAlign w:val="center"/>
                  <w:hideMark/>
                </w:tcPr>
                <w:p w14:paraId="1FA26D42" w14:textId="77777777" w:rsidR="005C72F7" w:rsidRPr="00016EEA" w:rsidRDefault="005C72F7" w:rsidP="00016EEA">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废气无组织排放</w:t>
                  </w:r>
                </w:p>
              </w:tc>
              <w:tc>
                <w:tcPr>
                  <w:tcW w:w="518" w:type="pct"/>
                  <w:vAlign w:val="center"/>
                  <w:hideMark/>
                </w:tcPr>
                <w:p w14:paraId="63B1A1CC" w14:textId="617C5836" w:rsidR="005C72F7" w:rsidRPr="00016EEA" w:rsidRDefault="005C72F7" w:rsidP="00953903">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非甲烷总烃</w:t>
                  </w:r>
                </w:p>
              </w:tc>
              <w:tc>
                <w:tcPr>
                  <w:tcW w:w="1653" w:type="pct"/>
                  <w:vAlign w:val="center"/>
                  <w:hideMark/>
                </w:tcPr>
                <w:p w14:paraId="30990533"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《环境空气</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总烃、甲烷和非甲烷总烃的测定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直接进样</w:t>
                  </w:r>
                  <w:r w:rsidRPr="00016EEA">
                    <w:rPr>
                      <w:rFonts w:ascii="Times New Roman" w:eastAsia="宋体" w:hAnsi="Times New Roman"/>
                      <w:color w:val="000000"/>
                      <w:sz w:val="21"/>
                      <w:szCs w:val="21"/>
                    </w:rPr>
                    <w:t>-</w:t>
                  </w:r>
                  <w:r w:rsidRPr="00016EEA">
                    <w:rPr>
                      <w:rFonts w:ascii="Times New Roman" w:eastAsia="宋体" w:hAnsi="Times New Roman"/>
                      <w:color w:val="000000"/>
                      <w:sz w:val="21"/>
                      <w:szCs w:val="21"/>
                    </w:rPr>
                    <w:t>气相色谱法》</w:t>
                  </w:r>
                  <w:r w:rsidRPr="00016EEA">
                    <w:rPr>
                      <w:rFonts w:ascii="Times New Roman" w:eastAsia="宋体" w:hAnsi="Times New Roman"/>
                      <w:color w:val="000000"/>
                      <w:sz w:val="21"/>
                      <w:szCs w:val="21"/>
                    </w:rPr>
                    <w:t>HJ 604-2017</w:t>
                  </w:r>
                </w:p>
              </w:tc>
              <w:tc>
                <w:tcPr>
                  <w:tcW w:w="1194" w:type="pct"/>
                  <w:vAlign w:val="center"/>
                  <w:hideMark/>
                </w:tcPr>
                <w:p w14:paraId="79693331" w14:textId="77777777" w:rsidR="005C72F7" w:rsidRPr="00016EEA" w:rsidRDefault="005C72F7" w:rsidP="00016EEA">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气相色谱仪</w:t>
                  </w:r>
                </w:p>
                <w:p w14:paraId="7ED2BCEF" w14:textId="6B892B30" w:rsidR="005C72F7" w:rsidRPr="00016EEA" w:rsidRDefault="005C72F7" w:rsidP="000B0A28">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GC9790ⅡYFYQ-005</w:t>
                  </w:r>
                  <w:r w:rsidRPr="00016EEA">
                    <w:rPr>
                      <w:rFonts w:ascii="Times New Roman" w:eastAsia="宋体" w:hAnsi="Times New Roman" w:hint="eastAsia"/>
                      <w:color w:val="000000"/>
                      <w:sz w:val="21"/>
                      <w:szCs w:val="21"/>
                    </w:rPr>
                    <w:t>-01-</w:t>
                  </w:r>
                  <w:r w:rsidRPr="00016EEA">
                    <w:rPr>
                      <w:rFonts w:ascii="Times New Roman" w:eastAsia="宋体" w:hAnsi="Times New Roman"/>
                      <w:color w:val="000000"/>
                      <w:sz w:val="21"/>
                      <w:szCs w:val="21"/>
                    </w:rPr>
                    <w:t>202</w:t>
                  </w:r>
                  <w:r w:rsidRPr="00016EEA">
                    <w:rPr>
                      <w:rFonts w:ascii="Times New Roman" w:eastAsia="宋体" w:hAnsi="Times New Roman" w:hint="eastAsia"/>
                      <w:color w:val="000000"/>
                      <w:sz w:val="21"/>
                      <w:szCs w:val="21"/>
                    </w:rPr>
                    <w:t>1</w:t>
                  </w:r>
                </w:p>
              </w:tc>
              <w:tc>
                <w:tcPr>
                  <w:tcW w:w="518" w:type="pct"/>
                  <w:vAlign w:val="center"/>
                  <w:hideMark/>
                </w:tcPr>
                <w:p w14:paraId="1A73926E" w14:textId="35ADB462" w:rsidR="005C72F7" w:rsidRPr="00016EEA" w:rsidRDefault="005C72F7" w:rsidP="00953903">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0.07mg/m</w:t>
                  </w:r>
                  <w:r w:rsidRPr="00953903">
                    <w:rPr>
                      <w:rFonts w:ascii="Times New Roman" w:eastAsia="宋体" w:hAnsi="Times New Roman"/>
                      <w:color w:val="000000"/>
                      <w:sz w:val="21"/>
                      <w:szCs w:val="21"/>
                      <w:vertAlign w:val="superscript"/>
                    </w:rPr>
                    <w:t>3</w:t>
                  </w:r>
                  <w:r w:rsidRPr="00016EEA">
                    <w:rPr>
                      <w:rFonts w:ascii="Times New Roman" w:eastAsia="宋体" w:hAnsi="Times New Roman" w:hint="eastAsia"/>
                      <w:color w:val="000000"/>
                      <w:sz w:val="21"/>
                      <w:szCs w:val="21"/>
                    </w:rPr>
                    <w:t>（以碳计）</w:t>
                  </w:r>
                </w:p>
              </w:tc>
              <w:tc>
                <w:tcPr>
                  <w:tcW w:w="414" w:type="pct"/>
                  <w:vAlign w:val="center"/>
                  <w:hideMark/>
                </w:tcPr>
                <w:p w14:paraId="5EC550BD" w14:textId="77777777" w:rsidR="005C72F7" w:rsidRPr="00016EEA" w:rsidRDefault="005C72F7" w:rsidP="00016EEA">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4B2868FA" w14:textId="77777777" w:rsidTr="005C72F7">
              <w:trPr>
                <w:trHeight w:val="397"/>
                <w:jc w:val="center"/>
              </w:trPr>
              <w:tc>
                <w:tcPr>
                  <w:tcW w:w="321" w:type="pct"/>
                  <w:vAlign w:val="center"/>
                </w:tcPr>
                <w:p w14:paraId="07B9BA30" w14:textId="3400006A" w:rsidR="005C72F7"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5</w:t>
                  </w:r>
                </w:p>
              </w:tc>
              <w:tc>
                <w:tcPr>
                  <w:tcW w:w="382" w:type="pct"/>
                  <w:vMerge/>
                  <w:vAlign w:val="center"/>
                </w:tcPr>
                <w:p w14:paraId="7B287CFB" w14:textId="77777777" w:rsidR="005C72F7" w:rsidRPr="00016EEA" w:rsidRDefault="005C72F7" w:rsidP="005C72F7">
                  <w:pPr>
                    <w:spacing w:after="0"/>
                    <w:ind w:leftChars="-50" w:left="-110" w:rightChars="-50" w:right="-110"/>
                    <w:jc w:val="center"/>
                    <w:rPr>
                      <w:rFonts w:ascii="Times New Roman" w:eastAsia="宋体" w:hAnsi="Times New Roman"/>
                      <w:color w:val="000000"/>
                      <w:sz w:val="21"/>
                      <w:szCs w:val="21"/>
                    </w:rPr>
                  </w:pPr>
                </w:p>
              </w:tc>
              <w:tc>
                <w:tcPr>
                  <w:tcW w:w="518" w:type="pct"/>
                  <w:vAlign w:val="center"/>
                </w:tcPr>
                <w:p w14:paraId="5B4F9634" w14:textId="06182841"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甲醇</w:t>
                  </w:r>
                </w:p>
              </w:tc>
              <w:tc>
                <w:tcPr>
                  <w:tcW w:w="1653" w:type="pct"/>
                  <w:vAlign w:val="center"/>
                </w:tcPr>
                <w:p w14:paraId="17422DD2" w14:textId="28D90609"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《固定污染源排气中甲醇的测定</w:t>
                  </w:r>
                  <w:r w:rsidRPr="005C72F7">
                    <w:rPr>
                      <w:rFonts w:ascii="Times New Roman" w:eastAsia="宋体" w:hAnsi="Times New Roman"/>
                      <w:color w:val="000000"/>
                      <w:sz w:val="21"/>
                      <w:szCs w:val="21"/>
                    </w:rPr>
                    <w:t xml:space="preserve"> </w:t>
                  </w:r>
                  <w:r w:rsidRPr="005C72F7">
                    <w:rPr>
                      <w:rFonts w:ascii="Times New Roman" w:eastAsia="宋体" w:hAnsi="Times New Roman"/>
                      <w:color w:val="000000"/>
                      <w:sz w:val="21"/>
                      <w:szCs w:val="21"/>
                    </w:rPr>
                    <w:t>气相色谱法》</w:t>
                  </w:r>
                  <w:r w:rsidRPr="005C72F7">
                    <w:rPr>
                      <w:rFonts w:ascii="Times New Roman" w:eastAsia="宋体" w:hAnsi="Times New Roman"/>
                      <w:color w:val="000000"/>
                      <w:sz w:val="21"/>
                      <w:szCs w:val="21"/>
                    </w:rPr>
                    <w:t xml:space="preserve"> HJ/T 33-1999</w:t>
                  </w:r>
                </w:p>
              </w:tc>
              <w:tc>
                <w:tcPr>
                  <w:tcW w:w="1194" w:type="pct"/>
                  <w:vAlign w:val="center"/>
                </w:tcPr>
                <w:p w14:paraId="60E49E77" w14:textId="28C947DC"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color w:val="000000"/>
                      <w:sz w:val="21"/>
                      <w:szCs w:val="21"/>
                    </w:rPr>
                    <w:t>气相色谱仪</w:t>
                  </w:r>
                  <w:r w:rsidRPr="005C72F7">
                    <w:rPr>
                      <w:rFonts w:ascii="Times New Roman" w:eastAsia="宋体" w:hAnsi="Times New Roman"/>
                      <w:color w:val="000000"/>
                      <w:sz w:val="21"/>
                      <w:szCs w:val="21"/>
                    </w:rPr>
                    <w:t>GC9790PlusYFYQ-004-2020</w:t>
                  </w:r>
                </w:p>
              </w:tc>
              <w:tc>
                <w:tcPr>
                  <w:tcW w:w="518" w:type="pct"/>
                  <w:vAlign w:val="center"/>
                </w:tcPr>
                <w:p w14:paraId="3DA01884" w14:textId="4CD68C6D" w:rsidR="005C72F7" w:rsidRPr="00016EEA" w:rsidRDefault="005C72F7" w:rsidP="005C72F7">
                  <w:pPr>
                    <w:spacing w:after="0"/>
                    <w:jc w:val="center"/>
                    <w:rPr>
                      <w:rFonts w:ascii="Times New Roman" w:eastAsia="宋体" w:hAnsi="Times New Roman"/>
                      <w:color w:val="000000"/>
                      <w:sz w:val="21"/>
                      <w:szCs w:val="21"/>
                    </w:rPr>
                  </w:pPr>
                  <w:r w:rsidRPr="005C72F7">
                    <w:rPr>
                      <w:rFonts w:ascii="Times New Roman" w:eastAsia="宋体" w:hAnsi="Times New Roman" w:hint="eastAsia"/>
                      <w:color w:val="000000"/>
                      <w:sz w:val="21"/>
                      <w:szCs w:val="21"/>
                    </w:rPr>
                    <w:t>0.5</w:t>
                  </w:r>
                  <w:r w:rsidRPr="005C72F7">
                    <w:rPr>
                      <w:rFonts w:ascii="Times New Roman" w:eastAsia="宋体" w:hAnsi="Times New Roman"/>
                      <w:color w:val="000000"/>
                      <w:sz w:val="21"/>
                      <w:szCs w:val="21"/>
                    </w:rPr>
                    <w:t>mg/m</w:t>
                  </w:r>
                  <w:r w:rsidRPr="005C72F7">
                    <w:rPr>
                      <w:rFonts w:ascii="Times New Roman" w:eastAsia="宋体" w:hAnsi="Times New Roman"/>
                      <w:color w:val="000000"/>
                      <w:sz w:val="21"/>
                      <w:szCs w:val="21"/>
                      <w:vertAlign w:val="superscript"/>
                    </w:rPr>
                    <w:t>3</w:t>
                  </w:r>
                </w:p>
              </w:tc>
              <w:tc>
                <w:tcPr>
                  <w:tcW w:w="414" w:type="pct"/>
                  <w:vAlign w:val="center"/>
                </w:tcPr>
                <w:p w14:paraId="41D95F43" w14:textId="77777777" w:rsidR="005C72F7" w:rsidRPr="00016EEA" w:rsidRDefault="005C72F7" w:rsidP="005C72F7">
                  <w:pPr>
                    <w:spacing w:after="0"/>
                    <w:jc w:val="center"/>
                    <w:rPr>
                      <w:rFonts w:ascii="Times New Roman" w:eastAsia="宋体" w:hAnsi="Times New Roman"/>
                      <w:color w:val="000000"/>
                      <w:sz w:val="21"/>
                      <w:szCs w:val="21"/>
                    </w:rPr>
                  </w:pPr>
                </w:p>
              </w:tc>
            </w:tr>
            <w:tr w:rsidR="005C72F7" w14:paraId="62B3FA35" w14:textId="77777777" w:rsidTr="005C72F7">
              <w:trPr>
                <w:trHeight w:val="397"/>
                <w:jc w:val="center"/>
              </w:trPr>
              <w:tc>
                <w:tcPr>
                  <w:tcW w:w="321" w:type="pct"/>
                  <w:vAlign w:val="center"/>
                </w:tcPr>
                <w:p w14:paraId="5C30F9CE" w14:textId="7F1CB201"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6</w:t>
                  </w:r>
                </w:p>
              </w:tc>
              <w:tc>
                <w:tcPr>
                  <w:tcW w:w="382" w:type="pct"/>
                  <w:vMerge w:val="restart"/>
                  <w:vAlign w:val="center"/>
                  <w:hideMark/>
                </w:tcPr>
                <w:p w14:paraId="5DEC49D9" w14:textId="77777777" w:rsidR="005C72F7" w:rsidRPr="00016EEA" w:rsidRDefault="005C72F7" w:rsidP="005C72F7">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废水</w:t>
                  </w:r>
                </w:p>
              </w:tc>
              <w:tc>
                <w:tcPr>
                  <w:tcW w:w="518" w:type="pct"/>
                  <w:vAlign w:val="center"/>
                  <w:hideMark/>
                </w:tcPr>
                <w:p w14:paraId="5E7BA998" w14:textId="181EF2BB" w:rsidR="005C72F7" w:rsidRPr="00016EEA" w:rsidRDefault="005C72F7" w:rsidP="005C72F7">
                  <w:pPr>
                    <w:spacing w:after="0" w:line="240" w:lineRule="exact"/>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化学需氧量</w:t>
                  </w:r>
                </w:p>
              </w:tc>
              <w:tc>
                <w:tcPr>
                  <w:tcW w:w="1653" w:type="pct"/>
                  <w:vAlign w:val="center"/>
                  <w:hideMark/>
                </w:tcPr>
                <w:p w14:paraId="49261438" w14:textId="77777777" w:rsidR="005C72F7" w:rsidRPr="00016EEA" w:rsidRDefault="005C72F7" w:rsidP="005C72F7">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化学需氧量的测定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重铬酸盐法》</w:t>
                  </w:r>
                  <w:r w:rsidRPr="00016EEA">
                    <w:rPr>
                      <w:rFonts w:ascii="Times New Roman" w:eastAsia="宋体" w:hAnsi="Times New Roman"/>
                      <w:color w:val="000000"/>
                      <w:sz w:val="21"/>
                      <w:szCs w:val="21"/>
                    </w:rPr>
                    <w:t xml:space="preserve"> HJ 828-2017</w:t>
                  </w:r>
                </w:p>
              </w:tc>
              <w:tc>
                <w:tcPr>
                  <w:tcW w:w="1194" w:type="pct"/>
                  <w:vAlign w:val="center"/>
                  <w:hideMark/>
                </w:tcPr>
                <w:p w14:paraId="54E286AD" w14:textId="77777777" w:rsidR="005C72F7" w:rsidRPr="00016EEA" w:rsidRDefault="005C72F7" w:rsidP="005C72F7">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酸式滴定管</w:t>
                  </w:r>
                </w:p>
              </w:tc>
              <w:tc>
                <w:tcPr>
                  <w:tcW w:w="518" w:type="pct"/>
                  <w:vAlign w:val="center"/>
                  <w:hideMark/>
                </w:tcPr>
                <w:p w14:paraId="1A5B4838" w14:textId="0EFE3D12" w:rsidR="005C72F7" w:rsidRPr="00016EEA" w:rsidRDefault="005C72F7" w:rsidP="005C72F7">
                  <w:pPr>
                    <w:spacing w:after="0" w:line="240" w:lineRule="exact"/>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4mg/L</w:t>
                  </w:r>
                </w:p>
              </w:tc>
              <w:tc>
                <w:tcPr>
                  <w:tcW w:w="414" w:type="pct"/>
                  <w:vAlign w:val="center"/>
                  <w:hideMark/>
                </w:tcPr>
                <w:p w14:paraId="3AEE4AAF"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3C93149D" w14:textId="77777777" w:rsidTr="005C72F7">
              <w:trPr>
                <w:trHeight w:val="397"/>
                <w:jc w:val="center"/>
              </w:trPr>
              <w:tc>
                <w:tcPr>
                  <w:tcW w:w="321" w:type="pct"/>
                  <w:vAlign w:val="center"/>
                </w:tcPr>
                <w:p w14:paraId="2D92ACE7" w14:textId="0AE5C5DB"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7</w:t>
                  </w:r>
                </w:p>
              </w:tc>
              <w:tc>
                <w:tcPr>
                  <w:tcW w:w="382" w:type="pct"/>
                  <w:vMerge/>
                  <w:vAlign w:val="center"/>
                  <w:hideMark/>
                </w:tcPr>
                <w:p w14:paraId="6EFFF81A"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hideMark/>
                </w:tcPr>
                <w:p w14:paraId="6CDDE3A5"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悬浮物</w:t>
                  </w:r>
                </w:p>
              </w:tc>
              <w:tc>
                <w:tcPr>
                  <w:tcW w:w="1653" w:type="pct"/>
                  <w:vAlign w:val="center"/>
                  <w:hideMark/>
                </w:tcPr>
                <w:p w14:paraId="177327DB"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悬浮物的测定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重量法》</w:t>
                  </w:r>
                  <w:r w:rsidRPr="00016EEA">
                    <w:rPr>
                      <w:rFonts w:ascii="Times New Roman" w:eastAsia="宋体" w:hAnsi="Times New Roman"/>
                      <w:color w:val="000000"/>
                      <w:sz w:val="21"/>
                      <w:szCs w:val="21"/>
                    </w:rPr>
                    <w:t>GB/T 11901-1989</w:t>
                  </w:r>
                </w:p>
              </w:tc>
              <w:tc>
                <w:tcPr>
                  <w:tcW w:w="1194" w:type="pct"/>
                  <w:vAlign w:val="center"/>
                  <w:hideMark/>
                </w:tcPr>
                <w:p w14:paraId="37CCBA3A"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电子分析天平</w:t>
                  </w:r>
                </w:p>
                <w:p w14:paraId="5CA0AA12" w14:textId="60362276"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FA224YFYQ-012-2020</w:t>
                  </w:r>
                </w:p>
              </w:tc>
              <w:tc>
                <w:tcPr>
                  <w:tcW w:w="518" w:type="pct"/>
                  <w:vAlign w:val="center"/>
                  <w:hideMark/>
                </w:tcPr>
                <w:p w14:paraId="1AA94F5B"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c>
                <w:tcPr>
                  <w:tcW w:w="414" w:type="pct"/>
                  <w:vAlign w:val="center"/>
                  <w:hideMark/>
                </w:tcPr>
                <w:p w14:paraId="6C560F3A"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10246AB1" w14:textId="77777777" w:rsidTr="005C72F7">
              <w:trPr>
                <w:trHeight w:val="397"/>
                <w:jc w:val="center"/>
              </w:trPr>
              <w:tc>
                <w:tcPr>
                  <w:tcW w:w="321" w:type="pct"/>
                  <w:vAlign w:val="center"/>
                </w:tcPr>
                <w:p w14:paraId="718A9E47" w14:textId="2BE40ED8"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8</w:t>
                  </w:r>
                </w:p>
              </w:tc>
              <w:tc>
                <w:tcPr>
                  <w:tcW w:w="382" w:type="pct"/>
                  <w:vMerge/>
                  <w:vAlign w:val="center"/>
                  <w:hideMark/>
                </w:tcPr>
                <w:p w14:paraId="6DE7026D"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hideMark/>
                </w:tcPr>
                <w:p w14:paraId="5254FA85"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氨氮</w:t>
                  </w:r>
                </w:p>
              </w:tc>
              <w:tc>
                <w:tcPr>
                  <w:tcW w:w="1653" w:type="pct"/>
                  <w:vAlign w:val="center"/>
                  <w:hideMark/>
                </w:tcPr>
                <w:p w14:paraId="211BA1F3"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氨氮的测定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纳氏试剂分光光度法》</w:t>
                  </w:r>
                  <w:r w:rsidRPr="00016EEA">
                    <w:rPr>
                      <w:rFonts w:ascii="Times New Roman" w:eastAsia="宋体" w:hAnsi="Times New Roman"/>
                      <w:color w:val="000000"/>
                      <w:sz w:val="21"/>
                      <w:szCs w:val="21"/>
                    </w:rPr>
                    <w:t>HJ 535-2009</w:t>
                  </w:r>
                </w:p>
              </w:tc>
              <w:tc>
                <w:tcPr>
                  <w:tcW w:w="1194" w:type="pct"/>
                  <w:vAlign w:val="center"/>
                  <w:hideMark/>
                </w:tcPr>
                <w:p w14:paraId="3C20B4C1" w14:textId="77777777"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可见分光光度计</w:t>
                  </w:r>
                </w:p>
                <w:p w14:paraId="521F1378" w14:textId="6F8519A8"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721</w:t>
                  </w:r>
                  <w:r w:rsidRPr="00016EEA">
                    <w:rPr>
                      <w:rFonts w:ascii="Times New Roman" w:eastAsia="宋体" w:hAnsi="Times New Roman"/>
                      <w:color w:val="000000"/>
                      <w:sz w:val="21"/>
                      <w:szCs w:val="21"/>
                    </w:rPr>
                    <w:t>YFYQ-095-2023</w:t>
                  </w:r>
                </w:p>
              </w:tc>
              <w:tc>
                <w:tcPr>
                  <w:tcW w:w="518" w:type="pct"/>
                  <w:vAlign w:val="center"/>
                  <w:hideMark/>
                </w:tcPr>
                <w:p w14:paraId="21DA3A4F" w14:textId="4A799FE0"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0.025mg/L</w:t>
                  </w:r>
                </w:p>
              </w:tc>
              <w:tc>
                <w:tcPr>
                  <w:tcW w:w="414" w:type="pct"/>
                  <w:vAlign w:val="center"/>
                  <w:hideMark/>
                </w:tcPr>
                <w:p w14:paraId="4BFBA637"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1FE56A9E" w14:textId="77777777" w:rsidTr="005C72F7">
              <w:trPr>
                <w:trHeight w:val="397"/>
                <w:jc w:val="center"/>
              </w:trPr>
              <w:tc>
                <w:tcPr>
                  <w:tcW w:w="321" w:type="pct"/>
                  <w:vAlign w:val="center"/>
                </w:tcPr>
                <w:p w14:paraId="601DD28E" w14:textId="671A355B"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9</w:t>
                  </w:r>
                </w:p>
              </w:tc>
              <w:tc>
                <w:tcPr>
                  <w:tcW w:w="382" w:type="pct"/>
                  <w:vMerge/>
                  <w:vAlign w:val="center"/>
                  <w:hideMark/>
                </w:tcPr>
                <w:p w14:paraId="73236BA6"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hideMark/>
                </w:tcPr>
                <w:p w14:paraId="30E5A5E2" w14:textId="77777777"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总磷</w:t>
                  </w:r>
                </w:p>
              </w:tc>
              <w:tc>
                <w:tcPr>
                  <w:tcW w:w="1653" w:type="pct"/>
                  <w:vAlign w:val="center"/>
                  <w:hideMark/>
                </w:tcPr>
                <w:p w14:paraId="75199C33"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总磷的测定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钼酸铵分光光度法》</w:t>
                  </w:r>
                  <w:r w:rsidRPr="00016EEA">
                    <w:rPr>
                      <w:rFonts w:ascii="Times New Roman" w:eastAsia="宋体" w:hAnsi="Times New Roman"/>
                      <w:color w:val="000000"/>
                      <w:sz w:val="21"/>
                      <w:szCs w:val="21"/>
                    </w:rPr>
                    <w:t>GB/T 11893-1989</w:t>
                  </w:r>
                </w:p>
              </w:tc>
              <w:tc>
                <w:tcPr>
                  <w:tcW w:w="1194" w:type="pct"/>
                  <w:vAlign w:val="center"/>
                  <w:hideMark/>
                </w:tcPr>
                <w:p w14:paraId="059F8DEA" w14:textId="2C1034F5"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可见分光光度计</w:t>
                  </w:r>
                  <w:r w:rsidRPr="00016EEA">
                    <w:rPr>
                      <w:rFonts w:ascii="Times New Roman" w:eastAsia="宋体" w:hAnsi="Times New Roman" w:hint="eastAsia"/>
                      <w:color w:val="000000"/>
                      <w:sz w:val="21"/>
                      <w:szCs w:val="21"/>
                    </w:rPr>
                    <w:t>721</w:t>
                  </w:r>
                  <w:r w:rsidRPr="00016EEA">
                    <w:rPr>
                      <w:rFonts w:ascii="Times New Roman" w:eastAsia="宋体" w:hAnsi="Times New Roman"/>
                      <w:color w:val="000000"/>
                      <w:sz w:val="21"/>
                      <w:szCs w:val="21"/>
                    </w:rPr>
                    <w:t>YFYQ-095-2023</w:t>
                  </w:r>
                </w:p>
              </w:tc>
              <w:tc>
                <w:tcPr>
                  <w:tcW w:w="518" w:type="pct"/>
                  <w:vAlign w:val="center"/>
                  <w:hideMark/>
                </w:tcPr>
                <w:p w14:paraId="55140D98"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c>
                <w:tcPr>
                  <w:tcW w:w="414" w:type="pct"/>
                  <w:vAlign w:val="center"/>
                  <w:hideMark/>
                </w:tcPr>
                <w:p w14:paraId="7D5A53E9"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0.01</w:t>
                  </w:r>
                </w:p>
                <w:p w14:paraId="0D520DBB"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mg/L</w:t>
                  </w:r>
                </w:p>
              </w:tc>
            </w:tr>
            <w:tr w:rsidR="005C72F7" w14:paraId="74FA8E87" w14:textId="77777777" w:rsidTr="005C72F7">
              <w:trPr>
                <w:trHeight w:val="397"/>
                <w:jc w:val="center"/>
              </w:trPr>
              <w:tc>
                <w:tcPr>
                  <w:tcW w:w="321" w:type="pct"/>
                  <w:vAlign w:val="center"/>
                </w:tcPr>
                <w:p w14:paraId="3F380544" w14:textId="737DC96F"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hint="eastAsia"/>
                      <w:color w:val="000000"/>
                      <w:sz w:val="21"/>
                      <w:szCs w:val="21"/>
                    </w:rPr>
                    <w:t>10</w:t>
                  </w:r>
                </w:p>
              </w:tc>
              <w:tc>
                <w:tcPr>
                  <w:tcW w:w="382" w:type="pct"/>
                  <w:vMerge/>
                  <w:vAlign w:val="center"/>
                  <w:hideMark/>
                </w:tcPr>
                <w:p w14:paraId="632EE1AF"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hideMark/>
                </w:tcPr>
                <w:p w14:paraId="1894EA91" w14:textId="77777777"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总氮</w:t>
                  </w:r>
                </w:p>
              </w:tc>
              <w:tc>
                <w:tcPr>
                  <w:tcW w:w="1653" w:type="pct"/>
                  <w:vAlign w:val="center"/>
                  <w:hideMark/>
                </w:tcPr>
                <w:p w14:paraId="679ECDF1" w14:textId="754B6A8F"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总氮的测定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碱性过硫酸钾消解紫外分光光度法》</w:t>
                  </w:r>
                  <w:r w:rsidRPr="00016EEA">
                    <w:rPr>
                      <w:rFonts w:ascii="Times New Roman" w:eastAsia="宋体" w:hAnsi="Times New Roman"/>
                      <w:color w:val="000000"/>
                      <w:sz w:val="21"/>
                      <w:szCs w:val="21"/>
                    </w:rPr>
                    <w:t>HJ 636-2012</w:t>
                  </w:r>
                </w:p>
              </w:tc>
              <w:tc>
                <w:tcPr>
                  <w:tcW w:w="1194" w:type="pct"/>
                  <w:vAlign w:val="center"/>
                  <w:hideMark/>
                </w:tcPr>
                <w:p w14:paraId="4D32B704" w14:textId="38A6A44D" w:rsidR="005C72F7" w:rsidRPr="00016EEA" w:rsidRDefault="005C72F7" w:rsidP="005C72F7">
                  <w:pPr>
                    <w:spacing w:after="0"/>
                    <w:ind w:leftChars="-50" w:left="-110" w:rightChars="-50" w:right="-11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紫外可见分光光度计</w:t>
                  </w:r>
                  <w:r w:rsidRPr="00016EEA">
                    <w:rPr>
                      <w:rFonts w:ascii="Times New Roman" w:eastAsia="宋体" w:hAnsi="Times New Roman"/>
                      <w:color w:val="000000"/>
                      <w:sz w:val="21"/>
                      <w:szCs w:val="21"/>
                    </w:rPr>
                    <w:t>T6</w:t>
                  </w:r>
                  <w:r w:rsidRPr="00016EEA">
                    <w:rPr>
                      <w:rFonts w:ascii="Times New Roman" w:eastAsia="宋体" w:hAnsi="Times New Roman"/>
                      <w:color w:val="000000"/>
                      <w:sz w:val="21"/>
                      <w:szCs w:val="21"/>
                    </w:rPr>
                    <w:t>新世纪</w:t>
                  </w:r>
                  <w:r w:rsidRPr="00016EEA">
                    <w:rPr>
                      <w:rFonts w:ascii="Times New Roman" w:eastAsia="宋体" w:hAnsi="Times New Roman"/>
                      <w:color w:val="000000"/>
                      <w:sz w:val="21"/>
                      <w:szCs w:val="21"/>
                    </w:rPr>
                    <w:t>YFYQ-009-2020</w:t>
                  </w:r>
                </w:p>
              </w:tc>
              <w:tc>
                <w:tcPr>
                  <w:tcW w:w="518" w:type="pct"/>
                  <w:vAlign w:val="center"/>
                  <w:hideMark/>
                </w:tcPr>
                <w:p w14:paraId="060D7882" w14:textId="36F7210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0.05mg/L</w:t>
                  </w:r>
                </w:p>
              </w:tc>
              <w:tc>
                <w:tcPr>
                  <w:tcW w:w="414" w:type="pct"/>
                  <w:vAlign w:val="center"/>
                  <w:hideMark/>
                </w:tcPr>
                <w:p w14:paraId="4DD4BA44"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7C119D02" w14:textId="77777777" w:rsidTr="005C72F7">
              <w:trPr>
                <w:trHeight w:val="397"/>
                <w:jc w:val="center"/>
              </w:trPr>
              <w:tc>
                <w:tcPr>
                  <w:tcW w:w="321" w:type="pct"/>
                  <w:vAlign w:val="center"/>
                </w:tcPr>
                <w:p w14:paraId="4B3ACA5A" w14:textId="3BA59E50" w:rsidR="005C72F7" w:rsidRPr="00016EEA" w:rsidRDefault="005C72F7" w:rsidP="005C72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1</w:t>
                  </w:r>
                </w:p>
              </w:tc>
              <w:tc>
                <w:tcPr>
                  <w:tcW w:w="382" w:type="pct"/>
                  <w:vMerge/>
                  <w:vAlign w:val="center"/>
                  <w:hideMark/>
                </w:tcPr>
                <w:p w14:paraId="2971BB88" w14:textId="77777777" w:rsidR="005C72F7" w:rsidRPr="00016EEA" w:rsidRDefault="005C72F7" w:rsidP="005C72F7">
                  <w:pPr>
                    <w:spacing w:after="0"/>
                    <w:rPr>
                      <w:rFonts w:ascii="Times New Roman" w:eastAsia="宋体" w:hAnsi="Times New Roman"/>
                      <w:color w:val="000000"/>
                      <w:sz w:val="21"/>
                      <w:szCs w:val="21"/>
                    </w:rPr>
                  </w:pPr>
                </w:p>
              </w:tc>
              <w:tc>
                <w:tcPr>
                  <w:tcW w:w="518" w:type="pct"/>
                  <w:vAlign w:val="center"/>
                  <w:hideMark/>
                </w:tcPr>
                <w:p w14:paraId="0B342C46"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动植物油类</w:t>
                  </w:r>
                </w:p>
              </w:tc>
              <w:tc>
                <w:tcPr>
                  <w:tcW w:w="1653" w:type="pct"/>
                  <w:vAlign w:val="center"/>
                  <w:hideMark/>
                </w:tcPr>
                <w:p w14:paraId="06686664" w14:textId="0A40DC2D"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《水质</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石油类和动植物油类的测定</w:t>
                  </w:r>
                  <w:r w:rsidRPr="00016EEA">
                    <w:rPr>
                      <w:rFonts w:ascii="Times New Roman" w:eastAsia="宋体" w:hAnsi="Times New Roman"/>
                      <w:color w:val="000000"/>
                      <w:sz w:val="21"/>
                      <w:szCs w:val="21"/>
                    </w:rPr>
                    <w:t xml:space="preserve"> </w:t>
                  </w:r>
                  <w:r w:rsidRPr="00016EEA">
                    <w:rPr>
                      <w:rFonts w:ascii="Times New Roman" w:eastAsia="宋体" w:hAnsi="Times New Roman"/>
                      <w:color w:val="000000"/>
                      <w:sz w:val="21"/>
                      <w:szCs w:val="21"/>
                    </w:rPr>
                    <w:t>红外分光光度法》</w:t>
                  </w:r>
                  <w:r w:rsidRPr="00016EEA">
                    <w:rPr>
                      <w:rFonts w:ascii="Times New Roman" w:eastAsia="宋体" w:hAnsi="Times New Roman"/>
                      <w:color w:val="000000"/>
                      <w:sz w:val="21"/>
                      <w:szCs w:val="21"/>
                    </w:rPr>
                    <w:t>HJ 637-2018</w:t>
                  </w:r>
                </w:p>
              </w:tc>
              <w:tc>
                <w:tcPr>
                  <w:tcW w:w="1194" w:type="pct"/>
                  <w:vAlign w:val="center"/>
                  <w:hideMark/>
                </w:tcPr>
                <w:p w14:paraId="6E2CBC4E"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红外测油仪</w:t>
                  </w:r>
                </w:p>
                <w:p w14:paraId="644863F3" w14:textId="6943E356"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OL580YFYQ-008-2020</w:t>
                  </w:r>
                </w:p>
              </w:tc>
              <w:tc>
                <w:tcPr>
                  <w:tcW w:w="518" w:type="pct"/>
                  <w:vAlign w:val="center"/>
                  <w:hideMark/>
                </w:tcPr>
                <w:p w14:paraId="5BF52647" w14:textId="41BADC6A"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0.06mg/L</w:t>
                  </w:r>
                </w:p>
              </w:tc>
              <w:tc>
                <w:tcPr>
                  <w:tcW w:w="414" w:type="pct"/>
                  <w:vAlign w:val="center"/>
                  <w:hideMark/>
                </w:tcPr>
                <w:p w14:paraId="66CA5AFE"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r w:rsidR="005C72F7" w14:paraId="533F9C59" w14:textId="77777777" w:rsidTr="005C72F7">
              <w:trPr>
                <w:trHeight w:val="397"/>
                <w:jc w:val="center"/>
              </w:trPr>
              <w:tc>
                <w:tcPr>
                  <w:tcW w:w="321" w:type="pct"/>
                  <w:vAlign w:val="center"/>
                </w:tcPr>
                <w:p w14:paraId="4AC154A8" w14:textId="1C77E052" w:rsidR="005C72F7" w:rsidRPr="00016EEA" w:rsidRDefault="005C72F7" w:rsidP="005C72F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p>
              </w:tc>
              <w:tc>
                <w:tcPr>
                  <w:tcW w:w="382" w:type="pct"/>
                  <w:vAlign w:val="center"/>
                  <w:hideMark/>
                </w:tcPr>
                <w:p w14:paraId="75D97F7A" w14:textId="77777777" w:rsidR="005C72F7" w:rsidRPr="00016EEA" w:rsidRDefault="005C72F7" w:rsidP="005C72F7">
                  <w:pPr>
                    <w:spacing w:after="0"/>
                    <w:ind w:leftChars="-50" w:left="-110" w:rightChars="-50" w:right="-11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噪声</w:t>
                  </w:r>
                </w:p>
              </w:tc>
              <w:tc>
                <w:tcPr>
                  <w:tcW w:w="518" w:type="pct"/>
                  <w:vAlign w:val="center"/>
                  <w:hideMark/>
                </w:tcPr>
                <w:p w14:paraId="33FC7258" w14:textId="7A50FAB0" w:rsidR="005C72F7" w:rsidRPr="00016EEA" w:rsidRDefault="005C72F7" w:rsidP="005C72F7">
                  <w:pPr>
                    <w:spacing w:after="0"/>
                    <w:ind w:leftChars="-50" w:left="-110" w:rightChars="-50" w:right="-11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厂界环境噪声</w:t>
                  </w:r>
                </w:p>
              </w:tc>
              <w:tc>
                <w:tcPr>
                  <w:tcW w:w="1653" w:type="pct"/>
                  <w:vAlign w:val="center"/>
                  <w:hideMark/>
                </w:tcPr>
                <w:p w14:paraId="76BB59BB" w14:textId="77777777" w:rsidR="005C72F7" w:rsidRPr="00016EEA" w:rsidRDefault="005C72F7" w:rsidP="005C72F7">
                  <w:pPr>
                    <w:spacing w:after="0"/>
                    <w:jc w:val="center"/>
                    <w:textAlignment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《工业企业厂界环境噪声排放标准》</w:t>
                  </w:r>
                  <w:r w:rsidRPr="00016EEA">
                    <w:rPr>
                      <w:rFonts w:ascii="Times New Roman" w:eastAsia="宋体" w:hAnsi="Times New Roman"/>
                      <w:color w:val="000000"/>
                      <w:sz w:val="21"/>
                      <w:szCs w:val="21"/>
                    </w:rPr>
                    <w:t>GB 12348-2008</w:t>
                  </w:r>
                </w:p>
              </w:tc>
              <w:tc>
                <w:tcPr>
                  <w:tcW w:w="1194" w:type="pct"/>
                  <w:vAlign w:val="center"/>
                  <w:hideMark/>
                </w:tcPr>
                <w:p w14:paraId="7E3B5B99" w14:textId="6C754FF4"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多功能声级计</w:t>
                  </w:r>
                  <w:r w:rsidRPr="00016EEA">
                    <w:rPr>
                      <w:rFonts w:ascii="Times New Roman" w:eastAsia="宋体" w:hAnsi="Times New Roman"/>
                      <w:color w:val="000000"/>
                      <w:sz w:val="21"/>
                      <w:szCs w:val="21"/>
                    </w:rPr>
                    <w:t>AWA5688</w:t>
                  </w:r>
                  <w:r w:rsidRPr="00016EEA">
                    <w:rPr>
                      <w:rFonts w:ascii="Times New Roman" w:eastAsia="宋体" w:hAnsi="Times New Roman" w:hint="eastAsia"/>
                      <w:color w:val="000000"/>
                      <w:sz w:val="21"/>
                      <w:szCs w:val="21"/>
                    </w:rPr>
                    <w:t>YFYQ-044-04-2021</w:t>
                  </w:r>
                </w:p>
              </w:tc>
              <w:tc>
                <w:tcPr>
                  <w:tcW w:w="518" w:type="pct"/>
                  <w:vAlign w:val="center"/>
                  <w:hideMark/>
                </w:tcPr>
                <w:p w14:paraId="4635EFD2"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c>
                <w:tcPr>
                  <w:tcW w:w="414" w:type="pct"/>
                  <w:vAlign w:val="center"/>
                  <w:hideMark/>
                </w:tcPr>
                <w:p w14:paraId="1E3E3338" w14:textId="77777777" w:rsidR="005C72F7" w:rsidRPr="00016EEA" w:rsidRDefault="005C72F7" w:rsidP="005C72F7">
                  <w:pPr>
                    <w:spacing w:after="0"/>
                    <w:jc w:val="center"/>
                    <w:rPr>
                      <w:rFonts w:ascii="Times New Roman" w:eastAsia="宋体" w:hAnsi="Times New Roman"/>
                      <w:color w:val="000000"/>
                      <w:sz w:val="21"/>
                      <w:szCs w:val="21"/>
                    </w:rPr>
                  </w:pPr>
                  <w:r w:rsidRPr="00016EEA">
                    <w:rPr>
                      <w:rFonts w:ascii="Times New Roman" w:eastAsia="宋体" w:hAnsi="Times New Roman"/>
                      <w:color w:val="000000"/>
                      <w:sz w:val="21"/>
                      <w:szCs w:val="21"/>
                    </w:rPr>
                    <w:t>/</w:t>
                  </w:r>
                </w:p>
              </w:tc>
            </w:tr>
          </w:tbl>
          <w:p w14:paraId="4AAFA562" w14:textId="44363B3D" w:rsidR="006825DE" w:rsidRPr="000B0A28" w:rsidRDefault="00000000">
            <w:pPr>
              <w:spacing w:after="0" w:line="440" w:lineRule="exact"/>
              <w:ind w:firstLineChars="200" w:firstLine="480"/>
              <w:textAlignment w:val="baseline"/>
              <w:rPr>
                <w:rFonts w:ascii="Times New Roman" w:eastAsia="宋体" w:hAnsi="Times New Roman"/>
                <w:bCs/>
                <w:color w:val="000000"/>
                <w:sz w:val="24"/>
                <w:szCs w:val="24"/>
              </w:rPr>
            </w:pPr>
            <w:r w:rsidRPr="000B0A28">
              <w:rPr>
                <w:rFonts w:ascii="Times New Roman" w:eastAsia="宋体" w:hAnsi="Times New Roman"/>
                <w:bCs/>
                <w:color w:val="000000"/>
                <w:sz w:val="24"/>
                <w:szCs w:val="24"/>
              </w:rPr>
              <w:t>3</w:t>
            </w:r>
            <w:r w:rsidRPr="000B0A28">
              <w:rPr>
                <w:rFonts w:ascii="Times New Roman" w:eastAsia="宋体" w:hAnsi="Times New Roman" w:hint="eastAsia"/>
                <w:bCs/>
                <w:color w:val="000000"/>
                <w:sz w:val="24"/>
                <w:szCs w:val="24"/>
              </w:rPr>
              <w:t>、</w:t>
            </w:r>
            <w:r w:rsidRPr="000B0A28">
              <w:rPr>
                <w:rFonts w:ascii="Times New Roman" w:eastAsia="宋体" w:hAnsi="Times New Roman"/>
                <w:bCs/>
                <w:color w:val="000000"/>
                <w:sz w:val="24"/>
                <w:szCs w:val="24"/>
              </w:rPr>
              <w:t>检测质量控制与质量保证</w:t>
            </w:r>
          </w:p>
          <w:p w14:paraId="4F6888C0" w14:textId="77777777" w:rsidR="006825DE" w:rsidRPr="000B0A28" w:rsidRDefault="00000000">
            <w:pPr>
              <w:spacing w:after="0" w:line="440" w:lineRule="exact"/>
              <w:ind w:firstLineChars="200" w:firstLine="480"/>
              <w:textAlignment w:val="baseline"/>
              <w:rPr>
                <w:rFonts w:ascii="Times New Roman" w:eastAsia="宋体" w:hAnsi="Times New Roman"/>
                <w:bCs/>
                <w:color w:val="000000"/>
                <w:sz w:val="24"/>
                <w:szCs w:val="24"/>
              </w:rPr>
            </w:pPr>
            <w:r w:rsidRPr="000B0A28">
              <w:rPr>
                <w:rFonts w:ascii="Times New Roman" w:eastAsia="宋体" w:hAnsi="Times New Roman" w:hint="eastAsia"/>
                <w:bCs/>
                <w:color w:val="000000"/>
                <w:sz w:val="24"/>
                <w:szCs w:val="24"/>
              </w:rPr>
              <w:t>质量保证与质量控制严格按照国家相关标准要求进行，实施全过程质量保证，具体质控要求如下：</w:t>
            </w:r>
          </w:p>
          <w:p w14:paraId="78531A05" w14:textId="77777777" w:rsidR="006825DE" w:rsidRPr="000B0A28" w:rsidRDefault="00000000">
            <w:pPr>
              <w:spacing w:after="0" w:line="440" w:lineRule="exact"/>
              <w:ind w:firstLineChars="200" w:firstLine="480"/>
              <w:textAlignment w:val="baseline"/>
              <w:rPr>
                <w:rFonts w:ascii="Times New Roman" w:eastAsia="宋体" w:hAnsi="Times New Roman"/>
                <w:bCs/>
                <w:color w:val="000000"/>
                <w:sz w:val="24"/>
                <w:szCs w:val="24"/>
              </w:rPr>
            </w:pPr>
            <w:r w:rsidRPr="000B0A28">
              <w:rPr>
                <w:rFonts w:ascii="Times New Roman" w:eastAsia="宋体" w:hAnsi="Times New Roman"/>
                <w:bCs/>
                <w:color w:val="000000"/>
                <w:sz w:val="24"/>
                <w:szCs w:val="24"/>
              </w:rPr>
              <w:t>3</w:t>
            </w:r>
            <w:r w:rsidRPr="000B0A28">
              <w:rPr>
                <w:rFonts w:ascii="Times New Roman" w:eastAsia="宋体" w:hAnsi="Times New Roman" w:hint="eastAsia"/>
                <w:bCs/>
                <w:color w:val="000000"/>
                <w:sz w:val="24"/>
                <w:szCs w:val="24"/>
              </w:rPr>
              <w:t>.1</w:t>
            </w:r>
            <w:r w:rsidRPr="000B0A28">
              <w:rPr>
                <w:rFonts w:ascii="Times New Roman" w:eastAsia="宋体" w:hAnsi="Times New Roman" w:hint="eastAsia"/>
                <w:bCs/>
                <w:color w:val="000000"/>
                <w:sz w:val="24"/>
                <w:szCs w:val="24"/>
              </w:rPr>
              <w:t>所有检测及分析仪器均在有效检定期内，并参照有关计量检定规程定期校验和维护。</w:t>
            </w:r>
          </w:p>
          <w:p w14:paraId="271A1DB7" w14:textId="77777777" w:rsidR="006825DE" w:rsidRPr="000B0A28" w:rsidRDefault="00000000">
            <w:pPr>
              <w:spacing w:after="0" w:line="440" w:lineRule="exact"/>
              <w:ind w:firstLineChars="200" w:firstLine="480"/>
              <w:textAlignment w:val="baseline"/>
              <w:rPr>
                <w:rFonts w:ascii="Times New Roman" w:eastAsia="宋体" w:hAnsi="Times New Roman"/>
                <w:bCs/>
                <w:color w:val="000000"/>
                <w:sz w:val="24"/>
                <w:szCs w:val="24"/>
              </w:rPr>
            </w:pPr>
            <w:r w:rsidRPr="000B0A28">
              <w:rPr>
                <w:rFonts w:ascii="Times New Roman" w:eastAsia="宋体" w:hAnsi="Times New Roman"/>
                <w:bCs/>
                <w:color w:val="000000"/>
                <w:sz w:val="24"/>
                <w:szCs w:val="24"/>
              </w:rPr>
              <w:t>3</w:t>
            </w:r>
            <w:r w:rsidRPr="000B0A28">
              <w:rPr>
                <w:rFonts w:ascii="Times New Roman" w:eastAsia="宋体" w:hAnsi="Times New Roman" w:hint="eastAsia"/>
                <w:bCs/>
                <w:color w:val="000000"/>
                <w:sz w:val="24"/>
                <w:szCs w:val="24"/>
              </w:rPr>
              <w:t>.2</w:t>
            </w:r>
            <w:r w:rsidRPr="000B0A28">
              <w:rPr>
                <w:rFonts w:ascii="Times New Roman" w:eastAsia="宋体" w:hAnsi="Times New Roman" w:hint="eastAsia"/>
                <w:bCs/>
                <w:color w:val="000000"/>
                <w:sz w:val="24"/>
                <w:szCs w:val="24"/>
              </w:rPr>
              <w:t>检测人员均经考核合格，并持证上岗。</w:t>
            </w:r>
          </w:p>
          <w:p w14:paraId="39F48C62" w14:textId="185F0B7F" w:rsidR="006825DE" w:rsidRPr="00AA4D0E" w:rsidRDefault="00000000" w:rsidP="005C72F7">
            <w:pPr>
              <w:spacing w:after="0" w:line="440" w:lineRule="exact"/>
              <w:ind w:firstLineChars="200" w:firstLine="480"/>
              <w:textAlignment w:val="baseline"/>
              <w:rPr>
                <w:highlight w:val="yellow"/>
              </w:rPr>
            </w:pPr>
            <w:r w:rsidRPr="000B0A28">
              <w:rPr>
                <w:rFonts w:ascii="Times New Roman" w:eastAsia="宋体" w:hAnsi="Times New Roman"/>
                <w:bCs/>
                <w:color w:val="000000"/>
                <w:sz w:val="24"/>
                <w:szCs w:val="24"/>
              </w:rPr>
              <w:t>3</w:t>
            </w:r>
            <w:r w:rsidRPr="000B0A28">
              <w:rPr>
                <w:rFonts w:ascii="Times New Roman" w:eastAsia="宋体" w:hAnsi="Times New Roman" w:hint="eastAsia"/>
                <w:bCs/>
                <w:color w:val="000000"/>
                <w:sz w:val="24"/>
                <w:szCs w:val="24"/>
              </w:rPr>
              <w:t>.3</w:t>
            </w:r>
            <w:r w:rsidRPr="000B0A28">
              <w:rPr>
                <w:rFonts w:ascii="Times New Roman" w:eastAsia="宋体" w:hAnsi="Times New Roman" w:hint="eastAsia"/>
                <w:bCs/>
                <w:color w:val="000000"/>
                <w:sz w:val="24"/>
                <w:szCs w:val="24"/>
              </w:rPr>
              <w:t>本项目按《固定源废气监测技术规范》（</w:t>
            </w:r>
            <w:r w:rsidRPr="000B0A28">
              <w:rPr>
                <w:rFonts w:ascii="Times New Roman" w:eastAsia="宋体" w:hAnsi="Times New Roman" w:hint="eastAsia"/>
                <w:bCs/>
                <w:color w:val="000000"/>
                <w:sz w:val="24"/>
                <w:szCs w:val="24"/>
              </w:rPr>
              <w:t>HJ/T397-2007</w:t>
            </w:r>
            <w:r w:rsidRPr="000B0A28">
              <w:rPr>
                <w:rFonts w:ascii="Times New Roman" w:eastAsia="宋体" w:hAnsi="Times New Roman" w:hint="eastAsia"/>
                <w:bCs/>
                <w:color w:val="000000"/>
                <w:sz w:val="24"/>
                <w:szCs w:val="24"/>
              </w:rPr>
              <w:t>）、《固定污染源监测质量保证与质量控制技术规范（试行）》（</w:t>
            </w:r>
            <w:r w:rsidRPr="000B0A28">
              <w:rPr>
                <w:rFonts w:ascii="Times New Roman" w:eastAsia="宋体" w:hAnsi="Times New Roman" w:hint="eastAsia"/>
                <w:bCs/>
                <w:color w:val="000000"/>
                <w:sz w:val="24"/>
                <w:szCs w:val="24"/>
              </w:rPr>
              <w:t>HJ/T373-2007</w:t>
            </w:r>
            <w:r w:rsidRPr="000B0A28">
              <w:rPr>
                <w:rFonts w:ascii="Times New Roman" w:eastAsia="宋体" w:hAnsi="Times New Roman" w:hint="eastAsia"/>
                <w:bCs/>
                <w:color w:val="000000"/>
                <w:sz w:val="24"/>
                <w:szCs w:val="24"/>
              </w:rPr>
              <w:t>）、《大气污染物无组织排放监测技术导则》（</w:t>
            </w:r>
            <w:r w:rsidRPr="000B0A28">
              <w:rPr>
                <w:rFonts w:ascii="Times New Roman" w:eastAsia="宋体" w:hAnsi="Times New Roman" w:hint="eastAsia"/>
                <w:bCs/>
                <w:color w:val="000000"/>
                <w:sz w:val="24"/>
                <w:szCs w:val="24"/>
              </w:rPr>
              <w:t>HJ/T55-2000</w:t>
            </w:r>
            <w:r w:rsidRPr="000B0A28">
              <w:rPr>
                <w:rFonts w:ascii="Times New Roman" w:eastAsia="宋体" w:hAnsi="Times New Roman" w:hint="eastAsia"/>
                <w:bCs/>
                <w:color w:val="000000"/>
                <w:sz w:val="24"/>
                <w:szCs w:val="24"/>
              </w:rPr>
              <w:t>）、《污水监测技术规范》（</w:t>
            </w:r>
            <w:r w:rsidRPr="000B0A28">
              <w:rPr>
                <w:rFonts w:ascii="Times New Roman" w:eastAsia="宋体" w:hAnsi="Times New Roman" w:hint="eastAsia"/>
                <w:bCs/>
                <w:color w:val="000000"/>
                <w:sz w:val="24"/>
                <w:szCs w:val="24"/>
              </w:rPr>
              <w:t>HJ91.1-2019</w:t>
            </w:r>
            <w:r w:rsidRPr="000B0A28">
              <w:rPr>
                <w:rFonts w:ascii="Times New Roman" w:eastAsia="宋体" w:hAnsi="Times New Roman" w:hint="eastAsia"/>
                <w:bCs/>
                <w:color w:val="000000"/>
                <w:sz w:val="24"/>
                <w:szCs w:val="24"/>
              </w:rPr>
              <w:t>）、《工业企业厂界环境噪声排放标准》（</w:t>
            </w:r>
            <w:r w:rsidRPr="000B0A28">
              <w:rPr>
                <w:rFonts w:ascii="Times New Roman" w:eastAsia="宋体" w:hAnsi="Times New Roman" w:hint="eastAsia"/>
                <w:bCs/>
                <w:color w:val="000000"/>
                <w:sz w:val="24"/>
                <w:szCs w:val="24"/>
              </w:rPr>
              <w:t>GB12348-2008</w:t>
            </w:r>
            <w:r w:rsidRPr="000B0A28">
              <w:rPr>
                <w:rFonts w:ascii="Times New Roman" w:eastAsia="宋体" w:hAnsi="Times New Roman" w:hint="eastAsia"/>
                <w:bCs/>
                <w:color w:val="000000"/>
                <w:sz w:val="24"/>
                <w:szCs w:val="24"/>
              </w:rPr>
              <w:t>）进行质量控制，检测数据严格实行三级审核。</w:t>
            </w:r>
          </w:p>
        </w:tc>
      </w:tr>
    </w:tbl>
    <w:p w14:paraId="0C6A9F5D" w14:textId="77777777" w:rsidR="006825DE" w:rsidRDefault="00000000">
      <w:r>
        <w:rPr>
          <w:rFonts w:ascii="Times New Roman" w:eastAsia="仿宋_GB2312" w:hAnsi="Times New Roman"/>
          <w:b/>
          <w:color w:val="000000"/>
          <w:sz w:val="21"/>
          <w:szCs w:val="21"/>
        </w:rPr>
        <w:lastRenderedPageBreak/>
        <w:br w:type="page"/>
      </w:r>
      <w:r>
        <w:rPr>
          <w:rFonts w:ascii="Times New Roman" w:eastAsia="仿宋_GB2312" w:hAnsi="Times New Roman"/>
          <w:b/>
          <w:color w:val="000000"/>
          <w:sz w:val="21"/>
          <w:szCs w:val="21"/>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6825DE" w14:paraId="0E4E9077" w14:textId="77777777">
        <w:trPr>
          <w:cantSplit/>
          <w:trHeight w:val="12748"/>
          <w:jc w:val="center"/>
        </w:trPr>
        <w:tc>
          <w:tcPr>
            <w:tcW w:w="8954" w:type="dxa"/>
          </w:tcPr>
          <w:p w14:paraId="71705C11" w14:textId="77777777" w:rsidR="006825DE" w:rsidRPr="000B0A28" w:rsidRDefault="00000000">
            <w:pPr>
              <w:spacing w:after="0" w:line="460" w:lineRule="exact"/>
              <w:textAlignment w:val="baseline"/>
              <w:rPr>
                <w:rFonts w:ascii="Times New Roman" w:eastAsia="宋体" w:hAnsi="Times New Roman"/>
                <w:bCs/>
                <w:sz w:val="24"/>
                <w:szCs w:val="24"/>
              </w:rPr>
            </w:pPr>
            <w:r w:rsidRPr="000B0A28">
              <w:rPr>
                <w:rFonts w:ascii="Times New Roman" w:eastAsia="宋体" w:hAnsi="Times New Roman"/>
                <w:bCs/>
                <w:sz w:val="24"/>
                <w:szCs w:val="24"/>
              </w:rPr>
              <w:t>验收检测内容：</w:t>
            </w:r>
          </w:p>
          <w:p w14:paraId="7E88FB99" w14:textId="77777777" w:rsidR="006825DE" w:rsidRPr="000B0A28" w:rsidRDefault="00000000">
            <w:pPr>
              <w:spacing w:after="0" w:line="460" w:lineRule="exact"/>
              <w:ind w:firstLineChars="200" w:firstLine="480"/>
              <w:textAlignment w:val="baseline"/>
              <w:rPr>
                <w:rFonts w:ascii="Times New Roman" w:eastAsia="宋体" w:hAnsi="Times New Roman"/>
                <w:bCs/>
                <w:sz w:val="24"/>
                <w:szCs w:val="24"/>
              </w:rPr>
            </w:pPr>
            <w:r w:rsidRPr="000B0A28">
              <w:rPr>
                <w:rFonts w:ascii="Times New Roman" w:eastAsia="宋体" w:hAnsi="Times New Roman"/>
                <w:bCs/>
                <w:sz w:val="24"/>
                <w:szCs w:val="24"/>
              </w:rPr>
              <w:t>检测内容通过对现场的调查与核实，确定验收期间检测因子、</w:t>
            </w:r>
            <w:r w:rsidRPr="000B0A28">
              <w:rPr>
                <w:rFonts w:ascii="Times New Roman" w:eastAsia="宋体" w:hAnsi="Times New Roman" w:hint="eastAsia"/>
                <w:bCs/>
                <w:sz w:val="24"/>
                <w:szCs w:val="24"/>
              </w:rPr>
              <w:t>采样</w:t>
            </w:r>
            <w:r w:rsidRPr="000B0A28">
              <w:rPr>
                <w:rFonts w:ascii="Times New Roman" w:eastAsia="宋体" w:hAnsi="Times New Roman"/>
                <w:bCs/>
                <w:sz w:val="24"/>
                <w:szCs w:val="24"/>
              </w:rPr>
              <w:t>点位、检测频次见下表。</w:t>
            </w:r>
          </w:p>
          <w:p w14:paraId="68290D7F" w14:textId="4E0A98D4" w:rsidR="006825DE" w:rsidRPr="000B0A28"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0B0A28">
              <w:rPr>
                <w:rFonts w:ascii="Times New Roman" w:eastAsia="黑体" w:hAnsi="Times New Roman"/>
                <w:bCs/>
                <w:color w:val="000000"/>
                <w:kern w:val="2"/>
                <w:sz w:val="24"/>
                <w:szCs w:val="24"/>
              </w:rPr>
              <w:t>表</w:t>
            </w:r>
            <w:r w:rsidRPr="000B0A28">
              <w:rPr>
                <w:rFonts w:ascii="Times New Roman" w:eastAsia="黑体" w:hAnsi="Times New Roman" w:hint="eastAsia"/>
                <w:bCs/>
                <w:color w:val="000000"/>
                <w:kern w:val="2"/>
                <w:sz w:val="24"/>
                <w:szCs w:val="24"/>
              </w:rPr>
              <w:t>1</w:t>
            </w:r>
            <w:r w:rsidR="002539DE">
              <w:rPr>
                <w:rFonts w:ascii="Times New Roman" w:eastAsia="黑体" w:hAnsi="Times New Roman"/>
                <w:bCs/>
                <w:color w:val="000000"/>
                <w:kern w:val="2"/>
                <w:sz w:val="24"/>
                <w:szCs w:val="24"/>
              </w:rPr>
              <w:t>4</w:t>
            </w:r>
            <w:r w:rsidR="000B0A28" w:rsidRPr="000B0A28">
              <w:rPr>
                <w:rFonts w:ascii="Times New Roman" w:eastAsia="黑体" w:hAnsi="Times New Roman"/>
                <w:bCs/>
                <w:color w:val="000000"/>
                <w:kern w:val="2"/>
                <w:sz w:val="24"/>
                <w:szCs w:val="24"/>
              </w:rPr>
              <w:t xml:space="preserve">                    </w:t>
            </w:r>
            <w:r w:rsidRPr="000B0A28">
              <w:rPr>
                <w:rFonts w:ascii="Times New Roman" w:eastAsia="黑体" w:hAnsi="Times New Roman"/>
                <w:bCs/>
                <w:color w:val="000000"/>
                <w:kern w:val="2"/>
                <w:sz w:val="24"/>
                <w:szCs w:val="24"/>
              </w:rPr>
              <w:t>验收</w:t>
            </w:r>
            <w:r w:rsidRPr="000B0A28">
              <w:rPr>
                <w:rFonts w:ascii="Times New Roman" w:eastAsia="黑体" w:hAnsi="Times New Roman" w:hint="eastAsia"/>
                <w:bCs/>
                <w:color w:val="000000"/>
                <w:kern w:val="2"/>
                <w:sz w:val="24"/>
                <w:szCs w:val="24"/>
              </w:rPr>
              <w:t>检</w:t>
            </w:r>
            <w:r w:rsidRPr="000B0A28">
              <w:rPr>
                <w:rFonts w:ascii="Times New Roman" w:eastAsia="黑体" w:hAnsi="Times New Roman"/>
                <w:bCs/>
                <w:color w:val="000000"/>
                <w:kern w:val="2"/>
                <w:sz w:val="24"/>
                <w:szCs w:val="24"/>
              </w:rPr>
              <w:t>测内容一览表</w:t>
            </w:r>
          </w:p>
          <w:tbl>
            <w:tblPr>
              <w:tblW w:w="499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2481"/>
              <w:gridCol w:w="2417"/>
              <w:gridCol w:w="2473"/>
            </w:tblGrid>
            <w:tr w:rsidR="000B0A28" w14:paraId="530C31CE" w14:textId="77777777" w:rsidTr="005C72F7">
              <w:trPr>
                <w:trHeight w:val="397"/>
                <w:jc w:val="center"/>
              </w:trPr>
              <w:tc>
                <w:tcPr>
                  <w:tcW w:w="1360" w:type="dxa"/>
                  <w:vAlign w:val="center"/>
                  <w:hideMark/>
                </w:tcPr>
                <w:p w14:paraId="135C4075" w14:textId="77777777" w:rsidR="000B0A28" w:rsidRPr="000B0A28" w:rsidRDefault="000B0A28" w:rsidP="000B0A28">
                  <w:pPr>
                    <w:spacing w:after="0"/>
                    <w:ind w:leftChars="-50" w:left="-110" w:rightChars="-50" w:right="-110"/>
                    <w:jc w:val="center"/>
                    <w:rPr>
                      <w:rFonts w:ascii="Times New Roman" w:eastAsia="宋体" w:hAnsi="Times New Roman"/>
                      <w:b/>
                      <w:bCs/>
                      <w:color w:val="000000"/>
                      <w:sz w:val="21"/>
                      <w:szCs w:val="21"/>
                    </w:rPr>
                  </w:pPr>
                  <w:r w:rsidRPr="000B0A28">
                    <w:rPr>
                      <w:rFonts w:ascii="Times New Roman" w:eastAsia="宋体" w:hAnsi="Times New Roman"/>
                      <w:b/>
                      <w:bCs/>
                      <w:color w:val="000000"/>
                      <w:sz w:val="21"/>
                      <w:szCs w:val="21"/>
                    </w:rPr>
                    <w:t>检测类别</w:t>
                  </w:r>
                </w:p>
              </w:tc>
              <w:tc>
                <w:tcPr>
                  <w:tcW w:w="2481" w:type="dxa"/>
                  <w:vAlign w:val="center"/>
                  <w:hideMark/>
                </w:tcPr>
                <w:p w14:paraId="5521947B" w14:textId="77777777" w:rsidR="000B0A28" w:rsidRPr="000B0A28" w:rsidRDefault="000B0A28" w:rsidP="000B0A28">
                  <w:pPr>
                    <w:spacing w:after="0"/>
                    <w:ind w:leftChars="-50" w:left="-110" w:rightChars="-50" w:right="-110"/>
                    <w:jc w:val="center"/>
                    <w:rPr>
                      <w:rFonts w:ascii="Times New Roman" w:eastAsia="宋体" w:hAnsi="Times New Roman"/>
                      <w:b/>
                      <w:bCs/>
                      <w:color w:val="000000"/>
                      <w:sz w:val="21"/>
                      <w:szCs w:val="21"/>
                    </w:rPr>
                  </w:pPr>
                  <w:r w:rsidRPr="000B0A28">
                    <w:rPr>
                      <w:rFonts w:ascii="Times New Roman" w:eastAsia="宋体" w:hAnsi="Times New Roman"/>
                      <w:b/>
                      <w:bCs/>
                      <w:color w:val="000000"/>
                      <w:sz w:val="21"/>
                      <w:szCs w:val="21"/>
                    </w:rPr>
                    <w:t>检测点位</w:t>
                  </w:r>
                </w:p>
              </w:tc>
              <w:tc>
                <w:tcPr>
                  <w:tcW w:w="2417" w:type="dxa"/>
                  <w:vAlign w:val="center"/>
                  <w:hideMark/>
                </w:tcPr>
                <w:p w14:paraId="044A1392" w14:textId="77777777" w:rsidR="000B0A28" w:rsidRPr="000B0A28" w:rsidRDefault="000B0A28" w:rsidP="000B0A28">
                  <w:pPr>
                    <w:spacing w:after="0"/>
                    <w:ind w:leftChars="-50" w:left="-110" w:rightChars="-50" w:right="-110"/>
                    <w:jc w:val="center"/>
                    <w:rPr>
                      <w:rFonts w:ascii="Times New Roman" w:eastAsia="宋体" w:hAnsi="Times New Roman"/>
                      <w:b/>
                      <w:bCs/>
                      <w:color w:val="000000"/>
                      <w:sz w:val="21"/>
                      <w:szCs w:val="21"/>
                    </w:rPr>
                  </w:pPr>
                  <w:r w:rsidRPr="000B0A28">
                    <w:rPr>
                      <w:rFonts w:ascii="Times New Roman" w:eastAsia="宋体" w:hAnsi="Times New Roman"/>
                      <w:b/>
                      <w:bCs/>
                      <w:color w:val="000000"/>
                      <w:sz w:val="21"/>
                      <w:szCs w:val="21"/>
                    </w:rPr>
                    <w:t>检测项目</w:t>
                  </w:r>
                </w:p>
              </w:tc>
              <w:tc>
                <w:tcPr>
                  <w:tcW w:w="2473" w:type="dxa"/>
                  <w:vAlign w:val="center"/>
                  <w:hideMark/>
                </w:tcPr>
                <w:p w14:paraId="28DD7632" w14:textId="77777777" w:rsidR="000B0A28" w:rsidRPr="000B0A28" w:rsidRDefault="000B0A28" w:rsidP="000B0A28">
                  <w:pPr>
                    <w:spacing w:after="0"/>
                    <w:ind w:leftChars="-50" w:left="-110" w:rightChars="-50" w:right="-110"/>
                    <w:jc w:val="center"/>
                    <w:rPr>
                      <w:rFonts w:ascii="Times New Roman" w:eastAsia="宋体" w:hAnsi="Times New Roman"/>
                      <w:b/>
                      <w:bCs/>
                      <w:color w:val="000000"/>
                      <w:sz w:val="21"/>
                      <w:szCs w:val="21"/>
                    </w:rPr>
                  </w:pPr>
                  <w:r w:rsidRPr="000B0A28">
                    <w:rPr>
                      <w:rFonts w:ascii="Times New Roman" w:eastAsia="宋体" w:hAnsi="Times New Roman"/>
                      <w:b/>
                      <w:bCs/>
                      <w:color w:val="000000"/>
                      <w:sz w:val="21"/>
                      <w:szCs w:val="21"/>
                    </w:rPr>
                    <w:t>检测频次</w:t>
                  </w:r>
                </w:p>
              </w:tc>
            </w:tr>
            <w:tr w:rsidR="000B0A28" w14:paraId="2CAD16CC" w14:textId="77777777" w:rsidTr="005C72F7">
              <w:trPr>
                <w:trHeight w:val="397"/>
                <w:jc w:val="center"/>
              </w:trPr>
              <w:tc>
                <w:tcPr>
                  <w:tcW w:w="1360" w:type="dxa"/>
                  <w:vAlign w:val="center"/>
                  <w:hideMark/>
                </w:tcPr>
                <w:p w14:paraId="3EA186C8" w14:textId="2FE59AED" w:rsidR="000B0A28" w:rsidRPr="000B0A28" w:rsidRDefault="000B0A28" w:rsidP="000B0A28">
                  <w:pPr>
                    <w:spacing w:after="0"/>
                    <w:ind w:leftChars="-50" w:left="-110" w:rightChars="-50" w:right="-110"/>
                    <w:jc w:val="center"/>
                    <w:rPr>
                      <w:rFonts w:ascii="Times New Roman" w:eastAsia="宋体" w:hAnsi="Times New Roman"/>
                      <w:color w:val="000000"/>
                      <w:sz w:val="21"/>
                      <w:szCs w:val="21"/>
                    </w:rPr>
                  </w:pPr>
                  <w:r w:rsidRPr="000B0A28">
                    <w:rPr>
                      <w:rFonts w:ascii="Times New Roman" w:eastAsia="宋体" w:hAnsi="Times New Roman"/>
                      <w:color w:val="000000"/>
                      <w:sz w:val="21"/>
                      <w:szCs w:val="21"/>
                    </w:rPr>
                    <w:t>废气有组织排放</w:t>
                  </w:r>
                </w:p>
              </w:tc>
              <w:tc>
                <w:tcPr>
                  <w:tcW w:w="2481" w:type="dxa"/>
                  <w:vAlign w:val="center"/>
                  <w:hideMark/>
                </w:tcPr>
                <w:p w14:paraId="55BC8644" w14:textId="77777777" w:rsidR="000B0A28" w:rsidRPr="000B0A28" w:rsidRDefault="000B0A28" w:rsidP="007003B1">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hint="eastAsia"/>
                      <w:kern w:val="0"/>
                      <w:sz w:val="21"/>
                      <w:szCs w:val="21"/>
                    </w:rPr>
                    <w:t>有机废气“喷淋塔</w:t>
                  </w:r>
                  <w:r w:rsidRPr="000B0A28">
                    <w:rPr>
                      <w:rFonts w:ascii="Times New Roman" w:hAnsi="Times New Roman" w:hint="eastAsia"/>
                      <w:kern w:val="0"/>
                      <w:sz w:val="21"/>
                      <w:szCs w:val="21"/>
                    </w:rPr>
                    <w:t>+</w:t>
                  </w:r>
                  <w:r w:rsidRPr="000B0A28">
                    <w:rPr>
                      <w:rFonts w:ascii="Times New Roman" w:hAnsi="Times New Roman" w:hint="eastAsia"/>
                      <w:kern w:val="0"/>
                      <w:sz w:val="21"/>
                      <w:szCs w:val="21"/>
                    </w:rPr>
                    <w:t>干式过滤箱</w:t>
                  </w:r>
                  <w:r w:rsidRPr="000B0A28">
                    <w:rPr>
                      <w:rFonts w:ascii="Times New Roman" w:hAnsi="Times New Roman" w:hint="eastAsia"/>
                      <w:kern w:val="0"/>
                      <w:sz w:val="21"/>
                      <w:szCs w:val="21"/>
                    </w:rPr>
                    <w:t>+</w:t>
                  </w:r>
                  <w:r w:rsidRPr="000B0A28">
                    <w:rPr>
                      <w:rFonts w:ascii="Times New Roman" w:hAnsi="Times New Roman" w:hint="eastAsia"/>
                      <w:kern w:val="0"/>
                      <w:sz w:val="21"/>
                      <w:szCs w:val="21"/>
                    </w:rPr>
                    <w:t>活性炭吸附脱附</w:t>
                  </w:r>
                  <w:r w:rsidRPr="000B0A28">
                    <w:rPr>
                      <w:rFonts w:ascii="Times New Roman" w:hAnsi="Times New Roman" w:hint="eastAsia"/>
                      <w:kern w:val="0"/>
                      <w:sz w:val="21"/>
                      <w:szCs w:val="21"/>
                    </w:rPr>
                    <w:t>+</w:t>
                  </w:r>
                  <w:r w:rsidRPr="000B0A28">
                    <w:rPr>
                      <w:rFonts w:ascii="Times New Roman" w:hAnsi="Times New Roman" w:hint="eastAsia"/>
                      <w:kern w:val="0"/>
                      <w:sz w:val="21"/>
                      <w:szCs w:val="21"/>
                    </w:rPr>
                    <w:t>催化燃烧装置”进口、出口</w:t>
                  </w:r>
                </w:p>
              </w:tc>
              <w:tc>
                <w:tcPr>
                  <w:tcW w:w="2417" w:type="dxa"/>
                  <w:vAlign w:val="center"/>
                  <w:hideMark/>
                </w:tcPr>
                <w:p w14:paraId="3C77AFDA" w14:textId="09857B2F"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非甲烷总烃</w:t>
                  </w:r>
                  <w:r w:rsidR="005C72F7">
                    <w:rPr>
                      <w:rFonts w:ascii="Times New Roman" w:hAnsi="Times New Roman" w:hint="eastAsia"/>
                      <w:kern w:val="0"/>
                      <w:sz w:val="21"/>
                      <w:szCs w:val="21"/>
                    </w:rPr>
                    <w:t>、</w:t>
                  </w:r>
                  <w:r w:rsidR="004E46E8">
                    <w:rPr>
                      <w:rFonts w:ascii="Times New Roman" w:hAnsi="Times New Roman" w:hint="eastAsia"/>
                      <w:kern w:val="0"/>
                      <w:sz w:val="21"/>
                      <w:szCs w:val="21"/>
                    </w:rPr>
                    <w:t>甲醇</w:t>
                  </w:r>
                </w:p>
              </w:tc>
              <w:tc>
                <w:tcPr>
                  <w:tcW w:w="2473" w:type="dxa"/>
                  <w:vAlign w:val="center"/>
                  <w:hideMark/>
                </w:tcPr>
                <w:p w14:paraId="56A20D2B"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连续检测</w:t>
                  </w:r>
                  <w:r w:rsidRPr="000B0A28">
                    <w:rPr>
                      <w:rFonts w:ascii="Times New Roman" w:hAnsi="Times New Roman"/>
                      <w:kern w:val="0"/>
                      <w:sz w:val="21"/>
                      <w:szCs w:val="21"/>
                    </w:rPr>
                    <w:t>2</w:t>
                  </w:r>
                  <w:r w:rsidRPr="000B0A28">
                    <w:rPr>
                      <w:rFonts w:ascii="Times New Roman" w:hAnsi="Times New Roman"/>
                      <w:kern w:val="0"/>
                      <w:sz w:val="21"/>
                      <w:szCs w:val="21"/>
                    </w:rPr>
                    <w:t>个周期，</w:t>
                  </w:r>
                </w:p>
                <w:p w14:paraId="21E015B2"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每个周期检测</w:t>
                  </w:r>
                  <w:r w:rsidRPr="000B0A28">
                    <w:rPr>
                      <w:rFonts w:ascii="Times New Roman" w:hAnsi="Times New Roman"/>
                      <w:kern w:val="0"/>
                      <w:sz w:val="21"/>
                      <w:szCs w:val="21"/>
                    </w:rPr>
                    <w:t>3</w:t>
                  </w:r>
                  <w:r w:rsidRPr="000B0A28">
                    <w:rPr>
                      <w:rFonts w:ascii="Times New Roman" w:hAnsi="Times New Roman"/>
                      <w:kern w:val="0"/>
                      <w:sz w:val="21"/>
                      <w:szCs w:val="21"/>
                    </w:rPr>
                    <w:t>次。</w:t>
                  </w:r>
                </w:p>
              </w:tc>
            </w:tr>
            <w:tr w:rsidR="000B0A28" w14:paraId="42380761" w14:textId="77777777" w:rsidTr="005C72F7">
              <w:trPr>
                <w:trHeight w:val="397"/>
                <w:jc w:val="center"/>
              </w:trPr>
              <w:tc>
                <w:tcPr>
                  <w:tcW w:w="1360" w:type="dxa"/>
                  <w:vAlign w:val="center"/>
                  <w:hideMark/>
                </w:tcPr>
                <w:p w14:paraId="2EDB908B" w14:textId="1888ABF6" w:rsidR="000B0A28" w:rsidRPr="000B0A28" w:rsidRDefault="000B0A28" w:rsidP="000B0A28">
                  <w:pPr>
                    <w:spacing w:after="0"/>
                    <w:ind w:leftChars="-50" w:left="-110" w:rightChars="-50" w:right="-110"/>
                    <w:jc w:val="center"/>
                    <w:rPr>
                      <w:rFonts w:ascii="Times New Roman" w:eastAsia="宋体" w:hAnsi="Times New Roman"/>
                      <w:color w:val="000000"/>
                      <w:sz w:val="21"/>
                      <w:szCs w:val="21"/>
                    </w:rPr>
                  </w:pPr>
                  <w:r w:rsidRPr="000B0A28">
                    <w:rPr>
                      <w:rFonts w:ascii="Times New Roman" w:eastAsia="宋体" w:hAnsi="Times New Roman"/>
                      <w:color w:val="000000"/>
                      <w:sz w:val="21"/>
                      <w:szCs w:val="21"/>
                    </w:rPr>
                    <w:t>废气无组织排放</w:t>
                  </w:r>
                </w:p>
              </w:tc>
              <w:tc>
                <w:tcPr>
                  <w:tcW w:w="2481" w:type="dxa"/>
                  <w:vAlign w:val="center"/>
                  <w:hideMark/>
                </w:tcPr>
                <w:p w14:paraId="471ADABA" w14:textId="7C77BC88" w:rsidR="000B0A28" w:rsidRPr="000B0A28" w:rsidRDefault="000B0A28" w:rsidP="000B0A28">
                  <w:pPr>
                    <w:pStyle w:val="Default"/>
                    <w:spacing w:line="240" w:lineRule="auto"/>
                    <w:ind w:firstLineChars="0" w:firstLine="0"/>
                    <w:jc w:val="both"/>
                    <w:rPr>
                      <w:rFonts w:ascii="Times New Roman" w:hAnsi="Times New Roman"/>
                      <w:kern w:val="0"/>
                      <w:sz w:val="21"/>
                      <w:szCs w:val="21"/>
                    </w:rPr>
                  </w:pPr>
                  <w:r w:rsidRPr="000B0A28">
                    <w:rPr>
                      <w:rFonts w:ascii="Times New Roman" w:hAnsi="Times New Roman" w:hint="eastAsia"/>
                      <w:kern w:val="0"/>
                      <w:sz w:val="21"/>
                      <w:szCs w:val="21"/>
                    </w:rPr>
                    <w:t>厂界上风向设</w:t>
                  </w:r>
                  <w:r w:rsidRPr="000B0A28">
                    <w:rPr>
                      <w:rFonts w:ascii="Times New Roman" w:hAnsi="Times New Roman" w:hint="eastAsia"/>
                      <w:kern w:val="0"/>
                      <w:sz w:val="21"/>
                      <w:szCs w:val="21"/>
                    </w:rPr>
                    <w:t>1</w:t>
                  </w:r>
                  <w:r w:rsidRPr="000B0A28">
                    <w:rPr>
                      <w:rFonts w:ascii="Times New Roman" w:hAnsi="Times New Roman" w:hint="eastAsia"/>
                      <w:kern w:val="0"/>
                      <w:sz w:val="21"/>
                      <w:szCs w:val="21"/>
                    </w:rPr>
                    <w:t>个参照，下风向设</w:t>
                  </w:r>
                  <w:r w:rsidRPr="000B0A28">
                    <w:rPr>
                      <w:rFonts w:ascii="Times New Roman" w:hAnsi="Times New Roman" w:hint="eastAsia"/>
                      <w:kern w:val="0"/>
                      <w:sz w:val="21"/>
                      <w:szCs w:val="21"/>
                    </w:rPr>
                    <w:t>3</w:t>
                  </w:r>
                  <w:r w:rsidRPr="000B0A28">
                    <w:rPr>
                      <w:rFonts w:ascii="Times New Roman" w:hAnsi="Times New Roman" w:hint="eastAsia"/>
                      <w:kern w:val="0"/>
                      <w:sz w:val="21"/>
                      <w:szCs w:val="21"/>
                    </w:rPr>
                    <w:t>个监控点</w:t>
                  </w:r>
                </w:p>
              </w:tc>
              <w:tc>
                <w:tcPr>
                  <w:tcW w:w="2417" w:type="dxa"/>
                  <w:vAlign w:val="center"/>
                  <w:hideMark/>
                </w:tcPr>
                <w:p w14:paraId="6C45FB4B" w14:textId="2B9FBA91"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非甲烷总烃</w:t>
                  </w:r>
                  <w:r w:rsidR="005C72F7">
                    <w:rPr>
                      <w:rFonts w:ascii="Times New Roman" w:hAnsi="Times New Roman" w:hint="eastAsia"/>
                      <w:kern w:val="0"/>
                      <w:sz w:val="21"/>
                      <w:szCs w:val="21"/>
                    </w:rPr>
                    <w:t>、甲醇</w:t>
                  </w:r>
                </w:p>
              </w:tc>
              <w:tc>
                <w:tcPr>
                  <w:tcW w:w="2473" w:type="dxa"/>
                  <w:vAlign w:val="center"/>
                  <w:hideMark/>
                </w:tcPr>
                <w:p w14:paraId="53C65166"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连续检测</w:t>
                  </w:r>
                  <w:r w:rsidRPr="000B0A28">
                    <w:rPr>
                      <w:rFonts w:ascii="Times New Roman" w:hAnsi="Times New Roman"/>
                      <w:kern w:val="0"/>
                      <w:sz w:val="21"/>
                      <w:szCs w:val="21"/>
                    </w:rPr>
                    <w:t>2</w:t>
                  </w:r>
                  <w:r w:rsidRPr="000B0A28">
                    <w:rPr>
                      <w:rFonts w:ascii="Times New Roman" w:hAnsi="Times New Roman"/>
                      <w:kern w:val="0"/>
                      <w:sz w:val="21"/>
                      <w:szCs w:val="21"/>
                    </w:rPr>
                    <w:t>天，</w:t>
                  </w:r>
                </w:p>
                <w:p w14:paraId="7A2D9848"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每天检测</w:t>
                  </w:r>
                  <w:r w:rsidRPr="000B0A28">
                    <w:rPr>
                      <w:rFonts w:ascii="Times New Roman" w:hAnsi="Times New Roman" w:hint="eastAsia"/>
                      <w:kern w:val="0"/>
                      <w:sz w:val="21"/>
                      <w:szCs w:val="21"/>
                    </w:rPr>
                    <w:t>3</w:t>
                  </w:r>
                  <w:r w:rsidRPr="000B0A28">
                    <w:rPr>
                      <w:rFonts w:ascii="Times New Roman" w:hAnsi="Times New Roman"/>
                      <w:kern w:val="0"/>
                      <w:sz w:val="21"/>
                      <w:szCs w:val="21"/>
                    </w:rPr>
                    <w:t>次。</w:t>
                  </w:r>
                </w:p>
              </w:tc>
            </w:tr>
            <w:tr w:rsidR="000B0A28" w14:paraId="7CD573CB" w14:textId="77777777" w:rsidTr="005C72F7">
              <w:trPr>
                <w:trHeight w:val="397"/>
                <w:jc w:val="center"/>
              </w:trPr>
              <w:tc>
                <w:tcPr>
                  <w:tcW w:w="1360" w:type="dxa"/>
                  <w:vAlign w:val="center"/>
                  <w:hideMark/>
                </w:tcPr>
                <w:p w14:paraId="7A7FEC93" w14:textId="77777777" w:rsidR="000B0A28" w:rsidRPr="000B0A28" w:rsidRDefault="000B0A28" w:rsidP="000B0A28">
                  <w:pPr>
                    <w:spacing w:after="0"/>
                    <w:ind w:leftChars="-50" w:left="-110" w:rightChars="-50" w:right="-110"/>
                    <w:jc w:val="center"/>
                    <w:rPr>
                      <w:rFonts w:ascii="Times New Roman" w:eastAsia="宋体" w:hAnsi="Times New Roman"/>
                      <w:color w:val="000000"/>
                      <w:sz w:val="21"/>
                      <w:szCs w:val="21"/>
                    </w:rPr>
                  </w:pPr>
                  <w:r w:rsidRPr="000B0A28">
                    <w:rPr>
                      <w:rFonts w:ascii="Times New Roman" w:eastAsia="宋体" w:hAnsi="Times New Roman"/>
                      <w:color w:val="000000"/>
                      <w:sz w:val="21"/>
                      <w:szCs w:val="21"/>
                    </w:rPr>
                    <w:t>废水</w:t>
                  </w:r>
                </w:p>
              </w:tc>
              <w:tc>
                <w:tcPr>
                  <w:tcW w:w="2481" w:type="dxa"/>
                  <w:vAlign w:val="center"/>
                  <w:hideMark/>
                </w:tcPr>
                <w:p w14:paraId="18A3C987" w14:textId="77777777" w:rsidR="000B0A28" w:rsidRPr="000B0A28" w:rsidRDefault="000B0A28" w:rsidP="000B0A28">
                  <w:pPr>
                    <w:pStyle w:val="Default"/>
                    <w:spacing w:line="240" w:lineRule="auto"/>
                    <w:ind w:firstLineChars="0" w:firstLine="0"/>
                    <w:jc w:val="both"/>
                    <w:rPr>
                      <w:rFonts w:ascii="Times New Roman" w:hAnsi="Times New Roman"/>
                      <w:kern w:val="0"/>
                      <w:sz w:val="21"/>
                      <w:szCs w:val="21"/>
                    </w:rPr>
                  </w:pPr>
                  <w:r w:rsidRPr="000B0A28">
                    <w:rPr>
                      <w:rFonts w:ascii="Times New Roman" w:hAnsi="Times New Roman" w:hint="eastAsia"/>
                      <w:kern w:val="0"/>
                      <w:sz w:val="21"/>
                      <w:szCs w:val="21"/>
                    </w:rPr>
                    <w:t>厂区总排口（化粪池</w:t>
                  </w:r>
                  <w:r w:rsidRPr="000B0A28">
                    <w:rPr>
                      <w:rFonts w:ascii="Times New Roman" w:hAnsi="Times New Roman" w:hint="eastAsia"/>
                      <w:kern w:val="0"/>
                      <w:sz w:val="21"/>
                      <w:szCs w:val="21"/>
                    </w:rPr>
                    <w:t>+</w:t>
                  </w:r>
                  <w:r w:rsidRPr="000B0A28">
                    <w:rPr>
                      <w:rFonts w:ascii="Times New Roman" w:hAnsi="Times New Roman" w:hint="eastAsia"/>
                      <w:kern w:val="0"/>
                      <w:sz w:val="21"/>
                      <w:szCs w:val="21"/>
                    </w:rPr>
                    <w:t>隔油池出口混合后）</w:t>
                  </w:r>
                </w:p>
              </w:tc>
              <w:tc>
                <w:tcPr>
                  <w:tcW w:w="2417" w:type="dxa"/>
                  <w:vAlign w:val="center"/>
                  <w:hideMark/>
                </w:tcPr>
                <w:p w14:paraId="5E76F8E9"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hint="eastAsia"/>
                      <w:kern w:val="0"/>
                      <w:sz w:val="21"/>
                      <w:szCs w:val="21"/>
                    </w:rPr>
                    <w:t>化学需氧量、悬浮物、氨氮、总磷、总氮、动植物油类</w:t>
                  </w:r>
                </w:p>
              </w:tc>
              <w:tc>
                <w:tcPr>
                  <w:tcW w:w="2473" w:type="dxa"/>
                  <w:vAlign w:val="center"/>
                  <w:hideMark/>
                </w:tcPr>
                <w:p w14:paraId="1537FDAE"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连续检测</w:t>
                  </w:r>
                  <w:r w:rsidRPr="000B0A28">
                    <w:rPr>
                      <w:rFonts w:ascii="Times New Roman" w:hAnsi="Times New Roman"/>
                      <w:kern w:val="0"/>
                      <w:sz w:val="21"/>
                      <w:szCs w:val="21"/>
                    </w:rPr>
                    <w:t>2</w:t>
                  </w:r>
                  <w:r w:rsidRPr="000B0A28">
                    <w:rPr>
                      <w:rFonts w:ascii="Times New Roman" w:hAnsi="Times New Roman"/>
                      <w:kern w:val="0"/>
                      <w:sz w:val="21"/>
                      <w:szCs w:val="21"/>
                    </w:rPr>
                    <w:t>天，</w:t>
                  </w:r>
                </w:p>
                <w:p w14:paraId="200BB96E"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每天检测</w:t>
                  </w:r>
                  <w:r w:rsidRPr="000B0A28">
                    <w:rPr>
                      <w:rFonts w:ascii="Times New Roman" w:hAnsi="Times New Roman" w:hint="eastAsia"/>
                      <w:kern w:val="0"/>
                      <w:sz w:val="21"/>
                      <w:szCs w:val="21"/>
                    </w:rPr>
                    <w:t>4</w:t>
                  </w:r>
                  <w:r w:rsidRPr="000B0A28">
                    <w:rPr>
                      <w:rFonts w:ascii="Times New Roman" w:hAnsi="Times New Roman"/>
                      <w:kern w:val="0"/>
                      <w:sz w:val="21"/>
                      <w:szCs w:val="21"/>
                    </w:rPr>
                    <w:t>次。</w:t>
                  </w:r>
                </w:p>
              </w:tc>
            </w:tr>
            <w:tr w:rsidR="000B0A28" w14:paraId="42B38E37" w14:textId="77777777" w:rsidTr="005C72F7">
              <w:trPr>
                <w:trHeight w:val="397"/>
                <w:jc w:val="center"/>
              </w:trPr>
              <w:tc>
                <w:tcPr>
                  <w:tcW w:w="1360" w:type="dxa"/>
                  <w:vAlign w:val="center"/>
                  <w:hideMark/>
                </w:tcPr>
                <w:p w14:paraId="23C833D9" w14:textId="77777777" w:rsidR="000B0A28" w:rsidRPr="000B0A28" w:rsidRDefault="000B0A28" w:rsidP="000B0A28">
                  <w:pPr>
                    <w:spacing w:after="0"/>
                    <w:ind w:leftChars="-50" w:left="-110" w:rightChars="-50" w:right="-110"/>
                    <w:jc w:val="center"/>
                    <w:rPr>
                      <w:rFonts w:ascii="Times New Roman" w:eastAsia="宋体" w:hAnsi="Times New Roman"/>
                      <w:color w:val="000000"/>
                      <w:sz w:val="21"/>
                      <w:szCs w:val="21"/>
                    </w:rPr>
                  </w:pPr>
                  <w:r w:rsidRPr="000B0A28">
                    <w:rPr>
                      <w:rFonts w:ascii="Times New Roman" w:eastAsia="宋体" w:hAnsi="Times New Roman"/>
                      <w:color w:val="000000"/>
                      <w:sz w:val="21"/>
                      <w:szCs w:val="21"/>
                    </w:rPr>
                    <w:t>噪声</w:t>
                  </w:r>
                </w:p>
              </w:tc>
              <w:tc>
                <w:tcPr>
                  <w:tcW w:w="2481" w:type="dxa"/>
                  <w:vAlign w:val="center"/>
                  <w:hideMark/>
                </w:tcPr>
                <w:p w14:paraId="5279E479"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hint="eastAsia"/>
                      <w:kern w:val="0"/>
                      <w:sz w:val="21"/>
                      <w:szCs w:val="21"/>
                    </w:rPr>
                    <w:t>北厂界</w:t>
                  </w:r>
                </w:p>
              </w:tc>
              <w:tc>
                <w:tcPr>
                  <w:tcW w:w="2417" w:type="dxa"/>
                  <w:vAlign w:val="center"/>
                  <w:hideMark/>
                </w:tcPr>
                <w:p w14:paraId="293ECB3A"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厂界环境噪声</w:t>
                  </w:r>
                </w:p>
              </w:tc>
              <w:tc>
                <w:tcPr>
                  <w:tcW w:w="2473" w:type="dxa"/>
                  <w:vAlign w:val="center"/>
                  <w:hideMark/>
                </w:tcPr>
                <w:p w14:paraId="69073EAB"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kern w:val="0"/>
                      <w:sz w:val="21"/>
                      <w:szCs w:val="21"/>
                    </w:rPr>
                    <w:t>连续检测</w:t>
                  </w:r>
                  <w:r w:rsidRPr="000B0A28">
                    <w:rPr>
                      <w:rFonts w:ascii="Times New Roman" w:hAnsi="Times New Roman"/>
                      <w:kern w:val="0"/>
                      <w:sz w:val="21"/>
                      <w:szCs w:val="21"/>
                    </w:rPr>
                    <w:t>2</w:t>
                  </w:r>
                  <w:r w:rsidRPr="000B0A28">
                    <w:rPr>
                      <w:rFonts w:ascii="Times New Roman" w:hAnsi="Times New Roman"/>
                      <w:kern w:val="0"/>
                      <w:sz w:val="21"/>
                      <w:szCs w:val="21"/>
                    </w:rPr>
                    <w:t>天，</w:t>
                  </w:r>
                </w:p>
                <w:p w14:paraId="55FC14B7" w14:textId="77777777" w:rsidR="000B0A28" w:rsidRPr="000B0A28" w:rsidRDefault="000B0A28" w:rsidP="000B0A28">
                  <w:pPr>
                    <w:pStyle w:val="Default"/>
                    <w:spacing w:line="240" w:lineRule="auto"/>
                    <w:ind w:firstLineChars="0" w:firstLine="0"/>
                    <w:jc w:val="center"/>
                    <w:rPr>
                      <w:rFonts w:ascii="Times New Roman" w:hAnsi="Times New Roman"/>
                      <w:kern w:val="0"/>
                      <w:sz w:val="21"/>
                      <w:szCs w:val="21"/>
                    </w:rPr>
                  </w:pPr>
                  <w:r w:rsidRPr="000B0A28">
                    <w:rPr>
                      <w:rFonts w:ascii="Times New Roman" w:hAnsi="Times New Roman" w:hint="eastAsia"/>
                      <w:kern w:val="0"/>
                      <w:sz w:val="21"/>
                      <w:szCs w:val="21"/>
                    </w:rPr>
                    <w:t>每天昼、夜各</w:t>
                  </w:r>
                  <w:r w:rsidRPr="000B0A28">
                    <w:rPr>
                      <w:rFonts w:ascii="Times New Roman" w:hAnsi="Times New Roman"/>
                      <w:kern w:val="0"/>
                      <w:sz w:val="21"/>
                      <w:szCs w:val="21"/>
                    </w:rPr>
                    <w:t>检测</w:t>
                  </w:r>
                  <w:r w:rsidRPr="000B0A28">
                    <w:rPr>
                      <w:rFonts w:ascii="Times New Roman" w:hAnsi="Times New Roman"/>
                      <w:kern w:val="0"/>
                      <w:sz w:val="21"/>
                      <w:szCs w:val="21"/>
                    </w:rPr>
                    <w:t>1</w:t>
                  </w:r>
                  <w:r w:rsidRPr="000B0A28">
                    <w:rPr>
                      <w:rFonts w:ascii="Times New Roman" w:hAnsi="Times New Roman"/>
                      <w:kern w:val="0"/>
                      <w:sz w:val="21"/>
                      <w:szCs w:val="21"/>
                    </w:rPr>
                    <w:t>次。</w:t>
                  </w:r>
                </w:p>
              </w:tc>
            </w:tr>
            <w:tr w:rsidR="000B0A28" w14:paraId="75663391" w14:textId="77777777" w:rsidTr="005C72F7">
              <w:trPr>
                <w:trHeight w:val="397"/>
                <w:jc w:val="center"/>
              </w:trPr>
              <w:tc>
                <w:tcPr>
                  <w:tcW w:w="8731" w:type="dxa"/>
                  <w:gridSpan w:val="4"/>
                  <w:vAlign w:val="center"/>
                  <w:hideMark/>
                </w:tcPr>
                <w:p w14:paraId="7D63B6BC" w14:textId="77777777" w:rsidR="000B0A28" w:rsidRPr="000B0A28" w:rsidRDefault="000B0A28" w:rsidP="000B0A28">
                  <w:pPr>
                    <w:spacing w:after="0"/>
                    <w:ind w:leftChars="-50" w:left="-110" w:rightChars="-50" w:right="-110"/>
                    <w:jc w:val="center"/>
                    <w:rPr>
                      <w:rFonts w:ascii="Times New Roman" w:eastAsia="宋体" w:hAnsi="Times New Roman"/>
                      <w:color w:val="000000"/>
                      <w:sz w:val="21"/>
                      <w:szCs w:val="21"/>
                    </w:rPr>
                  </w:pPr>
                  <w:r w:rsidRPr="000B0A28">
                    <w:rPr>
                      <w:rFonts w:ascii="Times New Roman" w:eastAsia="宋体" w:hAnsi="Times New Roman" w:hint="eastAsia"/>
                      <w:color w:val="000000"/>
                      <w:sz w:val="21"/>
                      <w:szCs w:val="21"/>
                    </w:rPr>
                    <w:t>备注：东、南、西厂界与其他厂共界，无法检测。</w:t>
                  </w:r>
                </w:p>
              </w:tc>
            </w:tr>
          </w:tbl>
          <w:p w14:paraId="0A8AEA63" w14:textId="77777777" w:rsidR="006825DE" w:rsidRPr="000B0A28" w:rsidRDefault="006825DE">
            <w:pPr>
              <w:spacing w:after="0" w:line="460" w:lineRule="exact"/>
              <w:ind w:firstLineChars="200" w:firstLine="420"/>
              <w:textAlignment w:val="baseline"/>
              <w:rPr>
                <w:rFonts w:ascii="Times New Roman" w:eastAsia="仿宋_GB2312" w:hAnsi="Times New Roman"/>
                <w:sz w:val="21"/>
                <w:szCs w:val="21"/>
                <w:highlight w:val="yellow"/>
              </w:rPr>
            </w:pPr>
          </w:p>
        </w:tc>
      </w:tr>
    </w:tbl>
    <w:p w14:paraId="7708D70E" w14:textId="77777777" w:rsidR="006825DE" w:rsidRDefault="00000000">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p>
    <w:p w14:paraId="292F2C46" w14:textId="77777777" w:rsidR="006825DE" w:rsidRDefault="00000000">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6825DE" w:rsidRPr="00AA4D0E" w14:paraId="3E4FA689" w14:textId="77777777">
        <w:trPr>
          <w:trHeight w:val="454"/>
          <w:jc w:val="center"/>
        </w:trPr>
        <w:tc>
          <w:tcPr>
            <w:tcW w:w="8522" w:type="dxa"/>
          </w:tcPr>
          <w:p w14:paraId="11C23A65" w14:textId="77777777" w:rsidR="006825DE" w:rsidRPr="00561275" w:rsidRDefault="00000000">
            <w:pPr>
              <w:spacing w:after="0" w:line="400" w:lineRule="exact"/>
              <w:textAlignment w:val="baseline"/>
              <w:rPr>
                <w:rFonts w:ascii="Times New Roman" w:eastAsia="宋体" w:hAnsi="Times New Roman"/>
                <w:bCs/>
                <w:color w:val="000000"/>
                <w:sz w:val="24"/>
                <w:szCs w:val="24"/>
              </w:rPr>
            </w:pPr>
            <w:r w:rsidRPr="00561275">
              <w:rPr>
                <w:rFonts w:ascii="Times New Roman" w:eastAsia="宋体" w:hAnsi="Times New Roman"/>
                <w:bCs/>
                <w:color w:val="000000"/>
                <w:sz w:val="24"/>
                <w:szCs w:val="24"/>
              </w:rPr>
              <w:t>验收检测期间生产工况记录：</w:t>
            </w:r>
          </w:p>
          <w:p w14:paraId="6346FAAC" w14:textId="77777777" w:rsidR="006825DE" w:rsidRPr="00561275" w:rsidRDefault="00000000">
            <w:pPr>
              <w:spacing w:after="0" w:line="400" w:lineRule="exact"/>
              <w:ind w:firstLineChars="200" w:firstLine="480"/>
              <w:textAlignment w:val="baseline"/>
              <w:rPr>
                <w:rFonts w:ascii="Times New Roman" w:eastAsia="宋体" w:hAnsi="Times New Roman"/>
                <w:bCs/>
                <w:color w:val="000000"/>
                <w:sz w:val="24"/>
                <w:szCs w:val="24"/>
              </w:rPr>
            </w:pPr>
            <w:r w:rsidRPr="00561275">
              <w:rPr>
                <w:rFonts w:ascii="Times New Roman" w:eastAsia="宋体" w:hAnsi="Times New Roman" w:cs="宋体" w:hint="eastAsia"/>
                <w:bCs/>
                <w:color w:val="000000"/>
                <w:sz w:val="24"/>
                <w:szCs w:val="24"/>
              </w:rPr>
              <w:t>验收检测期间，该项目正常生产，主体工程调试工况稳定，各项污染防治设施运行稳定</w:t>
            </w:r>
            <w:r w:rsidRPr="00561275">
              <w:rPr>
                <w:rFonts w:ascii="Times New Roman" w:eastAsia="宋体" w:hAnsi="Times New Roman" w:cs="宋体"/>
                <w:bCs/>
                <w:color w:val="000000"/>
                <w:sz w:val="24"/>
                <w:szCs w:val="24"/>
              </w:rPr>
              <w:t>，符合验收检测期间对生产工况的要求。</w:t>
            </w:r>
            <w:r w:rsidRPr="00561275">
              <w:rPr>
                <w:rFonts w:ascii="Times New Roman" w:eastAsia="宋体" w:hAnsi="Times New Roman" w:hint="eastAsia"/>
                <w:bCs/>
                <w:color w:val="000000"/>
                <w:sz w:val="24"/>
                <w:szCs w:val="24"/>
              </w:rPr>
              <w:t>生产运行工况见</w:t>
            </w:r>
            <w:r w:rsidRPr="00561275">
              <w:rPr>
                <w:rFonts w:ascii="Times New Roman" w:eastAsia="宋体" w:hAnsi="Times New Roman"/>
                <w:bCs/>
                <w:color w:val="000000"/>
                <w:sz w:val="24"/>
                <w:szCs w:val="24"/>
              </w:rPr>
              <w:t>下表。</w:t>
            </w:r>
          </w:p>
          <w:p w14:paraId="350B8B5A" w14:textId="19E4C6CB" w:rsidR="006825DE" w:rsidRPr="00561275"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561275">
              <w:rPr>
                <w:rFonts w:ascii="Times New Roman" w:eastAsia="黑体" w:hAnsi="Times New Roman"/>
                <w:bCs/>
                <w:color w:val="000000"/>
                <w:kern w:val="2"/>
                <w:sz w:val="24"/>
                <w:szCs w:val="24"/>
              </w:rPr>
              <w:t>表</w:t>
            </w:r>
            <w:r w:rsidRPr="00561275">
              <w:rPr>
                <w:rFonts w:ascii="Times New Roman" w:eastAsia="黑体" w:hAnsi="Times New Roman" w:hint="eastAsia"/>
                <w:bCs/>
                <w:color w:val="000000"/>
                <w:kern w:val="2"/>
                <w:sz w:val="24"/>
                <w:szCs w:val="24"/>
              </w:rPr>
              <w:t>1</w:t>
            </w:r>
            <w:r w:rsidR="002539DE">
              <w:rPr>
                <w:rFonts w:ascii="Times New Roman" w:eastAsia="黑体" w:hAnsi="Times New Roman"/>
                <w:bCs/>
                <w:color w:val="000000"/>
                <w:kern w:val="2"/>
                <w:sz w:val="24"/>
                <w:szCs w:val="24"/>
              </w:rPr>
              <w:t>5</w:t>
            </w:r>
            <w:r w:rsidR="00561275" w:rsidRPr="00561275">
              <w:rPr>
                <w:rFonts w:ascii="Times New Roman" w:eastAsia="黑体" w:hAnsi="Times New Roman"/>
                <w:bCs/>
                <w:color w:val="000000"/>
                <w:kern w:val="2"/>
                <w:sz w:val="24"/>
                <w:szCs w:val="24"/>
              </w:rPr>
              <w:t xml:space="preserve">                  </w:t>
            </w:r>
            <w:r w:rsidRPr="00561275">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73"/>
              <w:gridCol w:w="1559"/>
              <w:gridCol w:w="2482"/>
              <w:gridCol w:w="2199"/>
              <w:gridCol w:w="1193"/>
            </w:tblGrid>
            <w:tr w:rsidR="006825DE" w:rsidRPr="00561275" w14:paraId="450655F1" w14:textId="77777777" w:rsidTr="00561275">
              <w:trPr>
                <w:trHeight w:val="397"/>
                <w:jc w:val="center"/>
              </w:trPr>
              <w:tc>
                <w:tcPr>
                  <w:tcW w:w="873" w:type="dxa"/>
                  <w:shd w:val="clear" w:color="auto" w:fill="auto"/>
                  <w:vAlign w:val="center"/>
                </w:tcPr>
                <w:p w14:paraId="16EDC0A2" w14:textId="77777777" w:rsidR="006825DE" w:rsidRPr="00561275" w:rsidRDefault="00000000">
                  <w:pPr>
                    <w:pStyle w:val="21"/>
                    <w:spacing w:after="0"/>
                    <w:ind w:firstLineChars="0" w:firstLine="0"/>
                    <w:jc w:val="center"/>
                    <w:rPr>
                      <w:rFonts w:ascii="Times New Roman" w:eastAsia="宋体" w:hAnsi="Times New Roman"/>
                      <w:b/>
                      <w:sz w:val="21"/>
                      <w:szCs w:val="21"/>
                    </w:rPr>
                  </w:pPr>
                  <w:r w:rsidRPr="00561275">
                    <w:rPr>
                      <w:rFonts w:ascii="Times New Roman" w:eastAsia="宋体" w:hAnsi="Times New Roman"/>
                      <w:b/>
                      <w:sz w:val="21"/>
                      <w:szCs w:val="21"/>
                    </w:rPr>
                    <w:t>检测时间</w:t>
                  </w:r>
                </w:p>
              </w:tc>
              <w:tc>
                <w:tcPr>
                  <w:tcW w:w="1559" w:type="dxa"/>
                  <w:shd w:val="clear" w:color="auto" w:fill="auto"/>
                  <w:vAlign w:val="center"/>
                </w:tcPr>
                <w:p w14:paraId="3A03BE86" w14:textId="77777777" w:rsidR="006825DE" w:rsidRPr="00561275" w:rsidRDefault="00000000">
                  <w:pPr>
                    <w:pStyle w:val="21"/>
                    <w:spacing w:after="0"/>
                    <w:ind w:firstLineChars="0" w:firstLine="0"/>
                    <w:jc w:val="center"/>
                    <w:rPr>
                      <w:rFonts w:ascii="Times New Roman" w:eastAsia="宋体" w:hAnsi="Times New Roman"/>
                      <w:b/>
                      <w:sz w:val="21"/>
                      <w:szCs w:val="21"/>
                    </w:rPr>
                  </w:pPr>
                  <w:r w:rsidRPr="00561275">
                    <w:rPr>
                      <w:rFonts w:ascii="Times New Roman" w:eastAsia="宋体" w:hAnsi="Times New Roman" w:hint="eastAsia"/>
                      <w:b/>
                      <w:sz w:val="21"/>
                      <w:szCs w:val="21"/>
                    </w:rPr>
                    <w:t>产品名称</w:t>
                  </w:r>
                </w:p>
              </w:tc>
              <w:tc>
                <w:tcPr>
                  <w:tcW w:w="2482" w:type="dxa"/>
                  <w:shd w:val="clear" w:color="auto" w:fill="auto"/>
                  <w:vAlign w:val="center"/>
                </w:tcPr>
                <w:p w14:paraId="3CB0F2F2" w14:textId="77777777" w:rsidR="006825DE" w:rsidRPr="00561275" w:rsidRDefault="00000000">
                  <w:pPr>
                    <w:pStyle w:val="21"/>
                    <w:spacing w:after="0"/>
                    <w:ind w:firstLineChars="0" w:firstLine="0"/>
                    <w:jc w:val="center"/>
                    <w:rPr>
                      <w:rFonts w:ascii="Times New Roman" w:eastAsia="宋体" w:hAnsi="Times New Roman"/>
                      <w:b/>
                      <w:sz w:val="21"/>
                      <w:szCs w:val="21"/>
                    </w:rPr>
                  </w:pPr>
                  <w:r w:rsidRPr="00561275">
                    <w:rPr>
                      <w:rFonts w:ascii="Times New Roman" w:eastAsia="宋体" w:hAnsi="Times New Roman"/>
                      <w:b/>
                      <w:sz w:val="21"/>
                      <w:szCs w:val="21"/>
                    </w:rPr>
                    <w:t>设计生产规模</w:t>
                  </w:r>
                </w:p>
              </w:tc>
              <w:tc>
                <w:tcPr>
                  <w:tcW w:w="2199" w:type="dxa"/>
                  <w:shd w:val="clear" w:color="auto" w:fill="auto"/>
                  <w:vAlign w:val="center"/>
                </w:tcPr>
                <w:p w14:paraId="6B6506B4" w14:textId="77777777" w:rsidR="006825DE" w:rsidRPr="00561275" w:rsidRDefault="00000000">
                  <w:pPr>
                    <w:pStyle w:val="21"/>
                    <w:spacing w:after="0"/>
                    <w:ind w:firstLineChars="0" w:firstLine="0"/>
                    <w:jc w:val="center"/>
                    <w:rPr>
                      <w:rFonts w:ascii="Times New Roman" w:eastAsia="宋体" w:hAnsi="Times New Roman"/>
                      <w:b/>
                      <w:sz w:val="21"/>
                      <w:szCs w:val="21"/>
                    </w:rPr>
                  </w:pPr>
                  <w:r w:rsidRPr="00561275">
                    <w:rPr>
                      <w:rFonts w:ascii="Times New Roman" w:eastAsia="宋体" w:hAnsi="Times New Roman"/>
                      <w:b/>
                      <w:sz w:val="21"/>
                      <w:szCs w:val="21"/>
                    </w:rPr>
                    <w:t>实际生产规模</w:t>
                  </w:r>
                </w:p>
              </w:tc>
              <w:tc>
                <w:tcPr>
                  <w:tcW w:w="1193" w:type="dxa"/>
                  <w:shd w:val="clear" w:color="auto" w:fill="auto"/>
                  <w:vAlign w:val="center"/>
                </w:tcPr>
                <w:p w14:paraId="1DBF0A99" w14:textId="77777777" w:rsidR="006825DE" w:rsidRPr="00561275" w:rsidRDefault="00000000">
                  <w:pPr>
                    <w:pStyle w:val="21"/>
                    <w:spacing w:after="0"/>
                    <w:ind w:firstLineChars="0" w:firstLine="0"/>
                    <w:jc w:val="center"/>
                    <w:rPr>
                      <w:rFonts w:ascii="Times New Roman" w:eastAsia="宋体" w:hAnsi="Times New Roman"/>
                      <w:b/>
                      <w:sz w:val="21"/>
                      <w:szCs w:val="21"/>
                    </w:rPr>
                  </w:pPr>
                  <w:r w:rsidRPr="00561275">
                    <w:rPr>
                      <w:rFonts w:ascii="Times New Roman" w:eastAsia="宋体" w:hAnsi="Times New Roman"/>
                      <w:b/>
                      <w:sz w:val="21"/>
                      <w:szCs w:val="21"/>
                    </w:rPr>
                    <w:t>运行负荷</w:t>
                  </w:r>
                  <w:r w:rsidRPr="00561275">
                    <w:rPr>
                      <w:rFonts w:ascii="Times New Roman" w:eastAsia="宋体" w:hAnsi="Times New Roman" w:hint="eastAsia"/>
                      <w:b/>
                      <w:sz w:val="21"/>
                      <w:szCs w:val="21"/>
                    </w:rPr>
                    <w:t>（</w:t>
                  </w:r>
                  <w:r w:rsidRPr="00561275">
                    <w:rPr>
                      <w:rFonts w:ascii="Times New Roman" w:eastAsia="宋体" w:hAnsi="Times New Roman"/>
                      <w:b/>
                      <w:sz w:val="21"/>
                      <w:szCs w:val="21"/>
                    </w:rPr>
                    <w:t>%</w:t>
                  </w:r>
                  <w:r w:rsidRPr="00561275">
                    <w:rPr>
                      <w:rFonts w:ascii="Times New Roman" w:eastAsia="宋体" w:hAnsi="Times New Roman"/>
                      <w:b/>
                      <w:sz w:val="21"/>
                      <w:szCs w:val="21"/>
                    </w:rPr>
                    <w:t>）</w:t>
                  </w:r>
                </w:p>
              </w:tc>
            </w:tr>
            <w:tr w:rsidR="006825DE" w:rsidRPr="00561275" w14:paraId="7323EBA1" w14:textId="77777777" w:rsidTr="00561275">
              <w:trPr>
                <w:trHeight w:val="397"/>
                <w:jc w:val="center"/>
              </w:trPr>
              <w:tc>
                <w:tcPr>
                  <w:tcW w:w="873" w:type="dxa"/>
                  <w:shd w:val="clear" w:color="auto" w:fill="auto"/>
                  <w:vAlign w:val="center"/>
                </w:tcPr>
                <w:p w14:paraId="1F1BC789" w14:textId="0D1C9DCE" w:rsidR="006825DE" w:rsidRPr="008F44D6" w:rsidRDefault="00000000">
                  <w:pPr>
                    <w:pStyle w:val="21"/>
                    <w:spacing w:after="0"/>
                    <w:ind w:firstLineChars="0" w:firstLine="0"/>
                    <w:jc w:val="center"/>
                    <w:rPr>
                      <w:rFonts w:ascii="Times New Roman" w:eastAsia="宋体" w:hAnsi="Times New Roman"/>
                      <w:bCs/>
                      <w:sz w:val="21"/>
                      <w:szCs w:val="21"/>
                    </w:rPr>
                  </w:pPr>
                  <w:r w:rsidRPr="008F44D6">
                    <w:rPr>
                      <w:rFonts w:ascii="Times New Roman" w:eastAsia="宋体" w:hAnsi="Times New Roman" w:hint="eastAsia"/>
                      <w:bCs/>
                      <w:sz w:val="21"/>
                      <w:szCs w:val="21"/>
                    </w:rPr>
                    <w:t>2</w:t>
                  </w:r>
                  <w:r w:rsidRPr="008F44D6">
                    <w:rPr>
                      <w:rFonts w:ascii="Times New Roman" w:eastAsia="宋体" w:hAnsi="Times New Roman"/>
                      <w:bCs/>
                      <w:sz w:val="21"/>
                      <w:szCs w:val="21"/>
                    </w:rPr>
                    <w:t>023.</w:t>
                  </w:r>
                  <w:r w:rsidR="00E826AD" w:rsidRPr="008F44D6">
                    <w:rPr>
                      <w:rFonts w:ascii="Times New Roman" w:eastAsia="宋体" w:hAnsi="Times New Roman"/>
                      <w:bCs/>
                      <w:sz w:val="21"/>
                      <w:szCs w:val="21"/>
                    </w:rPr>
                    <w:t>5</w:t>
                  </w:r>
                  <w:r w:rsidRPr="008F44D6">
                    <w:rPr>
                      <w:rFonts w:ascii="Times New Roman" w:eastAsia="宋体" w:hAnsi="Times New Roman"/>
                      <w:bCs/>
                      <w:sz w:val="21"/>
                      <w:szCs w:val="21"/>
                    </w:rPr>
                    <w:t>.</w:t>
                  </w:r>
                  <w:r w:rsidR="008F44D6" w:rsidRPr="008F44D6">
                    <w:rPr>
                      <w:rFonts w:ascii="Times New Roman" w:eastAsia="宋体" w:hAnsi="Times New Roman"/>
                      <w:bCs/>
                      <w:sz w:val="21"/>
                      <w:szCs w:val="21"/>
                    </w:rPr>
                    <w:t>8</w:t>
                  </w:r>
                  <w:r w:rsidRPr="008F44D6">
                    <w:rPr>
                      <w:rFonts w:ascii="Times New Roman" w:eastAsia="宋体" w:hAnsi="Times New Roman"/>
                      <w:bCs/>
                      <w:sz w:val="21"/>
                      <w:szCs w:val="21"/>
                    </w:rPr>
                    <w:t>~</w:t>
                  </w:r>
                  <w:r w:rsidR="00E826AD" w:rsidRPr="008F44D6">
                    <w:rPr>
                      <w:rFonts w:ascii="Times New Roman" w:eastAsia="宋体" w:hAnsi="Times New Roman"/>
                      <w:bCs/>
                      <w:sz w:val="21"/>
                      <w:szCs w:val="21"/>
                    </w:rPr>
                    <w:t>5</w:t>
                  </w:r>
                  <w:r w:rsidRPr="008F44D6">
                    <w:rPr>
                      <w:rFonts w:ascii="Times New Roman" w:eastAsia="宋体" w:hAnsi="Times New Roman"/>
                      <w:bCs/>
                      <w:sz w:val="21"/>
                      <w:szCs w:val="21"/>
                    </w:rPr>
                    <w:t>.</w:t>
                  </w:r>
                  <w:r w:rsidR="008F44D6" w:rsidRPr="008F44D6">
                    <w:rPr>
                      <w:rFonts w:ascii="Times New Roman" w:eastAsia="宋体" w:hAnsi="Times New Roman"/>
                      <w:bCs/>
                      <w:sz w:val="21"/>
                      <w:szCs w:val="21"/>
                    </w:rPr>
                    <w:t>9</w:t>
                  </w:r>
                </w:p>
              </w:tc>
              <w:tc>
                <w:tcPr>
                  <w:tcW w:w="1559" w:type="dxa"/>
                  <w:shd w:val="clear" w:color="auto" w:fill="auto"/>
                  <w:vAlign w:val="center"/>
                </w:tcPr>
                <w:p w14:paraId="07C2831A" w14:textId="59C81023" w:rsidR="006825DE" w:rsidRPr="00283CBB" w:rsidRDefault="00AF3B85">
                  <w:pPr>
                    <w:pStyle w:val="21"/>
                    <w:spacing w:after="0"/>
                    <w:ind w:firstLineChars="0" w:firstLine="0"/>
                    <w:jc w:val="center"/>
                    <w:rPr>
                      <w:rFonts w:ascii="Times New Roman" w:eastAsia="宋体" w:hAnsi="Times New Roman"/>
                      <w:bCs/>
                      <w:sz w:val="21"/>
                      <w:szCs w:val="21"/>
                    </w:rPr>
                  </w:pPr>
                  <w:r w:rsidRPr="00283CBB">
                    <w:rPr>
                      <w:rFonts w:ascii="Times New Roman" w:eastAsia="宋体" w:hAnsi="Times New Roman" w:hint="eastAsia"/>
                      <w:bCs/>
                      <w:sz w:val="21"/>
                      <w:szCs w:val="21"/>
                    </w:rPr>
                    <w:t>转移产品</w:t>
                  </w:r>
                  <w:r w:rsidRPr="00283CBB">
                    <w:rPr>
                      <w:rFonts w:ascii="Times New Roman" w:eastAsia="宋体" w:hAnsi="Times New Roman"/>
                      <w:bCs/>
                      <w:sz w:val="21"/>
                      <w:szCs w:val="21"/>
                    </w:rPr>
                    <w:t>、</w:t>
                  </w:r>
                  <w:r w:rsidRPr="00283CBB">
                    <w:rPr>
                      <w:rFonts w:ascii="Times New Roman" w:eastAsia="宋体" w:hAnsi="Times New Roman" w:hint="eastAsia"/>
                      <w:bCs/>
                      <w:sz w:val="21"/>
                      <w:szCs w:val="21"/>
                    </w:rPr>
                    <w:t>铝箔</w:t>
                  </w:r>
                </w:p>
              </w:tc>
              <w:tc>
                <w:tcPr>
                  <w:tcW w:w="2482" w:type="dxa"/>
                  <w:shd w:val="clear" w:color="auto" w:fill="auto"/>
                  <w:vAlign w:val="center"/>
                </w:tcPr>
                <w:p w14:paraId="4C2C35FD" w14:textId="04944AFE" w:rsidR="006825DE" w:rsidRPr="00283CBB" w:rsidRDefault="00AF3B85" w:rsidP="00E826AD">
                  <w:pPr>
                    <w:pStyle w:val="21"/>
                    <w:spacing w:after="0"/>
                    <w:ind w:firstLineChars="0" w:firstLine="0"/>
                    <w:jc w:val="center"/>
                    <w:rPr>
                      <w:rFonts w:ascii="Times New Roman" w:eastAsia="宋体" w:hAnsi="Times New Roman"/>
                      <w:bCs/>
                      <w:sz w:val="21"/>
                      <w:szCs w:val="21"/>
                    </w:rPr>
                  </w:pPr>
                  <w:r w:rsidRPr="00283CBB">
                    <w:rPr>
                      <w:rFonts w:ascii="Times New Roman" w:eastAsia="宋体" w:hAnsi="Times New Roman" w:hint="eastAsia"/>
                      <w:bCs/>
                      <w:sz w:val="21"/>
                      <w:szCs w:val="21"/>
                    </w:rPr>
                    <w:t>转移产品</w:t>
                  </w:r>
                  <w:r w:rsidR="00E826AD" w:rsidRPr="00283CBB">
                    <w:rPr>
                      <w:rFonts w:ascii="Times New Roman" w:eastAsia="宋体" w:hAnsi="Times New Roman" w:hint="eastAsia"/>
                      <w:bCs/>
                      <w:sz w:val="21"/>
                      <w:szCs w:val="21"/>
                    </w:rPr>
                    <w:t>7</w:t>
                  </w:r>
                  <w:r w:rsidR="00E826AD" w:rsidRPr="00283CBB">
                    <w:rPr>
                      <w:rFonts w:ascii="Times New Roman" w:eastAsia="宋体" w:hAnsi="Times New Roman"/>
                      <w:bCs/>
                      <w:sz w:val="21"/>
                      <w:szCs w:val="21"/>
                    </w:rPr>
                    <w:t>2</w:t>
                  </w:r>
                  <w:r w:rsidR="00E826AD" w:rsidRPr="00283CBB">
                    <w:rPr>
                      <w:rFonts w:ascii="Times New Roman" w:eastAsia="宋体" w:hAnsi="Times New Roman" w:hint="eastAsia"/>
                      <w:bCs/>
                      <w:sz w:val="21"/>
                      <w:szCs w:val="21"/>
                    </w:rPr>
                    <w:t>吨</w:t>
                  </w:r>
                  <w:r w:rsidRPr="00283CBB">
                    <w:rPr>
                      <w:rFonts w:ascii="Times New Roman" w:eastAsia="宋体" w:hAnsi="Times New Roman"/>
                      <w:bCs/>
                      <w:sz w:val="21"/>
                      <w:szCs w:val="21"/>
                    </w:rPr>
                    <w:t xml:space="preserve"> /</w:t>
                  </w:r>
                  <w:r w:rsidRPr="00283CBB">
                    <w:rPr>
                      <w:rFonts w:ascii="Times New Roman" w:eastAsia="宋体" w:hAnsi="Times New Roman" w:hint="eastAsia"/>
                      <w:bCs/>
                      <w:sz w:val="21"/>
                      <w:szCs w:val="21"/>
                    </w:rPr>
                    <w:t>天</w:t>
                  </w:r>
                  <w:r w:rsidRPr="00283CBB">
                    <w:rPr>
                      <w:rFonts w:ascii="Times New Roman" w:eastAsia="宋体" w:hAnsi="Times New Roman"/>
                      <w:bCs/>
                      <w:sz w:val="21"/>
                      <w:szCs w:val="21"/>
                    </w:rPr>
                    <w:t>、</w:t>
                  </w:r>
                  <w:r w:rsidRPr="00283CBB">
                    <w:rPr>
                      <w:rFonts w:ascii="Times New Roman" w:eastAsia="宋体" w:hAnsi="Times New Roman" w:hint="eastAsia"/>
                      <w:bCs/>
                      <w:sz w:val="21"/>
                      <w:szCs w:val="21"/>
                    </w:rPr>
                    <w:t>铝箔</w:t>
                  </w:r>
                  <w:r w:rsidR="00E826AD" w:rsidRPr="00283CBB">
                    <w:rPr>
                      <w:rFonts w:ascii="Times New Roman" w:eastAsia="宋体" w:hAnsi="Times New Roman" w:hint="eastAsia"/>
                      <w:bCs/>
                      <w:sz w:val="21"/>
                      <w:szCs w:val="21"/>
                    </w:rPr>
                    <w:t>7</w:t>
                  </w:r>
                  <w:r w:rsidR="00E826AD" w:rsidRPr="00283CBB">
                    <w:rPr>
                      <w:rFonts w:ascii="Times New Roman" w:eastAsia="宋体" w:hAnsi="Times New Roman" w:hint="eastAsia"/>
                      <w:bCs/>
                      <w:sz w:val="21"/>
                      <w:szCs w:val="21"/>
                    </w:rPr>
                    <w:t>吨</w:t>
                  </w:r>
                  <w:r w:rsidRPr="00283CBB">
                    <w:rPr>
                      <w:rFonts w:ascii="Times New Roman" w:eastAsia="宋体" w:hAnsi="Times New Roman"/>
                      <w:bCs/>
                      <w:sz w:val="21"/>
                      <w:szCs w:val="21"/>
                    </w:rPr>
                    <w:t>/</w:t>
                  </w:r>
                  <w:r w:rsidRPr="00283CBB">
                    <w:rPr>
                      <w:rFonts w:ascii="Times New Roman" w:eastAsia="宋体" w:hAnsi="Times New Roman" w:hint="eastAsia"/>
                      <w:bCs/>
                      <w:sz w:val="21"/>
                      <w:szCs w:val="21"/>
                    </w:rPr>
                    <w:t>天</w:t>
                  </w:r>
                </w:p>
              </w:tc>
              <w:tc>
                <w:tcPr>
                  <w:tcW w:w="2199" w:type="dxa"/>
                  <w:shd w:val="clear" w:color="auto" w:fill="auto"/>
                  <w:vAlign w:val="center"/>
                </w:tcPr>
                <w:p w14:paraId="572017EE" w14:textId="64244295" w:rsidR="006825DE" w:rsidRPr="00283CBB" w:rsidRDefault="00E826AD" w:rsidP="008F44D6">
                  <w:pPr>
                    <w:pStyle w:val="21"/>
                    <w:spacing w:after="0"/>
                    <w:ind w:firstLineChars="0" w:firstLine="0"/>
                    <w:jc w:val="center"/>
                    <w:rPr>
                      <w:rFonts w:ascii="Times New Roman" w:eastAsia="宋体" w:hAnsi="Times New Roman"/>
                      <w:bCs/>
                      <w:sz w:val="21"/>
                      <w:szCs w:val="21"/>
                    </w:rPr>
                  </w:pPr>
                  <w:r w:rsidRPr="00283CBB">
                    <w:rPr>
                      <w:rFonts w:ascii="Times New Roman" w:eastAsia="宋体" w:hAnsi="Times New Roman" w:hint="eastAsia"/>
                      <w:bCs/>
                      <w:sz w:val="21"/>
                      <w:szCs w:val="21"/>
                    </w:rPr>
                    <w:t>转移产品</w:t>
                  </w:r>
                  <w:r w:rsidR="008F44D6" w:rsidRPr="00283CBB">
                    <w:rPr>
                      <w:rFonts w:ascii="Times New Roman" w:eastAsia="宋体" w:hAnsi="Times New Roman"/>
                      <w:bCs/>
                      <w:sz w:val="21"/>
                      <w:szCs w:val="21"/>
                    </w:rPr>
                    <w:t>56.2</w:t>
                  </w:r>
                  <w:r w:rsidRPr="00283CBB">
                    <w:rPr>
                      <w:rFonts w:ascii="Times New Roman" w:eastAsia="宋体" w:hAnsi="Times New Roman" w:hint="eastAsia"/>
                      <w:bCs/>
                      <w:sz w:val="21"/>
                      <w:szCs w:val="21"/>
                    </w:rPr>
                    <w:t>吨</w:t>
                  </w:r>
                  <w:r w:rsidR="008F44D6" w:rsidRPr="00283CBB">
                    <w:rPr>
                      <w:rFonts w:ascii="Times New Roman" w:eastAsia="宋体" w:hAnsi="Times New Roman"/>
                      <w:bCs/>
                      <w:sz w:val="21"/>
                      <w:szCs w:val="21"/>
                    </w:rPr>
                    <w:t>/</w:t>
                  </w:r>
                  <w:r w:rsidRPr="00283CBB">
                    <w:rPr>
                      <w:rFonts w:ascii="Times New Roman" w:eastAsia="宋体" w:hAnsi="Times New Roman" w:hint="eastAsia"/>
                      <w:bCs/>
                      <w:sz w:val="21"/>
                      <w:szCs w:val="21"/>
                    </w:rPr>
                    <w:t>天</w:t>
                  </w:r>
                  <w:r w:rsidRPr="00283CBB">
                    <w:rPr>
                      <w:rFonts w:ascii="Times New Roman" w:eastAsia="宋体" w:hAnsi="Times New Roman"/>
                      <w:bCs/>
                      <w:sz w:val="21"/>
                      <w:szCs w:val="21"/>
                    </w:rPr>
                    <w:t>、</w:t>
                  </w:r>
                  <w:r w:rsidRPr="00283CBB">
                    <w:rPr>
                      <w:rFonts w:ascii="Times New Roman" w:eastAsia="宋体" w:hAnsi="Times New Roman" w:hint="eastAsia"/>
                      <w:bCs/>
                      <w:sz w:val="21"/>
                      <w:szCs w:val="21"/>
                    </w:rPr>
                    <w:t>铝箔</w:t>
                  </w:r>
                  <w:r w:rsidR="008F44D6" w:rsidRPr="00283CBB">
                    <w:rPr>
                      <w:rFonts w:ascii="Times New Roman" w:eastAsia="宋体" w:hAnsi="Times New Roman"/>
                      <w:bCs/>
                      <w:sz w:val="21"/>
                      <w:szCs w:val="21"/>
                    </w:rPr>
                    <w:t>5.5</w:t>
                  </w:r>
                  <w:r w:rsidRPr="00283CBB">
                    <w:rPr>
                      <w:rFonts w:ascii="Times New Roman" w:eastAsia="宋体" w:hAnsi="Times New Roman" w:hint="eastAsia"/>
                      <w:bCs/>
                      <w:sz w:val="21"/>
                      <w:szCs w:val="21"/>
                    </w:rPr>
                    <w:t>吨</w:t>
                  </w:r>
                  <w:r w:rsidRPr="00283CBB">
                    <w:rPr>
                      <w:rFonts w:ascii="Times New Roman" w:eastAsia="宋体" w:hAnsi="Times New Roman"/>
                      <w:bCs/>
                      <w:sz w:val="21"/>
                      <w:szCs w:val="21"/>
                    </w:rPr>
                    <w:t>/</w:t>
                  </w:r>
                  <w:r w:rsidRPr="00283CBB">
                    <w:rPr>
                      <w:rFonts w:ascii="Times New Roman" w:eastAsia="宋体" w:hAnsi="Times New Roman" w:hint="eastAsia"/>
                      <w:bCs/>
                      <w:sz w:val="21"/>
                      <w:szCs w:val="21"/>
                    </w:rPr>
                    <w:t>天</w:t>
                  </w:r>
                </w:p>
              </w:tc>
              <w:tc>
                <w:tcPr>
                  <w:tcW w:w="1193" w:type="dxa"/>
                  <w:shd w:val="clear" w:color="auto" w:fill="auto"/>
                  <w:vAlign w:val="center"/>
                </w:tcPr>
                <w:p w14:paraId="0542EA51" w14:textId="568C8E1E" w:rsidR="006825DE" w:rsidRPr="00283CBB" w:rsidRDefault="008F44D6">
                  <w:pPr>
                    <w:pStyle w:val="21"/>
                    <w:spacing w:after="0"/>
                    <w:ind w:firstLineChars="0" w:firstLine="0"/>
                    <w:jc w:val="center"/>
                    <w:rPr>
                      <w:rFonts w:ascii="Times New Roman" w:eastAsia="宋体" w:hAnsi="Times New Roman"/>
                      <w:bCs/>
                      <w:sz w:val="21"/>
                      <w:szCs w:val="21"/>
                    </w:rPr>
                  </w:pPr>
                  <w:r w:rsidRPr="00283CBB">
                    <w:rPr>
                      <w:rFonts w:ascii="Times New Roman" w:eastAsia="宋体" w:hAnsi="Times New Roman"/>
                      <w:bCs/>
                      <w:sz w:val="21"/>
                      <w:szCs w:val="21"/>
                    </w:rPr>
                    <w:t>78</w:t>
                  </w:r>
                  <w:r w:rsidR="00634102" w:rsidRPr="00283CBB">
                    <w:rPr>
                      <w:rFonts w:ascii="Times New Roman" w:eastAsia="宋体" w:hAnsi="Times New Roman" w:hint="eastAsia"/>
                      <w:bCs/>
                      <w:sz w:val="21"/>
                      <w:szCs w:val="21"/>
                    </w:rPr>
                    <w:t>%</w:t>
                  </w:r>
                </w:p>
              </w:tc>
            </w:tr>
            <w:tr w:rsidR="006825DE" w:rsidRPr="00AA4D0E" w14:paraId="3C38CDE9" w14:textId="77777777">
              <w:trPr>
                <w:trHeight w:val="397"/>
                <w:jc w:val="center"/>
              </w:trPr>
              <w:tc>
                <w:tcPr>
                  <w:tcW w:w="8306" w:type="dxa"/>
                  <w:gridSpan w:val="5"/>
                  <w:vAlign w:val="center"/>
                </w:tcPr>
                <w:p w14:paraId="44138742" w14:textId="4348CCEF" w:rsidR="006825DE" w:rsidRPr="00561275" w:rsidRDefault="00000000">
                  <w:pPr>
                    <w:spacing w:after="0"/>
                    <w:jc w:val="center"/>
                    <w:textAlignment w:val="baseline"/>
                    <w:rPr>
                      <w:rFonts w:ascii="Times New Roman" w:eastAsia="宋体" w:hAnsi="Times New Roman"/>
                      <w:sz w:val="21"/>
                      <w:szCs w:val="21"/>
                    </w:rPr>
                  </w:pPr>
                  <w:r w:rsidRPr="00561275">
                    <w:rPr>
                      <w:rFonts w:ascii="Times New Roman" w:eastAsia="宋体" w:hAnsi="Times New Roman" w:hint="eastAsia"/>
                      <w:bCs/>
                      <w:sz w:val="21"/>
                      <w:szCs w:val="21"/>
                    </w:rPr>
                    <w:t>备注：生产负荷由</w:t>
                  </w:r>
                  <w:r w:rsidR="00E826AD" w:rsidRPr="00561275">
                    <w:rPr>
                      <w:rFonts w:ascii="Times New Roman" w:eastAsia="宋体" w:hAnsi="Times New Roman" w:hint="eastAsia"/>
                      <w:bCs/>
                      <w:sz w:val="21"/>
                      <w:szCs w:val="21"/>
                    </w:rPr>
                    <w:t>河南荣欣包装材料有限公司</w:t>
                  </w:r>
                  <w:r w:rsidRPr="00561275">
                    <w:rPr>
                      <w:rFonts w:ascii="Times New Roman" w:eastAsia="宋体" w:hAnsi="Times New Roman" w:hint="eastAsia"/>
                      <w:bCs/>
                      <w:sz w:val="21"/>
                      <w:szCs w:val="21"/>
                    </w:rPr>
                    <w:t>提供。</w:t>
                  </w:r>
                </w:p>
              </w:tc>
            </w:tr>
          </w:tbl>
          <w:p w14:paraId="6A4042CD" w14:textId="77777777" w:rsidR="006825DE" w:rsidRPr="00AA4D0E" w:rsidRDefault="006825DE">
            <w:pPr>
              <w:spacing w:after="0" w:line="460" w:lineRule="exact"/>
              <w:textAlignment w:val="baseline"/>
              <w:rPr>
                <w:rFonts w:ascii="Times New Roman" w:eastAsia="宋体" w:hAnsi="Times New Roman"/>
                <w:bCs/>
                <w:color w:val="000000"/>
                <w:sz w:val="24"/>
                <w:szCs w:val="24"/>
                <w:highlight w:val="yellow"/>
              </w:rPr>
            </w:pPr>
          </w:p>
        </w:tc>
      </w:tr>
      <w:tr w:rsidR="006825DE" w14:paraId="344572F8" w14:textId="77777777">
        <w:trPr>
          <w:trHeight w:val="454"/>
          <w:jc w:val="center"/>
        </w:trPr>
        <w:tc>
          <w:tcPr>
            <w:tcW w:w="8522" w:type="dxa"/>
          </w:tcPr>
          <w:p w14:paraId="10B4BD79" w14:textId="77777777" w:rsidR="006825DE" w:rsidRPr="00E826AD" w:rsidRDefault="00000000">
            <w:pPr>
              <w:spacing w:after="0" w:line="460" w:lineRule="exact"/>
              <w:textAlignment w:val="baseline"/>
              <w:rPr>
                <w:rFonts w:ascii="Times New Roman" w:eastAsia="宋体" w:hAnsi="Times New Roman"/>
                <w:bCs/>
                <w:color w:val="000000"/>
                <w:sz w:val="24"/>
                <w:szCs w:val="24"/>
              </w:rPr>
            </w:pPr>
            <w:r w:rsidRPr="00E826AD">
              <w:rPr>
                <w:rFonts w:ascii="Times New Roman" w:eastAsia="宋体" w:hAnsi="Times New Roman" w:hint="eastAsia"/>
                <w:bCs/>
                <w:color w:val="000000"/>
                <w:sz w:val="24"/>
                <w:szCs w:val="24"/>
              </w:rPr>
              <w:t>验收检测结果</w:t>
            </w:r>
          </w:p>
          <w:p w14:paraId="00D58D6C" w14:textId="77777777" w:rsidR="006825DE" w:rsidRPr="00E826AD" w:rsidRDefault="00000000">
            <w:pPr>
              <w:spacing w:after="0" w:line="460" w:lineRule="exact"/>
              <w:ind w:firstLineChars="200" w:firstLine="482"/>
              <w:textAlignment w:val="baseline"/>
              <w:rPr>
                <w:rFonts w:ascii="Times New Roman" w:eastAsia="宋体" w:hAnsi="Times New Roman"/>
                <w:b/>
                <w:bCs/>
                <w:color w:val="000000"/>
                <w:sz w:val="24"/>
                <w:szCs w:val="24"/>
              </w:rPr>
            </w:pPr>
            <w:r w:rsidRPr="00E826AD">
              <w:rPr>
                <w:rFonts w:ascii="Times New Roman" w:eastAsia="宋体" w:hAnsi="Times New Roman" w:hint="eastAsia"/>
                <w:b/>
                <w:bCs/>
                <w:color w:val="000000"/>
                <w:sz w:val="24"/>
                <w:szCs w:val="24"/>
              </w:rPr>
              <w:t>一</w:t>
            </w:r>
            <w:r w:rsidRPr="00E826AD">
              <w:rPr>
                <w:rFonts w:ascii="Times New Roman" w:eastAsia="宋体" w:hAnsi="Times New Roman"/>
                <w:b/>
                <w:bCs/>
                <w:color w:val="000000"/>
                <w:sz w:val="24"/>
                <w:szCs w:val="24"/>
              </w:rPr>
              <w:t>、环境保护设施调试效果</w:t>
            </w:r>
          </w:p>
          <w:p w14:paraId="1B9F2022" w14:textId="77777777" w:rsidR="006825DE" w:rsidRPr="000B0A28" w:rsidRDefault="00000000">
            <w:pPr>
              <w:spacing w:after="0" w:line="400" w:lineRule="exact"/>
              <w:ind w:firstLineChars="200" w:firstLine="480"/>
              <w:textAlignment w:val="baseline"/>
              <w:rPr>
                <w:rFonts w:ascii="Times New Roman" w:eastAsia="宋体" w:hAnsi="Times New Roman"/>
                <w:bCs/>
                <w:sz w:val="24"/>
                <w:szCs w:val="24"/>
              </w:rPr>
            </w:pPr>
            <w:r w:rsidRPr="000B0A28">
              <w:rPr>
                <w:rFonts w:ascii="Times New Roman" w:eastAsia="宋体" w:hAnsi="Times New Roman"/>
                <w:bCs/>
                <w:sz w:val="24"/>
                <w:szCs w:val="24"/>
              </w:rPr>
              <w:t>1</w:t>
            </w:r>
            <w:r w:rsidRPr="000B0A28">
              <w:rPr>
                <w:rFonts w:ascii="Times New Roman" w:eastAsia="宋体" w:hAnsi="Times New Roman"/>
                <w:bCs/>
                <w:sz w:val="24"/>
                <w:szCs w:val="24"/>
              </w:rPr>
              <w:t>、污染物达标排放监测结果</w:t>
            </w:r>
          </w:p>
          <w:p w14:paraId="42A07F29" w14:textId="77777777" w:rsidR="006825DE" w:rsidRPr="000B0A28" w:rsidRDefault="00000000">
            <w:pPr>
              <w:spacing w:after="0" w:line="400" w:lineRule="exact"/>
              <w:ind w:firstLineChars="200" w:firstLine="480"/>
              <w:textAlignment w:val="baseline"/>
              <w:rPr>
                <w:rFonts w:ascii="Times New Roman" w:eastAsia="宋体" w:hAnsi="Times New Roman"/>
                <w:bCs/>
                <w:sz w:val="24"/>
                <w:szCs w:val="24"/>
              </w:rPr>
            </w:pPr>
            <w:r w:rsidRPr="000B0A28">
              <w:rPr>
                <w:rFonts w:ascii="Times New Roman" w:eastAsia="宋体" w:hAnsi="Times New Roman" w:hint="eastAsia"/>
                <w:bCs/>
                <w:sz w:val="24"/>
                <w:szCs w:val="24"/>
              </w:rPr>
              <w:t>（</w:t>
            </w:r>
            <w:r w:rsidRPr="000B0A28">
              <w:rPr>
                <w:rFonts w:ascii="Times New Roman" w:eastAsia="宋体" w:hAnsi="Times New Roman" w:hint="eastAsia"/>
                <w:bCs/>
                <w:sz w:val="24"/>
                <w:szCs w:val="24"/>
              </w:rPr>
              <w:t>1</w:t>
            </w:r>
            <w:r w:rsidRPr="000B0A28">
              <w:rPr>
                <w:rFonts w:ascii="Times New Roman" w:eastAsia="宋体" w:hAnsi="Times New Roman" w:hint="eastAsia"/>
                <w:bCs/>
                <w:sz w:val="24"/>
                <w:szCs w:val="24"/>
              </w:rPr>
              <w:t>）废气</w:t>
            </w:r>
            <w:r w:rsidRPr="000B0A28">
              <w:rPr>
                <w:rFonts w:ascii="Times New Roman" w:eastAsia="宋体" w:hAnsi="Times New Roman"/>
                <w:bCs/>
                <w:sz w:val="24"/>
                <w:szCs w:val="24"/>
              </w:rPr>
              <w:t>监测结果与评价</w:t>
            </w:r>
          </w:p>
          <w:p w14:paraId="223B1FD3" w14:textId="507D2432" w:rsidR="006825DE" w:rsidRPr="000B0A28" w:rsidRDefault="00000000">
            <w:pPr>
              <w:spacing w:after="0" w:line="400" w:lineRule="exact"/>
              <w:ind w:firstLineChars="200" w:firstLine="480"/>
              <w:textAlignment w:val="baseline"/>
              <w:rPr>
                <w:rFonts w:ascii="Times New Roman" w:eastAsia="宋体" w:hAnsi="Times New Roman"/>
                <w:bCs/>
                <w:sz w:val="24"/>
                <w:szCs w:val="24"/>
              </w:rPr>
            </w:pPr>
            <w:r w:rsidRPr="000B0A28">
              <w:rPr>
                <w:rFonts w:ascii="Times New Roman" w:eastAsia="宋体" w:hAnsi="Times New Roman" w:hint="eastAsia"/>
                <w:bCs/>
                <w:sz w:val="24"/>
                <w:szCs w:val="24"/>
              </w:rPr>
              <w:t>根据本项目工艺流程可知，项目有组织废气为</w:t>
            </w:r>
            <w:r w:rsidR="00E826AD" w:rsidRPr="000B0A28">
              <w:rPr>
                <w:rFonts w:ascii="Times New Roman" w:eastAsia="宋体" w:hAnsi="Times New Roman" w:hint="eastAsia"/>
                <w:bCs/>
                <w:sz w:val="24"/>
                <w:szCs w:val="24"/>
              </w:rPr>
              <w:t>非甲烷总烃</w:t>
            </w:r>
            <w:r w:rsidRPr="000B0A28">
              <w:rPr>
                <w:rFonts w:ascii="Times New Roman" w:eastAsia="宋体" w:hAnsi="Times New Roman" w:hint="eastAsia"/>
                <w:bCs/>
                <w:sz w:val="24"/>
                <w:szCs w:val="24"/>
              </w:rPr>
              <w:t>。厂界外浓度限值废气为</w:t>
            </w:r>
            <w:r w:rsidR="00E826AD" w:rsidRPr="000B0A28">
              <w:rPr>
                <w:rFonts w:ascii="Times New Roman" w:eastAsia="宋体" w:hAnsi="Times New Roman" w:hint="eastAsia"/>
                <w:bCs/>
                <w:sz w:val="24"/>
                <w:szCs w:val="24"/>
              </w:rPr>
              <w:t>非甲烷总烃</w:t>
            </w:r>
            <w:r w:rsidRPr="000B0A28">
              <w:rPr>
                <w:rFonts w:ascii="Times New Roman" w:eastAsia="宋体" w:hAnsi="Times New Roman" w:hint="eastAsia"/>
                <w:bCs/>
                <w:sz w:val="24"/>
                <w:szCs w:val="24"/>
              </w:rPr>
              <w:t>。</w:t>
            </w:r>
          </w:p>
          <w:p w14:paraId="5140AE3A" w14:textId="77777777" w:rsidR="006825DE" w:rsidRPr="00E826AD" w:rsidRDefault="00000000">
            <w:pPr>
              <w:spacing w:after="0" w:line="400" w:lineRule="exact"/>
              <w:ind w:firstLineChars="200" w:firstLine="480"/>
              <w:textAlignment w:val="baseline"/>
              <w:rPr>
                <w:rFonts w:ascii="Times New Roman" w:eastAsia="宋体" w:hAnsi="Times New Roman"/>
                <w:bCs/>
                <w:sz w:val="24"/>
                <w:szCs w:val="24"/>
              </w:rPr>
            </w:pPr>
            <w:r w:rsidRPr="000B0A28">
              <w:rPr>
                <w:rFonts w:ascii="Times New Roman" w:eastAsia="宋体" w:hAnsi="Times New Roman" w:hint="eastAsia"/>
                <w:bCs/>
                <w:sz w:val="24"/>
                <w:szCs w:val="24"/>
              </w:rPr>
              <w:t>项目废气有组织排放检测结果见下表。</w:t>
            </w:r>
          </w:p>
          <w:p w14:paraId="3968D956" w14:textId="77777777" w:rsidR="006825DE" w:rsidRPr="00AA4D0E" w:rsidRDefault="006825DE">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p>
          <w:p w14:paraId="06669229" w14:textId="77777777" w:rsidR="006825DE" w:rsidRPr="00AA4D0E" w:rsidRDefault="006825DE">
            <w:pPr>
              <w:pStyle w:val="1"/>
              <w:rPr>
                <w:highlight w:val="yellow"/>
              </w:rPr>
            </w:pPr>
          </w:p>
          <w:p w14:paraId="2801E12C" w14:textId="77777777" w:rsidR="006825DE" w:rsidRPr="00AA4D0E" w:rsidRDefault="006825DE">
            <w:pPr>
              <w:pStyle w:val="1"/>
              <w:rPr>
                <w:highlight w:val="yellow"/>
              </w:rPr>
            </w:pPr>
          </w:p>
          <w:p w14:paraId="6B282A40" w14:textId="77777777" w:rsidR="006825DE" w:rsidRPr="00AA4D0E" w:rsidRDefault="006825DE">
            <w:pPr>
              <w:rPr>
                <w:highlight w:val="yellow"/>
              </w:rPr>
            </w:pPr>
          </w:p>
          <w:p w14:paraId="7EE9CE36" w14:textId="77777777" w:rsidR="006825DE" w:rsidRPr="00AA4D0E" w:rsidRDefault="006825DE">
            <w:pPr>
              <w:pStyle w:val="1"/>
              <w:rPr>
                <w:highlight w:val="yellow"/>
              </w:rPr>
            </w:pPr>
          </w:p>
          <w:p w14:paraId="6A98DC49" w14:textId="77777777" w:rsidR="006825DE" w:rsidRPr="00AA4D0E" w:rsidRDefault="006825DE">
            <w:pPr>
              <w:rPr>
                <w:highlight w:val="yellow"/>
              </w:rPr>
            </w:pPr>
          </w:p>
          <w:p w14:paraId="0547C14D" w14:textId="77777777" w:rsidR="006825DE" w:rsidRPr="00AA4D0E" w:rsidRDefault="006825DE">
            <w:pPr>
              <w:pStyle w:val="1"/>
              <w:rPr>
                <w:highlight w:val="yellow"/>
              </w:rPr>
            </w:pPr>
          </w:p>
          <w:p w14:paraId="2CCF6637" w14:textId="77777777" w:rsidR="006825DE" w:rsidRPr="00AA4D0E" w:rsidRDefault="006825DE">
            <w:pPr>
              <w:rPr>
                <w:highlight w:val="yellow"/>
              </w:rPr>
            </w:pPr>
          </w:p>
          <w:p w14:paraId="2B910B26" w14:textId="77777777" w:rsidR="006825DE" w:rsidRPr="00AA4D0E" w:rsidRDefault="006825DE">
            <w:pPr>
              <w:pStyle w:val="1"/>
              <w:rPr>
                <w:highlight w:val="yellow"/>
              </w:rPr>
            </w:pPr>
          </w:p>
          <w:p w14:paraId="766568FF" w14:textId="77777777" w:rsidR="006825DE" w:rsidRPr="00AA4D0E" w:rsidRDefault="006825DE">
            <w:pPr>
              <w:rPr>
                <w:highlight w:val="yellow"/>
              </w:rPr>
            </w:pPr>
          </w:p>
          <w:p w14:paraId="2B7A07AF" w14:textId="77777777" w:rsidR="006825DE" w:rsidRPr="00AA4D0E" w:rsidRDefault="006825DE">
            <w:pPr>
              <w:pStyle w:val="1"/>
              <w:rPr>
                <w:highlight w:val="yellow"/>
              </w:rPr>
            </w:pPr>
          </w:p>
          <w:p w14:paraId="03858099" w14:textId="77777777" w:rsidR="006825DE" w:rsidRPr="00AA4D0E" w:rsidRDefault="006825DE">
            <w:pPr>
              <w:rPr>
                <w:highlight w:val="yellow"/>
              </w:rPr>
            </w:pPr>
          </w:p>
          <w:p w14:paraId="33A30DA7" w14:textId="77777777" w:rsidR="006825DE" w:rsidRPr="00AA4D0E" w:rsidRDefault="006825DE">
            <w:pPr>
              <w:pStyle w:val="1"/>
              <w:rPr>
                <w:highlight w:val="yellow"/>
              </w:rPr>
            </w:pPr>
          </w:p>
          <w:p w14:paraId="114F8F9F" w14:textId="77777777" w:rsidR="006825DE" w:rsidRPr="00AA4D0E" w:rsidRDefault="006825DE">
            <w:pPr>
              <w:rPr>
                <w:highlight w:val="yellow"/>
              </w:rPr>
            </w:pPr>
          </w:p>
        </w:tc>
      </w:tr>
    </w:tbl>
    <w:p w14:paraId="47757060" w14:textId="77777777" w:rsidR="006825DE" w:rsidRDefault="006825DE">
      <w:pPr>
        <w:adjustRightInd/>
        <w:snapToGrid/>
        <w:spacing w:after="0"/>
        <w:sectPr w:rsidR="006825DE">
          <w:pgSz w:w="11906" w:h="16838"/>
          <w:pgMar w:top="1440" w:right="1701" w:bottom="1440" w:left="1757" w:header="850" w:footer="992" w:gutter="0"/>
          <w:cols w:space="0"/>
          <w:docGrid w:type="lines" w:linePitch="317"/>
        </w:sectPr>
      </w:pP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4"/>
      </w:tblGrid>
      <w:tr w:rsidR="006825DE" w14:paraId="658728FF" w14:textId="77777777">
        <w:trPr>
          <w:trHeight w:val="3654"/>
          <w:jc w:val="center"/>
        </w:trPr>
        <w:tc>
          <w:tcPr>
            <w:tcW w:w="8438" w:type="dxa"/>
          </w:tcPr>
          <w:p w14:paraId="209F8B68" w14:textId="58A50D28" w:rsidR="006825DE" w:rsidRPr="00A03048"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A03048">
              <w:rPr>
                <w:rFonts w:ascii="Times New Roman" w:eastAsia="黑体" w:hAnsi="Times New Roman" w:hint="eastAsia"/>
                <w:bCs/>
                <w:color w:val="000000"/>
                <w:kern w:val="2"/>
                <w:sz w:val="24"/>
                <w:szCs w:val="24"/>
              </w:rPr>
              <w:lastRenderedPageBreak/>
              <w:t>表</w:t>
            </w:r>
            <w:r w:rsidRPr="00A03048">
              <w:rPr>
                <w:rFonts w:ascii="Times New Roman" w:eastAsia="黑体" w:hAnsi="Times New Roman" w:hint="eastAsia"/>
                <w:bCs/>
                <w:color w:val="000000"/>
                <w:kern w:val="2"/>
                <w:sz w:val="24"/>
                <w:szCs w:val="24"/>
              </w:rPr>
              <w:t>1</w:t>
            </w:r>
            <w:r w:rsidR="002539DE">
              <w:rPr>
                <w:rFonts w:ascii="Times New Roman" w:eastAsia="黑体" w:hAnsi="Times New Roman"/>
                <w:bCs/>
                <w:color w:val="000000"/>
                <w:kern w:val="2"/>
                <w:sz w:val="24"/>
                <w:szCs w:val="24"/>
              </w:rPr>
              <w:t>6</w:t>
            </w:r>
            <w:r w:rsidR="00A03048" w:rsidRPr="00A03048">
              <w:rPr>
                <w:rFonts w:ascii="Times New Roman" w:eastAsia="黑体" w:hAnsi="Times New Roman"/>
                <w:bCs/>
                <w:color w:val="000000"/>
                <w:kern w:val="2"/>
                <w:sz w:val="24"/>
                <w:szCs w:val="24"/>
              </w:rPr>
              <w:t xml:space="preserve">      </w:t>
            </w:r>
            <w:r w:rsidR="00835287">
              <w:rPr>
                <w:rFonts w:ascii="Times New Roman" w:eastAsia="黑体" w:hAnsi="Times New Roman"/>
                <w:bCs/>
                <w:color w:val="000000"/>
                <w:kern w:val="2"/>
                <w:sz w:val="24"/>
                <w:szCs w:val="24"/>
              </w:rPr>
              <w:t xml:space="preserve">  </w:t>
            </w:r>
            <w:r w:rsidR="00A03048" w:rsidRPr="00A03048">
              <w:rPr>
                <w:rFonts w:ascii="Times New Roman" w:eastAsia="黑体" w:hAnsi="Times New Roman"/>
                <w:bCs/>
                <w:color w:val="000000"/>
                <w:kern w:val="2"/>
                <w:sz w:val="24"/>
                <w:szCs w:val="24"/>
              </w:rPr>
              <w:t xml:space="preserve">    </w:t>
            </w:r>
            <w:r w:rsidRPr="00A03048">
              <w:rPr>
                <w:rFonts w:ascii="Times New Roman" w:eastAsia="黑体" w:hAnsi="Times New Roman"/>
                <w:bCs/>
                <w:color w:val="000000"/>
                <w:kern w:val="2"/>
                <w:sz w:val="24"/>
                <w:szCs w:val="24"/>
              </w:rPr>
              <w:t>废气有组织排放检测结果</w:t>
            </w:r>
            <w:r w:rsidRPr="00A03048">
              <w:rPr>
                <w:rFonts w:ascii="Times New Roman" w:eastAsia="黑体" w:hAnsi="Times New Roman" w:hint="eastAsia"/>
                <w:bCs/>
                <w:color w:val="000000"/>
                <w:kern w:val="2"/>
                <w:sz w:val="24"/>
                <w:szCs w:val="24"/>
              </w:rPr>
              <w:t>表（</w:t>
            </w:r>
            <w:r w:rsidR="00A03048" w:rsidRPr="00A03048">
              <w:rPr>
                <w:rFonts w:ascii="Times New Roman" w:eastAsia="黑体" w:hAnsi="Times New Roman" w:hint="eastAsia"/>
                <w:bCs/>
                <w:color w:val="000000"/>
                <w:kern w:val="2"/>
                <w:sz w:val="24"/>
                <w:szCs w:val="24"/>
              </w:rPr>
              <w:t>一</w:t>
            </w:r>
            <w:r w:rsidRPr="00A03048">
              <w:rPr>
                <w:rFonts w:ascii="Times New Roman" w:eastAsia="黑体" w:hAnsi="Times New Roman" w:hint="eastAsia"/>
                <w:bCs/>
                <w:color w:val="000000"/>
                <w:kern w:val="2"/>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33"/>
              <w:gridCol w:w="1415"/>
              <w:gridCol w:w="1170"/>
              <w:gridCol w:w="1170"/>
              <w:gridCol w:w="1177"/>
              <w:gridCol w:w="1256"/>
              <w:gridCol w:w="1087"/>
            </w:tblGrid>
            <w:tr w:rsidR="005C72F7" w:rsidRPr="00A03048" w14:paraId="1B5BDE51" w14:textId="35166274" w:rsidTr="005C72F7">
              <w:trPr>
                <w:trHeight w:val="397"/>
                <w:jc w:val="center"/>
              </w:trPr>
              <w:tc>
                <w:tcPr>
                  <w:tcW w:w="568" w:type="pct"/>
                  <w:vMerge w:val="restart"/>
                  <w:vAlign w:val="center"/>
                  <w:hideMark/>
                </w:tcPr>
                <w:p w14:paraId="2B4A2018" w14:textId="77777777" w:rsidR="005C72F7" w:rsidRPr="00A03048" w:rsidRDefault="005C72F7"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采样日期</w:t>
                  </w:r>
                </w:p>
              </w:tc>
              <w:tc>
                <w:tcPr>
                  <w:tcW w:w="862" w:type="pct"/>
                  <w:vMerge w:val="restart"/>
                  <w:vAlign w:val="center"/>
                  <w:hideMark/>
                </w:tcPr>
                <w:p w14:paraId="55BE128F" w14:textId="77777777" w:rsidR="005C72F7" w:rsidRPr="00A03048" w:rsidRDefault="005C72F7" w:rsidP="00A03048">
                  <w:pPr>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检测点位</w:t>
                  </w:r>
                </w:p>
              </w:tc>
              <w:tc>
                <w:tcPr>
                  <w:tcW w:w="713" w:type="pct"/>
                  <w:vMerge w:val="restart"/>
                  <w:vAlign w:val="center"/>
                  <w:hideMark/>
                </w:tcPr>
                <w:p w14:paraId="77DAC99E" w14:textId="77777777" w:rsidR="005C72F7" w:rsidRPr="00A03048" w:rsidRDefault="005C72F7" w:rsidP="00A03048">
                  <w:pPr>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废气流量</w:t>
                  </w:r>
                </w:p>
                <w:p w14:paraId="1F75B227" w14:textId="77777777" w:rsidR="005C72F7" w:rsidRPr="00A03048" w:rsidRDefault="005C72F7" w:rsidP="00A03048">
                  <w:pPr>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w:t>
                  </w:r>
                  <w:r w:rsidRPr="00A03048">
                    <w:rPr>
                      <w:rFonts w:ascii="Times New Roman" w:eastAsia="宋体" w:hAnsi="Times New Roman"/>
                      <w:b/>
                      <w:sz w:val="21"/>
                      <w:szCs w:val="21"/>
                    </w:rPr>
                    <w:t>m</w:t>
                  </w:r>
                  <w:r w:rsidRPr="00A03048">
                    <w:rPr>
                      <w:rFonts w:ascii="Times New Roman" w:eastAsia="宋体" w:hAnsi="Times New Roman"/>
                      <w:b/>
                      <w:sz w:val="21"/>
                      <w:szCs w:val="21"/>
                      <w:vertAlign w:val="superscript"/>
                    </w:rPr>
                    <w:t>3</w:t>
                  </w:r>
                  <w:r w:rsidRPr="00A03048">
                    <w:rPr>
                      <w:rFonts w:ascii="Times New Roman" w:eastAsia="宋体" w:hAnsi="Times New Roman"/>
                      <w:b/>
                      <w:sz w:val="21"/>
                      <w:szCs w:val="21"/>
                    </w:rPr>
                    <w:t>/h</w:t>
                  </w:r>
                  <w:r w:rsidRPr="00A03048">
                    <w:rPr>
                      <w:rFonts w:ascii="Times New Roman" w:eastAsia="宋体" w:hAnsi="Times New Roman"/>
                      <w:b/>
                      <w:sz w:val="21"/>
                      <w:szCs w:val="21"/>
                    </w:rPr>
                    <w:t>）</w:t>
                  </w:r>
                </w:p>
              </w:tc>
              <w:tc>
                <w:tcPr>
                  <w:tcW w:w="1430" w:type="pct"/>
                  <w:gridSpan w:val="2"/>
                  <w:vAlign w:val="center"/>
                  <w:hideMark/>
                </w:tcPr>
                <w:p w14:paraId="01405079" w14:textId="77777777" w:rsidR="005C72F7" w:rsidRPr="00A03048" w:rsidRDefault="005C72F7"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非甲烷总烃（以碳计）</w:t>
                  </w:r>
                </w:p>
              </w:tc>
              <w:tc>
                <w:tcPr>
                  <w:tcW w:w="1427" w:type="pct"/>
                  <w:gridSpan w:val="2"/>
                  <w:vAlign w:val="center"/>
                </w:tcPr>
                <w:p w14:paraId="36CBCCD7" w14:textId="493F54D3" w:rsidR="005C72F7" w:rsidRPr="00A03048" w:rsidRDefault="005C72F7" w:rsidP="00A03048">
                  <w:pPr>
                    <w:spacing w:after="0"/>
                    <w:jc w:val="center"/>
                    <w:rPr>
                      <w:rFonts w:ascii="Times New Roman" w:eastAsia="宋体" w:hAnsi="Times New Roman"/>
                      <w:b/>
                      <w:sz w:val="21"/>
                      <w:szCs w:val="21"/>
                    </w:rPr>
                  </w:pPr>
                  <w:r w:rsidRPr="005C72F7">
                    <w:rPr>
                      <w:rFonts w:ascii="Times New Roman" w:eastAsia="宋体" w:hAnsi="Times New Roman" w:hint="eastAsia"/>
                      <w:b/>
                      <w:sz w:val="21"/>
                      <w:szCs w:val="21"/>
                    </w:rPr>
                    <w:t>甲醇</w:t>
                  </w:r>
                </w:p>
              </w:tc>
            </w:tr>
            <w:tr w:rsidR="005C72F7" w:rsidRPr="00A03048" w14:paraId="61D4800C" w14:textId="437E1FA2" w:rsidTr="005C72F7">
              <w:trPr>
                <w:trHeight w:val="397"/>
                <w:jc w:val="center"/>
              </w:trPr>
              <w:tc>
                <w:tcPr>
                  <w:tcW w:w="568" w:type="pct"/>
                  <w:vMerge/>
                  <w:vAlign w:val="center"/>
                  <w:hideMark/>
                </w:tcPr>
                <w:p w14:paraId="2E6C9149" w14:textId="77777777" w:rsidR="005C72F7" w:rsidRPr="00A03048" w:rsidRDefault="005C72F7" w:rsidP="005C72F7">
                  <w:pPr>
                    <w:spacing w:after="0"/>
                    <w:jc w:val="center"/>
                    <w:rPr>
                      <w:rFonts w:ascii="Times New Roman" w:eastAsia="宋体" w:hAnsi="Times New Roman"/>
                      <w:b/>
                      <w:sz w:val="21"/>
                      <w:szCs w:val="21"/>
                    </w:rPr>
                  </w:pPr>
                </w:p>
              </w:tc>
              <w:tc>
                <w:tcPr>
                  <w:tcW w:w="862" w:type="pct"/>
                  <w:vMerge/>
                  <w:vAlign w:val="center"/>
                  <w:hideMark/>
                </w:tcPr>
                <w:p w14:paraId="160E63EB" w14:textId="77777777" w:rsidR="005C72F7" w:rsidRPr="00A03048" w:rsidRDefault="005C72F7" w:rsidP="005C72F7">
                  <w:pPr>
                    <w:spacing w:after="0"/>
                    <w:jc w:val="center"/>
                    <w:rPr>
                      <w:rFonts w:ascii="Times New Roman" w:eastAsia="宋体" w:hAnsi="Times New Roman"/>
                      <w:b/>
                      <w:sz w:val="21"/>
                      <w:szCs w:val="21"/>
                    </w:rPr>
                  </w:pPr>
                </w:p>
              </w:tc>
              <w:tc>
                <w:tcPr>
                  <w:tcW w:w="713" w:type="pct"/>
                  <w:vMerge/>
                  <w:vAlign w:val="center"/>
                  <w:hideMark/>
                </w:tcPr>
                <w:p w14:paraId="411BE7A7" w14:textId="77777777" w:rsidR="005C72F7" w:rsidRPr="00A03048" w:rsidRDefault="005C72F7" w:rsidP="005C72F7">
                  <w:pPr>
                    <w:spacing w:after="0"/>
                    <w:jc w:val="center"/>
                    <w:rPr>
                      <w:rFonts w:ascii="Times New Roman" w:eastAsia="宋体" w:hAnsi="Times New Roman"/>
                      <w:b/>
                      <w:sz w:val="21"/>
                      <w:szCs w:val="21"/>
                    </w:rPr>
                  </w:pPr>
                </w:p>
              </w:tc>
              <w:tc>
                <w:tcPr>
                  <w:tcW w:w="713" w:type="pct"/>
                  <w:vAlign w:val="center"/>
                  <w:hideMark/>
                </w:tcPr>
                <w:p w14:paraId="6692D97B" w14:textId="77777777"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排放浓度</w:t>
                  </w:r>
                </w:p>
                <w:p w14:paraId="2AAE23BE" w14:textId="77777777" w:rsidR="005C72F7" w:rsidRPr="00A03048" w:rsidRDefault="005C72F7" w:rsidP="005C72F7">
                  <w:pPr>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w:t>
                  </w:r>
                  <w:r w:rsidRPr="00A03048">
                    <w:rPr>
                      <w:rFonts w:ascii="Times New Roman" w:eastAsia="宋体" w:hAnsi="Times New Roman"/>
                      <w:b/>
                      <w:sz w:val="21"/>
                      <w:szCs w:val="21"/>
                    </w:rPr>
                    <w:t>mg/m</w:t>
                  </w:r>
                  <w:r w:rsidRPr="00A03048">
                    <w:rPr>
                      <w:rFonts w:ascii="Times New Roman" w:eastAsia="宋体" w:hAnsi="Times New Roman"/>
                      <w:b/>
                      <w:sz w:val="21"/>
                      <w:szCs w:val="21"/>
                      <w:vertAlign w:val="superscript"/>
                    </w:rPr>
                    <w:t>3</w:t>
                  </w:r>
                  <w:r w:rsidRPr="00A03048">
                    <w:rPr>
                      <w:rFonts w:ascii="Times New Roman" w:eastAsia="宋体" w:hAnsi="Times New Roman"/>
                      <w:b/>
                      <w:sz w:val="21"/>
                      <w:szCs w:val="21"/>
                    </w:rPr>
                    <w:t>）</w:t>
                  </w:r>
                </w:p>
              </w:tc>
              <w:tc>
                <w:tcPr>
                  <w:tcW w:w="717" w:type="pct"/>
                  <w:vAlign w:val="center"/>
                  <w:hideMark/>
                </w:tcPr>
                <w:p w14:paraId="759E049D" w14:textId="77777777"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排放速率</w:t>
                  </w:r>
                </w:p>
                <w:p w14:paraId="4A23FE02" w14:textId="77777777"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(kg/h)</w:t>
                  </w:r>
                </w:p>
              </w:tc>
              <w:tc>
                <w:tcPr>
                  <w:tcW w:w="765" w:type="pct"/>
                  <w:vAlign w:val="center"/>
                </w:tcPr>
                <w:p w14:paraId="5C55EB6D" w14:textId="77777777"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排放浓度</w:t>
                  </w:r>
                </w:p>
                <w:p w14:paraId="4B71DE59" w14:textId="67359B9F"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w:t>
                  </w:r>
                  <w:r w:rsidRPr="00A03048">
                    <w:rPr>
                      <w:rFonts w:ascii="Times New Roman" w:eastAsia="宋体" w:hAnsi="Times New Roman"/>
                      <w:b/>
                      <w:sz w:val="21"/>
                      <w:szCs w:val="21"/>
                    </w:rPr>
                    <w:t>mg/m</w:t>
                  </w:r>
                  <w:r w:rsidRPr="00A03048">
                    <w:rPr>
                      <w:rFonts w:ascii="Times New Roman" w:eastAsia="宋体" w:hAnsi="Times New Roman"/>
                      <w:b/>
                      <w:sz w:val="21"/>
                      <w:szCs w:val="21"/>
                      <w:vertAlign w:val="superscript"/>
                    </w:rPr>
                    <w:t>3</w:t>
                  </w:r>
                  <w:r w:rsidRPr="00A03048">
                    <w:rPr>
                      <w:rFonts w:ascii="Times New Roman" w:eastAsia="宋体" w:hAnsi="Times New Roman"/>
                      <w:b/>
                      <w:sz w:val="21"/>
                      <w:szCs w:val="21"/>
                    </w:rPr>
                    <w:t>）</w:t>
                  </w:r>
                </w:p>
              </w:tc>
              <w:tc>
                <w:tcPr>
                  <w:tcW w:w="662" w:type="pct"/>
                  <w:vAlign w:val="center"/>
                </w:tcPr>
                <w:p w14:paraId="2F02DF92" w14:textId="77777777"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排放速率</w:t>
                  </w:r>
                </w:p>
                <w:p w14:paraId="58906749" w14:textId="1C47A77A" w:rsidR="005C72F7" w:rsidRPr="00A03048" w:rsidRDefault="005C72F7" w:rsidP="005C72F7">
                  <w:pPr>
                    <w:spacing w:after="0"/>
                    <w:jc w:val="center"/>
                    <w:rPr>
                      <w:rFonts w:ascii="Times New Roman" w:eastAsia="宋体" w:hAnsi="Times New Roman"/>
                      <w:b/>
                      <w:sz w:val="21"/>
                      <w:szCs w:val="21"/>
                    </w:rPr>
                  </w:pPr>
                  <w:r w:rsidRPr="00A03048">
                    <w:rPr>
                      <w:rFonts w:ascii="Times New Roman" w:eastAsia="宋体" w:hAnsi="Times New Roman"/>
                      <w:b/>
                      <w:sz w:val="21"/>
                      <w:szCs w:val="21"/>
                    </w:rPr>
                    <w:t>(kg/h)</w:t>
                  </w:r>
                </w:p>
              </w:tc>
            </w:tr>
            <w:tr w:rsidR="005C72F7" w:rsidRPr="00A03048" w14:paraId="462F9A91" w14:textId="36D748C4" w:rsidTr="005C72F7">
              <w:trPr>
                <w:trHeight w:val="397"/>
                <w:jc w:val="center"/>
              </w:trPr>
              <w:tc>
                <w:tcPr>
                  <w:tcW w:w="568" w:type="pct"/>
                  <w:vMerge w:val="restart"/>
                  <w:vAlign w:val="center"/>
                  <w:hideMark/>
                </w:tcPr>
                <w:p w14:paraId="304126B9" w14:textId="77777777"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sz w:val="21"/>
                      <w:szCs w:val="21"/>
                    </w:rPr>
                    <w:t>2023.05.08</w:t>
                  </w:r>
                </w:p>
              </w:tc>
              <w:tc>
                <w:tcPr>
                  <w:tcW w:w="862" w:type="pct"/>
                  <w:vMerge w:val="restart"/>
                  <w:vAlign w:val="center"/>
                  <w:hideMark/>
                </w:tcPr>
                <w:p w14:paraId="4E77634B" w14:textId="77777777" w:rsidR="005C72F7" w:rsidRPr="00A03048" w:rsidRDefault="005C72F7" w:rsidP="005C72F7">
                  <w:pPr>
                    <w:spacing w:after="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有机废气“喷淋塔</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干式过滤箱</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活性炭吸附脱附</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催化燃烧装置”进口</w:t>
                  </w:r>
                </w:p>
              </w:tc>
              <w:tc>
                <w:tcPr>
                  <w:tcW w:w="713" w:type="pct"/>
                  <w:vAlign w:val="center"/>
                  <w:hideMark/>
                </w:tcPr>
                <w:p w14:paraId="55291727" w14:textId="77777777"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sz w:val="21"/>
                      <w:szCs w:val="21"/>
                    </w:rPr>
                    <w:t>2.51×10</w:t>
                  </w:r>
                  <w:r w:rsidRPr="00A03048">
                    <w:rPr>
                      <w:rFonts w:ascii="Times New Roman" w:eastAsia="宋体" w:hAnsi="Times New Roman"/>
                      <w:sz w:val="21"/>
                      <w:szCs w:val="21"/>
                      <w:vertAlign w:val="superscript"/>
                    </w:rPr>
                    <w:t>4</w:t>
                  </w:r>
                </w:p>
              </w:tc>
              <w:tc>
                <w:tcPr>
                  <w:tcW w:w="713" w:type="pct"/>
                  <w:vAlign w:val="center"/>
                  <w:hideMark/>
                </w:tcPr>
                <w:p w14:paraId="246A0405"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46.6</w:t>
                  </w:r>
                </w:p>
              </w:tc>
              <w:tc>
                <w:tcPr>
                  <w:tcW w:w="717" w:type="pct"/>
                  <w:vAlign w:val="center"/>
                  <w:hideMark/>
                </w:tcPr>
                <w:p w14:paraId="1228E6EC"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1.17</w:t>
                  </w:r>
                </w:p>
              </w:tc>
              <w:tc>
                <w:tcPr>
                  <w:tcW w:w="765" w:type="pct"/>
                  <w:vAlign w:val="center"/>
                </w:tcPr>
                <w:p w14:paraId="29344EC4" w14:textId="6621344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7C0F5A98" w14:textId="390AC545"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7DCEAF2" w14:textId="74137FC9" w:rsidTr="005C72F7">
              <w:trPr>
                <w:trHeight w:val="397"/>
                <w:jc w:val="center"/>
              </w:trPr>
              <w:tc>
                <w:tcPr>
                  <w:tcW w:w="568" w:type="pct"/>
                  <w:vMerge/>
                  <w:vAlign w:val="center"/>
                  <w:hideMark/>
                </w:tcPr>
                <w:p w14:paraId="2B49744F"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3BFFC70D"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5E841B15" w14:textId="4DEB43F1"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2.44</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0D0FDAE9"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43.9</w:t>
                  </w:r>
                </w:p>
              </w:tc>
              <w:tc>
                <w:tcPr>
                  <w:tcW w:w="717" w:type="pct"/>
                  <w:vAlign w:val="center"/>
                  <w:hideMark/>
                </w:tcPr>
                <w:p w14:paraId="344DCDCC"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1.07</w:t>
                  </w:r>
                </w:p>
              </w:tc>
              <w:tc>
                <w:tcPr>
                  <w:tcW w:w="765" w:type="pct"/>
                  <w:vAlign w:val="center"/>
                </w:tcPr>
                <w:p w14:paraId="7DF3E310" w14:textId="22DF67DA"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2B1A4AEA" w14:textId="6D3EBE88"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1725E07C" w14:textId="2AB8C774" w:rsidTr="005C72F7">
              <w:trPr>
                <w:trHeight w:val="397"/>
                <w:jc w:val="center"/>
              </w:trPr>
              <w:tc>
                <w:tcPr>
                  <w:tcW w:w="568" w:type="pct"/>
                  <w:vMerge/>
                  <w:vAlign w:val="center"/>
                  <w:hideMark/>
                </w:tcPr>
                <w:p w14:paraId="612E059A"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3D99CDEC"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507D9C91" w14:textId="1A3A1576"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2.41</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7DEC4B9A"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44.4</w:t>
                  </w:r>
                </w:p>
              </w:tc>
              <w:tc>
                <w:tcPr>
                  <w:tcW w:w="717" w:type="pct"/>
                  <w:vAlign w:val="center"/>
                  <w:hideMark/>
                </w:tcPr>
                <w:p w14:paraId="6D1D467B"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1.07</w:t>
                  </w:r>
                </w:p>
              </w:tc>
              <w:tc>
                <w:tcPr>
                  <w:tcW w:w="765" w:type="pct"/>
                  <w:vAlign w:val="center"/>
                </w:tcPr>
                <w:p w14:paraId="7A6D6723" w14:textId="6F9FEAC9"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0DC87BD2" w14:textId="1B2058C6"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343754BC" w14:textId="5F42D020" w:rsidTr="005C72F7">
              <w:trPr>
                <w:trHeight w:val="397"/>
                <w:jc w:val="center"/>
              </w:trPr>
              <w:tc>
                <w:tcPr>
                  <w:tcW w:w="568" w:type="pct"/>
                  <w:vMerge/>
                  <w:vAlign w:val="center"/>
                  <w:hideMark/>
                </w:tcPr>
                <w:p w14:paraId="2321BC02" w14:textId="77777777" w:rsidR="005C72F7" w:rsidRPr="00A03048" w:rsidRDefault="005C72F7" w:rsidP="005C72F7">
                  <w:pPr>
                    <w:spacing w:after="0"/>
                    <w:jc w:val="center"/>
                    <w:rPr>
                      <w:rFonts w:ascii="Times New Roman" w:eastAsia="宋体" w:hAnsi="Times New Roman"/>
                      <w:sz w:val="21"/>
                      <w:szCs w:val="21"/>
                    </w:rPr>
                  </w:pPr>
                </w:p>
              </w:tc>
              <w:tc>
                <w:tcPr>
                  <w:tcW w:w="862" w:type="pct"/>
                  <w:vAlign w:val="center"/>
                  <w:hideMark/>
                </w:tcPr>
                <w:p w14:paraId="60364CBA"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sz w:val="21"/>
                      <w:szCs w:val="21"/>
                    </w:rPr>
                    <w:t>均值</w:t>
                  </w:r>
                </w:p>
              </w:tc>
              <w:tc>
                <w:tcPr>
                  <w:tcW w:w="713" w:type="pct"/>
                  <w:vAlign w:val="center"/>
                  <w:hideMark/>
                </w:tcPr>
                <w:p w14:paraId="1E2A57A9" w14:textId="1E9C982F"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2.45</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5971AAEF"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44.9</w:t>
                  </w:r>
                </w:p>
              </w:tc>
              <w:tc>
                <w:tcPr>
                  <w:tcW w:w="717" w:type="pct"/>
                  <w:vAlign w:val="center"/>
                  <w:hideMark/>
                </w:tcPr>
                <w:p w14:paraId="78B78A08"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1.10</w:t>
                  </w:r>
                </w:p>
              </w:tc>
              <w:tc>
                <w:tcPr>
                  <w:tcW w:w="765" w:type="pct"/>
                  <w:vAlign w:val="center"/>
                </w:tcPr>
                <w:p w14:paraId="58BCDA35" w14:textId="64FF23FE"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2137353E" w14:textId="42FA7706"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6B51DD05" w14:textId="5E02484A" w:rsidTr="005C72F7">
              <w:trPr>
                <w:trHeight w:val="397"/>
                <w:jc w:val="center"/>
              </w:trPr>
              <w:tc>
                <w:tcPr>
                  <w:tcW w:w="568" w:type="pct"/>
                  <w:vMerge/>
                  <w:vAlign w:val="center"/>
                  <w:hideMark/>
                </w:tcPr>
                <w:p w14:paraId="49BA85A4"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restart"/>
                  <w:vAlign w:val="center"/>
                  <w:hideMark/>
                </w:tcPr>
                <w:p w14:paraId="13A5BA26"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有机废气“喷淋塔</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干式过滤箱</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活性炭吸附脱附</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催化燃烧装置”出口</w:t>
                  </w:r>
                </w:p>
              </w:tc>
              <w:tc>
                <w:tcPr>
                  <w:tcW w:w="713" w:type="pct"/>
                  <w:vAlign w:val="center"/>
                  <w:hideMark/>
                </w:tcPr>
                <w:p w14:paraId="57E307EA" w14:textId="6CD2AF36"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2.79</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3BB37A1E"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6.59</w:t>
                  </w:r>
                </w:p>
              </w:tc>
              <w:tc>
                <w:tcPr>
                  <w:tcW w:w="717" w:type="pct"/>
                  <w:vAlign w:val="center"/>
                  <w:hideMark/>
                </w:tcPr>
                <w:p w14:paraId="6F60B021"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0.184</w:t>
                  </w:r>
                </w:p>
              </w:tc>
              <w:tc>
                <w:tcPr>
                  <w:tcW w:w="765" w:type="pct"/>
                  <w:vAlign w:val="center"/>
                </w:tcPr>
                <w:p w14:paraId="467325F3" w14:textId="2B14B498"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189C24A3" w14:textId="1DB50BE1"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8E4818F" w14:textId="39364E51" w:rsidTr="005C72F7">
              <w:trPr>
                <w:trHeight w:val="397"/>
                <w:jc w:val="center"/>
              </w:trPr>
              <w:tc>
                <w:tcPr>
                  <w:tcW w:w="568" w:type="pct"/>
                  <w:vMerge/>
                  <w:vAlign w:val="center"/>
                  <w:hideMark/>
                </w:tcPr>
                <w:p w14:paraId="3E98EC8C"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0BB787B6"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1ADE0439" w14:textId="1E8826F0"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2.60</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5254AD89"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6.52</w:t>
                  </w:r>
                </w:p>
              </w:tc>
              <w:tc>
                <w:tcPr>
                  <w:tcW w:w="717" w:type="pct"/>
                  <w:vAlign w:val="center"/>
                  <w:hideMark/>
                </w:tcPr>
                <w:p w14:paraId="15924EC4"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0.170</w:t>
                  </w:r>
                </w:p>
              </w:tc>
              <w:tc>
                <w:tcPr>
                  <w:tcW w:w="765" w:type="pct"/>
                  <w:vAlign w:val="center"/>
                </w:tcPr>
                <w:p w14:paraId="5058F5B2" w14:textId="54610595"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73674FBE" w14:textId="45958364"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687DD484" w14:textId="5D6B0F74" w:rsidTr="005C72F7">
              <w:trPr>
                <w:trHeight w:val="397"/>
                <w:jc w:val="center"/>
              </w:trPr>
              <w:tc>
                <w:tcPr>
                  <w:tcW w:w="568" w:type="pct"/>
                  <w:vMerge/>
                  <w:vAlign w:val="center"/>
                  <w:hideMark/>
                </w:tcPr>
                <w:p w14:paraId="614B01F2"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15968732"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4ACD3A51" w14:textId="0EF7E16C"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2.66</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3E431542"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6.50</w:t>
                  </w:r>
                </w:p>
              </w:tc>
              <w:tc>
                <w:tcPr>
                  <w:tcW w:w="717" w:type="pct"/>
                  <w:vAlign w:val="center"/>
                  <w:hideMark/>
                </w:tcPr>
                <w:p w14:paraId="2E936B08"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0.173</w:t>
                  </w:r>
                </w:p>
              </w:tc>
              <w:tc>
                <w:tcPr>
                  <w:tcW w:w="765" w:type="pct"/>
                  <w:vAlign w:val="center"/>
                </w:tcPr>
                <w:p w14:paraId="14AFBB8A" w14:textId="29200138"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6F3CB07A" w14:textId="13DE6634"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F5161CD" w14:textId="064B2246" w:rsidTr="005C72F7">
              <w:trPr>
                <w:trHeight w:val="397"/>
                <w:jc w:val="center"/>
              </w:trPr>
              <w:tc>
                <w:tcPr>
                  <w:tcW w:w="568" w:type="pct"/>
                  <w:vMerge/>
                  <w:vAlign w:val="center"/>
                  <w:hideMark/>
                </w:tcPr>
                <w:p w14:paraId="3E4EB826" w14:textId="77777777" w:rsidR="005C72F7" w:rsidRPr="00A03048" w:rsidRDefault="005C72F7" w:rsidP="005C72F7">
                  <w:pPr>
                    <w:spacing w:after="0"/>
                    <w:jc w:val="center"/>
                    <w:rPr>
                      <w:rFonts w:ascii="Times New Roman" w:eastAsia="宋体" w:hAnsi="Times New Roman"/>
                      <w:sz w:val="21"/>
                      <w:szCs w:val="21"/>
                    </w:rPr>
                  </w:pPr>
                </w:p>
              </w:tc>
              <w:tc>
                <w:tcPr>
                  <w:tcW w:w="862" w:type="pct"/>
                  <w:vAlign w:val="center"/>
                  <w:hideMark/>
                </w:tcPr>
                <w:p w14:paraId="6CFB6EBB"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sz w:val="21"/>
                      <w:szCs w:val="21"/>
                    </w:rPr>
                    <w:t>均值</w:t>
                  </w:r>
                </w:p>
              </w:tc>
              <w:tc>
                <w:tcPr>
                  <w:tcW w:w="713" w:type="pct"/>
                  <w:vAlign w:val="center"/>
                  <w:hideMark/>
                </w:tcPr>
                <w:p w14:paraId="04D3EF7A" w14:textId="5D6ACC3F"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2.68</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5196D264"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6.57</w:t>
                  </w:r>
                </w:p>
              </w:tc>
              <w:tc>
                <w:tcPr>
                  <w:tcW w:w="717" w:type="pct"/>
                  <w:vAlign w:val="center"/>
                  <w:hideMark/>
                </w:tcPr>
                <w:p w14:paraId="22123393"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0.176</w:t>
                  </w:r>
                </w:p>
              </w:tc>
              <w:tc>
                <w:tcPr>
                  <w:tcW w:w="765" w:type="pct"/>
                  <w:vAlign w:val="center"/>
                </w:tcPr>
                <w:p w14:paraId="7E12AC08" w14:textId="4BDB7DE3"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0B6E84EA" w14:textId="56038852"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6B60905" w14:textId="29EDC24D" w:rsidTr="005C72F7">
              <w:trPr>
                <w:trHeight w:val="397"/>
                <w:jc w:val="center"/>
              </w:trPr>
              <w:tc>
                <w:tcPr>
                  <w:tcW w:w="568" w:type="pct"/>
                  <w:vMerge w:val="restart"/>
                  <w:vAlign w:val="center"/>
                  <w:hideMark/>
                </w:tcPr>
                <w:p w14:paraId="6021AF51" w14:textId="77777777"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sz w:val="21"/>
                      <w:szCs w:val="21"/>
                    </w:rPr>
                    <w:t>2023.05.09</w:t>
                  </w:r>
                </w:p>
              </w:tc>
              <w:tc>
                <w:tcPr>
                  <w:tcW w:w="862" w:type="pct"/>
                  <w:vMerge w:val="restart"/>
                  <w:vAlign w:val="center"/>
                  <w:hideMark/>
                </w:tcPr>
                <w:p w14:paraId="074F98F6" w14:textId="77777777" w:rsidR="005C72F7" w:rsidRPr="00A03048" w:rsidRDefault="005C72F7" w:rsidP="005C72F7">
                  <w:pPr>
                    <w:spacing w:after="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有机废气“喷淋塔</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干式过滤箱</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活性炭吸附脱附</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催化燃烧装置”进口</w:t>
                  </w:r>
                </w:p>
              </w:tc>
              <w:tc>
                <w:tcPr>
                  <w:tcW w:w="713" w:type="pct"/>
                  <w:vAlign w:val="center"/>
                  <w:hideMark/>
                </w:tcPr>
                <w:p w14:paraId="13ABC360" w14:textId="29853EC8"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2.54</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3F730195"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47.9</w:t>
                  </w:r>
                </w:p>
              </w:tc>
              <w:tc>
                <w:tcPr>
                  <w:tcW w:w="717" w:type="pct"/>
                  <w:vAlign w:val="center"/>
                  <w:hideMark/>
                </w:tcPr>
                <w:p w14:paraId="3A108473"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1.22</w:t>
                  </w:r>
                </w:p>
              </w:tc>
              <w:tc>
                <w:tcPr>
                  <w:tcW w:w="765" w:type="pct"/>
                  <w:vAlign w:val="center"/>
                </w:tcPr>
                <w:p w14:paraId="7658E264" w14:textId="3E793E50"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2143CDC7" w14:textId="60918ACD"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69DA5770" w14:textId="413A21E9" w:rsidTr="005C72F7">
              <w:trPr>
                <w:trHeight w:val="397"/>
                <w:jc w:val="center"/>
              </w:trPr>
              <w:tc>
                <w:tcPr>
                  <w:tcW w:w="568" w:type="pct"/>
                  <w:vMerge/>
                  <w:vAlign w:val="center"/>
                  <w:hideMark/>
                </w:tcPr>
                <w:p w14:paraId="3084C51B"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708A70CD"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0A165A11" w14:textId="0F633021"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2.43</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1689FFBE"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47.0</w:t>
                  </w:r>
                </w:p>
              </w:tc>
              <w:tc>
                <w:tcPr>
                  <w:tcW w:w="717" w:type="pct"/>
                  <w:vAlign w:val="center"/>
                  <w:hideMark/>
                </w:tcPr>
                <w:p w14:paraId="4724CD07"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1.14</w:t>
                  </w:r>
                </w:p>
              </w:tc>
              <w:tc>
                <w:tcPr>
                  <w:tcW w:w="765" w:type="pct"/>
                  <w:vAlign w:val="center"/>
                </w:tcPr>
                <w:p w14:paraId="7EF905B8" w14:textId="4C585C8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6E33C095" w14:textId="4A86D295"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244B8B9" w14:textId="52700545" w:rsidTr="005C72F7">
              <w:trPr>
                <w:trHeight w:val="397"/>
                <w:jc w:val="center"/>
              </w:trPr>
              <w:tc>
                <w:tcPr>
                  <w:tcW w:w="568" w:type="pct"/>
                  <w:vMerge/>
                  <w:vAlign w:val="center"/>
                  <w:hideMark/>
                </w:tcPr>
                <w:p w14:paraId="785951FB"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15AAF269"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5A227318" w14:textId="31C02097"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2.47</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76A64E76"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47.0</w:t>
                  </w:r>
                </w:p>
              </w:tc>
              <w:tc>
                <w:tcPr>
                  <w:tcW w:w="717" w:type="pct"/>
                  <w:vAlign w:val="center"/>
                  <w:hideMark/>
                </w:tcPr>
                <w:p w14:paraId="651CF08A"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1.16</w:t>
                  </w:r>
                </w:p>
              </w:tc>
              <w:tc>
                <w:tcPr>
                  <w:tcW w:w="765" w:type="pct"/>
                  <w:vAlign w:val="center"/>
                </w:tcPr>
                <w:p w14:paraId="3102DDDB" w14:textId="74E27C3C"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2E870CB2" w14:textId="31497E7D"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92FD11C" w14:textId="0DFEE055" w:rsidTr="005C72F7">
              <w:trPr>
                <w:trHeight w:val="397"/>
                <w:jc w:val="center"/>
              </w:trPr>
              <w:tc>
                <w:tcPr>
                  <w:tcW w:w="568" w:type="pct"/>
                  <w:vMerge/>
                  <w:vAlign w:val="center"/>
                  <w:hideMark/>
                </w:tcPr>
                <w:p w14:paraId="416F5BD6" w14:textId="77777777" w:rsidR="005C72F7" w:rsidRPr="00A03048" w:rsidRDefault="005C72F7" w:rsidP="005C72F7">
                  <w:pPr>
                    <w:spacing w:after="0"/>
                    <w:jc w:val="center"/>
                    <w:rPr>
                      <w:rFonts w:ascii="Times New Roman" w:eastAsia="宋体" w:hAnsi="Times New Roman"/>
                      <w:sz w:val="21"/>
                      <w:szCs w:val="21"/>
                    </w:rPr>
                  </w:pPr>
                </w:p>
              </w:tc>
              <w:tc>
                <w:tcPr>
                  <w:tcW w:w="862" w:type="pct"/>
                  <w:vAlign w:val="center"/>
                  <w:hideMark/>
                </w:tcPr>
                <w:p w14:paraId="6822F748"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sz w:val="21"/>
                      <w:szCs w:val="21"/>
                    </w:rPr>
                    <w:t>均值</w:t>
                  </w:r>
                </w:p>
              </w:tc>
              <w:tc>
                <w:tcPr>
                  <w:tcW w:w="713" w:type="pct"/>
                  <w:vAlign w:val="center"/>
                  <w:hideMark/>
                </w:tcPr>
                <w:p w14:paraId="20757D7E" w14:textId="7ECE9C4E"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2.48</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565C19AC"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47.2</w:t>
                  </w:r>
                </w:p>
              </w:tc>
              <w:tc>
                <w:tcPr>
                  <w:tcW w:w="717" w:type="pct"/>
                  <w:vAlign w:val="center"/>
                  <w:hideMark/>
                </w:tcPr>
                <w:p w14:paraId="2651BF97"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1.17</w:t>
                  </w:r>
                </w:p>
              </w:tc>
              <w:tc>
                <w:tcPr>
                  <w:tcW w:w="765" w:type="pct"/>
                  <w:vAlign w:val="center"/>
                </w:tcPr>
                <w:p w14:paraId="1A4437B2" w14:textId="2FC4F7CB"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05F0E44A" w14:textId="6B864B83"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557F148D" w14:textId="0572A255" w:rsidTr="005C72F7">
              <w:trPr>
                <w:trHeight w:val="397"/>
                <w:jc w:val="center"/>
              </w:trPr>
              <w:tc>
                <w:tcPr>
                  <w:tcW w:w="568" w:type="pct"/>
                  <w:vMerge/>
                  <w:vAlign w:val="center"/>
                  <w:hideMark/>
                </w:tcPr>
                <w:p w14:paraId="2A75DD10"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restart"/>
                  <w:vAlign w:val="center"/>
                  <w:hideMark/>
                </w:tcPr>
                <w:p w14:paraId="06AE8A01"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有机废气“喷淋塔</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干式过滤箱</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活性炭吸附脱附</w:t>
                  </w:r>
                  <w:r w:rsidRPr="00A03048">
                    <w:rPr>
                      <w:rFonts w:ascii="Times New Roman" w:eastAsia="宋体" w:hAnsi="Times New Roman" w:hint="eastAsia"/>
                      <w:sz w:val="21"/>
                      <w:szCs w:val="21"/>
                    </w:rPr>
                    <w:t>+</w:t>
                  </w:r>
                  <w:r w:rsidRPr="00A03048">
                    <w:rPr>
                      <w:rFonts w:ascii="Times New Roman" w:eastAsia="宋体" w:hAnsi="Times New Roman" w:hint="eastAsia"/>
                      <w:sz w:val="21"/>
                      <w:szCs w:val="21"/>
                    </w:rPr>
                    <w:t>催化燃烧装置”出口</w:t>
                  </w:r>
                </w:p>
              </w:tc>
              <w:tc>
                <w:tcPr>
                  <w:tcW w:w="713" w:type="pct"/>
                  <w:vAlign w:val="center"/>
                  <w:hideMark/>
                </w:tcPr>
                <w:p w14:paraId="70F0FE02" w14:textId="17CF4C37"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2.65</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684D9506"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6.34</w:t>
                  </w:r>
                </w:p>
              </w:tc>
              <w:tc>
                <w:tcPr>
                  <w:tcW w:w="717" w:type="pct"/>
                  <w:vAlign w:val="center"/>
                  <w:hideMark/>
                </w:tcPr>
                <w:p w14:paraId="035B0297"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0.168</w:t>
                  </w:r>
                </w:p>
              </w:tc>
              <w:tc>
                <w:tcPr>
                  <w:tcW w:w="765" w:type="pct"/>
                  <w:vAlign w:val="center"/>
                </w:tcPr>
                <w:p w14:paraId="4479D31B" w14:textId="3262F319"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19CA5A3E" w14:textId="1A0BD315"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56C3CB5D" w14:textId="02F4BB51" w:rsidTr="005C72F7">
              <w:trPr>
                <w:trHeight w:val="397"/>
                <w:jc w:val="center"/>
              </w:trPr>
              <w:tc>
                <w:tcPr>
                  <w:tcW w:w="568" w:type="pct"/>
                  <w:vMerge/>
                  <w:vAlign w:val="center"/>
                  <w:hideMark/>
                </w:tcPr>
                <w:p w14:paraId="074439D2"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5F6AE389"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22A7EC18" w14:textId="7E83F17E"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2.75</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1F1908B9"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6.41</w:t>
                  </w:r>
                </w:p>
              </w:tc>
              <w:tc>
                <w:tcPr>
                  <w:tcW w:w="717" w:type="pct"/>
                  <w:vAlign w:val="center"/>
                  <w:hideMark/>
                </w:tcPr>
                <w:p w14:paraId="1E7056EF"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0.176</w:t>
                  </w:r>
                </w:p>
              </w:tc>
              <w:tc>
                <w:tcPr>
                  <w:tcW w:w="765" w:type="pct"/>
                  <w:vAlign w:val="center"/>
                </w:tcPr>
                <w:p w14:paraId="7C80DDC8" w14:textId="1914E372"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01C2CE26" w14:textId="52AD9515"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2D9F6475" w14:textId="296B325E" w:rsidTr="005C72F7">
              <w:trPr>
                <w:trHeight w:val="397"/>
                <w:jc w:val="center"/>
              </w:trPr>
              <w:tc>
                <w:tcPr>
                  <w:tcW w:w="568" w:type="pct"/>
                  <w:vMerge/>
                  <w:vAlign w:val="center"/>
                  <w:hideMark/>
                </w:tcPr>
                <w:p w14:paraId="305DA5FF" w14:textId="77777777" w:rsidR="005C72F7" w:rsidRPr="00A03048" w:rsidRDefault="005C72F7" w:rsidP="005C72F7">
                  <w:pPr>
                    <w:spacing w:after="0"/>
                    <w:jc w:val="center"/>
                    <w:rPr>
                      <w:rFonts w:ascii="Times New Roman" w:eastAsia="宋体" w:hAnsi="Times New Roman"/>
                      <w:sz w:val="21"/>
                      <w:szCs w:val="21"/>
                    </w:rPr>
                  </w:pPr>
                </w:p>
              </w:tc>
              <w:tc>
                <w:tcPr>
                  <w:tcW w:w="862" w:type="pct"/>
                  <w:vMerge/>
                  <w:vAlign w:val="center"/>
                  <w:hideMark/>
                </w:tcPr>
                <w:p w14:paraId="13B6011B" w14:textId="77777777" w:rsidR="005C72F7" w:rsidRPr="00A03048" w:rsidRDefault="005C72F7" w:rsidP="005C72F7">
                  <w:pPr>
                    <w:spacing w:after="0"/>
                    <w:jc w:val="center"/>
                    <w:rPr>
                      <w:rFonts w:ascii="Times New Roman" w:eastAsia="宋体" w:hAnsi="Times New Roman"/>
                      <w:sz w:val="21"/>
                      <w:szCs w:val="21"/>
                    </w:rPr>
                  </w:pPr>
                </w:p>
              </w:tc>
              <w:tc>
                <w:tcPr>
                  <w:tcW w:w="713" w:type="pct"/>
                  <w:vAlign w:val="center"/>
                  <w:hideMark/>
                </w:tcPr>
                <w:p w14:paraId="485517A3" w14:textId="3C5979AC"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2.62</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0378B637"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6.19</w:t>
                  </w:r>
                </w:p>
              </w:tc>
              <w:tc>
                <w:tcPr>
                  <w:tcW w:w="717" w:type="pct"/>
                  <w:vAlign w:val="center"/>
                  <w:hideMark/>
                </w:tcPr>
                <w:p w14:paraId="48F301F8"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0.162</w:t>
                  </w:r>
                </w:p>
              </w:tc>
              <w:tc>
                <w:tcPr>
                  <w:tcW w:w="765" w:type="pct"/>
                  <w:vAlign w:val="center"/>
                </w:tcPr>
                <w:p w14:paraId="151CAABF" w14:textId="51664C54"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10781138" w14:textId="683D3944"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r w:rsidR="005C72F7" w:rsidRPr="00A03048" w14:paraId="0825B697" w14:textId="693951B4" w:rsidTr="005C72F7">
              <w:trPr>
                <w:trHeight w:val="397"/>
                <w:jc w:val="center"/>
              </w:trPr>
              <w:tc>
                <w:tcPr>
                  <w:tcW w:w="568" w:type="pct"/>
                  <w:vMerge/>
                  <w:vAlign w:val="center"/>
                  <w:hideMark/>
                </w:tcPr>
                <w:p w14:paraId="56DD9C6B" w14:textId="77777777" w:rsidR="005C72F7" w:rsidRPr="00A03048" w:rsidRDefault="005C72F7" w:rsidP="005C72F7">
                  <w:pPr>
                    <w:spacing w:after="0"/>
                    <w:jc w:val="center"/>
                    <w:rPr>
                      <w:rFonts w:ascii="Times New Roman" w:eastAsia="宋体" w:hAnsi="Times New Roman"/>
                      <w:sz w:val="21"/>
                      <w:szCs w:val="21"/>
                    </w:rPr>
                  </w:pPr>
                </w:p>
              </w:tc>
              <w:tc>
                <w:tcPr>
                  <w:tcW w:w="862" w:type="pct"/>
                  <w:vAlign w:val="center"/>
                  <w:hideMark/>
                </w:tcPr>
                <w:p w14:paraId="0EC68C64"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sz w:val="21"/>
                      <w:szCs w:val="21"/>
                    </w:rPr>
                    <w:t>均值</w:t>
                  </w:r>
                </w:p>
              </w:tc>
              <w:tc>
                <w:tcPr>
                  <w:tcW w:w="713" w:type="pct"/>
                  <w:vAlign w:val="center"/>
                  <w:hideMark/>
                </w:tcPr>
                <w:p w14:paraId="720491CC" w14:textId="6A540FE2" w:rsidR="005C72F7" w:rsidRPr="00A03048" w:rsidRDefault="005C72F7" w:rsidP="005C72F7">
                  <w:pPr>
                    <w:spacing w:after="0"/>
                    <w:jc w:val="center"/>
                    <w:rPr>
                      <w:rFonts w:ascii="Times New Roman" w:eastAsia="宋体" w:hAnsi="Times New Roman"/>
                      <w:sz w:val="21"/>
                      <w:szCs w:val="21"/>
                    </w:rPr>
                  </w:pPr>
                  <w:r w:rsidRPr="00A03048">
                    <w:rPr>
                      <w:rFonts w:ascii="Times New Roman" w:eastAsia="宋体" w:hAnsi="Times New Roman" w:hint="eastAsia"/>
                      <w:sz w:val="21"/>
                      <w:szCs w:val="21"/>
                    </w:rPr>
                    <w:t>2.67</w:t>
                  </w:r>
                  <w:r w:rsidRPr="00A03048">
                    <w:rPr>
                      <w:rFonts w:ascii="Times New Roman" w:eastAsia="宋体" w:hAnsi="Times New Roman"/>
                      <w:sz w:val="21"/>
                      <w:szCs w:val="21"/>
                    </w:rPr>
                    <w:t>×10</w:t>
                  </w:r>
                  <w:r w:rsidRPr="00A03048">
                    <w:rPr>
                      <w:rFonts w:ascii="Times New Roman" w:eastAsia="宋体" w:hAnsi="Times New Roman"/>
                      <w:sz w:val="21"/>
                      <w:szCs w:val="21"/>
                      <w:vertAlign w:val="superscript"/>
                    </w:rPr>
                    <w:t>4</w:t>
                  </w:r>
                </w:p>
              </w:tc>
              <w:tc>
                <w:tcPr>
                  <w:tcW w:w="713" w:type="pct"/>
                  <w:vAlign w:val="center"/>
                  <w:hideMark/>
                </w:tcPr>
                <w:p w14:paraId="345A252A"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6.33</w:t>
                  </w:r>
                </w:p>
              </w:tc>
              <w:tc>
                <w:tcPr>
                  <w:tcW w:w="717" w:type="pct"/>
                  <w:vAlign w:val="center"/>
                  <w:hideMark/>
                </w:tcPr>
                <w:p w14:paraId="01507F06" w14:textId="77777777"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A03048">
                    <w:rPr>
                      <w:rFonts w:ascii="Times New Roman" w:eastAsia="宋体" w:hAnsi="Times New Roman" w:hint="eastAsia"/>
                      <w:sz w:val="21"/>
                      <w:szCs w:val="21"/>
                    </w:rPr>
                    <w:t>0.169</w:t>
                  </w:r>
                </w:p>
              </w:tc>
              <w:tc>
                <w:tcPr>
                  <w:tcW w:w="765" w:type="pct"/>
                  <w:vAlign w:val="center"/>
                </w:tcPr>
                <w:p w14:paraId="200F90E8" w14:textId="5C8B0A08"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未检出</w:t>
                  </w:r>
                </w:p>
              </w:tc>
              <w:tc>
                <w:tcPr>
                  <w:tcW w:w="662" w:type="pct"/>
                  <w:vAlign w:val="center"/>
                </w:tcPr>
                <w:p w14:paraId="570067B7" w14:textId="0FCAE276" w:rsidR="005C72F7" w:rsidRPr="00A03048" w:rsidRDefault="005C72F7" w:rsidP="005C72F7">
                  <w:pPr>
                    <w:autoSpaceDE w:val="0"/>
                    <w:spacing w:after="0"/>
                    <w:ind w:leftChars="-50" w:left="-110" w:rightChars="-50" w:right="-110"/>
                    <w:jc w:val="center"/>
                    <w:textAlignment w:val="center"/>
                    <w:rPr>
                      <w:rFonts w:ascii="Times New Roman" w:eastAsia="宋体" w:hAnsi="Times New Roman"/>
                      <w:sz w:val="21"/>
                      <w:szCs w:val="21"/>
                    </w:rPr>
                  </w:pPr>
                  <w:r w:rsidRPr="005C72F7">
                    <w:rPr>
                      <w:rFonts w:ascii="Times New Roman" w:eastAsia="宋体" w:hAnsi="Times New Roman" w:hint="eastAsia"/>
                      <w:sz w:val="21"/>
                      <w:szCs w:val="21"/>
                    </w:rPr>
                    <w:t>/</w:t>
                  </w:r>
                </w:p>
              </w:tc>
            </w:tr>
          </w:tbl>
          <w:p w14:paraId="357F1F36" w14:textId="02BE2919" w:rsidR="006A2E96" w:rsidRPr="006A2E96" w:rsidRDefault="00000000">
            <w:pPr>
              <w:spacing w:after="0" w:line="460" w:lineRule="exact"/>
              <w:ind w:firstLineChars="200" w:firstLine="480"/>
              <w:jc w:val="both"/>
              <w:textAlignment w:val="baseline"/>
              <w:rPr>
                <w:rFonts w:ascii="Times New Roman" w:eastAsia="宋体" w:hAnsi="Times New Roman"/>
                <w:bCs/>
                <w:sz w:val="24"/>
                <w:szCs w:val="24"/>
              </w:rPr>
            </w:pPr>
            <w:r w:rsidRPr="006A2E96">
              <w:rPr>
                <w:rFonts w:ascii="Times New Roman" w:eastAsia="宋体" w:hAnsi="Times New Roman" w:hint="eastAsia"/>
                <w:bCs/>
                <w:sz w:val="24"/>
                <w:szCs w:val="24"/>
              </w:rPr>
              <w:t>本项目</w:t>
            </w:r>
            <w:r w:rsidR="006A2E96" w:rsidRPr="006A2E96">
              <w:rPr>
                <w:rFonts w:ascii="Times New Roman" w:eastAsia="宋体" w:hAnsi="Times New Roman" w:hint="eastAsia"/>
                <w:bCs/>
                <w:sz w:val="24"/>
                <w:szCs w:val="24"/>
              </w:rPr>
              <w:t>铝箔产品和转移膜产品生产过程中产生的调配</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、背涂</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、复合</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、上胶</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、烘干</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、清洗</w:t>
            </w:r>
            <w:r w:rsidR="006A2E96">
              <w:rPr>
                <w:rFonts w:ascii="Times New Roman" w:eastAsia="宋体" w:hAnsi="Times New Roman" w:hint="eastAsia"/>
                <w:bCs/>
                <w:sz w:val="24"/>
                <w:szCs w:val="24"/>
              </w:rPr>
              <w:t>工序</w:t>
            </w:r>
            <w:r w:rsidR="006A2E96" w:rsidRPr="006A2E96">
              <w:rPr>
                <w:rFonts w:ascii="Times New Roman" w:eastAsia="宋体" w:hAnsi="Times New Roman" w:hint="eastAsia"/>
                <w:bCs/>
                <w:sz w:val="24"/>
                <w:szCs w:val="24"/>
              </w:rPr>
              <w:t>以及实验室</w:t>
            </w:r>
            <w:r w:rsidR="00411213">
              <w:rPr>
                <w:rFonts w:ascii="Times New Roman" w:eastAsia="宋体" w:hAnsi="Times New Roman" w:hint="eastAsia"/>
                <w:bCs/>
                <w:sz w:val="24"/>
                <w:szCs w:val="24"/>
              </w:rPr>
              <w:t>产生的有机废气污染物</w:t>
            </w:r>
            <w:r w:rsidR="00411213" w:rsidRPr="00411213">
              <w:rPr>
                <w:rFonts w:ascii="Times New Roman" w:eastAsia="宋体" w:hAnsi="Times New Roman" w:hint="eastAsia"/>
                <w:bCs/>
                <w:sz w:val="24"/>
                <w:szCs w:val="24"/>
              </w:rPr>
              <w:t>非甲烷总烃</w:t>
            </w:r>
            <w:r w:rsidR="007003B1">
              <w:rPr>
                <w:rFonts w:ascii="Times New Roman" w:eastAsia="宋体" w:hAnsi="Times New Roman" w:hint="eastAsia"/>
                <w:bCs/>
                <w:sz w:val="24"/>
                <w:szCs w:val="24"/>
              </w:rPr>
              <w:t>、甲醇</w:t>
            </w:r>
            <w:r w:rsidR="00411213">
              <w:rPr>
                <w:rFonts w:ascii="Times New Roman" w:eastAsia="宋体" w:hAnsi="Times New Roman" w:hint="eastAsia"/>
                <w:bCs/>
                <w:sz w:val="24"/>
                <w:szCs w:val="24"/>
              </w:rPr>
              <w:t>，</w:t>
            </w:r>
            <w:r w:rsidR="006A2E96" w:rsidRPr="006A2E96">
              <w:rPr>
                <w:rFonts w:ascii="Times New Roman" w:eastAsia="宋体" w:hAnsi="Times New Roman" w:hint="eastAsia"/>
                <w:bCs/>
                <w:sz w:val="24"/>
                <w:szCs w:val="24"/>
              </w:rPr>
              <w:t>经收集后引至</w:t>
            </w:r>
            <w:r w:rsidR="006A2E96" w:rsidRPr="006A2E96">
              <w:rPr>
                <w:rFonts w:ascii="Times New Roman" w:eastAsia="宋体" w:hAnsi="Times New Roman" w:hint="eastAsia"/>
                <w:bCs/>
                <w:sz w:val="24"/>
                <w:szCs w:val="24"/>
              </w:rPr>
              <w:t>1</w:t>
            </w:r>
            <w:r w:rsidR="006A2E96" w:rsidRPr="006A2E96">
              <w:rPr>
                <w:rFonts w:ascii="Times New Roman" w:eastAsia="宋体" w:hAnsi="Times New Roman" w:hint="eastAsia"/>
                <w:bCs/>
                <w:sz w:val="24"/>
                <w:szCs w:val="24"/>
              </w:rPr>
              <w:t>套“喷淋塔</w:t>
            </w:r>
            <w:r w:rsidR="006A2E96" w:rsidRPr="006A2E96">
              <w:rPr>
                <w:rFonts w:ascii="Times New Roman" w:eastAsia="宋体" w:hAnsi="Times New Roman" w:hint="eastAsia"/>
                <w:bCs/>
                <w:sz w:val="24"/>
                <w:szCs w:val="24"/>
              </w:rPr>
              <w:t>+</w:t>
            </w:r>
            <w:r w:rsidR="006A2E96" w:rsidRPr="006A2E96">
              <w:rPr>
                <w:rFonts w:ascii="Times New Roman" w:eastAsia="宋体" w:hAnsi="Times New Roman" w:hint="eastAsia"/>
                <w:bCs/>
                <w:sz w:val="24"/>
                <w:szCs w:val="24"/>
              </w:rPr>
              <w:t>干式过滤箱</w:t>
            </w:r>
            <w:r w:rsidR="006A2E96" w:rsidRPr="006A2E96">
              <w:rPr>
                <w:rFonts w:ascii="Times New Roman" w:eastAsia="宋体" w:hAnsi="Times New Roman" w:hint="eastAsia"/>
                <w:bCs/>
                <w:sz w:val="24"/>
                <w:szCs w:val="24"/>
              </w:rPr>
              <w:t>+</w:t>
            </w:r>
            <w:r w:rsidR="006A2E96" w:rsidRPr="006A2E96">
              <w:rPr>
                <w:rFonts w:ascii="Times New Roman" w:eastAsia="宋体" w:hAnsi="Times New Roman" w:hint="eastAsia"/>
                <w:bCs/>
                <w:sz w:val="24"/>
                <w:szCs w:val="24"/>
              </w:rPr>
              <w:t>活性炭吸附脱附</w:t>
            </w:r>
            <w:r w:rsidR="006A2E96" w:rsidRPr="006A2E96">
              <w:rPr>
                <w:rFonts w:ascii="Times New Roman" w:eastAsia="宋体" w:hAnsi="Times New Roman" w:hint="eastAsia"/>
                <w:bCs/>
                <w:sz w:val="24"/>
                <w:szCs w:val="24"/>
              </w:rPr>
              <w:t>+</w:t>
            </w:r>
            <w:r w:rsidR="006A2E96" w:rsidRPr="006A2E96">
              <w:rPr>
                <w:rFonts w:ascii="Times New Roman" w:eastAsia="宋体" w:hAnsi="Times New Roman" w:hint="eastAsia"/>
                <w:bCs/>
                <w:sz w:val="24"/>
                <w:szCs w:val="24"/>
              </w:rPr>
              <w:t>催化燃烧装置”处理后经</w:t>
            </w:r>
            <w:r w:rsidR="006A2E96" w:rsidRPr="006A2E96">
              <w:rPr>
                <w:rFonts w:ascii="Times New Roman" w:eastAsia="宋体" w:hAnsi="Times New Roman" w:hint="eastAsia"/>
                <w:bCs/>
                <w:sz w:val="24"/>
                <w:szCs w:val="24"/>
              </w:rPr>
              <w:t>1</w:t>
            </w:r>
            <w:r w:rsidR="006A2E96" w:rsidRPr="006A2E96">
              <w:rPr>
                <w:rFonts w:ascii="Times New Roman" w:eastAsia="宋体" w:hAnsi="Times New Roman" w:hint="eastAsia"/>
                <w:bCs/>
                <w:sz w:val="24"/>
                <w:szCs w:val="24"/>
              </w:rPr>
              <w:t>根</w:t>
            </w:r>
            <w:r w:rsidR="006A2E96" w:rsidRPr="006A2E96">
              <w:rPr>
                <w:rFonts w:ascii="Times New Roman" w:eastAsia="宋体" w:hAnsi="Times New Roman" w:hint="eastAsia"/>
                <w:bCs/>
                <w:sz w:val="24"/>
                <w:szCs w:val="24"/>
              </w:rPr>
              <w:t>1</w:t>
            </w:r>
            <w:r w:rsidR="006A2E96" w:rsidRPr="006A2E96">
              <w:rPr>
                <w:rFonts w:ascii="Times New Roman" w:eastAsia="宋体" w:hAnsi="Times New Roman"/>
                <w:bCs/>
                <w:sz w:val="24"/>
                <w:szCs w:val="24"/>
              </w:rPr>
              <w:t>5</w:t>
            </w:r>
            <w:r w:rsidR="006A2E96" w:rsidRPr="006A2E96">
              <w:rPr>
                <w:rFonts w:ascii="Times New Roman" w:eastAsia="宋体" w:hAnsi="Times New Roman" w:hint="eastAsia"/>
                <w:bCs/>
                <w:sz w:val="24"/>
                <w:szCs w:val="24"/>
              </w:rPr>
              <w:t>米高排气筒排放。</w:t>
            </w:r>
          </w:p>
          <w:p w14:paraId="13CCCC5D" w14:textId="03747157" w:rsidR="00694D60" w:rsidRPr="00694D60" w:rsidRDefault="00411213">
            <w:pPr>
              <w:spacing w:after="0" w:line="460" w:lineRule="exact"/>
              <w:ind w:firstLineChars="200" w:firstLine="480"/>
              <w:jc w:val="both"/>
              <w:textAlignment w:val="baseline"/>
              <w:rPr>
                <w:rFonts w:ascii="Times New Roman" w:eastAsia="宋体" w:hAnsi="Times New Roman"/>
                <w:bCs/>
                <w:sz w:val="24"/>
                <w:szCs w:val="24"/>
              </w:rPr>
            </w:pPr>
            <w:r w:rsidRPr="00411213">
              <w:rPr>
                <w:rFonts w:ascii="Times New Roman" w:eastAsia="宋体" w:hAnsi="Times New Roman" w:hint="eastAsia"/>
                <w:bCs/>
                <w:sz w:val="24"/>
                <w:szCs w:val="24"/>
              </w:rPr>
              <w:t>由监测数据可知，非甲烷总烃排放浓度为</w:t>
            </w:r>
            <w:r w:rsidRPr="00411213">
              <w:rPr>
                <w:rFonts w:ascii="Times New Roman" w:eastAsia="宋体" w:hAnsi="Times New Roman"/>
                <w:bCs/>
                <w:sz w:val="24"/>
                <w:szCs w:val="24"/>
              </w:rPr>
              <w:t>6.19</w:t>
            </w:r>
            <w:r w:rsidRPr="00411213">
              <w:rPr>
                <w:rFonts w:ascii="Times New Roman" w:eastAsia="宋体" w:hAnsi="Times New Roman" w:hint="eastAsia"/>
                <w:bCs/>
                <w:sz w:val="24"/>
                <w:szCs w:val="24"/>
              </w:rPr>
              <w:t>~</w:t>
            </w:r>
            <w:r w:rsidRPr="00411213">
              <w:rPr>
                <w:rFonts w:ascii="Times New Roman" w:eastAsia="宋体" w:hAnsi="Times New Roman"/>
                <w:bCs/>
                <w:sz w:val="24"/>
                <w:szCs w:val="24"/>
              </w:rPr>
              <w:t>6.59</w:t>
            </w:r>
            <w:r w:rsidRPr="00411213">
              <w:rPr>
                <w:rFonts w:ascii="Times New Roman" w:eastAsia="宋体" w:hAnsi="Times New Roman" w:hint="eastAsia"/>
                <w:bCs/>
                <w:sz w:val="24"/>
                <w:szCs w:val="24"/>
              </w:rPr>
              <w:t>mg/m</w:t>
            </w:r>
            <w:r w:rsidRPr="00411213">
              <w:rPr>
                <w:rFonts w:ascii="Times New Roman" w:eastAsia="宋体" w:hAnsi="Times New Roman" w:hint="eastAsia"/>
                <w:bCs/>
                <w:sz w:val="24"/>
                <w:szCs w:val="24"/>
                <w:vertAlign w:val="superscript"/>
              </w:rPr>
              <w:t>3</w:t>
            </w:r>
            <w:r w:rsidRPr="00411213">
              <w:rPr>
                <w:rFonts w:ascii="Times New Roman" w:eastAsia="宋体" w:hAnsi="Times New Roman" w:hint="eastAsia"/>
                <w:bCs/>
                <w:sz w:val="24"/>
                <w:szCs w:val="24"/>
              </w:rPr>
              <w:t>，排放速率为</w:t>
            </w:r>
            <w:r w:rsidRPr="00411213">
              <w:rPr>
                <w:rFonts w:ascii="Times New Roman" w:eastAsia="宋体" w:hAnsi="Times New Roman"/>
                <w:bCs/>
                <w:sz w:val="24"/>
                <w:szCs w:val="24"/>
              </w:rPr>
              <w:t>0.162</w:t>
            </w:r>
            <w:r w:rsidRPr="00411213">
              <w:rPr>
                <w:rFonts w:ascii="Times New Roman" w:eastAsia="宋体" w:hAnsi="Times New Roman" w:hint="eastAsia"/>
                <w:bCs/>
                <w:sz w:val="24"/>
                <w:szCs w:val="24"/>
              </w:rPr>
              <w:t>~</w:t>
            </w:r>
            <w:r w:rsidRPr="00411213">
              <w:rPr>
                <w:rFonts w:ascii="Times New Roman" w:eastAsia="宋体" w:hAnsi="Times New Roman"/>
                <w:bCs/>
                <w:sz w:val="24"/>
                <w:szCs w:val="24"/>
              </w:rPr>
              <w:t>0.184kg/h</w:t>
            </w:r>
            <w:r w:rsidRPr="00411213">
              <w:rPr>
                <w:rFonts w:ascii="Times New Roman" w:eastAsia="宋体" w:hAnsi="Times New Roman" w:hint="eastAsia"/>
                <w:bCs/>
                <w:sz w:val="24"/>
                <w:szCs w:val="24"/>
              </w:rPr>
              <w:t>，</w:t>
            </w:r>
            <w:r w:rsidR="00694D60">
              <w:rPr>
                <w:rFonts w:ascii="Times New Roman" w:eastAsia="宋体" w:hAnsi="Times New Roman" w:hint="eastAsia"/>
                <w:bCs/>
                <w:sz w:val="24"/>
                <w:szCs w:val="24"/>
              </w:rPr>
              <w:t>甲醇为未检出，非甲烷总烃</w:t>
            </w:r>
            <w:r w:rsidRPr="00411213">
              <w:rPr>
                <w:rFonts w:ascii="Times New Roman" w:eastAsia="宋体" w:hAnsi="Times New Roman" w:hint="eastAsia"/>
                <w:bCs/>
                <w:sz w:val="24"/>
                <w:szCs w:val="24"/>
              </w:rPr>
              <w:t>能够满足《印刷工业挥发性有机物排放标准》（</w:t>
            </w:r>
            <w:r w:rsidRPr="00411213">
              <w:rPr>
                <w:rFonts w:ascii="Times New Roman" w:eastAsia="宋体" w:hAnsi="Times New Roman" w:hint="eastAsia"/>
                <w:bCs/>
                <w:sz w:val="24"/>
                <w:szCs w:val="24"/>
              </w:rPr>
              <w:t>DB41/1956</w:t>
            </w:r>
            <w:r w:rsidRPr="005928C3">
              <w:rPr>
                <w:rFonts w:ascii="Times New Roman" w:eastAsia="宋体" w:hAnsi="Times New Roman" w:hint="eastAsia"/>
                <w:bCs/>
                <w:sz w:val="24"/>
                <w:szCs w:val="24"/>
              </w:rPr>
              <w:t>—</w:t>
            </w:r>
            <w:r w:rsidRPr="005928C3">
              <w:rPr>
                <w:rFonts w:ascii="Times New Roman" w:eastAsia="宋体" w:hAnsi="Times New Roman" w:hint="eastAsia"/>
                <w:bCs/>
                <w:sz w:val="24"/>
                <w:szCs w:val="24"/>
              </w:rPr>
              <w:t>2020</w:t>
            </w:r>
            <w:r w:rsidRPr="005928C3">
              <w:rPr>
                <w:rFonts w:ascii="Times New Roman" w:eastAsia="宋体" w:hAnsi="Times New Roman" w:hint="eastAsia"/>
                <w:bCs/>
                <w:sz w:val="24"/>
                <w:szCs w:val="24"/>
              </w:rPr>
              <w:t>）表</w:t>
            </w:r>
            <w:r w:rsidRPr="005928C3">
              <w:rPr>
                <w:rFonts w:ascii="Times New Roman" w:eastAsia="宋体" w:hAnsi="Times New Roman" w:hint="eastAsia"/>
                <w:bCs/>
                <w:sz w:val="24"/>
                <w:szCs w:val="24"/>
              </w:rPr>
              <w:t>1</w:t>
            </w:r>
            <w:r w:rsidRPr="005928C3">
              <w:rPr>
                <w:rFonts w:ascii="Times New Roman" w:eastAsia="宋体" w:hAnsi="Times New Roman" w:hint="eastAsia"/>
                <w:bCs/>
                <w:sz w:val="24"/>
                <w:szCs w:val="24"/>
              </w:rPr>
              <w:t>非甲烷总烃排放浓度≤</w:t>
            </w:r>
            <w:r w:rsidRPr="005928C3">
              <w:rPr>
                <w:rFonts w:ascii="Times New Roman" w:eastAsia="宋体" w:hAnsi="Times New Roman"/>
                <w:bCs/>
                <w:sz w:val="24"/>
                <w:szCs w:val="24"/>
              </w:rPr>
              <w:t>4</w:t>
            </w:r>
            <w:r w:rsidRPr="005928C3">
              <w:rPr>
                <w:rFonts w:ascii="Times New Roman" w:eastAsia="宋体" w:hAnsi="Times New Roman" w:hint="eastAsia"/>
                <w:bCs/>
                <w:sz w:val="24"/>
                <w:szCs w:val="24"/>
              </w:rPr>
              <w:t>0mg/m</w:t>
            </w:r>
            <w:r w:rsidRPr="005928C3">
              <w:rPr>
                <w:rFonts w:ascii="Times New Roman" w:eastAsia="宋体" w:hAnsi="Times New Roman" w:hint="eastAsia"/>
                <w:bCs/>
                <w:sz w:val="24"/>
                <w:szCs w:val="24"/>
                <w:vertAlign w:val="superscript"/>
              </w:rPr>
              <w:t>3</w:t>
            </w:r>
            <w:r w:rsidRPr="005928C3">
              <w:rPr>
                <w:rFonts w:ascii="Times New Roman" w:eastAsia="宋体" w:hAnsi="Times New Roman" w:hint="eastAsia"/>
                <w:bCs/>
                <w:sz w:val="24"/>
                <w:szCs w:val="24"/>
              </w:rPr>
              <w:t>，最高允许排放速率</w:t>
            </w:r>
            <w:r w:rsidRPr="005928C3">
              <w:rPr>
                <w:rFonts w:ascii="Times New Roman" w:eastAsia="宋体" w:hAnsi="Times New Roman"/>
                <w:bCs/>
                <w:sz w:val="24"/>
                <w:szCs w:val="24"/>
              </w:rPr>
              <w:t>1.0kg/h</w:t>
            </w:r>
            <w:r w:rsidR="00694D60" w:rsidRPr="00694D60">
              <w:rPr>
                <w:rFonts w:ascii="Times New Roman" w:eastAsia="宋体" w:hAnsi="Times New Roman" w:hint="eastAsia"/>
                <w:bCs/>
                <w:sz w:val="24"/>
                <w:szCs w:val="24"/>
              </w:rPr>
              <w:t>(</w:t>
            </w:r>
            <w:r w:rsidR="00694D60" w:rsidRPr="00694D60">
              <w:rPr>
                <w:rFonts w:ascii="Times New Roman" w:eastAsia="宋体" w:hAnsi="Times New Roman" w:hint="eastAsia"/>
                <w:bCs/>
                <w:sz w:val="24"/>
                <w:szCs w:val="24"/>
              </w:rPr>
              <w:t>排气筒高度</w:t>
            </w:r>
            <w:r w:rsidR="00694D60" w:rsidRPr="00694D60">
              <w:rPr>
                <w:rFonts w:ascii="Times New Roman" w:eastAsia="宋体" w:hAnsi="Times New Roman" w:hint="eastAsia"/>
                <w:bCs/>
                <w:sz w:val="24"/>
                <w:szCs w:val="24"/>
              </w:rPr>
              <w:t>15m)</w:t>
            </w:r>
            <w:r w:rsidR="00694D60">
              <w:rPr>
                <w:rFonts w:ascii="Times New Roman" w:eastAsia="宋体" w:hAnsi="Times New Roman" w:hint="eastAsia"/>
                <w:bCs/>
                <w:sz w:val="24"/>
                <w:szCs w:val="24"/>
              </w:rPr>
              <w:t>，甲醇能够满足</w:t>
            </w:r>
            <w:r w:rsidR="00694D60" w:rsidRPr="00694D60">
              <w:rPr>
                <w:rFonts w:ascii="Times New Roman" w:eastAsia="宋体" w:hAnsi="Times New Roman" w:hint="eastAsia"/>
                <w:bCs/>
                <w:sz w:val="24"/>
                <w:szCs w:val="24"/>
              </w:rPr>
              <w:t>《大气污染物综合排放标准》</w:t>
            </w:r>
            <w:r w:rsidR="00694D60" w:rsidRPr="00694D60">
              <w:rPr>
                <w:rFonts w:ascii="Times New Roman" w:eastAsia="宋体" w:hAnsi="Times New Roman" w:hint="eastAsia"/>
                <w:bCs/>
                <w:sz w:val="24"/>
                <w:szCs w:val="24"/>
              </w:rPr>
              <w:t>(GB16297-1996)</w:t>
            </w:r>
            <w:r w:rsidR="00694D60" w:rsidRPr="00694D60">
              <w:rPr>
                <w:rFonts w:ascii="Times New Roman" w:eastAsia="宋体" w:hAnsi="Times New Roman" w:hint="eastAsia"/>
                <w:bCs/>
                <w:sz w:val="24"/>
                <w:szCs w:val="24"/>
              </w:rPr>
              <w:t>中表</w:t>
            </w:r>
            <w:r w:rsidR="00694D60" w:rsidRPr="00694D60">
              <w:rPr>
                <w:rFonts w:ascii="Times New Roman" w:eastAsia="宋体" w:hAnsi="Times New Roman" w:hint="eastAsia"/>
                <w:bCs/>
                <w:sz w:val="24"/>
                <w:szCs w:val="24"/>
              </w:rPr>
              <w:t>2</w:t>
            </w:r>
            <w:r w:rsidR="00694D60" w:rsidRPr="00694D60">
              <w:rPr>
                <w:rFonts w:ascii="Times New Roman" w:eastAsia="宋体" w:hAnsi="Times New Roman" w:hint="eastAsia"/>
                <w:bCs/>
                <w:sz w:val="24"/>
                <w:szCs w:val="24"/>
              </w:rPr>
              <w:t>二级标准</w:t>
            </w:r>
            <w:r w:rsidR="00694D60">
              <w:rPr>
                <w:rFonts w:ascii="Times New Roman" w:eastAsia="宋体" w:hAnsi="Times New Roman" w:hint="eastAsia"/>
                <w:bCs/>
                <w:sz w:val="24"/>
                <w:szCs w:val="24"/>
              </w:rPr>
              <w:t>甲醇</w:t>
            </w:r>
            <w:r w:rsidR="00694D60" w:rsidRPr="00694D60">
              <w:rPr>
                <w:rFonts w:ascii="Times New Roman" w:eastAsia="宋体" w:hAnsi="Times New Roman" w:hint="eastAsia"/>
                <w:bCs/>
                <w:sz w:val="24"/>
                <w:szCs w:val="24"/>
              </w:rPr>
              <w:t>有组织最高允许排放浓度</w:t>
            </w:r>
            <w:r w:rsidR="00694D60" w:rsidRPr="00694D60">
              <w:rPr>
                <w:rFonts w:ascii="Times New Roman" w:eastAsia="宋体" w:hAnsi="Times New Roman"/>
                <w:bCs/>
                <w:sz w:val="24"/>
                <w:szCs w:val="24"/>
              </w:rPr>
              <w:t>190mg/m</w:t>
            </w:r>
            <w:r w:rsidR="00694D60" w:rsidRPr="00694D60">
              <w:rPr>
                <w:rFonts w:ascii="Times New Roman" w:eastAsia="宋体" w:hAnsi="Times New Roman"/>
                <w:bCs/>
                <w:sz w:val="24"/>
                <w:szCs w:val="24"/>
                <w:vertAlign w:val="superscript"/>
              </w:rPr>
              <w:t>3</w:t>
            </w:r>
            <w:r w:rsidR="00694D60">
              <w:rPr>
                <w:rFonts w:ascii="Times New Roman" w:eastAsia="宋体" w:hAnsi="Times New Roman" w:hint="eastAsia"/>
                <w:bCs/>
                <w:sz w:val="24"/>
                <w:szCs w:val="24"/>
              </w:rPr>
              <w:t>，</w:t>
            </w:r>
            <w:r w:rsidR="00694D60" w:rsidRPr="005928C3">
              <w:rPr>
                <w:rFonts w:ascii="Times New Roman" w:eastAsia="宋体" w:hAnsi="Times New Roman" w:hint="eastAsia"/>
                <w:bCs/>
                <w:sz w:val="24"/>
                <w:szCs w:val="24"/>
              </w:rPr>
              <w:t>最高允许排放速率</w:t>
            </w:r>
            <w:r w:rsidR="00694D60" w:rsidRPr="00694D60">
              <w:rPr>
                <w:rFonts w:ascii="Times New Roman" w:eastAsia="宋体" w:hAnsi="Times New Roman" w:hint="eastAsia"/>
                <w:bCs/>
                <w:sz w:val="24"/>
                <w:szCs w:val="24"/>
              </w:rPr>
              <w:t>5.1kg/h(</w:t>
            </w:r>
            <w:r w:rsidR="00694D60" w:rsidRPr="00694D60">
              <w:rPr>
                <w:rFonts w:ascii="Times New Roman" w:eastAsia="宋体" w:hAnsi="Times New Roman" w:hint="eastAsia"/>
                <w:bCs/>
                <w:sz w:val="24"/>
                <w:szCs w:val="24"/>
              </w:rPr>
              <w:t>排气筒高度</w:t>
            </w:r>
            <w:r w:rsidR="00694D60" w:rsidRPr="00694D60">
              <w:rPr>
                <w:rFonts w:ascii="Times New Roman" w:eastAsia="宋体" w:hAnsi="Times New Roman" w:hint="eastAsia"/>
                <w:bCs/>
                <w:sz w:val="24"/>
                <w:szCs w:val="24"/>
              </w:rPr>
              <w:t>15m)</w:t>
            </w:r>
            <w:r w:rsidR="00694D60">
              <w:rPr>
                <w:rFonts w:ascii="Times New Roman" w:eastAsia="宋体" w:hAnsi="Times New Roman" w:hint="eastAsia"/>
                <w:bCs/>
                <w:sz w:val="24"/>
                <w:szCs w:val="24"/>
              </w:rPr>
              <w:t>的限制要求。</w:t>
            </w:r>
          </w:p>
          <w:p w14:paraId="1F902FC1" w14:textId="5A08C297" w:rsidR="006825DE" w:rsidRPr="00A03048" w:rsidRDefault="005928C3">
            <w:pPr>
              <w:spacing w:after="0" w:line="460" w:lineRule="exact"/>
              <w:ind w:firstLineChars="200" w:firstLine="480"/>
              <w:jc w:val="both"/>
              <w:textAlignment w:val="baseline"/>
              <w:rPr>
                <w:rFonts w:ascii="Times New Roman" w:eastAsia="宋体" w:hAnsi="Times New Roman"/>
                <w:bCs/>
                <w:color w:val="FF0000"/>
                <w:sz w:val="24"/>
                <w:szCs w:val="24"/>
                <w:highlight w:val="yellow"/>
                <w:vertAlign w:val="subscript"/>
              </w:rPr>
            </w:pPr>
            <w:r w:rsidRPr="005928C3">
              <w:rPr>
                <w:rFonts w:ascii="Times New Roman" w:eastAsia="宋体" w:hAnsi="Times New Roman" w:hint="eastAsia"/>
                <w:bCs/>
                <w:sz w:val="24"/>
                <w:szCs w:val="24"/>
              </w:rPr>
              <w:lastRenderedPageBreak/>
              <w:t>同时能够满足《关于全省开展工业企业挥发性有机物专项治理工作中排放建议的通知》（豫环攻坚办</w:t>
            </w:r>
            <w:r w:rsidRPr="005928C3">
              <w:rPr>
                <w:rFonts w:ascii="Times New Roman" w:eastAsia="宋体" w:hAnsi="Times New Roman" w:hint="eastAsia"/>
                <w:bCs/>
                <w:sz w:val="24"/>
                <w:szCs w:val="24"/>
              </w:rPr>
              <w:t>[2017]162</w:t>
            </w:r>
            <w:r w:rsidRPr="005928C3">
              <w:rPr>
                <w:rFonts w:ascii="Times New Roman" w:eastAsia="宋体" w:hAnsi="Times New Roman" w:hint="eastAsia"/>
                <w:bCs/>
                <w:sz w:val="24"/>
                <w:szCs w:val="24"/>
              </w:rPr>
              <w:t>号）印刷工业非甲烷总烃建议排放浓度</w:t>
            </w:r>
            <w:r w:rsidRPr="005928C3">
              <w:rPr>
                <w:rFonts w:ascii="Times New Roman" w:eastAsia="宋体" w:hAnsi="Times New Roman"/>
                <w:bCs/>
                <w:sz w:val="24"/>
                <w:szCs w:val="24"/>
              </w:rPr>
              <w:t>50</w:t>
            </w:r>
            <w:r w:rsidRPr="005928C3">
              <w:rPr>
                <w:rFonts w:ascii="Times New Roman" w:eastAsia="宋体" w:hAnsi="Times New Roman" w:hint="eastAsia"/>
                <w:bCs/>
                <w:sz w:val="24"/>
                <w:szCs w:val="24"/>
              </w:rPr>
              <w:t>mg/m</w:t>
            </w:r>
            <w:r w:rsidRPr="005928C3">
              <w:rPr>
                <w:rFonts w:ascii="Times New Roman" w:eastAsia="宋体" w:hAnsi="Times New Roman" w:hint="eastAsia"/>
                <w:bCs/>
                <w:sz w:val="24"/>
                <w:szCs w:val="24"/>
                <w:vertAlign w:val="superscript"/>
              </w:rPr>
              <w:t>3</w:t>
            </w:r>
            <w:r w:rsidRPr="005928C3">
              <w:rPr>
                <w:rFonts w:ascii="Times New Roman" w:eastAsia="宋体" w:hAnsi="Times New Roman" w:hint="eastAsia"/>
                <w:bCs/>
                <w:sz w:val="24"/>
                <w:szCs w:val="24"/>
              </w:rPr>
              <w:t>，建议去除效率</w:t>
            </w:r>
            <w:r>
              <w:rPr>
                <w:rFonts w:ascii="Times New Roman" w:eastAsia="宋体" w:hAnsi="Times New Roman" w:hint="eastAsia"/>
                <w:bCs/>
                <w:sz w:val="24"/>
                <w:szCs w:val="24"/>
              </w:rPr>
              <w:t>≥</w:t>
            </w:r>
            <w:r w:rsidRPr="005928C3">
              <w:rPr>
                <w:rFonts w:ascii="Times New Roman" w:eastAsia="宋体" w:hAnsi="Times New Roman"/>
                <w:bCs/>
                <w:sz w:val="24"/>
                <w:szCs w:val="24"/>
              </w:rPr>
              <w:t>70%</w:t>
            </w:r>
            <w:r w:rsidR="00804390">
              <w:rPr>
                <w:rFonts w:ascii="Times New Roman" w:eastAsia="宋体" w:hAnsi="Times New Roman" w:hint="eastAsia"/>
                <w:bCs/>
                <w:sz w:val="24"/>
                <w:szCs w:val="24"/>
              </w:rPr>
              <w:t>的</w:t>
            </w:r>
            <w:r>
              <w:rPr>
                <w:rFonts w:ascii="Times New Roman" w:eastAsia="宋体" w:hAnsi="Times New Roman" w:hint="eastAsia"/>
                <w:bCs/>
                <w:sz w:val="24"/>
                <w:szCs w:val="24"/>
              </w:rPr>
              <w:t>要求。</w:t>
            </w:r>
          </w:p>
          <w:p w14:paraId="22BD1413" w14:textId="0D9816E2" w:rsidR="006825DE" w:rsidRPr="00A03048"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A03048">
              <w:rPr>
                <w:rFonts w:ascii="Times New Roman" w:eastAsia="黑体" w:hAnsi="Times New Roman" w:hint="eastAsia"/>
                <w:bCs/>
                <w:color w:val="000000"/>
                <w:kern w:val="2"/>
                <w:sz w:val="24"/>
                <w:szCs w:val="24"/>
              </w:rPr>
              <w:t>表</w:t>
            </w:r>
            <w:r w:rsidR="002539DE">
              <w:rPr>
                <w:rFonts w:ascii="Times New Roman" w:eastAsia="黑体" w:hAnsi="Times New Roman"/>
                <w:bCs/>
                <w:color w:val="000000"/>
                <w:kern w:val="2"/>
                <w:sz w:val="24"/>
                <w:szCs w:val="24"/>
              </w:rPr>
              <w:t>17</w:t>
            </w:r>
            <w:r w:rsidR="00A03048" w:rsidRPr="00A03048">
              <w:rPr>
                <w:rFonts w:ascii="Times New Roman" w:eastAsia="黑体" w:hAnsi="Times New Roman"/>
                <w:bCs/>
                <w:color w:val="000000"/>
                <w:kern w:val="2"/>
                <w:sz w:val="24"/>
                <w:szCs w:val="24"/>
              </w:rPr>
              <w:t xml:space="preserve">       </w:t>
            </w:r>
            <w:r w:rsidR="00835287">
              <w:rPr>
                <w:rFonts w:ascii="Times New Roman" w:eastAsia="黑体" w:hAnsi="Times New Roman"/>
                <w:bCs/>
                <w:color w:val="000000"/>
                <w:kern w:val="2"/>
                <w:sz w:val="24"/>
                <w:szCs w:val="24"/>
              </w:rPr>
              <w:t xml:space="preserve"> </w:t>
            </w:r>
            <w:r w:rsidR="00A03048" w:rsidRPr="00A03048">
              <w:rPr>
                <w:rFonts w:ascii="Times New Roman" w:eastAsia="黑体" w:hAnsi="Times New Roman"/>
                <w:bCs/>
                <w:color w:val="000000"/>
                <w:kern w:val="2"/>
                <w:sz w:val="24"/>
                <w:szCs w:val="24"/>
              </w:rPr>
              <w:t xml:space="preserve">   </w:t>
            </w:r>
            <w:r w:rsidRPr="00A03048">
              <w:rPr>
                <w:rFonts w:ascii="Times New Roman" w:eastAsia="黑体" w:hAnsi="Times New Roman" w:hint="eastAsia"/>
                <w:bCs/>
                <w:color w:val="000000"/>
                <w:kern w:val="2"/>
                <w:sz w:val="24"/>
                <w:szCs w:val="24"/>
              </w:rPr>
              <w:t>废气无组织检测结果</w:t>
            </w:r>
            <w:r w:rsidR="00A03048" w:rsidRPr="00A03048">
              <w:rPr>
                <w:rFonts w:ascii="Times New Roman" w:eastAsia="黑体" w:hAnsi="Times New Roman" w:hint="eastAsia"/>
                <w:bCs/>
                <w:color w:val="000000"/>
                <w:kern w:val="2"/>
                <w:sz w:val="24"/>
                <w:szCs w:val="24"/>
              </w:rPr>
              <w:t xml:space="preserve"> </w:t>
            </w:r>
            <w:r w:rsidR="00A03048" w:rsidRPr="00A03048">
              <w:rPr>
                <w:rFonts w:ascii="Times New Roman" w:eastAsia="黑体" w:hAnsi="Times New Roman"/>
                <w:bCs/>
                <w:color w:val="000000"/>
                <w:kern w:val="2"/>
                <w:sz w:val="24"/>
                <w:szCs w:val="24"/>
              </w:rPr>
              <w:t xml:space="preserve">              </w:t>
            </w:r>
            <w:r w:rsidRPr="00A03048">
              <w:rPr>
                <w:rFonts w:ascii="Times New Roman" w:eastAsia="黑体" w:hAnsi="Times New Roman" w:hint="eastAsia"/>
                <w:bCs/>
                <w:color w:val="000000"/>
                <w:kern w:val="2"/>
                <w:sz w:val="24"/>
                <w:szCs w:val="24"/>
              </w:rPr>
              <w:t>单位：</w:t>
            </w:r>
            <w:r w:rsidRPr="00A03048">
              <w:rPr>
                <w:rFonts w:ascii="Times New Roman" w:eastAsia="黑体" w:hAnsi="Times New Roman" w:hint="eastAsia"/>
                <w:bCs/>
                <w:color w:val="000000"/>
                <w:kern w:val="2"/>
                <w:sz w:val="24"/>
                <w:szCs w:val="24"/>
              </w:rPr>
              <w:t>mg/m</w:t>
            </w:r>
            <w:r w:rsidRPr="00A03048">
              <w:rPr>
                <w:rFonts w:ascii="Times New Roman" w:eastAsia="黑体" w:hAnsi="Times New Roman" w:hint="eastAsia"/>
                <w:bCs/>
                <w:color w:val="000000"/>
                <w:kern w:val="2"/>
                <w:sz w:val="24"/>
                <w:szCs w:val="24"/>
                <w:vertAlign w:val="superscript"/>
              </w:rPr>
              <w:t>3</w:t>
            </w:r>
          </w:p>
          <w:tbl>
            <w:tblPr>
              <w:tblStyle w:val="ae"/>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298"/>
              <w:gridCol w:w="1560"/>
              <w:gridCol w:w="850"/>
              <w:gridCol w:w="1134"/>
              <w:gridCol w:w="992"/>
              <w:gridCol w:w="993"/>
              <w:gridCol w:w="1381"/>
            </w:tblGrid>
            <w:tr w:rsidR="00804390" w:rsidRPr="00A03048" w14:paraId="69B8A9F9" w14:textId="77777777" w:rsidTr="00804390">
              <w:trPr>
                <w:trHeight w:val="397"/>
                <w:jc w:val="center"/>
              </w:trPr>
              <w:tc>
                <w:tcPr>
                  <w:tcW w:w="791" w:type="pct"/>
                  <w:vMerge w:val="restart"/>
                  <w:vAlign w:val="center"/>
                  <w:hideMark/>
                </w:tcPr>
                <w:p w14:paraId="3DC36AE7" w14:textId="77777777" w:rsidR="00804390" w:rsidRPr="00A03048" w:rsidRDefault="00804390"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采样日期</w:t>
                  </w:r>
                </w:p>
              </w:tc>
              <w:tc>
                <w:tcPr>
                  <w:tcW w:w="950" w:type="pct"/>
                  <w:vMerge w:val="restart"/>
                  <w:vAlign w:val="center"/>
                  <w:hideMark/>
                </w:tcPr>
                <w:p w14:paraId="0CE8FEC8" w14:textId="77777777" w:rsidR="00804390" w:rsidRPr="00A03048" w:rsidRDefault="00804390"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检测点位</w:t>
                  </w:r>
                </w:p>
              </w:tc>
              <w:tc>
                <w:tcPr>
                  <w:tcW w:w="1209" w:type="pct"/>
                  <w:gridSpan w:val="2"/>
                  <w:vAlign w:val="center"/>
                  <w:hideMark/>
                </w:tcPr>
                <w:p w14:paraId="6182F07B" w14:textId="77777777" w:rsidR="00804390" w:rsidRPr="00A03048" w:rsidRDefault="00804390"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非甲烷总烃（以碳计）（</w:t>
                  </w:r>
                  <w:r w:rsidRPr="00A03048">
                    <w:rPr>
                      <w:rFonts w:ascii="Times New Roman" w:eastAsia="宋体" w:hAnsi="Times New Roman"/>
                      <w:b/>
                      <w:sz w:val="21"/>
                      <w:szCs w:val="21"/>
                    </w:rPr>
                    <w:t>mg/m</w:t>
                  </w:r>
                  <w:r w:rsidRPr="00A03048">
                    <w:rPr>
                      <w:rFonts w:ascii="Times New Roman" w:eastAsia="宋体" w:hAnsi="Times New Roman"/>
                      <w:b/>
                      <w:sz w:val="21"/>
                      <w:szCs w:val="21"/>
                      <w:vertAlign w:val="superscript"/>
                    </w:rPr>
                    <w:t>3</w:t>
                  </w:r>
                  <w:r w:rsidRPr="00A03048">
                    <w:rPr>
                      <w:rFonts w:ascii="Times New Roman" w:eastAsia="宋体" w:hAnsi="Times New Roman"/>
                      <w:b/>
                      <w:sz w:val="21"/>
                      <w:szCs w:val="21"/>
                    </w:rPr>
                    <w:t>）</w:t>
                  </w:r>
                </w:p>
              </w:tc>
              <w:tc>
                <w:tcPr>
                  <w:tcW w:w="1209" w:type="pct"/>
                  <w:gridSpan w:val="2"/>
                  <w:vAlign w:val="center"/>
                </w:tcPr>
                <w:p w14:paraId="4AE925C2" w14:textId="4B3EFA68" w:rsidR="00804390" w:rsidRPr="00804390" w:rsidRDefault="00804390" w:rsidP="00A03048">
                  <w:pPr>
                    <w:spacing w:after="0"/>
                    <w:jc w:val="center"/>
                    <w:rPr>
                      <w:rFonts w:ascii="Times New Roman" w:eastAsia="宋体" w:hAnsi="Times New Roman"/>
                      <w:b/>
                      <w:sz w:val="21"/>
                      <w:szCs w:val="21"/>
                    </w:rPr>
                  </w:pPr>
                  <w:r w:rsidRPr="00804390">
                    <w:rPr>
                      <w:rFonts w:ascii="Times New Roman" w:eastAsia="宋体" w:hAnsi="Times New Roman" w:hint="eastAsia"/>
                      <w:b/>
                      <w:sz w:val="21"/>
                      <w:szCs w:val="21"/>
                    </w:rPr>
                    <w:t>甲醇（</w:t>
                  </w:r>
                  <w:r w:rsidRPr="00804390">
                    <w:rPr>
                      <w:rFonts w:ascii="Times New Roman" w:eastAsia="宋体" w:hAnsi="Times New Roman" w:hint="eastAsia"/>
                      <w:b/>
                      <w:sz w:val="21"/>
                      <w:szCs w:val="21"/>
                    </w:rPr>
                    <w:t>mg/m</w:t>
                  </w:r>
                  <w:r w:rsidRPr="00804390">
                    <w:rPr>
                      <w:rFonts w:ascii="Times New Roman" w:eastAsia="宋体" w:hAnsi="Times New Roman" w:hint="eastAsia"/>
                      <w:b/>
                      <w:sz w:val="21"/>
                      <w:szCs w:val="21"/>
                      <w:vertAlign w:val="superscript"/>
                    </w:rPr>
                    <w:t>3</w:t>
                  </w:r>
                  <w:r w:rsidRPr="00804390">
                    <w:rPr>
                      <w:rFonts w:ascii="Times New Roman" w:eastAsia="宋体" w:hAnsi="Times New Roman" w:hint="eastAsia"/>
                      <w:b/>
                      <w:sz w:val="21"/>
                      <w:szCs w:val="21"/>
                    </w:rPr>
                    <w:t>）</w:t>
                  </w:r>
                </w:p>
              </w:tc>
              <w:tc>
                <w:tcPr>
                  <w:tcW w:w="841" w:type="pct"/>
                  <w:vMerge w:val="restart"/>
                  <w:vAlign w:val="center"/>
                  <w:hideMark/>
                </w:tcPr>
                <w:p w14:paraId="775096DE" w14:textId="5645B2CC" w:rsidR="00804390" w:rsidRPr="00A03048" w:rsidRDefault="00804390" w:rsidP="00A03048">
                  <w:pPr>
                    <w:spacing w:after="0"/>
                    <w:jc w:val="center"/>
                    <w:rPr>
                      <w:rFonts w:ascii="Times New Roman" w:eastAsia="宋体" w:hAnsi="Times New Roman"/>
                      <w:b/>
                      <w:sz w:val="21"/>
                      <w:szCs w:val="21"/>
                    </w:rPr>
                  </w:pPr>
                  <w:r w:rsidRPr="00A03048">
                    <w:rPr>
                      <w:rFonts w:ascii="Times New Roman" w:eastAsia="宋体" w:hAnsi="Times New Roman"/>
                      <w:b/>
                      <w:sz w:val="21"/>
                      <w:szCs w:val="21"/>
                    </w:rPr>
                    <w:t>气象参数</w:t>
                  </w:r>
                </w:p>
              </w:tc>
            </w:tr>
            <w:tr w:rsidR="00804390" w:rsidRPr="00A03048" w14:paraId="4086DF91" w14:textId="77777777" w:rsidTr="00835287">
              <w:trPr>
                <w:trHeight w:val="397"/>
                <w:jc w:val="center"/>
              </w:trPr>
              <w:tc>
                <w:tcPr>
                  <w:tcW w:w="791" w:type="pct"/>
                  <w:vMerge/>
                  <w:vAlign w:val="center"/>
                  <w:hideMark/>
                </w:tcPr>
                <w:p w14:paraId="6C5DA1E0" w14:textId="77777777" w:rsidR="00804390" w:rsidRPr="00A03048" w:rsidRDefault="00804390" w:rsidP="00804390">
                  <w:pPr>
                    <w:spacing w:after="0"/>
                    <w:jc w:val="center"/>
                    <w:rPr>
                      <w:rFonts w:ascii="Times New Roman" w:eastAsia="宋体" w:hAnsi="Times New Roman"/>
                      <w:b/>
                      <w:sz w:val="21"/>
                      <w:szCs w:val="21"/>
                    </w:rPr>
                  </w:pPr>
                </w:p>
              </w:tc>
              <w:tc>
                <w:tcPr>
                  <w:tcW w:w="950" w:type="pct"/>
                  <w:vMerge/>
                  <w:vAlign w:val="center"/>
                  <w:hideMark/>
                </w:tcPr>
                <w:p w14:paraId="5F180835" w14:textId="77777777" w:rsidR="00804390" w:rsidRPr="00A03048" w:rsidRDefault="00804390" w:rsidP="00804390">
                  <w:pPr>
                    <w:spacing w:after="0"/>
                    <w:jc w:val="center"/>
                    <w:rPr>
                      <w:rFonts w:ascii="Times New Roman" w:eastAsia="宋体" w:hAnsi="Times New Roman"/>
                      <w:b/>
                      <w:sz w:val="21"/>
                      <w:szCs w:val="21"/>
                    </w:rPr>
                  </w:pPr>
                </w:p>
              </w:tc>
              <w:tc>
                <w:tcPr>
                  <w:tcW w:w="518" w:type="pct"/>
                  <w:vAlign w:val="center"/>
                  <w:hideMark/>
                </w:tcPr>
                <w:p w14:paraId="37FFC095" w14:textId="77777777" w:rsidR="00804390" w:rsidRPr="00A03048" w:rsidRDefault="00804390" w:rsidP="00804390">
                  <w:pPr>
                    <w:autoSpaceDE w:val="0"/>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检测浓度</w:t>
                  </w:r>
                </w:p>
              </w:tc>
              <w:tc>
                <w:tcPr>
                  <w:tcW w:w="691" w:type="pct"/>
                  <w:vAlign w:val="center"/>
                  <w:hideMark/>
                </w:tcPr>
                <w:p w14:paraId="698BDA1C" w14:textId="77777777" w:rsidR="00804390" w:rsidRPr="00A03048" w:rsidRDefault="00804390" w:rsidP="00804390">
                  <w:pPr>
                    <w:autoSpaceDE w:val="0"/>
                    <w:spacing w:after="0"/>
                    <w:ind w:leftChars="-50" w:left="-110" w:rightChars="-50" w:right="-110"/>
                    <w:jc w:val="center"/>
                    <w:rPr>
                      <w:rFonts w:ascii="Times New Roman" w:eastAsia="宋体" w:hAnsi="Times New Roman"/>
                      <w:b/>
                      <w:sz w:val="21"/>
                      <w:szCs w:val="21"/>
                    </w:rPr>
                  </w:pPr>
                  <w:r w:rsidRPr="00A03048">
                    <w:rPr>
                      <w:rFonts w:ascii="Times New Roman" w:eastAsia="宋体" w:hAnsi="Times New Roman"/>
                      <w:b/>
                      <w:sz w:val="21"/>
                      <w:szCs w:val="21"/>
                    </w:rPr>
                    <w:t>无组织排放浓度</w:t>
                  </w:r>
                </w:p>
              </w:tc>
              <w:tc>
                <w:tcPr>
                  <w:tcW w:w="604" w:type="pct"/>
                  <w:vAlign w:val="center"/>
                </w:tcPr>
                <w:p w14:paraId="11A3E30A" w14:textId="152113A5" w:rsidR="00804390" w:rsidRPr="00804390" w:rsidRDefault="00804390" w:rsidP="00804390">
                  <w:pPr>
                    <w:autoSpaceDE w:val="0"/>
                    <w:spacing w:after="0"/>
                    <w:ind w:leftChars="-50" w:left="-110" w:rightChars="-50" w:right="-110"/>
                    <w:jc w:val="center"/>
                    <w:rPr>
                      <w:rFonts w:ascii="Times New Roman" w:eastAsia="宋体" w:hAnsi="Times New Roman"/>
                      <w:b/>
                      <w:sz w:val="21"/>
                      <w:szCs w:val="21"/>
                    </w:rPr>
                  </w:pPr>
                  <w:r w:rsidRPr="00804390">
                    <w:rPr>
                      <w:rFonts w:ascii="Times New Roman" w:eastAsia="宋体" w:hAnsi="Times New Roman" w:hint="eastAsia"/>
                      <w:b/>
                      <w:sz w:val="21"/>
                      <w:szCs w:val="21"/>
                    </w:rPr>
                    <w:t>检测浓度</w:t>
                  </w:r>
                </w:p>
              </w:tc>
              <w:tc>
                <w:tcPr>
                  <w:tcW w:w="605" w:type="pct"/>
                  <w:vAlign w:val="center"/>
                </w:tcPr>
                <w:p w14:paraId="190F9C22" w14:textId="30FB66B3" w:rsidR="00804390" w:rsidRPr="00804390" w:rsidRDefault="00804390" w:rsidP="00804390">
                  <w:pPr>
                    <w:autoSpaceDE w:val="0"/>
                    <w:spacing w:after="0"/>
                    <w:ind w:leftChars="-50" w:left="-110" w:rightChars="-50" w:right="-110"/>
                    <w:jc w:val="center"/>
                    <w:rPr>
                      <w:rFonts w:ascii="Times New Roman" w:eastAsia="宋体" w:hAnsi="Times New Roman"/>
                      <w:b/>
                      <w:sz w:val="21"/>
                      <w:szCs w:val="21"/>
                    </w:rPr>
                  </w:pPr>
                  <w:r w:rsidRPr="00804390">
                    <w:rPr>
                      <w:rFonts w:ascii="Times New Roman" w:eastAsia="宋体" w:hAnsi="Times New Roman" w:hint="eastAsia"/>
                      <w:b/>
                      <w:sz w:val="21"/>
                      <w:szCs w:val="21"/>
                    </w:rPr>
                    <w:t>无组织排放浓度</w:t>
                  </w:r>
                </w:p>
              </w:tc>
              <w:tc>
                <w:tcPr>
                  <w:tcW w:w="841" w:type="pct"/>
                  <w:vMerge/>
                  <w:vAlign w:val="center"/>
                  <w:hideMark/>
                </w:tcPr>
                <w:p w14:paraId="353B570A" w14:textId="3F617699" w:rsidR="00804390" w:rsidRPr="00A03048" w:rsidRDefault="00804390" w:rsidP="00804390">
                  <w:pPr>
                    <w:rPr>
                      <w:rFonts w:ascii="Times New Roman" w:eastAsia="宋体" w:hAnsi="Times New Roman"/>
                      <w:b/>
                      <w:bCs/>
                      <w:sz w:val="21"/>
                      <w:szCs w:val="21"/>
                    </w:rPr>
                  </w:pPr>
                </w:p>
              </w:tc>
            </w:tr>
            <w:tr w:rsidR="00835287" w:rsidRPr="00A03048" w14:paraId="67CE8486" w14:textId="77777777" w:rsidTr="00835287">
              <w:trPr>
                <w:trHeight w:val="397"/>
                <w:jc w:val="center"/>
              </w:trPr>
              <w:tc>
                <w:tcPr>
                  <w:tcW w:w="791" w:type="pct"/>
                  <w:vMerge w:val="restart"/>
                  <w:vAlign w:val="center"/>
                  <w:hideMark/>
                </w:tcPr>
                <w:p w14:paraId="113B9BB7"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2023.05.08</w:t>
                  </w:r>
                </w:p>
                <w:p w14:paraId="36D16D62"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0</w:t>
                  </w:r>
                  <w:r w:rsidRPr="00A03048">
                    <w:rPr>
                      <w:rFonts w:ascii="Times New Roman" w:eastAsia="宋体" w:hAnsi="Times New Roman" w:hint="eastAsia"/>
                      <w:sz w:val="21"/>
                      <w:szCs w:val="21"/>
                    </w:rPr>
                    <w:t>9</w:t>
                  </w:r>
                  <w:r w:rsidRPr="00A03048">
                    <w:rPr>
                      <w:rFonts w:ascii="Times New Roman" w:eastAsia="宋体" w:hAnsi="Times New Roman"/>
                      <w:sz w:val="21"/>
                      <w:szCs w:val="21"/>
                    </w:rPr>
                    <w:t>:00-</w:t>
                  </w:r>
                  <w:r w:rsidRPr="00A03048">
                    <w:rPr>
                      <w:rFonts w:ascii="Times New Roman" w:eastAsia="宋体" w:hAnsi="Times New Roman" w:hint="eastAsia"/>
                      <w:sz w:val="21"/>
                      <w:szCs w:val="21"/>
                    </w:rPr>
                    <w:t>10</w:t>
                  </w:r>
                  <w:r w:rsidRPr="00A03048">
                    <w:rPr>
                      <w:rFonts w:ascii="Times New Roman" w:eastAsia="宋体" w:hAnsi="Times New Roman"/>
                      <w:sz w:val="21"/>
                      <w:szCs w:val="21"/>
                    </w:rPr>
                    <w:t>:00</w:t>
                  </w:r>
                </w:p>
              </w:tc>
              <w:tc>
                <w:tcPr>
                  <w:tcW w:w="950" w:type="pct"/>
                  <w:vAlign w:val="center"/>
                  <w:hideMark/>
                </w:tcPr>
                <w:p w14:paraId="1B5E2165"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0533DC89"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0.46</w:t>
                  </w:r>
                </w:p>
              </w:tc>
              <w:tc>
                <w:tcPr>
                  <w:tcW w:w="691" w:type="pct"/>
                  <w:vMerge w:val="restart"/>
                  <w:vAlign w:val="center"/>
                  <w:hideMark/>
                </w:tcPr>
                <w:p w14:paraId="31A03A21"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0.58</w:t>
                  </w:r>
                </w:p>
              </w:tc>
              <w:tc>
                <w:tcPr>
                  <w:tcW w:w="604" w:type="pct"/>
                  <w:vAlign w:val="center"/>
                </w:tcPr>
                <w:p w14:paraId="41D5F169" w14:textId="4FA437DF"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5BC4FD91" w14:textId="544C9A2A"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6AE2CCF7" w14:textId="2DB6E03B"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19DE1CCA"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hint="eastAsia"/>
                      <w:color w:val="auto"/>
                      <w:kern w:val="0"/>
                      <w:sz w:val="21"/>
                      <w:szCs w:val="21"/>
                    </w:rPr>
                    <w:t>15.3</w:t>
                  </w:r>
                  <w:r w:rsidRPr="00A03048">
                    <w:rPr>
                      <w:rFonts w:ascii="Times New Roman" w:hAnsi="Times New Roman"/>
                      <w:color w:val="auto"/>
                      <w:kern w:val="0"/>
                      <w:sz w:val="21"/>
                      <w:szCs w:val="21"/>
                    </w:rPr>
                    <w:t>℃</w:t>
                  </w:r>
                </w:p>
                <w:p w14:paraId="79032B00" w14:textId="54B6BFFA"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hint="eastAsia"/>
                      <w:color w:val="auto"/>
                      <w:kern w:val="0"/>
                      <w:sz w:val="21"/>
                      <w:szCs w:val="21"/>
                    </w:rPr>
                    <w:t>：</w:t>
                  </w:r>
                  <w:r w:rsidRPr="00A03048">
                    <w:rPr>
                      <w:rFonts w:ascii="Times New Roman" w:hAnsi="Times New Roman" w:hint="eastAsia"/>
                      <w:color w:val="auto"/>
                      <w:kern w:val="0"/>
                      <w:sz w:val="21"/>
                      <w:szCs w:val="21"/>
                    </w:rPr>
                    <w:t>100.5</w:t>
                  </w:r>
                  <w:r w:rsidRPr="00A03048">
                    <w:rPr>
                      <w:rFonts w:ascii="Times New Roman" w:hAnsi="Times New Roman"/>
                      <w:color w:val="auto"/>
                      <w:kern w:val="0"/>
                      <w:sz w:val="21"/>
                      <w:szCs w:val="21"/>
                    </w:rPr>
                    <w:t>KPa</w:t>
                  </w:r>
                </w:p>
                <w:p w14:paraId="099592FE"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4A34D4A4"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hint="eastAsia"/>
                      <w:color w:val="auto"/>
                      <w:kern w:val="0"/>
                      <w:sz w:val="21"/>
                      <w:szCs w:val="21"/>
                    </w:rPr>
                    <w:t>2.5</w:t>
                  </w:r>
                  <w:r w:rsidRPr="00A03048">
                    <w:rPr>
                      <w:rFonts w:ascii="Times New Roman" w:hAnsi="Times New Roman"/>
                      <w:color w:val="auto"/>
                      <w:kern w:val="0"/>
                      <w:sz w:val="21"/>
                      <w:szCs w:val="21"/>
                    </w:rPr>
                    <w:t>m/s</w:t>
                  </w:r>
                </w:p>
              </w:tc>
            </w:tr>
            <w:tr w:rsidR="00835287" w:rsidRPr="00A03048" w14:paraId="556B32E6" w14:textId="77777777" w:rsidTr="00835287">
              <w:trPr>
                <w:trHeight w:val="397"/>
                <w:jc w:val="center"/>
              </w:trPr>
              <w:tc>
                <w:tcPr>
                  <w:tcW w:w="791" w:type="pct"/>
                  <w:vMerge/>
                  <w:vAlign w:val="center"/>
                  <w:hideMark/>
                </w:tcPr>
                <w:p w14:paraId="78BEE690"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4EA01301"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6E05EE65"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91" w:type="pct"/>
                  <w:vMerge/>
                  <w:vAlign w:val="center"/>
                  <w:hideMark/>
                </w:tcPr>
                <w:p w14:paraId="74977B25"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25B0EE30" w14:textId="6A0051AE"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37D0DCA4"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841" w:type="pct"/>
                  <w:vMerge/>
                  <w:vAlign w:val="center"/>
                  <w:hideMark/>
                </w:tcPr>
                <w:p w14:paraId="725C2E5A" w14:textId="58330197" w:rsidR="00804390" w:rsidRPr="00A03048" w:rsidRDefault="00804390" w:rsidP="00804390">
                  <w:pPr>
                    <w:adjustRightInd/>
                    <w:snapToGrid/>
                    <w:spacing w:after="0"/>
                    <w:jc w:val="center"/>
                    <w:rPr>
                      <w:rFonts w:ascii="Times New Roman" w:eastAsia="宋体" w:hAnsi="Times New Roman"/>
                      <w:sz w:val="21"/>
                      <w:szCs w:val="21"/>
                    </w:rPr>
                  </w:pPr>
                </w:p>
              </w:tc>
            </w:tr>
            <w:tr w:rsidR="00835287" w:rsidRPr="00A03048" w14:paraId="21FF7BC8" w14:textId="77777777" w:rsidTr="00835287">
              <w:trPr>
                <w:trHeight w:val="397"/>
                <w:jc w:val="center"/>
              </w:trPr>
              <w:tc>
                <w:tcPr>
                  <w:tcW w:w="791" w:type="pct"/>
                  <w:vMerge/>
                  <w:vAlign w:val="center"/>
                  <w:hideMark/>
                </w:tcPr>
                <w:p w14:paraId="0C8C734E"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03303156"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6AE153FB"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0.55</w:t>
                  </w:r>
                </w:p>
              </w:tc>
              <w:tc>
                <w:tcPr>
                  <w:tcW w:w="691" w:type="pct"/>
                  <w:vMerge/>
                  <w:vAlign w:val="center"/>
                  <w:hideMark/>
                </w:tcPr>
                <w:p w14:paraId="615FB6AD"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2FA04C25" w14:textId="294A811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0F272F76"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841" w:type="pct"/>
                  <w:vMerge/>
                  <w:vAlign w:val="center"/>
                  <w:hideMark/>
                </w:tcPr>
                <w:p w14:paraId="2FEFEA62" w14:textId="2E019E6B" w:rsidR="00804390" w:rsidRPr="00A03048" w:rsidRDefault="00804390" w:rsidP="00804390">
                  <w:pPr>
                    <w:adjustRightInd/>
                    <w:snapToGrid/>
                    <w:spacing w:after="0"/>
                    <w:jc w:val="center"/>
                    <w:rPr>
                      <w:rFonts w:ascii="Times New Roman" w:eastAsia="宋体" w:hAnsi="Times New Roman"/>
                      <w:sz w:val="21"/>
                      <w:szCs w:val="21"/>
                    </w:rPr>
                  </w:pPr>
                </w:p>
              </w:tc>
            </w:tr>
            <w:tr w:rsidR="00835287" w:rsidRPr="00A03048" w14:paraId="20D79600" w14:textId="77777777" w:rsidTr="00835287">
              <w:trPr>
                <w:trHeight w:val="397"/>
                <w:jc w:val="center"/>
              </w:trPr>
              <w:tc>
                <w:tcPr>
                  <w:tcW w:w="791" w:type="pct"/>
                  <w:vMerge/>
                  <w:vAlign w:val="center"/>
                  <w:hideMark/>
                </w:tcPr>
                <w:p w14:paraId="613C7AC0"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683E0272"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2DF0C26E"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0.58</w:t>
                  </w:r>
                </w:p>
              </w:tc>
              <w:tc>
                <w:tcPr>
                  <w:tcW w:w="691" w:type="pct"/>
                  <w:vMerge/>
                  <w:vAlign w:val="center"/>
                  <w:hideMark/>
                </w:tcPr>
                <w:p w14:paraId="085FC8D6"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1C267F8E" w14:textId="2A471304"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714C42D2"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841" w:type="pct"/>
                  <w:vMerge/>
                  <w:vAlign w:val="center"/>
                  <w:hideMark/>
                </w:tcPr>
                <w:p w14:paraId="5DA8692C" w14:textId="5F739C9E" w:rsidR="00804390" w:rsidRPr="00A03048" w:rsidRDefault="00804390" w:rsidP="00804390">
                  <w:pPr>
                    <w:adjustRightInd/>
                    <w:snapToGrid/>
                    <w:spacing w:after="0"/>
                    <w:jc w:val="center"/>
                    <w:rPr>
                      <w:rFonts w:ascii="Times New Roman" w:eastAsia="宋体" w:hAnsi="Times New Roman"/>
                      <w:sz w:val="21"/>
                      <w:szCs w:val="21"/>
                    </w:rPr>
                  </w:pPr>
                </w:p>
              </w:tc>
            </w:tr>
            <w:tr w:rsidR="00804390" w:rsidRPr="00A03048" w14:paraId="00FF1D44" w14:textId="77777777" w:rsidTr="00835287">
              <w:trPr>
                <w:trHeight w:val="397"/>
                <w:jc w:val="center"/>
              </w:trPr>
              <w:tc>
                <w:tcPr>
                  <w:tcW w:w="791" w:type="pct"/>
                  <w:vMerge w:val="restart"/>
                  <w:vAlign w:val="center"/>
                  <w:hideMark/>
                </w:tcPr>
                <w:p w14:paraId="09A24FC0"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2023.05.08</w:t>
                  </w:r>
                </w:p>
                <w:p w14:paraId="32DA32BF"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1</w:t>
                  </w:r>
                  <w:r w:rsidRPr="00A03048">
                    <w:rPr>
                      <w:rFonts w:ascii="Times New Roman" w:eastAsia="宋体" w:hAnsi="Times New Roman" w:hint="eastAsia"/>
                      <w:sz w:val="21"/>
                      <w:szCs w:val="21"/>
                    </w:rPr>
                    <w:t>2</w:t>
                  </w:r>
                  <w:r w:rsidRPr="00A03048">
                    <w:rPr>
                      <w:rFonts w:ascii="Times New Roman" w:eastAsia="宋体" w:hAnsi="Times New Roman"/>
                      <w:sz w:val="21"/>
                      <w:szCs w:val="21"/>
                    </w:rPr>
                    <w:t>:00-1</w:t>
                  </w:r>
                  <w:r w:rsidRPr="00A03048">
                    <w:rPr>
                      <w:rFonts w:ascii="Times New Roman" w:eastAsia="宋体" w:hAnsi="Times New Roman" w:hint="eastAsia"/>
                      <w:sz w:val="21"/>
                      <w:szCs w:val="21"/>
                    </w:rPr>
                    <w:t>3</w:t>
                  </w:r>
                  <w:r w:rsidRPr="00A03048">
                    <w:rPr>
                      <w:rFonts w:ascii="Times New Roman" w:eastAsia="宋体" w:hAnsi="Times New Roman"/>
                      <w:sz w:val="21"/>
                      <w:szCs w:val="21"/>
                    </w:rPr>
                    <w:t>:00</w:t>
                  </w:r>
                </w:p>
              </w:tc>
              <w:tc>
                <w:tcPr>
                  <w:tcW w:w="950" w:type="pct"/>
                  <w:vAlign w:val="center"/>
                  <w:hideMark/>
                </w:tcPr>
                <w:p w14:paraId="77D9937D"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70FC14E6"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0.45</w:t>
                  </w:r>
                </w:p>
              </w:tc>
              <w:tc>
                <w:tcPr>
                  <w:tcW w:w="691" w:type="pct"/>
                  <w:vMerge w:val="restart"/>
                  <w:vAlign w:val="center"/>
                  <w:hideMark/>
                </w:tcPr>
                <w:p w14:paraId="11BAAA60"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04" w:type="pct"/>
                  <w:vAlign w:val="center"/>
                </w:tcPr>
                <w:p w14:paraId="4BF33776" w14:textId="1A866193"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59FFCDB5" w14:textId="5D97B82B"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4126F13A" w14:textId="1135DA2E"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0E011B6F"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hint="eastAsia"/>
                      <w:color w:val="auto"/>
                      <w:kern w:val="0"/>
                      <w:sz w:val="21"/>
                      <w:szCs w:val="21"/>
                    </w:rPr>
                    <w:t>21.4</w:t>
                  </w:r>
                  <w:r w:rsidRPr="00A03048">
                    <w:rPr>
                      <w:rFonts w:ascii="Times New Roman" w:hAnsi="Times New Roman"/>
                      <w:color w:val="auto"/>
                      <w:kern w:val="0"/>
                      <w:sz w:val="21"/>
                      <w:szCs w:val="21"/>
                    </w:rPr>
                    <w:t>℃</w:t>
                  </w:r>
                </w:p>
                <w:p w14:paraId="5B86313D"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hint="eastAsia"/>
                      <w:color w:val="auto"/>
                      <w:kern w:val="0"/>
                      <w:sz w:val="21"/>
                      <w:szCs w:val="21"/>
                    </w:rPr>
                    <w:t>99.9</w:t>
                  </w:r>
                  <w:r w:rsidRPr="00A03048">
                    <w:rPr>
                      <w:rFonts w:ascii="Times New Roman" w:hAnsi="Times New Roman"/>
                      <w:color w:val="auto"/>
                      <w:kern w:val="0"/>
                      <w:sz w:val="21"/>
                      <w:szCs w:val="21"/>
                    </w:rPr>
                    <w:t>KPa</w:t>
                  </w:r>
                </w:p>
                <w:p w14:paraId="461BC8AD"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32EE74AF"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hint="eastAsia"/>
                      <w:color w:val="auto"/>
                      <w:kern w:val="0"/>
                      <w:sz w:val="21"/>
                      <w:szCs w:val="21"/>
                    </w:rPr>
                    <w:t>2.2</w:t>
                  </w:r>
                  <w:r w:rsidRPr="00A03048">
                    <w:rPr>
                      <w:rFonts w:ascii="Times New Roman" w:hAnsi="Times New Roman"/>
                      <w:color w:val="auto"/>
                      <w:kern w:val="0"/>
                      <w:sz w:val="21"/>
                      <w:szCs w:val="21"/>
                    </w:rPr>
                    <w:t>m/s</w:t>
                  </w:r>
                </w:p>
              </w:tc>
            </w:tr>
            <w:tr w:rsidR="00804390" w:rsidRPr="00A03048" w14:paraId="11298AB8" w14:textId="77777777" w:rsidTr="00835287">
              <w:trPr>
                <w:trHeight w:val="397"/>
                <w:jc w:val="center"/>
              </w:trPr>
              <w:tc>
                <w:tcPr>
                  <w:tcW w:w="791" w:type="pct"/>
                  <w:vMerge/>
                  <w:vAlign w:val="center"/>
                  <w:hideMark/>
                </w:tcPr>
                <w:p w14:paraId="56127C50"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1E37F543"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63C8D55E"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91" w:type="pct"/>
                  <w:vMerge/>
                  <w:vAlign w:val="center"/>
                  <w:hideMark/>
                </w:tcPr>
                <w:p w14:paraId="2AAE62AC" w14:textId="77777777" w:rsidR="00804390" w:rsidRPr="00A03048" w:rsidRDefault="00804390" w:rsidP="00804390">
                  <w:pPr>
                    <w:rPr>
                      <w:rFonts w:ascii="Times New Roman" w:eastAsia="宋体" w:hAnsi="Times New Roman"/>
                      <w:sz w:val="21"/>
                      <w:szCs w:val="21"/>
                    </w:rPr>
                  </w:pPr>
                </w:p>
              </w:tc>
              <w:tc>
                <w:tcPr>
                  <w:tcW w:w="604" w:type="pct"/>
                  <w:vAlign w:val="center"/>
                </w:tcPr>
                <w:p w14:paraId="3A566D87" w14:textId="305A0DAF"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6EB46811"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7F0C2D0F" w14:textId="60AD2D6C" w:rsidR="00804390" w:rsidRPr="00A03048" w:rsidRDefault="00804390" w:rsidP="00804390">
                  <w:pPr>
                    <w:rPr>
                      <w:rFonts w:ascii="Times New Roman" w:eastAsia="宋体" w:hAnsi="Times New Roman"/>
                      <w:color w:val="000000"/>
                      <w:sz w:val="21"/>
                      <w:szCs w:val="21"/>
                    </w:rPr>
                  </w:pPr>
                </w:p>
              </w:tc>
            </w:tr>
            <w:tr w:rsidR="00804390" w:rsidRPr="00A03048" w14:paraId="2171432B" w14:textId="77777777" w:rsidTr="00835287">
              <w:trPr>
                <w:trHeight w:val="397"/>
                <w:jc w:val="center"/>
              </w:trPr>
              <w:tc>
                <w:tcPr>
                  <w:tcW w:w="791" w:type="pct"/>
                  <w:vMerge/>
                  <w:vAlign w:val="center"/>
                  <w:hideMark/>
                </w:tcPr>
                <w:p w14:paraId="01BB6879"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0DA3A335"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59B8D30A"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0.56</w:t>
                  </w:r>
                </w:p>
              </w:tc>
              <w:tc>
                <w:tcPr>
                  <w:tcW w:w="691" w:type="pct"/>
                  <w:vMerge/>
                  <w:vAlign w:val="center"/>
                  <w:hideMark/>
                </w:tcPr>
                <w:p w14:paraId="22850C9D" w14:textId="77777777" w:rsidR="00804390" w:rsidRPr="00A03048" w:rsidRDefault="00804390" w:rsidP="00804390">
                  <w:pPr>
                    <w:rPr>
                      <w:rFonts w:ascii="Times New Roman" w:eastAsia="宋体" w:hAnsi="Times New Roman"/>
                      <w:sz w:val="21"/>
                      <w:szCs w:val="21"/>
                    </w:rPr>
                  </w:pPr>
                </w:p>
              </w:tc>
              <w:tc>
                <w:tcPr>
                  <w:tcW w:w="604" w:type="pct"/>
                  <w:vAlign w:val="center"/>
                </w:tcPr>
                <w:p w14:paraId="4C74604F" w14:textId="09CBBEC8"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2DD9CDEF"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65419EAD" w14:textId="6F0BAC31" w:rsidR="00804390" w:rsidRPr="00A03048" w:rsidRDefault="00804390" w:rsidP="00804390">
                  <w:pPr>
                    <w:rPr>
                      <w:rFonts w:ascii="Times New Roman" w:eastAsia="宋体" w:hAnsi="Times New Roman"/>
                      <w:color w:val="000000"/>
                      <w:sz w:val="21"/>
                      <w:szCs w:val="21"/>
                    </w:rPr>
                  </w:pPr>
                </w:p>
              </w:tc>
            </w:tr>
            <w:tr w:rsidR="00804390" w:rsidRPr="00A03048" w14:paraId="17F093C6" w14:textId="77777777" w:rsidTr="00835287">
              <w:trPr>
                <w:trHeight w:val="397"/>
                <w:jc w:val="center"/>
              </w:trPr>
              <w:tc>
                <w:tcPr>
                  <w:tcW w:w="791" w:type="pct"/>
                  <w:vMerge/>
                  <w:vAlign w:val="center"/>
                  <w:hideMark/>
                </w:tcPr>
                <w:p w14:paraId="112A86D1"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2782AA43"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5ACA97DE"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91" w:type="pct"/>
                  <w:vMerge/>
                  <w:vAlign w:val="center"/>
                  <w:hideMark/>
                </w:tcPr>
                <w:p w14:paraId="2930FD16" w14:textId="77777777" w:rsidR="00804390" w:rsidRPr="00A03048" w:rsidRDefault="00804390" w:rsidP="00804390">
                  <w:pPr>
                    <w:rPr>
                      <w:rFonts w:ascii="Times New Roman" w:eastAsia="宋体" w:hAnsi="Times New Roman"/>
                      <w:sz w:val="21"/>
                      <w:szCs w:val="21"/>
                    </w:rPr>
                  </w:pPr>
                </w:p>
              </w:tc>
              <w:tc>
                <w:tcPr>
                  <w:tcW w:w="604" w:type="pct"/>
                  <w:vAlign w:val="center"/>
                </w:tcPr>
                <w:p w14:paraId="32922C1D" w14:textId="6862A7B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03499AFB"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5769FBE0" w14:textId="74DDFD41" w:rsidR="00804390" w:rsidRPr="00A03048" w:rsidRDefault="00804390" w:rsidP="00804390">
                  <w:pPr>
                    <w:rPr>
                      <w:rFonts w:ascii="Times New Roman" w:eastAsia="宋体" w:hAnsi="Times New Roman"/>
                      <w:color w:val="000000"/>
                      <w:sz w:val="21"/>
                      <w:szCs w:val="21"/>
                    </w:rPr>
                  </w:pPr>
                </w:p>
              </w:tc>
            </w:tr>
            <w:tr w:rsidR="00804390" w:rsidRPr="00A03048" w14:paraId="38DEF104" w14:textId="77777777" w:rsidTr="00835287">
              <w:trPr>
                <w:trHeight w:val="397"/>
                <w:jc w:val="center"/>
              </w:trPr>
              <w:tc>
                <w:tcPr>
                  <w:tcW w:w="791" w:type="pct"/>
                  <w:vMerge w:val="restart"/>
                  <w:vAlign w:val="center"/>
                  <w:hideMark/>
                </w:tcPr>
                <w:p w14:paraId="0361CCC7"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2023.05.08</w:t>
                  </w:r>
                </w:p>
                <w:p w14:paraId="59F9AA76"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1</w:t>
                  </w:r>
                  <w:r w:rsidRPr="00A03048">
                    <w:rPr>
                      <w:rFonts w:ascii="Times New Roman" w:eastAsia="宋体" w:hAnsi="Times New Roman" w:hint="eastAsia"/>
                      <w:sz w:val="21"/>
                      <w:szCs w:val="21"/>
                    </w:rPr>
                    <w:t>5</w:t>
                  </w:r>
                  <w:r w:rsidRPr="00A03048">
                    <w:rPr>
                      <w:rFonts w:ascii="Times New Roman" w:eastAsia="宋体" w:hAnsi="Times New Roman"/>
                      <w:sz w:val="21"/>
                      <w:szCs w:val="21"/>
                    </w:rPr>
                    <w:t>:00-16:00</w:t>
                  </w:r>
                </w:p>
              </w:tc>
              <w:tc>
                <w:tcPr>
                  <w:tcW w:w="950" w:type="pct"/>
                  <w:vAlign w:val="center"/>
                  <w:hideMark/>
                </w:tcPr>
                <w:p w14:paraId="5A0D453C"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4A25FCDE"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0.44</w:t>
                  </w:r>
                </w:p>
              </w:tc>
              <w:tc>
                <w:tcPr>
                  <w:tcW w:w="691" w:type="pct"/>
                  <w:vMerge w:val="restart"/>
                  <w:vAlign w:val="center"/>
                  <w:hideMark/>
                </w:tcPr>
                <w:p w14:paraId="2E62A3F8"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04" w:type="pct"/>
                  <w:vAlign w:val="center"/>
                </w:tcPr>
                <w:p w14:paraId="6D3B5642" w14:textId="7A58CF80"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2060C68A" w14:textId="65DB8089"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19393A56" w14:textId="464D591F"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437FB588"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color w:val="auto"/>
                      <w:kern w:val="0"/>
                      <w:sz w:val="21"/>
                      <w:szCs w:val="21"/>
                    </w:rPr>
                    <w:t>23.9℃</w:t>
                  </w:r>
                </w:p>
                <w:p w14:paraId="1563F667"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color w:val="auto"/>
                      <w:kern w:val="0"/>
                      <w:sz w:val="21"/>
                      <w:szCs w:val="21"/>
                    </w:rPr>
                    <w:t>99.6KPa</w:t>
                  </w:r>
                </w:p>
                <w:p w14:paraId="36F098A6"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471CD9DE"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color w:val="auto"/>
                      <w:kern w:val="0"/>
                      <w:sz w:val="21"/>
                      <w:szCs w:val="21"/>
                    </w:rPr>
                    <w:t>2.0m/s</w:t>
                  </w:r>
                </w:p>
              </w:tc>
            </w:tr>
            <w:tr w:rsidR="00804390" w:rsidRPr="00A03048" w14:paraId="0BF90440" w14:textId="77777777" w:rsidTr="00835287">
              <w:trPr>
                <w:trHeight w:val="397"/>
                <w:jc w:val="center"/>
              </w:trPr>
              <w:tc>
                <w:tcPr>
                  <w:tcW w:w="791" w:type="pct"/>
                  <w:vMerge/>
                  <w:vAlign w:val="center"/>
                  <w:hideMark/>
                </w:tcPr>
                <w:p w14:paraId="5BD0F859"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7AD45CA0"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3FF24E5A"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0.56</w:t>
                  </w:r>
                </w:p>
              </w:tc>
              <w:tc>
                <w:tcPr>
                  <w:tcW w:w="691" w:type="pct"/>
                  <w:vMerge/>
                  <w:vAlign w:val="center"/>
                  <w:hideMark/>
                </w:tcPr>
                <w:p w14:paraId="4DB49FA5"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10463F05" w14:textId="3C1D5950"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523EFB68"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255D6BB0" w14:textId="080F6915"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64083373" w14:textId="77777777" w:rsidTr="00835287">
              <w:trPr>
                <w:trHeight w:val="397"/>
                <w:jc w:val="center"/>
              </w:trPr>
              <w:tc>
                <w:tcPr>
                  <w:tcW w:w="791" w:type="pct"/>
                  <w:vMerge/>
                  <w:vAlign w:val="center"/>
                  <w:hideMark/>
                </w:tcPr>
                <w:p w14:paraId="6B24BF66"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7BCF9613"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65BD5800"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0.56</w:t>
                  </w:r>
                </w:p>
              </w:tc>
              <w:tc>
                <w:tcPr>
                  <w:tcW w:w="691" w:type="pct"/>
                  <w:vMerge/>
                  <w:vAlign w:val="center"/>
                  <w:hideMark/>
                </w:tcPr>
                <w:p w14:paraId="2BE5F701"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11CE7765" w14:textId="4CF8169F"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657302D3"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3041B6A2" w14:textId="06221B03"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235D605E" w14:textId="77777777" w:rsidTr="00835287">
              <w:trPr>
                <w:trHeight w:val="397"/>
                <w:jc w:val="center"/>
              </w:trPr>
              <w:tc>
                <w:tcPr>
                  <w:tcW w:w="791" w:type="pct"/>
                  <w:vMerge/>
                  <w:vAlign w:val="center"/>
                  <w:hideMark/>
                </w:tcPr>
                <w:p w14:paraId="29AAB160"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14636740"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447CBEA4"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0.57</w:t>
                  </w:r>
                </w:p>
              </w:tc>
              <w:tc>
                <w:tcPr>
                  <w:tcW w:w="691" w:type="pct"/>
                  <w:vMerge/>
                  <w:vAlign w:val="center"/>
                  <w:hideMark/>
                </w:tcPr>
                <w:p w14:paraId="00AA82DB"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4BE40283" w14:textId="6488B351"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1B8BC353"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286AC6E7" w14:textId="27419F5F"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36D81842" w14:textId="77777777" w:rsidTr="00835287">
              <w:trPr>
                <w:trHeight w:val="397"/>
                <w:jc w:val="center"/>
              </w:trPr>
              <w:tc>
                <w:tcPr>
                  <w:tcW w:w="791" w:type="pct"/>
                  <w:vMerge w:val="restart"/>
                  <w:vAlign w:val="center"/>
                  <w:hideMark/>
                </w:tcPr>
                <w:p w14:paraId="5046A9F6"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2023.05.09</w:t>
                  </w:r>
                </w:p>
                <w:p w14:paraId="41F32037"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0</w:t>
                  </w:r>
                  <w:r w:rsidRPr="00A03048">
                    <w:rPr>
                      <w:rFonts w:ascii="Times New Roman" w:eastAsia="宋体" w:hAnsi="Times New Roman" w:hint="eastAsia"/>
                      <w:sz w:val="21"/>
                      <w:szCs w:val="21"/>
                    </w:rPr>
                    <w:t>9</w:t>
                  </w:r>
                  <w:r w:rsidRPr="00A03048">
                    <w:rPr>
                      <w:rFonts w:ascii="Times New Roman" w:eastAsia="宋体" w:hAnsi="Times New Roman"/>
                      <w:sz w:val="21"/>
                      <w:szCs w:val="21"/>
                    </w:rPr>
                    <w:t>:00-</w:t>
                  </w:r>
                  <w:r w:rsidRPr="00A03048">
                    <w:rPr>
                      <w:rFonts w:ascii="Times New Roman" w:eastAsia="宋体" w:hAnsi="Times New Roman" w:hint="eastAsia"/>
                      <w:sz w:val="21"/>
                      <w:szCs w:val="21"/>
                    </w:rPr>
                    <w:t>10</w:t>
                  </w:r>
                  <w:r w:rsidRPr="00A03048">
                    <w:rPr>
                      <w:rFonts w:ascii="Times New Roman" w:eastAsia="宋体" w:hAnsi="Times New Roman"/>
                      <w:sz w:val="21"/>
                      <w:szCs w:val="21"/>
                    </w:rPr>
                    <w:t>:00</w:t>
                  </w:r>
                </w:p>
              </w:tc>
              <w:tc>
                <w:tcPr>
                  <w:tcW w:w="950" w:type="pct"/>
                  <w:vAlign w:val="center"/>
                  <w:hideMark/>
                </w:tcPr>
                <w:p w14:paraId="2727B80C"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39CC6493"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0.45</w:t>
                  </w:r>
                </w:p>
              </w:tc>
              <w:tc>
                <w:tcPr>
                  <w:tcW w:w="691" w:type="pct"/>
                  <w:vMerge w:val="restart"/>
                  <w:vAlign w:val="center"/>
                  <w:hideMark/>
                </w:tcPr>
                <w:p w14:paraId="713B286D"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0.60</w:t>
                  </w:r>
                </w:p>
              </w:tc>
              <w:tc>
                <w:tcPr>
                  <w:tcW w:w="604" w:type="pct"/>
                  <w:vAlign w:val="center"/>
                </w:tcPr>
                <w:p w14:paraId="31721138" w14:textId="2BB8D5F1"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3540AEBF" w14:textId="30DF0786"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058AD350" w14:textId="7D620AAE"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39D96553"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hint="eastAsia"/>
                      <w:color w:val="auto"/>
                      <w:kern w:val="0"/>
                      <w:sz w:val="21"/>
                      <w:szCs w:val="21"/>
                    </w:rPr>
                    <w:t>18.0</w:t>
                  </w:r>
                  <w:r w:rsidRPr="00A03048">
                    <w:rPr>
                      <w:rFonts w:ascii="Times New Roman" w:hAnsi="Times New Roman"/>
                      <w:color w:val="auto"/>
                      <w:kern w:val="0"/>
                      <w:sz w:val="21"/>
                      <w:szCs w:val="21"/>
                    </w:rPr>
                    <w:t>℃</w:t>
                  </w:r>
                </w:p>
                <w:p w14:paraId="64110302"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hint="eastAsia"/>
                      <w:color w:val="auto"/>
                      <w:kern w:val="0"/>
                      <w:sz w:val="21"/>
                      <w:szCs w:val="21"/>
                    </w:rPr>
                    <w:t>100.2</w:t>
                  </w:r>
                  <w:r w:rsidRPr="00A03048">
                    <w:rPr>
                      <w:rFonts w:ascii="Times New Roman" w:hAnsi="Times New Roman"/>
                      <w:color w:val="auto"/>
                      <w:kern w:val="0"/>
                      <w:sz w:val="21"/>
                      <w:szCs w:val="21"/>
                    </w:rPr>
                    <w:t>KPa</w:t>
                  </w:r>
                </w:p>
                <w:p w14:paraId="7BAD461B"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4167669B"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hint="eastAsia"/>
                      <w:color w:val="auto"/>
                      <w:kern w:val="0"/>
                      <w:sz w:val="21"/>
                      <w:szCs w:val="21"/>
                    </w:rPr>
                    <w:t>2.4</w:t>
                  </w:r>
                  <w:r w:rsidRPr="00A03048">
                    <w:rPr>
                      <w:rFonts w:ascii="Times New Roman" w:hAnsi="Times New Roman"/>
                      <w:color w:val="auto"/>
                      <w:kern w:val="0"/>
                      <w:sz w:val="21"/>
                      <w:szCs w:val="21"/>
                    </w:rPr>
                    <w:t>m/s</w:t>
                  </w:r>
                </w:p>
              </w:tc>
            </w:tr>
            <w:tr w:rsidR="00804390" w:rsidRPr="00A03048" w14:paraId="31BB0971" w14:textId="77777777" w:rsidTr="00835287">
              <w:trPr>
                <w:trHeight w:val="397"/>
                <w:jc w:val="center"/>
              </w:trPr>
              <w:tc>
                <w:tcPr>
                  <w:tcW w:w="791" w:type="pct"/>
                  <w:vMerge/>
                  <w:vAlign w:val="center"/>
                  <w:hideMark/>
                </w:tcPr>
                <w:p w14:paraId="1B276E8D"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52C8D124"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7D0C3B93"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0.59</w:t>
                  </w:r>
                </w:p>
              </w:tc>
              <w:tc>
                <w:tcPr>
                  <w:tcW w:w="691" w:type="pct"/>
                  <w:vMerge/>
                  <w:vAlign w:val="center"/>
                  <w:hideMark/>
                </w:tcPr>
                <w:p w14:paraId="59566D03" w14:textId="77777777" w:rsidR="00804390" w:rsidRPr="00A03048" w:rsidRDefault="00804390" w:rsidP="00804390">
                  <w:pPr>
                    <w:rPr>
                      <w:rFonts w:ascii="Times New Roman" w:eastAsia="宋体" w:hAnsi="Times New Roman"/>
                      <w:sz w:val="21"/>
                      <w:szCs w:val="21"/>
                    </w:rPr>
                  </w:pPr>
                </w:p>
              </w:tc>
              <w:tc>
                <w:tcPr>
                  <w:tcW w:w="604" w:type="pct"/>
                  <w:vAlign w:val="center"/>
                </w:tcPr>
                <w:p w14:paraId="51E4F2B1" w14:textId="6CF43A31"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238E8868"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63A0FA9B" w14:textId="01332E94"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2EFDEAB5" w14:textId="77777777" w:rsidTr="00835287">
              <w:trPr>
                <w:trHeight w:val="397"/>
                <w:jc w:val="center"/>
              </w:trPr>
              <w:tc>
                <w:tcPr>
                  <w:tcW w:w="791" w:type="pct"/>
                  <w:vMerge/>
                  <w:vAlign w:val="center"/>
                  <w:hideMark/>
                </w:tcPr>
                <w:p w14:paraId="6F65F490" w14:textId="77777777" w:rsidR="00804390" w:rsidRPr="00A03048" w:rsidRDefault="00804390" w:rsidP="00804390">
                  <w:pPr>
                    <w:rPr>
                      <w:rFonts w:ascii="Times New Roman" w:eastAsia="宋体" w:hAnsi="Times New Roman"/>
                      <w:sz w:val="21"/>
                      <w:szCs w:val="21"/>
                    </w:rPr>
                  </w:pPr>
                </w:p>
              </w:tc>
              <w:tc>
                <w:tcPr>
                  <w:tcW w:w="950" w:type="pct"/>
                  <w:vAlign w:val="center"/>
                  <w:hideMark/>
                </w:tcPr>
                <w:p w14:paraId="35642137"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5D5AF9D8"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0.60</w:t>
                  </w:r>
                </w:p>
              </w:tc>
              <w:tc>
                <w:tcPr>
                  <w:tcW w:w="691" w:type="pct"/>
                  <w:vMerge/>
                  <w:vAlign w:val="center"/>
                  <w:hideMark/>
                </w:tcPr>
                <w:p w14:paraId="062FBC86" w14:textId="77777777" w:rsidR="00804390" w:rsidRPr="00A03048" w:rsidRDefault="00804390" w:rsidP="00804390">
                  <w:pPr>
                    <w:rPr>
                      <w:rFonts w:ascii="Times New Roman" w:eastAsia="宋体" w:hAnsi="Times New Roman"/>
                      <w:sz w:val="21"/>
                      <w:szCs w:val="21"/>
                    </w:rPr>
                  </w:pPr>
                </w:p>
              </w:tc>
              <w:tc>
                <w:tcPr>
                  <w:tcW w:w="604" w:type="pct"/>
                  <w:vAlign w:val="center"/>
                </w:tcPr>
                <w:p w14:paraId="34BE075A" w14:textId="70695A1E"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72EBD3CF"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7060071E" w14:textId="493E37B4"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2F62A412" w14:textId="77777777" w:rsidTr="00835287">
              <w:trPr>
                <w:trHeight w:val="397"/>
                <w:jc w:val="center"/>
              </w:trPr>
              <w:tc>
                <w:tcPr>
                  <w:tcW w:w="791" w:type="pct"/>
                  <w:vMerge/>
                  <w:vAlign w:val="center"/>
                  <w:hideMark/>
                </w:tcPr>
                <w:p w14:paraId="5E21EF4E" w14:textId="77777777" w:rsidR="00804390" w:rsidRPr="00A03048" w:rsidRDefault="00804390" w:rsidP="00804390">
                  <w:pPr>
                    <w:rPr>
                      <w:rFonts w:ascii="Times New Roman" w:eastAsia="宋体" w:hAnsi="Times New Roman"/>
                      <w:sz w:val="21"/>
                      <w:szCs w:val="21"/>
                    </w:rPr>
                  </w:pPr>
                </w:p>
              </w:tc>
              <w:tc>
                <w:tcPr>
                  <w:tcW w:w="950" w:type="pct"/>
                  <w:vAlign w:val="center"/>
                  <w:hideMark/>
                </w:tcPr>
                <w:p w14:paraId="56E65D19"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5E8E7926"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0.58</w:t>
                  </w:r>
                </w:p>
              </w:tc>
              <w:tc>
                <w:tcPr>
                  <w:tcW w:w="691" w:type="pct"/>
                  <w:vMerge/>
                  <w:vAlign w:val="center"/>
                  <w:hideMark/>
                </w:tcPr>
                <w:p w14:paraId="1ACA8451" w14:textId="77777777" w:rsidR="00804390" w:rsidRPr="00A03048" w:rsidRDefault="00804390" w:rsidP="00804390">
                  <w:pPr>
                    <w:rPr>
                      <w:rFonts w:ascii="Times New Roman" w:eastAsia="宋体" w:hAnsi="Times New Roman"/>
                      <w:sz w:val="21"/>
                      <w:szCs w:val="21"/>
                    </w:rPr>
                  </w:pPr>
                </w:p>
              </w:tc>
              <w:tc>
                <w:tcPr>
                  <w:tcW w:w="604" w:type="pct"/>
                  <w:vAlign w:val="center"/>
                </w:tcPr>
                <w:p w14:paraId="459C4711" w14:textId="14B31588"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0B1F3CA8"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6642E546" w14:textId="44BC6944"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11D5E977" w14:textId="77777777" w:rsidTr="00835287">
              <w:trPr>
                <w:trHeight w:val="397"/>
                <w:jc w:val="center"/>
              </w:trPr>
              <w:tc>
                <w:tcPr>
                  <w:tcW w:w="791" w:type="pct"/>
                  <w:vMerge w:val="restart"/>
                  <w:vAlign w:val="center"/>
                  <w:hideMark/>
                </w:tcPr>
                <w:p w14:paraId="763D00C1"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2023.05.09</w:t>
                  </w:r>
                </w:p>
                <w:p w14:paraId="1D52F17D"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1</w:t>
                  </w:r>
                  <w:r w:rsidRPr="00A03048">
                    <w:rPr>
                      <w:rFonts w:ascii="Times New Roman" w:eastAsia="宋体" w:hAnsi="Times New Roman" w:hint="eastAsia"/>
                      <w:sz w:val="21"/>
                      <w:szCs w:val="21"/>
                    </w:rPr>
                    <w:t>2</w:t>
                  </w:r>
                  <w:r w:rsidRPr="00A03048">
                    <w:rPr>
                      <w:rFonts w:ascii="Times New Roman" w:eastAsia="宋体" w:hAnsi="Times New Roman"/>
                      <w:sz w:val="21"/>
                      <w:szCs w:val="21"/>
                    </w:rPr>
                    <w:t>:00-1</w:t>
                  </w:r>
                  <w:r w:rsidRPr="00A03048">
                    <w:rPr>
                      <w:rFonts w:ascii="Times New Roman" w:eastAsia="宋体" w:hAnsi="Times New Roman" w:hint="eastAsia"/>
                      <w:sz w:val="21"/>
                      <w:szCs w:val="21"/>
                    </w:rPr>
                    <w:t>3</w:t>
                  </w:r>
                  <w:r w:rsidRPr="00A03048">
                    <w:rPr>
                      <w:rFonts w:ascii="Times New Roman" w:eastAsia="宋体" w:hAnsi="Times New Roman"/>
                      <w:sz w:val="21"/>
                      <w:szCs w:val="21"/>
                    </w:rPr>
                    <w:t>:00</w:t>
                  </w:r>
                </w:p>
              </w:tc>
              <w:tc>
                <w:tcPr>
                  <w:tcW w:w="950" w:type="pct"/>
                  <w:vAlign w:val="center"/>
                  <w:hideMark/>
                </w:tcPr>
                <w:p w14:paraId="1207082D"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32D16FEE"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0.47</w:t>
                  </w:r>
                </w:p>
              </w:tc>
              <w:tc>
                <w:tcPr>
                  <w:tcW w:w="691" w:type="pct"/>
                  <w:vMerge w:val="restart"/>
                  <w:vAlign w:val="center"/>
                  <w:hideMark/>
                </w:tcPr>
                <w:p w14:paraId="27BFBF2D"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0.62</w:t>
                  </w:r>
                </w:p>
              </w:tc>
              <w:tc>
                <w:tcPr>
                  <w:tcW w:w="604" w:type="pct"/>
                  <w:vAlign w:val="center"/>
                </w:tcPr>
                <w:p w14:paraId="3C1B9EC7" w14:textId="2CC8ECD2"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5FA994CC" w14:textId="1D2578E3"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0215E04B" w14:textId="2941E2E1"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1C4A408A"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hint="eastAsia"/>
                      <w:color w:val="auto"/>
                      <w:kern w:val="0"/>
                      <w:sz w:val="21"/>
                      <w:szCs w:val="21"/>
                    </w:rPr>
                    <w:t>20.5</w:t>
                  </w:r>
                  <w:r w:rsidRPr="00A03048">
                    <w:rPr>
                      <w:rFonts w:ascii="Times New Roman" w:hAnsi="Times New Roman"/>
                      <w:color w:val="auto"/>
                      <w:kern w:val="0"/>
                      <w:sz w:val="21"/>
                      <w:szCs w:val="21"/>
                    </w:rPr>
                    <w:t>℃</w:t>
                  </w:r>
                </w:p>
                <w:p w14:paraId="679AB6D0"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hint="eastAsia"/>
                      <w:color w:val="auto"/>
                      <w:kern w:val="0"/>
                      <w:sz w:val="21"/>
                      <w:szCs w:val="21"/>
                    </w:rPr>
                    <w:t>99.9</w:t>
                  </w:r>
                  <w:r w:rsidRPr="00A03048">
                    <w:rPr>
                      <w:rFonts w:ascii="Times New Roman" w:hAnsi="Times New Roman"/>
                      <w:color w:val="auto"/>
                      <w:kern w:val="0"/>
                      <w:sz w:val="21"/>
                      <w:szCs w:val="21"/>
                    </w:rPr>
                    <w:t>KPa</w:t>
                  </w:r>
                </w:p>
                <w:p w14:paraId="356441C0"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623B23B6"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hint="eastAsia"/>
                      <w:color w:val="auto"/>
                      <w:kern w:val="0"/>
                      <w:sz w:val="21"/>
                      <w:szCs w:val="21"/>
                    </w:rPr>
                    <w:t>2.3</w:t>
                  </w:r>
                  <w:r w:rsidRPr="00A03048">
                    <w:rPr>
                      <w:rFonts w:ascii="Times New Roman" w:hAnsi="Times New Roman"/>
                      <w:color w:val="auto"/>
                      <w:kern w:val="0"/>
                      <w:sz w:val="21"/>
                      <w:szCs w:val="21"/>
                    </w:rPr>
                    <w:t>m/s</w:t>
                  </w:r>
                </w:p>
              </w:tc>
            </w:tr>
            <w:tr w:rsidR="00804390" w:rsidRPr="00A03048" w14:paraId="52AA7C65" w14:textId="77777777" w:rsidTr="00835287">
              <w:trPr>
                <w:trHeight w:val="397"/>
                <w:jc w:val="center"/>
              </w:trPr>
              <w:tc>
                <w:tcPr>
                  <w:tcW w:w="791" w:type="pct"/>
                  <w:vMerge/>
                  <w:vAlign w:val="center"/>
                  <w:hideMark/>
                </w:tcPr>
                <w:p w14:paraId="566A46BB"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46285F3B"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15DA3879"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0.58</w:t>
                  </w:r>
                </w:p>
              </w:tc>
              <w:tc>
                <w:tcPr>
                  <w:tcW w:w="691" w:type="pct"/>
                  <w:vMerge/>
                  <w:vAlign w:val="center"/>
                  <w:hideMark/>
                </w:tcPr>
                <w:p w14:paraId="6FB52BDB"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460DB86C" w14:textId="3331FBFF"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32E5F7DA"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14606FB7" w14:textId="2986C951"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48B0F594" w14:textId="77777777" w:rsidTr="00835287">
              <w:trPr>
                <w:trHeight w:val="397"/>
                <w:jc w:val="center"/>
              </w:trPr>
              <w:tc>
                <w:tcPr>
                  <w:tcW w:w="791" w:type="pct"/>
                  <w:vMerge/>
                  <w:vAlign w:val="center"/>
                  <w:hideMark/>
                </w:tcPr>
                <w:p w14:paraId="71732261"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68FACE75"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78CF5C01"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0.59</w:t>
                  </w:r>
                </w:p>
              </w:tc>
              <w:tc>
                <w:tcPr>
                  <w:tcW w:w="691" w:type="pct"/>
                  <w:vMerge/>
                  <w:vAlign w:val="center"/>
                  <w:hideMark/>
                </w:tcPr>
                <w:p w14:paraId="46099C15"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2B7E7F5F" w14:textId="1F9D38F6"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4A0CDABE"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79B5A612" w14:textId="40990976"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4E252999" w14:textId="77777777" w:rsidTr="00835287">
              <w:trPr>
                <w:trHeight w:val="397"/>
                <w:jc w:val="center"/>
              </w:trPr>
              <w:tc>
                <w:tcPr>
                  <w:tcW w:w="791" w:type="pct"/>
                  <w:vMerge/>
                  <w:vAlign w:val="center"/>
                  <w:hideMark/>
                </w:tcPr>
                <w:p w14:paraId="47C9FE1D"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2B268616"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7FF2D4E0"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0.62</w:t>
                  </w:r>
                </w:p>
              </w:tc>
              <w:tc>
                <w:tcPr>
                  <w:tcW w:w="691" w:type="pct"/>
                  <w:vMerge/>
                  <w:vAlign w:val="center"/>
                  <w:hideMark/>
                </w:tcPr>
                <w:p w14:paraId="21DDA23E"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604" w:type="pct"/>
                  <w:vAlign w:val="center"/>
                </w:tcPr>
                <w:p w14:paraId="42DFD3AA" w14:textId="6D9EE83E"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0F302B6C" w14:textId="7777777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p>
              </w:tc>
              <w:tc>
                <w:tcPr>
                  <w:tcW w:w="841" w:type="pct"/>
                  <w:vMerge/>
                  <w:vAlign w:val="center"/>
                  <w:hideMark/>
                </w:tcPr>
                <w:p w14:paraId="4EA5EA95" w14:textId="64A7A9F6" w:rsidR="00804390" w:rsidRPr="00601A99"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p>
              </w:tc>
            </w:tr>
            <w:tr w:rsidR="00804390" w:rsidRPr="00A03048" w14:paraId="1176D9FB" w14:textId="77777777" w:rsidTr="00835287">
              <w:trPr>
                <w:trHeight w:val="397"/>
                <w:jc w:val="center"/>
              </w:trPr>
              <w:tc>
                <w:tcPr>
                  <w:tcW w:w="791" w:type="pct"/>
                  <w:vMerge w:val="restart"/>
                  <w:vAlign w:val="center"/>
                  <w:hideMark/>
                </w:tcPr>
                <w:p w14:paraId="02B9B9C3"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2023.05.09</w:t>
                  </w:r>
                </w:p>
                <w:p w14:paraId="2A1825E3"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sz w:val="21"/>
                      <w:szCs w:val="21"/>
                    </w:rPr>
                    <w:t>1</w:t>
                  </w:r>
                  <w:r w:rsidRPr="00A03048">
                    <w:rPr>
                      <w:rFonts w:ascii="Times New Roman" w:eastAsia="宋体" w:hAnsi="Times New Roman" w:hint="eastAsia"/>
                      <w:sz w:val="21"/>
                      <w:szCs w:val="21"/>
                    </w:rPr>
                    <w:t>5</w:t>
                  </w:r>
                  <w:r w:rsidRPr="00A03048">
                    <w:rPr>
                      <w:rFonts w:ascii="Times New Roman" w:eastAsia="宋体" w:hAnsi="Times New Roman"/>
                      <w:sz w:val="21"/>
                      <w:szCs w:val="21"/>
                    </w:rPr>
                    <w:t>:00-16:00</w:t>
                  </w:r>
                </w:p>
              </w:tc>
              <w:tc>
                <w:tcPr>
                  <w:tcW w:w="950" w:type="pct"/>
                  <w:vAlign w:val="center"/>
                  <w:hideMark/>
                </w:tcPr>
                <w:p w14:paraId="7B724A35"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w:t>
                  </w:r>
                  <w:r w:rsidRPr="00A03048">
                    <w:rPr>
                      <w:rFonts w:ascii="Times New Roman" w:eastAsia="宋体" w:hAnsi="Times New Roman" w:hint="eastAsia"/>
                      <w:sz w:val="21"/>
                      <w:szCs w:val="21"/>
                    </w:rPr>
                    <w:t>上</w:t>
                  </w:r>
                  <w:r w:rsidRPr="00A03048">
                    <w:rPr>
                      <w:rFonts w:ascii="Times New Roman" w:eastAsia="宋体" w:hAnsi="Times New Roman"/>
                      <w:sz w:val="21"/>
                      <w:szCs w:val="21"/>
                    </w:rPr>
                    <w:t>风向</w:t>
                  </w:r>
                  <w:r w:rsidRPr="00A03048">
                    <w:rPr>
                      <w:rFonts w:ascii="Times New Roman" w:eastAsia="宋体" w:hAnsi="Times New Roman"/>
                      <w:sz w:val="21"/>
                      <w:szCs w:val="21"/>
                    </w:rPr>
                    <w:t>1#</w:t>
                  </w:r>
                </w:p>
              </w:tc>
              <w:tc>
                <w:tcPr>
                  <w:tcW w:w="518" w:type="pct"/>
                  <w:vAlign w:val="center"/>
                  <w:hideMark/>
                </w:tcPr>
                <w:p w14:paraId="6A95D4CD"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0.43</w:t>
                  </w:r>
                </w:p>
              </w:tc>
              <w:tc>
                <w:tcPr>
                  <w:tcW w:w="691" w:type="pct"/>
                  <w:vMerge w:val="restart"/>
                  <w:vAlign w:val="center"/>
                  <w:hideMark/>
                </w:tcPr>
                <w:p w14:paraId="1111BEED"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0.61</w:t>
                  </w:r>
                </w:p>
              </w:tc>
              <w:tc>
                <w:tcPr>
                  <w:tcW w:w="604" w:type="pct"/>
                  <w:vAlign w:val="center"/>
                </w:tcPr>
                <w:p w14:paraId="532830CF" w14:textId="6AAEAE20"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restart"/>
                  <w:vAlign w:val="center"/>
                </w:tcPr>
                <w:p w14:paraId="1159C9CD" w14:textId="419B6884"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841" w:type="pct"/>
                  <w:vMerge w:val="restart"/>
                  <w:vAlign w:val="center"/>
                  <w:hideMark/>
                </w:tcPr>
                <w:p w14:paraId="70D646A3" w14:textId="4DCECB4B"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天气：多云</w:t>
                  </w:r>
                </w:p>
                <w:p w14:paraId="6760D26C"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温度：</w:t>
                  </w:r>
                  <w:r w:rsidRPr="00A03048">
                    <w:rPr>
                      <w:rFonts w:ascii="Times New Roman" w:hAnsi="Times New Roman"/>
                      <w:color w:val="auto"/>
                      <w:kern w:val="0"/>
                      <w:sz w:val="21"/>
                      <w:szCs w:val="21"/>
                    </w:rPr>
                    <w:t>23.2℃</w:t>
                  </w:r>
                </w:p>
                <w:p w14:paraId="08757924"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气压：</w:t>
                  </w:r>
                  <w:r w:rsidRPr="00A03048">
                    <w:rPr>
                      <w:rFonts w:ascii="Times New Roman" w:hAnsi="Times New Roman"/>
                      <w:color w:val="auto"/>
                      <w:kern w:val="0"/>
                      <w:sz w:val="21"/>
                      <w:szCs w:val="21"/>
                    </w:rPr>
                    <w:t>99.7KPa</w:t>
                  </w:r>
                </w:p>
                <w:p w14:paraId="1DB50FE1"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风向：</w:t>
                  </w:r>
                  <w:r w:rsidRPr="00A03048">
                    <w:rPr>
                      <w:rFonts w:ascii="Times New Roman" w:hAnsi="Times New Roman" w:hint="eastAsia"/>
                      <w:color w:val="auto"/>
                      <w:kern w:val="0"/>
                      <w:sz w:val="21"/>
                      <w:szCs w:val="21"/>
                    </w:rPr>
                    <w:t>SE</w:t>
                  </w:r>
                </w:p>
                <w:p w14:paraId="462EEE40" w14:textId="77777777" w:rsidR="00804390" w:rsidRPr="00A03048" w:rsidRDefault="00804390" w:rsidP="00804390">
                  <w:pPr>
                    <w:pStyle w:val="Default"/>
                    <w:adjustRightInd/>
                    <w:spacing w:line="280" w:lineRule="exact"/>
                    <w:ind w:rightChars="-50" w:right="-110" w:firstLineChars="0" w:firstLine="0"/>
                    <w:rPr>
                      <w:rFonts w:ascii="Times New Roman" w:hAnsi="Times New Roman"/>
                      <w:color w:val="auto"/>
                      <w:kern w:val="0"/>
                      <w:sz w:val="21"/>
                      <w:szCs w:val="21"/>
                    </w:rPr>
                  </w:pPr>
                  <w:r w:rsidRPr="00A03048">
                    <w:rPr>
                      <w:rFonts w:ascii="Times New Roman" w:hAnsi="Times New Roman"/>
                      <w:color w:val="auto"/>
                      <w:kern w:val="0"/>
                      <w:sz w:val="21"/>
                      <w:szCs w:val="21"/>
                    </w:rPr>
                    <w:t>风速：</w:t>
                  </w:r>
                  <w:r w:rsidRPr="00A03048">
                    <w:rPr>
                      <w:rFonts w:ascii="Times New Roman" w:hAnsi="Times New Roman"/>
                      <w:color w:val="auto"/>
                      <w:kern w:val="0"/>
                      <w:sz w:val="21"/>
                      <w:szCs w:val="21"/>
                    </w:rPr>
                    <w:t>2.2m/s</w:t>
                  </w:r>
                </w:p>
              </w:tc>
            </w:tr>
            <w:tr w:rsidR="00804390" w:rsidRPr="00A03048" w14:paraId="3BF5EE76" w14:textId="77777777" w:rsidTr="00835287">
              <w:trPr>
                <w:trHeight w:val="397"/>
                <w:jc w:val="center"/>
              </w:trPr>
              <w:tc>
                <w:tcPr>
                  <w:tcW w:w="791" w:type="pct"/>
                  <w:vMerge/>
                  <w:vAlign w:val="center"/>
                  <w:hideMark/>
                </w:tcPr>
                <w:p w14:paraId="179525AA"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4FD29611"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2#</w:t>
                  </w:r>
                </w:p>
              </w:tc>
              <w:tc>
                <w:tcPr>
                  <w:tcW w:w="518" w:type="pct"/>
                  <w:vAlign w:val="center"/>
                  <w:hideMark/>
                </w:tcPr>
                <w:p w14:paraId="5CD3E390"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0.61</w:t>
                  </w:r>
                </w:p>
              </w:tc>
              <w:tc>
                <w:tcPr>
                  <w:tcW w:w="691" w:type="pct"/>
                  <w:vMerge/>
                  <w:vAlign w:val="center"/>
                  <w:hideMark/>
                </w:tcPr>
                <w:p w14:paraId="47CDFFE7" w14:textId="77777777" w:rsidR="00804390" w:rsidRPr="00A03048" w:rsidRDefault="00804390" w:rsidP="00804390">
                  <w:pPr>
                    <w:rPr>
                      <w:rFonts w:ascii="Times New Roman" w:eastAsia="宋体" w:hAnsi="Times New Roman"/>
                      <w:sz w:val="21"/>
                      <w:szCs w:val="21"/>
                    </w:rPr>
                  </w:pPr>
                </w:p>
              </w:tc>
              <w:tc>
                <w:tcPr>
                  <w:tcW w:w="604" w:type="pct"/>
                  <w:vAlign w:val="center"/>
                </w:tcPr>
                <w:p w14:paraId="443B371D" w14:textId="4A5AF2D7"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3B6E38C7" w14:textId="77777777" w:rsidR="00804390" w:rsidRPr="00A03048" w:rsidRDefault="00804390" w:rsidP="00804390">
                  <w:pPr>
                    <w:rPr>
                      <w:rFonts w:ascii="Times New Roman" w:eastAsia="宋体" w:hAnsi="Times New Roman"/>
                      <w:color w:val="000000"/>
                      <w:sz w:val="21"/>
                      <w:szCs w:val="21"/>
                    </w:rPr>
                  </w:pPr>
                </w:p>
              </w:tc>
              <w:tc>
                <w:tcPr>
                  <w:tcW w:w="841" w:type="pct"/>
                  <w:vMerge/>
                  <w:vAlign w:val="center"/>
                  <w:hideMark/>
                </w:tcPr>
                <w:p w14:paraId="44DF0CAC" w14:textId="4BBA0C14" w:rsidR="00804390" w:rsidRPr="00A03048" w:rsidRDefault="00804390" w:rsidP="00804390">
                  <w:pPr>
                    <w:rPr>
                      <w:rFonts w:ascii="Times New Roman" w:eastAsia="宋体" w:hAnsi="Times New Roman"/>
                      <w:color w:val="000000"/>
                      <w:sz w:val="21"/>
                      <w:szCs w:val="21"/>
                    </w:rPr>
                  </w:pPr>
                </w:p>
              </w:tc>
            </w:tr>
            <w:tr w:rsidR="00804390" w:rsidRPr="00A03048" w14:paraId="2CFC3FC7" w14:textId="77777777" w:rsidTr="00835287">
              <w:trPr>
                <w:trHeight w:val="397"/>
                <w:jc w:val="center"/>
              </w:trPr>
              <w:tc>
                <w:tcPr>
                  <w:tcW w:w="791" w:type="pct"/>
                  <w:vMerge/>
                  <w:vAlign w:val="center"/>
                  <w:hideMark/>
                </w:tcPr>
                <w:p w14:paraId="64CA05BF"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354B6B45"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3#</w:t>
                  </w:r>
                </w:p>
              </w:tc>
              <w:tc>
                <w:tcPr>
                  <w:tcW w:w="518" w:type="pct"/>
                  <w:vAlign w:val="center"/>
                  <w:hideMark/>
                </w:tcPr>
                <w:p w14:paraId="295F0BB6"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0.60</w:t>
                  </w:r>
                </w:p>
              </w:tc>
              <w:tc>
                <w:tcPr>
                  <w:tcW w:w="691" w:type="pct"/>
                  <w:vMerge/>
                  <w:vAlign w:val="center"/>
                  <w:hideMark/>
                </w:tcPr>
                <w:p w14:paraId="3E511032" w14:textId="77777777" w:rsidR="00804390" w:rsidRPr="00A03048" w:rsidRDefault="00804390" w:rsidP="00804390">
                  <w:pPr>
                    <w:rPr>
                      <w:rFonts w:ascii="Times New Roman" w:eastAsia="宋体" w:hAnsi="Times New Roman"/>
                      <w:sz w:val="21"/>
                      <w:szCs w:val="21"/>
                    </w:rPr>
                  </w:pPr>
                </w:p>
              </w:tc>
              <w:tc>
                <w:tcPr>
                  <w:tcW w:w="604" w:type="pct"/>
                  <w:vAlign w:val="center"/>
                </w:tcPr>
                <w:p w14:paraId="510D8B7A" w14:textId="1E230D8E"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43ADB710" w14:textId="77777777" w:rsidR="00804390" w:rsidRPr="00A03048" w:rsidRDefault="00804390" w:rsidP="00804390">
                  <w:pPr>
                    <w:rPr>
                      <w:rFonts w:ascii="Times New Roman" w:eastAsia="宋体" w:hAnsi="Times New Roman"/>
                      <w:color w:val="000000"/>
                      <w:sz w:val="21"/>
                      <w:szCs w:val="21"/>
                    </w:rPr>
                  </w:pPr>
                </w:p>
              </w:tc>
              <w:tc>
                <w:tcPr>
                  <w:tcW w:w="841" w:type="pct"/>
                  <w:vMerge/>
                  <w:vAlign w:val="center"/>
                  <w:hideMark/>
                </w:tcPr>
                <w:p w14:paraId="46E72827" w14:textId="1E3072B8" w:rsidR="00804390" w:rsidRPr="00A03048" w:rsidRDefault="00804390" w:rsidP="00804390">
                  <w:pPr>
                    <w:rPr>
                      <w:rFonts w:ascii="Times New Roman" w:eastAsia="宋体" w:hAnsi="Times New Roman"/>
                      <w:color w:val="000000"/>
                      <w:sz w:val="21"/>
                      <w:szCs w:val="21"/>
                    </w:rPr>
                  </w:pPr>
                </w:p>
              </w:tc>
            </w:tr>
            <w:tr w:rsidR="00804390" w14:paraId="3FDE1E56" w14:textId="77777777" w:rsidTr="00835287">
              <w:trPr>
                <w:trHeight w:val="397"/>
                <w:jc w:val="center"/>
              </w:trPr>
              <w:tc>
                <w:tcPr>
                  <w:tcW w:w="791" w:type="pct"/>
                  <w:vMerge/>
                  <w:vAlign w:val="center"/>
                  <w:hideMark/>
                </w:tcPr>
                <w:p w14:paraId="64278670" w14:textId="77777777" w:rsidR="00804390" w:rsidRPr="00A03048" w:rsidRDefault="00804390" w:rsidP="00804390">
                  <w:pPr>
                    <w:adjustRightInd/>
                    <w:snapToGrid/>
                    <w:spacing w:after="0"/>
                    <w:jc w:val="center"/>
                    <w:rPr>
                      <w:rFonts w:ascii="Times New Roman" w:eastAsia="宋体" w:hAnsi="Times New Roman"/>
                      <w:sz w:val="21"/>
                      <w:szCs w:val="21"/>
                    </w:rPr>
                  </w:pPr>
                </w:p>
              </w:tc>
              <w:tc>
                <w:tcPr>
                  <w:tcW w:w="950" w:type="pct"/>
                  <w:vAlign w:val="center"/>
                  <w:hideMark/>
                </w:tcPr>
                <w:p w14:paraId="5B5D6C06" w14:textId="77777777" w:rsidR="00804390" w:rsidRPr="00A03048"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A03048">
                    <w:rPr>
                      <w:rFonts w:ascii="Times New Roman" w:eastAsia="宋体" w:hAnsi="Times New Roman"/>
                      <w:sz w:val="21"/>
                      <w:szCs w:val="21"/>
                    </w:rPr>
                    <w:t>厂界下风向</w:t>
                  </w:r>
                  <w:r w:rsidRPr="00A03048">
                    <w:rPr>
                      <w:rFonts w:ascii="Times New Roman" w:eastAsia="宋体" w:hAnsi="Times New Roman"/>
                      <w:sz w:val="21"/>
                      <w:szCs w:val="21"/>
                    </w:rPr>
                    <w:t>4#</w:t>
                  </w:r>
                </w:p>
              </w:tc>
              <w:tc>
                <w:tcPr>
                  <w:tcW w:w="518" w:type="pct"/>
                  <w:vAlign w:val="center"/>
                  <w:hideMark/>
                </w:tcPr>
                <w:p w14:paraId="2A060D41" w14:textId="77777777" w:rsidR="00804390" w:rsidRPr="00A03048" w:rsidRDefault="00804390" w:rsidP="00804390">
                  <w:pPr>
                    <w:adjustRightInd/>
                    <w:snapToGrid/>
                    <w:spacing w:after="0"/>
                    <w:jc w:val="center"/>
                    <w:rPr>
                      <w:rFonts w:ascii="Times New Roman" w:eastAsia="宋体" w:hAnsi="Times New Roman"/>
                      <w:sz w:val="21"/>
                      <w:szCs w:val="21"/>
                    </w:rPr>
                  </w:pPr>
                  <w:r w:rsidRPr="00A03048">
                    <w:rPr>
                      <w:rFonts w:ascii="Times New Roman" w:eastAsia="宋体" w:hAnsi="Times New Roman" w:hint="eastAsia"/>
                      <w:sz w:val="21"/>
                      <w:szCs w:val="21"/>
                    </w:rPr>
                    <w:t>0.58</w:t>
                  </w:r>
                </w:p>
              </w:tc>
              <w:tc>
                <w:tcPr>
                  <w:tcW w:w="691" w:type="pct"/>
                  <w:vMerge/>
                  <w:vAlign w:val="center"/>
                  <w:hideMark/>
                </w:tcPr>
                <w:p w14:paraId="45373FBE" w14:textId="77777777" w:rsidR="00804390" w:rsidRDefault="00804390" w:rsidP="00804390">
                  <w:pPr>
                    <w:rPr>
                      <w:rFonts w:ascii="Times New Roman" w:eastAsia="宋体" w:hAnsi="Times New Roman"/>
                      <w:sz w:val="21"/>
                      <w:szCs w:val="21"/>
                    </w:rPr>
                  </w:pPr>
                </w:p>
              </w:tc>
              <w:tc>
                <w:tcPr>
                  <w:tcW w:w="604" w:type="pct"/>
                  <w:vAlign w:val="center"/>
                </w:tcPr>
                <w:p w14:paraId="6E3C21B8" w14:textId="41CBC632" w:rsidR="00804390" w:rsidRPr="00804390" w:rsidRDefault="00804390" w:rsidP="00804390">
                  <w:pPr>
                    <w:autoSpaceDE w:val="0"/>
                    <w:adjustRightInd/>
                    <w:snapToGrid/>
                    <w:spacing w:after="0"/>
                    <w:ind w:leftChars="-50" w:left="-110" w:rightChars="-50" w:right="-110"/>
                    <w:jc w:val="center"/>
                    <w:rPr>
                      <w:rFonts w:ascii="Times New Roman" w:eastAsia="宋体" w:hAnsi="Times New Roman"/>
                      <w:sz w:val="21"/>
                      <w:szCs w:val="21"/>
                    </w:rPr>
                  </w:pPr>
                  <w:r w:rsidRPr="00804390">
                    <w:rPr>
                      <w:rFonts w:ascii="Times New Roman" w:eastAsia="宋体" w:hAnsi="Times New Roman"/>
                      <w:sz w:val="21"/>
                      <w:szCs w:val="21"/>
                    </w:rPr>
                    <w:t>未检出</w:t>
                  </w:r>
                </w:p>
              </w:tc>
              <w:tc>
                <w:tcPr>
                  <w:tcW w:w="605" w:type="pct"/>
                  <w:vMerge/>
                  <w:vAlign w:val="center"/>
                </w:tcPr>
                <w:p w14:paraId="2EBBEF87" w14:textId="77777777" w:rsidR="00804390" w:rsidRDefault="00804390" w:rsidP="00804390">
                  <w:pPr>
                    <w:rPr>
                      <w:rFonts w:ascii="Times New Roman" w:eastAsia="宋体" w:hAnsi="Times New Roman"/>
                      <w:color w:val="000000"/>
                      <w:sz w:val="21"/>
                      <w:szCs w:val="21"/>
                    </w:rPr>
                  </w:pPr>
                </w:p>
              </w:tc>
              <w:tc>
                <w:tcPr>
                  <w:tcW w:w="841" w:type="pct"/>
                  <w:vMerge/>
                  <w:vAlign w:val="center"/>
                  <w:hideMark/>
                </w:tcPr>
                <w:p w14:paraId="739540A6" w14:textId="204FC16B" w:rsidR="00804390" w:rsidRDefault="00804390" w:rsidP="00804390">
                  <w:pPr>
                    <w:rPr>
                      <w:rFonts w:ascii="Times New Roman" w:eastAsia="宋体" w:hAnsi="Times New Roman"/>
                      <w:color w:val="000000"/>
                      <w:sz w:val="21"/>
                      <w:szCs w:val="21"/>
                    </w:rPr>
                  </w:pPr>
                </w:p>
              </w:tc>
            </w:tr>
          </w:tbl>
          <w:p w14:paraId="49B3B744" w14:textId="24E1F7E7" w:rsidR="006825DE" w:rsidRPr="00C07FA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F071AD">
              <w:rPr>
                <w:rFonts w:ascii="Times New Roman" w:eastAsia="宋体" w:hAnsi="Times New Roman" w:hint="eastAsia"/>
                <w:bCs/>
                <w:color w:val="000000"/>
                <w:sz w:val="24"/>
                <w:szCs w:val="24"/>
              </w:rPr>
              <w:lastRenderedPageBreak/>
              <w:t>本项目厂界上风向、下风向厂界外浓度限值排放浓度值范围为：非甲烷总烃</w:t>
            </w:r>
            <w:r w:rsidRPr="00F071AD">
              <w:rPr>
                <w:rFonts w:ascii="Times New Roman" w:eastAsia="宋体" w:hAnsi="Times New Roman"/>
                <w:bCs/>
                <w:color w:val="000000"/>
                <w:sz w:val="24"/>
                <w:szCs w:val="24"/>
              </w:rPr>
              <w:t>0.</w:t>
            </w:r>
            <w:r w:rsidR="00F071AD" w:rsidRPr="00F071AD">
              <w:rPr>
                <w:rFonts w:ascii="Times New Roman" w:eastAsia="宋体" w:hAnsi="Times New Roman"/>
                <w:bCs/>
                <w:color w:val="000000"/>
                <w:sz w:val="24"/>
                <w:szCs w:val="24"/>
              </w:rPr>
              <w:t>4</w:t>
            </w:r>
            <w:r w:rsidR="00F071AD">
              <w:rPr>
                <w:rFonts w:ascii="Times New Roman" w:eastAsia="宋体" w:hAnsi="Times New Roman"/>
                <w:bCs/>
                <w:color w:val="000000"/>
                <w:sz w:val="24"/>
                <w:szCs w:val="24"/>
              </w:rPr>
              <w:t>3</w:t>
            </w:r>
            <w:r w:rsidRPr="00F071AD">
              <w:rPr>
                <w:rFonts w:ascii="Times New Roman" w:eastAsia="宋体" w:hAnsi="Times New Roman"/>
                <w:bCs/>
                <w:color w:val="000000"/>
                <w:sz w:val="24"/>
                <w:szCs w:val="24"/>
              </w:rPr>
              <w:t>~0.6</w:t>
            </w:r>
            <w:r w:rsidR="00F071AD" w:rsidRPr="00F071AD">
              <w:rPr>
                <w:rFonts w:ascii="Times New Roman" w:eastAsia="宋体" w:hAnsi="Times New Roman"/>
                <w:bCs/>
                <w:color w:val="000000"/>
                <w:sz w:val="24"/>
                <w:szCs w:val="24"/>
              </w:rPr>
              <w:t>2</w:t>
            </w:r>
            <w:r w:rsidRPr="00F071AD">
              <w:rPr>
                <w:rFonts w:ascii="Times New Roman" w:eastAsia="宋体" w:hAnsi="Times New Roman"/>
                <w:bCs/>
                <w:color w:val="000000"/>
                <w:sz w:val="24"/>
                <w:szCs w:val="24"/>
              </w:rPr>
              <w:t>mg/m</w:t>
            </w:r>
            <w:r w:rsidRPr="00F071AD">
              <w:rPr>
                <w:rFonts w:ascii="Times New Roman" w:eastAsia="宋体" w:hAnsi="Times New Roman"/>
                <w:bCs/>
                <w:color w:val="000000"/>
                <w:sz w:val="24"/>
                <w:szCs w:val="24"/>
                <w:vertAlign w:val="superscript"/>
              </w:rPr>
              <w:t>3</w:t>
            </w:r>
            <w:r w:rsidRPr="00F071AD">
              <w:rPr>
                <w:rFonts w:ascii="Times New Roman" w:eastAsia="宋体" w:hAnsi="Times New Roman" w:hint="eastAsia"/>
                <w:bCs/>
                <w:color w:val="000000"/>
                <w:sz w:val="24"/>
                <w:szCs w:val="24"/>
              </w:rPr>
              <w:t>，</w:t>
            </w:r>
            <w:r w:rsidR="00E655BC">
              <w:rPr>
                <w:rFonts w:ascii="Times New Roman" w:eastAsia="宋体" w:hAnsi="Times New Roman" w:hint="eastAsia"/>
                <w:bCs/>
                <w:color w:val="000000"/>
                <w:sz w:val="24"/>
                <w:szCs w:val="24"/>
              </w:rPr>
              <w:t>甲醇未检出，</w:t>
            </w:r>
            <w:r w:rsidRPr="00F071AD">
              <w:rPr>
                <w:rFonts w:ascii="Times New Roman" w:eastAsia="宋体" w:hAnsi="Times New Roman" w:hint="eastAsia"/>
                <w:bCs/>
                <w:color w:val="000000"/>
                <w:sz w:val="24"/>
                <w:szCs w:val="24"/>
              </w:rPr>
              <w:t>非甲烷总烃能够满足《关于全省开展工业企业挥发性有机物专项治理工作中排放建议值的通知》（豫环攻坚办（</w:t>
            </w:r>
            <w:r w:rsidRPr="00F071AD">
              <w:rPr>
                <w:rFonts w:ascii="Times New Roman" w:eastAsia="宋体" w:hAnsi="Times New Roman" w:hint="eastAsia"/>
                <w:bCs/>
                <w:color w:val="000000"/>
                <w:sz w:val="24"/>
                <w:szCs w:val="24"/>
              </w:rPr>
              <w:t>2017</w:t>
            </w:r>
            <w:r w:rsidRPr="00F071AD">
              <w:rPr>
                <w:rFonts w:ascii="Times New Roman" w:eastAsia="宋体" w:hAnsi="Times New Roman" w:hint="eastAsia"/>
                <w:bCs/>
                <w:color w:val="000000"/>
                <w:sz w:val="24"/>
                <w:szCs w:val="24"/>
              </w:rPr>
              <w:t>）</w:t>
            </w:r>
            <w:r w:rsidRPr="00F071AD">
              <w:rPr>
                <w:rFonts w:ascii="Times New Roman" w:eastAsia="宋体" w:hAnsi="Times New Roman" w:hint="eastAsia"/>
                <w:bCs/>
                <w:color w:val="000000"/>
                <w:sz w:val="24"/>
                <w:szCs w:val="24"/>
              </w:rPr>
              <w:t>162</w:t>
            </w:r>
            <w:r w:rsidRPr="00F071AD">
              <w:rPr>
                <w:rFonts w:ascii="Times New Roman" w:eastAsia="宋体" w:hAnsi="Times New Roman" w:hint="eastAsia"/>
                <w:bCs/>
                <w:color w:val="000000"/>
                <w:sz w:val="24"/>
                <w:szCs w:val="24"/>
              </w:rPr>
              <w:t>号）附件</w:t>
            </w:r>
            <w:r w:rsidRPr="00F071AD">
              <w:rPr>
                <w:rFonts w:ascii="Times New Roman" w:eastAsia="宋体" w:hAnsi="Times New Roman" w:hint="eastAsia"/>
                <w:bCs/>
                <w:color w:val="000000"/>
                <w:sz w:val="24"/>
                <w:szCs w:val="24"/>
              </w:rPr>
              <w:t>2</w:t>
            </w:r>
            <w:r w:rsidRPr="00F071AD">
              <w:rPr>
                <w:rFonts w:ascii="Times New Roman" w:eastAsia="宋体" w:hAnsi="Times New Roman" w:hint="eastAsia"/>
                <w:bCs/>
                <w:color w:val="000000"/>
                <w:sz w:val="24"/>
                <w:szCs w:val="24"/>
              </w:rPr>
              <w:t>工业企业厂界浓度限值</w:t>
            </w:r>
            <w:r w:rsidRPr="00F071AD">
              <w:rPr>
                <w:rFonts w:ascii="Times New Roman" w:eastAsia="宋体" w:hAnsi="Times New Roman"/>
                <w:bCs/>
                <w:color w:val="000000"/>
                <w:sz w:val="24"/>
                <w:szCs w:val="24"/>
              </w:rPr>
              <w:t>中</w:t>
            </w:r>
            <w:r w:rsidR="00E9124B">
              <w:rPr>
                <w:rFonts w:ascii="Times New Roman" w:eastAsia="宋体" w:hAnsi="Times New Roman" w:hint="eastAsia"/>
                <w:bCs/>
                <w:color w:val="000000"/>
                <w:sz w:val="24"/>
                <w:szCs w:val="24"/>
              </w:rPr>
              <w:t>，</w:t>
            </w:r>
            <w:r w:rsidRPr="00F071AD">
              <w:rPr>
                <w:rFonts w:ascii="Times New Roman" w:eastAsia="宋体" w:hAnsi="Times New Roman" w:hint="eastAsia"/>
                <w:bCs/>
                <w:color w:val="000000"/>
                <w:sz w:val="24"/>
                <w:szCs w:val="24"/>
              </w:rPr>
              <w:t>非甲烷总烃</w:t>
            </w:r>
            <w:r w:rsidRPr="00F071AD">
              <w:rPr>
                <w:rFonts w:ascii="Times New Roman" w:eastAsia="宋体" w:hAnsi="Times New Roman"/>
                <w:bCs/>
                <w:color w:val="000000"/>
                <w:sz w:val="24"/>
                <w:szCs w:val="24"/>
              </w:rPr>
              <w:t>厂界外浓度限值排放监控浓度限值</w:t>
            </w:r>
            <w:r w:rsidRPr="00F071AD">
              <w:rPr>
                <w:rFonts w:ascii="Times New Roman" w:eastAsia="宋体" w:hAnsi="Times New Roman"/>
                <w:bCs/>
                <w:color w:val="000000"/>
                <w:sz w:val="24"/>
                <w:szCs w:val="24"/>
              </w:rPr>
              <w:t>2.0mg/m</w:t>
            </w:r>
            <w:r w:rsidRPr="00F071AD">
              <w:rPr>
                <w:rFonts w:ascii="Times New Roman" w:eastAsia="宋体" w:hAnsi="Times New Roman"/>
                <w:bCs/>
                <w:color w:val="000000"/>
                <w:sz w:val="24"/>
                <w:szCs w:val="24"/>
                <w:vertAlign w:val="superscript"/>
              </w:rPr>
              <w:t>3</w:t>
            </w:r>
            <w:r w:rsidR="00C07FA3">
              <w:rPr>
                <w:rFonts w:ascii="Times New Roman" w:eastAsia="宋体" w:hAnsi="Times New Roman" w:hint="eastAsia"/>
                <w:bCs/>
                <w:color w:val="000000"/>
                <w:sz w:val="24"/>
                <w:szCs w:val="24"/>
              </w:rPr>
              <w:t>的限制要求。</w:t>
            </w:r>
            <w:r w:rsidR="00E655BC">
              <w:rPr>
                <w:rFonts w:ascii="Times New Roman" w:eastAsia="宋体" w:hAnsi="Times New Roman" w:hint="eastAsia"/>
                <w:bCs/>
                <w:color w:val="000000"/>
                <w:sz w:val="24"/>
                <w:szCs w:val="24"/>
              </w:rPr>
              <w:t>甲醇能够满足</w:t>
            </w:r>
            <w:r w:rsidR="00C07FA3" w:rsidRPr="00C07FA3">
              <w:rPr>
                <w:rFonts w:ascii="Times New Roman" w:eastAsia="宋体" w:hAnsi="Times New Roman" w:hint="eastAsia"/>
                <w:bCs/>
                <w:color w:val="000000"/>
                <w:sz w:val="24"/>
                <w:szCs w:val="24"/>
              </w:rPr>
              <w:t>《大气污染物综合排放标准》</w:t>
            </w:r>
            <w:r w:rsidR="00C07FA3" w:rsidRPr="00C07FA3">
              <w:rPr>
                <w:rFonts w:ascii="Times New Roman" w:eastAsia="宋体" w:hAnsi="Times New Roman" w:hint="eastAsia"/>
                <w:bCs/>
                <w:color w:val="000000"/>
                <w:sz w:val="24"/>
                <w:szCs w:val="24"/>
              </w:rPr>
              <w:t>(GB16297-1996)</w:t>
            </w:r>
            <w:r w:rsidR="00C07FA3" w:rsidRPr="00C07FA3">
              <w:rPr>
                <w:rFonts w:ascii="Times New Roman" w:eastAsia="宋体" w:hAnsi="Times New Roman" w:hint="eastAsia"/>
                <w:bCs/>
                <w:color w:val="000000"/>
                <w:sz w:val="24"/>
                <w:szCs w:val="24"/>
              </w:rPr>
              <w:t>中表</w:t>
            </w:r>
            <w:r w:rsidR="00C07FA3" w:rsidRPr="00C07FA3">
              <w:rPr>
                <w:rFonts w:ascii="Times New Roman" w:eastAsia="宋体" w:hAnsi="Times New Roman" w:hint="eastAsia"/>
                <w:bCs/>
                <w:color w:val="000000"/>
                <w:sz w:val="24"/>
                <w:szCs w:val="24"/>
              </w:rPr>
              <w:t>2</w:t>
            </w:r>
            <w:r w:rsidR="00C07FA3" w:rsidRPr="00C07FA3">
              <w:rPr>
                <w:rFonts w:ascii="Times New Roman" w:eastAsia="宋体" w:hAnsi="Times New Roman" w:hint="eastAsia"/>
                <w:bCs/>
                <w:color w:val="000000"/>
                <w:sz w:val="24"/>
                <w:szCs w:val="24"/>
              </w:rPr>
              <w:t>二级标准无组织排放监控浓度限值</w:t>
            </w:r>
            <w:r w:rsidR="00C07FA3" w:rsidRPr="00C07FA3">
              <w:rPr>
                <w:rFonts w:ascii="Times New Roman" w:eastAsia="宋体" w:hAnsi="Times New Roman"/>
                <w:bCs/>
                <w:color w:val="000000"/>
                <w:sz w:val="24"/>
                <w:szCs w:val="24"/>
              </w:rPr>
              <w:t>15mg/m</w:t>
            </w:r>
            <w:r w:rsidR="00C07FA3" w:rsidRPr="00C07FA3">
              <w:rPr>
                <w:rFonts w:ascii="Times New Roman" w:eastAsia="宋体" w:hAnsi="Times New Roman"/>
                <w:bCs/>
                <w:color w:val="000000"/>
                <w:sz w:val="24"/>
                <w:szCs w:val="24"/>
                <w:vertAlign w:val="superscript"/>
              </w:rPr>
              <w:t>3</w:t>
            </w:r>
            <w:r w:rsidR="00C07FA3">
              <w:rPr>
                <w:rFonts w:ascii="Times New Roman" w:eastAsia="宋体" w:hAnsi="Times New Roman" w:hint="eastAsia"/>
                <w:bCs/>
                <w:color w:val="000000"/>
                <w:sz w:val="24"/>
                <w:szCs w:val="24"/>
              </w:rPr>
              <w:t>，以及能够满足</w:t>
            </w:r>
            <w:r w:rsidR="00C07FA3" w:rsidRPr="00C07FA3">
              <w:rPr>
                <w:rFonts w:ascii="Times New Roman" w:eastAsia="宋体" w:hAnsi="Times New Roman" w:hint="eastAsia"/>
                <w:bCs/>
                <w:color w:val="000000"/>
                <w:sz w:val="24"/>
                <w:szCs w:val="24"/>
              </w:rPr>
              <w:t>《关于全省开展工业企业挥发性有机物专项治理工作中排放建议的通知》（豫环攻坚办</w:t>
            </w:r>
            <w:r w:rsidR="00C07FA3" w:rsidRPr="00C07FA3">
              <w:rPr>
                <w:rFonts w:ascii="Times New Roman" w:eastAsia="宋体" w:hAnsi="Times New Roman" w:hint="eastAsia"/>
                <w:bCs/>
                <w:color w:val="000000"/>
                <w:sz w:val="24"/>
                <w:szCs w:val="24"/>
              </w:rPr>
              <w:t>[2017]162</w:t>
            </w:r>
            <w:r w:rsidR="00C07FA3" w:rsidRPr="00C07FA3">
              <w:rPr>
                <w:rFonts w:ascii="Times New Roman" w:eastAsia="宋体" w:hAnsi="Times New Roman" w:hint="eastAsia"/>
                <w:bCs/>
                <w:color w:val="000000"/>
                <w:sz w:val="24"/>
                <w:szCs w:val="24"/>
              </w:rPr>
              <w:t>号）</w:t>
            </w:r>
            <w:r w:rsidR="00C07FA3" w:rsidRPr="00F071AD">
              <w:rPr>
                <w:rFonts w:ascii="Times New Roman" w:eastAsia="宋体" w:hAnsi="Times New Roman" w:hint="eastAsia"/>
                <w:bCs/>
                <w:color w:val="000000"/>
                <w:sz w:val="24"/>
                <w:szCs w:val="24"/>
              </w:rPr>
              <w:t>附件</w:t>
            </w:r>
            <w:r w:rsidR="00C07FA3" w:rsidRPr="00F071AD">
              <w:rPr>
                <w:rFonts w:ascii="Times New Roman" w:eastAsia="宋体" w:hAnsi="Times New Roman" w:hint="eastAsia"/>
                <w:bCs/>
                <w:color w:val="000000"/>
                <w:sz w:val="24"/>
                <w:szCs w:val="24"/>
              </w:rPr>
              <w:t>2</w:t>
            </w:r>
            <w:r w:rsidR="00C07FA3" w:rsidRPr="00F071AD">
              <w:rPr>
                <w:rFonts w:ascii="Times New Roman" w:eastAsia="宋体" w:hAnsi="Times New Roman" w:hint="eastAsia"/>
                <w:bCs/>
                <w:color w:val="000000"/>
                <w:sz w:val="24"/>
                <w:szCs w:val="24"/>
              </w:rPr>
              <w:t>工业企业厂界浓度限值</w:t>
            </w:r>
            <w:r w:rsidR="00C07FA3" w:rsidRPr="00F071AD">
              <w:rPr>
                <w:rFonts w:ascii="Times New Roman" w:eastAsia="宋体" w:hAnsi="Times New Roman"/>
                <w:bCs/>
                <w:color w:val="000000"/>
                <w:sz w:val="24"/>
                <w:szCs w:val="24"/>
              </w:rPr>
              <w:t>中</w:t>
            </w:r>
            <w:r w:rsidR="00C07FA3">
              <w:rPr>
                <w:rFonts w:ascii="Times New Roman" w:eastAsia="宋体" w:hAnsi="Times New Roman" w:hint="eastAsia"/>
                <w:bCs/>
                <w:color w:val="000000"/>
                <w:sz w:val="24"/>
                <w:szCs w:val="24"/>
              </w:rPr>
              <w:t>，甲醇</w:t>
            </w:r>
            <w:r w:rsidR="00C07FA3" w:rsidRPr="00F071AD">
              <w:rPr>
                <w:rFonts w:ascii="Times New Roman" w:eastAsia="宋体" w:hAnsi="Times New Roman"/>
                <w:bCs/>
                <w:color w:val="000000"/>
                <w:sz w:val="24"/>
                <w:szCs w:val="24"/>
              </w:rPr>
              <w:t>厂界外浓度限值排放监控浓度限值</w:t>
            </w:r>
            <w:r w:rsidR="00C07FA3">
              <w:rPr>
                <w:rFonts w:ascii="Times New Roman" w:eastAsia="宋体" w:hAnsi="Times New Roman"/>
                <w:bCs/>
                <w:color w:val="000000"/>
                <w:sz w:val="24"/>
                <w:szCs w:val="24"/>
              </w:rPr>
              <w:t>1</w:t>
            </w:r>
            <w:r w:rsidR="00C07FA3" w:rsidRPr="00F071AD">
              <w:rPr>
                <w:rFonts w:ascii="Times New Roman" w:eastAsia="宋体" w:hAnsi="Times New Roman"/>
                <w:bCs/>
                <w:color w:val="000000"/>
                <w:sz w:val="24"/>
                <w:szCs w:val="24"/>
              </w:rPr>
              <w:t>.0mg/m</w:t>
            </w:r>
            <w:r w:rsidR="00C07FA3" w:rsidRPr="00F071AD">
              <w:rPr>
                <w:rFonts w:ascii="Times New Roman" w:eastAsia="宋体" w:hAnsi="Times New Roman"/>
                <w:bCs/>
                <w:color w:val="000000"/>
                <w:sz w:val="24"/>
                <w:szCs w:val="24"/>
                <w:vertAlign w:val="superscript"/>
              </w:rPr>
              <w:t>3</w:t>
            </w:r>
            <w:r w:rsidR="00C07FA3">
              <w:rPr>
                <w:rFonts w:ascii="Times New Roman" w:eastAsia="宋体" w:hAnsi="Times New Roman" w:hint="eastAsia"/>
                <w:bCs/>
                <w:color w:val="000000"/>
                <w:sz w:val="24"/>
                <w:szCs w:val="24"/>
              </w:rPr>
              <w:t>的限制要求。</w:t>
            </w:r>
          </w:p>
          <w:p w14:paraId="0E8A8C24" w14:textId="77777777" w:rsidR="006825DE" w:rsidRPr="00F071AD" w:rsidRDefault="00000000">
            <w:pPr>
              <w:spacing w:after="0" w:line="440" w:lineRule="exact"/>
              <w:ind w:firstLineChars="200" w:firstLine="480"/>
              <w:textAlignment w:val="baseline"/>
              <w:rPr>
                <w:rFonts w:ascii="Times New Roman" w:eastAsia="宋体" w:hAnsi="Times New Roman"/>
                <w:bCs/>
                <w:color w:val="000000"/>
                <w:sz w:val="24"/>
                <w:szCs w:val="24"/>
              </w:rPr>
            </w:pPr>
            <w:r w:rsidRPr="00F071AD">
              <w:rPr>
                <w:rFonts w:ascii="Times New Roman" w:eastAsia="宋体" w:hAnsi="Times New Roman" w:hint="eastAsia"/>
                <w:bCs/>
                <w:color w:val="000000"/>
                <w:sz w:val="24"/>
                <w:szCs w:val="24"/>
              </w:rPr>
              <w:t>（</w:t>
            </w:r>
            <w:r w:rsidRPr="00F071AD">
              <w:rPr>
                <w:rFonts w:ascii="Times New Roman" w:eastAsia="宋体" w:hAnsi="Times New Roman" w:hint="eastAsia"/>
                <w:bCs/>
                <w:color w:val="000000"/>
                <w:sz w:val="24"/>
                <w:szCs w:val="24"/>
              </w:rPr>
              <w:t>3</w:t>
            </w:r>
            <w:r w:rsidRPr="00F071AD">
              <w:rPr>
                <w:rFonts w:ascii="Times New Roman" w:eastAsia="宋体" w:hAnsi="Times New Roman" w:hint="eastAsia"/>
                <w:bCs/>
                <w:color w:val="000000"/>
                <w:sz w:val="24"/>
                <w:szCs w:val="24"/>
              </w:rPr>
              <w:t>）废水检</w:t>
            </w:r>
            <w:r w:rsidRPr="00F071AD">
              <w:rPr>
                <w:rFonts w:ascii="Times New Roman" w:eastAsia="宋体" w:hAnsi="Times New Roman"/>
                <w:bCs/>
                <w:color w:val="000000"/>
                <w:sz w:val="24"/>
                <w:szCs w:val="24"/>
              </w:rPr>
              <w:t>测结果与评价</w:t>
            </w:r>
          </w:p>
          <w:p w14:paraId="742EEBC9" w14:textId="4B2497A3" w:rsidR="006825DE" w:rsidRPr="00F071AD" w:rsidRDefault="00000000">
            <w:pPr>
              <w:spacing w:after="0" w:line="440" w:lineRule="exact"/>
              <w:ind w:firstLineChars="200" w:firstLine="480"/>
              <w:jc w:val="both"/>
              <w:textAlignment w:val="baseline"/>
              <w:rPr>
                <w:rFonts w:ascii="Times New Roman" w:eastAsia="宋体" w:hAnsi="Times New Roman"/>
                <w:bCs/>
                <w:sz w:val="24"/>
                <w:szCs w:val="24"/>
              </w:rPr>
            </w:pPr>
            <w:r w:rsidRPr="00F071AD">
              <w:rPr>
                <w:rFonts w:ascii="Times New Roman" w:eastAsia="宋体" w:hAnsi="Times New Roman" w:hint="eastAsia"/>
                <w:bCs/>
                <w:sz w:val="24"/>
                <w:szCs w:val="24"/>
              </w:rPr>
              <w:t>本项目生活污水经化粪池处理后与经隔油池处理后的</w:t>
            </w:r>
            <w:r w:rsidR="00F071AD">
              <w:rPr>
                <w:rFonts w:ascii="Times New Roman" w:eastAsia="宋体" w:hAnsi="Times New Roman" w:hint="eastAsia"/>
                <w:bCs/>
                <w:sz w:val="24"/>
                <w:szCs w:val="24"/>
              </w:rPr>
              <w:t>食堂</w:t>
            </w:r>
            <w:r w:rsidRPr="00F071AD">
              <w:rPr>
                <w:rFonts w:ascii="Times New Roman" w:eastAsia="宋体" w:hAnsi="Times New Roman" w:hint="eastAsia"/>
                <w:bCs/>
                <w:sz w:val="24"/>
                <w:szCs w:val="24"/>
              </w:rPr>
              <w:t>废水在厂区总排口的水质监测结果见下表。</w:t>
            </w:r>
          </w:p>
          <w:p w14:paraId="47186C64" w14:textId="3EFE3013" w:rsidR="006825DE" w:rsidRPr="00F071AD"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F071AD">
              <w:rPr>
                <w:rFonts w:ascii="Times New Roman" w:eastAsia="黑体" w:hAnsi="Times New Roman" w:hint="eastAsia"/>
                <w:bCs/>
                <w:color w:val="000000"/>
                <w:kern w:val="2"/>
                <w:sz w:val="24"/>
                <w:szCs w:val="24"/>
              </w:rPr>
              <w:t>表</w:t>
            </w:r>
            <w:r w:rsidR="002539DE">
              <w:rPr>
                <w:rFonts w:ascii="Times New Roman" w:eastAsia="黑体" w:hAnsi="Times New Roman"/>
                <w:bCs/>
                <w:color w:val="000000"/>
                <w:kern w:val="2"/>
                <w:sz w:val="24"/>
                <w:szCs w:val="24"/>
              </w:rPr>
              <w:t>18</w:t>
            </w:r>
            <w:r w:rsidR="00F071AD" w:rsidRPr="00F071AD">
              <w:rPr>
                <w:rFonts w:ascii="Times New Roman" w:eastAsia="黑体" w:hAnsi="Times New Roman"/>
                <w:bCs/>
                <w:color w:val="000000"/>
                <w:kern w:val="2"/>
                <w:sz w:val="24"/>
                <w:szCs w:val="24"/>
              </w:rPr>
              <w:t xml:space="preserve">            </w:t>
            </w:r>
            <w:r w:rsidRPr="00F071AD">
              <w:rPr>
                <w:rFonts w:ascii="Times New Roman" w:eastAsia="黑体" w:hAnsi="Times New Roman" w:hint="eastAsia"/>
                <w:bCs/>
                <w:color w:val="000000"/>
                <w:kern w:val="2"/>
                <w:sz w:val="24"/>
                <w:szCs w:val="24"/>
              </w:rPr>
              <w:t>废水检测结果</w:t>
            </w:r>
            <w:r w:rsidR="00F071AD" w:rsidRPr="00F071AD">
              <w:rPr>
                <w:rFonts w:ascii="Times New Roman" w:eastAsia="黑体" w:hAnsi="Times New Roman" w:hint="eastAsia"/>
                <w:bCs/>
                <w:color w:val="000000"/>
                <w:kern w:val="2"/>
                <w:sz w:val="24"/>
                <w:szCs w:val="24"/>
              </w:rPr>
              <w:t xml:space="preserve"> </w:t>
            </w:r>
            <w:r w:rsidR="00F071AD" w:rsidRPr="00F071AD">
              <w:rPr>
                <w:rFonts w:ascii="Times New Roman" w:eastAsia="黑体" w:hAnsi="Times New Roman"/>
                <w:bCs/>
                <w:color w:val="000000"/>
                <w:kern w:val="2"/>
                <w:sz w:val="24"/>
                <w:szCs w:val="24"/>
              </w:rPr>
              <w:t xml:space="preserve">          </w:t>
            </w:r>
            <w:r w:rsidRPr="00F071AD">
              <w:rPr>
                <w:rFonts w:ascii="Times New Roman" w:eastAsia="黑体" w:hAnsi="Times New Roman" w:hint="eastAsia"/>
                <w:bCs/>
                <w:color w:val="000000"/>
                <w:kern w:val="2"/>
                <w:sz w:val="24"/>
                <w:szCs w:val="24"/>
              </w:rPr>
              <w:t>单位：</w:t>
            </w:r>
            <w:r w:rsidRPr="00F071AD">
              <w:rPr>
                <w:rFonts w:ascii="Times New Roman" w:eastAsia="黑体" w:hAnsi="Times New Roman" w:hint="eastAsia"/>
                <w:bCs/>
                <w:color w:val="000000"/>
                <w:kern w:val="2"/>
                <w:sz w:val="24"/>
                <w:szCs w:val="24"/>
              </w:rPr>
              <w:t>mg/L</w:t>
            </w:r>
            <w:r w:rsidRPr="00F071AD">
              <w:rPr>
                <w:rFonts w:ascii="Times New Roman" w:eastAsia="黑体" w:hAnsi="Times New Roman" w:hint="eastAsia"/>
                <w:bCs/>
                <w:color w:val="000000"/>
                <w:kern w:val="2"/>
                <w:sz w:val="24"/>
                <w:szCs w:val="24"/>
              </w:rPr>
              <w:t>（另注除外）</w:t>
            </w:r>
          </w:p>
          <w:tbl>
            <w:tblPr>
              <w:tblStyle w:val="ae"/>
              <w:tblW w:w="4996"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874"/>
              <w:gridCol w:w="1274"/>
              <w:gridCol w:w="1276"/>
              <w:gridCol w:w="851"/>
              <w:gridCol w:w="850"/>
              <w:gridCol w:w="850"/>
              <w:gridCol w:w="855"/>
              <w:gridCol w:w="1371"/>
            </w:tblGrid>
            <w:tr w:rsidR="00623FBF" w14:paraId="70CDC0EB" w14:textId="77777777" w:rsidTr="00835287">
              <w:trPr>
                <w:trHeight w:val="340"/>
                <w:jc w:val="center"/>
              </w:trPr>
              <w:tc>
                <w:tcPr>
                  <w:tcW w:w="533" w:type="pct"/>
                  <w:vAlign w:val="center"/>
                  <w:hideMark/>
                </w:tcPr>
                <w:p w14:paraId="0C11403C"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b/>
                      <w:sz w:val="21"/>
                      <w:szCs w:val="21"/>
                    </w:rPr>
                    <w:t>检测点位</w:t>
                  </w:r>
                </w:p>
              </w:tc>
              <w:tc>
                <w:tcPr>
                  <w:tcW w:w="777" w:type="pct"/>
                  <w:vAlign w:val="center"/>
                  <w:hideMark/>
                </w:tcPr>
                <w:p w14:paraId="0CD9FE2A"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b/>
                      <w:sz w:val="21"/>
                      <w:szCs w:val="21"/>
                    </w:rPr>
                    <w:t>采样时间</w:t>
                  </w:r>
                </w:p>
              </w:tc>
              <w:tc>
                <w:tcPr>
                  <w:tcW w:w="778" w:type="pct"/>
                  <w:vAlign w:val="center"/>
                  <w:hideMark/>
                </w:tcPr>
                <w:p w14:paraId="21F845DC"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化学需氧量</w:t>
                  </w:r>
                </w:p>
              </w:tc>
              <w:tc>
                <w:tcPr>
                  <w:tcW w:w="519" w:type="pct"/>
                  <w:vAlign w:val="center"/>
                  <w:hideMark/>
                </w:tcPr>
                <w:p w14:paraId="4C9CD007"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悬浮物</w:t>
                  </w:r>
                </w:p>
              </w:tc>
              <w:tc>
                <w:tcPr>
                  <w:tcW w:w="518" w:type="pct"/>
                  <w:vAlign w:val="center"/>
                  <w:hideMark/>
                </w:tcPr>
                <w:p w14:paraId="36E584D8"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氨氮</w:t>
                  </w:r>
                </w:p>
              </w:tc>
              <w:tc>
                <w:tcPr>
                  <w:tcW w:w="518" w:type="pct"/>
                  <w:vAlign w:val="center"/>
                  <w:hideMark/>
                </w:tcPr>
                <w:p w14:paraId="1E262651"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总磷</w:t>
                  </w:r>
                </w:p>
              </w:tc>
              <w:tc>
                <w:tcPr>
                  <w:tcW w:w="521" w:type="pct"/>
                  <w:vAlign w:val="center"/>
                  <w:hideMark/>
                </w:tcPr>
                <w:p w14:paraId="3898AEB8"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总氮</w:t>
                  </w:r>
                </w:p>
              </w:tc>
              <w:tc>
                <w:tcPr>
                  <w:tcW w:w="836" w:type="pct"/>
                  <w:vAlign w:val="center"/>
                  <w:hideMark/>
                </w:tcPr>
                <w:p w14:paraId="547392A6" w14:textId="77777777" w:rsidR="00F071AD" w:rsidRPr="00F071AD" w:rsidRDefault="00F071AD" w:rsidP="00F071AD">
                  <w:pPr>
                    <w:spacing w:after="0"/>
                    <w:jc w:val="center"/>
                    <w:rPr>
                      <w:rFonts w:ascii="Times New Roman" w:eastAsia="宋体" w:hAnsi="Times New Roman"/>
                      <w:b/>
                      <w:sz w:val="21"/>
                      <w:szCs w:val="21"/>
                    </w:rPr>
                  </w:pPr>
                  <w:r w:rsidRPr="00F071AD">
                    <w:rPr>
                      <w:rFonts w:ascii="Times New Roman" w:eastAsia="宋体" w:hAnsi="Times New Roman" w:hint="eastAsia"/>
                      <w:b/>
                      <w:sz w:val="21"/>
                      <w:szCs w:val="21"/>
                    </w:rPr>
                    <w:t>动植物油类</w:t>
                  </w:r>
                </w:p>
              </w:tc>
            </w:tr>
            <w:tr w:rsidR="00623FBF" w14:paraId="68CED11C" w14:textId="77777777" w:rsidTr="00835287">
              <w:trPr>
                <w:trHeight w:val="340"/>
                <w:jc w:val="center"/>
              </w:trPr>
              <w:tc>
                <w:tcPr>
                  <w:tcW w:w="533" w:type="pct"/>
                  <w:vMerge w:val="restart"/>
                  <w:vAlign w:val="center"/>
                  <w:hideMark/>
                </w:tcPr>
                <w:p w14:paraId="206EF6AD" w14:textId="77777777" w:rsidR="0080050F" w:rsidRPr="00F071AD" w:rsidRDefault="0080050F" w:rsidP="0080050F">
                  <w:pPr>
                    <w:spacing w:after="0"/>
                    <w:jc w:val="both"/>
                    <w:rPr>
                      <w:rFonts w:ascii="Times New Roman" w:eastAsia="宋体" w:hAnsi="Times New Roman"/>
                      <w:sz w:val="21"/>
                      <w:szCs w:val="21"/>
                    </w:rPr>
                  </w:pPr>
                  <w:r w:rsidRPr="00F071AD">
                    <w:rPr>
                      <w:rFonts w:ascii="Times New Roman" w:eastAsia="宋体" w:hAnsi="Times New Roman" w:hint="eastAsia"/>
                      <w:sz w:val="21"/>
                      <w:szCs w:val="21"/>
                    </w:rPr>
                    <w:t>厂区总排口（化粪池</w:t>
                  </w:r>
                  <w:r w:rsidRPr="00F071AD">
                    <w:rPr>
                      <w:rFonts w:ascii="Times New Roman" w:eastAsia="宋体" w:hAnsi="Times New Roman" w:hint="eastAsia"/>
                      <w:sz w:val="21"/>
                      <w:szCs w:val="21"/>
                    </w:rPr>
                    <w:t>+</w:t>
                  </w:r>
                  <w:r w:rsidRPr="00F071AD">
                    <w:rPr>
                      <w:rFonts w:ascii="Times New Roman" w:eastAsia="宋体" w:hAnsi="Times New Roman" w:hint="eastAsia"/>
                      <w:sz w:val="21"/>
                      <w:szCs w:val="21"/>
                    </w:rPr>
                    <w:t>隔油池出口混合后）</w:t>
                  </w:r>
                </w:p>
              </w:tc>
              <w:tc>
                <w:tcPr>
                  <w:tcW w:w="777" w:type="pct"/>
                  <w:vMerge w:val="restart"/>
                  <w:vAlign w:val="center"/>
                  <w:hideMark/>
                </w:tcPr>
                <w:p w14:paraId="5BFA15B3" w14:textId="77777777" w:rsidR="0080050F" w:rsidRPr="00F071AD" w:rsidRDefault="0080050F" w:rsidP="0080050F">
                  <w:pPr>
                    <w:spacing w:after="0"/>
                    <w:jc w:val="center"/>
                    <w:rPr>
                      <w:rFonts w:ascii="Times New Roman" w:eastAsia="宋体" w:hAnsi="Times New Roman"/>
                      <w:sz w:val="21"/>
                      <w:szCs w:val="21"/>
                    </w:rPr>
                  </w:pPr>
                  <w:r w:rsidRPr="00F071AD">
                    <w:rPr>
                      <w:rFonts w:ascii="Times New Roman" w:eastAsia="宋体" w:hAnsi="Times New Roman"/>
                      <w:sz w:val="21"/>
                      <w:szCs w:val="21"/>
                    </w:rPr>
                    <w:t>2023.05.08</w:t>
                  </w:r>
                </w:p>
              </w:tc>
              <w:tc>
                <w:tcPr>
                  <w:tcW w:w="778" w:type="pct"/>
                  <w:vAlign w:val="center"/>
                  <w:hideMark/>
                </w:tcPr>
                <w:p w14:paraId="241F5F7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235</w:t>
                  </w:r>
                </w:p>
              </w:tc>
              <w:tc>
                <w:tcPr>
                  <w:tcW w:w="519" w:type="pct"/>
                  <w:vAlign w:val="center"/>
                  <w:hideMark/>
                </w:tcPr>
                <w:p w14:paraId="629E90ED"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132</w:t>
                  </w:r>
                </w:p>
              </w:tc>
              <w:tc>
                <w:tcPr>
                  <w:tcW w:w="518" w:type="pct"/>
                  <w:vAlign w:val="center"/>
                  <w:hideMark/>
                </w:tcPr>
                <w:p w14:paraId="782ACA7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16.8</w:t>
                  </w:r>
                </w:p>
              </w:tc>
              <w:tc>
                <w:tcPr>
                  <w:tcW w:w="518" w:type="pct"/>
                  <w:vAlign w:val="center"/>
                  <w:hideMark/>
                </w:tcPr>
                <w:p w14:paraId="1CA6D097" w14:textId="05DE0543"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2.91</w:t>
                  </w:r>
                </w:p>
              </w:tc>
              <w:tc>
                <w:tcPr>
                  <w:tcW w:w="521" w:type="pct"/>
                  <w:vAlign w:val="center"/>
                  <w:hideMark/>
                </w:tcPr>
                <w:p w14:paraId="469CE6B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25.5</w:t>
                  </w:r>
                </w:p>
              </w:tc>
              <w:tc>
                <w:tcPr>
                  <w:tcW w:w="836" w:type="pct"/>
                  <w:vAlign w:val="center"/>
                  <w:hideMark/>
                </w:tcPr>
                <w:p w14:paraId="0C4C5E6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3.37</w:t>
                  </w:r>
                </w:p>
              </w:tc>
            </w:tr>
            <w:tr w:rsidR="00623FBF" w14:paraId="47A6BC88" w14:textId="77777777" w:rsidTr="00835287">
              <w:trPr>
                <w:trHeight w:val="340"/>
                <w:jc w:val="center"/>
              </w:trPr>
              <w:tc>
                <w:tcPr>
                  <w:tcW w:w="533" w:type="pct"/>
                  <w:vMerge/>
                  <w:vAlign w:val="center"/>
                  <w:hideMark/>
                </w:tcPr>
                <w:p w14:paraId="61391FBF" w14:textId="77777777" w:rsidR="0080050F" w:rsidRPr="00F071AD" w:rsidRDefault="0080050F" w:rsidP="0080050F">
                  <w:pPr>
                    <w:spacing w:after="0"/>
                    <w:jc w:val="center"/>
                    <w:rPr>
                      <w:rFonts w:ascii="Times New Roman" w:eastAsia="宋体" w:hAnsi="Times New Roman"/>
                      <w:sz w:val="21"/>
                      <w:szCs w:val="21"/>
                    </w:rPr>
                  </w:pPr>
                </w:p>
              </w:tc>
              <w:tc>
                <w:tcPr>
                  <w:tcW w:w="777" w:type="pct"/>
                  <w:vMerge/>
                  <w:vAlign w:val="center"/>
                  <w:hideMark/>
                </w:tcPr>
                <w:p w14:paraId="6783D6E6"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47D820B4"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280</w:t>
                  </w:r>
                </w:p>
              </w:tc>
              <w:tc>
                <w:tcPr>
                  <w:tcW w:w="519" w:type="pct"/>
                  <w:vAlign w:val="center"/>
                  <w:hideMark/>
                </w:tcPr>
                <w:p w14:paraId="496B697D"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145</w:t>
                  </w:r>
                </w:p>
              </w:tc>
              <w:tc>
                <w:tcPr>
                  <w:tcW w:w="518" w:type="pct"/>
                  <w:vAlign w:val="center"/>
                  <w:hideMark/>
                </w:tcPr>
                <w:p w14:paraId="38BAC0E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15.5</w:t>
                  </w:r>
                </w:p>
              </w:tc>
              <w:tc>
                <w:tcPr>
                  <w:tcW w:w="518" w:type="pct"/>
                  <w:vAlign w:val="center"/>
                  <w:hideMark/>
                </w:tcPr>
                <w:p w14:paraId="6F87CF69" w14:textId="119CA3D1"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2.62</w:t>
                  </w:r>
                </w:p>
              </w:tc>
              <w:tc>
                <w:tcPr>
                  <w:tcW w:w="521" w:type="pct"/>
                  <w:vAlign w:val="center"/>
                  <w:hideMark/>
                </w:tcPr>
                <w:p w14:paraId="482CD965"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23.2</w:t>
                  </w:r>
                </w:p>
              </w:tc>
              <w:tc>
                <w:tcPr>
                  <w:tcW w:w="836" w:type="pct"/>
                  <w:vAlign w:val="center"/>
                  <w:hideMark/>
                </w:tcPr>
                <w:p w14:paraId="7B9CC10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4.52</w:t>
                  </w:r>
                </w:p>
              </w:tc>
            </w:tr>
            <w:tr w:rsidR="00623FBF" w14:paraId="52CB7EAC" w14:textId="77777777" w:rsidTr="00835287">
              <w:trPr>
                <w:trHeight w:val="340"/>
                <w:jc w:val="center"/>
              </w:trPr>
              <w:tc>
                <w:tcPr>
                  <w:tcW w:w="533" w:type="pct"/>
                  <w:vMerge/>
                  <w:vAlign w:val="center"/>
                  <w:hideMark/>
                </w:tcPr>
                <w:p w14:paraId="629B78DB" w14:textId="77777777" w:rsidR="0080050F" w:rsidRPr="00F071AD" w:rsidRDefault="0080050F" w:rsidP="0080050F">
                  <w:pPr>
                    <w:spacing w:after="0"/>
                    <w:jc w:val="center"/>
                    <w:rPr>
                      <w:rFonts w:ascii="Times New Roman" w:eastAsia="宋体" w:hAnsi="Times New Roman"/>
                      <w:sz w:val="21"/>
                      <w:szCs w:val="21"/>
                    </w:rPr>
                  </w:pPr>
                </w:p>
              </w:tc>
              <w:tc>
                <w:tcPr>
                  <w:tcW w:w="777" w:type="pct"/>
                  <w:vMerge/>
                  <w:vAlign w:val="center"/>
                  <w:hideMark/>
                </w:tcPr>
                <w:p w14:paraId="01786665"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02FCD556"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251</w:t>
                  </w:r>
                </w:p>
              </w:tc>
              <w:tc>
                <w:tcPr>
                  <w:tcW w:w="519" w:type="pct"/>
                  <w:vAlign w:val="center"/>
                  <w:hideMark/>
                </w:tcPr>
                <w:p w14:paraId="3890F0E7"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122</w:t>
                  </w:r>
                </w:p>
              </w:tc>
              <w:tc>
                <w:tcPr>
                  <w:tcW w:w="518" w:type="pct"/>
                  <w:vAlign w:val="center"/>
                  <w:hideMark/>
                </w:tcPr>
                <w:p w14:paraId="2B7696C9"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19.0</w:t>
                  </w:r>
                </w:p>
              </w:tc>
              <w:tc>
                <w:tcPr>
                  <w:tcW w:w="518" w:type="pct"/>
                  <w:vAlign w:val="center"/>
                  <w:hideMark/>
                </w:tcPr>
                <w:p w14:paraId="7F836579" w14:textId="1AE58DAB"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2.41</w:t>
                  </w:r>
                </w:p>
              </w:tc>
              <w:tc>
                <w:tcPr>
                  <w:tcW w:w="521" w:type="pct"/>
                  <w:vAlign w:val="center"/>
                  <w:hideMark/>
                </w:tcPr>
                <w:p w14:paraId="6ED8C598"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29.0</w:t>
                  </w:r>
                </w:p>
              </w:tc>
              <w:tc>
                <w:tcPr>
                  <w:tcW w:w="836" w:type="pct"/>
                  <w:vAlign w:val="center"/>
                  <w:hideMark/>
                </w:tcPr>
                <w:p w14:paraId="0D215521"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3.84</w:t>
                  </w:r>
                </w:p>
              </w:tc>
            </w:tr>
            <w:tr w:rsidR="00623FBF" w14:paraId="01679358" w14:textId="77777777" w:rsidTr="00835287">
              <w:trPr>
                <w:trHeight w:val="340"/>
                <w:jc w:val="center"/>
              </w:trPr>
              <w:tc>
                <w:tcPr>
                  <w:tcW w:w="533" w:type="pct"/>
                  <w:vMerge/>
                  <w:vAlign w:val="center"/>
                  <w:hideMark/>
                </w:tcPr>
                <w:p w14:paraId="63C7625A" w14:textId="77777777" w:rsidR="0080050F" w:rsidRPr="00F071AD" w:rsidRDefault="0080050F" w:rsidP="0080050F">
                  <w:pPr>
                    <w:spacing w:after="0"/>
                    <w:jc w:val="center"/>
                    <w:rPr>
                      <w:rFonts w:ascii="Times New Roman" w:eastAsia="宋体" w:hAnsi="Times New Roman"/>
                      <w:sz w:val="21"/>
                      <w:szCs w:val="21"/>
                    </w:rPr>
                  </w:pPr>
                </w:p>
              </w:tc>
              <w:tc>
                <w:tcPr>
                  <w:tcW w:w="777" w:type="pct"/>
                  <w:vMerge/>
                  <w:vAlign w:val="center"/>
                  <w:hideMark/>
                </w:tcPr>
                <w:p w14:paraId="7314F6AD"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06483ED7"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244</w:t>
                  </w:r>
                </w:p>
              </w:tc>
              <w:tc>
                <w:tcPr>
                  <w:tcW w:w="519" w:type="pct"/>
                  <w:vAlign w:val="center"/>
                  <w:hideMark/>
                </w:tcPr>
                <w:p w14:paraId="1C9F787A"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151</w:t>
                  </w:r>
                </w:p>
              </w:tc>
              <w:tc>
                <w:tcPr>
                  <w:tcW w:w="518" w:type="pct"/>
                  <w:vAlign w:val="center"/>
                  <w:hideMark/>
                </w:tcPr>
                <w:p w14:paraId="2CDDA6E7"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20.1</w:t>
                  </w:r>
                </w:p>
              </w:tc>
              <w:tc>
                <w:tcPr>
                  <w:tcW w:w="518" w:type="pct"/>
                  <w:vAlign w:val="center"/>
                  <w:hideMark/>
                </w:tcPr>
                <w:p w14:paraId="4E58C9CD" w14:textId="720D02E2"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2.96</w:t>
                  </w:r>
                </w:p>
              </w:tc>
              <w:tc>
                <w:tcPr>
                  <w:tcW w:w="521" w:type="pct"/>
                  <w:vAlign w:val="center"/>
                  <w:hideMark/>
                </w:tcPr>
                <w:p w14:paraId="3F42AE2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30.5</w:t>
                  </w:r>
                </w:p>
              </w:tc>
              <w:tc>
                <w:tcPr>
                  <w:tcW w:w="836" w:type="pct"/>
                  <w:vAlign w:val="center"/>
                  <w:hideMark/>
                </w:tcPr>
                <w:p w14:paraId="7C206249"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4.23</w:t>
                  </w:r>
                </w:p>
              </w:tc>
            </w:tr>
            <w:tr w:rsidR="00623FBF" w14:paraId="63FC7743" w14:textId="77777777" w:rsidTr="00835287">
              <w:trPr>
                <w:trHeight w:val="340"/>
                <w:jc w:val="center"/>
              </w:trPr>
              <w:tc>
                <w:tcPr>
                  <w:tcW w:w="533" w:type="pct"/>
                  <w:vMerge/>
                  <w:vAlign w:val="center"/>
                  <w:hideMark/>
                </w:tcPr>
                <w:p w14:paraId="7D8C3E27" w14:textId="77777777" w:rsidR="0080050F" w:rsidRPr="00F071AD" w:rsidRDefault="0080050F" w:rsidP="0080050F">
                  <w:pPr>
                    <w:spacing w:after="0"/>
                    <w:jc w:val="center"/>
                    <w:rPr>
                      <w:rFonts w:ascii="Times New Roman" w:eastAsia="宋体" w:hAnsi="Times New Roman"/>
                      <w:sz w:val="21"/>
                      <w:szCs w:val="21"/>
                    </w:rPr>
                  </w:pPr>
                </w:p>
              </w:tc>
              <w:tc>
                <w:tcPr>
                  <w:tcW w:w="777" w:type="pct"/>
                  <w:vMerge w:val="restart"/>
                  <w:vAlign w:val="center"/>
                  <w:hideMark/>
                </w:tcPr>
                <w:p w14:paraId="08395E4D" w14:textId="77777777" w:rsidR="0080050F" w:rsidRPr="00F071AD" w:rsidRDefault="0080050F" w:rsidP="0080050F">
                  <w:pPr>
                    <w:spacing w:after="0"/>
                    <w:jc w:val="center"/>
                    <w:rPr>
                      <w:rFonts w:ascii="Times New Roman" w:eastAsia="宋体" w:hAnsi="Times New Roman"/>
                      <w:sz w:val="21"/>
                      <w:szCs w:val="21"/>
                    </w:rPr>
                  </w:pPr>
                  <w:r w:rsidRPr="00F071AD">
                    <w:rPr>
                      <w:rFonts w:ascii="Times New Roman" w:eastAsia="宋体" w:hAnsi="Times New Roman"/>
                      <w:sz w:val="21"/>
                      <w:szCs w:val="21"/>
                    </w:rPr>
                    <w:t>2023.05.09</w:t>
                  </w:r>
                </w:p>
              </w:tc>
              <w:tc>
                <w:tcPr>
                  <w:tcW w:w="778" w:type="pct"/>
                  <w:vAlign w:val="center"/>
                  <w:hideMark/>
                </w:tcPr>
                <w:p w14:paraId="1BE35FD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267</w:t>
                  </w:r>
                </w:p>
              </w:tc>
              <w:tc>
                <w:tcPr>
                  <w:tcW w:w="519" w:type="pct"/>
                  <w:vAlign w:val="center"/>
                  <w:hideMark/>
                </w:tcPr>
                <w:p w14:paraId="7CE10AA7"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136</w:t>
                  </w:r>
                </w:p>
              </w:tc>
              <w:tc>
                <w:tcPr>
                  <w:tcW w:w="518" w:type="pct"/>
                  <w:vAlign w:val="center"/>
                  <w:hideMark/>
                </w:tcPr>
                <w:p w14:paraId="6062AE6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17.7</w:t>
                  </w:r>
                </w:p>
              </w:tc>
              <w:tc>
                <w:tcPr>
                  <w:tcW w:w="518" w:type="pct"/>
                  <w:vAlign w:val="center"/>
                  <w:hideMark/>
                </w:tcPr>
                <w:p w14:paraId="44C9FB30" w14:textId="10E6E693"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2.57</w:t>
                  </w:r>
                </w:p>
              </w:tc>
              <w:tc>
                <w:tcPr>
                  <w:tcW w:w="521" w:type="pct"/>
                  <w:vAlign w:val="center"/>
                  <w:hideMark/>
                </w:tcPr>
                <w:p w14:paraId="13B642BF"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27.8</w:t>
                  </w:r>
                </w:p>
              </w:tc>
              <w:tc>
                <w:tcPr>
                  <w:tcW w:w="836" w:type="pct"/>
                  <w:vAlign w:val="center"/>
                  <w:hideMark/>
                </w:tcPr>
                <w:p w14:paraId="522B58D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3.92</w:t>
                  </w:r>
                </w:p>
              </w:tc>
            </w:tr>
            <w:tr w:rsidR="00623FBF" w14:paraId="48AB3977" w14:textId="77777777" w:rsidTr="00835287">
              <w:trPr>
                <w:trHeight w:val="340"/>
                <w:jc w:val="center"/>
              </w:trPr>
              <w:tc>
                <w:tcPr>
                  <w:tcW w:w="533" w:type="pct"/>
                  <w:vMerge/>
                  <w:vAlign w:val="center"/>
                  <w:hideMark/>
                </w:tcPr>
                <w:p w14:paraId="67783DE6" w14:textId="77777777" w:rsidR="0080050F" w:rsidRPr="00F071AD" w:rsidRDefault="0080050F" w:rsidP="0080050F">
                  <w:pPr>
                    <w:rPr>
                      <w:rFonts w:ascii="宋体" w:eastAsia="宋体" w:hAnsi="宋体" w:cs="Courier New"/>
                      <w:b/>
                      <w:bCs/>
                      <w:sz w:val="21"/>
                      <w:szCs w:val="21"/>
                    </w:rPr>
                  </w:pPr>
                </w:p>
              </w:tc>
              <w:tc>
                <w:tcPr>
                  <w:tcW w:w="777" w:type="pct"/>
                  <w:vMerge/>
                  <w:vAlign w:val="center"/>
                  <w:hideMark/>
                </w:tcPr>
                <w:p w14:paraId="0AEB845D"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0841952B"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229</w:t>
                  </w:r>
                </w:p>
              </w:tc>
              <w:tc>
                <w:tcPr>
                  <w:tcW w:w="519" w:type="pct"/>
                  <w:vAlign w:val="center"/>
                  <w:hideMark/>
                </w:tcPr>
                <w:p w14:paraId="57043AA2"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143</w:t>
                  </w:r>
                </w:p>
              </w:tc>
              <w:tc>
                <w:tcPr>
                  <w:tcW w:w="518" w:type="pct"/>
                  <w:vAlign w:val="center"/>
                  <w:hideMark/>
                </w:tcPr>
                <w:p w14:paraId="584A328A"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19.5</w:t>
                  </w:r>
                </w:p>
              </w:tc>
              <w:tc>
                <w:tcPr>
                  <w:tcW w:w="518" w:type="pct"/>
                  <w:vAlign w:val="center"/>
                  <w:hideMark/>
                </w:tcPr>
                <w:p w14:paraId="3181C23C" w14:textId="7638A921"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2.49</w:t>
                  </w:r>
                </w:p>
              </w:tc>
              <w:tc>
                <w:tcPr>
                  <w:tcW w:w="521" w:type="pct"/>
                  <w:vAlign w:val="center"/>
                  <w:hideMark/>
                </w:tcPr>
                <w:p w14:paraId="5A053310"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29.5</w:t>
                  </w:r>
                </w:p>
              </w:tc>
              <w:tc>
                <w:tcPr>
                  <w:tcW w:w="836" w:type="pct"/>
                  <w:vAlign w:val="center"/>
                  <w:hideMark/>
                </w:tcPr>
                <w:p w14:paraId="1484E0A8"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3.75</w:t>
                  </w:r>
                </w:p>
              </w:tc>
            </w:tr>
            <w:tr w:rsidR="00623FBF" w14:paraId="1F468EFA" w14:textId="77777777" w:rsidTr="00835287">
              <w:trPr>
                <w:trHeight w:val="340"/>
                <w:jc w:val="center"/>
              </w:trPr>
              <w:tc>
                <w:tcPr>
                  <w:tcW w:w="533" w:type="pct"/>
                  <w:vMerge/>
                  <w:vAlign w:val="center"/>
                  <w:hideMark/>
                </w:tcPr>
                <w:p w14:paraId="6BC8590D" w14:textId="77777777" w:rsidR="0080050F" w:rsidRPr="00F071AD" w:rsidRDefault="0080050F" w:rsidP="0080050F">
                  <w:pPr>
                    <w:rPr>
                      <w:rFonts w:ascii="宋体" w:eastAsia="宋体" w:hAnsi="宋体" w:cs="Courier New"/>
                      <w:b/>
                      <w:bCs/>
                      <w:sz w:val="21"/>
                      <w:szCs w:val="21"/>
                    </w:rPr>
                  </w:pPr>
                </w:p>
              </w:tc>
              <w:tc>
                <w:tcPr>
                  <w:tcW w:w="777" w:type="pct"/>
                  <w:vMerge/>
                  <w:vAlign w:val="center"/>
                  <w:hideMark/>
                </w:tcPr>
                <w:p w14:paraId="000D4B3A"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190B9B28"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275</w:t>
                  </w:r>
                </w:p>
              </w:tc>
              <w:tc>
                <w:tcPr>
                  <w:tcW w:w="519" w:type="pct"/>
                  <w:vAlign w:val="center"/>
                  <w:hideMark/>
                </w:tcPr>
                <w:p w14:paraId="6D4C1204" w14:textId="77777777" w:rsidR="0080050F" w:rsidRPr="00F071AD" w:rsidRDefault="0080050F" w:rsidP="0080050F">
                  <w:pPr>
                    <w:pStyle w:val="25"/>
                    <w:autoSpaceDE w:val="0"/>
                    <w:snapToGrid w:val="0"/>
                    <w:spacing w:after="0"/>
                    <w:ind w:leftChars="-50" w:left="-110" w:rightChars="-50" w:right="-11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155</w:t>
                  </w:r>
                </w:p>
              </w:tc>
              <w:tc>
                <w:tcPr>
                  <w:tcW w:w="518" w:type="pct"/>
                  <w:vAlign w:val="center"/>
                  <w:hideMark/>
                </w:tcPr>
                <w:p w14:paraId="1A5C0BB3"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18.2</w:t>
                  </w:r>
                </w:p>
              </w:tc>
              <w:tc>
                <w:tcPr>
                  <w:tcW w:w="518" w:type="pct"/>
                  <w:vAlign w:val="center"/>
                  <w:hideMark/>
                </w:tcPr>
                <w:p w14:paraId="5839972F" w14:textId="596D7D0C"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2.90</w:t>
                  </w:r>
                </w:p>
              </w:tc>
              <w:tc>
                <w:tcPr>
                  <w:tcW w:w="521" w:type="pct"/>
                  <w:vAlign w:val="center"/>
                  <w:hideMark/>
                </w:tcPr>
                <w:p w14:paraId="3469D904"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28.0</w:t>
                  </w:r>
                </w:p>
              </w:tc>
              <w:tc>
                <w:tcPr>
                  <w:tcW w:w="836" w:type="pct"/>
                  <w:vAlign w:val="center"/>
                  <w:hideMark/>
                </w:tcPr>
                <w:p w14:paraId="5BB73A5B"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3.60</w:t>
                  </w:r>
                </w:p>
              </w:tc>
            </w:tr>
            <w:tr w:rsidR="00623FBF" w14:paraId="7C1E47F7" w14:textId="77777777" w:rsidTr="00835287">
              <w:trPr>
                <w:trHeight w:val="340"/>
                <w:jc w:val="center"/>
              </w:trPr>
              <w:tc>
                <w:tcPr>
                  <w:tcW w:w="533" w:type="pct"/>
                  <w:vMerge/>
                  <w:vAlign w:val="center"/>
                  <w:hideMark/>
                </w:tcPr>
                <w:p w14:paraId="70E7BF18" w14:textId="77777777" w:rsidR="0080050F" w:rsidRPr="00F071AD" w:rsidRDefault="0080050F" w:rsidP="0080050F">
                  <w:pPr>
                    <w:rPr>
                      <w:rFonts w:ascii="宋体" w:eastAsia="宋体" w:hAnsi="宋体" w:cs="Courier New"/>
                      <w:b/>
                      <w:bCs/>
                      <w:sz w:val="21"/>
                      <w:szCs w:val="21"/>
                    </w:rPr>
                  </w:pPr>
                </w:p>
              </w:tc>
              <w:tc>
                <w:tcPr>
                  <w:tcW w:w="777" w:type="pct"/>
                  <w:vMerge/>
                  <w:vAlign w:val="center"/>
                  <w:hideMark/>
                </w:tcPr>
                <w:p w14:paraId="059AF75B" w14:textId="77777777" w:rsidR="0080050F" w:rsidRPr="00F071AD" w:rsidRDefault="0080050F" w:rsidP="0080050F">
                  <w:pPr>
                    <w:spacing w:after="0"/>
                    <w:jc w:val="center"/>
                    <w:rPr>
                      <w:rFonts w:ascii="Times New Roman" w:eastAsia="宋体" w:hAnsi="Times New Roman"/>
                      <w:sz w:val="21"/>
                      <w:szCs w:val="21"/>
                    </w:rPr>
                  </w:pPr>
                </w:p>
              </w:tc>
              <w:tc>
                <w:tcPr>
                  <w:tcW w:w="778" w:type="pct"/>
                  <w:vAlign w:val="center"/>
                  <w:hideMark/>
                </w:tcPr>
                <w:p w14:paraId="25100672" w14:textId="77777777" w:rsidR="0080050F" w:rsidRPr="00F071AD" w:rsidRDefault="0080050F" w:rsidP="0080050F">
                  <w:pPr>
                    <w:spacing w:after="0"/>
                    <w:ind w:leftChars="-50" w:left="-110" w:rightChars="-50" w:right="-110"/>
                    <w:jc w:val="center"/>
                    <w:rPr>
                      <w:rFonts w:ascii="Times New Roman" w:eastAsia="宋体" w:hAnsi="Times New Roman"/>
                      <w:sz w:val="21"/>
                      <w:szCs w:val="21"/>
                    </w:rPr>
                  </w:pPr>
                  <w:r w:rsidRPr="00F071AD">
                    <w:rPr>
                      <w:rFonts w:ascii="Times New Roman" w:eastAsia="宋体" w:hAnsi="Times New Roman" w:hint="eastAsia"/>
                      <w:sz w:val="21"/>
                      <w:szCs w:val="21"/>
                    </w:rPr>
                    <w:t>250</w:t>
                  </w:r>
                </w:p>
              </w:tc>
              <w:tc>
                <w:tcPr>
                  <w:tcW w:w="519" w:type="pct"/>
                  <w:vAlign w:val="center"/>
                  <w:hideMark/>
                </w:tcPr>
                <w:p w14:paraId="72D41994" w14:textId="77777777" w:rsidR="0080050F" w:rsidRPr="00F071AD" w:rsidRDefault="0080050F" w:rsidP="0080050F">
                  <w:pPr>
                    <w:spacing w:after="0"/>
                    <w:ind w:leftChars="-50" w:left="-110" w:rightChars="-50" w:right="-110"/>
                    <w:jc w:val="center"/>
                    <w:rPr>
                      <w:rFonts w:ascii="Times New Roman" w:eastAsia="宋体" w:hAnsi="Times New Roman"/>
                      <w:sz w:val="21"/>
                      <w:szCs w:val="21"/>
                    </w:rPr>
                  </w:pPr>
                  <w:r w:rsidRPr="00F071AD">
                    <w:rPr>
                      <w:rFonts w:ascii="Times New Roman" w:eastAsia="宋体" w:hAnsi="Times New Roman" w:hint="eastAsia"/>
                      <w:sz w:val="21"/>
                      <w:szCs w:val="21"/>
                    </w:rPr>
                    <w:t>130</w:t>
                  </w:r>
                </w:p>
              </w:tc>
              <w:tc>
                <w:tcPr>
                  <w:tcW w:w="518" w:type="pct"/>
                  <w:vAlign w:val="center"/>
                  <w:hideMark/>
                </w:tcPr>
                <w:p w14:paraId="4DE63E9F"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20.5</w:t>
                  </w:r>
                </w:p>
              </w:tc>
              <w:tc>
                <w:tcPr>
                  <w:tcW w:w="518" w:type="pct"/>
                  <w:vAlign w:val="center"/>
                  <w:hideMark/>
                </w:tcPr>
                <w:p w14:paraId="14FD3D58" w14:textId="6AF4AD14" w:rsidR="0080050F" w:rsidRPr="0080050F" w:rsidRDefault="0080050F" w:rsidP="0080050F">
                  <w:pPr>
                    <w:pStyle w:val="25"/>
                    <w:snapToGrid w:val="0"/>
                    <w:spacing w:after="0"/>
                    <w:ind w:leftChars="0" w:left="0" w:firstLine="0"/>
                    <w:jc w:val="center"/>
                    <w:rPr>
                      <w:rFonts w:ascii="Times New Roman" w:hAnsi="Times New Roman" w:cs="Times New Roman"/>
                      <w:sz w:val="21"/>
                      <w:szCs w:val="21"/>
                    </w:rPr>
                  </w:pPr>
                  <w:r w:rsidRPr="0080050F">
                    <w:rPr>
                      <w:rFonts w:ascii="Times New Roman" w:hAnsi="Times New Roman" w:cs="Times New Roman" w:hint="eastAsia"/>
                      <w:sz w:val="21"/>
                      <w:szCs w:val="21"/>
                    </w:rPr>
                    <w:t>2.75</w:t>
                  </w:r>
                </w:p>
              </w:tc>
              <w:tc>
                <w:tcPr>
                  <w:tcW w:w="521" w:type="pct"/>
                  <w:vAlign w:val="center"/>
                  <w:hideMark/>
                </w:tcPr>
                <w:p w14:paraId="52271BCE"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31.1</w:t>
                  </w:r>
                </w:p>
              </w:tc>
              <w:tc>
                <w:tcPr>
                  <w:tcW w:w="836" w:type="pct"/>
                  <w:vAlign w:val="center"/>
                  <w:hideMark/>
                </w:tcPr>
                <w:p w14:paraId="41628893" w14:textId="77777777" w:rsidR="0080050F" w:rsidRPr="00F071AD" w:rsidRDefault="0080050F" w:rsidP="0080050F">
                  <w:pPr>
                    <w:pStyle w:val="25"/>
                    <w:snapToGrid w:val="0"/>
                    <w:spacing w:after="0"/>
                    <w:ind w:leftChars="0" w:left="0" w:firstLine="0"/>
                    <w:jc w:val="center"/>
                    <w:rPr>
                      <w:rFonts w:ascii="Times New Roman" w:hAnsi="Times New Roman" w:cs="Times New Roman"/>
                      <w:sz w:val="21"/>
                      <w:szCs w:val="21"/>
                    </w:rPr>
                  </w:pPr>
                  <w:r w:rsidRPr="00F071AD">
                    <w:rPr>
                      <w:rFonts w:ascii="Times New Roman" w:hAnsi="Times New Roman" w:cs="Times New Roman" w:hint="eastAsia"/>
                      <w:sz w:val="21"/>
                      <w:szCs w:val="21"/>
                    </w:rPr>
                    <w:t>3.88</w:t>
                  </w:r>
                </w:p>
              </w:tc>
            </w:tr>
          </w:tbl>
          <w:p w14:paraId="65648378" w14:textId="2FA9AD6A" w:rsidR="006825DE" w:rsidRPr="00CD1154" w:rsidRDefault="00000000">
            <w:pPr>
              <w:spacing w:after="0" w:line="440" w:lineRule="exact"/>
              <w:ind w:firstLineChars="200" w:firstLine="480"/>
              <w:jc w:val="both"/>
              <w:textAlignment w:val="baseline"/>
              <w:rPr>
                <w:rFonts w:ascii="Times New Roman" w:eastAsia="宋体" w:hAnsi="Times New Roman"/>
                <w:bCs/>
                <w:sz w:val="24"/>
                <w:szCs w:val="24"/>
              </w:rPr>
            </w:pPr>
            <w:r w:rsidRPr="00CD1154">
              <w:rPr>
                <w:rFonts w:ascii="Times New Roman" w:eastAsia="宋体" w:hAnsi="Times New Roman" w:hint="eastAsia"/>
                <w:bCs/>
                <w:sz w:val="24"/>
                <w:szCs w:val="24"/>
              </w:rPr>
              <w:t>由上表可知，</w:t>
            </w:r>
            <w:r w:rsidRPr="009A391E">
              <w:rPr>
                <w:rFonts w:ascii="Times New Roman" w:eastAsia="宋体" w:hAnsi="Times New Roman" w:hint="eastAsia"/>
                <w:bCs/>
                <w:color w:val="000000"/>
                <w:sz w:val="24"/>
                <w:szCs w:val="21"/>
              </w:rPr>
              <w:t>厂区总排口出水水质为：</w:t>
            </w:r>
            <w:r w:rsidR="0028158B" w:rsidRPr="009A391E">
              <w:rPr>
                <w:rFonts w:ascii="Times New Roman" w:eastAsia="宋体" w:hAnsi="Times New Roman" w:hint="eastAsia"/>
                <w:bCs/>
                <w:color w:val="000000"/>
                <w:sz w:val="24"/>
                <w:szCs w:val="21"/>
              </w:rPr>
              <w:t xml:space="preserve"> </w:t>
            </w:r>
            <w:r w:rsidRPr="009A391E">
              <w:rPr>
                <w:rFonts w:ascii="Times New Roman" w:eastAsia="宋体" w:hAnsi="Times New Roman" w:hint="eastAsia"/>
                <w:bCs/>
                <w:color w:val="000000"/>
                <w:sz w:val="24"/>
                <w:szCs w:val="21"/>
              </w:rPr>
              <w:t>COD</w:t>
            </w:r>
            <w:r w:rsidRPr="009A391E">
              <w:rPr>
                <w:rFonts w:ascii="Times New Roman" w:eastAsia="宋体" w:hAnsi="Times New Roman"/>
                <w:bCs/>
                <w:color w:val="000000"/>
                <w:sz w:val="24"/>
                <w:szCs w:val="21"/>
              </w:rPr>
              <w:t>2</w:t>
            </w:r>
            <w:r w:rsidR="00F071AD" w:rsidRPr="009A391E">
              <w:rPr>
                <w:rFonts w:ascii="Times New Roman" w:eastAsia="宋体" w:hAnsi="Times New Roman"/>
                <w:bCs/>
                <w:color w:val="000000"/>
                <w:sz w:val="24"/>
                <w:szCs w:val="21"/>
              </w:rPr>
              <w:t>29</w:t>
            </w:r>
            <w:r w:rsidRPr="009A391E">
              <w:rPr>
                <w:rFonts w:ascii="Times New Roman" w:eastAsia="宋体" w:hAnsi="Times New Roman" w:hint="eastAsia"/>
                <w:bCs/>
                <w:color w:val="000000"/>
                <w:sz w:val="24"/>
                <w:szCs w:val="21"/>
              </w:rPr>
              <w:t>~</w:t>
            </w:r>
            <w:r w:rsidRPr="009A391E">
              <w:rPr>
                <w:rFonts w:ascii="Times New Roman" w:eastAsia="宋体" w:hAnsi="Times New Roman"/>
                <w:bCs/>
                <w:color w:val="000000"/>
                <w:sz w:val="24"/>
                <w:szCs w:val="21"/>
              </w:rPr>
              <w:t>2</w:t>
            </w:r>
            <w:r w:rsidR="00F071AD" w:rsidRPr="009A391E">
              <w:rPr>
                <w:rFonts w:ascii="Times New Roman" w:eastAsia="宋体" w:hAnsi="Times New Roman"/>
                <w:bCs/>
                <w:color w:val="000000"/>
                <w:sz w:val="24"/>
                <w:szCs w:val="21"/>
              </w:rPr>
              <w:t>80</w:t>
            </w:r>
            <w:r w:rsidRPr="009A391E">
              <w:rPr>
                <w:rFonts w:ascii="Times New Roman" w:eastAsia="宋体" w:hAnsi="Times New Roman" w:hint="eastAsia"/>
                <w:bCs/>
                <w:color w:val="000000"/>
                <w:sz w:val="24"/>
                <w:szCs w:val="21"/>
              </w:rPr>
              <w:t>mg/l</w:t>
            </w:r>
            <w:r w:rsidRPr="009A391E">
              <w:rPr>
                <w:rFonts w:ascii="Times New Roman" w:eastAsia="宋体" w:hAnsi="Times New Roman" w:hint="eastAsia"/>
                <w:bCs/>
                <w:color w:val="000000"/>
                <w:sz w:val="24"/>
                <w:szCs w:val="21"/>
              </w:rPr>
              <w:t>、</w:t>
            </w:r>
            <w:r w:rsidRPr="009A391E">
              <w:rPr>
                <w:rFonts w:ascii="Times New Roman" w:eastAsia="宋体" w:hAnsi="Times New Roman" w:hint="eastAsia"/>
                <w:bCs/>
                <w:color w:val="000000"/>
                <w:sz w:val="24"/>
                <w:szCs w:val="21"/>
              </w:rPr>
              <w:t>SS</w:t>
            </w:r>
            <w:r w:rsidRPr="009A391E">
              <w:rPr>
                <w:rFonts w:ascii="Times New Roman" w:eastAsia="宋体" w:hAnsi="Times New Roman"/>
                <w:bCs/>
                <w:color w:val="000000"/>
                <w:sz w:val="24"/>
                <w:szCs w:val="21"/>
              </w:rPr>
              <w:t>1</w:t>
            </w:r>
            <w:r w:rsidR="00F071AD" w:rsidRPr="009A391E">
              <w:rPr>
                <w:rFonts w:ascii="Times New Roman" w:eastAsia="宋体" w:hAnsi="Times New Roman"/>
                <w:bCs/>
                <w:color w:val="000000"/>
                <w:sz w:val="24"/>
                <w:szCs w:val="21"/>
              </w:rPr>
              <w:t>22</w:t>
            </w:r>
            <w:r w:rsidRPr="009A391E">
              <w:rPr>
                <w:rFonts w:ascii="Times New Roman" w:eastAsia="宋体" w:hAnsi="Times New Roman" w:hint="eastAsia"/>
                <w:bCs/>
                <w:color w:val="000000"/>
                <w:sz w:val="24"/>
                <w:szCs w:val="21"/>
              </w:rPr>
              <w:t>~</w:t>
            </w:r>
            <w:r w:rsidRPr="009A391E">
              <w:rPr>
                <w:rFonts w:ascii="Times New Roman" w:eastAsia="宋体" w:hAnsi="Times New Roman"/>
                <w:bCs/>
                <w:color w:val="000000"/>
                <w:sz w:val="24"/>
                <w:szCs w:val="21"/>
              </w:rPr>
              <w:t>1</w:t>
            </w:r>
            <w:r w:rsidR="00F071AD" w:rsidRPr="009A391E">
              <w:rPr>
                <w:rFonts w:ascii="Times New Roman" w:eastAsia="宋体" w:hAnsi="Times New Roman"/>
                <w:bCs/>
                <w:color w:val="000000"/>
                <w:sz w:val="24"/>
                <w:szCs w:val="21"/>
              </w:rPr>
              <w:t>55</w:t>
            </w:r>
            <w:r w:rsidRPr="009A391E">
              <w:rPr>
                <w:rFonts w:ascii="Times New Roman" w:eastAsia="宋体" w:hAnsi="Times New Roman" w:hint="eastAsia"/>
                <w:bCs/>
                <w:color w:val="000000"/>
                <w:sz w:val="24"/>
                <w:szCs w:val="21"/>
              </w:rPr>
              <w:t>mg/l</w:t>
            </w:r>
            <w:r w:rsidRPr="009A391E">
              <w:rPr>
                <w:rFonts w:ascii="Times New Roman" w:eastAsia="宋体" w:hAnsi="Times New Roman" w:hint="eastAsia"/>
                <w:bCs/>
                <w:color w:val="000000"/>
                <w:sz w:val="24"/>
                <w:szCs w:val="21"/>
              </w:rPr>
              <w:t>、</w:t>
            </w:r>
            <w:r w:rsidR="0028158B" w:rsidRPr="009A391E">
              <w:rPr>
                <w:rFonts w:ascii="Times New Roman" w:eastAsia="宋体" w:hAnsi="Times New Roman"/>
                <w:bCs/>
                <w:color w:val="000000"/>
                <w:sz w:val="24"/>
                <w:szCs w:val="21"/>
              </w:rPr>
              <w:t>NH</w:t>
            </w:r>
            <w:r w:rsidR="0028158B" w:rsidRPr="009A391E">
              <w:rPr>
                <w:rFonts w:ascii="Times New Roman" w:eastAsia="宋体" w:hAnsi="Times New Roman"/>
                <w:bCs/>
                <w:color w:val="000000"/>
                <w:sz w:val="24"/>
                <w:szCs w:val="21"/>
                <w:vertAlign w:val="subscript"/>
              </w:rPr>
              <w:t>3</w:t>
            </w:r>
            <w:r w:rsidR="0028158B" w:rsidRPr="009A391E">
              <w:rPr>
                <w:rFonts w:ascii="Times New Roman" w:eastAsia="宋体" w:hAnsi="Times New Roman"/>
                <w:bCs/>
                <w:color w:val="000000"/>
                <w:sz w:val="24"/>
                <w:szCs w:val="21"/>
              </w:rPr>
              <w:t>-N</w:t>
            </w:r>
            <w:r w:rsidRPr="009A391E">
              <w:rPr>
                <w:rFonts w:ascii="Times New Roman" w:eastAsia="宋体" w:hAnsi="Times New Roman"/>
                <w:bCs/>
                <w:color w:val="000000"/>
                <w:sz w:val="24"/>
                <w:szCs w:val="21"/>
              </w:rPr>
              <w:t>1</w:t>
            </w:r>
            <w:r w:rsidR="00F071AD" w:rsidRPr="009A391E">
              <w:rPr>
                <w:rFonts w:ascii="Times New Roman" w:eastAsia="宋体" w:hAnsi="Times New Roman"/>
                <w:bCs/>
                <w:color w:val="000000"/>
                <w:sz w:val="24"/>
                <w:szCs w:val="21"/>
              </w:rPr>
              <w:t>5.5</w:t>
            </w:r>
            <w:r w:rsidRPr="009A391E">
              <w:rPr>
                <w:rFonts w:ascii="Times New Roman" w:eastAsia="宋体" w:hAnsi="Times New Roman" w:hint="eastAsia"/>
                <w:bCs/>
                <w:color w:val="000000"/>
                <w:sz w:val="24"/>
                <w:szCs w:val="21"/>
              </w:rPr>
              <w:t>~</w:t>
            </w:r>
            <w:r w:rsidR="00F071AD" w:rsidRPr="009A391E">
              <w:rPr>
                <w:rFonts w:ascii="Times New Roman" w:eastAsia="宋体" w:hAnsi="Times New Roman"/>
                <w:bCs/>
                <w:color w:val="000000"/>
                <w:sz w:val="24"/>
                <w:szCs w:val="21"/>
              </w:rPr>
              <w:t>20</w:t>
            </w:r>
            <w:r w:rsidRPr="009A391E">
              <w:rPr>
                <w:rFonts w:ascii="Times New Roman" w:eastAsia="宋体" w:hAnsi="Times New Roman"/>
                <w:bCs/>
                <w:color w:val="000000"/>
                <w:sz w:val="24"/>
                <w:szCs w:val="21"/>
              </w:rPr>
              <w:t>.5</w:t>
            </w:r>
            <w:r w:rsidRPr="009A391E">
              <w:rPr>
                <w:rFonts w:ascii="Times New Roman" w:eastAsia="宋体" w:hAnsi="Times New Roman" w:hint="eastAsia"/>
                <w:bCs/>
                <w:color w:val="000000"/>
                <w:sz w:val="24"/>
                <w:szCs w:val="21"/>
              </w:rPr>
              <w:t>mg/l</w:t>
            </w:r>
            <w:r w:rsidR="00283CBB">
              <w:rPr>
                <w:rFonts w:ascii="Times New Roman" w:eastAsia="宋体" w:hAnsi="Times New Roman" w:hint="eastAsia"/>
                <w:bCs/>
                <w:color w:val="000000"/>
                <w:sz w:val="24"/>
                <w:szCs w:val="21"/>
              </w:rPr>
              <w:t>、</w:t>
            </w:r>
            <w:r w:rsidR="0028158B" w:rsidRPr="009A391E">
              <w:rPr>
                <w:rFonts w:ascii="Times New Roman" w:eastAsia="宋体" w:hAnsi="Times New Roman" w:hint="eastAsia"/>
                <w:bCs/>
                <w:color w:val="000000"/>
                <w:sz w:val="24"/>
                <w:szCs w:val="21"/>
              </w:rPr>
              <w:t>T</w:t>
            </w:r>
            <w:r w:rsidR="0028158B" w:rsidRPr="009A391E">
              <w:rPr>
                <w:rFonts w:ascii="Times New Roman" w:eastAsia="宋体" w:hAnsi="Times New Roman"/>
                <w:bCs/>
                <w:color w:val="000000"/>
                <w:sz w:val="24"/>
                <w:szCs w:val="21"/>
              </w:rPr>
              <w:t>P</w:t>
            </w:r>
            <w:r w:rsidR="00325E47" w:rsidRPr="009A391E">
              <w:rPr>
                <w:rFonts w:ascii="Times New Roman" w:eastAsia="宋体" w:hAnsi="Times New Roman"/>
                <w:bCs/>
                <w:color w:val="000000"/>
                <w:sz w:val="24"/>
                <w:szCs w:val="21"/>
              </w:rPr>
              <w:t>2.41</w:t>
            </w:r>
            <w:r w:rsidRPr="009A391E">
              <w:rPr>
                <w:rFonts w:ascii="Times New Roman" w:eastAsia="宋体" w:hAnsi="Times New Roman" w:hint="eastAsia"/>
                <w:bCs/>
                <w:color w:val="000000"/>
                <w:sz w:val="24"/>
                <w:szCs w:val="21"/>
              </w:rPr>
              <w:t>~</w:t>
            </w:r>
            <w:r w:rsidR="00325E47" w:rsidRPr="009A391E">
              <w:rPr>
                <w:rFonts w:ascii="Times New Roman" w:eastAsia="宋体" w:hAnsi="Times New Roman"/>
                <w:bCs/>
                <w:color w:val="000000"/>
                <w:sz w:val="24"/>
                <w:szCs w:val="21"/>
              </w:rPr>
              <w:t>2.96</w:t>
            </w:r>
            <w:r w:rsidRPr="009A391E">
              <w:rPr>
                <w:rFonts w:ascii="Times New Roman" w:eastAsia="宋体" w:hAnsi="Times New Roman" w:hint="eastAsia"/>
                <w:bCs/>
                <w:color w:val="000000"/>
                <w:sz w:val="24"/>
                <w:szCs w:val="21"/>
              </w:rPr>
              <w:t>mg/l</w:t>
            </w:r>
            <w:r w:rsidR="009A391E">
              <w:rPr>
                <w:rFonts w:ascii="Times New Roman" w:eastAsia="宋体" w:hAnsi="Times New Roman" w:hint="eastAsia"/>
                <w:bCs/>
                <w:sz w:val="24"/>
                <w:szCs w:val="24"/>
              </w:rPr>
              <w:t>、</w:t>
            </w:r>
            <w:r w:rsidR="0028158B">
              <w:rPr>
                <w:rFonts w:ascii="Times New Roman" w:eastAsia="宋体" w:hAnsi="Times New Roman" w:hint="eastAsia"/>
                <w:bCs/>
                <w:sz w:val="24"/>
                <w:szCs w:val="24"/>
              </w:rPr>
              <w:t>T</w:t>
            </w:r>
            <w:r w:rsidR="0028158B">
              <w:rPr>
                <w:rFonts w:ascii="Times New Roman" w:eastAsia="宋体" w:hAnsi="Times New Roman"/>
                <w:bCs/>
                <w:sz w:val="24"/>
                <w:szCs w:val="24"/>
              </w:rPr>
              <w:t>N</w:t>
            </w:r>
            <w:r w:rsidR="00CD1154" w:rsidRPr="00CD1154">
              <w:rPr>
                <w:rFonts w:ascii="Times New Roman" w:eastAsia="宋体" w:hAnsi="Times New Roman"/>
                <w:bCs/>
                <w:sz w:val="24"/>
                <w:szCs w:val="24"/>
              </w:rPr>
              <w:t>23.2</w:t>
            </w:r>
            <w:r w:rsidRPr="00CD1154">
              <w:rPr>
                <w:rFonts w:ascii="Times New Roman" w:eastAsia="宋体" w:hAnsi="Times New Roman" w:hint="eastAsia"/>
                <w:bCs/>
                <w:sz w:val="24"/>
                <w:szCs w:val="24"/>
              </w:rPr>
              <w:t>~</w:t>
            </w:r>
            <w:r w:rsidRPr="00CD1154">
              <w:rPr>
                <w:rFonts w:ascii="Times New Roman" w:eastAsia="宋体" w:hAnsi="Times New Roman"/>
                <w:bCs/>
                <w:sz w:val="24"/>
                <w:szCs w:val="24"/>
              </w:rPr>
              <w:t>3</w:t>
            </w:r>
            <w:r w:rsidR="00CD1154" w:rsidRPr="00CD1154">
              <w:rPr>
                <w:rFonts w:ascii="Times New Roman" w:eastAsia="宋体" w:hAnsi="Times New Roman"/>
                <w:bCs/>
                <w:sz w:val="24"/>
                <w:szCs w:val="24"/>
              </w:rPr>
              <w:t>1.1</w:t>
            </w:r>
            <w:r w:rsidRPr="00CD1154">
              <w:rPr>
                <w:rFonts w:ascii="Times New Roman" w:eastAsia="宋体" w:hAnsi="Times New Roman" w:hint="eastAsia"/>
                <w:bCs/>
                <w:sz w:val="24"/>
                <w:szCs w:val="24"/>
              </w:rPr>
              <w:t>mg/l</w:t>
            </w:r>
            <w:r w:rsidR="00283CBB">
              <w:rPr>
                <w:rFonts w:ascii="Times New Roman" w:eastAsia="宋体" w:hAnsi="Times New Roman" w:hint="eastAsia"/>
                <w:bCs/>
                <w:sz w:val="24"/>
                <w:szCs w:val="24"/>
              </w:rPr>
              <w:t>、</w:t>
            </w:r>
            <w:r w:rsidRPr="00CD1154">
              <w:rPr>
                <w:rFonts w:ascii="Times New Roman" w:eastAsia="宋体" w:hAnsi="Times New Roman" w:hint="eastAsia"/>
                <w:bCs/>
                <w:sz w:val="24"/>
                <w:szCs w:val="24"/>
              </w:rPr>
              <w:t>动植物油</w:t>
            </w:r>
            <w:r w:rsidR="00CD1154" w:rsidRPr="00CD1154">
              <w:rPr>
                <w:rFonts w:ascii="Times New Roman" w:eastAsia="宋体" w:hAnsi="Times New Roman"/>
                <w:bCs/>
                <w:sz w:val="24"/>
                <w:szCs w:val="24"/>
              </w:rPr>
              <w:t>3.37</w:t>
            </w:r>
            <w:r w:rsidRPr="00CD1154">
              <w:rPr>
                <w:rFonts w:ascii="Times New Roman" w:eastAsia="宋体" w:hAnsi="Times New Roman"/>
                <w:bCs/>
                <w:sz w:val="24"/>
                <w:szCs w:val="24"/>
              </w:rPr>
              <w:t>~</w:t>
            </w:r>
            <w:r w:rsidR="00CD1154" w:rsidRPr="00CD1154">
              <w:rPr>
                <w:rFonts w:ascii="Times New Roman" w:eastAsia="宋体" w:hAnsi="Times New Roman"/>
                <w:bCs/>
                <w:sz w:val="24"/>
                <w:szCs w:val="24"/>
              </w:rPr>
              <w:t>4.52</w:t>
            </w:r>
            <w:r w:rsidRPr="00CD1154">
              <w:rPr>
                <w:rFonts w:ascii="Times New Roman" w:eastAsia="宋体" w:hAnsi="Times New Roman" w:hint="eastAsia"/>
                <w:bCs/>
                <w:sz w:val="24"/>
                <w:szCs w:val="24"/>
              </w:rPr>
              <w:t>mg/l</w:t>
            </w:r>
            <w:r w:rsidRPr="00CD1154">
              <w:rPr>
                <w:rFonts w:ascii="Times New Roman" w:eastAsia="宋体" w:hAnsi="Times New Roman" w:hint="eastAsia"/>
                <w:bCs/>
                <w:sz w:val="24"/>
                <w:szCs w:val="24"/>
              </w:rPr>
              <w:t>，能够满足</w:t>
            </w:r>
            <w:r w:rsidRPr="00CD1154">
              <w:rPr>
                <w:rFonts w:ascii="Times New Roman" w:eastAsia="宋体" w:hAnsi="Times New Roman" w:hint="eastAsia"/>
                <w:bCs/>
                <w:color w:val="000000"/>
                <w:sz w:val="24"/>
                <w:szCs w:val="21"/>
              </w:rPr>
              <w:t>原阳县产业集聚区污水处理厂</w:t>
            </w:r>
            <w:r w:rsidRPr="00CD1154">
              <w:rPr>
                <w:rFonts w:ascii="Times New Roman" w:eastAsia="宋体" w:hAnsi="Times New Roman" w:hint="eastAsia"/>
                <w:bCs/>
                <w:sz w:val="24"/>
                <w:szCs w:val="24"/>
              </w:rPr>
              <w:t>收水标准</w:t>
            </w:r>
            <w:r w:rsidR="0028158B" w:rsidRPr="00CD1154">
              <w:rPr>
                <w:rFonts w:ascii="Times New Roman" w:eastAsia="宋体" w:hAnsi="Times New Roman" w:hint="eastAsia"/>
                <w:bCs/>
                <w:sz w:val="24"/>
                <w:szCs w:val="24"/>
              </w:rPr>
              <w:t>COD</w:t>
            </w:r>
            <w:r w:rsidR="0028158B">
              <w:rPr>
                <w:rFonts w:ascii="Times New Roman" w:eastAsia="宋体" w:hAnsi="Times New Roman"/>
                <w:bCs/>
                <w:sz w:val="24"/>
                <w:szCs w:val="24"/>
              </w:rPr>
              <w:t>420</w:t>
            </w:r>
            <w:r w:rsidR="0028158B" w:rsidRPr="00CD1154">
              <w:rPr>
                <w:rFonts w:ascii="Times New Roman" w:eastAsia="宋体" w:hAnsi="Times New Roman" w:hint="eastAsia"/>
                <w:bCs/>
                <w:sz w:val="24"/>
                <w:szCs w:val="24"/>
              </w:rPr>
              <w:t>mg/l</w:t>
            </w:r>
            <w:r w:rsidR="0028158B" w:rsidRPr="00CD1154">
              <w:rPr>
                <w:rFonts w:ascii="Times New Roman" w:eastAsia="宋体" w:hAnsi="Times New Roman" w:hint="eastAsia"/>
                <w:bCs/>
                <w:sz w:val="24"/>
                <w:szCs w:val="24"/>
              </w:rPr>
              <w:t>、</w:t>
            </w:r>
            <w:r w:rsidR="0028158B" w:rsidRPr="00CD1154">
              <w:rPr>
                <w:rFonts w:ascii="Times New Roman" w:eastAsia="宋体" w:hAnsi="Times New Roman" w:hint="eastAsia"/>
                <w:bCs/>
                <w:sz w:val="24"/>
                <w:szCs w:val="24"/>
              </w:rPr>
              <w:t>SS</w:t>
            </w:r>
            <w:r w:rsidR="0028158B">
              <w:rPr>
                <w:rFonts w:ascii="Times New Roman" w:eastAsia="宋体" w:hAnsi="Times New Roman"/>
                <w:bCs/>
                <w:sz w:val="24"/>
                <w:szCs w:val="24"/>
              </w:rPr>
              <w:t>350</w:t>
            </w:r>
            <w:r w:rsidR="0028158B" w:rsidRPr="00CD1154">
              <w:rPr>
                <w:rFonts w:ascii="Times New Roman" w:eastAsia="宋体" w:hAnsi="Times New Roman" w:hint="eastAsia"/>
                <w:bCs/>
                <w:sz w:val="24"/>
                <w:szCs w:val="24"/>
              </w:rPr>
              <w:t>mg/l</w:t>
            </w:r>
            <w:r w:rsidR="0028158B" w:rsidRPr="00CD1154">
              <w:rPr>
                <w:rFonts w:ascii="Times New Roman" w:eastAsia="宋体" w:hAnsi="Times New Roman" w:hint="eastAsia"/>
                <w:bCs/>
                <w:sz w:val="24"/>
                <w:szCs w:val="24"/>
              </w:rPr>
              <w:t>、</w:t>
            </w:r>
            <w:r w:rsidR="0028158B" w:rsidRPr="0028158B">
              <w:rPr>
                <w:rFonts w:ascii="Times New Roman" w:eastAsia="宋体" w:hAnsi="Times New Roman"/>
                <w:bCs/>
                <w:sz w:val="24"/>
                <w:szCs w:val="24"/>
              </w:rPr>
              <w:t>NH</w:t>
            </w:r>
            <w:r w:rsidR="0028158B" w:rsidRPr="0028158B">
              <w:rPr>
                <w:rFonts w:ascii="Times New Roman" w:eastAsia="宋体" w:hAnsi="Times New Roman"/>
                <w:bCs/>
                <w:sz w:val="24"/>
                <w:szCs w:val="24"/>
                <w:vertAlign w:val="subscript"/>
              </w:rPr>
              <w:t>3</w:t>
            </w:r>
            <w:r w:rsidR="0028158B" w:rsidRPr="0028158B">
              <w:rPr>
                <w:rFonts w:ascii="Times New Roman" w:eastAsia="宋体" w:hAnsi="Times New Roman"/>
                <w:bCs/>
                <w:sz w:val="24"/>
                <w:szCs w:val="24"/>
              </w:rPr>
              <w:t>-N</w:t>
            </w:r>
            <w:r w:rsidR="0028158B">
              <w:rPr>
                <w:rFonts w:ascii="Times New Roman" w:eastAsia="宋体" w:hAnsi="Times New Roman"/>
                <w:bCs/>
                <w:sz w:val="24"/>
                <w:szCs w:val="24"/>
              </w:rPr>
              <w:t>40</w:t>
            </w:r>
            <w:r w:rsidR="0028158B" w:rsidRPr="00CD1154">
              <w:rPr>
                <w:rFonts w:ascii="Times New Roman" w:eastAsia="宋体" w:hAnsi="Times New Roman" w:hint="eastAsia"/>
                <w:bCs/>
                <w:sz w:val="24"/>
                <w:szCs w:val="24"/>
              </w:rPr>
              <w:t>mg/l</w:t>
            </w:r>
            <w:r w:rsidR="0028158B" w:rsidRPr="00CD1154">
              <w:rPr>
                <w:rFonts w:ascii="Times New Roman" w:eastAsia="宋体" w:hAnsi="Times New Roman" w:hint="eastAsia"/>
                <w:bCs/>
                <w:sz w:val="24"/>
                <w:szCs w:val="24"/>
              </w:rPr>
              <w:t>、</w:t>
            </w:r>
            <w:r w:rsidR="0028158B">
              <w:rPr>
                <w:rFonts w:ascii="Times New Roman" w:eastAsia="宋体" w:hAnsi="Times New Roman" w:hint="eastAsia"/>
                <w:bCs/>
                <w:sz w:val="24"/>
                <w:szCs w:val="24"/>
              </w:rPr>
              <w:t>T</w:t>
            </w:r>
            <w:r w:rsidR="0028158B">
              <w:rPr>
                <w:rFonts w:ascii="Times New Roman" w:eastAsia="宋体" w:hAnsi="Times New Roman"/>
                <w:bCs/>
                <w:sz w:val="24"/>
                <w:szCs w:val="24"/>
              </w:rPr>
              <w:t>P4</w:t>
            </w:r>
            <w:r w:rsidR="0028158B" w:rsidRPr="00CD1154">
              <w:rPr>
                <w:rFonts w:ascii="Times New Roman" w:eastAsia="宋体" w:hAnsi="Times New Roman" w:hint="eastAsia"/>
                <w:bCs/>
                <w:sz w:val="24"/>
                <w:szCs w:val="24"/>
              </w:rPr>
              <w:t>mg/l</w:t>
            </w:r>
            <w:r w:rsidR="0028158B" w:rsidRPr="00CD1154">
              <w:rPr>
                <w:rFonts w:ascii="Times New Roman" w:eastAsia="宋体" w:hAnsi="Times New Roman" w:hint="eastAsia"/>
                <w:bCs/>
                <w:sz w:val="24"/>
                <w:szCs w:val="24"/>
              </w:rPr>
              <w:t>、</w:t>
            </w:r>
            <w:r w:rsidR="0028158B">
              <w:rPr>
                <w:rFonts w:ascii="Times New Roman" w:eastAsia="宋体" w:hAnsi="Times New Roman" w:hint="eastAsia"/>
                <w:bCs/>
                <w:sz w:val="24"/>
                <w:szCs w:val="24"/>
              </w:rPr>
              <w:t>T</w:t>
            </w:r>
            <w:r w:rsidR="0028158B">
              <w:rPr>
                <w:rFonts w:ascii="Times New Roman" w:eastAsia="宋体" w:hAnsi="Times New Roman"/>
                <w:bCs/>
                <w:sz w:val="24"/>
                <w:szCs w:val="24"/>
              </w:rPr>
              <w:t>N50</w:t>
            </w:r>
            <w:r w:rsidR="0028158B" w:rsidRPr="00CD1154">
              <w:rPr>
                <w:rFonts w:ascii="Times New Roman" w:eastAsia="宋体" w:hAnsi="Times New Roman" w:hint="eastAsia"/>
                <w:bCs/>
                <w:sz w:val="24"/>
                <w:szCs w:val="24"/>
              </w:rPr>
              <w:t>mg/l</w:t>
            </w:r>
            <w:r w:rsidR="0028158B">
              <w:rPr>
                <w:rFonts w:ascii="Times New Roman" w:eastAsia="宋体" w:hAnsi="Times New Roman" w:hint="eastAsia"/>
                <w:bCs/>
                <w:sz w:val="24"/>
                <w:szCs w:val="24"/>
              </w:rPr>
              <w:t>的</w:t>
            </w:r>
            <w:r w:rsidRPr="00CD1154">
              <w:rPr>
                <w:rFonts w:ascii="Times New Roman" w:eastAsia="宋体" w:hAnsi="Times New Roman" w:hint="eastAsia"/>
                <w:bCs/>
                <w:sz w:val="24"/>
                <w:szCs w:val="24"/>
              </w:rPr>
              <w:t>要求，可以满足环境影响报告表及其审批部门审批决定的要求。</w:t>
            </w:r>
          </w:p>
          <w:p w14:paraId="5C147C04" w14:textId="77777777" w:rsidR="006825DE" w:rsidRPr="00CD1154" w:rsidRDefault="00000000">
            <w:pPr>
              <w:spacing w:after="0" w:line="440" w:lineRule="exact"/>
              <w:ind w:firstLineChars="200" w:firstLine="480"/>
              <w:textAlignment w:val="baseline"/>
            </w:pPr>
            <w:r w:rsidRPr="00CD1154">
              <w:rPr>
                <w:rFonts w:ascii="Times New Roman" w:eastAsia="宋体" w:hAnsi="Times New Roman" w:hint="eastAsia"/>
                <w:bCs/>
                <w:color w:val="000000"/>
                <w:sz w:val="24"/>
                <w:szCs w:val="24"/>
              </w:rPr>
              <w:t>（</w:t>
            </w:r>
            <w:r w:rsidRPr="00CD1154">
              <w:rPr>
                <w:rFonts w:ascii="Times New Roman" w:eastAsia="宋体" w:hAnsi="Times New Roman"/>
                <w:bCs/>
                <w:color w:val="000000"/>
                <w:sz w:val="24"/>
                <w:szCs w:val="24"/>
              </w:rPr>
              <w:t>4</w:t>
            </w:r>
            <w:r w:rsidRPr="00CD1154">
              <w:rPr>
                <w:rFonts w:ascii="Times New Roman" w:eastAsia="宋体" w:hAnsi="Times New Roman" w:hint="eastAsia"/>
                <w:bCs/>
                <w:color w:val="000000"/>
                <w:sz w:val="24"/>
                <w:szCs w:val="24"/>
              </w:rPr>
              <w:t>）</w:t>
            </w:r>
            <w:r w:rsidRPr="00CD1154">
              <w:rPr>
                <w:rFonts w:ascii="Times New Roman" w:eastAsia="宋体" w:hAnsi="Times New Roman"/>
                <w:bCs/>
                <w:color w:val="000000"/>
                <w:sz w:val="24"/>
                <w:szCs w:val="24"/>
              </w:rPr>
              <w:t>噪声</w:t>
            </w:r>
            <w:r w:rsidRPr="00CD1154">
              <w:rPr>
                <w:rFonts w:ascii="Times New Roman" w:eastAsia="宋体" w:hAnsi="Times New Roman" w:hint="eastAsia"/>
                <w:bCs/>
                <w:color w:val="000000"/>
                <w:sz w:val="24"/>
                <w:szCs w:val="24"/>
              </w:rPr>
              <w:t>检</w:t>
            </w:r>
            <w:r w:rsidRPr="00CD1154">
              <w:rPr>
                <w:rFonts w:ascii="Times New Roman" w:eastAsia="宋体" w:hAnsi="Times New Roman"/>
                <w:bCs/>
                <w:color w:val="000000"/>
                <w:sz w:val="24"/>
                <w:szCs w:val="24"/>
              </w:rPr>
              <w:t>测结果与评价</w:t>
            </w:r>
          </w:p>
          <w:p w14:paraId="18E69519" w14:textId="08EED8ED" w:rsidR="006825DE" w:rsidRPr="00CD1154"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CD1154">
              <w:rPr>
                <w:rFonts w:ascii="Times New Roman" w:eastAsia="黑体" w:hAnsi="Times New Roman"/>
                <w:bCs/>
                <w:color w:val="000000"/>
                <w:kern w:val="2"/>
                <w:sz w:val="24"/>
                <w:szCs w:val="24"/>
              </w:rPr>
              <w:t>表</w:t>
            </w:r>
            <w:r w:rsidR="002539DE">
              <w:rPr>
                <w:rFonts w:ascii="Times New Roman" w:eastAsia="黑体" w:hAnsi="Times New Roman"/>
                <w:bCs/>
                <w:color w:val="000000"/>
                <w:kern w:val="2"/>
                <w:sz w:val="24"/>
                <w:szCs w:val="24"/>
              </w:rPr>
              <w:t>19</w:t>
            </w:r>
            <w:r w:rsidR="00CD1154" w:rsidRPr="00CD1154">
              <w:rPr>
                <w:rFonts w:ascii="Times New Roman" w:eastAsia="黑体" w:hAnsi="Times New Roman"/>
                <w:bCs/>
                <w:color w:val="000000"/>
                <w:kern w:val="2"/>
                <w:sz w:val="24"/>
                <w:szCs w:val="24"/>
              </w:rPr>
              <w:t xml:space="preserve">                   </w:t>
            </w:r>
            <w:r w:rsidRPr="00CD1154">
              <w:rPr>
                <w:rFonts w:ascii="Times New Roman" w:eastAsia="黑体" w:hAnsi="Times New Roman"/>
                <w:bCs/>
                <w:color w:val="000000"/>
                <w:kern w:val="2"/>
                <w:sz w:val="24"/>
                <w:szCs w:val="24"/>
              </w:rPr>
              <w:t>噪声</w:t>
            </w:r>
            <w:r w:rsidRPr="00CD1154">
              <w:rPr>
                <w:rFonts w:ascii="Times New Roman" w:eastAsia="黑体" w:hAnsi="Times New Roman" w:hint="eastAsia"/>
                <w:bCs/>
                <w:color w:val="000000"/>
                <w:kern w:val="2"/>
                <w:sz w:val="24"/>
                <w:szCs w:val="24"/>
              </w:rPr>
              <w:t>检</w:t>
            </w:r>
            <w:r w:rsidRPr="00CD1154">
              <w:rPr>
                <w:rFonts w:ascii="Times New Roman" w:eastAsia="黑体" w:hAnsi="Times New Roman"/>
                <w:bCs/>
                <w:color w:val="000000"/>
                <w:kern w:val="2"/>
                <w:sz w:val="24"/>
                <w:szCs w:val="24"/>
              </w:rPr>
              <w:t>测</w:t>
            </w:r>
            <w:r w:rsidR="00CD1154" w:rsidRPr="00CD1154">
              <w:rPr>
                <w:rFonts w:ascii="Times New Roman" w:eastAsia="黑体" w:hAnsi="Times New Roman" w:hint="eastAsia"/>
                <w:bCs/>
                <w:color w:val="000000"/>
                <w:kern w:val="2"/>
                <w:sz w:val="24"/>
                <w:szCs w:val="24"/>
              </w:rPr>
              <w:t xml:space="preserve"> </w:t>
            </w:r>
            <w:r w:rsidR="00CD1154" w:rsidRPr="00CD1154">
              <w:rPr>
                <w:rFonts w:ascii="Times New Roman" w:eastAsia="黑体" w:hAnsi="Times New Roman"/>
                <w:bCs/>
                <w:color w:val="000000"/>
                <w:kern w:val="2"/>
                <w:sz w:val="24"/>
                <w:szCs w:val="24"/>
              </w:rPr>
              <w:t xml:space="preserve">    </w:t>
            </w:r>
            <w:r w:rsidR="00CD1154">
              <w:rPr>
                <w:rFonts w:ascii="Times New Roman" w:eastAsia="黑体" w:hAnsi="Times New Roman"/>
                <w:bCs/>
                <w:color w:val="000000"/>
                <w:kern w:val="2"/>
                <w:sz w:val="24"/>
                <w:szCs w:val="24"/>
              </w:rPr>
              <w:t xml:space="preserve">         </w:t>
            </w:r>
            <w:r w:rsidR="00CD1154" w:rsidRPr="00CD1154">
              <w:rPr>
                <w:rFonts w:ascii="Times New Roman" w:eastAsia="黑体" w:hAnsi="Times New Roman"/>
                <w:bCs/>
                <w:color w:val="000000"/>
                <w:kern w:val="2"/>
                <w:sz w:val="24"/>
                <w:szCs w:val="24"/>
              </w:rPr>
              <w:t xml:space="preserve">    </w:t>
            </w:r>
            <w:r w:rsidRPr="00CD1154">
              <w:rPr>
                <w:rFonts w:ascii="Times New Roman" w:eastAsia="黑体" w:hAnsi="Times New Roman"/>
                <w:bCs/>
                <w:color w:val="000000"/>
                <w:kern w:val="2"/>
                <w:sz w:val="24"/>
                <w:szCs w:val="24"/>
              </w:rPr>
              <w:t>结果</w:t>
            </w:r>
            <w:r w:rsidRPr="00CD1154">
              <w:rPr>
                <w:rFonts w:ascii="Times New Roman" w:eastAsia="黑体" w:hAnsi="Times New Roman"/>
                <w:bCs/>
                <w:color w:val="000000"/>
                <w:kern w:val="2"/>
                <w:sz w:val="24"/>
                <w:szCs w:val="24"/>
              </w:rPr>
              <w:t>dB(A)</w:t>
            </w:r>
          </w:p>
          <w:tbl>
            <w:tblPr>
              <w:tblW w:w="4992"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28"/>
              <w:gridCol w:w="1927"/>
              <w:gridCol w:w="4340"/>
            </w:tblGrid>
            <w:tr w:rsidR="00CD1154" w14:paraId="43F4CD75" w14:textId="77777777" w:rsidTr="00835287">
              <w:trPr>
                <w:trHeight w:val="340"/>
                <w:jc w:val="center"/>
              </w:trPr>
              <w:tc>
                <w:tcPr>
                  <w:tcW w:w="1176" w:type="pct"/>
                  <w:vMerge w:val="restart"/>
                  <w:vAlign w:val="center"/>
                  <w:hideMark/>
                </w:tcPr>
                <w:p w14:paraId="26ACC050" w14:textId="77777777" w:rsidR="00CD1154" w:rsidRPr="00CD1154" w:rsidRDefault="00CD1154" w:rsidP="00CD1154">
                  <w:pPr>
                    <w:spacing w:after="0"/>
                    <w:jc w:val="center"/>
                    <w:rPr>
                      <w:rFonts w:ascii="Times New Roman" w:eastAsia="宋体" w:hAnsi="Times New Roman"/>
                      <w:b/>
                      <w:sz w:val="21"/>
                      <w:szCs w:val="21"/>
                    </w:rPr>
                  </w:pPr>
                  <w:r w:rsidRPr="00CD1154">
                    <w:rPr>
                      <w:rFonts w:ascii="Times New Roman" w:eastAsia="宋体" w:hAnsi="Times New Roman"/>
                      <w:b/>
                      <w:sz w:val="21"/>
                      <w:szCs w:val="21"/>
                    </w:rPr>
                    <w:t>检测日期</w:t>
                  </w:r>
                </w:p>
              </w:tc>
              <w:tc>
                <w:tcPr>
                  <w:tcW w:w="1176" w:type="pct"/>
                  <w:vMerge w:val="restart"/>
                  <w:vAlign w:val="center"/>
                  <w:hideMark/>
                </w:tcPr>
                <w:p w14:paraId="4C5A8D29" w14:textId="77777777" w:rsidR="00CD1154" w:rsidRPr="00CD1154" w:rsidRDefault="00CD1154" w:rsidP="00CD1154">
                  <w:pPr>
                    <w:spacing w:after="0"/>
                    <w:jc w:val="center"/>
                    <w:rPr>
                      <w:rFonts w:ascii="Times New Roman" w:eastAsia="宋体" w:hAnsi="Times New Roman"/>
                      <w:b/>
                      <w:sz w:val="21"/>
                      <w:szCs w:val="21"/>
                    </w:rPr>
                  </w:pPr>
                  <w:r w:rsidRPr="00CD1154">
                    <w:rPr>
                      <w:rFonts w:ascii="Times New Roman" w:eastAsia="宋体" w:hAnsi="Times New Roman"/>
                      <w:b/>
                      <w:sz w:val="21"/>
                      <w:szCs w:val="21"/>
                    </w:rPr>
                    <w:t>检测时段</w:t>
                  </w:r>
                </w:p>
              </w:tc>
              <w:tc>
                <w:tcPr>
                  <w:tcW w:w="2648" w:type="pct"/>
                  <w:vAlign w:val="center"/>
                  <w:hideMark/>
                </w:tcPr>
                <w:p w14:paraId="48E63E67" w14:textId="77777777" w:rsidR="00CD1154" w:rsidRPr="00CD1154" w:rsidRDefault="00CD1154" w:rsidP="00CD1154">
                  <w:pPr>
                    <w:spacing w:after="0"/>
                    <w:jc w:val="center"/>
                    <w:rPr>
                      <w:rFonts w:ascii="Times New Roman" w:eastAsia="宋体" w:hAnsi="Times New Roman"/>
                      <w:b/>
                      <w:sz w:val="21"/>
                      <w:szCs w:val="21"/>
                    </w:rPr>
                  </w:pPr>
                  <w:r w:rsidRPr="00CD1154">
                    <w:rPr>
                      <w:rFonts w:ascii="Times New Roman" w:eastAsia="宋体" w:hAnsi="Times New Roman"/>
                      <w:b/>
                      <w:sz w:val="21"/>
                      <w:szCs w:val="21"/>
                    </w:rPr>
                    <w:t>检测结果</w:t>
                  </w:r>
                  <w:r w:rsidRPr="00CD1154">
                    <w:rPr>
                      <w:rFonts w:ascii="Times New Roman" w:eastAsia="宋体" w:hAnsi="Times New Roman"/>
                      <w:b/>
                      <w:sz w:val="21"/>
                      <w:szCs w:val="21"/>
                    </w:rPr>
                    <w:t xml:space="preserve">   </w:t>
                  </w:r>
                  <w:r w:rsidRPr="00CD1154">
                    <w:rPr>
                      <w:rFonts w:ascii="Times New Roman" w:eastAsia="宋体" w:hAnsi="Times New Roman"/>
                      <w:b/>
                      <w:sz w:val="21"/>
                      <w:szCs w:val="21"/>
                    </w:rPr>
                    <w:t>单位：</w:t>
                  </w:r>
                  <w:r w:rsidRPr="00CD1154">
                    <w:rPr>
                      <w:rFonts w:ascii="Times New Roman" w:eastAsia="宋体" w:hAnsi="Times New Roman"/>
                      <w:b/>
                      <w:sz w:val="21"/>
                      <w:szCs w:val="21"/>
                    </w:rPr>
                    <w:t>dB(A)</w:t>
                  </w:r>
                </w:p>
              </w:tc>
            </w:tr>
            <w:tr w:rsidR="00CD1154" w14:paraId="34C0E0BA" w14:textId="77777777" w:rsidTr="00835287">
              <w:trPr>
                <w:trHeight w:val="340"/>
                <w:jc w:val="center"/>
              </w:trPr>
              <w:tc>
                <w:tcPr>
                  <w:tcW w:w="1176" w:type="pct"/>
                  <w:vMerge/>
                  <w:vAlign w:val="center"/>
                  <w:hideMark/>
                </w:tcPr>
                <w:p w14:paraId="217AEBC1" w14:textId="77777777" w:rsidR="00CD1154" w:rsidRPr="00CD1154" w:rsidRDefault="00CD1154" w:rsidP="00CD1154">
                  <w:pPr>
                    <w:spacing w:after="0"/>
                    <w:jc w:val="center"/>
                    <w:rPr>
                      <w:rFonts w:ascii="Times New Roman" w:eastAsia="宋体" w:hAnsi="Times New Roman"/>
                      <w:b/>
                      <w:sz w:val="21"/>
                      <w:szCs w:val="21"/>
                    </w:rPr>
                  </w:pPr>
                </w:p>
              </w:tc>
              <w:tc>
                <w:tcPr>
                  <w:tcW w:w="1176" w:type="pct"/>
                  <w:vMerge/>
                  <w:vAlign w:val="center"/>
                  <w:hideMark/>
                </w:tcPr>
                <w:p w14:paraId="03B31452" w14:textId="77777777" w:rsidR="00CD1154" w:rsidRPr="00CD1154" w:rsidRDefault="00CD1154" w:rsidP="00CD1154">
                  <w:pPr>
                    <w:spacing w:after="0"/>
                    <w:jc w:val="center"/>
                    <w:rPr>
                      <w:rFonts w:ascii="Times New Roman" w:eastAsia="宋体" w:hAnsi="Times New Roman"/>
                      <w:b/>
                      <w:sz w:val="21"/>
                      <w:szCs w:val="21"/>
                    </w:rPr>
                  </w:pPr>
                </w:p>
              </w:tc>
              <w:tc>
                <w:tcPr>
                  <w:tcW w:w="2648" w:type="pct"/>
                  <w:vAlign w:val="center"/>
                  <w:hideMark/>
                </w:tcPr>
                <w:p w14:paraId="081F5307" w14:textId="77777777" w:rsidR="00CD1154" w:rsidRPr="00CD1154" w:rsidRDefault="00CD1154" w:rsidP="00CD1154">
                  <w:pPr>
                    <w:spacing w:after="0"/>
                    <w:jc w:val="center"/>
                    <w:textAlignment w:val="center"/>
                    <w:rPr>
                      <w:rFonts w:ascii="Times New Roman" w:eastAsia="宋体" w:hAnsi="Times New Roman"/>
                      <w:b/>
                      <w:sz w:val="21"/>
                      <w:szCs w:val="21"/>
                    </w:rPr>
                  </w:pPr>
                  <w:r w:rsidRPr="00CD1154">
                    <w:rPr>
                      <w:rFonts w:ascii="Times New Roman" w:eastAsia="宋体" w:hAnsi="Times New Roman"/>
                      <w:b/>
                      <w:sz w:val="21"/>
                      <w:szCs w:val="21"/>
                    </w:rPr>
                    <w:t>北厂界</w:t>
                  </w:r>
                </w:p>
              </w:tc>
            </w:tr>
            <w:tr w:rsidR="00CD1154" w14:paraId="7D1D41C8" w14:textId="77777777" w:rsidTr="00835287">
              <w:trPr>
                <w:trHeight w:val="340"/>
                <w:jc w:val="center"/>
              </w:trPr>
              <w:tc>
                <w:tcPr>
                  <w:tcW w:w="1176" w:type="pct"/>
                  <w:vMerge w:val="restart"/>
                  <w:vAlign w:val="center"/>
                  <w:hideMark/>
                </w:tcPr>
                <w:p w14:paraId="667A0759" w14:textId="77777777" w:rsidR="00CD1154" w:rsidRPr="00CD1154" w:rsidRDefault="00CD1154" w:rsidP="00CD1154">
                  <w:pPr>
                    <w:spacing w:after="0"/>
                    <w:jc w:val="center"/>
                    <w:rPr>
                      <w:rFonts w:ascii="Times New Roman" w:eastAsia="宋体" w:hAnsi="Times New Roman"/>
                      <w:sz w:val="21"/>
                      <w:szCs w:val="21"/>
                    </w:rPr>
                  </w:pPr>
                  <w:r w:rsidRPr="00CD1154">
                    <w:rPr>
                      <w:rFonts w:ascii="Times New Roman" w:eastAsia="宋体" w:hAnsi="Times New Roman"/>
                      <w:sz w:val="21"/>
                      <w:szCs w:val="21"/>
                    </w:rPr>
                    <w:t>2023.05.08</w:t>
                  </w:r>
                </w:p>
              </w:tc>
              <w:tc>
                <w:tcPr>
                  <w:tcW w:w="1176" w:type="pct"/>
                  <w:vAlign w:val="center"/>
                  <w:hideMark/>
                </w:tcPr>
                <w:p w14:paraId="7278E1FB"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昼间</w:t>
                  </w:r>
                </w:p>
              </w:tc>
              <w:tc>
                <w:tcPr>
                  <w:tcW w:w="2648" w:type="pct"/>
                  <w:vAlign w:val="center"/>
                  <w:hideMark/>
                </w:tcPr>
                <w:p w14:paraId="228255AB"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hint="eastAsia"/>
                      <w:sz w:val="21"/>
                      <w:szCs w:val="21"/>
                    </w:rPr>
                    <w:t>54</w:t>
                  </w:r>
                </w:p>
              </w:tc>
            </w:tr>
            <w:tr w:rsidR="00CD1154" w14:paraId="2816B356" w14:textId="77777777" w:rsidTr="00835287">
              <w:trPr>
                <w:trHeight w:val="340"/>
                <w:jc w:val="center"/>
              </w:trPr>
              <w:tc>
                <w:tcPr>
                  <w:tcW w:w="1176" w:type="pct"/>
                  <w:vMerge/>
                  <w:vAlign w:val="center"/>
                  <w:hideMark/>
                </w:tcPr>
                <w:p w14:paraId="66718C7E" w14:textId="77777777" w:rsidR="00CD1154" w:rsidRPr="00CD1154" w:rsidRDefault="00CD1154" w:rsidP="00CD1154">
                  <w:pPr>
                    <w:spacing w:after="0"/>
                    <w:jc w:val="center"/>
                    <w:rPr>
                      <w:rFonts w:ascii="Times New Roman" w:eastAsia="宋体" w:hAnsi="Times New Roman"/>
                      <w:sz w:val="21"/>
                      <w:szCs w:val="21"/>
                    </w:rPr>
                  </w:pPr>
                </w:p>
              </w:tc>
              <w:tc>
                <w:tcPr>
                  <w:tcW w:w="1176" w:type="pct"/>
                  <w:vAlign w:val="center"/>
                  <w:hideMark/>
                </w:tcPr>
                <w:p w14:paraId="2D279AE9"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夜间</w:t>
                  </w:r>
                </w:p>
              </w:tc>
              <w:tc>
                <w:tcPr>
                  <w:tcW w:w="2648" w:type="pct"/>
                  <w:vAlign w:val="center"/>
                  <w:hideMark/>
                </w:tcPr>
                <w:p w14:paraId="636EAE04"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43</w:t>
                  </w:r>
                </w:p>
              </w:tc>
            </w:tr>
            <w:tr w:rsidR="00CD1154" w14:paraId="48026D60" w14:textId="77777777" w:rsidTr="00835287">
              <w:trPr>
                <w:trHeight w:val="340"/>
                <w:jc w:val="center"/>
              </w:trPr>
              <w:tc>
                <w:tcPr>
                  <w:tcW w:w="1176" w:type="pct"/>
                  <w:vMerge w:val="restart"/>
                  <w:vAlign w:val="center"/>
                  <w:hideMark/>
                </w:tcPr>
                <w:p w14:paraId="09EAA298" w14:textId="77777777" w:rsidR="00CD1154" w:rsidRPr="00CD1154" w:rsidRDefault="00CD1154" w:rsidP="00CD1154">
                  <w:pPr>
                    <w:spacing w:after="0"/>
                    <w:jc w:val="center"/>
                    <w:rPr>
                      <w:rFonts w:ascii="Times New Roman" w:eastAsia="宋体" w:hAnsi="Times New Roman"/>
                      <w:sz w:val="21"/>
                      <w:szCs w:val="21"/>
                    </w:rPr>
                  </w:pPr>
                  <w:r w:rsidRPr="00CD1154">
                    <w:rPr>
                      <w:rFonts w:ascii="Times New Roman" w:eastAsia="宋体" w:hAnsi="Times New Roman"/>
                      <w:sz w:val="21"/>
                      <w:szCs w:val="21"/>
                    </w:rPr>
                    <w:lastRenderedPageBreak/>
                    <w:t>2023.05.09</w:t>
                  </w:r>
                </w:p>
              </w:tc>
              <w:tc>
                <w:tcPr>
                  <w:tcW w:w="1176" w:type="pct"/>
                  <w:vAlign w:val="center"/>
                  <w:hideMark/>
                </w:tcPr>
                <w:p w14:paraId="096C451D"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昼间</w:t>
                  </w:r>
                </w:p>
              </w:tc>
              <w:tc>
                <w:tcPr>
                  <w:tcW w:w="2648" w:type="pct"/>
                  <w:vAlign w:val="center"/>
                  <w:hideMark/>
                </w:tcPr>
                <w:p w14:paraId="19A41D3D"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54</w:t>
                  </w:r>
                </w:p>
              </w:tc>
            </w:tr>
            <w:tr w:rsidR="00CD1154" w14:paraId="73D5CD80" w14:textId="77777777" w:rsidTr="00835287">
              <w:trPr>
                <w:trHeight w:val="340"/>
                <w:jc w:val="center"/>
              </w:trPr>
              <w:tc>
                <w:tcPr>
                  <w:tcW w:w="1176" w:type="pct"/>
                  <w:vMerge/>
                  <w:vAlign w:val="center"/>
                  <w:hideMark/>
                </w:tcPr>
                <w:p w14:paraId="202AC8E7" w14:textId="77777777" w:rsidR="00CD1154" w:rsidRPr="00CD1154" w:rsidRDefault="00CD1154" w:rsidP="00CD1154">
                  <w:pPr>
                    <w:spacing w:after="0"/>
                    <w:jc w:val="center"/>
                    <w:rPr>
                      <w:rFonts w:ascii="Times New Roman" w:eastAsia="宋体" w:hAnsi="Times New Roman"/>
                      <w:sz w:val="21"/>
                      <w:szCs w:val="21"/>
                    </w:rPr>
                  </w:pPr>
                </w:p>
              </w:tc>
              <w:tc>
                <w:tcPr>
                  <w:tcW w:w="1176" w:type="pct"/>
                  <w:vAlign w:val="center"/>
                  <w:hideMark/>
                </w:tcPr>
                <w:p w14:paraId="246A1545"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夜间</w:t>
                  </w:r>
                </w:p>
              </w:tc>
              <w:tc>
                <w:tcPr>
                  <w:tcW w:w="2648" w:type="pct"/>
                  <w:vAlign w:val="center"/>
                  <w:hideMark/>
                </w:tcPr>
                <w:p w14:paraId="14BEB942" w14:textId="77777777" w:rsidR="00CD1154" w:rsidRPr="00CD1154" w:rsidRDefault="00CD1154" w:rsidP="00CD1154">
                  <w:pPr>
                    <w:spacing w:after="0"/>
                    <w:jc w:val="center"/>
                    <w:textAlignment w:val="center"/>
                    <w:rPr>
                      <w:rFonts w:ascii="Times New Roman" w:eastAsia="宋体" w:hAnsi="Times New Roman"/>
                      <w:sz w:val="21"/>
                      <w:szCs w:val="21"/>
                    </w:rPr>
                  </w:pPr>
                  <w:r w:rsidRPr="00CD1154">
                    <w:rPr>
                      <w:rFonts w:ascii="Times New Roman" w:eastAsia="宋体" w:hAnsi="Times New Roman"/>
                      <w:sz w:val="21"/>
                      <w:szCs w:val="21"/>
                    </w:rPr>
                    <w:t>44</w:t>
                  </w:r>
                </w:p>
              </w:tc>
            </w:tr>
            <w:tr w:rsidR="001D614E" w14:paraId="44B60356" w14:textId="77777777" w:rsidTr="00835287">
              <w:trPr>
                <w:trHeight w:val="340"/>
                <w:jc w:val="center"/>
              </w:trPr>
              <w:tc>
                <w:tcPr>
                  <w:tcW w:w="5000" w:type="pct"/>
                  <w:gridSpan w:val="3"/>
                  <w:vAlign w:val="center"/>
                </w:tcPr>
                <w:p w14:paraId="5BFAEF2A" w14:textId="76FD5B2F" w:rsidR="001D614E" w:rsidRPr="001D614E" w:rsidRDefault="001D614E" w:rsidP="00CD1154">
                  <w:pPr>
                    <w:spacing w:after="0"/>
                    <w:jc w:val="center"/>
                    <w:textAlignment w:val="center"/>
                    <w:rPr>
                      <w:rFonts w:ascii="Times New Roman" w:eastAsia="宋体" w:hAnsi="Times New Roman"/>
                      <w:sz w:val="21"/>
                      <w:szCs w:val="21"/>
                    </w:rPr>
                  </w:pPr>
                  <w:r w:rsidRPr="001D614E">
                    <w:rPr>
                      <w:rFonts w:ascii="Times New Roman" w:eastAsia="宋体" w:hAnsi="Times New Roman" w:hint="eastAsia"/>
                      <w:sz w:val="21"/>
                      <w:szCs w:val="21"/>
                    </w:rPr>
                    <w:t>备注：东、南、西厂界与其他厂共界，无法检测。</w:t>
                  </w:r>
                </w:p>
              </w:tc>
            </w:tr>
          </w:tbl>
          <w:p w14:paraId="3D46CB66" w14:textId="7BEE6E4E" w:rsidR="006825DE" w:rsidRPr="00BE6874"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BE6874">
              <w:rPr>
                <w:rFonts w:ascii="Times New Roman" w:eastAsia="宋体" w:hAnsi="Times New Roman"/>
                <w:bCs/>
                <w:sz w:val="24"/>
                <w:szCs w:val="24"/>
              </w:rPr>
              <w:t>由检测结果可知：</w:t>
            </w:r>
            <w:r w:rsidR="00283CBB" w:rsidRPr="001D614E">
              <w:rPr>
                <w:rFonts w:ascii="Times New Roman" w:eastAsia="宋体" w:hAnsi="Times New Roman"/>
                <w:bCs/>
                <w:sz w:val="24"/>
                <w:szCs w:val="24"/>
              </w:rPr>
              <w:t>本项目</w:t>
            </w:r>
            <w:r w:rsidR="00283CBB" w:rsidRPr="001D614E">
              <w:rPr>
                <w:rFonts w:ascii="Times New Roman" w:eastAsia="宋体" w:hAnsi="Times New Roman" w:hint="eastAsia"/>
                <w:color w:val="000000"/>
                <w:sz w:val="24"/>
                <w:szCs w:val="24"/>
              </w:rPr>
              <w:t>东、南、西厂界与其他厂共界，无法检测。</w:t>
            </w:r>
            <w:r w:rsidRPr="00BE6874">
              <w:rPr>
                <w:rFonts w:ascii="Times New Roman" w:eastAsia="宋体" w:hAnsi="Times New Roman"/>
                <w:bCs/>
                <w:sz w:val="24"/>
                <w:szCs w:val="24"/>
              </w:rPr>
              <w:t>本项目</w:t>
            </w:r>
            <w:r w:rsidRPr="00BE6874">
              <w:rPr>
                <w:rFonts w:ascii="Times New Roman" w:eastAsia="宋体" w:hAnsi="Times New Roman" w:hint="eastAsia"/>
                <w:bCs/>
                <w:sz w:val="24"/>
                <w:szCs w:val="24"/>
              </w:rPr>
              <w:t>北</w:t>
            </w:r>
            <w:r w:rsidRPr="00BE6874">
              <w:rPr>
                <w:rFonts w:ascii="Times New Roman" w:eastAsia="宋体" w:hAnsi="Times New Roman"/>
                <w:bCs/>
                <w:sz w:val="24"/>
                <w:szCs w:val="24"/>
              </w:rPr>
              <w:t>厂界昼间噪声值为</w:t>
            </w:r>
            <w:r w:rsidR="00582A11" w:rsidRPr="00BE6874">
              <w:rPr>
                <w:rFonts w:ascii="Times New Roman" w:eastAsia="宋体" w:hAnsi="Times New Roman"/>
                <w:bCs/>
                <w:sz w:val="24"/>
                <w:szCs w:val="24"/>
              </w:rPr>
              <w:t>54</w:t>
            </w:r>
            <w:r w:rsidRPr="00BE6874">
              <w:rPr>
                <w:rFonts w:ascii="Times New Roman" w:eastAsia="宋体" w:hAnsi="Times New Roman"/>
                <w:bCs/>
                <w:sz w:val="24"/>
                <w:szCs w:val="24"/>
              </w:rPr>
              <w:t>dB</w:t>
            </w:r>
            <w:r w:rsidRPr="00BE6874">
              <w:rPr>
                <w:rFonts w:ascii="Times New Roman" w:eastAsia="宋体" w:hAnsi="Times New Roman" w:hint="eastAsia"/>
                <w:bCs/>
                <w:sz w:val="24"/>
                <w:szCs w:val="24"/>
              </w:rPr>
              <w:t>(</w:t>
            </w:r>
            <w:r w:rsidRPr="00BE6874">
              <w:rPr>
                <w:rFonts w:ascii="Times New Roman" w:eastAsia="宋体" w:hAnsi="Times New Roman"/>
                <w:bCs/>
                <w:sz w:val="24"/>
                <w:szCs w:val="24"/>
              </w:rPr>
              <w:t>A</w:t>
            </w:r>
            <w:r w:rsidRPr="00BE6874">
              <w:rPr>
                <w:rFonts w:ascii="Times New Roman" w:eastAsia="宋体" w:hAnsi="Times New Roman" w:hint="eastAsia"/>
                <w:bCs/>
                <w:sz w:val="24"/>
                <w:szCs w:val="24"/>
              </w:rPr>
              <w:t>)</w:t>
            </w:r>
            <w:r w:rsidRPr="00BE6874">
              <w:rPr>
                <w:rFonts w:ascii="Times New Roman" w:eastAsia="宋体" w:hAnsi="Times New Roman" w:hint="eastAsia"/>
                <w:bCs/>
                <w:sz w:val="24"/>
                <w:szCs w:val="24"/>
              </w:rPr>
              <w:t>，夜</w:t>
            </w:r>
            <w:r w:rsidRPr="00BE6874">
              <w:rPr>
                <w:rFonts w:ascii="Times New Roman" w:eastAsia="宋体" w:hAnsi="Times New Roman"/>
                <w:bCs/>
                <w:sz w:val="24"/>
                <w:szCs w:val="24"/>
              </w:rPr>
              <w:t>间噪声值为</w:t>
            </w:r>
            <w:r w:rsidRPr="00BE6874">
              <w:rPr>
                <w:rFonts w:ascii="Times New Roman" w:eastAsia="宋体" w:hAnsi="Times New Roman"/>
                <w:bCs/>
                <w:sz w:val="24"/>
                <w:szCs w:val="24"/>
              </w:rPr>
              <w:t>4</w:t>
            </w:r>
            <w:r w:rsidR="00582A11" w:rsidRPr="00BE6874">
              <w:rPr>
                <w:rFonts w:ascii="Times New Roman" w:eastAsia="宋体" w:hAnsi="Times New Roman"/>
                <w:bCs/>
                <w:sz w:val="24"/>
                <w:szCs w:val="24"/>
              </w:rPr>
              <w:t>3</w:t>
            </w:r>
            <w:r w:rsidRPr="00BE6874">
              <w:rPr>
                <w:rFonts w:ascii="Times New Roman" w:eastAsia="宋体" w:hAnsi="Times New Roman" w:hint="eastAsia"/>
                <w:bCs/>
                <w:sz w:val="24"/>
                <w:szCs w:val="24"/>
              </w:rPr>
              <w:t>~</w:t>
            </w:r>
            <w:r w:rsidRPr="00BE6874">
              <w:rPr>
                <w:rFonts w:ascii="Times New Roman" w:eastAsia="宋体" w:hAnsi="Times New Roman"/>
                <w:bCs/>
                <w:sz w:val="24"/>
                <w:szCs w:val="24"/>
              </w:rPr>
              <w:t>44dB</w:t>
            </w:r>
            <w:r w:rsidRPr="00BE6874">
              <w:rPr>
                <w:rFonts w:ascii="Times New Roman" w:eastAsia="宋体" w:hAnsi="Times New Roman" w:hint="eastAsia"/>
                <w:bCs/>
                <w:sz w:val="24"/>
                <w:szCs w:val="24"/>
              </w:rPr>
              <w:t>(</w:t>
            </w:r>
            <w:r w:rsidRPr="00BE6874">
              <w:rPr>
                <w:rFonts w:ascii="Times New Roman" w:eastAsia="宋体" w:hAnsi="Times New Roman"/>
                <w:bCs/>
                <w:sz w:val="24"/>
                <w:szCs w:val="24"/>
              </w:rPr>
              <w:t>A</w:t>
            </w:r>
            <w:r w:rsidRPr="00BE6874">
              <w:rPr>
                <w:rFonts w:ascii="Times New Roman" w:eastAsia="宋体" w:hAnsi="Times New Roman" w:hint="eastAsia"/>
                <w:bCs/>
                <w:sz w:val="24"/>
                <w:szCs w:val="24"/>
              </w:rPr>
              <w:t>)</w:t>
            </w:r>
            <w:r w:rsidRPr="00BE6874">
              <w:rPr>
                <w:rFonts w:ascii="Times New Roman" w:eastAsia="宋体" w:hAnsi="Times New Roman" w:hint="eastAsia"/>
                <w:bCs/>
                <w:sz w:val="24"/>
                <w:szCs w:val="24"/>
              </w:rPr>
              <w:t>，</w:t>
            </w:r>
            <w:r w:rsidRPr="00BE6874">
              <w:rPr>
                <w:rFonts w:ascii="Times New Roman" w:eastAsia="宋体" w:hAnsi="Times New Roman"/>
                <w:bCs/>
                <w:sz w:val="24"/>
                <w:szCs w:val="24"/>
              </w:rPr>
              <w:t>可以满足《工业企业厂界环境噪声排放标准》（</w:t>
            </w:r>
            <w:r w:rsidRPr="00BE6874">
              <w:rPr>
                <w:rFonts w:ascii="Times New Roman" w:eastAsia="宋体" w:hAnsi="Times New Roman"/>
                <w:bCs/>
                <w:sz w:val="24"/>
                <w:szCs w:val="24"/>
              </w:rPr>
              <w:t>GB12348-200</w:t>
            </w:r>
            <w:r w:rsidRPr="00BE6874">
              <w:rPr>
                <w:rFonts w:ascii="Times New Roman" w:eastAsia="宋体" w:hAnsi="Times New Roman"/>
                <w:bCs/>
                <w:color w:val="000000"/>
                <w:sz w:val="24"/>
                <w:szCs w:val="24"/>
              </w:rPr>
              <w:t>8</w:t>
            </w:r>
            <w:r w:rsidRPr="00BE6874">
              <w:rPr>
                <w:rFonts w:ascii="Times New Roman" w:eastAsia="宋体" w:hAnsi="Times New Roman"/>
                <w:bCs/>
                <w:color w:val="000000"/>
                <w:sz w:val="24"/>
                <w:szCs w:val="24"/>
              </w:rPr>
              <w:t>）</w:t>
            </w:r>
            <w:r w:rsidRPr="00BE6874">
              <w:rPr>
                <w:rFonts w:ascii="Times New Roman" w:eastAsia="宋体" w:hAnsi="Times New Roman"/>
                <w:bCs/>
                <w:color w:val="000000"/>
                <w:sz w:val="24"/>
                <w:szCs w:val="24"/>
              </w:rPr>
              <w:t>3</w:t>
            </w:r>
            <w:r w:rsidRPr="00BE6874">
              <w:rPr>
                <w:rFonts w:ascii="Times New Roman" w:eastAsia="宋体" w:hAnsi="Times New Roman" w:hint="eastAsia"/>
                <w:bCs/>
                <w:color w:val="000000"/>
                <w:sz w:val="24"/>
                <w:szCs w:val="24"/>
              </w:rPr>
              <w:t>类</w:t>
            </w:r>
            <w:r w:rsidRPr="00BE6874">
              <w:rPr>
                <w:rFonts w:ascii="Times New Roman" w:eastAsia="宋体" w:hAnsi="Times New Roman"/>
                <w:bCs/>
                <w:color w:val="000000"/>
                <w:sz w:val="24"/>
                <w:szCs w:val="24"/>
              </w:rPr>
              <w:t>标准昼间</w:t>
            </w:r>
            <w:r w:rsidRPr="00BE6874">
              <w:rPr>
                <w:rFonts w:ascii="Times New Roman" w:eastAsia="宋体" w:hAnsi="Times New Roman"/>
                <w:bCs/>
                <w:color w:val="000000"/>
                <w:sz w:val="24"/>
                <w:szCs w:val="24"/>
              </w:rPr>
              <w:t>65dB</w:t>
            </w:r>
            <w:r w:rsidRPr="00BE6874">
              <w:rPr>
                <w:rFonts w:ascii="Times New Roman" w:eastAsia="宋体" w:hAnsi="Times New Roman" w:hint="eastAsia"/>
                <w:bCs/>
                <w:color w:val="000000"/>
                <w:sz w:val="24"/>
                <w:szCs w:val="24"/>
              </w:rPr>
              <w:t>(A)</w:t>
            </w:r>
            <w:r w:rsidRPr="00BE6874">
              <w:rPr>
                <w:rFonts w:ascii="Times New Roman" w:eastAsia="宋体" w:hAnsi="Times New Roman" w:hint="eastAsia"/>
                <w:bCs/>
                <w:color w:val="000000"/>
                <w:sz w:val="24"/>
                <w:szCs w:val="24"/>
              </w:rPr>
              <w:t>、夜间</w:t>
            </w:r>
            <w:r w:rsidRPr="00BE6874">
              <w:rPr>
                <w:rFonts w:ascii="Times New Roman" w:eastAsia="宋体" w:hAnsi="Times New Roman"/>
                <w:bCs/>
                <w:color w:val="000000"/>
                <w:sz w:val="24"/>
                <w:szCs w:val="24"/>
              </w:rPr>
              <w:t>55dB</w:t>
            </w:r>
            <w:r w:rsidRPr="00BE6874">
              <w:rPr>
                <w:rFonts w:ascii="Times New Roman" w:eastAsia="宋体" w:hAnsi="Times New Roman" w:hint="eastAsia"/>
                <w:bCs/>
                <w:color w:val="000000"/>
                <w:sz w:val="24"/>
                <w:szCs w:val="24"/>
              </w:rPr>
              <w:t>(A)</w:t>
            </w:r>
            <w:r w:rsidRPr="00BE6874">
              <w:rPr>
                <w:rFonts w:ascii="Times New Roman" w:eastAsia="宋体" w:hAnsi="Times New Roman"/>
                <w:bCs/>
                <w:color w:val="000000"/>
                <w:sz w:val="24"/>
                <w:szCs w:val="24"/>
              </w:rPr>
              <w:t>的限值要求</w:t>
            </w:r>
            <w:r w:rsidRPr="00BE6874">
              <w:rPr>
                <w:rFonts w:ascii="Times New Roman" w:eastAsia="宋体" w:hAnsi="Times New Roman" w:hint="eastAsia"/>
                <w:bCs/>
                <w:color w:val="000000"/>
                <w:sz w:val="24"/>
                <w:szCs w:val="24"/>
              </w:rPr>
              <w:t>。</w:t>
            </w:r>
          </w:p>
          <w:p w14:paraId="5FF5E0EB" w14:textId="77777777" w:rsidR="006825DE" w:rsidRPr="00BE6874" w:rsidRDefault="00000000">
            <w:pPr>
              <w:spacing w:after="0" w:line="440" w:lineRule="exact"/>
              <w:ind w:firstLineChars="200" w:firstLine="480"/>
              <w:jc w:val="both"/>
              <w:textAlignment w:val="baseline"/>
              <w:rPr>
                <w:rFonts w:ascii="Times New Roman" w:eastAsia="宋体" w:hAnsi="Times New Roman"/>
                <w:bCs/>
                <w:sz w:val="24"/>
                <w:szCs w:val="24"/>
              </w:rPr>
            </w:pPr>
            <w:r w:rsidRPr="00BE6874">
              <w:rPr>
                <w:rFonts w:ascii="Times New Roman" w:eastAsia="宋体" w:hAnsi="Times New Roman" w:hint="eastAsia"/>
                <w:bCs/>
                <w:sz w:val="24"/>
                <w:szCs w:val="24"/>
              </w:rPr>
              <w:t>2</w:t>
            </w:r>
            <w:r w:rsidRPr="00BE6874">
              <w:rPr>
                <w:rFonts w:ascii="Times New Roman" w:eastAsia="宋体" w:hAnsi="Times New Roman" w:hint="eastAsia"/>
                <w:bCs/>
                <w:sz w:val="24"/>
                <w:szCs w:val="24"/>
              </w:rPr>
              <w:t>、总量控制指标</w:t>
            </w:r>
          </w:p>
          <w:p w14:paraId="6294AE76" w14:textId="71F637D1" w:rsidR="00AF1B1C" w:rsidRPr="00AF1B1C" w:rsidRDefault="00000000">
            <w:pPr>
              <w:spacing w:after="0" w:line="440" w:lineRule="exact"/>
              <w:ind w:firstLineChars="200" w:firstLine="480"/>
              <w:jc w:val="both"/>
              <w:textAlignment w:val="baseline"/>
              <w:rPr>
                <w:rFonts w:ascii="Times New Roman" w:eastAsia="宋体" w:hAnsi="Times New Roman"/>
                <w:bCs/>
                <w:sz w:val="24"/>
                <w:szCs w:val="24"/>
              </w:rPr>
            </w:pPr>
            <w:r w:rsidRPr="00AF1B1C">
              <w:rPr>
                <w:rFonts w:ascii="Times New Roman" w:eastAsia="宋体" w:hAnsi="Times New Roman" w:hint="eastAsia"/>
                <w:bCs/>
                <w:sz w:val="24"/>
                <w:szCs w:val="24"/>
              </w:rPr>
              <w:t>本项目年工作</w:t>
            </w:r>
            <w:r w:rsidRPr="00AF1B1C">
              <w:rPr>
                <w:rFonts w:ascii="Times New Roman" w:eastAsia="宋体" w:hAnsi="Times New Roman" w:hint="eastAsia"/>
                <w:bCs/>
                <w:sz w:val="24"/>
                <w:szCs w:val="24"/>
              </w:rPr>
              <w:t>300</w:t>
            </w:r>
            <w:r w:rsidRPr="00AF1B1C">
              <w:rPr>
                <w:rFonts w:ascii="Times New Roman" w:eastAsia="宋体" w:hAnsi="Times New Roman" w:hint="eastAsia"/>
                <w:bCs/>
                <w:sz w:val="24"/>
                <w:szCs w:val="24"/>
              </w:rPr>
              <w:t>天，</w:t>
            </w:r>
            <w:r w:rsidR="00AF1B1C" w:rsidRPr="00AF1B1C">
              <w:rPr>
                <w:rFonts w:ascii="Times New Roman" w:eastAsia="宋体" w:hAnsi="Times New Roman" w:hint="eastAsia"/>
                <w:bCs/>
                <w:sz w:val="24"/>
                <w:szCs w:val="24"/>
              </w:rPr>
              <w:t>每天一班制，每班</w:t>
            </w:r>
            <w:r w:rsidR="00AF1B1C" w:rsidRPr="00AF1B1C">
              <w:rPr>
                <w:rFonts w:ascii="Times New Roman" w:eastAsia="宋体" w:hAnsi="Times New Roman" w:hint="eastAsia"/>
                <w:bCs/>
                <w:sz w:val="24"/>
                <w:szCs w:val="24"/>
              </w:rPr>
              <w:t>8</w:t>
            </w:r>
            <w:r w:rsidR="00AF1B1C" w:rsidRPr="00AF1B1C">
              <w:rPr>
                <w:rFonts w:ascii="Times New Roman" w:eastAsia="宋体" w:hAnsi="Times New Roman" w:hint="eastAsia"/>
                <w:bCs/>
                <w:sz w:val="24"/>
                <w:szCs w:val="24"/>
              </w:rPr>
              <w:t>小时，工作时间为</w:t>
            </w:r>
            <w:r w:rsidR="00AF1B1C" w:rsidRPr="00AF1B1C">
              <w:rPr>
                <w:rFonts w:ascii="Times New Roman" w:eastAsia="宋体" w:hAnsi="Times New Roman" w:hint="eastAsia"/>
                <w:bCs/>
                <w:sz w:val="24"/>
                <w:szCs w:val="24"/>
              </w:rPr>
              <w:t>2400h/a</w:t>
            </w:r>
            <w:r w:rsidR="00AF1B1C" w:rsidRPr="00AF1B1C">
              <w:rPr>
                <w:rFonts w:ascii="Times New Roman" w:eastAsia="宋体" w:hAnsi="Times New Roman" w:hint="eastAsia"/>
                <w:bCs/>
                <w:sz w:val="24"/>
                <w:szCs w:val="24"/>
              </w:rPr>
              <w:t>。</w:t>
            </w:r>
          </w:p>
          <w:p w14:paraId="540AED5C" w14:textId="515598E1" w:rsidR="00AF1B1C" w:rsidRPr="00AF1B1C" w:rsidRDefault="00AF1B1C" w:rsidP="00AF1B1C">
            <w:pPr>
              <w:spacing w:after="0" w:line="460" w:lineRule="exact"/>
              <w:ind w:firstLineChars="200" w:firstLine="480"/>
              <w:jc w:val="both"/>
              <w:textAlignment w:val="baseline"/>
              <w:rPr>
                <w:rFonts w:ascii="Times New Roman" w:eastAsia="宋体" w:hAnsi="Times New Roman"/>
                <w:bCs/>
                <w:sz w:val="24"/>
                <w:szCs w:val="24"/>
              </w:rPr>
            </w:pPr>
            <w:r w:rsidRPr="006A2E96">
              <w:rPr>
                <w:rFonts w:ascii="Times New Roman" w:eastAsia="宋体" w:hAnsi="Times New Roman" w:hint="eastAsia"/>
                <w:bCs/>
                <w:sz w:val="24"/>
                <w:szCs w:val="24"/>
              </w:rPr>
              <w:t>铝箔产品和转移膜产品生产过程中产生的调配</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、背涂</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、复合</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、上胶</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、烘干</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、清洗</w:t>
            </w:r>
            <w:r>
              <w:rPr>
                <w:rFonts w:ascii="Times New Roman" w:eastAsia="宋体" w:hAnsi="Times New Roman" w:hint="eastAsia"/>
                <w:bCs/>
                <w:sz w:val="24"/>
                <w:szCs w:val="24"/>
              </w:rPr>
              <w:t>工序</w:t>
            </w:r>
            <w:r w:rsidRPr="006A2E96">
              <w:rPr>
                <w:rFonts w:ascii="Times New Roman" w:eastAsia="宋体" w:hAnsi="Times New Roman" w:hint="eastAsia"/>
                <w:bCs/>
                <w:sz w:val="24"/>
                <w:szCs w:val="24"/>
              </w:rPr>
              <w:t>以及实验室</w:t>
            </w:r>
            <w:r>
              <w:rPr>
                <w:rFonts w:ascii="Times New Roman" w:eastAsia="宋体" w:hAnsi="Times New Roman" w:hint="eastAsia"/>
                <w:bCs/>
                <w:sz w:val="24"/>
                <w:szCs w:val="24"/>
              </w:rPr>
              <w:t>产生的有机废气污染物</w:t>
            </w:r>
            <w:r w:rsidRPr="00411213">
              <w:rPr>
                <w:rFonts w:ascii="Times New Roman" w:eastAsia="宋体" w:hAnsi="Times New Roman" w:hint="eastAsia"/>
                <w:bCs/>
                <w:sz w:val="24"/>
                <w:szCs w:val="24"/>
              </w:rPr>
              <w:t>非甲烷总烃</w:t>
            </w:r>
            <w:r w:rsidR="00623FBF">
              <w:rPr>
                <w:rFonts w:ascii="Times New Roman" w:eastAsia="宋体" w:hAnsi="Times New Roman" w:hint="eastAsia"/>
                <w:bCs/>
                <w:sz w:val="24"/>
                <w:szCs w:val="24"/>
              </w:rPr>
              <w:t>、甲醇</w:t>
            </w:r>
            <w:r>
              <w:rPr>
                <w:rFonts w:ascii="Times New Roman" w:eastAsia="宋体" w:hAnsi="Times New Roman" w:hint="eastAsia"/>
                <w:bCs/>
                <w:sz w:val="24"/>
                <w:szCs w:val="24"/>
              </w:rPr>
              <w:t>，</w:t>
            </w:r>
            <w:r w:rsidRPr="006A2E96">
              <w:rPr>
                <w:rFonts w:ascii="Times New Roman" w:eastAsia="宋体" w:hAnsi="Times New Roman" w:hint="eastAsia"/>
                <w:bCs/>
                <w:sz w:val="24"/>
                <w:szCs w:val="24"/>
              </w:rPr>
              <w:t>经收集后引至</w:t>
            </w:r>
            <w:r w:rsidRPr="006A2E96">
              <w:rPr>
                <w:rFonts w:ascii="Times New Roman" w:eastAsia="宋体" w:hAnsi="Times New Roman" w:hint="eastAsia"/>
                <w:bCs/>
                <w:sz w:val="24"/>
                <w:szCs w:val="24"/>
              </w:rPr>
              <w:t>1</w:t>
            </w:r>
            <w:r w:rsidRPr="006A2E96">
              <w:rPr>
                <w:rFonts w:ascii="Times New Roman" w:eastAsia="宋体" w:hAnsi="Times New Roman" w:hint="eastAsia"/>
                <w:bCs/>
                <w:sz w:val="24"/>
                <w:szCs w:val="24"/>
              </w:rPr>
              <w:t>套“喷淋塔</w:t>
            </w:r>
            <w:r w:rsidRPr="006A2E96">
              <w:rPr>
                <w:rFonts w:ascii="Times New Roman" w:eastAsia="宋体" w:hAnsi="Times New Roman" w:hint="eastAsia"/>
                <w:bCs/>
                <w:sz w:val="24"/>
                <w:szCs w:val="24"/>
              </w:rPr>
              <w:t>+</w:t>
            </w:r>
            <w:r w:rsidRPr="006A2E96">
              <w:rPr>
                <w:rFonts w:ascii="Times New Roman" w:eastAsia="宋体" w:hAnsi="Times New Roman" w:hint="eastAsia"/>
                <w:bCs/>
                <w:sz w:val="24"/>
                <w:szCs w:val="24"/>
              </w:rPr>
              <w:t>干式过滤箱</w:t>
            </w:r>
            <w:r w:rsidRPr="006A2E96">
              <w:rPr>
                <w:rFonts w:ascii="Times New Roman" w:eastAsia="宋体" w:hAnsi="Times New Roman" w:hint="eastAsia"/>
                <w:bCs/>
                <w:sz w:val="24"/>
                <w:szCs w:val="24"/>
              </w:rPr>
              <w:t>+</w:t>
            </w:r>
            <w:r w:rsidRPr="006A2E96">
              <w:rPr>
                <w:rFonts w:ascii="Times New Roman" w:eastAsia="宋体" w:hAnsi="Times New Roman" w:hint="eastAsia"/>
                <w:bCs/>
                <w:sz w:val="24"/>
                <w:szCs w:val="24"/>
              </w:rPr>
              <w:t>活性炭吸附脱附</w:t>
            </w:r>
            <w:r w:rsidRPr="006A2E96">
              <w:rPr>
                <w:rFonts w:ascii="Times New Roman" w:eastAsia="宋体" w:hAnsi="Times New Roman" w:hint="eastAsia"/>
                <w:bCs/>
                <w:sz w:val="24"/>
                <w:szCs w:val="24"/>
              </w:rPr>
              <w:t>+</w:t>
            </w:r>
            <w:r w:rsidRPr="006A2E96">
              <w:rPr>
                <w:rFonts w:ascii="Times New Roman" w:eastAsia="宋体" w:hAnsi="Times New Roman" w:hint="eastAsia"/>
                <w:bCs/>
                <w:sz w:val="24"/>
                <w:szCs w:val="24"/>
              </w:rPr>
              <w:t>催化燃烧装置”处理后经</w:t>
            </w:r>
            <w:r w:rsidRPr="006A2E96">
              <w:rPr>
                <w:rFonts w:ascii="Times New Roman" w:eastAsia="宋体" w:hAnsi="Times New Roman" w:hint="eastAsia"/>
                <w:bCs/>
                <w:sz w:val="24"/>
                <w:szCs w:val="24"/>
              </w:rPr>
              <w:t>1</w:t>
            </w:r>
            <w:r w:rsidRPr="006A2E96">
              <w:rPr>
                <w:rFonts w:ascii="Times New Roman" w:eastAsia="宋体" w:hAnsi="Times New Roman" w:hint="eastAsia"/>
                <w:bCs/>
                <w:sz w:val="24"/>
                <w:szCs w:val="24"/>
              </w:rPr>
              <w:t>根</w:t>
            </w:r>
            <w:r w:rsidRPr="006A2E96">
              <w:rPr>
                <w:rFonts w:ascii="Times New Roman" w:eastAsia="宋体" w:hAnsi="Times New Roman" w:hint="eastAsia"/>
                <w:bCs/>
                <w:sz w:val="24"/>
                <w:szCs w:val="24"/>
              </w:rPr>
              <w:t>1</w:t>
            </w:r>
            <w:r w:rsidRPr="006A2E96">
              <w:rPr>
                <w:rFonts w:ascii="Times New Roman" w:eastAsia="宋体" w:hAnsi="Times New Roman"/>
                <w:bCs/>
                <w:sz w:val="24"/>
                <w:szCs w:val="24"/>
              </w:rPr>
              <w:t>5</w:t>
            </w:r>
            <w:r w:rsidRPr="006A2E96">
              <w:rPr>
                <w:rFonts w:ascii="Times New Roman" w:eastAsia="宋体" w:hAnsi="Times New Roman" w:hint="eastAsia"/>
                <w:bCs/>
                <w:sz w:val="24"/>
                <w:szCs w:val="24"/>
              </w:rPr>
              <w:t>米高排气筒排放。</w:t>
            </w:r>
            <w:r w:rsidRPr="00AF1B1C">
              <w:rPr>
                <w:rFonts w:ascii="Times New Roman" w:eastAsia="宋体" w:hAnsi="Times New Roman" w:hint="eastAsia"/>
                <w:bCs/>
                <w:sz w:val="24"/>
                <w:szCs w:val="24"/>
              </w:rPr>
              <w:t>由监测数据可知，验收监测期间，非甲烷总烃排放浓度为</w:t>
            </w:r>
            <w:r w:rsidRPr="00AF1B1C">
              <w:rPr>
                <w:rFonts w:ascii="Times New Roman" w:eastAsia="宋体" w:hAnsi="Times New Roman"/>
                <w:bCs/>
                <w:sz w:val="24"/>
                <w:szCs w:val="24"/>
              </w:rPr>
              <w:t>6.19</w:t>
            </w:r>
            <w:r w:rsidRPr="00AF1B1C">
              <w:rPr>
                <w:rFonts w:ascii="Times New Roman" w:eastAsia="宋体" w:hAnsi="Times New Roman" w:hint="eastAsia"/>
                <w:bCs/>
                <w:sz w:val="24"/>
                <w:szCs w:val="24"/>
              </w:rPr>
              <w:t>~</w:t>
            </w:r>
            <w:r w:rsidRPr="00AF1B1C">
              <w:rPr>
                <w:rFonts w:ascii="Times New Roman" w:eastAsia="宋体" w:hAnsi="Times New Roman"/>
                <w:bCs/>
                <w:sz w:val="24"/>
                <w:szCs w:val="24"/>
              </w:rPr>
              <w:t>6.59</w:t>
            </w:r>
            <w:r w:rsidRPr="00AF1B1C">
              <w:rPr>
                <w:rFonts w:ascii="Times New Roman" w:eastAsia="宋体" w:hAnsi="Times New Roman" w:hint="eastAsia"/>
                <w:bCs/>
                <w:sz w:val="24"/>
                <w:szCs w:val="24"/>
              </w:rPr>
              <w:t>mg/m</w:t>
            </w:r>
            <w:r w:rsidRPr="00AF1B1C">
              <w:rPr>
                <w:rFonts w:ascii="Times New Roman" w:eastAsia="宋体" w:hAnsi="Times New Roman" w:hint="eastAsia"/>
                <w:bCs/>
                <w:sz w:val="24"/>
                <w:szCs w:val="24"/>
                <w:vertAlign w:val="superscript"/>
              </w:rPr>
              <w:t>3</w:t>
            </w:r>
            <w:r w:rsidRPr="00AF1B1C">
              <w:rPr>
                <w:rFonts w:ascii="Times New Roman" w:eastAsia="宋体" w:hAnsi="Times New Roman" w:hint="eastAsia"/>
                <w:bCs/>
                <w:sz w:val="24"/>
                <w:szCs w:val="24"/>
              </w:rPr>
              <w:t>，排放速率为</w:t>
            </w:r>
            <w:r w:rsidRPr="00AF1B1C">
              <w:rPr>
                <w:rFonts w:ascii="Times New Roman" w:eastAsia="宋体" w:hAnsi="Times New Roman"/>
                <w:bCs/>
                <w:sz w:val="24"/>
                <w:szCs w:val="24"/>
              </w:rPr>
              <w:t>0.162</w:t>
            </w:r>
            <w:r w:rsidRPr="00AF1B1C">
              <w:rPr>
                <w:rFonts w:ascii="Times New Roman" w:eastAsia="宋体" w:hAnsi="Times New Roman" w:hint="eastAsia"/>
                <w:bCs/>
                <w:sz w:val="24"/>
                <w:szCs w:val="24"/>
              </w:rPr>
              <w:t>~</w:t>
            </w:r>
            <w:r w:rsidRPr="00AF1B1C">
              <w:rPr>
                <w:rFonts w:ascii="Times New Roman" w:eastAsia="宋体" w:hAnsi="Times New Roman"/>
                <w:bCs/>
                <w:sz w:val="24"/>
                <w:szCs w:val="24"/>
              </w:rPr>
              <w:t>0.184kg/h</w:t>
            </w:r>
            <w:r w:rsidRPr="00AF1B1C">
              <w:rPr>
                <w:rFonts w:ascii="Times New Roman" w:eastAsia="宋体" w:hAnsi="Times New Roman" w:hint="eastAsia"/>
                <w:bCs/>
                <w:sz w:val="24"/>
                <w:szCs w:val="24"/>
              </w:rPr>
              <w:t>，</w:t>
            </w:r>
            <w:r w:rsidR="00623FBF">
              <w:rPr>
                <w:rFonts w:ascii="Times New Roman" w:eastAsia="宋体" w:hAnsi="Times New Roman" w:hint="eastAsia"/>
                <w:bCs/>
                <w:sz w:val="24"/>
                <w:szCs w:val="24"/>
              </w:rPr>
              <w:t>甲醇未检出。</w:t>
            </w:r>
          </w:p>
          <w:p w14:paraId="1EF09A19" w14:textId="0445E21F" w:rsidR="006825DE" w:rsidRPr="00623FBF"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623FBF">
              <w:rPr>
                <w:rFonts w:ascii="Times New Roman" w:eastAsia="宋体" w:hAnsi="Times New Roman" w:hint="eastAsia"/>
                <w:bCs/>
                <w:sz w:val="24"/>
                <w:szCs w:val="24"/>
              </w:rPr>
              <w:t>经计算非甲烷总烃有组织排放最大排放量为</w:t>
            </w:r>
            <w:r w:rsidR="00570309" w:rsidRPr="00623FBF">
              <w:rPr>
                <w:rFonts w:ascii="Times New Roman" w:eastAsia="宋体" w:hAnsi="Times New Roman"/>
                <w:bCs/>
                <w:sz w:val="24"/>
                <w:szCs w:val="24"/>
              </w:rPr>
              <w:t>0.4416</w:t>
            </w:r>
            <w:r w:rsidRPr="00623FBF">
              <w:rPr>
                <w:rFonts w:ascii="Times New Roman" w:eastAsia="宋体" w:hAnsi="Times New Roman"/>
                <w:bCs/>
                <w:sz w:val="24"/>
                <w:szCs w:val="24"/>
              </w:rPr>
              <w:t>t/a</w:t>
            </w:r>
            <w:r w:rsidRPr="00623FBF">
              <w:rPr>
                <w:rFonts w:ascii="Times New Roman" w:eastAsia="宋体" w:hAnsi="Times New Roman" w:hint="eastAsia"/>
                <w:bCs/>
                <w:sz w:val="24"/>
                <w:szCs w:val="24"/>
              </w:rPr>
              <w:t>，验收监测时生产线最小工况为</w:t>
            </w:r>
            <w:r w:rsidR="00570309" w:rsidRPr="00623FBF">
              <w:rPr>
                <w:rFonts w:ascii="Times New Roman" w:eastAsia="宋体" w:hAnsi="Times New Roman"/>
                <w:bCs/>
                <w:sz w:val="24"/>
                <w:szCs w:val="24"/>
              </w:rPr>
              <w:t>78</w:t>
            </w:r>
            <w:r w:rsidRPr="00623FBF">
              <w:rPr>
                <w:rFonts w:ascii="Times New Roman" w:eastAsia="宋体" w:hAnsi="Times New Roman"/>
                <w:bCs/>
                <w:sz w:val="24"/>
                <w:szCs w:val="24"/>
              </w:rPr>
              <w:t>%</w:t>
            </w:r>
            <w:r w:rsidRPr="00623FBF">
              <w:rPr>
                <w:rFonts w:ascii="Times New Roman" w:eastAsia="宋体" w:hAnsi="Times New Roman" w:hint="eastAsia"/>
                <w:bCs/>
                <w:sz w:val="24"/>
                <w:szCs w:val="24"/>
              </w:rPr>
              <w:t>，经计算全厂</w:t>
            </w:r>
            <w:r w:rsidR="00623FBF" w:rsidRPr="00623FBF">
              <w:rPr>
                <w:rFonts w:ascii="Times New Roman" w:eastAsia="宋体" w:hAnsi="Times New Roman" w:hint="eastAsia"/>
                <w:bCs/>
                <w:sz w:val="24"/>
                <w:szCs w:val="24"/>
              </w:rPr>
              <w:t>V</w:t>
            </w:r>
            <w:r w:rsidR="00623FBF" w:rsidRPr="00623FBF">
              <w:rPr>
                <w:rFonts w:ascii="Times New Roman" w:eastAsia="宋体" w:hAnsi="Times New Roman"/>
                <w:bCs/>
                <w:sz w:val="24"/>
                <w:szCs w:val="24"/>
              </w:rPr>
              <w:t>OC</w:t>
            </w:r>
            <w:r w:rsidR="00623FBF" w:rsidRPr="00623FBF">
              <w:rPr>
                <w:rFonts w:ascii="Times New Roman" w:eastAsia="宋体" w:hAnsi="Times New Roman"/>
                <w:bCs/>
                <w:sz w:val="24"/>
                <w:szCs w:val="24"/>
                <w:vertAlign w:val="subscript"/>
              </w:rPr>
              <w:t>S</w:t>
            </w:r>
            <w:r w:rsidRPr="00623FBF">
              <w:rPr>
                <w:rFonts w:ascii="Times New Roman" w:eastAsia="宋体" w:hAnsi="Times New Roman" w:hint="eastAsia"/>
                <w:bCs/>
                <w:sz w:val="24"/>
                <w:szCs w:val="24"/>
              </w:rPr>
              <w:t>最大排放量为</w:t>
            </w:r>
            <w:r w:rsidR="00570309" w:rsidRPr="00623FBF">
              <w:rPr>
                <w:rFonts w:ascii="Times New Roman" w:eastAsia="宋体" w:hAnsi="Times New Roman"/>
                <w:bCs/>
                <w:sz w:val="24"/>
                <w:szCs w:val="24"/>
              </w:rPr>
              <w:t>0.5662</w:t>
            </w:r>
            <w:r w:rsidRPr="00623FBF">
              <w:rPr>
                <w:rFonts w:ascii="Times New Roman" w:eastAsia="宋体" w:hAnsi="Times New Roman"/>
                <w:bCs/>
                <w:sz w:val="24"/>
                <w:szCs w:val="24"/>
              </w:rPr>
              <w:t>t/a</w:t>
            </w:r>
            <w:r w:rsidRPr="00623FBF">
              <w:rPr>
                <w:rFonts w:ascii="Times New Roman" w:eastAsia="宋体" w:hAnsi="Times New Roman" w:hint="eastAsia"/>
                <w:bCs/>
                <w:sz w:val="24"/>
                <w:szCs w:val="24"/>
              </w:rPr>
              <w:t>，</w:t>
            </w:r>
            <w:r w:rsidRPr="00623FBF">
              <w:rPr>
                <w:rFonts w:ascii="Times New Roman" w:eastAsia="宋体" w:hAnsi="Times New Roman" w:hint="eastAsia"/>
                <w:color w:val="000000"/>
                <w:kern w:val="2"/>
                <w:sz w:val="24"/>
                <w:szCs w:val="24"/>
              </w:rPr>
              <w:t>小于排污许可总量控制指标</w:t>
            </w:r>
            <w:r w:rsidR="00623FBF" w:rsidRPr="00623FBF">
              <w:rPr>
                <w:rFonts w:ascii="Times New Roman" w:eastAsia="宋体" w:hAnsi="Times New Roman" w:hint="eastAsia"/>
                <w:bCs/>
                <w:sz w:val="24"/>
                <w:szCs w:val="24"/>
              </w:rPr>
              <w:t>V</w:t>
            </w:r>
            <w:r w:rsidR="00623FBF" w:rsidRPr="00623FBF">
              <w:rPr>
                <w:rFonts w:ascii="Times New Roman" w:eastAsia="宋体" w:hAnsi="Times New Roman"/>
                <w:bCs/>
                <w:sz w:val="24"/>
                <w:szCs w:val="24"/>
              </w:rPr>
              <w:t>OC</w:t>
            </w:r>
            <w:r w:rsidR="00623FBF" w:rsidRPr="00623FBF">
              <w:rPr>
                <w:rFonts w:ascii="Times New Roman" w:eastAsia="宋体" w:hAnsi="Times New Roman"/>
                <w:bCs/>
                <w:sz w:val="24"/>
                <w:szCs w:val="24"/>
                <w:vertAlign w:val="subscript"/>
              </w:rPr>
              <w:t>S</w:t>
            </w:r>
            <w:r w:rsidR="008A63CA" w:rsidRPr="00623FBF">
              <w:rPr>
                <w:rFonts w:ascii="Times New Roman" w:eastAsia="宋体" w:hAnsi="Times New Roman"/>
                <w:bCs/>
                <w:color w:val="000000"/>
                <w:sz w:val="24"/>
                <w:szCs w:val="24"/>
              </w:rPr>
              <w:t>3.828</w:t>
            </w:r>
            <w:r w:rsidRPr="00623FBF">
              <w:rPr>
                <w:rFonts w:ascii="Times New Roman" w:eastAsia="宋体" w:hAnsi="Times New Roman" w:hint="eastAsia"/>
                <w:bCs/>
                <w:color w:val="000000"/>
                <w:sz w:val="24"/>
                <w:szCs w:val="24"/>
              </w:rPr>
              <w:t>t/a</w:t>
            </w:r>
            <w:r w:rsidRPr="00623FBF">
              <w:rPr>
                <w:rFonts w:ascii="Times New Roman" w:eastAsia="宋体" w:hAnsi="Times New Roman" w:hint="eastAsia"/>
                <w:bCs/>
                <w:color w:val="000000"/>
                <w:sz w:val="24"/>
                <w:szCs w:val="24"/>
              </w:rPr>
              <w:t>。</w:t>
            </w:r>
          </w:p>
          <w:p w14:paraId="6A4B6599" w14:textId="26EFB3A2" w:rsidR="006825DE" w:rsidRPr="00623FBF" w:rsidRDefault="00000000">
            <w:pPr>
              <w:spacing w:after="0" w:line="440" w:lineRule="exact"/>
              <w:ind w:firstLineChars="200" w:firstLine="480"/>
            </w:pPr>
            <w:r w:rsidRPr="00623FBF">
              <w:rPr>
                <w:rFonts w:ascii="Times New Roman" w:eastAsia="黑体" w:hAnsi="Times New Roman"/>
                <w:color w:val="000000"/>
                <w:sz w:val="24"/>
                <w:szCs w:val="24"/>
              </w:rPr>
              <w:t>表</w:t>
            </w:r>
            <w:r w:rsidRPr="00623FBF">
              <w:rPr>
                <w:rFonts w:ascii="Times New Roman" w:eastAsia="黑体" w:hAnsi="Times New Roman"/>
                <w:color w:val="000000"/>
                <w:sz w:val="24"/>
                <w:szCs w:val="24"/>
              </w:rPr>
              <w:t>2</w:t>
            </w:r>
            <w:r w:rsidR="002539DE">
              <w:rPr>
                <w:rFonts w:ascii="Times New Roman" w:eastAsia="黑体" w:hAnsi="Times New Roman"/>
                <w:color w:val="000000"/>
                <w:sz w:val="24"/>
                <w:szCs w:val="24"/>
              </w:rPr>
              <w:t>0</w:t>
            </w:r>
            <w:r w:rsidR="00AF1B1C" w:rsidRPr="00623FBF">
              <w:rPr>
                <w:rFonts w:ascii="Times New Roman" w:eastAsia="黑体" w:hAnsi="Times New Roman"/>
                <w:color w:val="000000"/>
                <w:sz w:val="24"/>
                <w:szCs w:val="24"/>
              </w:rPr>
              <w:t xml:space="preserve">          </w:t>
            </w:r>
            <w:r w:rsidR="00835287">
              <w:rPr>
                <w:rFonts w:ascii="Times New Roman" w:eastAsia="黑体" w:hAnsi="Times New Roman"/>
                <w:color w:val="000000"/>
                <w:sz w:val="24"/>
                <w:szCs w:val="24"/>
              </w:rPr>
              <w:t xml:space="preserve"> </w:t>
            </w:r>
            <w:r w:rsidR="00AF1B1C" w:rsidRPr="00623FBF">
              <w:rPr>
                <w:rFonts w:ascii="Times New Roman" w:eastAsia="黑体" w:hAnsi="Times New Roman"/>
                <w:color w:val="000000"/>
                <w:sz w:val="24"/>
                <w:szCs w:val="24"/>
              </w:rPr>
              <w:t xml:space="preserve">    </w:t>
            </w:r>
            <w:r w:rsidRPr="00623FBF">
              <w:rPr>
                <w:rFonts w:ascii="Times New Roman" w:eastAsia="黑体" w:hAnsi="Times New Roman" w:hint="eastAsia"/>
                <w:color w:val="000000"/>
                <w:sz w:val="24"/>
                <w:szCs w:val="24"/>
              </w:rPr>
              <w:t>本项目</w:t>
            </w:r>
            <w:r w:rsidR="00206BB2" w:rsidRPr="00623FBF">
              <w:rPr>
                <w:rFonts w:ascii="Times New Roman" w:eastAsia="黑体" w:hAnsi="Times New Roman" w:hint="eastAsia"/>
                <w:color w:val="000000"/>
                <w:sz w:val="24"/>
                <w:szCs w:val="24"/>
              </w:rPr>
              <w:t>废气污染物</w:t>
            </w:r>
            <w:r w:rsidRPr="00623FBF">
              <w:rPr>
                <w:rFonts w:ascii="Times New Roman" w:eastAsia="黑体" w:hAnsi="Times New Roman" w:hint="eastAsia"/>
                <w:color w:val="000000"/>
                <w:sz w:val="24"/>
                <w:szCs w:val="24"/>
              </w:rPr>
              <w:t>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5"/>
              <w:gridCol w:w="849"/>
              <w:gridCol w:w="1274"/>
              <w:gridCol w:w="990"/>
              <w:gridCol w:w="991"/>
              <w:gridCol w:w="849"/>
              <w:gridCol w:w="1132"/>
              <w:gridCol w:w="1388"/>
            </w:tblGrid>
            <w:tr w:rsidR="006825DE" w:rsidRPr="00623FBF" w14:paraId="374B8AD4" w14:textId="77777777" w:rsidTr="00F54D62">
              <w:trPr>
                <w:trHeight w:val="369"/>
                <w:jc w:val="center"/>
              </w:trPr>
              <w:tc>
                <w:tcPr>
                  <w:tcW w:w="735" w:type="dxa"/>
                  <w:vAlign w:val="center"/>
                </w:tcPr>
                <w:p w14:paraId="69859830" w14:textId="77777777" w:rsidR="006825DE" w:rsidRPr="00623FBF" w:rsidRDefault="00000000">
                  <w:pPr>
                    <w:spacing w:after="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项目</w:t>
                  </w:r>
                </w:p>
              </w:tc>
              <w:tc>
                <w:tcPr>
                  <w:tcW w:w="849" w:type="dxa"/>
                  <w:vAlign w:val="center"/>
                </w:tcPr>
                <w:p w14:paraId="452C6212" w14:textId="77777777" w:rsidR="006825DE" w:rsidRPr="00623FBF" w:rsidRDefault="00000000">
                  <w:pPr>
                    <w:spacing w:after="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污染物</w:t>
                  </w:r>
                </w:p>
              </w:tc>
              <w:tc>
                <w:tcPr>
                  <w:tcW w:w="1274" w:type="dxa"/>
                  <w:vAlign w:val="center"/>
                </w:tcPr>
                <w:p w14:paraId="52BB3750" w14:textId="77777777" w:rsidR="006825DE" w:rsidRPr="00623FBF" w:rsidRDefault="00000000">
                  <w:pPr>
                    <w:spacing w:after="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最大排放速率</w:t>
                  </w:r>
                  <w:r w:rsidRPr="00623FBF">
                    <w:rPr>
                      <w:rFonts w:ascii="Times New Roman" w:eastAsia="宋体" w:hAnsi="Times New Roman" w:hint="eastAsia"/>
                      <w:b/>
                      <w:bCs/>
                      <w:color w:val="000000"/>
                      <w:sz w:val="21"/>
                      <w:szCs w:val="21"/>
                    </w:rPr>
                    <w:t>(kg/h)</w:t>
                  </w:r>
                </w:p>
              </w:tc>
              <w:tc>
                <w:tcPr>
                  <w:tcW w:w="990" w:type="dxa"/>
                  <w:vAlign w:val="center"/>
                </w:tcPr>
                <w:p w14:paraId="7345CBAE" w14:textId="1E422C2B" w:rsidR="006825DE" w:rsidRPr="00623FBF" w:rsidRDefault="00000000" w:rsidP="00423A94">
                  <w:pPr>
                    <w:spacing w:after="0"/>
                    <w:ind w:leftChars="-50" w:left="-110" w:rightChars="-50" w:right="-11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工作时间</w:t>
                  </w:r>
                  <w:r w:rsidR="00423A94" w:rsidRPr="00623FBF">
                    <w:rPr>
                      <w:rFonts w:ascii="Times New Roman" w:eastAsia="宋体" w:hAnsi="Times New Roman" w:hint="eastAsia"/>
                      <w:b/>
                      <w:bCs/>
                      <w:color w:val="000000"/>
                      <w:sz w:val="21"/>
                      <w:szCs w:val="21"/>
                    </w:rPr>
                    <w:t>（</w:t>
                  </w:r>
                  <w:r w:rsidR="00423A94" w:rsidRPr="00623FBF">
                    <w:rPr>
                      <w:rFonts w:ascii="Times New Roman" w:eastAsia="宋体" w:hAnsi="Times New Roman"/>
                      <w:b/>
                      <w:bCs/>
                      <w:color w:val="000000"/>
                      <w:sz w:val="21"/>
                      <w:szCs w:val="21"/>
                    </w:rPr>
                    <w:t>h/a</w:t>
                  </w:r>
                  <w:r w:rsidR="00423A94" w:rsidRPr="00623FBF">
                    <w:rPr>
                      <w:rFonts w:ascii="Times New Roman" w:eastAsia="宋体" w:hAnsi="Times New Roman" w:hint="eastAsia"/>
                      <w:b/>
                      <w:bCs/>
                      <w:color w:val="000000"/>
                      <w:sz w:val="21"/>
                      <w:szCs w:val="21"/>
                    </w:rPr>
                    <w:t>）</w:t>
                  </w:r>
                </w:p>
              </w:tc>
              <w:tc>
                <w:tcPr>
                  <w:tcW w:w="991" w:type="dxa"/>
                  <w:vAlign w:val="center"/>
                </w:tcPr>
                <w:p w14:paraId="57A3C753" w14:textId="77777777" w:rsidR="006825DE" w:rsidRPr="00623FBF" w:rsidRDefault="00000000" w:rsidP="00423A94">
                  <w:pPr>
                    <w:spacing w:after="0"/>
                    <w:ind w:leftChars="-50" w:left="-110" w:rightChars="-50" w:right="-11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核算排放量（</w:t>
                  </w:r>
                  <w:r w:rsidRPr="00623FBF">
                    <w:rPr>
                      <w:rFonts w:ascii="Times New Roman" w:eastAsia="宋体" w:hAnsi="Times New Roman" w:hint="eastAsia"/>
                      <w:b/>
                      <w:bCs/>
                      <w:color w:val="000000"/>
                      <w:sz w:val="21"/>
                      <w:szCs w:val="21"/>
                    </w:rPr>
                    <w:t>t/a</w:t>
                  </w:r>
                  <w:r w:rsidRPr="00623FBF">
                    <w:rPr>
                      <w:rFonts w:ascii="Times New Roman" w:eastAsia="宋体" w:hAnsi="Times New Roman" w:hint="eastAsia"/>
                      <w:b/>
                      <w:bCs/>
                      <w:color w:val="000000"/>
                      <w:sz w:val="21"/>
                      <w:szCs w:val="21"/>
                    </w:rPr>
                    <w:t>）</w:t>
                  </w:r>
                </w:p>
              </w:tc>
              <w:tc>
                <w:tcPr>
                  <w:tcW w:w="849" w:type="dxa"/>
                  <w:vAlign w:val="center"/>
                </w:tcPr>
                <w:p w14:paraId="41229165" w14:textId="77777777" w:rsidR="006825DE" w:rsidRPr="00623FBF" w:rsidRDefault="00000000">
                  <w:pPr>
                    <w:spacing w:after="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验收工况</w:t>
                  </w:r>
                  <w:r w:rsidRPr="00623FBF">
                    <w:rPr>
                      <w:rFonts w:ascii="Times New Roman" w:eastAsia="宋体" w:hAnsi="Times New Roman" w:hint="eastAsia"/>
                      <w:b/>
                      <w:bCs/>
                      <w:color w:val="000000"/>
                      <w:sz w:val="21"/>
                      <w:szCs w:val="21"/>
                    </w:rPr>
                    <w:t>(%)</w:t>
                  </w:r>
                </w:p>
              </w:tc>
              <w:tc>
                <w:tcPr>
                  <w:tcW w:w="1132" w:type="dxa"/>
                  <w:vAlign w:val="center"/>
                </w:tcPr>
                <w:p w14:paraId="6630AC27" w14:textId="77777777" w:rsidR="006825DE" w:rsidRPr="00623FBF" w:rsidRDefault="00000000" w:rsidP="00423A94">
                  <w:pPr>
                    <w:spacing w:after="0"/>
                    <w:ind w:leftChars="-50" w:left="-110" w:rightChars="-50" w:right="-11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排放总量（</w:t>
                  </w:r>
                  <w:r w:rsidRPr="00623FBF">
                    <w:rPr>
                      <w:rFonts w:ascii="Times New Roman" w:eastAsia="宋体" w:hAnsi="Times New Roman" w:hint="eastAsia"/>
                      <w:b/>
                      <w:bCs/>
                      <w:color w:val="000000"/>
                      <w:sz w:val="21"/>
                      <w:szCs w:val="21"/>
                    </w:rPr>
                    <w:t>t/a</w:t>
                  </w:r>
                  <w:r w:rsidRPr="00623FBF">
                    <w:rPr>
                      <w:rFonts w:ascii="Times New Roman" w:eastAsia="宋体" w:hAnsi="Times New Roman" w:hint="eastAsia"/>
                      <w:b/>
                      <w:bCs/>
                      <w:color w:val="000000"/>
                      <w:sz w:val="21"/>
                      <w:szCs w:val="21"/>
                    </w:rPr>
                    <w:t>）</w:t>
                  </w:r>
                </w:p>
              </w:tc>
              <w:tc>
                <w:tcPr>
                  <w:tcW w:w="1388" w:type="dxa"/>
                  <w:vAlign w:val="center"/>
                </w:tcPr>
                <w:p w14:paraId="7449338C" w14:textId="7E54DDAE" w:rsidR="006825DE" w:rsidRPr="00623FBF" w:rsidRDefault="00000000">
                  <w:pPr>
                    <w:spacing w:after="0"/>
                    <w:jc w:val="center"/>
                    <w:rPr>
                      <w:rFonts w:ascii="Times New Roman" w:eastAsia="宋体" w:hAnsi="Times New Roman"/>
                      <w:b/>
                      <w:bCs/>
                      <w:color w:val="000000"/>
                      <w:sz w:val="21"/>
                      <w:szCs w:val="21"/>
                    </w:rPr>
                  </w:pPr>
                  <w:r w:rsidRPr="00623FBF">
                    <w:rPr>
                      <w:rFonts w:ascii="Times New Roman" w:eastAsia="宋体" w:hAnsi="Times New Roman" w:hint="eastAsia"/>
                      <w:b/>
                      <w:bCs/>
                      <w:color w:val="000000"/>
                      <w:sz w:val="21"/>
                      <w:szCs w:val="21"/>
                    </w:rPr>
                    <w:t>环评批复</w:t>
                  </w:r>
                  <w:r w:rsidR="00423A94" w:rsidRPr="00623FBF">
                    <w:rPr>
                      <w:rFonts w:ascii="Times New Roman" w:eastAsia="宋体" w:hAnsi="Times New Roman" w:hint="eastAsia"/>
                      <w:b/>
                      <w:bCs/>
                      <w:color w:val="000000"/>
                      <w:sz w:val="21"/>
                      <w:szCs w:val="21"/>
                    </w:rPr>
                    <w:t>允许</w:t>
                  </w:r>
                  <w:r w:rsidRPr="00623FBF">
                    <w:rPr>
                      <w:rFonts w:ascii="Times New Roman" w:eastAsia="宋体" w:hAnsi="Times New Roman" w:hint="eastAsia"/>
                      <w:b/>
                      <w:bCs/>
                      <w:color w:val="000000"/>
                      <w:sz w:val="21"/>
                      <w:szCs w:val="21"/>
                    </w:rPr>
                    <w:t>量（</w:t>
                  </w:r>
                  <w:r w:rsidRPr="00623FBF">
                    <w:rPr>
                      <w:rFonts w:ascii="Times New Roman" w:eastAsia="宋体" w:hAnsi="Times New Roman" w:hint="eastAsia"/>
                      <w:b/>
                      <w:bCs/>
                      <w:color w:val="000000"/>
                      <w:sz w:val="21"/>
                      <w:szCs w:val="21"/>
                    </w:rPr>
                    <w:t>t/a</w:t>
                  </w:r>
                  <w:r w:rsidRPr="00623FBF">
                    <w:rPr>
                      <w:rFonts w:ascii="Times New Roman" w:eastAsia="宋体" w:hAnsi="Times New Roman" w:hint="eastAsia"/>
                      <w:b/>
                      <w:bCs/>
                      <w:color w:val="000000"/>
                      <w:sz w:val="21"/>
                      <w:szCs w:val="21"/>
                    </w:rPr>
                    <w:t>）</w:t>
                  </w:r>
                </w:p>
              </w:tc>
            </w:tr>
            <w:tr w:rsidR="00423A94" w:rsidRPr="00570309" w14:paraId="1CACDA0F" w14:textId="77777777" w:rsidTr="00F54D62">
              <w:trPr>
                <w:trHeight w:val="369"/>
                <w:jc w:val="center"/>
              </w:trPr>
              <w:tc>
                <w:tcPr>
                  <w:tcW w:w="735" w:type="dxa"/>
                  <w:vAlign w:val="center"/>
                </w:tcPr>
                <w:p w14:paraId="6819C25A" w14:textId="77777777" w:rsidR="00423A94" w:rsidRPr="00623FBF" w:rsidRDefault="00423A94" w:rsidP="00423A94">
                  <w:pPr>
                    <w:spacing w:after="0"/>
                    <w:jc w:val="center"/>
                    <w:rPr>
                      <w:rFonts w:ascii="Times New Roman" w:eastAsia="宋体" w:hAnsi="Times New Roman"/>
                      <w:color w:val="000000"/>
                      <w:sz w:val="21"/>
                      <w:szCs w:val="21"/>
                    </w:rPr>
                  </w:pPr>
                  <w:r w:rsidRPr="00623FBF">
                    <w:rPr>
                      <w:rFonts w:ascii="Times New Roman" w:eastAsia="宋体" w:hAnsi="Times New Roman" w:hint="eastAsia"/>
                      <w:color w:val="000000"/>
                      <w:sz w:val="21"/>
                      <w:szCs w:val="21"/>
                    </w:rPr>
                    <w:t>废气</w:t>
                  </w:r>
                </w:p>
              </w:tc>
              <w:tc>
                <w:tcPr>
                  <w:tcW w:w="849" w:type="dxa"/>
                  <w:vAlign w:val="center"/>
                </w:tcPr>
                <w:p w14:paraId="3F41E0A5" w14:textId="007A660D" w:rsidR="00423A94" w:rsidRPr="00623FBF" w:rsidRDefault="00423A94" w:rsidP="00423A94">
                  <w:pPr>
                    <w:spacing w:after="0"/>
                    <w:jc w:val="center"/>
                    <w:rPr>
                      <w:rFonts w:ascii="Times New Roman" w:eastAsia="宋体" w:hAnsi="Times New Roman"/>
                      <w:color w:val="000000"/>
                      <w:sz w:val="21"/>
                      <w:szCs w:val="21"/>
                    </w:rPr>
                  </w:pPr>
                  <w:r w:rsidRPr="00623FBF">
                    <w:rPr>
                      <w:rFonts w:ascii="Times New Roman" w:eastAsia="宋体" w:hAnsi="Times New Roman" w:hint="eastAsia"/>
                      <w:color w:val="000000"/>
                      <w:sz w:val="21"/>
                      <w:szCs w:val="21"/>
                    </w:rPr>
                    <w:t>非甲烷总烃</w:t>
                  </w:r>
                </w:p>
              </w:tc>
              <w:tc>
                <w:tcPr>
                  <w:tcW w:w="1274" w:type="dxa"/>
                  <w:vAlign w:val="center"/>
                </w:tcPr>
                <w:p w14:paraId="5D53EDA3" w14:textId="0D52174C" w:rsidR="00423A94" w:rsidRPr="00623FBF" w:rsidRDefault="00423A94" w:rsidP="00423A94">
                  <w:pPr>
                    <w:spacing w:after="0"/>
                    <w:jc w:val="center"/>
                    <w:rPr>
                      <w:rFonts w:ascii="Times New Roman" w:eastAsia="宋体" w:hAnsi="Times New Roman"/>
                      <w:color w:val="000000"/>
                      <w:sz w:val="21"/>
                      <w:szCs w:val="21"/>
                    </w:rPr>
                  </w:pPr>
                  <w:r w:rsidRPr="00623FBF">
                    <w:rPr>
                      <w:rFonts w:ascii="Times New Roman" w:eastAsia="宋体" w:hAnsi="Times New Roman"/>
                      <w:color w:val="000000"/>
                      <w:sz w:val="21"/>
                      <w:szCs w:val="21"/>
                    </w:rPr>
                    <w:t>0.184</w:t>
                  </w:r>
                </w:p>
              </w:tc>
              <w:tc>
                <w:tcPr>
                  <w:tcW w:w="990" w:type="dxa"/>
                  <w:tcBorders>
                    <w:top w:val="single" w:sz="8" w:space="0" w:color="auto"/>
                    <w:bottom w:val="single" w:sz="8" w:space="0" w:color="auto"/>
                  </w:tcBorders>
                  <w:vAlign w:val="center"/>
                </w:tcPr>
                <w:p w14:paraId="77D05BEE" w14:textId="018C6C70" w:rsidR="00423A94" w:rsidRPr="00623FBF" w:rsidRDefault="00423A94" w:rsidP="00423A94">
                  <w:pPr>
                    <w:spacing w:after="0"/>
                    <w:jc w:val="center"/>
                    <w:rPr>
                      <w:rFonts w:ascii="Times New Roman" w:eastAsia="宋体" w:hAnsi="Times New Roman"/>
                      <w:color w:val="000000"/>
                      <w:sz w:val="21"/>
                      <w:szCs w:val="21"/>
                    </w:rPr>
                  </w:pPr>
                  <w:r w:rsidRPr="00623FBF">
                    <w:rPr>
                      <w:rFonts w:ascii="Times New Roman" w:eastAsia="宋体" w:hAnsi="Times New Roman"/>
                      <w:color w:val="000000"/>
                      <w:sz w:val="21"/>
                      <w:szCs w:val="21"/>
                    </w:rPr>
                    <w:t>24</w:t>
                  </w:r>
                  <w:r w:rsidRPr="00623FBF">
                    <w:rPr>
                      <w:rFonts w:ascii="Times New Roman" w:eastAsia="宋体" w:hAnsi="Times New Roman" w:hint="eastAsia"/>
                      <w:color w:val="000000"/>
                      <w:sz w:val="21"/>
                      <w:szCs w:val="21"/>
                    </w:rPr>
                    <w:t>00</w:t>
                  </w:r>
                </w:p>
              </w:tc>
              <w:tc>
                <w:tcPr>
                  <w:tcW w:w="991" w:type="dxa"/>
                  <w:tcBorders>
                    <w:top w:val="single" w:sz="8" w:space="0" w:color="auto"/>
                    <w:bottom w:val="single" w:sz="8" w:space="0" w:color="auto"/>
                  </w:tcBorders>
                  <w:vAlign w:val="center"/>
                </w:tcPr>
                <w:p w14:paraId="0F63B1E0" w14:textId="78A27A7E" w:rsidR="00423A94" w:rsidRPr="00623FBF" w:rsidRDefault="005B4A10" w:rsidP="005B4A10">
                  <w:pPr>
                    <w:spacing w:after="0"/>
                    <w:jc w:val="center"/>
                    <w:rPr>
                      <w:rFonts w:ascii="Times New Roman" w:eastAsia="宋体" w:hAnsi="Times New Roman"/>
                      <w:color w:val="000000"/>
                      <w:sz w:val="21"/>
                      <w:szCs w:val="21"/>
                    </w:rPr>
                  </w:pPr>
                  <w:r w:rsidRPr="00623FBF">
                    <w:rPr>
                      <w:rFonts w:ascii="Times New Roman" w:eastAsia="宋体" w:hAnsi="Times New Roman" w:hint="eastAsia"/>
                      <w:color w:val="000000"/>
                      <w:sz w:val="21"/>
                      <w:szCs w:val="21"/>
                    </w:rPr>
                    <w:t>0</w:t>
                  </w:r>
                  <w:r w:rsidRPr="00623FBF">
                    <w:rPr>
                      <w:rFonts w:ascii="Times New Roman" w:eastAsia="宋体" w:hAnsi="Times New Roman"/>
                      <w:color w:val="000000"/>
                      <w:sz w:val="21"/>
                      <w:szCs w:val="21"/>
                    </w:rPr>
                    <w:t>.4416</w:t>
                  </w:r>
                </w:p>
              </w:tc>
              <w:tc>
                <w:tcPr>
                  <w:tcW w:w="849" w:type="dxa"/>
                  <w:tcBorders>
                    <w:top w:val="single" w:sz="8" w:space="0" w:color="auto"/>
                    <w:bottom w:val="single" w:sz="8" w:space="0" w:color="auto"/>
                  </w:tcBorders>
                  <w:vAlign w:val="center"/>
                </w:tcPr>
                <w:p w14:paraId="7EAB8DF3" w14:textId="610C3E22" w:rsidR="00423A94" w:rsidRPr="00623FBF" w:rsidRDefault="00570309" w:rsidP="005B4A10">
                  <w:pPr>
                    <w:spacing w:after="0"/>
                    <w:jc w:val="center"/>
                    <w:rPr>
                      <w:rFonts w:ascii="Times New Roman" w:eastAsia="宋体" w:hAnsi="Times New Roman"/>
                      <w:color w:val="000000"/>
                      <w:sz w:val="21"/>
                      <w:szCs w:val="21"/>
                    </w:rPr>
                  </w:pPr>
                  <w:r w:rsidRPr="00623FBF">
                    <w:rPr>
                      <w:rFonts w:ascii="Times New Roman" w:eastAsia="宋体" w:hAnsi="Times New Roman"/>
                      <w:color w:val="000000"/>
                      <w:sz w:val="21"/>
                      <w:szCs w:val="21"/>
                    </w:rPr>
                    <w:t>78</w:t>
                  </w:r>
                  <w:r w:rsidR="00423A94" w:rsidRPr="00623FBF">
                    <w:rPr>
                      <w:rFonts w:ascii="Times New Roman" w:eastAsia="宋体" w:hAnsi="Times New Roman"/>
                      <w:color w:val="000000"/>
                      <w:sz w:val="21"/>
                      <w:szCs w:val="21"/>
                    </w:rPr>
                    <w:t>%</w:t>
                  </w:r>
                </w:p>
              </w:tc>
              <w:tc>
                <w:tcPr>
                  <w:tcW w:w="1132" w:type="dxa"/>
                  <w:tcBorders>
                    <w:top w:val="single" w:sz="8" w:space="0" w:color="auto"/>
                    <w:bottom w:val="single" w:sz="8" w:space="0" w:color="auto"/>
                  </w:tcBorders>
                  <w:vAlign w:val="center"/>
                </w:tcPr>
                <w:p w14:paraId="1671B098" w14:textId="39182F82" w:rsidR="00423A94" w:rsidRPr="00623FBF" w:rsidRDefault="00570309" w:rsidP="00423A94">
                  <w:pPr>
                    <w:widowControl w:val="0"/>
                    <w:spacing w:after="0"/>
                    <w:jc w:val="center"/>
                    <w:rPr>
                      <w:rFonts w:ascii="Times New Roman" w:eastAsia="宋体" w:hAnsi="Times New Roman"/>
                      <w:color w:val="000000"/>
                      <w:sz w:val="21"/>
                      <w:szCs w:val="21"/>
                    </w:rPr>
                  </w:pPr>
                  <w:r w:rsidRPr="00623FBF">
                    <w:rPr>
                      <w:rFonts w:ascii="Times New Roman" w:eastAsia="宋体" w:hAnsi="Times New Roman" w:hint="eastAsia"/>
                      <w:color w:val="000000"/>
                      <w:sz w:val="21"/>
                      <w:szCs w:val="21"/>
                    </w:rPr>
                    <w:t>0</w:t>
                  </w:r>
                  <w:r w:rsidRPr="00623FBF">
                    <w:rPr>
                      <w:rFonts w:ascii="Times New Roman" w:eastAsia="宋体" w:hAnsi="Times New Roman"/>
                      <w:color w:val="000000"/>
                      <w:sz w:val="21"/>
                      <w:szCs w:val="21"/>
                    </w:rPr>
                    <w:t>.5662</w:t>
                  </w:r>
                </w:p>
              </w:tc>
              <w:tc>
                <w:tcPr>
                  <w:tcW w:w="1388" w:type="dxa"/>
                  <w:tcBorders>
                    <w:top w:val="single" w:sz="8" w:space="0" w:color="auto"/>
                    <w:bottom w:val="single" w:sz="8" w:space="0" w:color="auto"/>
                  </w:tcBorders>
                  <w:vAlign w:val="center"/>
                </w:tcPr>
                <w:p w14:paraId="229080E0" w14:textId="2D869523" w:rsidR="00423A94" w:rsidRPr="00570309" w:rsidRDefault="008A63CA" w:rsidP="00423A94">
                  <w:pPr>
                    <w:spacing w:after="0"/>
                    <w:jc w:val="center"/>
                    <w:rPr>
                      <w:rFonts w:ascii="Times New Roman" w:eastAsia="宋体" w:hAnsi="Times New Roman"/>
                      <w:color w:val="000000"/>
                      <w:sz w:val="21"/>
                      <w:szCs w:val="21"/>
                    </w:rPr>
                  </w:pPr>
                  <w:r w:rsidRPr="00623FBF">
                    <w:rPr>
                      <w:rFonts w:ascii="Times New Roman" w:eastAsia="宋体" w:hAnsi="Times New Roman"/>
                      <w:color w:val="000000"/>
                      <w:sz w:val="21"/>
                      <w:szCs w:val="21"/>
                    </w:rPr>
                    <w:t>3.828</w:t>
                  </w:r>
                </w:p>
              </w:tc>
            </w:tr>
          </w:tbl>
          <w:p w14:paraId="68A771A9" w14:textId="627460B9" w:rsidR="00AF1B1C" w:rsidRPr="00453F09" w:rsidRDefault="00AF1B1C" w:rsidP="00AF1B1C">
            <w:pPr>
              <w:spacing w:after="0" w:line="440" w:lineRule="exact"/>
              <w:ind w:firstLineChars="200" w:firstLine="480"/>
              <w:jc w:val="both"/>
              <w:textAlignment w:val="baseline"/>
              <w:rPr>
                <w:rFonts w:ascii="Times New Roman" w:eastAsia="宋体" w:hAnsi="Times New Roman"/>
                <w:bCs/>
                <w:sz w:val="24"/>
                <w:szCs w:val="24"/>
                <w:highlight w:val="yellow"/>
              </w:rPr>
            </w:pPr>
            <w:r w:rsidRPr="00AF1B1C">
              <w:rPr>
                <w:rFonts w:ascii="Times New Roman" w:eastAsia="宋体" w:hAnsi="Times New Roman" w:hint="eastAsia"/>
                <w:bCs/>
                <w:sz w:val="24"/>
                <w:szCs w:val="24"/>
              </w:rPr>
              <w:t>验收监测期间，</w:t>
            </w:r>
            <w:r w:rsidR="00790920" w:rsidRPr="009A391E">
              <w:rPr>
                <w:rFonts w:ascii="Times New Roman" w:eastAsia="宋体" w:hAnsi="Times New Roman" w:hint="eastAsia"/>
                <w:bCs/>
                <w:color w:val="000000"/>
                <w:sz w:val="24"/>
                <w:szCs w:val="21"/>
              </w:rPr>
              <w:t>COD</w:t>
            </w:r>
            <w:r w:rsidR="00790920" w:rsidRPr="009A391E">
              <w:rPr>
                <w:rFonts w:ascii="Times New Roman" w:eastAsia="宋体" w:hAnsi="Times New Roman"/>
                <w:bCs/>
                <w:color w:val="000000"/>
                <w:sz w:val="24"/>
                <w:szCs w:val="21"/>
              </w:rPr>
              <w:t>229</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bCs/>
                <w:color w:val="000000"/>
                <w:sz w:val="24"/>
                <w:szCs w:val="21"/>
              </w:rPr>
              <w:t>280</w:t>
            </w:r>
            <w:r w:rsidR="00790920" w:rsidRPr="009A391E">
              <w:rPr>
                <w:rFonts w:ascii="Times New Roman" w:eastAsia="宋体" w:hAnsi="Times New Roman" w:hint="eastAsia"/>
                <w:bCs/>
                <w:color w:val="000000"/>
                <w:sz w:val="24"/>
                <w:szCs w:val="21"/>
              </w:rPr>
              <w:t>mg/l</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hint="eastAsia"/>
                <w:bCs/>
                <w:color w:val="000000"/>
                <w:sz w:val="24"/>
                <w:szCs w:val="21"/>
              </w:rPr>
              <w:t>SS</w:t>
            </w:r>
            <w:r w:rsidR="00790920" w:rsidRPr="009A391E">
              <w:rPr>
                <w:rFonts w:ascii="Times New Roman" w:eastAsia="宋体" w:hAnsi="Times New Roman"/>
                <w:bCs/>
                <w:color w:val="000000"/>
                <w:sz w:val="24"/>
                <w:szCs w:val="21"/>
              </w:rPr>
              <w:t>122</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bCs/>
                <w:color w:val="000000"/>
                <w:sz w:val="24"/>
                <w:szCs w:val="21"/>
              </w:rPr>
              <w:t>155</w:t>
            </w:r>
            <w:r w:rsidR="00790920" w:rsidRPr="009A391E">
              <w:rPr>
                <w:rFonts w:ascii="Times New Roman" w:eastAsia="宋体" w:hAnsi="Times New Roman" w:hint="eastAsia"/>
                <w:bCs/>
                <w:color w:val="000000"/>
                <w:sz w:val="24"/>
                <w:szCs w:val="21"/>
              </w:rPr>
              <w:t>mg/l</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bCs/>
                <w:color w:val="000000"/>
                <w:sz w:val="24"/>
                <w:szCs w:val="21"/>
              </w:rPr>
              <w:t>NH</w:t>
            </w:r>
            <w:r w:rsidR="00790920" w:rsidRPr="009A391E">
              <w:rPr>
                <w:rFonts w:ascii="Times New Roman" w:eastAsia="宋体" w:hAnsi="Times New Roman"/>
                <w:bCs/>
                <w:color w:val="000000"/>
                <w:sz w:val="24"/>
                <w:szCs w:val="21"/>
                <w:vertAlign w:val="subscript"/>
              </w:rPr>
              <w:t>3</w:t>
            </w:r>
            <w:r w:rsidR="00790920" w:rsidRPr="009A391E">
              <w:rPr>
                <w:rFonts w:ascii="Times New Roman" w:eastAsia="宋体" w:hAnsi="Times New Roman"/>
                <w:bCs/>
                <w:color w:val="000000"/>
                <w:sz w:val="24"/>
                <w:szCs w:val="21"/>
              </w:rPr>
              <w:t>-N15.5</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bCs/>
                <w:color w:val="000000"/>
                <w:sz w:val="24"/>
                <w:szCs w:val="21"/>
              </w:rPr>
              <w:t>20.5</w:t>
            </w:r>
            <w:r w:rsidR="00790920" w:rsidRPr="009A391E">
              <w:rPr>
                <w:rFonts w:ascii="Times New Roman" w:eastAsia="宋体" w:hAnsi="Times New Roman" w:hint="eastAsia"/>
                <w:bCs/>
                <w:color w:val="000000"/>
                <w:sz w:val="24"/>
                <w:szCs w:val="21"/>
              </w:rPr>
              <w:t>mg/l</w:t>
            </w:r>
            <w:r w:rsidR="00790920">
              <w:rPr>
                <w:rFonts w:ascii="Times New Roman" w:eastAsia="宋体" w:hAnsi="Times New Roman" w:hint="eastAsia"/>
                <w:bCs/>
                <w:color w:val="000000"/>
                <w:sz w:val="24"/>
                <w:szCs w:val="21"/>
              </w:rPr>
              <w:t>、</w:t>
            </w:r>
            <w:r w:rsidR="00790920" w:rsidRPr="009A391E">
              <w:rPr>
                <w:rFonts w:ascii="Times New Roman" w:eastAsia="宋体" w:hAnsi="Times New Roman" w:hint="eastAsia"/>
                <w:bCs/>
                <w:color w:val="000000"/>
                <w:sz w:val="24"/>
                <w:szCs w:val="21"/>
              </w:rPr>
              <w:t>T</w:t>
            </w:r>
            <w:r w:rsidR="00790920" w:rsidRPr="009A391E">
              <w:rPr>
                <w:rFonts w:ascii="Times New Roman" w:eastAsia="宋体" w:hAnsi="Times New Roman"/>
                <w:bCs/>
                <w:color w:val="000000"/>
                <w:sz w:val="24"/>
                <w:szCs w:val="21"/>
              </w:rPr>
              <w:t>P2.41</w:t>
            </w:r>
            <w:r w:rsidR="00790920" w:rsidRPr="009A391E">
              <w:rPr>
                <w:rFonts w:ascii="Times New Roman" w:eastAsia="宋体" w:hAnsi="Times New Roman" w:hint="eastAsia"/>
                <w:bCs/>
                <w:color w:val="000000"/>
                <w:sz w:val="24"/>
                <w:szCs w:val="21"/>
              </w:rPr>
              <w:t>~</w:t>
            </w:r>
            <w:r w:rsidR="00790920" w:rsidRPr="009A391E">
              <w:rPr>
                <w:rFonts w:ascii="Times New Roman" w:eastAsia="宋体" w:hAnsi="Times New Roman"/>
                <w:bCs/>
                <w:color w:val="000000"/>
                <w:sz w:val="24"/>
                <w:szCs w:val="21"/>
              </w:rPr>
              <w:t>2.96</w:t>
            </w:r>
            <w:r w:rsidR="00790920" w:rsidRPr="009A391E">
              <w:rPr>
                <w:rFonts w:ascii="Times New Roman" w:eastAsia="宋体" w:hAnsi="Times New Roman" w:hint="eastAsia"/>
                <w:bCs/>
                <w:color w:val="000000"/>
                <w:sz w:val="24"/>
                <w:szCs w:val="21"/>
              </w:rPr>
              <w:t>mg/l</w:t>
            </w:r>
            <w:r w:rsidR="00790920">
              <w:rPr>
                <w:rFonts w:ascii="Times New Roman" w:eastAsia="宋体" w:hAnsi="Times New Roman" w:hint="eastAsia"/>
                <w:bCs/>
                <w:sz w:val="24"/>
                <w:szCs w:val="24"/>
              </w:rPr>
              <w:t>、</w:t>
            </w:r>
            <w:r w:rsidR="00790920">
              <w:rPr>
                <w:rFonts w:ascii="Times New Roman" w:eastAsia="宋体" w:hAnsi="Times New Roman" w:hint="eastAsia"/>
                <w:bCs/>
                <w:sz w:val="24"/>
                <w:szCs w:val="24"/>
              </w:rPr>
              <w:t>T</w:t>
            </w:r>
            <w:r w:rsidR="00790920">
              <w:rPr>
                <w:rFonts w:ascii="Times New Roman" w:eastAsia="宋体" w:hAnsi="Times New Roman"/>
                <w:bCs/>
                <w:sz w:val="24"/>
                <w:szCs w:val="24"/>
              </w:rPr>
              <w:t>N</w:t>
            </w:r>
            <w:r w:rsidR="00790920" w:rsidRPr="00CD1154">
              <w:rPr>
                <w:rFonts w:ascii="Times New Roman" w:eastAsia="宋体" w:hAnsi="Times New Roman"/>
                <w:bCs/>
                <w:sz w:val="24"/>
                <w:szCs w:val="24"/>
              </w:rPr>
              <w:t>23.2</w:t>
            </w:r>
            <w:r w:rsidR="00790920" w:rsidRPr="00CD1154">
              <w:rPr>
                <w:rFonts w:ascii="Times New Roman" w:eastAsia="宋体" w:hAnsi="Times New Roman" w:hint="eastAsia"/>
                <w:bCs/>
                <w:sz w:val="24"/>
                <w:szCs w:val="24"/>
              </w:rPr>
              <w:t>~</w:t>
            </w:r>
            <w:r w:rsidR="00790920" w:rsidRPr="00CD1154">
              <w:rPr>
                <w:rFonts w:ascii="Times New Roman" w:eastAsia="宋体" w:hAnsi="Times New Roman"/>
                <w:bCs/>
                <w:sz w:val="24"/>
                <w:szCs w:val="24"/>
              </w:rPr>
              <w:t>31.1</w:t>
            </w:r>
            <w:r w:rsidR="00790920" w:rsidRPr="00CD1154">
              <w:rPr>
                <w:rFonts w:ascii="Times New Roman" w:eastAsia="宋体" w:hAnsi="Times New Roman" w:hint="eastAsia"/>
                <w:bCs/>
                <w:sz w:val="24"/>
                <w:szCs w:val="24"/>
              </w:rPr>
              <w:t>mg/l</w:t>
            </w:r>
            <w:r w:rsidR="00790920">
              <w:rPr>
                <w:rFonts w:ascii="Times New Roman" w:eastAsia="宋体" w:hAnsi="Times New Roman" w:hint="eastAsia"/>
                <w:bCs/>
                <w:sz w:val="24"/>
                <w:szCs w:val="24"/>
              </w:rPr>
              <w:t>、</w:t>
            </w:r>
            <w:r w:rsidR="00790920" w:rsidRPr="00CD1154">
              <w:rPr>
                <w:rFonts w:ascii="Times New Roman" w:eastAsia="宋体" w:hAnsi="Times New Roman" w:hint="eastAsia"/>
                <w:bCs/>
                <w:sz w:val="24"/>
                <w:szCs w:val="24"/>
              </w:rPr>
              <w:t>动植物油</w:t>
            </w:r>
            <w:r w:rsidR="00790920" w:rsidRPr="00CD1154">
              <w:rPr>
                <w:rFonts w:ascii="Times New Roman" w:eastAsia="宋体" w:hAnsi="Times New Roman"/>
                <w:bCs/>
                <w:sz w:val="24"/>
                <w:szCs w:val="24"/>
              </w:rPr>
              <w:t>3.37~4.52</w:t>
            </w:r>
            <w:r w:rsidR="00790920" w:rsidRPr="00CD1154">
              <w:rPr>
                <w:rFonts w:ascii="Times New Roman" w:eastAsia="宋体" w:hAnsi="Times New Roman" w:hint="eastAsia"/>
                <w:bCs/>
                <w:sz w:val="24"/>
                <w:szCs w:val="24"/>
              </w:rPr>
              <w:t>mg/l</w:t>
            </w:r>
            <w:r w:rsidR="00790920" w:rsidRPr="00CD1154">
              <w:rPr>
                <w:rFonts w:ascii="Times New Roman" w:eastAsia="宋体" w:hAnsi="Times New Roman" w:hint="eastAsia"/>
                <w:bCs/>
                <w:sz w:val="24"/>
                <w:szCs w:val="24"/>
              </w:rPr>
              <w:t>，</w:t>
            </w:r>
            <w:r w:rsidRPr="00CD1154">
              <w:rPr>
                <w:rFonts w:ascii="Times New Roman" w:eastAsia="宋体" w:hAnsi="Times New Roman" w:hint="eastAsia"/>
                <w:bCs/>
                <w:sz w:val="24"/>
                <w:szCs w:val="24"/>
              </w:rPr>
              <w:t>能够满足</w:t>
            </w:r>
            <w:r w:rsidRPr="00CD1154">
              <w:rPr>
                <w:rFonts w:ascii="Times New Roman" w:eastAsia="宋体" w:hAnsi="Times New Roman" w:hint="eastAsia"/>
                <w:bCs/>
                <w:color w:val="000000"/>
                <w:sz w:val="24"/>
                <w:szCs w:val="21"/>
              </w:rPr>
              <w:t>原阳县产业集聚区污水处理厂</w:t>
            </w:r>
            <w:r w:rsidRPr="00CD1154">
              <w:rPr>
                <w:rFonts w:ascii="Times New Roman" w:eastAsia="宋体" w:hAnsi="Times New Roman" w:hint="eastAsia"/>
                <w:bCs/>
                <w:sz w:val="24"/>
                <w:szCs w:val="24"/>
              </w:rPr>
              <w:t>收</w:t>
            </w:r>
            <w:r w:rsidRPr="00AF1B1C">
              <w:rPr>
                <w:rFonts w:ascii="Times New Roman" w:eastAsia="宋体" w:hAnsi="Times New Roman" w:hint="eastAsia"/>
                <w:bCs/>
                <w:sz w:val="24"/>
                <w:szCs w:val="24"/>
              </w:rPr>
              <w:t>水标准</w:t>
            </w:r>
            <w:r w:rsidRPr="00AF1B1C">
              <w:rPr>
                <w:rFonts w:ascii="Times New Roman" w:eastAsia="宋体" w:hAnsi="Times New Roman" w:hint="eastAsia"/>
                <w:bCs/>
                <w:sz w:val="24"/>
                <w:szCs w:val="24"/>
              </w:rPr>
              <w:t>COD</w:t>
            </w:r>
            <w:r w:rsidRPr="00AF1B1C">
              <w:rPr>
                <w:rFonts w:ascii="Times New Roman" w:eastAsia="宋体" w:hAnsi="Times New Roman"/>
                <w:bCs/>
                <w:sz w:val="24"/>
                <w:szCs w:val="24"/>
              </w:rPr>
              <w:t>420</w:t>
            </w:r>
            <w:r w:rsidRPr="00AF1B1C">
              <w:rPr>
                <w:rFonts w:ascii="Times New Roman" w:eastAsia="宋体" w:hAnsi="Times New Roman" w:hint="eastAsia"/>
                <w:bCs/>
                <w:sz w:val="24"/>
                <w:szCs w:val="24"/>
              </w:rPr>
              <w:t>mg/l</w:t>
            </w:r>
            <w:r w:rsidRPr="00AF1B1C">
              <w:rPr>
                <w:rFonts w:ascii="Times New Roman" w:eastAsia="宋体" w:hAnsi="Times New Roman" w:hint="eastAsia"/>
                <w:bCs/>
                <w:sz w:val="24"/>
                <w:szCs w:val="24"/>
              </w:rPr>
              <w:t>、</w:t>
            </w:r>
            <w:r w:rsidRPr="00AF1B1C">
              <w:rPr>
                <w:rFonts w:ascii="Times New Roman" w:eastAsia="宋体" w:hAnsi="Times New Roman" w:hint="eastAsia"/>
                <w:bCs/>
                <w:sz w:val="24"/>
                <w:szCs w:val="24"/>
              </w:rPr>
              <w:t>SS</w:t>
            </w:r>
            <w:r w:rsidRPr="00AF1B1C">
              <w:rPr>
                <w:rFonts w:ascii="Times New Roman" w:eastAsia="宋体" w:hAnsi="Times New Roman"/>
                <w:bCs/>
                <w:sz w:val="24"/>
                <w:szCs w:val="24"/>
              </w:rPr>
              <w:t>350</w:t>
            </w:r>
            <w:r w:rsidRPr="00AF1B1C">
              <w:rPr>
                <w:rFonts w:ascii="Times New Roman" w:eastAsia="宋体" w:hAnsi="Times New Roman" w:hint="eastAsia"/>
                <w:bCs/>
                <w:sz w:val="24"/>
                <w:szCs w:val="24"/>
              </w:rPr>
              <w:t>mg/l</w:t>
            </w:r>
            <w:r w:rsidRPr="00AF1B1C">
              <w:rPr>
                <w:rFonts w:ascii="Times New Roman" w:eastAsia="宋体" w:hAnsi="Times New Roman" w:hint="eastAsia"/>
                <w:bCs/>
                <w:sz w:val="24"/>
                <w:szCs w:val="24"/>
              </w:rPr>
              <w:t>、</w:t>
            </w:r>
            <w:r w:rsidRPr="00AF1B1C">
              <w:rPr>
                <w:rFonts w:ascii="Times New Roman" w:eastAsia="宋体" w:hAnsi="Times New Roman"/>
                <w:bCs/>
                <w:sz w:val="24"/>
                <w:szCs w:val="24"/>
              </w:rPr>
              <w:t>NH</w:t>
            </w:r>
            <w:r w:rsidRPr="00AF1B1C">
              <w:rPr>
                <w:rFonts w:ascii="Times New Roman" w:eastAsia="宋体" w:hAnsi="Times New Roman"/>
                <w:bCs/>
                <w:sz w:val="24"/>
                <w:szCs w:val="24"/>
                <w:vertAlign w:val="subscript"/>
              </w:rPr>
              <w:t>3</w:t>
            </w:r>
            <w:r w:rsidRPr="00AF1B1C">
              <w:rPr>
                <w:rFonts w:ascii="Times New Roman" w:eastAsia="宋体" w:hAnsi="Times New Roman"/>
                <w:bCs/>
                <w:sz w:val="24"/>
                <w:szCs w:val="24"/>
              </w:rPr>
              <w:t>-N40</w:t>
            </w:r>
            <w:r w:rsidRPr="00AF1B1C">
              <w:rPr>
                <w:rFonts w:ascii="Times New Roman" w:eastAsia="宋体" w:hAnsi="Times New Roman" w:hint="eastAsia"/>
                <w:bCs/>
                <w:sz w:val="24"/>
                <w:szCs w:val="24"/>
              </w:rPr>
              <w:t>mg/l</w:t>
            </w:r>
            <w:r w:rsidRPr="00AF1B1C">
              <w:rPr>
                <w:rFonts w:ascii="Times New Roman" w:eastAsia="宋体" w:hAnsi="Times New Roman" w:hint="eastAsia"/>
                <w:bCs/>
                <w:sz w:val="24"/>
                <w:szCs w:val="24"/>
              </w:rPr>
              <w:t>、</w:t>
            </w:r>
            <w:r w:rsidRPr="00AF1B1C">
              <w:rPr>
                <w:rFonts w:ascii="Times New Roman" w:eastAsia="宋体" w:hAnsi="Times New Roman" w:hint="eastAsia"/>
                <w:bCs/>
                <w:sz w:val="24"/>
                <w:szCs w:val="24"/>
              </w:rPr>
              <w:t>T</w:t>
            </w:r>
            <w:r w:rsidRPr="00AF1B1C">
              <w:rPr>
                <w:rFonts w:ascii="Times New Roman" w:eastAsia="宋体" w:hAnsi="Times New Roman"/>
                <w:bCs/>
                <w:sz w:val="24"/>
                <w:szCs w:val="24"/>
              </w:rPr>
              <w:t>P4</w:t>
            </w:r>
            <w:r w:rsidRPr="00AF1B1C">
              <w:rPr>
                <w:rFonts w:ascii="Times New Roman" w:eastAsia="宋体" w:hAnsi="Times New Roman" w:hint="eastAsia"/>
                <w:bCs/>
                <w:sz w:val="24"/>
                <w:szCs w:val="24"/>
              </w:rPr>
              <w:t>mg/l</w:t>
            </w:r>
            <w:r w:rsidRPr="00AF1B1C">
              <w:rPr>
                <w:rFonts w:ascii="Times New Roman" w:eastAsia="宋体" w:hAnsi="Times New Roman" w:hint="eastAsia"/>
                <w:bCs/>
                <w:sz w:val="24"/>
                <w:szCs w:val="24"/>
              </w:rPr>
              <w:t>、</w:t>
            </w:r>
            <w:r w:rsidRPr="00AF1B1C">
              <w:rPr>
                <w:rFonts w:ascii="Times New Roman" w:eastAsia="宋体" w:hAnsi="Times New Roman" w:hint="eastAsia"/>
                <w:bCs/>
                <w:sz w:val="24"/>
                <w:szCs w:val="24"/>
              </w:rPr>
              <w:t>T</w:t>
            </w:r>
            <w:r w:rsidRPr="00AF1B1C">
              <w:rPr>
                <w:rFonts w:ascii="Times New Roman" w:eastAsia="宋体" w:hAnsi="Times New Roman"/>
                <w:bCs/>
                <w:sz w:val="24"/>
                <w:szCs w:val="24"/>
              </w:rPr>
              <w:t>N50</w:t>
            </w:r>
            <w:r w:rsidRPr="00AF1B1C">
              <w:rPr>
                <w:rFonts w:ascii="Times New Roman" w:eastAsia="宋体" w:hAnsi="Times New Roman" w:hint="eastAsia"/>
                <w:bCs/>
                <w:sz w:val="24"/>
                <w:szCs w:val="24"/>
              </w:rPr>
              <w:t>mg/l</w:t>
            </w:r>
            <w:r w:rsidRPr="00AF1B1C">
              <w:rPr>
                <w:rFonts w:ascii="Times New Roman" w:eastAsia="宋体" w:hAnsi="Times New Roman" w:hint="eastAsia"/>
                <w:bCs/>
                <w:sz w:val="24"/>
                <w:szCs w:val="24"/>
              </w:rPr>
              <w:t>的要求。</w:t>
            </w:r>
          </w:p>
          <w:p w14:paraId="40B59065" w14:textId="0EEFB7CC" w:rsidR="0073653C" w:rsidRPr="008D727D" w:rsidRDefault="0073653C" w:rsidP="0073653C">
            <w:pPr>
              <w:spacing w:after="0" w:line="440" w:lineRule="exact"/>
              <w:ind w:firstLineChars="200" w:firstLine="480"/>
            </w:pPr>
            <w:r w:rsidRPr="008D727D">
              <w:rPr>
                <w:rFonts w:ascii="Times New Roman" w:eastAsia="黑体" w:hAnsi="Times New Roman"/>
                <w:color w:val="000000"/>
                <w:sz w:val="24"/>
                <w:szCs w:val="24"/>
              </w:rPr>
              <w:t>表</w:t>
            </w:r>
            <w:r w:rsidRPr="008D727D">
              <w:rPr>
                <w:rFonts w:ascii="Times New Roman" w:eastAsia="黑体" w:hAnsi="Times New Roman"/>
                <w:color w:val="000000"/>
                <w:sz w:val="24"/>
                <w:szCs w:val="24"/>
              </w:rPr>
              <w:t>2</w:t>
            </w:r>
            <w:r w:rsidR="002539DE">
              <w:rPr>
                <w:rFonts w:ascii="Times New Roman" w:eastAsia="黑体" w:hAnsi="Times New Roman"/>
                <w:color w:val="000000"/>
                <w:sz w:val="24"/>
                <w:szCs w:val="24"/>
              </w:rPr>
              <w:t>1</w:t>
            </w:r>
            <w:r w:rsidR="00AF1B1C" w:rsidRPr="008D727D">
              <w:rPr>
                <w:rFonts w:ascii="Times New Roman" w:eastAsia="黑体" w:hAnsi="Times New Roman"/>
                <w:color w:val="000000"/>
                <w:sz w:val="24"/>
                <w:szCs w:val="24"/>
              </w:rPr>
              <w:t xml:space="preserve">                 </w:t>
            </w:r>
            <w:r w:rsidR="00835287">
              <w:rPr>
                <w:rFonts w:ascii="Times New Roman" w:eastAsia="黑体" w:hAnsi="Times New Roman"/>
                <w:color w:val="000000"/>
                <w:sz w:val="24"/>
                <w:szCs w:val="24"/>
              </w:rPr>
              <w:t xml:space="preserve"> </w:t>
            </w:r>
            <w:r w:rsidR="00206BB2" w:rsidRPr="008D727D">
              <w:rPr>
                <w:rFonts w:ascii="Times New Roman" w:eastAsia="黑体" w:hAnsi="Times New Roman" w:hint="eastAsia"/>
                <w:color w:val="000000"/>
                <w:sz w:val="24"/>
                <w:szCs w:val="24"/>
              </w:rPr>
              <w:t>本项目</w:t>
            </w:r>
            <w:r w:rsidRPr="008D727D">
              <w:rPr>
                <w:rFonts w:ascii="Times New Roman" w:eastAsia="黑体" w:hAnsi="Times New Roman" w:hint="eastAsia"/>
                <w:color w:val="000000"/>
                <w:sz w:val="24"/>
                <w:szCs w:val="24"/>
              </w:rPr>
              <w:t>废水</w:t>
            </w:r>
            <w:r w:rsidR="00AF1B1C" w:rsidRPr="008D727D">
              <w:rPr>
                <w:rFonts w:ascii="Times New Roman" w:eastAsia="黑体" w:hAnsi="Times New Roman" w:hint="eastAsia"/>
                <w:color w:val="000000"/>
                <w:sz w:val="24"/>
                <w:szCs w:val="24"/>
              </w:rPr>
              <w:t>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2"/>
              <w:gridCol w:w="979"/>
              <w:gridCol w:w="1143"/>
              <w:gridCol w:w="708"/>
              <w:gridCol w:w="1132"/>
              <w:gridCol w:w="2405"/>
              <w:gridCol w:w="1099"/>
            </w:tblGrid>
            <w:tr w:rsidR="00EA07FC" w:rsidRPr="008D727D" w14:paraId="3F2F286A" w14:textId="77777777" w:rsidTr="00206BB2">
              <w:trPr>
                <w:trHeight w:val="369"/>
                <w:jc w:val="center"/>
              </w:trPr>
              <w:tc>
                <w:tcPr>
                  <w:tcW w:w="742" w:type="dxa"/>
                  <w:vAlign w:val="center"/>
                </w:tcPr>
                <w:p w14:paraId="1071384E" w14:textId="77777777"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项目</w:t>
                  </w:r>
                </w:p>
              </w:tc>
              <w:tc>
                <w:tcPr>
                  <w:tcW w:w="981" w:type="dxa"/>
                  <w:vAlign w:val="center"/>
                </w:tcPr>
                <w:p w14:paraId="6289B1FF" w14:textId="77777777"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污染物</w:t>
                  </w:r>
                </w:p>
              </w:tc>
              <w:tc>
                <w:tcPr>
                  <w:tcW w:w="1145" w:type="dxa"/>
                  <w:vAlign w:val="center"/>
                </w:tcPr>
                <w:p w14:paraId="577E5D2D" w14:textId="0DADB800"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厂区总排口排放</w:t>
                  </w:r>
                  <w:r w:rsidRPr="008D727D">
                    <w:rPr>
                      <w:rFonts w:ascii="Times New Roman" w:eastAsia="宋体" w:hAnsi="Times New Roman"/>
                      <w:b/>
                      <w:bCs/>
                      <w:color w:val="000000"/>
                      <w:sz w:val="21"/>
                      <w:szCs w:val="21"/>
                    </w:rPr>
                    <w:t>浓度</w:t>
                  </w:r>
                  <w:r w:rsidRPr="008D727D">
                    <w:rPr>
                      <w:rFonts w:ascii="Times New Roman" w:eastAsia="宋体" w:hAnsi="Times New Roman" w:hint="eastAsia"/>
                      <w:b/>
                      <w:bCs/>
                      <w:color w:val="000000"/>
                      <w:sz w:val="21"/>
                      <w:szCs w:val="21"/>
                    </w:rPr>
                    <w:t>/(mg/L)</w:t>
                  </w:r>
                </w:p>
              </w:tc>
              <w:tc>
                <w:tcPr>
                  <w:tcW w:w="709" w:type="dxa"/>
                  <w:vAlign w:val="center"/>
                </w:tcPr>
                <w:p w14:paraId="25C96383" w14:textId="574AFA1B"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流量</w:t>
                  </w:r>
                </w:p>
              </w:tc>
              <w:tc>
                <w:tcPr>
                  <w:tcW w:w="1134" w:type="dxa"/>
                  <w:vAlign w:val="center"/>
                </w:tcPr>
                <w:p w14:paraId="39FB5C1A" w14:textId="0EBE20C1"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出厂</w:t>
                  </w:r>
                  <w:r w:rsidRPr="008D727D">
                    <w:rPr>
                      <w:rFonts w:ascii="Times New Roman" w:eastAsia="宋体" w:hAnsi="Times New Roman"/>
                      <w:b/>
                      <w:bCs/>
                      <w:color w:val="000000"/>
                      <w:sz w:val="21"/>
                      <w:szCs w:val="21"/>
                    </w:rPr>
                    <w:t>排放总量</w:t>
                  </w:r>
                  <w:r w:rsidRPr="008D727D">
                    <w:rPr>
                      <w:rFonts w:ascii="Times New Roman" w:eastAsia="宋体" w:hAnsi="Times New Roman" w:hint="eastAsia"/>
                      <w:b/>
                      <w:bCs/>
                      <w:color w:val="000000"/>
                      <w:sz w:val="21"/>
                      <w:szCs w:val="21"/>
                    </w:rPr>
                    <w:t>(t/a)</w:t>
                  </w:r>
                </w:p>
              </w:tc>
              <w:tc>
                <w:tcPr>
                  <w:tcW w:w="2410" w:type="dxa"/>
                  <w:vAlign w:val="center"/>
                </w:tcPr>
                <w:p w14:paraId="27D757D3" w14:textId="46FDEC76"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排入环境排放总量</w:t>
                  </w:r>
                  <w:r w:rsidRPr="008D727D">
                    <w:rPr>
                      <w:rFonts w:ascii="Times New Roman" w:eastAsia="宋体" w:hAnsi="Times New Roman"/>
                      <w:b/>
                      <w:bCs/>
                      <w:color w:val="000000"/>
                      <w:sz w:val="21"/>
                      <w:szCs w:val="21"/>
                    </w:rPr>
                    <w:t>（原阳县产业集聚区污水处理厂处理后）</w:t>
                  </w:r>
                  <w:r w:rsidRPr="008D727D">
                    <w:rPr>
                      <w:rFonts w:ascii="Times New Roman" w:eastAsia="宋体" w:hAnsi="Times New Roman" w:hint="eastAsia"/>
                      <w:b/>
                      <w:bCs/>
                      <w:color w:val="000000"/>
                      <w:sz w:val="21"/>
                      <w:szCs w:val="21"/>
                    </w:rPr>
                    <w:t>（</w:t>
                  </w:r>
                  <w:r w:rsidRPr="008D727D">
                    <w:rPr>
                      <w:rFonts w:ascii="Times New Roman" w:eastAsia="宋体" w:hAnsi="Times New Roman" w:hint="eastAsia"/>
                      <w:b/>
                      <w:bCs/>
                      <w:color w:val="000000"/>
                      <w:sz w:val="21"/>
                      <w:szCs w:val="21"/>
                    </w:rPr>
                    <w:t>t/a</w:t>
                  </w:r>
                  <w:r w:rsidRPr="008D727D">
                    <w:rPr>
                      <w:rFonts w:ascii="Times New Roman" w:eastAsia="宋体" w:hAnsi="Times New Roman" w:hint="eastAsia"/>
                      <w:b/>
                      <w:bCs/>
                      <w:color w:val="000000"/>
                      <w:sz w:val="21"/>
                      <w:szCs w:val="21"/>
                    </w:rPr>
                    <w:t>）</w:t>
                  </w:r>
                </w:p>
              </w:tc>
              <w:tc>
                <w:tcPr>
                  <w:tcW w:w="1101" w:type="dxa"/>
                  <w:vAlign w:val="center"/>
                </w:tcPr>
                <w:p w14:paraId="0B510B67" w14:textId="77777777" w:rsidR="00EA07FC" w:rsidRPr="008D727D" w:rsidRDefault="00EA07FC" w:rsidP="0073653C">
                  <w:pPr>
                    <w:spacing w:after="0"/>
                    <w:jc w:val="center"/>
                    <w:rPr>
                      <w:rFonts w:ascii="Times New Roman" w:eastAsia="宋体" w:hAnsi="Times New Roman"/>
                      <w:b/>
                      <w:bCs/>
                      <w:color w:val="000000"/>
                      <w:sz w:val="21"/>
                      <w:szCs w:val="21"/>
                    </w:rPr>
                  </w:pPr>
                  <w:r w:rsidRPr="008D727D">
                    <w:rPr>
                      <w:rFonts w:ascii="Times New Roman" w:eastAsia="宋体" w:hAnsi="Times New Roman" w:hint="eastAsia"/>
                      <w:b/>
                      <w:bCs/>
                      <w:color w:val="000000"/>
                      <w:sz w:val="21"/>
                      <w:szCs w:val="21"/>
                    </w:rPr>
                    <w:t>环评批复量（</w:t>
                  </w:r>
                  <w:r w:rsidRPr="008D727D">
                    <w:rPr>
                      <w:rFonts w:ascii="Times New Roman" w:eastAsia="宋体" w:hAnsi="Times New Roman" w:hint="eastAsia"/>
                      <w:b/>
                      <w:bCs/>
                      <w:color w:val="000000"/>
                      <w:sz w:val="21"/>
                      <w:szCs w:val="21"/>
                    </w:rPr>
                    <w:t>t/a</w:t>
                  </w:r>
                  <w:r w:rsidRPr="008D727D">
                    <w:rPr>
                      <w:rFonts w:ascii="Times New Roman" w:eastAsia="宋体" w:hAnsi="Times New Roman" w:hint="eastAsia"/>
                      <w:b/>
                      <w:bCs/>
                      <w:color w:val="000000"/>
                      <w:sz w:val="21"/>
                      <w:szCs w:val="21"/>
                    </w:rPr>
                    <w:t>）</w:t>
                  </w:r>
                </w:p>
              </w:tc>
            </w:tr>
            <w:tr w:rsidR="008D727D" w:rsidRPr="008D727D" w14:paraId="59F199C2" w14:textId="77777777" w:rsidTr="00206BB2">
              <w:trPr>
                <w:trHeight w:val="369"/>
                <w:jc w:val="center"/>
              </w:trPr>
              <w:tc>
                <w:tcPr>
                  <w:tcW w:w="742" w:type="dxa"/>
                  <w:vMerge w:val="restart"/>
                  <w:vAlign w:val="center"/>
                </w:tcPr>
                <w:p w14:paraId="0F2E349D" w14:textId="5357D9E8"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hint="eastAsia"/>
                      <w:color w:val="000000"/>
                      <w:sz w:val="21"/>
                      <w:szCs w:val="21"/>
                    </w:rPr>
                    <w:t>废水</w:t>
                  </w:r>
                </w:p>
              </w:tc>
              <w:tc>
                <w:tcPr>
                  <w:tcW w:w="981" w:type="dxa"/>
                  <w:vAlign w:val="center"/>
                </w:tcPr>
                <w:p w14:paraId="7AA53729" w14:textId="4667F2F8"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COD</w:t>
                  </w:r>
                </w:p>
              </w:tc>
              <w:tc>
                <w:tcPr>
                  <w:tcW w:w="1145" w:type="dxa"/>
                  <w:vAlign w:val="center"/>
                </w:tcPr>
                <w:p w14:paraId="2F420EB7" w14:textId="2CA7FB36"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280</w:t>
                  </w:r>
                </w:p>
              </w:tc>
              <w:tc>
                <w:tcPr>
                  <w:tcW w:w="709" w:type="dxa"/>
                  <w:vMerge w:val="restart"/>
                  <w:tcBorders>
                    <w:top w:val="single" w:sz="8" w:space="0" w:color="auto"/>
                  </w:tcBorders>
                  <w:vAlign w:val="center"/>
                </w:tcPr>
                <w:p w14:paraId="143B4ED6" w14:textId="18B198D3"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1.855m</w:t>
                  </w:r>
                  <w:r w:rsidRPr="008D727D">
                    <w:rPr>
                      <w:rFonts w:ascii="Times New Roman" w:eastAsia="宋体" w:hAnsi="Times New Roman"/>
                      <w:color w:val="000000"/>
                      <w:sz w:val="21"/>
                      <w:szCs w:val="21"/>
                      <w:vertAlign w:val="superscript"/>
                    </w:rPr>
                    <w:t>3</w:t>
                  </w:r>
                  <w:r w:rsidRPr="008D727D">
                    <w:rPr>
                      <w:rFonts w:ascii="Times New Roman" w:eastAsia="宋体" w:hAnsi="Times New Roman"/>
                      <w:color w:val="000000"/>
                      <w:sz w:val="21"/>
                      <w:szCs w:val="21"/>
                    </w:rPr>
                    <w:t>/d</w:t>
                  </w:r>
                </w:p>
              </w:tc>
              <w:tc>
                <w:tcPr>
                  <w:tcW w:w="1134" w:type="dxa"/>
                  <w:tcBorders>
                    <w:top w:val="single" w:sz="8" w:space="0" w:color="auto"/>
                  </w:tcBorders>
                  <w:vAlign w:val="center"/>
                </w:tcPr>
                <w:p w14:paraId="424C1EBD" w14:textId="6BDCDFBC"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hint="eastAsia"/>
                      <w:color w:val="000000"/>
                      <w:sz w:val="21"/>
                      <w:szCs w:val="21"/>
                    </w:rPr>
                    <w:t>0</w:t>
                  </w:r>
                  <w:r w:rsidRPr="008D727D">
                    <w:rPr>
                      <w:rFonts w:ascii="Times New Roman" w:eastAsia="宋体" w:hAnsi="Times New Roman"/>
                      <w:color w:val="000000"/>
                      <w:sz w:val="21"/>
                      <w:szCs w:val="21"/>
                    </w:rPr>
                    <w:t>.1558</w:t>
                  </w:r>
                </w:p>
              </w:tc>
              <w:tc>
                <w:tcPr>
                  <w:tcW w:w="2410" w:type="dxa"/>
                  <w:tcBorders>
                    <w:top w:val="single" w:sz="8" w:space="0" w:color="auto"/>
                  </w:tcBorders>
                  <w:vAlign w:val="center"/>
                </w:tcPr>
                <w:p w14:paraId="3963B4B4" w14:textId="25602907"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0.0223</w:t>
                  </w:r>
                </w:p>
              </w:tc>
              <w:tc>
                <w:tcPr>
                  <w:tcW w:w="1101" w:type="dxa"/>
                  <w:tcBorders>
                    <w:top w:val="single" w:sz="8" w:space="0" w:color="auto"/>
                  </w:tcBorders>
                  <w:vAlign w:val="center"/>
                </w:tcPr>
                <w:p w14:paraId="41183D39" w14:textId="2A391050"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0.0223</w:t>
                  </w:r>
                </w:p>
              </w:tc>
            </w:tr>
            <w:tr w:rsidR="008D727D" w:rsidRPr="008D727D" w14:paraId="4DA7284D" w14:textId="77777777" w:rsidTr="00206BB2">
              <w:trPr>
                <w:trHeight w:val="369"/>
                <w:jc w:val="center"/>
              </w:trPr>
              <w:tc>
                <w:tcPr>
                  <w:tcW w:w="742" w:type="dxa"/>
                  <w:vMerge/>
                  <w:vAlign w:val="center"/>
                </w:tcPr>
                <w:p w14:paraId="1EE3E956" w14:textId="77777777" w:rsidR="008D727D" w:rsidRPr="008D727D" w:rsidRDefault="008D727D" w:rsidP="008D727D">
                  <w:pPr>
                    <w:spacing w:after="0"/>
                    <w:jc w:val="center"/>
                    <w:rPr>
                      <w:rFonts w:ascii="Times New Roman" w:eastAsia="宋体" w:hAnsi="Times New Roman"/>
                      <w:color w:val="000000"/>
                      <w:sz w:val="21"/>
                      <w:szCs w:val="21"/>
                    </w:rPr>
                  </w:pPr>
                </w:p>
              </w:tc>
              <w:tc>
                <w:tcPr>
                  <w:tcW w:w="981" w:type="dxa"/>
                  <w:vAlign w:val="center"/>
                </w:tcPr>
                <w:p w14:paraId="287B532C" w14:textId="7DA169A5"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NH</w:t>
                  </w:r>
                  <w:r w:rsidRPr="008D727D">
                    <w:rPr>
                      <w:rFonts w:ascii="Times New Roman" w:eastAsia="宋体" w:hAnsi="Times New Roman"/>
                      <w:color w:val="000000"/>
                      <w:sz w:val="21"/>
                      <w:szCs w:val="21"/>
                      <w:vertAlign w:val="subscript"/>
                    </w:rPr>
                    <w:t>3</w:t>
                  </w:r>
                  <w:r w:rsidRPr="008D727D">
                    <w:rPr>
                      <w:rFonts w:ascii="Times New Roman" w:eastAsia="宋体" w:hAnsi="Times New Roman"/>
                      <w:color w:val="000000"/>
                      <w:sz w:val="21"/>
                      <w:szCs w:val="21"/>
                    </w:rPr>
                    <w:t>-N</w:t>
                  </w:r>
                </w:p>
              </w:tc>
              <w:tc>
                <w:tcPr>
                  <w:tcW w:w="1145" w:type="dxa"/>
                  <w:vAlign w:val="center"/>
                </w:tcPr>
                <w:p w14:paraId="1E328B0A" w14:textId="0B5DA32A"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20.5</w:t>
                  </w:r>
                </w:p>
              </w:tc>
              <w:tc>
                <w:tcPr>
                  <w:tcW w:w="709" w:type="dxa"/>
                  <w:vMerge/>
                  <w:vAlign w:val="center"/>
                </w:tcPr>
                <w:p w14:paraId="140CC020" w14:textId="61AC975D" w:rsidR="008D727D" w:rsidRPr="008D727D" w:rsidRDefault="008D727D" w:rsidP="008D727D">
                  <w:pPr>
                    <w:spacing w:after="0"/>
                    <w:jc w:val="center"/>
                    <w:rPr>
                      <w:rFonts w:ascii="Times New Roman" w:eastAsia="宋体" w:hAnsi="Times New Roman"/>
                      <w:color w:val="000000"/>
                      <w:sz w:val="21"/>
                      <w:szCs w:val="21"/>
                    </w:rPr>
                  </w:pPr>
                </w:p>
              </w:tc>
              <w:tc>
                <w:tcPr>
                  <w:tcW w:w="1134" w:type="dxa"/>
                  <w:tcBorders>
                    <w:top w:val="single" w:sz="8" w:space="0" w:color="auto"/>
                  </w:tcBorders>
                  <w:vAlign w:val="center"/>
                </w:tcPr>
                <w:p w14:paraId="483335A9" w14:textId="525B7285"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hint="eastAsia"/>
                      <w:color w:val="000000"/>
                      <w:sz w:val="21"/>
                      <w:szCs w:val="21"/>
                    </w:rPr>
                    <w:t>0</w:t>
                  </w:r>
                  <w:r w:rsidRPr="008D727D">
                    <w:rPr>
                      <w:rFonts w:ascii="Times New Roman" w:eastAsia="宋体" w:hAnsi="Times New Roman"/>
                      <w:color w:val="000000"/>
                      <w:sz w:val="21"/>
                      <w:szCs w:val="21"/>
                    </w:rPr>
                    <w:t>.0114</w:t>
                  </w:r>
                </w:p>
              </w:tc>
              <w:tc>
                <w:tcPr>
                  <w:tcW w:w="2410" w:type="dxa"/>
                  <w:tcBorders>
                    <w:top w:val="single" w:sz="8" w:space="0" w:color="auto"/>
                  </w:tcBorders>
                  <w:vAlign w:val="center"/>
                </w:tcPr>
                <w:p w14:paraId="2B652C11" w14:textId="7512C2FD"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0.0011</w:t>
                  </w:r>
                </w:p>
              </w:tc>
              <w:tc>
                <w:tcPr>
                  <w:tcW w:w="1101" w:type="dxa"/>
                  <w:tcBorders>
                    <w:top w:val="single" w:sz="8" w:space="0" w:color="auto"/>
                  </w:tcBorders>
                  <w:vAlign w:val="center"/>
                </w:tcPr>
                <w:p w14:paraId="63584DA2" w14:textId="68113B97"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0.0011</w:t>
                  </w:r>
                </w:p>
              </w:tc>
            </w:tr>
            <w:tr w:rsidR="008D727D" w:rsidRPr="008D727D" w14:paraId="6C0B0902" w14:textId="77777777" w:rsidTr="00206BB2">
              <w:trPr>
                <w:trHeight w:val="369"/>
                <w:jc w:val="center"/>
              </w:trPr>
              <w:tc>
                <w:tcPr>
                  <w:tcW w:w="742" w:type="dxa"/>
                  <w:vMerge/>
                  <w:vAlign w:val="center"/>
                </w:tcPr>
                <w:p w14:paraId="20C1F3C2" w14:textId="77777777" w:rsidR="008D727D" w:rsidRPr="008D727D" w:rsidRDefault="008D727D" w:rsidP="008D727D">
                  <w:pPr>
                    <w:spacing w:after="0"/>
                    <w:jc w:val="center"/>
                    <w:rPr>
                      <w:rFonts w:ascii="Times New Roman" w:eastAsia="宋体" w:hAnsi="Times New Roman"/>
                      <w:color w:val="000000"/>
                      <w:sz w:val="21"/>
                      <w:szCs w:val="21"/>
                    </w:rPr>
                  </w:pPr>
                </w:p>
              </w:tc>
              <w:tc>
                <w:tcPr>
                  <w:tcW w:w="981" w:type="dxa"/>
                  <w:vAlign w:val="center"/>
                </w:tcPr>
                <w:p w14:paraId="4BB10E87" w14:textId="345EE570" w:rsidR="008D727D" w:rsidRPr="00790920" w:rsidRDefault="008D727D" w:rsidP="008D727D">
                  <w:pPr>
                    <w:spacing w:after="0"/>
                    <w:jc w:val="center"/>
                    <w:rPr>
                      <w:rFonts w:ascii="Times New Roman" w:eastAsia="宋体" w:hAnsi="Times New Roman"/>
                      <w:sz w:val="21"/>
                      <w:szCs w:val="21"/>
                    </w:rPr>
                  </w:pPr>
                  <w:r w:rsidRPr="00790920">
                    <w:rPr>
                      <w:rFonts w:ascii="Times New Roman" w:eastAsia="宋体" w:hAnsi="Times New Roman"/>
                      <w:sz w:val="21"/>
                      <w:szCs w:val="21"/>
                    </w:rPr>
                    <w:t>TP</w:t>
                  </w:r>
                </w:p>
              </w:tc>
              <w:tc>
                <w:tcPr>
                  <w:tcW w:w="1145" w:type="dxa"/>
                  <w:vAlign w:val="center"/>
                </w:tcPr>
                <w:p w14:paraId="62871B98" w14:textId="17AE6102" w:rsidR="008D727D" w:rsidRPr="00790920" w:rsidRDefault="00790920" w:rsidP="008D727D">
                  <w:pPr>
                    <w:spacing w:after="0"/>
                    <w:jc w:val="center"/>
                    <w:rPr>
                      <w:rFonts w:ascii="Times New Roman" w:eastAsia="宋体" w:hAnsi="Times New Roman"/>
                      <w:sz w:val="21"/>
                      <w:szCs w:val="21"/>
                    </w:rPr>
                  </w:pPr>
                  <w:r w:rsidRPr="00790920">
                    <w:rPr>
                      <w:rFonts w:ascii="Times New Roman" w:eastAsia="宋体" w:hAnsi="Times New Roman"/>
                      <w:sz w:val="21"/>
                      <w:szCs w:val="21"/>
                    </w:rPr>
                    <w:t>2.96</w:t>
                  </w:r>
                </w:p>
              </w:tc>
              <w:tc>
                <w:tcPr>
                  <w:tcW w:w="709" w:type="dxa"/>
                  <w:vMerge/>
                  <w:vAlign w:val="center"/>
                </w:tcPr>
                <w:p w14:paraId="743A8C27" w14:textId="3BC47DFC" w:rsidR="008D727D" w:rsidRPr="00790920" w:rsidRDefault="008D727D" w:rsidP="008D727D">
                  <w:pPr>
                    <w:spacing w:after="0"/>
                    <w:jc w:val="center"/>
                    <w:rPr>
                      <w:rFonts w:ascii="Times New Roman" w:eastAsia="宋体" w:hAnsi="Times New Roman"/>
                      <w:sz w:val="21"/>
                      <w:szCs w:val="21"/>
                    </w:rPr>
                  </w:pPr>
                </w:p>
              </w:tc>
              <w:tc>
                <w:tcPr>
                  <w:tcW w:w="1134" w:type="dxa"/>
                  <w:tcBorders>
                    <w:top w:val="single" w:sz="8" w:space="0" w:color="auto"/>
                  </w:tcBorders>
                  <w:vAlign w:val="center"/>
                </w:tcPr>
                <w:p w14:paraId="051FB0A1" w14:textId="6A9185B2" w:rsidR="008D727D" w:rsidRPr="00790920" w:rsidRDefault="008D727D" w:rsidP="008D727D">
                  <w:pPr>
                    <w:widowControl w:val="0"/>
                    <w:spacing w:after="0"/>
                    <w:jc w:val="center"/>
                    <w:rPr>
                      <w:rFonts w:ascii="Times New Roman" w:eastAsia="宋体" w:hAnsi="Times New Roman"/>
                      <w:sz w:val="21"/>
                      <w:szCs w:val="21"/>
                    </w:rPr>
                  </w:pPr>
                  <w:r w:rsidRPr="00790920">
                    <w:rPr>
                      <w:rFonts w:ascii="Times New Roman" w:eastAsia="宋体" w:hAnsi="Times New Roman" w:hint="eastAsia"/>
                      <w:sz w:val="21"/>
                      <w:szCs w:val="21"/>
                    </w:rPr>
                    <w:t>0</w:t>
                  </w:r>
                  <w:r w:rsidRPr="00790920">
                    <w:rPr>
                      <w:rFonts w:ascii="Times New Roman" w:eastAsia="宋体" w:hAnsi="Times New Roman"/>
                      <w:sz w:val="21"/>
                      <w:szCs w:val="21"/>
                    </w:rPr>
                    <w:t>.00</w:t>
                  </w:r>
                  <w:r w:rsidR="00790920" w:rsidRPr="00790920">
                    <w:rPr>
                      <w:rFonts w:ascii="Times New Roman" w:eastAsia="宋体" w:hAnsi="Times New Roman"/>
                      <w:sz w:val="21"/>
                      <w:szCs w:val="21"/>
                    </w:rPr>
                    <w:t>16</w:t>
                  </w:r>
                </w:p>
              </w:tc>
              <w:tc>
                <w:tcPr>
                  <w:tcW w:w="2410" w:type="dxa"/>
                  <w:tcBorders>
                    <w:top w:val="single" w:sz="8" w:space="0" w:color="auto"/>
                  </w:tcBorders>
                  <w:vAlign w:val="center"/>
                </w:tcPr>
                <w:p w14:paraId="28067FCE" w14:textId="6BCF4EC1"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0.0002</w:t>
                  </w:r>
                </w:p>
              </w:tc>
              <w:tc>
                <w:tcPr>
                  <w:tcW w:w="1101" w:type="dxa"/>
                  <w:tcBorders>
                    <w:top w:val="single" w:sz="8" w:space="0" w:color="auto"/>
                  </w:tcBorders>
                  <w:vAlign w:val="center"/>
                </w:tcPr>
                <w:p w14:paraId="1C61B936" w14:textId="7C21B334"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0.0002</w:t>
                  </w:r>
                </w:p>
              </w:tc>
            </w:tr>
            <w:tr w:rsidR="008D727D" w:rsidRPr="008D727D" w14:paraId="53E41A0C" w14:textId="77777777" w:rsidTr="00206BB2">
              <w:trPr>
                <w:trHeight w:val="369"/>
                <w:jc w:val="center"/>
              </w:trPr>
              <w:tc>
                <w:tcPr>
                  <w:tcW w:w="742" w:type="dxa"/>
                  <w:vMerge/>
                  <w:vAlign w:val="center"/>
                </w:tcPr>
                <w:p w14:paraId="7E657AFF" w14:textId="77777777" w:rsidR="008D727D" w:rsidRPr="008D727D" w:rsidRDefault="008D727D" w:rsidP="008D727D">
                  <w:pPr>
                    <w:spacing w:after="0"/>
                    <w:jc w:val="center"/>
                    <w:rPr>
                      <w:rFonts w:ascii="Times New Roman" w:eastAsia="宋体" w:hAnsi="Times New Roman"/>
                      <w:color w:val="000000"/>
                      <w:sz w:val="21"/>
                      <w:szCs w:val="21"/>
                    </w:rPr>
                  </w:pPr>
                </w:p>
              </w:tc>
              <w:tc>
                <w:tcPr>
                  <w:tcW w:w="981" w:type="dxa"/>
                  <w:vAlign w:val="center"/>
                </w:tcPr>
                <w:p w14:paraId="162C90C9" w14:textId="3794D553" w:rsidR="008D727D" w:rsidRPr="00790920" w:rsidRDefault="008D727D" w:rsidP="008D727D">
                  <w:pPr>
                    <w:spacing w:after="0"/>
                    <w:jc w:val="center"/>
                    <w:rPr>
                      <w:rFonts w:ascii="Times New Roman" w:eastAsia="宋体" w:hAnsi="Times New Roman"/>
                      <w:sz w:val="21"/>
                      <w:szCs w:val="21"/>
                    </w:rPr>
                  </w:pPr>
                  <w:r w:rsidRPr="00790920">
                    <w:rPr>
                      <w:rFonts w:ascii="Times New Roman" w:eastAsia="宋体" w:hAnsi="Times New Roman"/>
                      <w:sz w:val="21"/>
                      <w:szCs w:val="21"/>
                    </w:rPr>
                    <w:t>TN</w:t>
                  </w:r>
                </w:p>
              </w:tc>
              <w:tc>
                <w:tcPr>
                  <w:tcW w:w="1145" w:type="dxa"/>
                  <w:vAlign w:val="center"/>
                </w:tcPr>
                <w:p w14:paraId="46BB2425" w14:textId="5048B382" w:rsidR="008D727D" w:rsidRPr="00790920" w:rsidRDefault="008D727D" w:rsidP="008D727D">
                  <w:pPr>
                    <w:spacing w:after="0"/>
                    <w:jc w:val="center"/>
                    <w:rPr>
                      <w:rFonts w:ascii="Times New Roman" w:eastAsia="宋体" w:hAnsi="Times New Roman"/>
                      <w:sz w:val="21"/>
                      <w:szCs w:val="21"/>
                    </w:rPr>
                  </w:pPr>
                  <w:r w:rsidRPr="00790920">
                    <w:rPr>
                      <w:rFonts w:ascii="Times New Roman" w:eastAsia="宋体" w:hAnsi="Times New Roman"/>
                      <w:sz w:val="21"/>
                      <w:szCs w:val="21"/>
                    </w:rPr>
                    <w:t>31.1</w:t>
                  </w:r>
                </w:p>
              </w:tc>
              <w:tc>
                <w:tcPr>
                  <w:tcW w:w="709" w:type="dxa"/>
                  <w:vMerge/>
                  <w:vAlign w:val="center"/>
                </w:tcPr>
                <w:p w14:paraId="146670F7" w14:textId="754B557A" w:rsidR="008D727D" w:rsidRPr="00790920" w:rsidRDefault="008D727D" w:rsidP="008D727D">
                  <w:pPr>
                    <w:spacing w:after="0"/>
                    <w:jc w:val="center"/>
                    <w:rPr>
                      <w:rFonts w:ascii="Times New Roman" w:eastAsia="宋体" w:hAnsi="Times New Roman"/>
                      <w:sz w:val="21"/>
                      <w:szCs w:val="21"/>
                    </w:rPr>
                  </w:pPr>
                </w:p>
              </w:tc>
              <w:tc>
                <w:tcPr>
                  <w:tcW w:w="1134" w:type="dxa"/>
                  <w:tcBorders>
                    <w:top w:val="single" w:sz="8" w:space="0" w:color="auto"/>
                    <w:bottom w:val="single" w:sz="8" w:space="0" w:color="auto"/>
                  </w:tcBorders>
                  <w:vAlign w:val="center"/>
                </w:tcPr>
                <w:p w14:paraId="39087F2F" w14:textId="37F553E5" w:rsidR="008D727D" w:rsidRPr="00790920" w:rsidRDefault="008D727D" w:rsidP="008D727D">
                  <w:pPr>
                    <w:widowControl w:val="0"/>
                    <w:spacing w:after="0"/>
                    <w:jc w:val="center"/>
                    <w:rPr>
                      <w:rFonts w:ascii="Times New Roman" w:eastAsia="宋体" w:hAnsi="Times New Roman"/>
                      <w:sz w:val="21"/>
                      <w:szCs w:val="21"/>
                    </w:rPr>
                  </w:pPr>
                  <w:r w:rsidRPr="00790920">
                    <w:rPr>
                      <w:rFonts w:ascii="Times New Roman" w:eastAsia="宋体" w:hAnsi="Times New Roman" w:hint="eastAsia"/>
                      <w:sz w:val="21"/>
                      <w:szCs w:val="21"/>
                    </w:rPr>
                    <w:t>0</w:t>
                  </w:r>
                  <w:r w:rsidRPr="00790920">
                    <w:rPr>
                      <w:rFonts w:ascii="Times New Roman" w:eastAsia="宋体" w:hAnsi="Times New Roman"/>
                      <w:sz w:val="21"/>
                      <w:szCs w:val="21"/>
                    </w:rPr>
                    <w:t>.0173</w:t>
                  </w:r>
                </w:p>
              </w:tc>
              <w:tc>
                <w:tcPr>
                  <w:tcW w:w="2410" w:type="dxa"/>
                  <w:tcBorders>
                    <w:top w:val="single" w:sz="8" w:space="0" w:color="auto"/>
                    <w:bottom w:val="single" w:sz="8" w:space="0" w:color="auto"/>
                  </w:tcBorders>
                  <w:vAlign w:val="center"/>
                </w:tcPr>
                <w:p w14:paraId="332F1380" w14:textId="0B0D4338" w:rsidR="008D727D" w:rsidRPr="008D727D" w:rsidRDefault="008D727D" w:rsidP="008D727D">
                  <w:pPr>
                    <w:widowControl w:val="0"/>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0.0083</w:t>
                  </w:r>
                </w:p>
              </w:tc>
              <w:tc>
                <w:tcPr>
                  <w:tcW w:w="1101" w:type="dxa"/>
                  <w:tcBorders>
                    <w:top w:val="single" w:sz="8" w:space="0" w:color="auto"/>
                    <w:bottom w:val="single" w:sz="8" w:space="0" w:color="auto"/>
                  </w:tcBorders>
                  <w:vAlign w:val="center"/>
                </w:tcPr>
                <w:p w14:paraId="300BE886" w14:textId="7281B052" w:rsidR="008D727D" w:rsidRPr="008D727D" w:rsidRDefault="008D727D" w:rsidP="008D727D">
                  <w:pPr>
                    <w:spacing w:after="0"/>
                    <w:jc w:val="center"/>
                    <w:rPr>
                      <w:rFonts w:ascii="Times New Roman" w:eastAsia="宋体" w:hAnsi="Times New Roman"/>
                      <w:color w:val="000000"/>
                      <w:sz w:val="21"/>
                      <w:szCs w:val="21"/>
                    </w:rPr>
                  </w:pPr>
                  <w:r w:rsidRPr="008D727D">
                    <w:rPr>
                      <w:rFonts w:ascii="Times New Roman" w:eastAsia="宋体" w:hAnsi="Times New Roman"/>
                      <w:color w:val="000000"/>
                      <w:sz w:val="21"/>
                      <w:szCs w:val="21"/>
                    </w:rPr>
                    <w:t>0.0083</w:t>
                  </w:r>
                </w:p>
              </w:tc>
            </w:tr>
          </w:tbl>
          <w:p w14:paraId="3D4B1E07" w14:textId="400956F3" w:rsidR="006825DE" w:rsidRPr="008D727D" w:rsidRDefault="00000000">
            <w:pPr>
              <w:spacing w:after="0" w:line="440" w:lineRule="exact"/>
              <w:ind w:firstLineChars="200" w:firstLine="480"/>
              <w:textAlignment w:val="baseline"/>
            </w:pPr>
            <w:r w:rsidRPr="008D727D">
              <w:rPr>
                <w:rFonts w:ascii="Times New Roman" w:eastAsia="宋体" w:hAnsi="Times New Roman" w:hint="eastAsia"/>
                <w:bCs/>
                <w:color w:val="000000"/>
                <w:sz w:val="24"/>
                <w:szCs w:val="24"/>
              </w:rPr>
              <w:lastRenderedPageBreak/>
              <w:t>由上表可知，本次项目验收期间各项污染物排放总量小于环评批复量。</w:t>
            </w:r>
          </w:p>
          <w:p w14:paraId="05CBC6B1" w14:textId="77777777" w:rsidR="006825DE" w:rsidRPr="00582A11" w:rsidRDefault="00000000">
            <w:pPr>
              <w:spacing w:after="0" w:line="440" w:lineRule="exact"/>
              <w:ind w:firstLineChars="200" w:firstLine="482"/>
              <w:textAlignment w:val="baseline"/>
              <w:rPr>
                <w:rFonts w:ascii="Times New Roman" w:eastAsia="宋体" w:hAnsi="Times New Roman"/>
                <w:b/>
                <w:bCs/>
                <w:color w:val="000000"/>
                <w:sz w:val="24"/>
                <w:szCs w:val="24"/>
              </w:rPr>
            </w:pPr>
            <w:r w:rsidRPr="00582A11">
              <w:rPr>
                <w:rFonts w:ascii="Times New Roman" w:eastAsia="宋体" w:hAnsi="Times New Roman" w:hint="eastAsia"/>
                <w:b/>
                <w:bCs/>
                <w:color w:val="000000"/>
                <w:sz w:val="24"/>
                <w:szCs w:val="24"/>
              </w:rPr>
              <w:t>二</w:t>
            </w:r>
            <w:r w:rsidRPr="00582A11">
              <w:rPr>
                <w:rFonts w:ascii="Times New Roman" w:eastAsia="宋体" w:hAnsi="Times New Roman"/>
                <w:b/>
                <w:bCs/>
                <w:color w:val="000000"/>
                <w:sz w:val="24"/>
                <w:szCs w:val="24"/>
              </w:rPr>
              <w:t>、环境管理检查</w:t>
            </w:r>
          </w:p>
          <w:p w14:paraId="75922719"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1</w:t>
            </w:r>
            <w:r w:rsidRPr="00582A11">
              <w:rPr>
                <w:rFonts w:ascii="Times New Roman" w:eastAsia="宋体" w:hAnsi="Times New Roman"/>
                <w:bCs/>
                <w:color w:val="000000"/>
                <w:sz w:val="24"/>
                <w:szCs w:val="24"/>
              </w:rPr>
              <w:t>、环保手续与</w:t>
            </w:r>
            <w:r w:rsidRPr="00582A11">
              <w:rPr>
                <w:rFonts w:ascii="宋体" w:eastAsia="宋体" w:hAnsi="宋体"/>
                <w:bCs/>
                <w:color w:val="000000"/>
                <w:sz w:val="24"/>
                <w:szCs w:val="24"/>
              </w:rPr>
              <w:t>“三同时”</w:t>
            </w:r>
            <w:r w:rsidRPr="00582A11">
              <w:rPr>
                <w:rFonts w:ascii="Times New Roman" w:eastAsia="宋体" w:hAnsi="Times New Roman"/>
                <w:bCs/>
                <w:color w:val="000000"/>
                <w:sz w:val="24"/>
                <w:szCs w:val="24"/>
              </w:rPr>
              <w:t>执行情况</w:t>
            </w:r>
          </w:p>
          <w:p w14:paraId="02F2F022"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建设单位开工建设前进行了环境影响评价，建设过程中落实了</w:t>
            </w:r>
            <w:r w:rsidRPr="00582A11">
              <w:rPr>
                <w:rFonts w:ascii="Times New Roman" w:eastAsia="宋体" w:hAnsi="Times New Roman"/>
                <w:bCs/>
                <w:color w:val="000000"/>
                <w:sz w:val="24"/>
                <w:szCs w:val="24"/>
              </w:rPr>
              <w:t>“</w:t>
            </w:r>
            <w:r w:rsidRPr="00582A11">
              <w:rPr>
                <w:rFonts w:ascii="Times New Roman" w:eastAsia="宋体" w:hAnsi="Times New Roman"/>
                <w:bCs/>
                <w:color w:val="000000"/>
                <w:sz w:val="24"/>
                <w:szCs w:val="24"/>
              </w:rPr>
              <w:t>三同时</w:t>
            </w:r>
            <w:r w:rsidRPr="00582A11">
              <w:rPr>
                <w:rFonts w:ascii="Times New Roman" w:eastAsia="宋体" w:hAnsi="Times New Roman"/>
                <w:bCs/>
                <w:color w:val="000000"/>
                <w:sz w:val="24"/>
                <w:szCs w:val="24"/>
              </w:rPr>
              <w:t>”</w:t>
            </w:r>
            <w:r w:rsidRPr="00582A11">
              <w:rPr>
                <w:rFonts w:ascii="Times New Roman" w:eastAsia="宋体" w:hAnsi="Times New Roman"/>
                <w:bCs/>
                <w:color w:val="000000"/>
                <w:sz w:val="24"/>
                <w:szCs w:val="24"/>
              </w:rPr>
              <w:t>制度。</w:t>
            </w:r>
          </w:p>
          <w:p w14:paraId="3CF2FA2E"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2</w:t>
            </w:r>
            <w:r w:rsidRPr="00582A11">
              <w:rPr>
                <w:rFonts w:ascii="Times New Roman" w:eastAsia="宋体" w:hAnsi="Times New Roman"/>
                <w:bCs/>
                <w:color w:val="000000"/>
                <w:sz w:val="24"/>
                <w:szCs w:val="24"/>
              </w:rPr>
              <w:t>、环境管理制度及执行情况</w:t>
            </w:r>
          </w:p>
          <w:p w14:paraId="50748889"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建设单位按照有关规定建立了相关环境保护管理制度，由专人负责公司环境管理工作。</w:t>
            </w:r>
          </w:p>
          <w:p w14:paraId="21A6C7BD"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3</w:t>
            </w:r>
            <w:r w:rsidRPr="00582A11">
              <w:rPr>
                <w:rFonts w:ascii="Times New Roman" w:eastAsia="宋体" w:hAnsi="Times New Roman"/>
                <w:bCs/>
                <w:color w:val="000000"/>
                <w:sz w:val="24"/>
                <w:szCs w:val="24"/>
              </w:rPr>
              <w:t>、环保设施运转情况</w:t>
            </w:r>
          </w:p>
          <w:p w14:paraId="16495A94"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bCs/>
                <w:color w:val="000000"/>
                <w:sz w:val="24"/>
                <w:szCs w:val="24"/>
              </w:rPr>
              <w:t>检测期间各项环保设施运转正常</w:t>
            </w:r>
            <w:r w:rsidRPr="00582A11">
              <w:rPr>
                <w:rFonts w:ascii="Times New Roman" w:eastAsia="宋体" w:hAnsi="Times New Roman" w:hint="eastAsia"/>
                <w:bCs/>
                <w:color w:val="000000"/>
                <w:sz w:val="24"/>
                <w:szCs w:val="24"/>
              </w:rPr>
              <w:t>。</w:t>
            </w:r>
          </w:p>
          <w:p w14:paraId="1724AD18" w14:textId="77777777" w:rsidR="006825DE" w:rsidRPr="00582A11" w:rsidRDefault="00000000">
            <w:pPr>
              <w:spacing w:after="0" w:line="440" w:lineRule="exact"/>
              <w:ind w:firstLineChars="200" w:firstLine="480"/>
              <w:textAlignment w:val="baseline"/>
              <w:rPr>
                <w:rFonts w:ascii="Times New Roman" w:eastAsia="宋体" w:hAnsi="Times New Roman"/>
                <w:bCs/>
                <w:color w:val="000000"/>
                <w:sz w:val="24"/>
                <w:szCs w:val="24"/>
              </w:rPr>
            </w:pPr>
            <w:r w:rsidRPr="00582A11">
              <w:rPr>
                <w:rFonts w:ascii="Times New Roman" w:eastAsia="宋体" w:hAnsi="Times New Roman" w:hint="eastAsia"/>
                <w:bCs/>
                <w:color w:val="000000"/>
                <w:sz w:val="24"/>
                <w:szCs w:val="24"/>
              </w:rPr>
              <w:t>4</w:t>
            </w:r>
            <w:r w:rsidRPr="00582A11">
              <w:rPr>
                <w:rFonts w:ascii="Times New Roman" w:eastAsia="宋体" w:hAnsi="Times New Roman" w:hint="eastAsia"/>
                <w:bCs/>
                <w:color w:val="000000"/>
                <w:sz w:val="24"/>
                <w:szCs w:val="24"/>
              </w:rPr>
              <w:t>、与建设项目竣工环境保护验收暂行办法（国环规环评【</w:t>
            </w:r>
            <w:r w:rsidRPr="00582A11">
              <w:rPr>
                <w:rFonts w:ascii="Times New Roman" w:eastAsia="宋体" w:hAnsi="Times New Roman" w:hint="eastAsia"/>
                <w:bCs/>
                <w:color w:val="000000"/>
                <w:sz w:val="24"/>
                <w:szCs w:val="24"/>
              </w:rPr>
              <w:t>2017</w:t>
            </w:r>
            <w:r w:rsidRPr="00582A11">
              <w:rPr>
                <w:rFonts w:ascii="Times New Roman" w:eastAsia="宋体" w:hAnsi="Times New Roman" w:hint="eastAsia"/>
                <w:bCs/>
                <w:color w:val="000000"/>
                <w:sz w:val="24"/>
                <w:szCs w:val="24"/>
              </w:rPr>
              <w:t>】</w:t>
            </w:r>
            <w:r w:rsidRPr="00582A11">
              <w:rPr>
                <w:rFonts w:ascii="Times New Roman" w:eastAsia="宋体" w:hAnsi="Times New Roman" w:hint="eastAsia"/>
                <w:bCs/>
                <w:color w:val="000000"/>
                <w:sz w:val="24"/>
                <w:szCs w:val="24"/>
              </w:rPr>
              <w:t>4</w:t>
            </w:r>
            <w:r w:rsidRPr="00582A11">
              <w:rPr>
                <w:rFonts w:ascii="Times New Roman" w:eastAsia="宋体" w:hAnsi="Times New Roman" w:hint="eastAsia"/>
                <w:bCs/>
                <w:color w:val="000000"/>
                <w:sz w:val="24"/>
                <w:szCs w:val="24"/>
              </w:rPr>
              <w:t>号）以下简称（暂行办法）对比分析</w:t>
            </w:r>
          </w:p>
          <w:p w14:paraId="75113693" w14:textId="250BD96A" w:rsidR="006825DE" w:rsidRPr="007007FC" w:rsidRDefault="00000000">
            <w:pPr>
              <w:spacing w:after="0" w:line="460" w:lineRule="exact"/>
              <w:ind w:firstLineChars="200" w:firstLine="480"/>
              <w:textAlignment w:val="baseline"/>
              <w:rPr>
                <w:rFonts w:ascii="Times New Roman" w:eastAsia="黑体" w:hAnsi="黑体"/>
                <w:bCs/>
                <w:color w:val="000000"/>
                <w:sz w:val="24"/>
                <w:szCs w:val="24"/>
              </w:rPr>
            </w:pPr>
            <w:r w:rsidRPr="007007FC">
              <w:rPr>
                <w:rFonts w:ascii="Times New Roman" w:eastAsia="黑体" w:hAnsi="黑体"/>
                <w:bCs/>
                <w:color w:val="000000"/>
                <w:sz w:val="24"/>
                <w:szCs w:val="24"/>
              </w:rPr>
              <w:t>表</w:t>
            </w:r>
            <w:r w:rsidRPr="007007FC">
              <w:rPr>
                <w:rFonts w:ascii="Times New Roman" w:eastAsia="黑体" w:hAnsi="黑体"/>
                <w:bCs/>
                <w:color w:val="000000"/>
                <w:sz w:val="24"/>
                <w:szCs w:val="24"/>
              </w:rPr>
              <w:t>2</w:t>
            </w:r>
            <w:r w:rsidR="002539DE">
              <w:rPr>
                <w:rFonts w:ascii="Times New Roman" w:eastAsia="黑体" w:hAnsi="黑体"/>
                <w:bCs/>
                <w:color w:val="000000"/>
                <w:sz w:val="24"/>
                <w:szCs w:val="24"/>
              </w:rPr>
              <w:t>2</w:t>
            </w:r>
            <w:r w:rsidR="007007FC" w:rsidRPr="007007FC">
              <w:rPr>
                <w:rFonts w:ascii="Times New Roman" w:eastAsia="黑体" w:hAnsi="黑体"/>
                <w:bCs/>
                <w:color w:val="000000"/>
                <w:sz w:val="24"/>
                <w:szCs w:val="24"/>
              </w:rPr>
              <w:t xml:space="preserve">            </w:t>
            </w:r>
            <w:r w:rsidRPr="007007FC">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96"/>
              <w:gridCol w:w="3150"/>
              <w:gridCol w:w="1062"/>
            </w:tblGrid>
            <w:tr w:rsidR="006825DE" w:rsidRPr="00453F09" w14:paraId="66DACBE8" w14:textId="77777777">
              <w:trPr>
                <w:trHeight w:val="397"/>
                <w:jc w:val="center"/>
              </w:trPr>
              <w:tc>
                <w:tcPr>
                  <w:tcW w:w="2434" w:type="pct"/>
                  <w:tcBorders>
                    <w:top w:val="single" w:sz="8" w:space="0" w:color="auto"/>
                  </w:tcBorders>
                  <w:vAlign w:val="center"/>
                </w:tcPr>
                <w:p w14:paraId="3067A2D5" w14:textId="77777777" w:rsidR="006825DE" w:rsidRPr="007007FC" w:rsidRDefault="00000000">
                  <w:pPr>
                    <w:spacing w:after="0"/>
                    <w:jc w:val="center"/>
                    <w:textAlignment w:val="baseline"/>
                    <w:rPr>
                      <w:rFonts w:ascii="Times New Roman" w:eastAsia="宋体" w:hAnsi="Times New Roman"/>
                      <w:b/>
                      <w:bCs/>
                      <w:color w:val="000000"/>
                      <w:sz w:val="21"/>
                      <w:szCs w:val="21"/>
                    </w:rPr>
                  </w:pPr>
                  <w:r w:rsidRPr="007007FC">
                    <w:rPr>
                      <w:rFonts w:ascii="Times New Roman" w:eastAsia="宋体" w:hAnsi="Times New Roman" w:hint="eastAsia"/>
                      <w:b/>
                      <w:bCs/>
                      <w:color w:val="000000"/>
                      <w:sz w:val="21"/>
                      <w:szCs w:val="21"/>
                    </w:rPr>
                    <w:t>内容</w:t>
                  </w:r>
                </w:p>
              </w:tc>
              <w:tc>
                <w:tcPr>
                  <w:tcW w:w="1919" w:type="pct"/>
                  <w:tcBorders>
                    <w:top w:val="single" w:sz="8" w:space="0" w:color="auto"/>
                    <w:right w:val="single" w:sz="4" w:space="0" w:color="auto"/>
                  </w:tcBorders>
                  <w:vAlign w:val="center"/>
                </w:tcPr>
                <w:p w14:paraId="12DEA1EB" w14:textId="77777777" w:rsidR="006825DE" w:rsidRPr="007007FC" w:rsidRDefault="00000000">
                  <w:pPr>
                    <w:spacing w:after="0"/>
                    <w:jc w:val="center"/>
                    <w:textAlignment w:val="baseline"/>
                    <w:rPr>
                      <w:rFonts w:ascii="Times New Roman" w:eastAsia="宋体" w:hAnsi="Times New Roman"/>
                      <w:b/>
                      <w:bCs/>
                      <w:color w:val="000000"/>
                      <w:sz w:val="21"/>
                      <w:szCs w:val="21"/>
                    </w:rPr>
                  </w:pPr>
                  <w:r w:rsidRPr="007007FC">
                    <w:rPr>
                      <w:rFonts w:ascii="Times New Roman" w:eastAsia="宋体" w:hAnsi="Times New Roman" w:hint="eastAsia"/>
                      <w:b/>
                      <w:bCs/>
                      <w:color w:val="000000"/>
                      <w:sz w:val="21"/>
                      <w:szCs w:val="21"/>
                    </w:rPr>
                    <w:t>本项目情况</w:t>
                  </w:r>
                </w:p>
              </w:tc>
              <w:tc>
                <w:tcPr>
                  <w:tcW w:w="647" w:type="pct"/>
                  <w:tcBorders>
                    <w:top w:val="single" w:sz="8" w:space="0" w:color="auto"/>
                    <w:bottom w:val="single" w:sz="4" w:space="0" w:color="auto"/>
                  </w:tcBorders>
                  <w:vAlign w:val="center"/>
                </w:tcPr>
                <w:p w14:paraId="01F6745D" w14:textId="77777777" w:rsidR="006825DE" w:rsidRPr="007007FC" w:rsidRDefault="00000000">
                  <w:pPr>
                    <w:spacing w:after="0"/>
                    <w:jc w:val="center"/>
                    <w:textAlignment w:val="baseline"/>
                    <w:rPr>
                      <w:rFonts w:ascii="Times New Roman" w:eastAsia="宋体" w:hAnsi="Times New Roman"/>
                      <w:b/>
                      <w:bCs/>
                      <w:color w:val="000000"/>
                      <w:sz w:val="21"/>
                      <w:szCs w:val="21"/>
                    </w:rPr>
                  </w:pPr>
                  <w:r w:rsidRPr="007007FC">
                    <w:rPr>
                      <w:rFonts w:ascii="Times New Roman" w:eastAsia="宋体" w:hAnsi="Times New Roman" w:hint="eastAsia"/>
                      <w:b/>
                      <w:bCs/>
                      <w:color w:val="000000"/>
                      <w:sz w:val="21"/>
                      <w:szCs w:val="21"/>
                    </w:rPr>
                    <w:t>对比结果</w:t>
                  </w:r>
                </w:p>
              </w:tc>
            </w:tr>
            <w:tr w:rsidR="006825DE" w:rsidRPr="00453F09" w14:paraId="4A67D673" w14:textId="77777777">
              <w:trPr>
                <w:trHeight w:val="397"/>
                <w:jc w:val="center"/>
              </w:trPr>
              <w:tc>
                <w:tcPr>
                  <w:tcW w:w="2434" w:type="pct"/>
                  <w:vAlign w:val="center"/>
                </w:tcPr>
                <w:p w14:paraId="72CD5EFE"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4BC233B4" w14:textId="77777777" w:rsidR="006825DE" w:rsidRPr="007007FC" w:rsidRDefault="00000000">
                  <w:pPr>
                    <w:spacing w:after="0" w:line="240" w:lineRule="exact"/>
                    <w:jc w:val="both"/>
                    <w:textAlignment w:val="center"/>
                    <w:rPr>
                      <w:rFonts w:ascii="Times New Roman" w:eastAsia="宋体" w:hAnsi="Times New Roman"/>
                      <w:color w:val="000000"/>
                      <w:sz w:val="21"/>
                      <w:szCs w:val="21"/>
                      <w:lang w:bidi="ar"/>
                    </w:rPr>
                  </w:pPr>
                  <w:r w:rsidRPr="007007FC">
                    <w:rPr>
                      <w:rFonts w:ascii="Times New Roman" w:eastAsia="宋体" w:hAnsi="Times New Roman" w:hint="eastAsia"/>
                      <w:color w:val="000000"/>
                      <w:sz w:val="21"/>
                      <w:szCs w:val="21"/>
                      <w:lang w:bidi="ar"/>
                    </w:rPr>
                    <w:t>本项目建成环境保护设施能与主体工程同时投产使用。</w:t>
                  </w:r>
                </w:p>
              </w:tc>
              <w:tc>
                <w:tcPr>
                  <w:tcW w:w="647" w:type="pct"/>
                  <w:vAlign w:val="center"/>
                </w:tcPr>
                <w:p w14:paraId="74465CED"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相符</w:t>
                  </w:r>
                </w:p>
              </w:tc>
            </w:tr>
            <w:tr w:rsidR="006825DE" w:rsidRPr="00453F09" w14:paraId="30D4DAAA" w14:textId="77777777">
              <w:trPr>
                <w:trHeight w:val="397"/>
                <w:jc w:val="center"/>
              </w:trPr>
              <w:tc>
                <w:tcPr>
                  <w:tcW w:w="2434" w:type="pct"/>
                  <w:vAlign w:val="center"/>
                </w:tcPr>
                <w:p w14:paraId="0C9AD86A"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2B6D1DCC"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41CD2EF"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相符</w:t>
                  </w:r>
                </w:p>
              </w:tc>
            </w:tr>
            <w:tr w:rsidR="006825DE" w:rsidRPr="00453F09" w14:paraId="0AE24631" w14:textId="77777777">
              <w:trPr>
                <w:trHeight w:val="397"/>
                <w:jc w:val="center"/>
              </w:trPr>
              <w:tc>
                <w:tcPr>
                  <w:tcW w:w="2434" w:type="pct"/>
                  <w:vAlign w:val="center"/>
                </w:tcPr>
                <w:p w14:paraId="70D57C4E"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490EA04A"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hint="eastAsia"/>
                      <w:bCs/>
                      <w:color w:val="000000"/>
                      <w:sz w:val="21"/>
                      <w:szCs w:val="21"/>
                    </w:rPr>
                    <w:t>根据本项目实际建设情况与《污染影响类建设项目重大变动清单（试行）的通知》（环办环评函</w:t>
                  </w:r>
                  <w:r w:rsidRPr="007007FC">
                    <w:rPr>
                      <w:rFonts w:ascii="Times New Roman" w:eastAsia="宋体" w:hAnsi="Times New Roman" w:hint="eastAsia"/>
                      <w:bCs/>
                      <w:color w:val="000000"/>
                      <w:sz w:val="21"/>
                      <w:szCs w:val="21"/>
                    </w:rPr>
                    <w:t>[2020]688</w:t>
                  </w:r>
                  <w:r w:rsidRPr="007007FC">
                    <w:rPr>
                      <w:rFonts w:ascii="Times New Roman" w:eastAsia="宋体" w:hAnsi="Times New Roman" w:hint="eastAsia"/>
                      <w:bCs/>
                      <w:color w:val="000000"/>
                      <w:sz w:val="21"/>
                      <w:szCs w:val="21"/>
                    </w:rPr>
                    <w:t>号）的对比分析（见表</w:t>
                  </w:r>
                  <w:r w:rsidRPr="007007FC">
                    <w:rPr>
                      <w:rFonts w:ascii="Times New Roman" w:eastAsia="宋体" w:hAnsi="Times New Roman" w:hint="eastAsia"/>
                      <w:bCs/>
                      <w:color w:val="000000"/>
                      <w:sz w:val="21"/>
                      <w:szCs w:val="21"/>
                    </w:rPr>
                    <w:t>8</w:t>
                  </w:r>
                  <w:r w:rsidRPr="007007FC">
                    <w:rPr>
                      <w:rFonts w:ascii="Times New Roman" w:eastAsia="宋体" w:hAnsi="Times New Roman" w:hint="eastAsia"/>
                      <w:bCs/>
                      <w:color w:val="000000"/>
                      <w:sz w:val="21"/>
                      <w:szCs w:val="21"/>
                    </w:rPr>
                    <w:t>）可知：</w:t>
                  </w:r>
                  <w:r w:rsidRPr="007007FC">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51281CB6"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不涉及</w:t>
                  </w:r>
                </w:p>
              </w:tc>
            </w:tr>
            <w:tr w:rsidR="006825DE" w:rsidRPr="00453F09" w14:paraId="02631D4F" w14:textId="77777777">
              <w:trPr>
                <w:trHeight w:val="397"/>
                <w:jc w:val="center"/>
              </w:trPr>
              <w:tc>
                <w:tcPr>
                  <w:tcW w:w="2434" w:type="pct"/>
                  <w:vAlign w:val="center"/>
                </w:tcPr>
                <w:p w14:paraId="25AB71A3"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3D3337A8"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70EAFFC5"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不涉及</w:t>
                  </w:r>
                </w:p>
              </w:tc>
            </w:tr>
            <w:tr w:rsidR="006825DE" w:rsidRPr="00453F09" w14:paraId="7FBA3BC6" w14:textId="77777777">
              <w:trPr>
                <w:trHeight w:val="397"/>
                <w:jc w:val="center"/>
              </w:trPr>
              <w:tc>
                <w:tcPr>
                  <w:tcW w:w="2434" w:type="pct"/>
                  <w:vAlign w:val="center"/>
                </w:tcPr>
                <w:p w14:paraId="2F68132D" w14:textId="77777777" w:rsidR="006825DE" w:rsidRPr="002B4EC1" w:rsidRDefault="00000000">
                  <w:pPr>
                    <w:spacing w:after="0" w:line="240" w:lineRule="exact"/>
                    <w:jc w:val="both"/>
                    <w:textAlignment w:val="baseline"/>
                    <w:rPr>
                      <w:rFonts w:ascii="Times New Roman" w:eastAsia="宋体" w:hAnsi="Times New Roman"/>
                      <w:bCs/>
                      <w:color w:val="000000"/>
                      <w:sz w:val="21"/>
                      <w:szCs w:val="21"/>
                    </w:rPr>
                  </w:pPr>
                  <w:r w:rsidRPr="002B4EC1">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46B47706" w14:textId="77777777" w:rsidR="006825DE" w:rsidRPr="002B4EC1" w:rsidRDefault="00000000">
                  <w:pPr>
                    <w:spacing w:after="0" w:line="240" w:lineRule="exact"/>
                    <w:jc w:val="both"/>
                    <w:textAlignment w:val="baseline"/>
                    <w:rPr>
                      <w:rFonts w:ascii="Times New Roman" w:eastAsia="宋体" w:hAnsi="Times New Roman"/>
                      <w:bCs/>
                      <w:color w:val="000000"/>
                      <w:sz w:val="21"/>
                      <w:szCs w:val="21"/>
                    </w:rPr>
                  </w:pPr>
                  <w:r w:rsidRPr="002B4EC1">
                    <w:rPr>
                      <w:rFonts w:ascii="Times New Roman" w:eastAsia="宋体" w:hAnsi="Times New Roman"/>
                      <w:bCs/>
                      <w:color w:val="000000"/>
                      <w:sz w:val="21"/>
                      <w:szCs w:val="21"/>
                    </w:rPr>
                    <w:t>本项目已办理排污许可证。</w:t>
                  </w:r>
                </w:p>
              </w:tc>
              <w:tc>
                <w:tcPr>
                  <w:tcW w:w="647" w:type="pct"/>
                  <w:vAlign w:val="center"/>
                </w:tcPr>
                <w:p w14:paraId="1446EB36"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相符</w:t>
                  </w:r>
                </w:p>
              </w:tc>
            </w:tr>
            <w:tr w:rsidR="006825DE" w:rsidRPr="00453F09" w14:paraId="5613B328" w14:textId="77777777">
              <w:trPr>
                <w:trHeight w:val="397"/>
                <w:jc w:val="center"/>
              </w:trPr>
              <w:tc>
                <w:tcPr>
                  <w:tcW w:w="2434" w:type="pct"/>
                  <w:vAlign w:val="center"/>
                </w:tcPr>
                <w:p w14:paraId="26940DDF" w14:textId="77777777" w:rsidR="006825DE" w:rsidRPr="002B4EC1" w:rsidRDefault="00000000">
                  <w:pPr>
                    <w:spacing w:after="0" w:line="240" w:lineRule="exact"/>
                    <w:jc w:val="both"/>
                    <w:textAlignment w:val="baseline"/>
                    <w:rPr>
                      <w:rFonts w:ascii="Times New Roman" w:eastAsia="宋体" w:hAnsi="Times New Roman"/>
                      <w:bCs/>
                      <w:color w:val="000000"/>
                      <w:sz w:val="21"/>
                      <w:szCs w:val="21"/>
                    </w:rPr>
                  </w:pPr>
                  <w:r w:rsidRPr="002B4EC1">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18E4F011" w14:textId="0F9145C8" w:rsidR="006825DE" w:rsidRPr="002B4EC1" w:rsidRDefault="002B4EC1">
                  <w:pPr>
                    <w:spacing w:after="0" w:line="240" w:lineRule="exact"/>
                    <w:jc w:val="both"/>
                    <w:textAlignment w:val="baseline"/>
                    <w:rPr>
                      <w:rFonts w:ascii="Times New Roman" w:eastAsia="宋体" w:hAnsi="Times New Roman"/>
                      <w:bCs/>
                      <w:color w:val="000000"/>
                      <w:sz w:val="21"/>
                      <w:szCs w:val="21"/>
                    </w:rPr>
                  </w:pPr>
                  <w:r w:rsidRPr="002B4EC1">
                    <w:rPr>
                      <w:rFonts w:ascii="Times New Roman" w:eastAsia="宋体" w:hAnsi="Times New Roman" w:hint="eastAsia"/>
                      <w:bCs/>
                      <w:color w:val="000000"/>
                      <w:sz w:val="21"/>
                      <w:szCs w:val="21"/>
                    </w:rPr>
                    <w:t>本项目属于分期建设、分期验收项目，分期建设、使用的环境保护设施处理能力能够满足该项目主体工程整体需要。</w:t>
                  </w:r>
                </w:p>
              </w:tc>
              <w:tc>
                <w:tcPr>
                  <w:tcW w:w="647" w:type="pct"/>
                  <w:vAlign w:val="center"/>
                </w:tcPr>
                <w:p w14:paraId="21DA7DAA" w14:textId="1857A8D5" w:rsidR="006825DE" w:rsidRPr="00453F09" w:rsidRDefault="002B4EC1">
                  <w:pPr>
                    <w:spacing w:after="0"/>
                    <w:jc w:val="center"/>
                    <w:textAlignment w:val="baseline"/>
                    <w:rPr>
                      <w:rFonts w:ascii="Times New Roman" w:eastAsia="宋体" w:hAnsi="Times New Roman"/>
                      <w:bCs/>
                      <w:color w:val="000000"/>
                      <w:sz w:val="21"/>
                      <w:szCs w:val="21"/>
                      <w:highlight w:val="yellow"/>
                    </w:rPr>
                  </w:pPr>
                  <w:r w:rsidRPr="007007FC">
                    <w:rPr>
                      <w:rFonts w:ascii="Times New Roman" w:eastAsia="宋体" w:hAnsi="Times New Roman"/>
                      <w:bCs/>
                      <w:color w:val="000000"/>
                      <w:sz w:val="21"/>
                      <w:szCs w:val="21"/>
                    </w:rPr>
                    <w:t>相符</w:t>
                  </w:r>
                </w:p>
              </w:tc>
            </w:tr>
            <w:tr w:rsidR="006825DE" w:rsidRPr="00453F09" w14:paraId="4BC8D61D" w14:textId="77777777">
              <w:trPr>
                <w:trHeight w:val="397"/>
                <w:jc w:val="center"/>
              </w:trPr>
              <w:tc>
                <w:tcPr>
                  <w:tcW w:w="2434" w:type="pct"/>
                  <w:vAlign w:val="center"/>
                </w:tcPr>
                <w:p w14:paraId="4CCCDB8C"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建设单位因该建设项目违反国家和地方环境保护法律法规受到处罚，被责令改正，</w:t>
                  </w:r>
                  <w:r w:rsidRPr="007007FC">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6A0F77C7"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6E72F90A"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不涉及</w:t>
                  </w:r>
                </w:p>
              </w:tc>
            </w:tr>
            <w:tr w:rsidR="006825DE" w:rsidRPr="00453F09" w14:paraId="5559AE66" w14:textId="77777777">
              <w:trPr>
                <w:trHeight w:val="397"/>
                <w:jc w:val="center"/>
              </w:trPr>
              <w:tc>
                <w:tcPr>
                  <w:tcW w:w="2434" w:type="pct"/>
                  <w:tcBorders>
                    <w:bottom w:val="single" w:sz="4" w:space="0" w:color="auto"/>
                  </w:tcBorders>
                  <w:vAlign w:val="center"/>
                </w:tcPr>
                <w:p w14:paraId="72CAFC83"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0460F98"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4AD12A89"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不涉及</w:t>
                  </w:r>
                </w:p>
              </w:tc>
            </w:tr>
            <w:tr w:rsidR="006825DE" w14:paraId="7B52AA0F" w14:textId="77777777" w:rsidTr="00BF5FC7">
              <w:trPr>
                <w:trHeight w:val="397"/>
                <w:jc w:val="center"/>
              </w:trPr>
              <w:tc>
                <w:tcPr>
                  <w:tcW w:w="2434" w:type="pct"/>
                  <w:vAlign w:val="center"/>
                </w:tcPr>
                <w:p w14:paraId="6C8456B8"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BFFBE9E" w14:textId="77777777" w:rsidR="006825DE" w:rsidRPr="007007FC" w:rsidRDefault="00000000">
                  <w:pPr>
                    <w:spacing w:after="0" w:line="240" w:lineRule="exact"/>
                    <w:jc w:val="both"/>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本项目符合其他环境保护法律法规规章的规定。</w:t>
                  </w:r>
                </w:p>
              </w:tc>
              <w:tc>
                <w:tcPr>
                  <w:tcW w:w="647" w:type="pct"/>
                  <w:vAlign w:val="center"/>
                </w:tcPr>
                <w:p w14:paraId="0D406AEC" w14:textId="77777777" w:rsidR="006825DE" w:rsidRPr="007007FC" w:rsidRDefault="00000000">
                  <w:pPr>
                    <w:spacing w:after="0"/>
                    <w:jc w:val="center"/>
                    <w:textAlignment w:val="baseline"/>
                    <w:rPr>
                      <w:rFonts w:ascii="Times New Roman" w:eastAsia="宋体" w:hAnsi="Times New Roman"/>
                      <w:bCs/>
                      <w:color w:val="000000"/>
                      <w:sz w:val="21"/>
                      <w:szCs w:val="21"/>
                    </w:rPr>
                  </w:pPr>
                  <w:r w:rsidRPr="007007FC">
                    <w:rPr>
                      <w:rFonts w:ascii="Times New Roman" w:eastAsia="宋体" w:hAnsi="Times New Roman"/>
                      <w:bCs/>
                      <w:color w:val="000000"/>
                      <w:sz w:val="21"/>
                      <w:szCs w:val="21"/>
                    </w:rPr>
                    <w:t>不涉及</w:t>
                  </w:r>
                </w:p>
              </w:tc>
            </w:tr>
          </w:tbl>
          <w:p w14:paraId="1E6BF93B" w14:textId="77777777" w:rsidR="00BF5FC7" w:rsidRDefault="00BF5FC7" w:rsidP="00BF5FC7">
            <w:pPr>
              <w:pStyle w:val="1"/>
            </w:pPr>
          </w:p>
          <w:p w14:paraId="069B8DFE" w14:textId="77777777" w:rsidR="009066FB" w:rsidRDefault="009066FB" w:rsidP="009066FB"/>
          <w:p w14:paraId="3D713E52" w14:textId="77777777" w:rsidR="009066FB" w:rsidRDefault="009066FB" w:rsidP="009066FB">
            <w:pPr>
              <w:pStyle w:val="1"/>
            </w:pPr>
          </w:p>
          <w:p w14:paraId="4B11012D" w14:textId="77777777" w:rsidR="009066FB" w:rsidRDefault="009066FB" w:rsidP="009066FB"/>
          <w:p w14:paraId="15469638" w14:textId="77777777" w:rsidR="009066FB" w:rsidRDefault="009066FB" w:rsidP="009066FB">
            <w:pPr>
              <w:pStyle w:val="1"/>
            </w:pPr>
          </w:p>
          <w:p w14:paraId="4E91A926" w14:textId="77777777" w:rsidR="009066FB" w:rsidRDefault="009066FB" w:rsidP="009066FB"/>
          <w:p w14:paraId="056F9B8B" w14:textId="77777777" w:rsidR="009066FB" w:rsidRDefault="009066FB" w:rsidP="009066FB">
            <w:pPr>
              <w:pStyle w:val="1"/>
            </w:pPr>
          </w:p>
          <w:p w14:paraId="4179891C" w14:textId="77777777" w:rsidR="009066FB" w:rsidRDefault="009066FB" w:rsidP="009066FB"/>
          <w:p w14:paraId="50D4BA8E" w14:textId="77777777" w:rsidR="009066FB" w:rsidRDefault="009066FB" w:rsidP="009066FB">
            <w:pPr>
              <w:pStyle w:val="1"/>
            </w:pPr>
          </w:p>
          <w:p w14:paraId="53761A9C" w14:textId="77777777" w:rsidR="009066FB" w:rsidRDefault="009066FB" w:rsidP="009066FB"/>
          <w:p w14:paraId="7A9D838C" w14:textId="77777777" w:rsidR="009066FB" w:rsidRDefault="009066FB" w:rsidP="009066FB">
            <w:pPr>
              <w:pStyle w:val="1"/>
            </w:pPr>
          </w:p>
          <w:p w14:paraId="4C34D6C5" w14:textId="77777777" w:rsidR="009066FB" w:rsidRDefault="009066FB" w:rsidP="009066FB"/>
          <w:p w14:paraId="43DB9E8D" w14:textId="77777777" w:rsidR="009066FB" w:rsidRDefault="009066FB" w:rsidP="009066FB">
            <w:pPr>
              <w:pStyle w:val="1"/>
            </w:pPr>
          </w:p>
          <w:p w14:paraId="4D00E888" w14:textId="77777777" w:rsidR="009066FB" w:rsidRDefault="009066FB" w:rsidP="009066FB"/>
          <w:p w14:paraId="1BD5117D" w14:textId="77777777" w:rsidR="009066FB" w:rsidRDefault="009066FB" w:rsidP="009066FB">
            <w:pPr>
              <w:pStyle w:val="1"/>
            </w:pPr>
          </w:p>
          <w:p w14:paraId="75F90E51" w14:textId="77777777" w:rsidR="009066FB" w:rsidRDefault="009066FB" w:rsidP="009066FB"/>
          <w:p w14:paraId="1E2460CA" w14:textId="77777777" w:rsidR="009066FB" w:rsidRDefault="009066FB" w:rsidP="009066FB">
            <w:pPr>
              <w:pStyle w:val="1"/>
            </w:pPr>
          </w:p>
          <w:p w14:paraId="03001F75" w14:textId="77777777" w:rsidR="009066FB" w:rsidRDefault="009066FB" w:rsidP="009066FB"/>
          <w:p w14:paraId="277B60AF" w14:textId="77777777" w:rsidR="009066FB" w:rsidRDefault="009066FB" w:rsidP="009066FB"/>
          <w:p w14:paraId="78105B82" w14:textId="77777777" w:rsidR="009066FB" w:rsidRDefault="009066FB" w:rsidP="009066FB">
            <w:pPr>
              <w:pStyle w:val="1"/>
            </w:pPr>
          </w:p>
          <w:p w14:paraId="044C7A0F" w14:textId="77777777" w:rsidR="009066FB" w:rsidRDefault="009066FB" w:rsidP="009066FB"/>
          <w:p w14:paraId="402C37F7" w14:textId="77777777" w:rsidR="000F7545" w:rsidRPr="000F7545" w:rsidRDefault="000F7545" w:rsidP="000F7545">
            <w:pPr>
              <w:pStyle w:val="1"/>
            </w:pPr>
          </w:p>
          <w:p w14:paraId="024C396C" w14:textId="77777777" w:rsidR="009066FB" w:rsidRDefault="009066FB" w:rsidP="009066FB">
            <w:pPr>
              <w:pStyle w:val="1"/>
            </w:pPr>
          </w:p>
          <w:p w14:paraId="590BD3B2" w14:textId="77777777" w:rsidR="009066FB" w:rsidRDefault="009066FB" w:rsidP="009066FB"/>
          <w:p w14:paraId="2D5308D9" w14:textId="368F0D83" w:rsidR="009066FB" w:rsidRPr="009066FB" w:rsidRDefault="009066FB" w:rsidP="009066FB">
            <w:pPr>
              <w:pStyle w:val="1"/>
            </w:pPr>
          </w:p>
        </w:tc>
      </w:tr>
    </w:tbl>
    <w:p w14:paraId="6DA03937" w14:textId="77777777" w:rsidR="006825DE" w:rsidRDefault="00000000">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6825DE" w14:paraId="3C08F192" w14:textId="77777777">
        <w:trPr>
          <w:trHeight w:val="13457"/>
          <w:jc w:val="center"/>
        </w:trPr>
        <w:tc>
          <w:tcPr>
            <w:tcW w:w="8924" w:type="dxa"/>
          </w:tcPr>
          <w:p w14:paraId="36BFECAA" w14:textId="77777777" w:rsidR="006825DE" w:rsidRPr="001D614E" w:rsidRDefault="00000000">
            <w:pPr>
              <w:spacing w:after="0" w:line="460" w:lineRule="exact"/>
              <w:rPr>
                <w:rFonts w:ascii="Times New Roman" w:eastAsia="宋体" w:hAnsi="Times New Roman"/>
                <w:color w:val="000000"/>
                <w:sz w:val="24"/>
                <w:szCs w:val="24"/>
              </w:rPr>
            </w:pPr>
            <w:r w:rsidRPr="001D614E">
              <w:rPr>
                <w:rFonts w:ascii="Times New Roman" w:eastAsia="宋体" w:hAnsi="Times New Roman"/>
                <w:color w:val="000000"/>
                <w:sz w:val="24"/>
                <w:szCs w:val="24"/>
              </w:rPr>
              <w:t>验收检测结论：</w:t>
            </w:r>
          </w:p>
          <w:p w14:paraId="7BE70EFE" w14:textId="77777777" w:rsidR="006825DE" w:rsidRPr="001D614E" w:rsidRDefault="00000000">
            <w:pPr>
              <w:spacing w:after="0" w:line="460" w:lineRule="exact"/>
              <w:ind w:firstLineChars="200" w:firstLine="480"/>
              <w:textAlignment w:val="baseline"/>
              <w:rPr>
                <w:rFonts w:ascii="Times New Roman" w:eastAsia="宋体" w:hAnsi="Times New Roman"/>
                <w:bCs/>
                <w:color w:val="000000"/>
                <w:sz w:val="24"/>
                <w:szCs w:val="24"/>
              </w:rPr>
            </w:pPr>
            <w:bookmarkStart w:id="5" w:name="_Toc501703566"/>
            <w:bookmarkStart w:id="6" w:name="_Toc504492863"/>
            <w:r w:rsidRPr="001D614E">
              <w:rPr>
                <w:rFonts w:ascii="Times New Roman" w:eastAsia="宋体" w:hAnsi="Times New Roman"/>
                <w:bCs/>
                <w:color w:val="000000"/>
                <w:sz w:val="24"/>
                <w:szCs w:val="24"/>
              </w:rPr>
              <w:t>1</w:t>
            </w:r>
            <w:r w:rsidRPr="001D614E">
              <w:rPr>
                <w:rFonts w:ascii="Times New Roman" w:eastAsia="宋体" w:hAnsi="Times New Roman"/>
                <w:bCs/>
                <w:color w:val="000000"/>
                <w:sz w:val="24"/>
                <w:szCs w:val="24"/>
              </w:rPr>
              <w:t>、环境保护设施验收结论</w:t>
            </w:r>
            <w:bookmarkEnd w:id="5"/>
            <w:bookmarkEnd w:id="6"/>
          </w:p>
          <w:p w14:paraId="6A373349" w14:textId="77777777" w:rsidR="006825DE" w:rsidRPr="001D614E"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1D614E">
              <w:rPr>
                <w:rFonts w:ascii="宋体" w:eastAsia="宋体" w:hAnsi="宋体" w:cs="宋体" w:hint="eastAsia"/>
                <w:color w:val="000000"/>
                <w:sz w:val="24"/>
                <w:szCs w:val="24"/>
              </w:rPr>
              <w:t>①</w:t>
            </w:r>
            <w:r w:rsidRPr="001D614E">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62B77207" w14:textId="77777777" w:rsidR="006825DE" w:rsidRPr="001D614E"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1D614E">
              <w:rPr>
                <w:rFonts w:ascii="宋体" w:eastAsia="宋体" w:hAnsi="宋体" w:cs="宋体" w:hint="eastAsia"/>
                <w:color w:val="000000"/>
                <w:sz w:val="24"/>
                <w:szCs w:val="24"/>
              </w:rPr>
              <w:t>②</w:t>
            </w:r>
            <w:r w:rsidRPr="001D614E">
              <w:rPr>
                <w:rFonts w:ascii="Times New Roman" w:eastAsia="宋体" w:hAnsi="Times New Roman" w:hint="eastAsia"/>
                <w:color w:val="000000"/>
                <w:sz w:val="24"/>
                <w:szCs w:val="24"/>
              </w:rPr>
              <w:t>根据本项目实际建设情况与《污染影响类建设项目重大变动清单（试行）的通知》（环办环评函</w:t>
            </w:r>
            <w:r w:rsidRPr="001D614E">
              <w:rPr>
                <w:rFonts w:ascii="Times New Roman" w:eastAsia="宋体" w:hAnsi="Times New Roman" w:hint="eastAsia"/>
                <w:color w:val="000000"/>
                <w:sz w:val="24"/>
                <w:szCs w:val="24"/>
              </w:rPr>
              <w:t>[2020]688</w:t>
            </w:r>
            <w:r w:rsidRPr="001D614E">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sidRPr="001D614E">
              <w:rPr>
                <w:rFonts w:ascii="Times New Roman" w:eastAsia="宋体" w:hAnsi="Times New Roman" w:hint="eastAsia"/>
                <w:color w:val="000000"/>
                <w:sz w:val="24"/>
                <w:szCs w:val="24"/>
              </w:rPr>
              <w:t>2017</w:t>
            </w:r>
            <w:r w:rsidRPr="001D614E">
              <w:rPr>
                <w:rFonts w:ascii="Times New Roman" w:eastAsia="宋体" w:hAnsi="Times New Roman" w:hint="eastAsia"/>
                <w:color w:val="000000"/>
                <w:sz w:val="24"/>
                <w:szCs w:val="24"/>
              </w:rPr>
              <w:t>】</w:t>
            </w:r>
            <w:r w:rsidRPr="001D614E">
              <w:rPr>
                <w:rFonts w:ascii="Times New Roman" w:eastAsia="宋体" w:hAnsi="Times New Roman" w:hint="eastAsia"/>
                <w:color w:val="000000"/>
                <w:sz w:val="24"/>
                <w:szCs w:val="24"/>
              </w:rPr>
              <w:t>4</w:t>
            </w:r>
            <w:r w:rsidRPr="001D614E">
              <w:rPr>
                <w:rFonts w:ascii="Times New Roman" w:eastAsia="宋体" w:hAnsi="Times New Roman" w:hint="eastAsia"/>
                <w:color w:val="000000"/>
                <w:sz w:val="24"/>
                <w:szCs w:val="24"/>
              </w:rPr>
              <w:t>号），满足验收条件。</w:t>
            </w:r>
          </w:p>
          <w:p w14:paraId="14C0E91C" w14:textId="2BAF2411" w:rsidR="001D614E" w:rsidRPr="006A2E96" w:rsidRDefault="00000000" w:rsidP="001D614E">
            <w:pPr>
              <w:spacing w:after="0" w:line="460" w:lineRule="exact"/>
              <w:ind w:firstLineChars="200" w:firstLine="480"/>
              <w:jc w:val="both"/>
              <w:textAlignment w:val="baseline"/>
              <w:rPr>
                <w:rFonts w:ascii="Times New Roman" w:eastAsia="宋体" w:hAnsi="Times New Roman"/>
                <w:bCs/>
                <w:sz w:val="24"/>
                <w:szCs w:val="24"/>
              </w:rPr>
            </w:pPr>
            <w:r w:rsidRPr="001D614E">
              <w:rPr>
                <w:rFonts w:ascii="Times New Roman" w:eastAsia="宋体" w:hAnsi="Times New Roman" w:hint="eastAsia"/>
                <w:color w:val="000000"/>
                <w:sz w:val="24"/>
                <w:szCs w:val="24"/>
              </w:rPr>
              <w:t>③验收检测期间，</w:t>
            </w:r>
            <w:r w:rsidR="001D614E" w:rsidRPr="001D614E">
              <w:rPr>
                <w:rFonts w:ascii="Times New Roman" w:eastAsia="宋体" w:hAnsi="Times New Roman" w:hint="eastAsia"/>
                <w:bCs/>
                <w:sz w:val="24"/>
                <w:szCs w:val="24"/>
              </w:rPr>
              <w:t>本项目铝箔产品和转移膜产品生产过程中产生的调配工序、背涂工序、复合工序、上胶工序、烘干工序、清洗工序以及实验室产生的有机废气污染物非甲烷总烃</w:t>
            </w:r>
            <w:r w:rsidR="00283CBB">
              <w:rPr>
                <w:rFonts w:ascii="Times New Roman" w:eastAsia="宋体" w:hAnsi="Times New Roman" w:hint="eastAsia"/>
                <w:bCs/>
                <w:sz w:val="24"/>
                <w:szCs w:val="24"/>
              </w:rPr>
              <w:t>、甲醇</w:t>
            </w:r>
            <w:r w:rsidR="001D614E" w:rsidRPr="001D614E">
              <w:rPr>
                <w:rFonts w:ascii="Times New Roman" w:eastAsia="宋体" w:hAnsi="Times New Roman" w:hint="eastAsia"/>
                <w:bCs/>
                <w:sz w:val="24"/>
                <w:szCs w:val="24"/>
              </w:rPr>
              <w:t>，经收集后引至</w:t>
            </w:r>
            <w:r w:rsidR="001D614E" w:rsidRPr="006A2E96">
              <w:rPr>
                <w:rFonts w:ascii="Times New Roman" w:eastAsia="宋体" w:hAnsi="Times New Roman" w:hint="eastAsia"/>
                <w:bCs/>
                <w:sz w:val="24"/>
                <w:szCs w:val="24"/>
              </w:rPr>
              <w:t>1</w:t>
            </w:r>
            <w:r w:rsidR="001D614E" w:rsidRPr="006A2E96">
              <w:rPr>
                <w:rFonts w:ascii="Times New Roman" w:eastAsia="宋体" w:hAnsi="Times New Roman" w:hint="eastAsia"/>
                <w:bCs/>
                <w:sz w:val="24"/>
                <w:szCs w:val="24"/>
              </w:rPr>
              <w:t>套“喷淋塔</w:t>
            </w:r>
            <w:r w:rsidR="001D614E" w:rsidRPr="006A2E96">
              <w:rPr>
                <w:rFonts w:ascii="Times New Roman" w:eastAsia="宋体" w:hAnsi="Times New Roman" w:hint="eastAsia"/>
                <w:bCs/>
                <w:sz w:val="24"/>
                <w:szCs w:val="24"/>
              </w:rPr>
              <w:t>+</w:t>
            </w:r>
            <w:r w:rsidR="001D614E" w:rsidRPr="006A2E96">
              <w:rPr>
                <w:rFonts w:ascii="Times New Roman" w:eastAsia="宋体" w:hAnsi="Times New Roman" w:hint="eastAsia"/>
                <w:bCs/>
                <w:sz w:val="24"/>
                <w:szCs w:val="24"/>
              </w:rPr>
              <w:t>干式过滤箱</w:t>
            </w:r>
            <w:r w:rsidR="001D614E" w:rsidRPr="006A2E96">
              <w:rPr>
                <w:rFonts w:ascii="Times New Roman" w:eastAsia="宋体" w:hAnsi="Times New Roman" w:hint="eastAsia"/>
                <w:bCs/>
                <w:sz w:val="24"/>
                <w:szCs w:val="24"/>
              </w:rPr>
              <w:t>+</w:t>
            </w:r>
            <w:r w:rsidR="001D614E" w:rsidRPr="006A2E96">
              <w:rPr>
                <w:rFonts w:ascii="Times New Roman" w:eastAsia="宋体" w:hAnsi="Times New Roman" w:hint="eastAsia"/>
                <w:bCs/>
                <w:sz w:val="24"/>
                <w:szCs w:val="24"/>
              </w:rPr>
              <w:t>活性炭吸附脱附</w:t>
            </w:r>
            <w:r w:rsidR="001D614E" w:rsidRPr="006A2E96">
              <w:rPr>
                <w:rFonts w:ascii="Times New Roman" w:eastAsia="宋体" w:hAnsi="Times New Roman" w:hint="eastAsia"/>
                <w:bCs/>
                <w:sz w:val="24"/>
                <w:szCs w:val="24"/>
              </w:rPr>
              <w:t>+</w:t>
            </w:r>
            <w:r w:rsidR="001D614E" w:rsidRPr="006A2E96">
              <w:rPr>
                <w:rFonts w:ascii="Times New Roman" w:eastAsia="宋体" w:hAnsi="Times New Roman" w:hint="eastAsia"/>
                <w:bCs/>
                <w:sz w:val="24"/>
                <w:szCs w:val="24"/>
              </w:rPr>
              <w:t>催化燃烧装置”处理后经</w:t>
            </w:r>
            <w:r w:rsidR="001D614E" w:rsidRPr="006A2E96">
              <w:rPr>
                <w:rFonts w:ascii="Times New Roman" w:eastAsia="宋体" w:hAnsi="Times New Roman" w:hint="eastAsia"/>
                <w:bCs/>
                <w:sz w:val="24"/>
                <w:szCs w:val="24"/>
              </w:rPr>
              <w:t>1</w:t>
            </w:r>
            <w:r w:rsidR="001D614E" w:rsidRPr="006A2E96">
              <w:rPr>
                <w:rFonts w:ascii="Times New Roman" w:eastAsia="宋体" w:hAnsi="Times New Roman" w:hint="eastAsia"/>
                <w:bCs/>
                <w:sz w:val="24"/>
                <w:szCs w:val="24"/>
              </w:rPr>
              <w:t>根</w:t>
            </w:r>
            <w:r w:rsidR="001D614E" w:rsidRPr="006A2E96">
              <w:rPr>
                <w:rFonts w:ascii="Times New Roman" w:eastAsia="宋体" w:hAnsi="Times New Roman" w:hint="eastAsia"/>
                <w:bCs/>
                <w:sz w:val="24"/>
                <w:szCs w:val="24"/>
              </w:rPr>
              <w:t>1</w:t>
            </w:r>
            <w:r w:rsidR="001D614E" w:rsidRPr="006A2E96">
              <w:rPr>
                <w:rFonts w:ascii="Times New Roman" w:eastAsia="宋体" w:hAnsi="Times New Roman"/>
                <w:bCs/>
                <w:sz w:val="24"/>
                <w:szCs w:val="24"/>
              </w:rPr>
              <w:t>5</w:t>
            </w:r>
            <w:r w:rsidR="001D614E" w:rsidRPr="006A2E96">
              <w:rPr>
                <w:rFonts w:ascii="Times New Roman" w:eastAsia="宋体" w:hAnsi="Times New Roman" w:hint="eastAsia"/>
                <w:bCs/>
                <w:sz w:val="24"/>
                <w:szCs w:val="24"/>
              </w:rPr>
              <w:t>米高排气筒排放。</w:t>
            </w:r>
          </w:p>
          <w:p w14:paraId="6A73D30B" w14:textId="77777777" w:rsidR="00283CBB" w:rsidRPr="00694D60" w:rsidRDefault="00283CBB" w:rsidP="00283CBB">
            <w:pPr>
              <w:spacing w:after="0" w:line="460" w:lineRule="exact"/>
              <w:ind w:firstLineChars="200" w:firstLine="480"/>
              <w:jc w:val="both"/>
              <w:textAlignment w:val="baseline"/>
              <w:rPr>
                <w:rFonts w:ascii="Times New Roman" w:eastAsia="宋体" w:hAnsi="Times New Roman"/>
                <w:bCs/>
                <w:sz w:val="24"/>
                <w:szCs w:val="24"/>
              </w:rPr>
            </w:pPr>
            <w:r w:rsidRPr="00411213">
              <w:rPr>
                <w:rFonts w:ascii="Times New Roman" w:eastAsia="宋体" w:hAnsi="Times New Roman" w:hint="eastAsia"/>
                <w:bCs/>
                <w:sz w:val="24"/>
                <w:szCs w:val="24"/>
              </w:rPr>
              <w:t>由监测数据可知，非甲烷总烃排放浓度为</w:t>
            </w:r>
            <w:r w:rsidRPr="00411213">
              <w:rPr>
                <w:rFonts w:ascii="Times New Roman" w:eastAsia="宋体" w:hAnsi="Times New Roman"/>
                <w:bCs/>
                <w:sz w:val="24"/>
                <w:szCs w:val="24"/>
              </w:rPr>
              <w:t>6.19</w:t>
            </w:r>
            <w:r w:rsidRPr="00411213">
              <w:rPr>
                <w:rFonts w:ascii="Times New Roman" w:eastAsia="宋体" w:hAnsi="Times New Roman" w:hint="eastAsia"/>
                <w:bCs/>
                <w:sz w:val="24"/>
                <w:szCs w:val="24"/>
              </w:rPr>
              <w:t>~</w:t>
            </w:r>
            <w:r w:rsidRPr="00411213">
              <w:rPr>
                <w:rFonts w:ascii="Times New Roman" w:eastAsia="宋体" w:hAnsi="Times New Roman"/>
                <w:bCs/>
                <w:sz w:val="24"/>
                <w:szCs w:val="24"/>
              </w:rPr>
              <w:t>6.59</w:t>
            </w:r>
            <w:r w:rsidRPr="00411213">
              <w:rPr>
                <w:rFonts w:ascii="Times New Roman" w:eastAsia="宋体" w:hAnsi="Times New Roman" w:hint="eastAsia"/>
                <w:bCs/>
                <w:sz w:val="24"/>
                <w:szCs w:val="24"/>
              </w:rPr>
              <w:t>mg/m</w:t>
            </w:r>
            <w:r w:rsidRPr="00411213">
              <w:rPr>
                <w:rFonts w:ascii="Times New Roman" w:eastAsia="宋体" w:hAnsi="Times New Roman" w:hint="eastAsia"/>
                <w:bCs/>
                <w:sz w:val="24"/>
                <w:szCs w:val="24"/>
                <w:vertAlign w:val="superscript"/>
              </w:rPr>
              <w:t>3</w:t>
            </w:r>
            <w:r w:rsidRPr="00411213">
              <w:rPr>
                <w:rFonts w:ascii="Times New Roman" w:eastAsia="宋体" w:hAnsi="Times New Roman" w:hint="eastAsia"/>
                <w:bCs/>
                <w:sz w:val="24"/>
                <w:szCs w:val="24"/>
              </w:rPr>
              <w:t>，排放速率为</w:t>
            </w:r>
            <w:r w:rsidRPr="00411213">
              <w:rPr>
                <w:rFonts w:ascii="Times New Roman" w:eastAsia="宋体" w:hAnsi="Times New Roman"/>
                <w:bCs/>
                <w:sz w:val="24"/>
                <w:szCs w:val="24"/>
              </w:rPr>
              <w:t>0.162</w:t>
            </w:r>
            <w:r w:rsidRPr="00411213">
              <w:rPr>
                <w:rFonts w:ascii="Times New Roman" w:eastAsia="宋体" w:hAnsi="Times New Roman" w:hint="eastAsia"/>
                <w:bCs/>
                <w:sz w:val="24"/>
                <w:szCs w:val="24"/>
              </w:rPr>
              <w:t>~</w:t>
            </w:r>
            <w:r w:rsidRPr="00411213">
              <w:rPr>
                <w:rFonts w:ascii="Times New Roman" w:eastAsia="宋体" w:hAnsi="Times New Roman"/>
                <w:bCs/>
                <w:sz w:val="24"/>
                <w:szCs w:val="24"/>
              </w:rPr>
              <w:t>0.184kg/h</w:t>
            </w:r>
            <w:r w:rsidRPr="00411213">
              <w:rPr>
                <w:rFonts w:ascii="Times New Roman" w:eastAsia="宋体" w:hAnsi="Times New Roman" w:hint="eastAsia"/>
                <w:bCs/>
                <w:sz w:val="24"/>
                <w:szCs w:val="24"/>
              </w:rPr>
              <w:t>，</w:t>
            </w:r>
            <w:r>
              <w:rPr>
                <w:rFonts w:ascii="Times New Roman" w:eastAsia="宋体" w:hAnsi="Times New Roman" w:hint="eastAsia"/>
                <w:bCs/>
                <w:sz w:val="24"/>
                <w:szCs w:val="24"/>
              </w:rPr>
              <w:t>甲醇为未检出，非甲烷总烃</w:t>
            </w:r>
            <w:r w:rsidRPr="00411213">
              <w:rPr>
                <w:rFonts w:ascii="Times New Roman" w:eastAsia="宋体" w:hAnsi="Times New Roman" w:hint="eastAsia"/>
                <w:bCs/>
                <w:sz w:val="24"/>
                <w:szCs w:val="24"/>
              </w:rPr>
              <w:t>能够满足《印刷工业挥发性有机物排放标准》（</w:t>
            </w:r>
            <w:r w:rsidRPr="00411213">
              <w:rPr>
                <w:rFonts w:ascii="Times New Roman" w:eastAsia="宋体" w:hAnsi="Times New Roman" w:hint="eastAsia"/>
                <w:bCs/>
                <w:sz w:val="24"/>
                <w:szCs w:val="24"/>
              </w:rPr>
              <w:t>DB41/1956</w:t>
            </w:r>
            <w:r w:rsidRPr="005928C3">
              <w:rPr>
                <w:rFonts w:ascii="Times New Roman" w:eastAsia="宋体" w:hAnsi="Times New Roman" w:hint="eastAsia"/>
                <w:bCs/>
                <w:sz w:val="24"/>
                <w:szCs w:val="24"/>
              </w:rPr>
              <w:t>—</w:t>
            </w:r>
            <w:r w:rsidRPr="005928C3">
              <w:rPr>
                <w:rFonts w:ascii="Times New Roman" w:eastAsia="宋体" w:hAnsi="Times New Roman" w:hint="eastAsia"/>
                <w:bCs/>
                <w:sz w:val="24"/>
                <w:szCs w:val="24"/>
              </w:rPr>
              <w:t>2020</w:t>
            </w:r>
            <w:r w:rsidRPr="005928C3">
              <w:rPr>
                <w:rFonts w:ascii="Times New Roman" w:eastAsia="宋体" w:hAnsi="Times New Roman" w:hint="eastAsia"/>
                <w:bCs/>
                <w:sz w:val="24"/>
                <w:szCs w:val="24"/>
              </w:rPr>
              <w:t>）表</w:t>
            </w:r>
            <w:r w:rsidRPr="005928C3">
              <w:rPr>
                <w:rFonts w:ascii="Times New Roman" w:eastAsia="宋体" w:hAnsi="Times New Roman" w:hint="eastAsia"/>
                <w:bCs/>
                <w:sz w:val="24"/>
                <w:szCs w:val="24"/>
              </w:rPr>
              <w:t>1</w:t>
            </w:r>
            <w:r w:rsidRPr="005928C3">
              <w:rPr>
                <w:rFonts w:ascii="Times New Roman" w:eastAsia="宋体" w:hAnsi="Times New Roman" w:hint="eastAsia"/>
                <w:bCs/>
                <w:sz w:val="24"/>
                <w:szCs w:val="24"/>
              </w:rPr>
              <w:t>非甲烷总烃排放浓度≤</w:t>
            </w:r>
            <w:r w:rsidRPr="005928C3">
              <w:rPr>
                <w:rFonts w:ascii="Times New Roman" w:eastAsia="宋体" w:hAnsi="Times New Roman"/>
                <w:bCs/>
                <w:sz w:val="24"/>
                <w:szCs w:val="24"/>
              </w:rPr>
              <w:t>4</w:t>
            </w:r>
            <w:r w:rsidRPr="005928C3">
              <w:rPr>
                <w:rFonts w:ascii="Times New Roman" w:eastAsia="宋体" w:hAnsi="Times New Roman" w:hint="eastAsia"/>
                <w:bCs/>
                <w:sz w:val="24"/>
                <w:szCs w:val="24"/>
              </w:rPr>
              <w:t>0mg/m</w:t>
            </w:r>
            <w:r w:rsidRPr="005928C3">
              <w:rPr>
                <w:rFonts w:ascii="Times New Roman" w:eastAsia="宋体" w:hAnsi="Times New Roman" w:hint="eastAsia"/>
                <w:bCs/>
                <w:sz w:val="24"/>
                <w:szCs w:val="24"/>
                <w:vertAlign w:val="superscript"/>
              </w:rPr>
              <w:t>3</w:t>
            </w:r>
            <w:r w:rsidRPr="005928C3">
              <w:rPr>
                <w:rFonts w:ascii="Times New Roman" w:eastAsia="宋体" w:hAnsi="Times New Roman" w:hint="eastAsia"/>
                <w:bCs/>
                <w:sz w:val="24"/>
                <w:szCs w:val="24"/>
              </w:rPr>
              <w:t>，最高允许排放速率</w:t>
            </w:r>
            <w:r w:rsidRPr="005928C3">
              <w:rPr>
                <w:rFonts w:ascii="Times New Roman" w:eastAsia="宋体" w:hAnsi="Times New Roman"/>
                <w:bCs/>
                <w:sz w:val="24"/>
                <w:szCs w:val="24"/>
              </w:rPr>
              <w:t>1.0kg/h</w:t>
            </w:r>
            <w:r w:rsidRPr="00694D60">
              <w:rPr>
                <w:rFonts w:ascii="Times New Roman" w:eastAsia="宋体" w:hAnsi="Times New Roman" w:hint="eastAsia"/>
                <w:bCs/>
                <w:sz w:val="24"/>
                <w:szCs w:val="24"/>
              </w:rPr>
              <w:t>(</w:t>
            </w:r>
            <w:r w:rsidRPr="00694D60">
              <w:rPr>
                <w:rFonts w:ascii="Times New Roman" w:eastAsia="宋体" w:hAnsi="Times New Roman" w:hint="eastAsia"/>
                <w:bCs/>
                <w:sz w:val="24"/>
                <w:szCs w:val="24"/>
              </w:rPr>
              <w:t>排气筒高度</w:t>
            </w:r>
            <w:r w:rsidRPr="00694D60">
              <w:rPr>
                <w:rFonts w:ascii="Times New Roman" w:eastAsia="宋体" w:hAnsi="Times New Roman" w:hint="eastAsia"/>
                <w:bCs/>
                <w:sz w:val="24"/>
                <w:szCs w:val="24"/>
              </w:rPr>
              <w:t>15m)</w:t>
            </w:r>
            <w:r>
              <w:rPr>
                <w:rFonts w:ascii="Times New Roman" w:eastAsia="宋体" w:hAnsi="Times New Roman" w:hint="eastAsia"/>
                <w:bCs/>
                <w:sz w:val="24"/>
                <w:szCs w:val="24"/>
              </w:rPr>
              <w:t>，甲醇能够满足</w:t>
            </w:r>
            <w:r w:rsidRPr="00694D60">
              <w:rPr>
                <w:rFonts w:ascii="Times New Roman" w:eastAsia="宋体" w:hAnsi="Times New Roman" w:hint="eastAsia"/>
                <w:bCs/>
                <w:sz w:val="24"/>
                <w:szCs w:val="24"/>
              </w:rPr>
              <w:t>《大气污染物综合排放标准》</w:t>
            </w:r>
            <w:r w:rsidRPr="00694D60">
              <w:rPr>
                <w:rFonts w:ascii="Times New Roman" w:eastAsia="宋体" w:hAnsi="Times New Roman" w:hint="eastAsia"/>
                <w:bCs/>
                <w:sz w:val="24"/>
                <w:szCs w:val="24"/>
              </w:rPr>
              <w:t>(GB16297-1996)</w:t>
            </w:r>
            <w:r w:rsidRPr="00694D60">
              <w:rPr>
                <w:rFonts w:ascii="Times New Roman" w:eastAsia="宋体" w:hAnsi="Times New Roman" w:hint="eastAsia"/>
                <w:bCs/>
                <w:sz w:val="24"/>
                <w:szCs w:val="24"/>
              </w:rPr>
              <w:t>中表</w:t>
            </w:r>
            <w:r w:rsidRPr="00694D60">
              <w:rPr>
                <w:rFonts w:ascii="Times New Roman" w:eastAsia="宋体" w:hAnsi="Times New Roman" w:hint="eastAsia"/>
                <w:bCs/>
                <w:sz w:val="24"/>
                <w:szCs w:val="24"/>
              </w:rPr>
              <w:t>2</w:t>
            </w:r>
            <w:r w:rsidRPr="00694D60">
              <w:rPr>
                <w:rFonts w:ascii="Times New Roman" w:eastAsia="宋体" w:hAnsi="Times New Roman" w:hint="eastAsia"/>
                <w:bCs/>
                <w:sz w:val="24"/>
                <w:szCs w:val="24"/>
              </w:rPr>
              <w:t>二级标准</w:t>
            </w:r>
            <w:r>
              <w:rPr>
                <w:rFonts w:ascii="Times New Roman" w:eastAsia="宋体" w:hAnsi="Times New Roman" w:hint="eastAsia"/>
                <w:bCs/>
                <w:sz w:val="24"/>
                <w:szCs w:val="24"/>
              </w:rPr>
              <w:t>甲醇</w:t>
            </w:r>
            <w:r w:rsidRPr="00694D60">
              <w:rPr>
                <w:rFonts w:ascii="Times New Roman" w:eastAsia="宋体" w:hAnsi="Times New Roman" w:hint="eastAsia"/>
                <w:bCs/>
                <w:sz w:val="24"/>
                <w:szCs w:val="24"/>
              </w:rPr>
              <w:t>有组织最高允许排放浓度</w:t>
            </w:r>
            <w:r w:rsidRPr="00694D60">
              <w:rPr>
                <w:rFonts w:ascii="Times New Roman" w:eastAsia="宋体" w:hAnsi="Times New Roman"/>
                <w:bCs/>
                <w:sz w:val="24"/>
                <w:szCs w:val="24"/>
              </w:rPr>
              <w:t>190mg/m</w:t>
            </w:r>
            <w:r w:rsidRPr="00694D60">
              <w:rPr>
                <w:rFonts w:ascii="Times New Roman" w:eastAsia="宋体" w:hAnsi="Times New Roman"/>
                <w:bCs/>
                <w:sz w:val="24"/>
                <w:szCs w:val="24"/>
                <w:vertAlign w:val="superscript"/>
              </w:rPr>
              <w:t>3</w:t>
            </w:r>
            <w:r>
              <w:rPr>
                <w:rFonts w:ascii="Times New Roman" w:eastAsia="宋体" w:hAnsi="Times New Roman" w:hint="eastAsia"/>
                <w:bCs/>
                <w:sz w:val="24"/>
                <w:szCs w:val="24"/>
              </w:rPr>
              <w:t>，</w:t>
            </w:r>
            <w:r w:rsidRPr="005928C3">
              <w:rPr>
                <w:rFonts w:ascii="Times New Roman" w:eastAsia="宋体" w:hAnsi="Times New Roman" w:hint="eastAsia"/>
                <w:bCs/>
                <w:sz w:val="24"/>
                <w:szCs w:val="24"/>
              </w:rPr>
              <w:t>最高允许排放速率</w:t>
            </w:r>
            <w:r w:rsidRPr="00694D60">
              <w:rPr>
                <w:rFonts w:ascii="Times New Roman" w:eastAsia="宋体" w:hAnsi="Times New Roman" w:hint="eastAsia"/>
                <w:bCs/>
                <w:sz w:val="24"/>
                <w:szCs w:val="24"/>
              </w:rPr>
              <w:t>5.1kg/h(</w:t>
            </w:r>
            <w:r w:rsidRPr="00694D60">
              <w:rPr>
                <w:rFonts w:ascii="Times New Roman" w:eastAsia="宋体" w:hAnsi="Times New Roman" w:hint="eastAsia"/>
                <w:bCs/>
                <w:sz w:val="24"/>
                <w:szCs w:val="24"/>
              </w:rPr>
              <w:t>排气筒高度</w:t>
            </w:r>
            <w:r w:rsidRPr="00694D60">
              <w:rPr>
                <w:rFonts w:ascii="Times New Roman" w:eastAsia="宋体" w:hAnsi="Times New Roman" w:hint="eastAsia"/>
                <w:bCs/>
                <w:sz w:val="24"/>
                <w:szCs w:val="24"/>
              </w:rPr>
              <w:t>15m)</w:t>
            </w:r>
            <w:r>
              <w:rPr>
                <w:rFonts w:ascii="Times New Roman" w:eastAsia="宋体" w:hAnsi="Times New Roman" w:hint="eastAsia"/>
                <w:bCs/>
                <w:sz w:val="24"/>
                <w:szCs w:val="24"/>
              </w:rPr>
              <w:t>的限制要求。</w:t>
            </w:r>
          </w:p>
          <w:p w14:paraId="1ED12593" w14:textId="77777777" w:rsidR="00283CBB" w:rsidRPr="00A03048" w:rsidRDefault="00283CBB" w:rsidP="00283CBB">
            <w:pPr>
              <w:spacing w:after="0" w:line="460" w:lineRule="exact"/>
              <w:ind w:firstLineChars="200" w:firstLine="480"/>
              <w:jc w:val="both"/>
              <w:textAlignment w:val="baseline"/>
              <w:rPr>
                <w:rFonts w:ascii="Times New Roman" w:eastAsia="宋体" w:hAnsi="Times New Roman"/>
                <w:bCs/>
                <w:color w:val="FF0000"/>
                <w:sz w:val="24"/>
                <w:szCs w:val="24"/>
                <w:highlight w:val="yellow"/>
                <w:vertAlign w:val="subscript"/>
              </w:rPr>
            </w:pPr>
            <w:r w:rsidRPr="005928C3">
              <w:rPr>
                <w:rFonts w:ascii="Times New Roman" w:eastAsia="宋体" w:hAnsi="Times New Roman" w:hint="eastAsia"/>
                <w:bCs/>
                <w:sz w:val="24"/>
                <w:szCs w:val="24"/>
              </w:rPr>
              <w:t>同时能够满足《关于全省开展工业企业挥发性有机物专项治理工作中排放建议的通知》（豫环攻坚办</w:t>
            </w:r>
            <w:r w:rsidRPr="005928C3">
              <w:rPr>
                <w:rFonts w:ascii="Times New Roman" w:eastAsia="宋体" w:hAnsi="Times New Roman" w:hint="eastAsia"/>
                <w:bCs/>
                <w:sz w:val="24"/>
                <w:szCs w:val="24"/>
              </w:rPr>
              <w:t>[2017]162</w:t>
            </w:r>
            <w:r w:rsidRPr="005928C3">
              <w:rPr>
                <w:rFonts w:ascii="Times New Roman" w:eastAsia="宋体" w:hAnsi="Times New Roman" w:hint="eastAsia"/>
                <w:bCs/>
                <w:sz w:val="24"/>
                <w:szCs w:val="24"/>
              </w:rPr>
              <w:t>号）印刷工业非甲烷总烃建议排放浓度</w:t>
            </w:r>
            <w:r w:rsidRPr="005928C3">
              <w:rPr>
                <w:rFonts w:ascii="Times New Roman" w:eastAsia="宋体" w:hAnsi="Times New Roman"/>
                <w:bCs/>
                <w:sz w:val="24"/>
                <w:szCs w:val="24"/>
              </w:rPr>
              <w:t>50</w:t>
            </w:r>
            <w:r w:rsidRPr="005928C3">
              <w:rPr>
                <w:rFonts w:ascii="Times New Roman" w:eastAsia="宋体" w:hAnsi="Times New Roman" w:hint="eastAsia"/>
                <w:bCs/>
                <w:sz w:val="24"/>
                <w:szCs w:val="24"/>
              </w:rPr>
              <w:t>mg/m</w:t>
            </w:r>
            <w:r w:rsidRPr="005928C3">
              <w:rPr>
                <w:rFonts w:ascii="Times New Roman" w:eastAsia="宋体" w:hAnsi="Times New Roman" w:hint="eastAsia"/>
                <w:bCs/>
                <w:sz w:val="24"/>
                <w:szCs w:val="24"/>
                <w:vertAlign w:val="superscript"/>
              </w:rPr>
              <w:t>3</w:t>
            </w:r>
            <w:r w:rsidRPr="005928C3">
              <w:rPr>
                <w:rFonts w:ascii="Times New Roman" w:eastAsia="宋体" w:hAnsi="Times New Roman" w:hint="eastAsia"/>
                <w:bCs/>
                <w:sz w:val="24"/>
                <w:szCs w:val="24"/>
              </w:rPr>
              <w:t>，建议去除效率</w:t>
            </w:r>
            <w:r>
              <w:rPr>
                <w:rFonts w:ascii="Times New Roman" w:eastAsia="宋体" w:hAnsi="Times New Roman" w:hint="eastAsia"/>
                <w:bCs/>
                <w:sz w:val="24"/>
                <w:szCs w:val="24"/>
              </w:rPr>
              <w:t>≥</w:t>
            </w:r>
            <w:r w:rsidRPr="005928C3">
              <w:rPr>
                <w:rFonts w:ascii="Times New Roman" w:eastAsia="宋体" w:hAnsi="Times New Roman"/>
                <w:bCs/>
                <w:sz w:val="24"/>
                <w:szCs w:val="24"/>
              </w:rPr>
              <w:t>70%</w:t>
            </w:r>
            <w:r>
              <w:rPr>
                <w:rFonts w:ascii="Times New Roman" w:eastAsia="宋体" w:hAnsi="Times New Roman" w:hint="eastAsia"/>
                <w:bCs/>
                <w:sz w:val="24"/>
                <w:szCs w:val="24"/>
              </w:rPr>
              <w:t>的要求。</w:t>
            </w:r>
          </w:p>
          <w:p w14:paraId="573C4263" w14:textId="77777777" w:rsidR="00283CBB" w:rsidRPr="00C07FA3" w:rsidRDefault="00283CBB" w:rsidP="00283CBB">
            <w:pPr>
              <w:spacing w:after="0" w:line="440" w:lineRule="exact"/>
              <w:ind w:firstLineChars="200" w:firstLine="480"/>
              <w:jc w:val="both"/>
              <w:textAlignment w:val="baseline"/>
              <w:rPr>
                <w:rFonts w:ascii="Times New Roman" w:eastAsia="宋体" w:hAnsi="Times New Roman"/>
                <w:bCs/>
                <w:color w:val="000000"/>
                <w:sz w:val="24"/>
                <w:szCs w:val="24"/>
              </w:rPr>
            </w:pPr>
            <w:r w:rsidRPr="00F071AD">
              <w:rPr>
                <w:rFonts w:ascii="Times New Roman" w:eastAsia="宋体" w:hAnsi="Times New Roman" w:hint="eastAsia"/>
                <w:bCs/>
                <w:color w:val="000000"/>
                <w:sz w:val="24"/>
                <w:szCs w:val="24"/>
              </w:rPr>
              <w:t>本项目厂界上风向、下风向厂界外浓度限值排放浓度值范围为：非甲烷总烃</w:t>
            </w:r>
            <w:r w:rsidRPr="00F071AD">
              <w:rPr>
                <w:rFonts w:ascii="Times New Roman" w:eastAsia="宋体" w:hAnsi="Times New Roman"/>
                <w:bCs/>
                <w:color w:val="000000"/>
                <w:sz w:val="24"/>
                <w:szCs w:val="24"/>
              </w:rPr>
              <w:t>0.4</w:t>
            </w:r>
            <w:r>
              <w:rPr>
                <w:rFonts w:ascii="Times New Roman" w:eastAsia="宋体" w:hAnsi="Times New Roman"/>
                <w:bCs/>
                <w:color w:val="000000"/>
                <w:sz w:val="24"/>
                <w:szCs w:val="24"/>
              </w:rPr>
              <w:t>3</w:t>
            </w:r>
            <w:r w:rsidRPr="00F071AD">
              <w:rPr>
                <w:rFonts w:ascii="Times New Roman" w:eastAsia="宋体" w:hAnsi="Times New Roman"/>
                <w:bCs/>
                <w:color w:val="000000"/>
                <w:sz w:val="24"/>
                <w:szCs w:val="24"/>
              </w:rPr>
              <w:t>~0.62mg/m</w:t>
            </w:r>
            <w:r w:rsidRPr="00F071AD">
              <w:rPr>
                <w:rFonts w:ascii="Times New Roman" w:eastAsia="宋体" w:hAnsi="Times New Roman"/>
                <w:bCs/>
                <w:color w:val="000000"/>
                <w:sz w:val="24"/>
                <w:szCs w:val="24"/>
                <w:vertAlign w:val="superscript"/>
              </w:rPr>
              <w:t>3</w:t>
            </w:r>
            <w:r w:rsidRPr="00F071AD">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甲醇未检出，</w:t>
            </w:r>
            <w:r w:rsidRPr="00F071AD">
              <w:rPr>
                <w:rFonts w:ascii="Times New Roman" w:eastAsia="宋体" w:hAnsi="Times New Roman" w:hint="eastAsia"/>
                <w:bCs/>
                <w:color w:val="000000"/>
                <w:sz w:val="24"/>
                <w:szCs w:val="24"/>
              </w:rPr>
              <w:t>非甲烷总烃能够满足《关于全省开展工业企业挥发性有机物专项治理工作中排放建议值的通知》（豫环攻坚办（</w:t>
            </w:r>
            <w:r w:rsidRPr="00F071AD">
              <w:rPr>
                <w:rFonts w:ascii="Times New Roman" w:eastAsia="宋体" w:hAnsi="Times New Roman" w:hint="eastAsia"/>
                <w:bCs/>
                <w:color w:val="000000"/>
                <w:sz w:val="24"/>
                <w:szCs w:val="24"/>
              </w:rPr>
              <w:t>2017</w:t>
            </w:r>
            <w:r w:rsidRPr="00F071AD">
              <w:rPr>
                <w:rFonts w:ascii="Times New Roman" w:eastAsia="宋体" w:hAnsi="Times New Roman" w:hint="eastAsia"/>
                <w:bCs/>
                <w:color w:val="000000"/>
                <w:sz w:val="24"/>
                <w:szCs w:val="24"/>
              </w:rPr>
              <w:t>）</w:t>
            </w:r>
            <w:r w:rsidRPr="00F071AD">
              <w:rPr>
                <w:rFonts w:ascii="Times New Roman" w:eastAsia="宋体" w:hAnsi="Times New Roman" w:hint="eastAsia"/>
                <w:bCs/>
                <w:color w:val="000000"/>
                <w:sz w:val="24"/>
                <w:szCs w:val="24"/>
              </w:rPr>
              <w:t>162</w:t>
            </w:r>
            <w:r w:rsidRPr="00F071AD">
              <w:rPr>
                <w:rFonts w:ascii="Times New Roman" w:eastAsia="宋体" w:hAnsi="Times New Roman" w:hint="eastAsia"/>
                <w:bCs/>
                <w:color w:val="000000"/>
                <w:sz w:val="24"/>
                <w:szCs w:val="24"/>
              </w:rPr>
              <w:t>号）附件</w:t>
            </w:r>
            <w:r w:rsidRPr="00F071AD">
              <w:rPr>
                <w:rFonts w:ascii="Times New Roman" w:eastAsia="宋体" w:hAnsi="Times New Roman" w:hint="eastAsia"/>
                <w:bCs/>
                <w:color w:val="000000"/>
                <w:sz w:val="24"/>
                <w:szCs w:val="24"/>
              </w:rPr>
              <w:t>2</w:t>
            </w:r>
            <w:r w:rsidRPr="00F071AD">
              <w:rPr>
                <w:rFonts w:ascii="Times New Roman" w:eastAsia="宋体" w:hAnsi="Times New Roman" w:hint="eastAsia"/>
                <w:bCs/>
                <w:color w:val="000000"/>
                <w:sz w:val="24"/>
                <w:szCs w:val="24"/>
              </w:rPr>
              <w:t>工业企业厂界浓度限值</w:t>
            </w:r>
            <w:r w:rsidRPr="00F071AD">
              <w:rPr>
                <w:rFonts w:ascii="Times New Roman" w:eastAsia="宋体" w:hAnsi="Times New Roman"/>
                <w:bCs/>
                <w:color w:val="000000"/>
                <w:sz w:val="24"/>
                <w:szCs w:val="24"/>
              </w:rPr>
              <w:t>中</w:t>
            </w:r>
            <w:r>
              <w:rPr>
                <w:rFonts w:ascii="Times New Roman" w:eastAsia="宋体" w:hAnsi="Times New Roman" w:hint="eastAsia"/>
                <w:bCs/>
                <w:color w:val="000000"/>
                <w:sz w:val="24"/>
                <w:szCs w:val="24"/>
              </w:rPr>
              <w:t>，</w:t>
            </w:r>
            <w:r w:rsidRPr="00F071AD">
              <w:rPr>
                <w:rFonts w:ascii="Times New Roman" w:eastAsia="宋体" w:hAnsi="Times New Roman" w:hint="eastAsia"/>
                <w:bCs/>
                <w:color w:val="000000"/>
                <w:sz w:val="24"/>
                <w:szCs w:val="24"/>
              </w:rPr>
              <w:t>非甲烷总烃</w:t>
            </w:r>
            <w:r w:rsidRPr="00F071AD">
              <w:rPr>
                <w:rFonts w:ascii="Times New Roman" w:eastAsia="宋体" w:hAnsi="Times New Roman"/>
                <w:bCs/>
                <w:color w:val="000000"/>
                <w:sz w:val="24"/>
                <w:szCs w:val="24"/>
              </w:rPr>
              <w:t>厂界外浓度限值排放监控浓度限值</w:t>
            </w:r>
            <w:r w:rsidRPr="00F071AD">
              <w:rPr>
                <w:rFonts w:ascii="Times New Roman" w:eastAsia="宋体" w:hAnsi="Times New Roman"/>
                <w:bCs/>
                <w:color w:val="000000"/>
                <w:sz w:val="24"/>
                <w:szCs w:val="24"/>
              </w:rPr>
              <w:t>2.0mg/m</w:t>
            </w:r>
            <w:r w:rsidRPr="00F071AD">
              <w:rPr>
                <w:rFonts w:ascii="Times New Roman" w:eastAsia="宋体" w:hAnsi="Times New Roman"/>
                <w:bCs/>
                <w:color w:val="000000"/>
                <w:sz w:val="24"/>
                <w:szCs w:val="24"/>
                <w:vertAlign w:val="superscript"/>
              </w:rPr>
              <w:t>3</w:t>
            </w:r>
            <w:r>
              <w:rPr>
                <w:rFonts w:ascii="Times New Roman" w:eastAsia="宋体" w:hAnsi="Times New Roman" w:hint="eastAsia"/>
                <w:bCs/>
                <w:color w:val="000000"/>
                <w:sz w:val="24"/>
                <w:szCs w:val="24"/>
              </w:rPr>
              <w:t>的限制要求。甲醇能够满足</w:t>
            </w:r>
            <w:r w:rsidRPr="00C07FA3">
              <w:rPr>
                <w:rFonts w:ascii="Times New Roman" w:eastAsia="宋体" w:hAnsi="Times New Roman" w:hint="eastAsia"/>
                <w:bCs/>
                <w:color w:val="000000"/>
                <w:sz w:val="24"/>
                <w:szCs w:val="24"/>
              </w:rPr>
              <w:t>《大气污染物综合排放标准》</w:t>
            </w:r>
            <w:r w:rsidRPr="00C07FA3">
              <w:rPr>
                <w:rFonts w:ascii="Times New Roman" w:eastAsia="宋体" w:hAnsi="Times New Roman" w:hint="eastAsia"/>
                <w:bCs/>
                <w:color w:val="000000"/>
                <w:sz w:val="24"/>
                <w:szCs w:val="24"/>
              </w:rPr>
              <w:t>(GB16297-1996)</w:t>
            </w:r>
            <w:r w:rsidRPr="00C07FA3">
              <w:rPr>
                <w:rFonts w:ascii="Times New Roman" w:eastAsia="宋体" w:hAnsi="Times New Roman" w:hint="eastAsia"/>
                <w:bCs/>
                <w:color w:val="000000"/>
                <w:sz w:val="24"/>
                <w:szCs w:val="24"/>
              </w:rPr>
              <w:t>中表</w:t>
            </w:r>
            <w:r w:rsidRPr="00C07FA3">
              <w:rPr>
                <w:rFonts w:ascii="Times New Roman" w:eastAsia="宋体" w:hAnsi="Times New Roman" w:hint="eastAsia"/>
                <w:bCs/>
                <w:color w:val="000000"/>
                <w:sz w:val="24"/>
                <w:szCs w:val="24"/>
              </w:rPr>
              <w:t>2</w:t>
            </w:r>
            <w:r w:rsidRPr="00C07FA3">
              <w:rPr>
                <w:rFonts w:ascii="Times New Roman" w:eastAsia="宋体" w:hAnsi="Times New Roman" w:hint="eastAsia"/>
                <w:bCs/>
                <w:color w:val="000000"/>
                <w:sz w:val="24"/>
                <w:szCs w:val="24"/>
              </w:rPr>
              <w:t>二级标准无组织排放监控浓度限值</w:t>
            </w:r>
            <w:r w:rsidRPr="00C07FA3">
              <w:rPr>
                <w:rFonts w:ascii="Times New Roman" w:eastAsia="宋体" w:hAnsi="Times New Roman"/>
                <w:bCs/>
                <w:color w:val="000000"/>
                <w:sz w:val="24"/>
                <w:szCs w:val="24"/>
              </w:rPr>
              <w:t>15mg/m</w:t>
            </w:r>
            <w:r w:rsidRPr="00C07FA3">
              <w:rPr>
                <w:rFonts w:ascii="Times New Roman" w:eastAsia="宋体" w:hAnsi="Times New Roman"/>
                <w:bCs/>
                <w:color w:val="000000"/>
                <w:sz w:val="24"/>
                <w:szCs w:val="24"/>
                <w:vertAlign w:val="superscript"/>
              </w:rPr>
              <w:t>3</w:t>
            </w:r>
            <w:r>
              <w:rPr>
                <w:rFonts w:ascii="Times New Roman" w:eastAsia="宋体" w:hAnsi="Times New Roman" w:hint="eastAsia"/>
                <w:bCs/>
                <w:color w:val="000000"/>
                <w:sz w:val="24"/>
                <w:szCs w:val="24"/>
              </w:rPr>
              <w:t>，以及能够满足</w:t>
            </w:r>
            <w:r w:rsidRPr="00C07FA3">
              <w:rPr>
                <w:rFonts w:ascii="Times New Roman" w:eastAsia="宋体" w:hAnsi="Times New Roman" w:hint="eastAsia"/>
                <w:bCs/>
                <w:color w:val="000000"/>
                <w:sz w:val="24"/>
                <w:szCs w:val="24"/>
              </w:rPr>
              <w:t>《关于全省开展工业企业挥发性有机物专项治理工作中排放建议的通知》（豫环攻坚办</w:t>
            </w:r>
            <w:r w:rsidRPr="00C07FA3">
              <w:rPr>
                <w:rFonts w:ascii="Times New Roman" w:eastAsia="宋体" w:hAnsi="Times New Roman" w:hint="eastAsia"/>
                <w:bCs/>
                <w:color w:val="000000"/>
                <w:sz w:val="24"/>
                <w:szCs w:val="24"/>
              </w:rPr>
              <w:t>[2017]162</w:t>
            </w:r>
            <w:r w:rsidRPr="00C07FA3">
              <w:rPr>
                <w:rFonts w:ascii="Times New Roman" w:eastAsia="宋体" w:hAnsi="Times New Roman" w:hint="eastAsia"/>
                <w:bCs/>
                <w:color w:val="000000"/>
                <w:sz w:val="24"/>
                <w:szCs w:val="24"/>
              </w:rPr>
              <w:t>号）</w:t>
            </w:r>
            <w:r w:rsidRPr="00F071AD">
              <w:rPr>
                <w:rFonts w:ascii="Times New Roman" w:eastAsia="宋体" w:hAnsi="Times New Roman" w:hint="eastAsia"/>
                <w:bCs/>
                <w:color w:val="000000"/>
                <w:sz w:val="24"/>
                <w:szCs w:val="24"/>
              </w:rPr>
              <w:t>附件</w:t>
            </w:r>
            <w:r w:rsidRPr="00F071AD">
              <w:rPr>
                <w:rFonts w:ascii="Times New Roman" w:eastAsia="宋体" w:hAnsi="Times New Roman" w:hint="eastAsia"/>
                <w:bCs/>
                <w:color w:val="000000"/>
                <w:sz w:val="24"/>
                <w:szCs w:val="24"/>
              </w:rPr>
              <w:t>2</w:t>
            </w:r>
            <w:r w:rsidRPr="00F071AD">
              <w:rPr>
                <w:rFonts w:ascii="Times New Roman" w:eastAsia="宋体" w:hAnsi="Times New Roman" w:hint="eastAsia"/>
                <w:bCs/>
                <w:color w:val="000000"/>
                <w:sz w:val="24"/>
                <w:szCs w:val="24"/>
              </w:rPr>
              <w:t>工业企业厂界浓度限值</w:t>
            </w:r>
            <w:r w:rsidRPr="00F071AD">
              <w:rPr>
                <w:rFonts w:ascii="Times New Roman" w:eastAsia="宋体" w:hAnsi="Times New Roman"/>
                <w:bCs/>
                <w:color w:val="000000"/>
                <w:sz w:val="24"/>
                <w:szCs w:val="24"/>
              </w:rPr>
              <w:t>中</w:t>
            </w:r>
            <w:r>
              <w:rPr>
                <w:rFonts w:ascii="Times New Roman" w:eastAsia="宋体" w:hAnsi="Times New Roman" w:hint="eastAsia"/>
                <w:bCs/>
                <w:color w:val="000000"/>
                <w:sz w:val="24"/>
                <w:szCs w:val="24"/>
              </w:rPr>
              <w:t>，甲醇</w:t>
            </w:r>
            <w:r w:rsidRPr="00F071AD">
              <w:rPr>
                <w:rFonts w:ascii="Times New Roman" w:eastAsia="宋体" w:hAnsi="Times New Roman"/>
                <w:bCs/>
                <w:color w:val="000000"/>
                <w:sz w:val="24"/>
                <w:szCs w:val="24"/>
              </w:rPr>
              <w:t>厂界外浓度限值排放监控浓度限值</w:t>
            </w:r>
            <w:r>
              <w:rPr>
                <w:rFonts w:ascii="Times New Roman" w:eastAsia="宋体" w:hAnsi="Times New Roman"/>
                <w:bCs/>
                <w:color w:val="000000"/>
                <w:sz w:val="24"/>
                <w:szCs w:val="24"/>
              </w:rPr>
              <w:t>1</w:t>
            </w:r>
            <w:r w:rsidRPr="00F071AD">
              <w:rPr>
                <w:rFonts w:ascii="Times New Roman" w:eastAsia="宋体" w:hAnsi="Times New Roman"/>
                <w:bCs/>
                <w:color w:val="000000"/>
                <w:sz w:val="24"/>
                <w:szCs w:val="24"/>
              </w:rPr>
              <w:t>.0mg/m</w:t>
            </w:r>
            <w:r w:rsidRPr="00F071AD">
              <w:rPr>
                <w:rFonts w:ascii="Times New Roman" w:eastAsia="宋体" w:hAnsi="Times New Roman"/>
                <w:bCs/>
                <w:color w:val="000000"/>
                <w:sz w:val="24"/>
                <w:szCs w:val="24"/>
                <w:vertAlign w:val="superscript"/>
              </w:rPr>
              <w:t>3</w:t>
            </w:r>
            <w:r>
              <w:rPr>
                <w:rFonts w:ascii="Times New Roman" w:eastAsia="宋体" w:hAnsi="Times New Roman" w:hint="eastAsia"/>
                <w:bCs/>
                <w:color w:val="000000"/>
                <w:sz w:val="24"/>
                <w:szCs w:val="24"/>
              </w:rPr>
              <w:t>的限制要求。</w:t>
            </w:r>
          </w:p>
          <w:p w14:paraId="340E2A51" w14:textId="2ADDA98F" w:rsidR="006825DE" w:rsidRPr="001D614E" w:rsidRDefault="00000000">
            <w:pPr>
              <w:spacing w:after="0" w:line="460" w:lineRule="exact"/>
              <w:ind w:firstLineChars="200" w:firstLine="480"/>
              <w:jc w:val="both"/>
              <w:textAlignment w:val="baseline"/>
              <w:rPr>
                <w:rFonts w:ascii="宋体" w:eastAsia="宋体" w:hAnsi="宋体" w:cs="宋体"/>
                <w:color w:val="000000"/>
                <w:sz w:val="24"/>
                <w:szCs w:val="24"/>
              </w:rPr>
            </w:pPr>
            <w:r w:rsidRPr="001D614E">
              <w:rPr>
                <w:rFonts w:ascii="宋体" w:eastAsia="宋体" w:hAnsi="宋体" w:cs="宋体" w:hint="eastAsia"/>
                <w:color w:val="000000"/>
                <w:sz w:val="24"/>
                <w:szCs w:val="24"/>
              </w:rPr>
              <w:lastRenderedPageBreak/>
              <w:t>④</w:t>
            </w:r>
            <w:bookmarkStart w:id="7" w:name="_Hlk100929886"/>
            <w:r w:rsidRPr="001D614E">
              <w:rPr>
                <w:rFonts w:ascii="宋体" w:eastAsia="宋体" w:hAnsi="宋体" w:cs="宋体" w:hint="eastAsia"/>
                <w:color w:val="000000"/>
                <w:sz w:val="24"/>
                <w:szCs w:val="24"/>
              </w:rPr>
              <w:t>本项目</w:t>
            </w:r>
            <w:r w:rsidR="001D614E" w:rsidRPr="00283CBB">
              <w:rPr>
                <w:rFonts w:ascii="宋体" w:eastAsia="宋体" w:hAnsi="宋体" w:cs="宋体" w:hint="eastAsia"/>
                <w:color w:val="000000"/>
                <w:sz w:val="24"/>
                <w:szCs w:val="24"/>
              </w:rPr>
              <w:t>生活污水经化粪池处理后与经隔油池处理后的食堂废水</w:t>
            </w:r>
            <w:r w:rsidRPr="001D614E">
              <w:rPr>
                <w:rFonts w:ascii="宋体" w:eastAsia="宋体" w:hAnsi="宋体" w:cs="宋体" w:hint="eastAsia"/>
                <w:color w:val="000000"/>
                <w:sz w:val="24"/>
                <w:szCs w:val="24"/>
              </w:rPr>
              <w:t>，在厂区总排口统一排入原阳县产业集聚区污水处理厂进一步处理，处理后排入文岩渠。</w:t>
            </w:r>
          </w:p>
          <w:p w14:paraId="098EEDF7" w14:textId="116FCBBB" w:rsidR="001D614E" w:rsidRDefault="00000000">
            <w:pPr>
              <w:spacing w:after="0" w:line="460" w:lineRule="exact"/>
              <w:ind w:firstLineChars="200" w:firstLine="480"/>
              <w:jc w:val="both"/>
              <w:textAlignment w:val="baseline"/>
              <w:rPr>
                <w:rFonts w:ascii="Times New Roman" w:eastAsia="宋体" w:hAnsi="Times New Roman"/>
                <w:bCs/>
                <w:sz w:val="24"/>
                <w:szCs w:val="24"/>
              </w:rPr>
            </w:pPr>
            <w:r w:rsidRPr="001D614E">
              <w:rPr>
                <w:rFonts w:ascii="Times New Roman" w:eastAsia="宋体" w:hAnsi="Times New Roman" w:hint="eastAsia"/>
                <w:color w:val="000000"/>
                <w:sz w:val="24"/>
                <w:szCs w:val="24"/>
              </w:rPr>
              <w:t>验收检测期间，</w:t>
            </w:r>
            <w:r w:rsidRPr="001D614E">
              <w:rPr>
                <w:rFonts w:ascii="Times New Roman" w:eastAsia="宋体" w:hAnsi="Times New Roman" w:hint="eastAsia"/>
                <w:bCs/>
                <w:sz w:val="24"/>
                <w:szCs w:val="24"/>
              </w:rPr>
              <w:t>厂区总排口出水水质为：</w:t>
            </w:r>
            <w:r w:rsidR="00065FDF" w:rsidRPr="009A391E">
              <w:rPr>
                <w:rFonts w:ascii="Times New Roman" w:eastAsia="宋体" w:hAnsi="Times New Roman" w:hint="eastAsia"/>
                <w:bCs/>
                <w:color w:val="000000"/>
                <w:sz w:val="24"/>
                <w:szCs w:val="21"/>
              </w:rPr>
              <w:t>COD</w:t>
            </w:r>
            <w:r w:rsidR="00065FDF" w:rsidRPr="009A391E">
              <w:rPr>
                <w:rFonts w:ascii="Times New Roman" w:eastAsia="宋体" w:hAnsi="Times New Roman"/>
                <w:bCs/>
                <w:color w:val="000000"/>
                <w:sz w:val="24"/>
                <w:szCs w:val="21"/>
              </w:rPr>
              <w:t>229</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bCs/>
                <w:color w:val="000000"/>
                <w:sz w:val="24"/>
                <w:szCs w:val="21"/>
              </w:rPr>
              <w:t>280</w:t>
            </w:r>
            <w:r w:rsidR="00065FDF" w:rsidRPr="009A391E">
              <w:rPr>
                <w:rFonts w:ascii="Times New Roman" w:eastAsia="宋体" w:hAnsi="Times New Roman" w:hint="eastAsia"/>
                <w:bCs/>
                <w:color w:val="000000"/>
                <w:sz w:val="24"/>
                <w:szCs w:val="21"/>
              </w:rPr>
              <w:t>mg/l</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hint="eastAsia"/>
                <w:bCs/>
                <w:color w:val="000000"/>
                <w:sz w:val="24"/>
                <w:szCs w:val="21"/>
              </w:rPr>
              <w:t>SS</w:t>
            </w:r>
            <w:r w:rsidR="00065FDF" w:rsidRPr="009A391E">
              <w:rPr>
                <w:rFonts w:ascii="Times New Roman" w:eastAsia="宋体" w:hAnsi="Times New Roman"/>
                <w:bCs/>
                <w:color w:val="000000"/>
                <w:sz w:val="24"/>
                <w:szCs w:val="21"/>
              </w:rPr>
              <w:t>122</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bCs/>
                <w:color w:val="000000"/>
                <w:sz w:val="24"/>
                <w:szCs w:val="21"/>
              </w:rPr>
              <w:t>155</w:t>
            </w:r>
            <w:r w:rsidR="00065FDF" w:rsidRPr="009A391E">
              <w:rPr>
                <w:rFonts w:ascii="Times New Roman" w:eastAsia="宋体" w:hAnsi="Times New Roman" w:hint="eastAsia"/>
                <w:bCs/>
                <w:color w:val="000000"/>
                <w:sz w:val="24"/>
                <w:szCs w:val="21"/>
              </w:rPr>
              <w:t>mg/l</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bCs/>
                <w:color w:val="000000"/>
                <w:sz w:val="24"/>
                <w:szCs w:val="21"/>
              </w:rPr>
              <w:t>NH</w:t>
            </w:r>
            <w:r w:rsidR="00065FDF" w:rsidRPr="009A391E">
              <w:rPr>
                <w:rFonts w:ascii="Times New Roman" w:eastAsia="宋体" w:hAnsi="Times New Roman"/>
                <w:bCs/>
                <w:color w:val="000000"/>
                <w:sz w:val="24"/>
                <w:szCs w:val="21"/>
                <w:vertAlign w:val="subscript"/>
              </w:rPr>
              <w:t>3</w:t>
            </w:r>
            <w:r w:rsidR="00065FDF" w:rsidRPr="009A391E">
              <w:rPr>
                <w:rFonts w:ascii="Times New Roman" w:eastAsia="宋体" w:hAnsi="Times New Roman"/>
                <w:bCs/>
                <w:color w:val="000000"/>
                <w:sz w:val="24"/>
                <w:szCs w:val="21"/>
              </w:rPr>
              <w:t>-N15.5</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bCs/>
                <w:color w:val="000000"/>
                <w:sz w:val="24"/>
                <w:szCs w:val="21"/>
              </w:rPr>
              <w:t>20.5</w:t>
            </w:r>
            <w:r w:rsidR="00065FDF" w:rsidRPr="009A391E">
              <w:rPr>
                <w:rFonts w:ascii="Times New Roman" w:eastAsia="宋体" w:hAnsi="Times New Roman" w:hint="eastAsia"/>
                <w:bCs/>
                <w:color w:val="000000"/>
                <w:sz w:val="24"/>
                <w:szCs w:val="21"/>
              </w:rPr>
              <w:t>mg/l</w:t>
            </w:r>
            <w:r w:rsidR="00065FDF">
              <w:rPr>
                <w:rFonts w:ascii="Times New Roman" w:eastAsia="宋体" w:hAnsi="Times New Roman" w:hint="eastAsia"/>
                <w:bCs/>
                <w:color w:val="000000"/>
                <w:sz w:val="24"/>
                <w:szCs w:val="21"/>
              </w:rPr>
              <w:t>、</w:t>
            </w:r>
            <w:r w:rsidR="00065FDF" w:rsidRPr="009A391E">
              <w:rPr>
                <w:rFonts w:ascii="Times New Roman" w:eastAsia="宋体" w:hAnsi="Times New Roman" w:hint="eastAsia"/>
                <w:bCs/>
                <w:color w:val="000000"/>
                <w:sz w:val="24"/>
                <w:szCs w:val="21"/>
              </w:rPr>
              <w:t>T</w:t>
            </w:r>
            <w:r w:rsidR="00065FDF" w:rsidRPr="009A391E">
              <w:rPr>
                <w:rFonts w:ascii="Times New Roman" w:eastAsia="宋体" w:hAnsi="Times New Roman"/>
                <w:bCs/>
                <w:color w:val="000000"/>
                <w:sz w:val="24"/>
                <w:szCs w:val="21"/>
              </w:rPr>
              <w:t>P2.41</w:t>
            </w:r>
            <w:r w:rsidR="00065FDF" w:rsidRPr="009A391E">
              <w:rPr>
                <w:rFonts w:ascii="Times New Roman" w:eastAsia="宋体" w:hAnsi="Times New Roman" w:hint="eastAsia"/>
                <w:bCs/>
                <w:color w:val="000000"/>
                <w:sz w:val="24"/>
                <w:szCs w:val="21"/>
              </w:rPr>
              <w:t>~</w:t>
            </w:r>
            <w:r w:rsidR="00065FDF" w:rsidRPr="009A391E">
              <w:rPr>
                <w:rFonts w:ascii="Times New Roman" w:eastAsia="宋体" w:hAnsi="Times New Roman"/>
                <w:bCs/>
                <w:color w:val="000000"/>
                <w:sz w:val="24"/>
                <w:szCs w:val="21"/>
              </w:rPr>
              <w:t>2.96</w:t>
            </w:r>
            <w:r w:rsidR="00065FDF" w:rsidRPr="009A391E">
              <w:rPr>
                <w:rFonts w:ascii="Times New Roman" w:eastAsia="宋体" w:hAnsi="Times New Roman" w:hint="eastAsia"/>
                <w:bCs/>
                <w:color w:val="000000"/>
                <w:sz w:val="24"/>
                <w:szCs w:val="21"/>
              </w:rPr>
              <w:t>mg/l</w:t>
            </w:r>
            <w:r w:rsidR="00065FDF">
              <w:rPr>
                <w:rFonts w:ascii="Times New Roman" w:eastAsia="宋体" w:hAnsi="Times New Roman" w:hint="eastAsia"/>
                <w:bCs/>
                <w:sz w:val="24"/>
                <w:szCs w:val="24"/>
              </w:rPr>
              <w:t>、</w:t>
            </w:r>
            <w:r w:rsidR="00065FDF">
              <w:rPr>
                <w:rFonts w:ascii="Times New Roman" w:eastAsia="宋体" w:hAnsi="Times New Roman" w:hint="eastAsia"/>
                <w:bCs/>
                <w:sz w:val="24"/>
                <w:szCs w:val="24"/>
              </w:rPr>
              <w:t>T</w:t>
            </w:r>
            <w:r w:rsidR="00065FDF">
              <w:rPr>
                <w:rFonts w:ascii="Times New Roman" w:eastAsia="宋体" w:hAnsi="Times New Roman"/>
                <w:bCs/>
                <w:sz w:val="24"/>
                <w:szCs w:val="24"/>
              </w:rPr>
              <w:t>N</w:t>
            </w:r>
            <w:r w:rsidR="00065FDF" w:rsidRPr="00CD1154">
              <w:rPr>
                <w:rFonts w:ascii="Times New Roman" w:eastAsia="宋体" w:hAnsi="Times New Roman"/>
                <w:bCs/>
                <w:sz w:val="24"/>
                <w:szCs w:val="24"/>
              </w:rPr>
              <w:t>23.2</w:t>
            </w:r>
            <w:r w:rsidR="00065FDF" w:rsidRPr="00CD1154">
              <w:rPr>
                <w:rFonts w:ascii="Times New Roman" w:eastAsia="宋体" w:hAnsi="Times New Roman" w:hint="eastAsia"/>
                <w:bCs/>
                <w:sz w:val="24"/>
                <w:szCs w:val="24"/>
              </w:rPr>
              <w:t>~</w:t>
            </w:r>
            <w:r w:rsidR="00065FDF" w:rsidRPr="00CD1154">
              <w:rPr>
                <w:rFonts w:ascii="Times New Roman" w:eastAsia="宋体" w:hAnsi="Times New Roman"/>
                <w:bCs/>
                <w:sz w:val="24"/>
                <w:szCs w:val="24"/>
              </w:rPr>
              <w:t>31.1</w:t>
            </w:r>
            <w:r w:rsidR="00065FDF" w:rsidRPr="00CD1154">
              <w:rPr>
                <w:rFonts w:ascii="Times New Roman" w:eastAsia="宋体" w:hAnsi="Times New Roman" w:hint="eastAsia"/>
                <w:bCs/>
                <w:sz w:val="24"/>
                <w:szCs w:val="24"/>
              </w:rPr>
              <w:t>mg/l</w:t>
            </w:r>
            <w:r w:rsidR="00065FDF">
              <w:rPr>
                <w:rFonts w:ascii="Times New Roman" w:eastAsia="宋体" w:hAnsi="Times New Roman" w:hint="eastAsia"/>
                <w:bCs/>
                <w:sz w:val="24"/>
                <w:szCs w:val="24"/>
              </w:rPr>
              <w:t>、</w:t>
            </w:r>
            <w:r w:rsidR="00065FDF" w:rsidRPr="00CD1154">
              <w:rPr>
                <w:rFonts w:ascii="Times New Roman" w:eastAsia="宋体" w:hAnsi="Times New Roman" w:hint="eastAsia"/>
                <w:bCs/>
                <w:sz w:val="24"/>
                <w:szCs w:val="24"/>
              </w:rPr>
              <w:t>动植物油</w:t>
            </w:r>
            <w:r w:rsidR="00065FDF" w:rsidRPr="00CD1154">
              <w:rPr>
                <w:rFonts w:ascii="Times New Roman" w:eastAsia="宋体" w:hAnsi="Times New Roman"/>
                <w:bCs/>
                <w:sz w:val="24"/>
                <w:szCs w:val="24"/>
              </w:rPr>
              <w:t>3.37~4.52</w:t>
            </w:r>
            <w:r w:rsidR="00065FDF" w:rsidRPr="00CD1154">
              <w:rPr>
                <w:rFonts w:ascii="Times New Roman" w:eastAsia="宋体" w:hAnsi="Times New Roman" w:hint="eastAsia"/>
                <w:bCs/>
                <w:sz w:val="24"/>
                <w:szCs w:val="24"/>
              </w:rPr>
              <w:t>mg/l</w:t>
            </w:r>
            <w:r w:rsidR="00065FDF" w:rsidRPr="00CD1154">
              <w:rPr>
                <w:rFonts w:ascii="Times New Roman" w:eastAsia="宋体" w:hAnsi="Times New Roman" w:hint="eastAsia"/>
                <w:bCs/>
                <w:sz w:val="24"/>
                <w:szCs w:val="24"/>
              </w:rPr>
              <w:t>，</w:t>
            </w:r>
            <w:r w:rsidR="001D614E" w:rsidRPr="00CD1154">
              <w:rPr>
                <w:rFonts w:ascii="Times New Roman" w:eastAsia="宋体" w:hAnsi="Times New Roman" w:hint="eastAsia"/>
                <w:bCs/>
                <w:sz w:val="24"/>
                <w:szCs w:val="24"/>
              </w:rPr>
              <w:t>能够满足</w:t>
            </w:r>
            <w:r w:rsidR="001D614E" w:rsidRPr="00CD1154">
              <w:rPr>
                <w:rFonts w:ascii="Times New Roman" w:eastAsia="宋体" w:hAnsi="Times New Roman" w:hint="eastAsia"/>
                <w:bCs/>
                <w:color w:val="000000"/>
                <w:sz w:val="24"/>
                <w:szCs w:val="21"/>
              </w:rPr>
              <w:t>原阳县产业集聚区污水处理厂</w:t>
            </w:r>
            <w:r w:rsidR="001D614E" w:rsidRPr="00CD1154">
              <w:rPr>
                <w:rFonts w:ascii="Times New Roman" w:eastAsia="宋体" w:hAnsi="Times New Roman" w:hint="eastAsia"/>
                <w:bCs/>
                <w:sz w:val="24"/>
                <w:szCs w:val="24"/>
              </w:rPr>
              <w:t>收水标准</w:t>
            </w:r>
            <w:r w:rsidR="001D614E" w:rsidRPr="00CD1154">
              <w:rPr>
                <w:rFonts w:ascii="Times New Roman" w:eastAsia="宋体" w:hAnsi="Times New Roman" w:hint="eastAsia"/>
                <w:bCs/>
                <w:sz w:val="24"/>
                <w:szCs w:val="24"/>
              </w:rPr>
              <w:t>COD</w:t>
            </w:r>
            <w:r w:rsidR="001D614E">
              <w:rPr>
                <w:rFonts w:ascii="Times New Roman" w:eastAsia="宋体" w:hAnsi="Times New Roman"/>
                <w:bCs/>
                <w:sz w:val="24"/>
                <w:szCs w:val="24"/>
              </w:rPr>
              <w:t>420</w:t>
            </w:r>
            <w:r w:rsidR="001D614E" w:rsidRPr="00CD1154">
              <w:rPr>
                <w:rFonts w:ascii="Times New Roman" w:eastAsia="宋体" w:hAnsi="Times New Roman" w:hint="eastAsia"/>
                <w:bCs/>
                <w:sz w:val="24"/>
                <w:szCs w:val="24"/>
              </w:rPr>
              <w:t>mg/l</w:t>
            </w:r>
            <w:r w:rsidR="001D614E" w:rsidRPr="00CD1154">
              <w:rPr>
                <w:rFonts w:ascii="Times New Roman" w:eastAsia="宋体" w:hAnsi="Times New Roman" w:hint="eastAsia"/>
                <w:bCs/>
                <w:sz w:val="24"/>
                <w:szCs w:val="24"/>
              </w:rPr>
              <w:t>、</w:t>
            </w:r>
            <w:r w:rsidR="001D614E" w:rsidRPr="00CD1154">
              <w:rPr>
                <w:rFonts w:ascii="Times New Roman" w:eastAsia="宋体" w:hAnsi="Times New Roman" w:hint="eastAsia"/>
                <w:bCs/>
                <w:sz w:val="24"/>
                <w:szCs w:val="24"/>
              </w:rPr>
              <w:t>SS</w:t>
            </w:r>
            <w:r w:rsidR="001D614E">
              <w:rPr>
                <w:rFonts w:ascii="Times New Roman" w:eastAsia="宋体" w:hAnsi="Times New Roman"/>
                <w:bCs/>
                <w:sz w:val="24"/>
                <w:szCs w:val="24"/>
              </w:rPr>
              <w:t>350</w:t>
            </w:r>
            <w:r w:rsidR="001D614E" w:rsidRPr="00CD1154">
              <w:rPr>
                <w:rFonts w:ascii="Times New Roman" w:eastAsia="宋体" w:hAnsi="Times New Roman" w:hint="eastAsia"/>
                <w:bCs/>
                <w:sz w:val="24"/>
                <w:szCs w:val="24"/>
              </w:rPr>
              <w:t>mg/l</w:t>
            </w:r>
            <w:r w:rsidR="001D614E" w:rsidRPr="00CD1154">
              <w:rPr>
                <w:rFonts w:ascii="Times New Roman" w:eastAsia="宋体" w:hAnsi="Times New Roman" w:hint="eastAsia"/>
                <w:bCs/>
                <w:sz w:val="24"/>
                <w:szCs w:val="24"/>
              </w:rPr>
              <w:t>、</w:t>
            </w:r>
            <w:r w:rsidR="001D614E" w:rsidRPr="0028158B">
              <w:rPr>
                <w:rFonts w:ascii="Times New Roman" w:eastAsia="宋体" w:hAnsi="Times New Roman"/>
                <w:bCs/>
                <w:sz w:val="24"/>
                <w:szCs w:val="24"/>
              </w:rPr>
              <w:t>NH</w:t>
            </w:r>
            <w:r w:rsidR="001D614E" w:rsidRPr="0028158B">
              <w:rPr>
                <w:rFonts w:ascii="Times New Roman" w:eastAsia="宋体" w:hAnsi="Times New Roman"/>
                <w:bCs/>
                <w:sz w:val="24"/>
                <w:szCs w:val="24"/>
                <w:vertAlign w:val="subscript"/>
              </w:rPr>
              <w:t>3</w:t>
            </w:r>
            <w:r w:rsidR="001D614E" w:rsidRPr="0028158B">
              <w:rPr>
                <w:rFonts w:ascii="Times New Roman" w:eastAsia="宋体" w:hAnsi="Times New Roman"/>
                <w:bCs/>
                <w:sz w:val="24"/>
                <w:szCs w:val="24"/>
              </w:rPr>
              <w:t>-N</w:t>
            </w:r>
            <w:r w:rsidR="001D614E">
              <w:rPr>
                <w:rFonts w:ascii="Times New Roman" w:eastAsia="宋体" w:hAnsi="Times New Roman"/>
                <w:bCs/>
                <w:sz w:val="24"/>
                <w:szCs w:val="24"/>
              </w:rPr>
              <w:t>40</w:t>
            </w:r>
            <w:r w:rsidR="001D614E" w:rsidRPr="00CD1154">
              <w:rPr>
                <w:rFonts w:ascii="Times New Roman" w:eastAsia="宋体" w:hAnsi="Times New Roman" w:hint="eastAsia"/>
                <w:bCs/>
                <w:sz w:val="24"/>
                <w:szCs w:val="24"/>
              </w:rPr>
              <w:t>mg/l</w:t>
            </w:r>
            <w:r w:rsidR="001D614E" w:rsidRPr="00CD1154">
              <w:rPr>
                <w:rFonts w:ascii="Times New Roman" w:eastAsia="宋体" w:hAnsi="Times New Roman" w:hint="eastAsia"/>
                <w:bCs/>
                <w:sz w:val="24"/>
                <w:szCs w:val="24"/>
              </w:rPr>
              <w:t>、</w:t>
            </w:r>
            <w:r w:rsidR="001D614E">
              <w:rPr>
                <w:rFonts w:ascii="Times New Roman" w:eastAsia="宋体" w:hAnsi="Times New Roman" w:hint="eastAsia"/>
                <w:bCs/>
                <w:sz w:val="24"/>
                <w:szCs w:val="24"/>
              </w:rPr>
              <w:t>T</w:t>
            </w:r>
            <w:r w:rsidR="001D614E">
              <w:rPr>
                <w:rFonts w:ascii="Times New Roman" w:eastAsia="宋体" w:hAnsi="Times New Roman"/>
                <w:bCs/>
                <w:sz w:val="24"/>
                <w:szCs w:val="24"/>
              </w:rPr>
              <w:t>P4</w:t>
            </w:r>
            <w:r w:rsidR="001D614E" w:rsidRPr="00CD1154">
              <w:rPr>
                <w:rFonts w:ascii="Times New Roman" w:eastAsia="宋体" w:hAnsi="Times New Roman" w:hint="eastAsia"/>
                <w:bCs/>
                <w:sz w:val="24"/>
                <w:szCs w:val="24"/>
              </w:rPr>
              <w:t>mg/l</w:t>
            </w:r>
            <w:r w:rsidR="001D614E" w:rsidRPr="00CD1154">
              <w:rPr>
                <w:rFonts w:ascii="Times New Roman" w:eastAsia="宋体" w:hAnsi="Times New Roman" w:hint="eastAsia"/>
                <w:bCs/>
                <w:sz w:val="24"/>
                <w:szCs w:val="24"/>
              </w:rPr>
              <w:t>、</w:t>
            </w:r>
            <w:r w:rsidR="001D614E">
              <w:rPr>
                <w:rFonts w:ascii="Times New Roman" w:eastAsia="宋体" w:hAnsi="Times New Roman" w:hint="eastAsia"/>
                <w:bCs/>
                <w:sz w:val="24"/>
                <w:szCs w:val="24"/>
              </w:rPr>
              <w:t>T</w:t>
            </w:r>
            <w:r w:rsidR="001D614E">
              <w:rPr>
                <w:rFonts w:ascii="Times New Roman" w:eastAsia="宋体" w:hAnsi="Times New Roman"/>
                <w:bCs/>
                <w:sz w:val="24"/>
                <w:szCs w:val="24"/>
              </w:rPr>
              <w:t>N50</w:t>
            </w:r>
            <w:r w:rsidR="001D614E" w:rsidRPr="00CD1154">
              <w:rPr>
                <w:rFonts w:ascii="Times New Roman" w:eastAsia="宋体" w:hAnsi="Times New Roman" w:hint="eastAsia"/>
                <w:bCs/>
                <w:sz w:val="24"/>
                <w:szCs w:val="24"/>
              </w:rPr>
              <w:t>mg/l</w:t>
            </w:r>
            <w:r w:rsidR="001D614E">
              <w:rPr>
                <w:rFonts w:ascii="Times New Roman" w:eastAsia="宋体" w:hAnsi="Times New Roman" w:hint="eastAsia"/>
                <w:bCs/>
                <w:sz w:val="24"/>
                <w:szCs w:val="24"/>
              </w:rPr>
              <w:t>的</w:t>
            </w:r>
            <w:r w:rsidR="001D614E" w:rsidRPr="00CD1154">
              <w:rPr>
                <w:rFonts w:ascii="Times New Roman" w:eastAsia="宋体" w:hAnsi="Times New Roman" w:hint="eastAsia"/>
                <w:bCs/>
                <w:sz w:val="24"/>
                <w:szCs w:val="24"/>
              </w:rPr>
              <w:t>要求，可以满足环境影响报告表及其审批部门审批决定的要求。</w:t>
            </w:r>
            <w:bookmarkEnd w:id="7"/>
          </w:p>
          <w:p w14:paraId="26C07B3A" w14:textId="77777777" w:rsidR="001D614E" w:rsidRPr="00283CBB" w:rsidRDefault="00000000" w:rsidP="00283CBB">
            <w:pPr>
              <w:spacing w:after="0" w:line="460" w:lineRule="exact"/>
              <w:ind w:firstLineChars="200" w:firstLine="480"/>
              <w:jc w:val="both"/>
              <w:textAlignment w:val="baseline"/>
              <w:rPr>
                <w:rFonts w:ascii="Times New Roman" w:eastAsia="宋体" w:hAnsi="Times New Roman"/>
                <w:color w:val="000000"/>
                <w:sz w:val="24"/>
                <w:szCs w:val="24"/>
              </w:rPr>
            </w:pPr>
            <w:r w:rsidRPr="00283CBB">
              <w:rPr>
                <w:rFonts w:ascii="Times New Roman" w:eastAsia="宋体" w:hAnsi="Times New Roman" w:hint="eastAsia"/>
                <w:color w:val="000000"/>
                <w:sz w:val="24"/>
                <w:szCs w:val="24"/>
              </w:rPr>
              <w:t>⑤</w:t>
            </w:r>
            <w:r w:rsidRPr="001D614E">
              <w:rPr>
                <w:rFonts w:ascii="Times New Roman" w:eastAsia="宋体" w:hAnsi="Times New Roman" w:hint="eastAsia"/>
                <w:color w:val="000000"/>
                <w:sz w:val="24"/>
                <w:szCs w:val="24"/>
              </w:rPr>
              <w:t>验收检测期间，</w:t>
            </w:r>
            <w:r w:rsidR="001D614E" w:rsidRPr="00283CBB">
              <w:rPr>
                <w:rFonts w:ascii="Times New Roman" w:eastAsia="宋体" w:hAnsi="Times New Roman"/>
                <w:color w:val="000000"/>
                <w:sz w:val="24"/>
                <w:szCs w:val="24"/>
              </w:rPr>
              <w:t>本项目</w:t>
            </w:r>
            <w:r w:rsidR="001D614E" w:rsidRPr="001D614E">
              <w:rPr>
                <w:rFonts w:ascii="Times New Roman" w:eastAsia="宋体" w:hAnsi="Times New Roman" w:hint="eastAsia"/>
                <w:color w:val="000000"/>
                <w:sz w:val="24"/>
                <w:szCs w:val="24"/>
              </w:rPr>
              <w:t>东、南、西厂界与其他厂共界，无法检测。</w:t>
            </w:r>
            <w:r w:rsidR="001D614E" w:rsidRPr="00283CBB">
              <w:rPr>
                <w:rFonts w:ascii="Times New Roman" w:eastAsia="宋体" w:hAnsi="Times New Roman"/>
                <w:color w:val="000000"/>
                <w:sz w:val="24"/>
                <w:szCs w:val="24"/>
              </w:rPr>
              <w:t>本项目</w:t>
            </w:r>
            <w:r w:rsidR="001D614E" w:rsidRPr="00283CBB">
              <w:rPr>
                <w:rFonts w:ascii="Times New Roman" w:eastAsia="宋体" w:hAnsi="Times New Roman" w:hint="eastAsia"/>
                <w:color w:val="000000"/>
                <w:sz w:val="24"/>
                <w:szCs w:val="24"/>
              </w:rPr>
              <w:t>北</w:t>
            </w:r>
            <w:r w:rsidR="001D614E" w:rsidRPr="00283CBB">
              <w:rPr>
                <w:rFonts w:ascii="Times New Roman" w:eastAsia="宋体" w:hAnsi="Times New Roman"/>
                <w:color w:val="000000"/>
                <w:sz w:val="24"/>
                <w:szCs w:val="24"/>
              </w:rPr>
              <w:t>厂界昼间噪声值为</w:t>
            </w:r>
            <w:r w:rsidR="001D614E" w:rsidRPr="00283CBB">
              <w:rPr>
                <w:rFonts w:ascii="Times New Roman" w:eastAsia="宋体" w:hAnsi="Times New Roman"/>
                <w:color w:val="000000"/>
                <w:sz w:val="24"/>
                <w:szCs w:val="24"/>
              </w:rPr>
              <w:t>54dB</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color w:val="000000"/>
                <w:sz w:val="24"/>
                <w:szCs w:val="24"/>
              </w:rPr>
              <w:t>A</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hint="eastAsia"/>
                <w:color w:val="000000"/>
                <w:sz w:val="24"/>
                <w:szCs w:val="24"/>
              </w:rPr>
              <w:t>，夜</w:t>
            </w:r>
            <w:r w:rsidR="001D614E" w:rsidRPr="00283CBB">
              <w:rPr>
                <w:rFonts w:ascii="Times New Roman" w:eastAsia="宋体" w:hAnsi="Times New Roman"/>
                <w:color w:val="000000"/>
                <w:sz w:val="24"/>
                <w:szCs w:val="24"/>
              </w:rPr>
              <w:t>间噪声值为</w:t>
            </w:r>
            <w:r w:rsidR="001D614E" w:rsidRPr="00283CBB">
              <w:rPr>
                <w:rFonts w:ascii="Times New Roman" w:eastAsia="宋体" w:hAnsi="Times New Roman"/>
                <w:color w:val="000000"/>
                <w:sz w:val="24"/>
                <w:szCs w:val="24"/>
              </w:rPr>
              <w:t>43</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color w:val="000000"/>
                <w:sz w:val="24"/>
                <w:szCs w:val="24"/>
              </w:rPr>
              <w:t>44dB</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color w:val="000000"/>
                <w:sz w:val="24"/>
                <w:szCs w:val="24"/>
              </w:rPr>
              <w:t>A</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hint="eastAsia"/>
                <w:color w:val="000000"/>
                <w:sz w:val="24"/>
                <w:szCs w:val="24"/>
              </w:rPr>
              <w:t>，</w:t>
            </w:r>
            <w:r w:rsidR="001D614E" w:rsidRPr="00283CBB">
              <w:rPr>
                <w:rFonts w:ascii="Times New Roman" w:eastAsia="宋体" w:hAnsi="Times New Roman"/>
                <w:color w:val="000000"/>
                <w:sz w:val="24"/>
                <w:szCs w:val="24"/>
              </w:rPr>
              <w:t>可以满足《工业企业厂界环境噪声排放标准》（</w:t>
            </w:r>
            <w:r w:rsidR="001D614E" w:rsidRPr="00283CBB">
              <w:rPr>
                <w:rFonts w:ascii="Times New Roman" w:eastAsia="宋体" w:hAnsi="Times New Roman"/>
                <w:color w:val="000000"/>
                <w:sz w:val="24"/>
                <w:szCs w:val="24"/>
              </w:rPr>
              <w:t>GB12348-2008</w:t>
            </w:r>
            <w:r w:rsidR="001D614E" w:rsidRPr="00283CBB">
              <w:rPr>
                <w:rFonts w:ascii="Times New Roman" w:eastAsia="宋体" w:hAnsi="Times New Roman"/>
                <w:color w:val="000000"/>
                <w:sz w:val="24"/>
                <w:szCs w:val="24"/>
              </w:rPr>
              <w:t>）</w:t>
            </w:r>
            <w:r w:rsidR="001D614E" w:rsidRPr="00283CBB">
              <w:rPr>
                <w:rFonts w:ascii="Times New Roman" w:eastAsia="宋体" w:hAnsi="Times New Roman"/>
                <w:color w:val="000000"/>
                <w:sz w:val="24"/>
                <w:szCs w:val="24"/>
              </w:rPr>
              <w:t>3</w:t>
            </w:r>
            <w:r w:rsidR="001D614E" w:rsidRPr="00283CBB">
              <w:rPr>
                <w:rFonts w:ascii="Times New Roman" w:eastAsia="宋体" w:hAnsi="Times New Roman" w:hint="eastAsia"/>
                <w:color w:val="000000"/>
                <w:sz w:val="24"/>
                <w:szCs w:val="24"/>
              </w:rPr>
              <w:t>类</w:t>
            </w:r>
            <w:r w:rsidR="001D614E" w:rsidRPr="00283CBB">
              <w:rPr>
                <w:rFonts w:ascii="Times New Roman" w:eastAsia="宋体" w:hAnsi="Times New Roman"/>
                <w:color w:val="000000"/>
                <w:sz w:val="24"/>
                <w:szCs w:val="24"/>
              </w:rPr>
              <w:t>标准昼间</w:t>
            </w:r>
            <w:r w:rsidR="001D614E" w:rsidRPr="00283CBB">
              <w:rPr>
                <w:rFonts w:ascii="Times New Roman" w:eastAsia="宋体" w:hAnsi="Times New Roman"/>
                <w:color w:val="000000"/>
                <w:sz w:val="24"/>
                <w:szCs w:val="24"/>
              </w:rPr>
              <w:t>65dB</w:t>
            </w:r>
            <w:r w:rsidR="001D614E" w:rsidRPr="00283CBB">
              <w:rPr>
                <w:rFonts w:ascii="Times New Roman" w:eastAsia="宋体" w:hAnsi="Times New Roman" w:hint="eastAsia"/>
                <w:color w:val="000000"/>
                <w:sz w:val="24"/>
                <w:szCs w:val="24"/>
              </w:rPr>
              <w:t>(A)</w:t>
            </w:r>
            <w:r w:rsidR="001D614E" w:rsidRPr="00283CBB">
              <w:rPr>
                <w:rFonts w:ascii="Times New Roman" w:eastAsia="宋体" w:hAnsi="Times New Roman" w:hint="eastAsia"/>
                <w:color w:val="000000"/>
                <w:sz w:val="24"/>
                <w:szCs w:val="24"/>
              </w:rPr>
              <w:t>、夜间</w:t>
            </w:r>
            <w:r w:rsidR="001D614E" w:rsidRPr="00283CBB">
              <w:rPr>
                <w:rFonts w:ascii="Times New Roman" w:eastAsia="宋体" w:hAnsi="Times New Roman"/>
                <w:color w:val="000000"/>
                <w:sz w:val="24"/>
                <w:szCs w:val="24"/>
              </w:rPr>
              <w:t>55dB</w:t>
            </w:r>
            <w:r w:rsidR="001D614E" w:rsidRPr="00283CBB">
              <w:rPr>
                <w:rFonts w:ascii="Times New Roman" w:eastAsia="宋体" w:hAnsi="Times New Roman" w:hint="eastAsia"/>
                <w:color w:val="000000"/>
                <w:sz w:val="24"/>
                <w:szCs w:val="24"/>
              </w:rPr>
              <w:t>(A)</w:t>
            </w:r>
            <w:r w:rsidR="001D614E" w:rsidRPr="00283CBB">
              <w:rPr>
                <w:rFonts w:ascii="Times New Roman" w:eastAsia="宋体" w:hAnsi="Times New Roman"/>
                <w:color w:val="000000"/>
                <w:sz w:val="24"/>
                <w:szCs w:val="24"/>
              </w:rPr>
              <w:t>的限值要求</w:t>
            </w:r>
            <w:r w:rsidR="001D614E" w:rsidRPr="00283CBB">
              <w:rPr>
                <w:rFonts w:ascii="Times New Roman" w:eastAsia="宋体" w:hAnsi="Times New Roman" w:hint="eastAsia"/>
                <w:color w:val="000000"/>
                <w:sz w:val="24"/>
                <w:szCs w:val="24"/>
              </w:rPr>
              <w:t>。</w:t>
            </w:r>
          </w:p>
          <w:p w14:paraId="40C6E5E3" w14:textId="2ECE282C" w:rsidR="008A63CA" w:rsidRPr="008A63CA" w:rsidRDefault="00000000" w:rsidP="00283CBB">
            <w:pPr>
              <w:spacing w:after="0" w:line="460" w:lineRule="exact"/>
              <w:ind w:firstLineChars="200" w:firstLine="480"/>
              <w:jc w:val="both"/>
              <w:textAlignment w:val="baseline"/>
              <w:rPr>
                <w:rFonts w:ascii="Times New Roman" w:eastAsia="宋体" w:hAnsi="Times New Roman"/>
                <w:color w:val="000000"/>
                <w:sz w:val="24"/>
                <w:szCs w:val="24"/>
              </w:rPr>
            </w:pPr>
            <w:r w:rsidRPr="00283CBB">
              <w:rPr>
                <w:rFonts w:ascii="Times New Roman" w:eastAsia="宋体" w:hAnsi="Times New Roman" w:hint="eastAsia"/>
                <w:color w:val="000000"/>
                <w:sz w:val="24"/>
                <w:szCs w:val="24"/>
              </w:rPr>
              <w:t>⑥本项目营运期</w:t>
            </w:r>
            <w:r w:rsidR="008A63CA" w:rsidRPr="008A63CA">
              <w:rPr>
                <w:rFonts w:ascii="Times New Roman" w:eastAsia="宋体" w:hAnsi="Times New Roman" w:hint="eastAsia"/>
                <w:color w:val="000000"/>
                <w:sz w:val="24"/>
                <w:szCs w:val="24"/>
              </w:rPr>
              <w:t>产生的一般固废为废边角料、实验室白度等检测废产品、不合格产品；产生的危废为废原料包装桶、实验室废液、实验室沾染三乙酸甘油酯的废产品、实验室废试剂瓶、废机油、油性料槽清理废抹布、废活性炭、废催化剂。</w:t>
            </w:r>
          </w:p>
          <w:p w14:paraId="296E19A5" w14:textId="77777777" w:rsidR="008A63CA" w:rsidRPr="00F55AD8" w:rsidRDefault="008A63CA" w:rsidP="008A63CA">
            <w:pPr>
              <w:spacing w:after="0" w:line="460" w:lineRule="exact"/>
              <w:ind w:firstLineChars="200" w:firstLine="480"/>
              <w:jc w:val="both"/>
              <w:rPr>
                <w:rFonts w:ascii="Times New Roman" w:eastAsia="宋体" w:hAnsi="Times New Roman"/>
                <w:color w:val="000000"/>
                <w:sz w:val="24"/>
                <w:szCs w:val="24"/>
              </w:rPr>
            </w:pPr>
            <w:r w:rsidRPr="008A63CA">
              <w:rPr>
                <w:rFonts w:ascii="Times New Roman" w:eastAsia="宋体" w:hAnsi="Times New Roman" w:hint="eastAsia"/>
                <w:color w:val="000000"/>
                <w:sz w:val="24"/>
                <w:szCs w:val="24"/>
              </w:rPr>
              <w:t>废边角料、实验室白度等检测废产品、不合格产品为一般固废，项目新建一般固废间</w:t>
            </w:r>
            <w:r w:rsidRPr="008A63CA">
              <w:rPr>
                <w:rFonts w:ascii="Times New Roman" w:eastAsia="宋体" w:hAnsi="Times New Roman" w:hint="eastAsia"/>
                <w:color w:val="000000"/>
                <w:sz w:val="24"/>
                <w:szCs w:val="24"/>
              </w:rPr>
              <w:t>1</w:t>
            </w:r>
            <w:r w:rsidRPr="008A63CA">
              <w:rPr>
                <w:rFonts w:ascii="Times New Roman" w:eastAsia="宋体" w:hAnsi="Times New Roman" w:hint="eastAsia"/>
                <w:color w:val="000000"/>
                <w:sz w:val="24"/>
                <w:szCs w:val="24"/>
              </w:rPr>
              <w:t>座</w:t>
            </w:r>
            <w:r w:rsidRPr="008A63CA">
              <w:rPr>
                <w:rFonts w:ascii="Times New Roman" w:eastAsia="宋体" w:hAnsi="Times New Roman"/>
                <w:color w:val="000000"/>
                <w:sz w:val="24"/>
                <w:szCs w:val="24"/>
              </w:rPr>
              <w:t>（</w:t>
            </w:r>
            <w:r w:rsidRPr="008A63CA">
              <w:rPr>
                <w:rFonts w:ascii="Times New Roman" w:eastAsia="宋体" w:hAnsi="Times New Roman"/>
                <w:color w:val="000000"/>
                <w:sz w:val="24"/>
                <w:szCs w:val="24"/>
              </w:rPr>
              <w:t>2</w:t>
            </w:r>
            <w:r w:rsidRPr="008A63CA">
              <w:rPr>
                <w:rFonts w:ascii="Times New Roman" w:eastAsia="宋体" w:hAnsi="Times New Roman" w:hint="eastAsia"/>
                <w:color w:val="000000"/>
                <w:sz w:val="24"/>
                <w:szCs w:val="24"/>
              </w:rPr>
              <w:t>0</w:t>
            </w:r>
            <w:r w:rsidRPr="008A63CA">
              <w:rPr>
                <w:rFonts w:ascii="Times New Roman" w:eastAsia="宋体" w:hAnsi="Times New Roman"/>
                <w:color w:val="000000"/>
                <w:sz w:val="24"/>
                <w:szCs w:val="24"/>
              </w:rPr>
              <w:t>m</w:t>
            </w:r>
            <w:r w:rsidRPr="008A63CA">
              <w:rPr>
                <w:rFonts w:ascii="Times New Roman" w:eastAsia="宋体" w:hAnsi="Times New Roman"/>
                <w:color w:val="000000"/>
                <w:sz w:val="24"/>
                <w:szCs w:val="24"/>
                <w:vertAlign w:val="superscript"/>
              </w:rPr>
              <w:t>2</w:t>
            </w:r>
            <w:r w:rsidRPr="008A63CA">
              <w:rPr>
                <w:rFonts w:ascii="Times New Roman" w:eastAsia="宋体" w:hAnsi="Times New Roman" w:hint="eastAsia"/>
                <w:color w:val="000000"/>
                <w:sz w:val="24"/>
                <w:szCs w:val="24"/>
              </w:rPr>
              <w:t>），满足</w:t>
            </w:r>
            <w:r w:rsidRPr="008A63CA">
              <w:rPr>
                <w:rFonts w:ascii="Times New Roman" w:eastAsia="宋体" w:hAnsi="Times New Roman"/>
                <w:color w:val="000000"/>
                <w:sz w:val="24"/>
                <w:szCs w:val="24"/>
              </w:rPr>
              <w:t>《一般工业固体废物贮存和填埋污染控制标准》（</w:t>
            </w:r>
            <w:r w:rsidRPr="008A63CA">
              <w:rPr>
                <w:rFonts w:ascii="Times New Roman" w:eastAsia="宋体" w:hAnsi="Times New Roman"/>
                <w:color w:val="000000"/>
                <w:sz w:val="24"/>
                <w:szCs w:val="24"/>
              </w:rPr>
              <w:t>GB18599-2020</w:t>
            </w:r>
            <w:r w:rsidRPr="008A63CA">
              <w:rPr>
                <w:rFonts w:ascii="Times New Roman" w:eastAsia="宋体" w:hAnsi="Times New Roman"/>
                <w:color w:val="000000"/>
                <w:sz w:val="24"/>
                <w:szCs w:val="24"/>
              </w:rPr>
              <w:t>）中的相应</w:t>
            </w:r>
            <w:r w:rsidRPr="00F55AD8">
              <w:rPr>
                <w:rFonts w:ascii="Times New Roman" w:eastAsia="宋体" w:hAnsi="Times New Roman"/>
                <w:color w:val="000000"/>
                <w:sz w:val="24"/>
                <w:szCs w:val="24"/>
              </w:rPr>
              <w:t>防渗漏、防雨淋、防扬尘等环境保护要求</w:t>
            </w:r>
            <w:r w:rsidRPr="00F55AD8">
              <w:rPr>
                <w:rFonts w:ascii="Times New Roman" w:eastAsia="宋体" w:hAnsi="Times New Roman" w:hint="eastAsia"/>
                <w:color w:val="000000"/>
                <w:sz w:val="24"/>
                <w:szCs w:val="24"/>
              </w:rPr>
              <w:t>，</w:t>
            </w:r>
            <w:r w:rsidRPr="00F55AD8">
              <w:rPr>
                <w:rFonts w:ascii="Times New Roman" w:eastAsia="宋体" w:hAnsi="Times New Roman"/>
                <w:color w:val="000000"/>
                <w:sz w:val="24"/>
                <w:szCs w:val="24"/>
              </w:rPr>
              <w:t>收集</w:t>
            </w:r>
            <w:r w:rsidRPr="00F55AD8">
              <w:rPr>
                <w:rFonts w:ascii="Times New Roman" w:eastAsia="宋体" w:hAnsi="Times New Roman" w:hint="eastAsia"/>
                <w:color w:val="000000"/>
                <w:sz w:val="24"/>
                <w:szCs w:val="24"/>
              </w:rPr>
              <w:t>至</w:t>
            </w:r>
            <w:r w:rsidRPr="00F55AD8">
              <w:rPr>
                <w:rFonts w:ascii="Times New Roman" w:eastAsia="宋体" w:hAnsi="Times New Roman"/>
                <w:color w:val="000000"/>
                <w:sz w:val="24"/>
                <w:szCs w:val="24"/>
              </w:rPr>
              <w:t>一般固废</w:t>
            </w:r>
            <w:r w:rsidRPr="00F55AD8">
              <w:rPr>
                <w:rFonts w:ascii="Times New Roman" w:eastAsia="宋体" w:hAnsi="Times New Roman" w:hint="eastAsia"/>
                <w:color w:val="000000"/>
                <w:sz w:val="24"/>
                <w:szCs w:val="24"/>
              </w:rPr>
              <w:t>间暂存，</w:t>
            </w:r>
            <w:r w:rsidRPr="00F55AD8">
              <w:rPr>
                <w:rFonts w:ascii="Times New Roman" w:eastAsia="宋体" w:hAnsi="Times New Roman"/>
                <w:color w:val="000000"/>
                <w:sz w:val="24"/>
                <w:szCs w:val="24"/>
              </w:rPr>
              <w:t>定期外售</w:t>
            </w:r>
            <w:r w:rsidRPr="00F55AD8">
              <w:rPr>
                <w:rFonts w:ascii="Times New Roman" w:eastAsia="宋体" w:hAnsi="Times New Roman" w:hint="eastAsia"/>
                <w:color w:val="000000"/>
                <w:sz w:val="24"/>
                <w:szCs w:val="24"/>
              </w:rPr>
              <w:t>。</w:t>
            </w:r>
          </w:p>
          <w:p w14:paraId="7FDAA328" w14:textId="77777777" w:rsidR="008A63CA" w:rsidRPr="009F6EEA" w:rsidRDefault="008A63CA" w:rsidP="008A63CA">
            <w:pPr>
              <w:spacing w:after="0" w:line="460" w:lineRule="exact"/>
              <w:ind w:firstLineChars="200" w:firstLine="480"/>
              <w:jc w:val="both"/>
              <w:rPr>
                <w:rFonts w:ascii="Times New Roman" w:eastAsia="宋体" w:hAnsi="Times New Roman"/>
                <w:color w:val="000000"/>
                <w:sz w:val="24"/>
                <w:szCs w:val="24"/>
              </w:rPr>
            </w:pPr>
            <w:r w:rsidRPr="00F55AD8">
              <w:rPr>
                <w:rFonts w:ascii="Times New Roman" w:eastAsia="宋体" w:hAnsi="Times New Roman" w:hint="eastAsia"/>
                <w:color w:val="000000"/>
                <w:sz w:val="24"/>
                <w:szCs w:val="24"/>
              </w:rPr>
              <w:t>废原料包装桶、实验室废液、实验室沾染三乙酸甘油酯的废产品、实验室废试剂瓶、废机油、油性料槽清理废抹布、废活性炭</w:t>
            </w:r>
            <w:r>
              <w:rPr>
                <w:rFonts w:ascii="Times New Roman" w:eastAsia="宋体" w:hAnsi="Times New Roman" w:hint="eastAsia"/>
                <w:color w:val="000000"/>
                <w:sz w:val="24"/>
                <w:szCs w:val="24"/>
              </w:rPr>
              <w:t>、</w:t>
            </w:r>
            <w:r w:rsidRPr="00F55AD8">
              <w:rPr>
                <w:rFonts w:ascii="Times New Roman" w:eastAsia="宋体" w:hAnsi="Times New Roman" w:hint="eastAsia"/>
                <w:color w:val="000000"/>
                <w:sz w:val="24"/>
                <w:szCs w:val="24"/>
              </w:rPr>
              <w:t>废催化剂</w:t>
            </w:r>
            <w:r w:rsidRPr="009F6EEA">
              <w:rPr>
                <w:rFonts w:ascii="Times New Roman" w:eastAsia="宋体" w:hAnsi="Times New Roman" w:hint="eastAsia"/>
                <w:color w:val="000000"/>
                <w:sz w:val="24"/>
                <w:szCs w:val="24"/>
              </w:rPr>
              <w:t>为危险废物，项目新建危废暂存间</w:t>
            </w:r>
            <w:r w:rsidRPr="009F6EEA">
              <w:rPr>
                <w:rFonts w:ascii="Times New Roman" w:eastAsia="宋体" w:hAnsi="Times New Roman" w:hint="eastAsia"/>
                <w:color w:val="000000"/>
                <w:sz w:val="24"/>
                <w:szCs w:val="24"/>
              </w:rPr>
              <w:t>1</w:t>
            </w:r>
            <w:r w:rsidRPr="009F6EEA">
              <w:rPr>
                <w:rFonts w:ascii="Times New Roman" w:eastAsia="宋体" w:hAnsi="Times New Roman"/>
                <w:color w:val="000000"/>
                <w:sz w:val="24"/>
                <w:szCs w:val="24"/>
              </w:rPr>
              <w:t>座（</w:t>
            </w:r>
            <w:r w:rsidRPr="009F6EEA">
              <w:rPr>
                <w:rFonts w:ascii="Times New Roman" w:eastAsia="宋体" w:hAnsi="Times New Roman"/>
                <w:color w:val="000000"/>
                <w:sz w:val="24"/>
                <w:szCs w:val="24"/>
              </w:rPr>
              <w:t>2</w:t>
            </w:r>
            <w:r w:rsidRPr="009F6EEA">
              <w:rPr>
                <w:rFonts w:ascii="Times New Roman" w:eastAsia="宋体" w:hAnsi="Times New Roman" w:hint="eastAsia"/>
                <w:color w:val="000000"/>
                <w:sz w:val="24"/>
                <w:szCs w:val="24"/>
              </w:rPr>
              <w:t>0</w:t>
            </w:r>
            <w:r w:rsidRPr="009F6EEA">
              <w:rPr>
                <w:rFonts w:ascii="Times New Roman" w:eastAsia="宋体" w:hAnsi="Times New Roman"/>
                <w:color w:val="000000"/>
                <w:sz w:val="24"/>
                <w:szCs w:val="24"/>
              </w:rPr>
              <w:t>m</w:t>
            </w:r>
            <w:r w:rsidRPr="009F6EEA">
              <w:rPr>
                <w:rFonts w:ascii="Times New Roman" w:eastAsia="宋体" w:hAnsi="Times New Roman"/>
                <w:color w:val="000000"/>
                <w:sz w:val="24"/>
                <w:szCs w:val="24"/>
                <w:vertAlign w:val="superscript"/>
              </w:rPr>
              <w:t>2</w:t>
            </w:r>
            <w:r w:rsidRPr="009F6EEA">
              <w:rPr>
                <w:rFonts w:ascii="Times New Roman" w:eastAsia="宋体" w:hAnsi="Times New Roman" w:hint="eastAsia"/>
                <w:color w:val="000000"/>
                <w:sz w:val="24"/>
                <w:szCs w:val="24"/>
              </w:rPr>
              <w:t>），</w:t>
            </w:r>
            <w:r w:rsidRPr="009F6EEA">
              <w:rPr>
                <w:rFonts w:ascii="Times New Roman" w:eastAsia="宋体" w:hAnsi="Times New Roman"/>
                <w:color w:val="000000"/>
                <w:sz w:val="24"/>
                <w:szCs w:val="24"/>
              </w:rPr>
              <w:t>满足《危险废物贮存污染控制标准》（</w:t>
            </w:r>
            <w:r w:rsidRPr="009F6EEA">
              <w:rPr>
                <w:rFonts w:ascii="Times New Roman" w:eastAsia="宋体" w:hAnsi="Times New Roman"/>
                <w:color w:val="000000"/>
                <w:sz w:val="24"/>
                <w:szCs w:val="24"/>
              </w:rPr>
              <w:t>GB18597-2001</w:t>
            </w:r>
            <w:r w:rsidRPr="009F6EEA">
              <w:rPr>
                <w:rFonts w:ascii="Times New Roman" w:eastAsia="宋体" w:hAnsi="Times New Roman"/>
                <w:color w:val="000000"/>
                <w:sz w:val="24"/>
                <w:szCs w:val="24"/>
              </w:rPr>
              <w:t>）及</w:t>
            </w:r>
            <w:r w:rsidRPr="009F6EEA">
              <w:rPr>
                <w:rFonts w:ascii="Times New Roman" w:eastAsia="宋体" w:hAnsi="Times New Roman" w:hint="eastAsia"/>
                <w:color w:val="000000"/>
                <w:sz w:val="24"/>
                <w:szCs w:val="24"/>
              </w:rPr>
              <w:t>2013</w:t>
            </w:r>
            <w:r w:rsidRPr="009F6EEA">
              <w:rPr>
                <w:rFonts w:ascii="Times New Roman" w:eastAsia="宋体" w:hAnsi="Times New Roman"/>
                <w:color w:val="000000"/>
                <w:sz w:val="24"/>
                <w:szCs w:val="24"/>
              </w:rPr>
              <w:t>修改单的要求</w:t>
            </w:r>
            <w:r w:rsidRPr="009F6EEA">
              <w:rPr>
                <w:rFonts w:ascii="Times New Roman" w:eastAsia="宋体" w:hAnsi="Times New Roman" w:hint="eastAsia"/>
                <w:color w:val="000000"/>
                <w:sz w:val="24"/>
                <w:szCs w:val="24"/>
              </w:rPr>
              <w:t>，</w:t>
            </w:r>
            <w:r w:rsidRPr="009F6EEA">
              <w:rPr>
                <w:rFonts w:ascii="Times New Roman" w:eastAsia="宋体" w:hAnsi="Times New Roman"/>
                <w:color w:val="000000"/>
                <w:sz w:val="24"/>
                <w:szCs w:val="24"/>
              </w:rPr>
              <w:t>危险</w:t>
            </w:r>
            <w:r w:rsidRPr="009F6EEA">
              <w:rPr>
                <w:rFonts w:ascii="Times New Roman" w:eastAsia="宋体" w:hAnsi="Times New Roman" w:hint="eastAsia"/>
                <w:color w:val="000000"/>
                <w:sz w:val="24"/>
                <w:szCs w:val="24"/>
              </w:rPr>
              <w:t>废物</w:t>
            </w:r>
            <w:r w:rsidRPr="009F6EEA">
              <w:rPr>
                <w:rFonts w:ascii="Times New Roman" w:eastAsia="宋体" w:hAnsi="Times New Roman"/>
                <w:color w:val="000000"/>
                <w:sz w:val="24"/>
                <w:szCs w:val="24"/>
              </w:rPr>
              <w:t>收集至危废暂存间暂存，定期委托有相应类别危废处理资质单位安全处置</w:t>
            </w:r>
            <w:r w:rsidRPr="009F6EEA">
              <w:rPr>
                <w:rFonts w:ascii="Times New Roman" w:eastAsia="宋体" w:hAnsi="Times New Roman" w:hint="eastAsia"/>
                <w:color w:val="000000"/>
                <w:sz w:val="24"/>
                <w:szCs w:val="24"/>
              </w:rPr>
              <w:t>。</w:t>
            </w:r>
          </w:p>
          <w:p w14:paraId="01B23C08" w14:textId="136668F1" w:rsidR="008A63CA" w:rsidRPr="008A63CA" w:rsidRDefault="008A63CA" w:rsidP="008A63CA">
            <w:pPr>
              <w:spacing w:after="0" w:line="460" w:lineRule="exact"/>
              <w:ind w:firstLineChars="200" w:firstLine="480"/>
              <w:jc w:val="both"/>
              <w:rPr>
                <w:rFonts w:ascii="Times New Roman" w:eastAsia="宋体" w:hAnsi="Times New Roman"/>
                <w:sz w:val="24"/>
                <w:szCs w:val="24"/>
              </w:rPr>
            </w:pPr>
            <w:r w:rsidRPr="009F6EEA">
              <w:rPr>
                <w:rFonts w:ascii="Times New Roman" w:eastAsia="宋体" w:hAnsi="Times New Roman"/>
                <w:color w:val="000000"/>
                <w:sz w:val="24"/>
                <w:szCs w:val="24"/>
              </w:rPr>
              <w:t>根据目前固废的实际产</w:t>
            </w:r>
            <w:r w:rsidRPr="009F6EEA">
              <w:rPr>
                <w:rFonts w:ascii="Times New Roman" w:eastAsia="宋体" w:hAnsi="Times New Roman"/>
                <w:bCs/>
                <w:color w:val="000000"/>
                <w:sz w:val="24"/>
                <w:szCs w:val="24"/>
              </w:rPr>
              <w:t>生情况</w:t>
            </w:r>
            <w:r w:rsidRPr="009F6EEA">
              <w:rPr>
                <w:rFonts w:ascii="Times New Roman" w:eastAsia="宋体" w:hAnsi="Times New Roman" w:hint="eastAsia"/>
                <w:bCs/>
                <w:sz w:val="24"/>
                <w:szCs w:val="24"/>
              </w:rPr>
              <w:t>，</w:t>
            </w:r>
            <w:r w:rsidRPr="009F6EEA">
              <w:rPr>
                <w:rFonts w:ascii="Times New Roman" w:eastAsia="宋体" w:hAnsi="Times New Roman"/>
                <w:sz w:val="24"/>
                <w:szCs w:val="24"/>
              </w:rPr>
              <w:t>项目满负荷运行时的</w:t>
            </w:r>
            <w:r w:rsidRPr="009F6EEA">
              <w:rPr>
                <w:rFonts w:ascii="Times New Roman" w:eastAsia="宋体" w:hAnsi="Times New Roman" w:hint="eastAsia"/>
                <w:sz w:val="24"/>
                <w:szCs w:val="24"/>
              </w:rPr>
              <w:t>生产过程中</w:t>
            </w:r>
            <w:r w:rsidRPr="009F6EEA">
              <w:rPr>
                <w:rFonts w:ascii="Times New Roman" w:eastAsia="宋体" w:hAnsi="Times New Roman"/>
                <w:sz w:val="24"/>
                <w:szCs w:val="24"/>
              </w:rPr>
              <w:t>固废产生量约为</w:t>
            </w:r>
            <w:r w:rsidR="008C31D2" w:rsidRPr="00C30712">
              <w:rPr>
                <w:rFonts w:ascii="Times New Roman" w:eastAsia="宋体" w:hAnsi="Times New Roman" w:hint="eastAsia"/>
                <w:color w:val="000000"/>
                <w:sz w:val="24"/>
                <w:szCs w:val="24"/>
              </w:rPr>
              <w:t>废水性原料包装桶</w:t>
            </w:r>
            <w:r w:rsidR="008C31D2">
              <w:rPr>
                <w:rFonts w:ascii="Times New Roman" w:eastAsia="宋体" w:hAnsi="Times New Roman" w:hint="eastAsia"/>
                <w:color w:val="000000"/>
                <w:sz w:val="24"/>
                <w:szCs w:val="24"/>
              </w:rPr>
              <w:t>和</w:t>
            </w:r>
            <w:r w:rsidR="008C31D2" w:rsidRPr="00B716EB">
              <w:rPr>
                <w:rFonts w:ascii="Times New Roman" w:eastAsia="宋体" w:hAnsi="Times New Roman" w:hint="eastAsia"/>
                <w:color w:val="000000"/>
                <w:sz w:val="24"/>
                <w:szCs w:val="24"/>
              </w:rPr>
              <w:t>废铝箔胶包装桶</w:t>
            </w:r>
            <w:r w:rsidR="008C31D2" w:rsidRPr="00C30712">
              <w:rPr>
                <w:rFonts w:ascii="Times New Roman" w:eastAsia="宋体" w:hAnsi="Times New Roman"/>
                <w:sz w:val="24"/>
                <w:szCs w:val="24"/>
              </w:rPr>
              <w:t>17.218t/a</w:t>
            </w:r>
            <w:r w:rsidRPr="009F6EEA">
              <w:rPr>
                <w:rFonts w:ascii="Times New Roman" w:eastAsia="宋体" w:hAnsi="Times New Roman" w:hint="eastAsia"/>
                <w:color w:val="000000"/>
                <w:sz w:val="24"/>
                <w:szCs w:val="24"/>
              </w:rPr>
              <w:t>、废边角料</w:t>
            </w:r>
            <w:r w:rsidRPr="009F6EEA">
              <w:rPr>
                <w:rFonts w:ascii="Times New Roman" w:eastAsia="宋体" w:hAnsi="Times New Roman" w:hint="eastAsia"/>
                <w:color w:val="000000"/>
                <w:sz w:val="24"/>
                <w:szCs w:val="24"/>
              </w:rPr>
              <w:t>(</w:t>
            </w:r>
            <w:r w:rsidRPr="009F6EEA">
              <w:rPr>
                <w:rFonts w:ascii="Times New Roman" w:eastAsia="宋体" w:hAnsi="Times New Roman" w:hint="eastAsia"/>
                <w:color w:val="000000"/>
                <w:sz w:val="24"/>
                <w:szCs w:val="24"/>
              </w:rPr>
              <w:t>含废塑料薄膜、实验室白度等检测废产品</w:t>
            </w:r>
            <w:r w:rsidRPr="009F6EEA">
              <w:rPr>
                <w:rFonts w:ascii="Times New Roman" w:eastAsia="宋体" w:hAnsi="Times New Roman" w:hint="eastAsia"/>
                <w:color w:val="000000"/>
                <w:sz w:val="24"/>
                <w:szCs w:val="24"/>
              </w:rPr>
              <w:t>)</w:t>
            </w:r>
            <w:r w:rsidRPr="009F6EEA">
              <w:rPr>
                <w:rFonts w:ascii="Times New Roman" w:eastAsia="宋体" w:hAnsi="Times New Roman" w:hint="eastAsia"/>
                <w:sz w:val="24"/>
                <w:szCs w:val="24"/>
              </w:rPr>
              <w:t>及</w:t>
            </w:r>
            <w:r w:rsidRPr="009F6EEA">
              <w:rPr>
                <w:rFonts w:ascii="Times New Roman" w:eastAsia="宋体" w:hAnsi="Times New Roman" w:hint="eastAsia"/>
                <w:color w:val="000000"/>
                <w:sz w:val="24"/>
                <w:szCs w:val="24"/>
              </w:rPr>
              <w:t>不合格产品</w:t>
            </w:r>
            <w:r w:rsidRPr="009F6EEA">
              <w:rPr>
                <w:rFonts w:ascii="Times New Roman" w:eastAsia="宋体" w:hAnsi="Times New Roman"/>
                <w:sz w:val="24"/>
                <w:szCs w:val="24"/>
              </w:rPr>
              <w:t>26.927t/a</w:t>
            </w:r>
            <w:r w:rsidRPr="009F6EEA">
              <w:rPr>
                <w:rFonts w:ascii="Times New Roman" w:eastAsia="宋体" w:hAnsi="Times New Roman" w:hint="eastAsia"/>
                <w:color w:val="000000"/>
                <w:sz w:val="24"/>
                <w:szCs w:val="24"/>
              </w:rPr>
              <w:t>、废催化剂</w:t>
            </w:r>
            <w:r w:rsidRPr="009F6EEA">
              <w:rPr>
                <w:rFonts w:ascii="Times New Roman" w:eastAsia="宋体" w:hAnsi="Times New Roman"/>
                <w:sz w:val="24"/>
                <w:szCs w:val="24"/>
              </w:rPr>
              <w:t>0.09t/a</w:t>
            </w:r>
            <w:r w:rsidRPr="009F6EEA">
              <w:rPr>
                <w:rFonts w:ascii="Times New Roman" w:eastAsia="宋体" w:hAnsi="Times New Roman" w:hint="eastAsia"/>
                <w:color w:val="000000"/>
                <w:sz w:val="24"/>
                <w:szCs w:val="24"/>
              </w:rPr>
              <w:t>、废抹布</w:t>
            </w:r>
            <w:r w:rsidRPr="009F6EEA">
              <w:rPr>
                <w:rFonts w:ascii="Times New Roman" w:eastAsia="宋体" w:hAnsi="Times New Roman"/>
                <w:sz w:val="24"/>
                <w:szCs w:val="24"/>
              </w:rPr>
              <w:t>0.03t/a</w:t>
            </w:r>
            <w:r w:rsidRPr="009F6EEA">
              <w:rPr>
                <w:rFonts w:ascii="Times New Roman" w:eastAsia="宋体" w:hAnsi="Times New Roman" w:hint="eastAsia"/>
                <w:color w:val="000000"/>
                <w:sz w:val="24"/>
                <w:szCs w:val="24"/>
              </w:rPr>
              <w:t>、</w:t>
            </w:r>
            <w:r w:rsidR="008C31D2" w:rsidRPr="00C30712">
              <w:rPr>
                <w:rFonts w:ascii="Times New Roman" w:eastAsia="宋体" w:hAnsi="Times New Roman" w:hint="eastAsia"/>
                <w:color w:val="000000"/>
                <w:sz w:val="24"/>
                <w:szCs w:val="24"/>
              </w:rPr>
              <w:t>废油性原料包装桶</w:t>
            </w:r>
            <w:r w:rsidR="008C31D2">
              <w:rPr>
                <w:rFonts w:ascii="Times New Roman" w:eastAsia="宋体" w:hAnsi="Times New Roman" w:hint="eastAsia"/>
                <w:color w:val="000000"/>
                <w:sz w:val="24"/>
                <w:szCs w:val="24"/>
              </w:rPr>
              <w:t>和</w:t>
            </w:r>
            <w:r w:rsidR="008C31D2" w:rsidRPr="00B716EB">
              <w:rPr>
                <w:rFonts w:ascii="Times New Roman" w:eastAsia="宋体" w:hAnsi="Times New Roman" w:hint="eastAsia"/>
                <w:color w:val="000000"/>
                <w:sz w:val="24"/>
                <w:szCs w:val="24"/>
              </w:rPr>
              <w:t>废转移胶包装桶</w:t>
            </w:r>
            <w:r w:rsidR="008C31D2" w:rsidRPr="00C30712">
              <w:rPr>
                <w:rFonts w:ascii="Times New Roman" w:eastAsia="宋体" w:hAnsi="Times New Roman"/>
                <w:sz w:val="24"/>
                <w:szCs w:val="24"/>
              </w:rPr>
              <w:t>0.724t/a</w:t>
            </w:r>
            <w:r w:rsidRPr="009F6EEA">
              <w:rPr>
                <w:rFonts w:ascii="Times New Roman" w:eastAsia="宋体" w:hAnsi="Times New Roman" w:hint="eastAsia"/>
                <w:color w:val="000000"/>
                <w:sz w:val="24"/>
                <w:szCs w:val="24"/>
              </w:rPr>
              <w:t>、实验室废液</w:t>
            </w:r>
            <w:r w:rsidRPr="009F6EEA">
              <w:rPr>
                <w:rFonts w:ascii="Times New Roman" w:eastAsia="宋体" w:hAnsi="Times New Roman"/>
                <w:sz w:val="24"/>
                <w:szCs w:val="24"/>
              </w:rPr>
              <w:t>0.91t/a</w:t>
            </w:r>
            <w:r w:rsidRPr="009F6EEA">
              <w:rPr>
                <w:rFonts w:ascii="Times New Roman" w:eastAsia="宋体" w:hAnsi="Times New Roman" w:hint="eastAsia"/>
                <w:color w:val="000000"/>
                <w:sz w:val="24"/>
                <w:szCs w:val="24"/>
              </w:rPr>
              <w:t>、实验室沾染三乙酸甘油酯的废产品</w:t>
            </w:r>
            <w:r w:rsidRPr="009F6EEA">
              <w:rPr>
                <w:rFonts w:ascii="Times New Roman" w:eastAsia="宋体" w:hAnsi="Times New Roman"/>
                <w:sz w:val="24"/>
                <w:szCs w:val="24"/>
              </w:rPr>
              <w:t>0.03t/a</w:t>
            </w:r>
            <w:r w:rsidRPr="009F6EEA">
              <w:rPr>
                <w:rFonts w:ascii="Times New Roman" w:eastAsia="宋体" w:hAnsi="Times New Roman" w:hint="eastAsia"/>
                <w:color w:val="000000"/>
                <w:sz w:val="24"/>
                <w:szCs w:val="24"/>
              </w:rPr>
              <w:t>、实验室废试剂瓶</w:t>
            </w:r>
            <w:r w:rsidRPr="009F6EEA">
              <w:rPr>
                <w:rFonts w:ascii="Times New Roman" w:eastAsia="宋体" w:hAnsi="Times New Roman"/>
                <w:sz w:val="24"/>
                <w:szCs w:val="24"/>
              </w:rPr>
              <w:t>0.00</w:t>
            </w:r>
            <w:r w:rsidRPr="008A63CA">
              <w:rPr>
                <w:rFonts w:ascii="Times New Roman" w:eastAsia="宋体" w:hAnsi="Times New Roman"/>
                <w:sz w:val="24"/>
                <w:szCs w:val="24"/>
              </w:rPr>
              <w:t>8t/a</w:t>
            </w:r>
            <w:r w:rsidRPr="008A63CA">
              <w:rPr>
                <w:rFonts w:ascii="Times New Roman" w:eastAsia="宋体" w:hAnsi="Times New Roman" w:hint="eastAsia"/>
                <w:color w:val="000000"/>
                <w:sz w:val="24"/>
                <w:szCs w:val="24"/>
              </w:rPr>
              <w:t>、废机油</w:t>
            </w:r>
            <w:r w:rsidRPr="008A63CA">
              <w:rPr>
                <w:rFonts w:ascii="Times New Roman" w:eastAsia="宋体" w:hAnsi="Times New Roman"/>
                <w:sz w:val="24"/>
                <w:szCs w:val="24"/>
              </w:rPr>
              <w:t>0.06t/a</w:t>
            </w:r>
            <w:r w:rsidRPr="008A63CA">
              <w:rPr>
                <w:rFonts w:ascii="Times New Roman" w:eastAsia="宋体" w:hAnsi="Times New Roman" w:hint="eastAsia"/>
                <w:color w:val="000000"/>
                <w:sz w:val="24"/>
                <w:szCs w:val="24"/>
              </w:rPr>
              <w:t>、油性料槽清理废抹布</w:t>
            </w:r>
            <w:r w:rsidRPr="008A63CA">
              <w:rPr>
                <w:rFonts w:ascii="Times New Roman" w:eastAsia="宋体" w:hAnsi="Times New Roman"/>
                <w:sz w:val="24"/>
                <w:szCs w:val="24"/>
              </w:rPr>
              <w:t>0.01t/a</w:t>
            </w:r>
            <w:r w:rsidRPr="008A63CA">
              <w:rPr>
                <w:rFonts w:ascii="Times New Roman" w:eastAsia="宋体" w:hAnsi="Times New Roman" w:hint="eastAsia"/>
                <w:color w:val="000000"/>
                <w:sz w:val="24"/>
                <w:szCs w:val="24"/>
              </w:rPr>
              <w:t>、废活性炭</w:t>
            </w:r>
            <w:r w:rsidRPr="008A63CA">
              <w:rPr>
                <w:rFonts w:ascii="Times New Roman" w:eastAsia="宋体" w:hAnsi="Times New Roman"/>
                <w:sz w:val="24"/>
                <w:szCs w:val="24"/>
              </w:rPr>
              <w:t>0.393t/a</w:t>
            </w:r>
            <w:r w:rsidRPr="008A63CA">
              <w:rPr>
                <w:rFonts w:ascii="Times New Roman" w:eastAsia="宋体" w:hAnsi="Times New Roman" w:hint="eastAsia"/>
                <w:sz w:val="24"/>
                <w:szCs w:val="24"/>
              </w:rPr>
              <w:t>。</w:t>
            </w:r>
          </w:p>
          <w:p w14:paraId="7DA7F631" w14:textId="77777777" w:rsidR="006825DE" w:rsidRPr="008A63CA" w:rsidRDefault="00000000">
            <w:pPr>
              <w:spacing w:after="0" w:line="460" w:lineRule="exact"/>
              <w:ind w:firstLineChars="200" w:firstLine="480"/>
              <w:jc w:val="both"/>
              <w:textAlignment w:val="baseline"/>
              <w:rPr>
                <w:rFonts w:ascii="Times New Roman" w:eastAsia="宋体" w:hAnsi="Times New Roman"/>
                <w:bCs/>
                <w:color w:val="000000"/>
                <w:sz w:val="24"/>
                <w:szCs w:val="24"/>
              </w:rPr>
            </w:pPr>
            <w:r w:rsidRPr="008A63CA">
              <w:rPr>
                <w:rFonts w:ascii="Times New Roman" w:eastAsia="宋体" w:hAnsi="Times New Roman"/>
                <w:bCs/>
                <w:color w:val="000000"/>
                <w:sz w:val="24"/>
                <w:szCs w:val="24"/>
              </w:rPr>
              <w:t>项目固废处置措施符合项目环评及环评批复文件的要求，满足相关环保要求</w:t>
            </w:r>
            <w:r w:rsidRPr="008A63CA">
              <w:rPr>
                <w:rFonts w:ascii="Times New Roman" w:eastAsia="宋体" w:hAnsi="Times New Roman" w:hint="eastAsia"/>
                <w:bCs/>
                <w:color w:val="000000"/>
                <w:sz w:val="24"/>
                <w:szCs w:val="24"/>
              </w:rPr>
              <w:t>。</w:t>
            </w:r>
          </w:p>
          <w:bookmarkStart w:id="8" w:name="_Toc504492864"/>
          <w:bookmarkStart w:id="9" w:name="_Toc501703567"/>
          <w:p w14:paraId="2D3ECF6E" w14:textId="617B9170" w:rsidR="00101003" w:rsidRPr="00332FF6" w:rsidRDefault="00101003" w:rsidP="005642F3">
            <w:pPr>
              <w:spacing w:after="0" w:line="460" w:lineRule="exact"/>
              <w:ind w:firstLineChars="200" w:firstLine="480"/>
              <w:jc w:val="both"/>
              <w:textAlignment w:val="baseline"/>
              <w:rPr>
                <w:rFonts w:ascii="Times New Roman" w:eastAsia="宋体" w:hAnsi="Times New Roman"/>
                <w:bCs/>
                <w:color w:val="000000"/>
                <w:sz w:val="24"/>
                <w:szCs w:val="24"/>
              </w:rPr>
            </w:pPr>
            <w:r w:rsidRPr="00332FF6">
              <w:rPr>
                <w:rFonts w:ascii="Times New Roman" w:eastAsia="宋体" w:hAnsi="Times New Roman"/>
                <w:bCs/>
                <w:color w:val="000000"/>
                <w:sz w:val="24"/>
                <w:szCs w:val="24"/>
              </w:rPr>
              <w:lastRenderedPageBreak/>
              <w:fldChar w:fldCharType="begin"/>
            </w:r>
            <w:r w:rsidRPr="00332FF6">
              <w:rPr>
                <w:rFonts w:ascii="Times New Roman" w:eastAsia="宋体" w:hAnsi="Times New Roman"/>
                <w:bCs/>
                <w:color w:val="000000"/>
                <w:sz w:val="24"/>
                <w:szCs w:val="24"/>
              </w:rPr>
              <w:instrText xml:space="preserve"> </w:instrText>
            </w:r>
            <w:r w:rsidRPr="00332FF6">
              <w:rPr>
                <w:rFonts w:ascii="Times New Roman" w:eastAsia="宋体" w:hAnsi="Times New Roman" w:hint="eastAsia"/>
                <w:bCs/>
                <w:color w:val="000000"/>
                <w:sz w:val="24"/>
                <w:szCs w:val="24"/>
              </w:rPr>
              <w:instrText>= 7 \* GB3</w:instrText>
            </w:r>
            <w:r w:rsidRPr="00332FF6">
              <w:rPr>
                <w:rFonts w:ascii="Times New Roman" w:eastAsia="宋体" w:hAnsi="Times New Roman"/>
                <w:bCs/>
                <w:color w:val="000000"/>
                <w:sz w:val="24"/>
                <w:szCs w:val="24"/>
              </w:rPr>
              <w:instrText xml:space="preserve"> </w:instrText>
            </w:r>
            <w:r w:rsidRPr="00332FF6">
              <w:rPr>
                <w:rFonts w:ascii="Times New Roman" w:eastAsia="宋体" w:hAnsi="Times New Roman"/>
                <w:bCs/>
                <w:color w:val="000000"/>
                <w:sz w:val="24"/>
                <w:szCs w:val="24"/>
              </w:rPr>
              <w:fldChar w:fldCharType="separate"/>
            </w:r>
            <w:r w:rsidRPr="00332FF6">
              <w:rPr>
                <w:rFonts w:ascii="Times New Roman" w:eastAsia="宋体" w:hAnsi="Times New Roman" w:hint="eastAsia"/>
                <w:bCs/>
                <w:noProof/>
                <w:color w:val="000000"/>
                <w:sz w:val="24"/>
                <w:szCs w:val="24"/>
              </w:rPr>
              <w:t>⑦</w:t>
            </w:r>
            <w:r w:rsidRPr="00332FF6">
              <w:rPr>
                <w:rFonts w:ascii="Times New Roman" w:eastAsia="宋体" w:hAnsi="Times New Roman"/>
                <w:bCs/>
                <w:color w:val="000000"/>
                <w:sz w:val="24"/>
                <w:szCs w:val="24"/>
              </w:rPr>
              <w:fldChar w:fldCharType="end"/>
            </w:r>
            <w:r w:rsidR="005642F3" w:rsidRPr="00332FF6">
              <w:rPr>
                <w:rFonts w:ascii="Times New Roman" w:eastAsia="宋体" w:hAnsi="Times New Roman" w:hint="eastAsia"/>
                <w:bCs/>
                <w:color w:val="000000"/>
                <w:sz w:val="24"/>
                <w:szCs w:val="24"/>
              </w:rPr>
              <w:t>验收检测期间，本项目污染物排放总量为</w:t>
            </w:r>
            <w:r w:rsidR="00230293" w:rsidRPr="00623FBF">
              <w:rPr>
                <w:rFonts w:ascii="Times New Roman" w:eastAsia="宋体" w:hAnsi="Times New Roman" w:hint="eastAsia"/>
                <w:bCs/>
                <w:sz w:val="24"/>
                <w:szCs w:val="24"/>
              </w:rPr>
              <w:t>V</w:t>
            </w:r>
            <w:r w:rsidR="00230293" w:rsidRPr="00623FBF">
              <w:rPr>
                <w:rFonts w:ascii="Times New Roman" w:eastAsia="宋体" w:hAnsi="Times New Roman"/>
                <w:bCs/>
                <w:sz w:val="24"/>
                <w:szCs w:val="24"/>
              </w:rPr>
              <w:t>OC</w:t>
            </w:r>
            <w:r w:rsidR="00230293" w:rsidRPr="00623FBF">
              <w:rPr>
                <w:rFonts w:ascii="Times New Roman" w:eastAsia="宋体" w:hAnsi="Times New Roman"/>
                <w:bCs/>
                <w:sz w:val="24"/>
                <w:szCs w:val="24"/>
                <w:vertAlign w:val="subscript"/>
              </w:rPr>
              <w:t>S</w:t>
            </w:r>
            <w:r w:rsidR="008A63CA" w:rsidRPr="00332FF6">
              <w:rPr>
                <w:rFonts w:ascii="Times New Roman" w:eastAsia="宋体" w:hAnsi="Times New Roman"/>
                <w:bCs/>
                <w:color w:val="000000"/>
                <w:sz w:val="24"/>
                <w:szCs w:val="24"/>
              </w:rPr>
              <w:t>0.5662</w:t>
            </w:r>
            <w:r w:rsidR="005642F3"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w:t>
            </w:r>
            <w:r w:rsidR="005642F3" w:rsidRPr="00332FF6">
              <w:rPr>
                <w:rFonts w:ascii="Times New Roman" w:eastAsia="宋体" w:hAnsi="Times New Roman" w:hint="eastAsia"/>
                <w:bCs/>
                <w:color w:val="000000"/>
                <w:sz w:val="24"/>
                <w:szCs w:val="24"/>
              </w:rPr>
              <w:t>COD</w:t>
            </w:r>
            <w:r w:rsidR="008A63CA" w:rsidRPr="00332FF6">
              <w:rPr>
                <w:rFonts w:ascii="Times New Roman" w:eastAsia="宋体" w:hAnsi="Times New Roman"/>
                <w:bCs/>
                <w:color w:val="000000"/>
                <w:sz w:val="24"/>
                <w:szCs w:val="24"/>
              </w:rPr>
              <w:t>0.0223</w:t>
            </w:r>
            <w:r w:rsidR="005642F3"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w:t>
            </w:r>
            <w:r w:rsidR="005642F3" w:rsidRPr="00332FF6">
              <w:rPr>
                <w:rFonts w:ascii="Times New Roman" w:eastAsia="宋体" w:hAnsi="Times New Roman" w:hint="eastAsia"/>
                <w:bCs/>
                <w:color w:val="000000"/>
                <w:sz w:val="24"/>
                <w:szCs w:val="24"/>
              </w:rPr>
              <w:t>NH</w:t>
            </w:r>
            <w:r w:rsidR="005642F3" w:rsidRPr="00332FF6">
              <w:rPr>
                <w:rFonts w:ascii="Times New Roman" w:eastAsia="宋体" w:hAnsi="Times New Roman" w:hint="eastAsia"/>
                <w:bCs/>
                <w:color w:val="000000"/>
                <w:sz w:val="24"/>
                <w:szCs w:val="24"/>
                <w:vertAlign w:val="subscript"/>
              </w:rPr>
              <w:t>3</w:t>
            </w:r>
            <w:r w:rsidR="005642F3" w:rsidRPr="00332FF6">
              <w:rPr>
                <w:rFonts w:ascii="Times New Roman" w:eastAsia="宋体" w:hAnsi="Times New Roman" w:hint="eastAsia"/>
                <w:bCs/>
                <w:color w:val="000000"/>
                <w:sz w:val="24"/>
                <w:szCs w:val="24"/>
              </w:rPr>
              <w:t>-N</w:t>
            </w:r>
            <w:r w:rsidR="008A63CA" w:rsidRPr="00332FF6">
              <w:rPr>
                <w:rFonts w:ascii="Times New Roman" w:eastAsia="宋体" w:hAnsi="Times New Roman"/>
                <w:bCs/>
                <w:color w:val="000000"/>
                <w:sz w:val="24"/>
                <w:szCs w:val="24"/>
              </w:rPr>
              <w:t>0.0011</w:t>
            </w:r>
            <w:r w:rsidR="005642F3"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w:t>
            </w:r>
            <w:r w:rsidR="005642F3" w:rsidRPr="00332FF6">
              <w:rPr>
                <w:rFonts w:ascii="Times New Roman" w:eastAsia="宋体" w:hAnsi="Times New Roman" w:hint="eastAsia"/>
                <w:bCs/>
                <w:color w:val="000000"/>
                <w:sz w:val="24"/>
                <w:szCs w:val="24"/>
              </w:rPr>
              <w:t>TP0.00</w:t>
            </w:r>
            <w:r w:rsidR="008A63CA" w:rsidRPr="00332FF6">
              <w:rPr>
                <w:rFonts w:ascii="Times New Roman" w:eastAsia="宋体" w:hAnsi="Times New Roman"/>
                <w:bCs/>
                <w:color w:val="000000"/>
                <w:sz w:val="24"/>
                <w:szCs w:val="24"/>
              </w:rPr>
              <w:t>02</w:t>
            </w:r>
            <w:r w:rsidR="008A63CA" w:rsidRPr="00332FF6">
              <w:rPr>
                <w:rFonts w:ascii="Times New Roman" w:eastAsia="宋体" w:hAnsi="Times New Roman" w:hint="eastAsia"/>
                <w:bCs/>
                <w:color w:val="000000"/>
                <w:sz w:val="24"/>
                <w:szCs w:val="24"/>
              </w:rPr>
              <w:t xml:space="preserve"> t/a</w:t>
            </w:r>
            <w:r w:rsidR="005642F3" w:rsidRPr="00332FF6">
              <w:rPr>
                <w:rFonts w:ascii="Times New Roman" w:eastAsia="宋体" w:hAnsi="Times New Roman" w:hint="eastAsia"/>
                <w:bCs/>
                <w:color w:val="000000"/>
                <w:sz w:val="24"/>
                <w:szCs w:val="24"/>
              </w:rPr>
              <w:t>、</w:t>
            </w:r>
            <w:r w:rsidR="005642F3" w:rsidRPr="00332FF6">
              <w:rPr>
                <w:rFonts w:ascii="Times New Roman" w:eastAsia="宋体" w:hAnsi="Times New Roman" w:hint="eastAsia"/>
                <w:bCs/>
                <w:color w:val="000000"/>
                <w:sz w:val="24"/>
                <w:szCs w:val="24"/>
              </w:rPr>
              <w:t>TN</w:t>
            </w:r>
            <w:r w:rsidR="008A63CA" w:rsidRPr="00332FF6">
              <w:rPr>
                <w:rFonts w:ascii="Times New Roman" w:eastAsia="宋体" w:hAnsi="Times New Roman"/>
                <w:bCs/>
                <w:color w:val="000000"/>
                <w:sz w:val="24"/>
                <w:szCs w:val="24"/>
              </w:rPr>
              <w:t>0.0083</w:t>
            </w:r>
            <w:r w:rsidR="005642F3"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，满足环评批复中</w:t>
            </w:r>
            <w:r w:rsidR="00230293" w:rsidRPr="00623FBF">
              <w:rPr>
                <w:rFonts w:ascii="Times New Roman" w:eastAsia="宋体" w:hAnsi="Times New Roman" w:hint="eastAsia"/>
                <w:bCs/>
                <w:sz w:val="24"/>
                <w:szCs w:val="24"/>
              </w:rPr>
              <w:t>V</w:t>
            </w:r>
            <w:r w:rsidR="00230293" w:rsidRPr="00623FBF">
              <w:rPr>
                <w:rFonts w:ascii="Times New Roman" w:eastAsia="宋体" w:hAnsi="Times New Roman"/>
                <w:bCs/>
                <w:sz w:val="24"/>
                <w:szCs w:val="24"/>
              </w:rPr>
              <w:t>OC</w:t>
            </w:r>
            <w:r w:rsidR="00230293" w:rsidRPr="00623FBF">
              <w:rPr>
                <w:rFonts w:ascii="Times New Roman" w:eastAsia="宋体" w:hAnsi="Times New Roman"/>
                <w:bCs/>
                <w:sz w:val="24"/>
                <w:szCs w:val="24"/>
                <w:vertAlign w:val="subscript"/>
              </w:rPr>
              <w:t>S</w:t>
            </w:r>
            <w:r w:rsidR="008A63CA" w:rsidRPr="00332FF6">
              <w:rPr>
                <w:rFonts w:ascii="Times New Roman" w:eastAsia="宋体" w:hAnsi="Times New Roman"/>
                <w:bCs/>
                <w:color w:val="000000"/>
                <w:sz w:val="24"/>
                <w:szCs w:val="24"/>
              </w:rPr>
              <w:t>3.828</w:t>
            </w:r>
            <w:r w:rsidR="005642F3"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w:t>
            </w:r>
            <w:r w:rsidR="008A63CA" w:rsidRPr="00332FF6">
              <w:rPr>
                <w:rFonts w:ascii="Times New Roman" w:eastAsia="宋体" w:hAnsi="Times New Roman" w:hint="eastAsia"/>
                <w:bCs/>
                <w:color w:val="000000"/>
                <w:sz w:val="24"/>
                <w:szCs w:val="24"/>
              </w:rPr>
              <w:t>COD</w:t>
            </w:r>
            <w:r w:rsidR="008A63CA" w:rsidRPr="00332FF6">
              <w:rPr>
                <w:rFonts w:ascii="Times New Roman" w:eastAsia="宋体" w:hAnsi="Times New Roman"/>
                <w:bCs/>
                <w:color w:val="000000"/>
                <w:sz w:val="24"/>
                <w:szCs w:val="24"/>
              </w:rPr>
              <w:t>0.0223</w:t>
            </w:r>
            <w:r w:rsidR="008A63CA" w:rsidRPr="00332FF6">
              <w:rPr>
                <w:rFonts w:ascii="Times New Roman" w:eastAsia="宋体" w:hAnsi="Times New Roman" w:hint="eastAsia"/>
                <w:bCs/>
                <w:color w:val="000000"/>
                <w:sz w:val="24"/>
                <w:szCs w:val="24"/>
              </w:rPr>
              <w:t>t/a</w:t>
            </w:r>
            <w:r w:rsidR="008A63CA" w:rsidRPr="00332FF6">
              <w:rPr>
                <w:rFonts w:ascii="Times New Roman" w:eastAsia="宋体" w:hAnsi="Times New Roman" w:hint="eastAsia"/>
                <w:bCs/>
                <w:color w:val="000000"/>
                <w:sz w:val="24"/>
                <w:szCs w:val="24"/>
              </w:rPr>
              <w:t>、</w:t>
            </w:r>
            <w:r w:rsidR="008A63CA" w:rsidRPr="00332FF6">
              <w:rPr>
                <w:rFonts w:ascii="Times New Roman" w:eastAsia="宋体" w:hAnsi="Times New Roman" w:hint="eastAsia"/>
                <w:bCs/>
                <w:color w:val="000000"/>
                <w:sz w:val="24"/>
                <w:szCs w:val="24"/>
              </w:rPr>
              <w:t>NH</w:t>
            </w:r>
            <w:r w:rsidR="008A63CA" w:rsidRPr="00332FF6">
              <w:rPr>
                <w:rFonts w:ascii="Times New Roman" w:eastAsia="宋体" w:hAnsi="Times New Roman" w:hint="eastAsia"/>
                <w:bCs/>
                <w:color w:val="000000"/>
                <w:sz w:val="24"/>
                <w:szCs w:val="24"/>
                <w:vertAlign w:val="subscript"/>
              </w:rPr>
              <w:t>3</w:t>
            </w:r>
            <w:r w:rsidR="008A63CA" w:rsidRPr="00332FF6">
              <w:rPr>
                <w:rFonts w:ascii="Times New Roman" w:eastAsia="宋体" w:hAnsi="Times New Roman" w:hint="eastAsia"/>
                <w:bCs/>
                <w:color w:val="000000"/>
                <w:sz w:val="24"/>
                <w:szCs w:val="24"/>
              </w:rPr>
              <w:t>-N</w:t>
            </w:r>
            <w:r w:rsidR="008A63CA" w:rsidRPr="00332FF6">
              <w:rPr>
                <w:rFonts w:ascii="Times New Roman" w:eastAsia="宋体" w:hAnsi="Times New Roman"/>
                <w:bCs/>
                <w:color w:val="000000"/>
                <w:sz w:val="24"/>
                <w:szCs w:val="24"/>
              </w:rPr>
              <w:t>0.0011</w:t>
            </w:r>
            <w:r w:rsidR="008A63CA" w:rsidRPr="00332FF6">
              <w:rPr>
                <w:rFonts w:ascii="Times New Roman" w:eastAsia="宋体" w:hAnsi="Times New Roman" w:hint="eastAsia"/>
                <w:bCs/>
                <w:color w:val="000000"/>
                <w:sz w:val="24"/>
                <w:szCs w:val="24"/>
              </w:rPr>
              <w:t>t/a</w:t>
            </w:r>
            <w:r w:rsidR="008A63CA" w:rsidRPr="00332FF6">
              <w:rPr>
                <w:rFonts w:ascii="Times New Roman" w:eastAsia="宋体" w:hAnsi="Times New Roman" w:hint="eastAsia"/>
                <w:bCs/>
                <w:color w:val="000000"/>
                <w:sz w:val="24"/>
                <w:szCs w:val="24"/>
              </w:rPr>
              <w:t>、</w:t>
            </w:r>
            <w:r w:rsidR="008A63CA" w:rsidRPr="00332FF6">
              <w:rPr>
                <w:rFonts w:ascii="Times New Roman" w:eastAsia="宋体" w:hAnsi="Times New Roman" w:hint="eastAsia"/>
                <w:bCs/>
                <w:color w:val="000000"/>
                <w:sz w:val="24"/>
                <w:szCs w:val="24"/>
              </w:rPr>
              <w:t>TP0.00</w:t>
            </w:r>
            <w:r w:rsidR="008A63CA" w:rsidRPr="00332FF6">
              <w:rPr>
                <w:rFonts w:ascii="Times New Roman" w:eastAsia="宋体" w:hAnsi="Times New Roman"/>
                <w:bCs/>
                <w:color w:val="000000"/>
                <w:sz w:val="24"/>
                <w:szCs w:val="24"/>
              </w:rPr>
              <w:t>02</w:t>
            </w:r>
            <w:r w:rsidR="008A63CA" w:rsidRPr="00332FF6">
              <w:rPr>
                <w:rFonts w:ascii="Times New Roman" w:eastAsia="宋体" w:hAnsi="Times New Roman" w:hint="eastAsia"/>
                <w:bCs/>
                <w:color w:val="000000"/>
                <w:sz w:val="24"/>
                <w:szCs w:val="24"/>
              </w:rPr>
              <w:t xml:space="preserve"> t/a</w:t>
            </w:r>
            <w:r w:rsidR="008A63CA" w:rsidRPr="00332FF6">
              <w:rPr>
                <w:rFonts w:ascii="Times New Roman" w:eastAsia="宋体" w:hAnsi="Times New Roman" w:hint="eastAsia"/>
                <w:bCs/>
                <w:color w:val="000000"/>
                <w:sz w:val="24"/>
                <w:szCs w:val="24"/>
              </w:rPr>
              <w:t>、</w:t>
            </w:r>
            <w:r w:rsidR="008A63CA" w:rsidRPr="00332FF6">
              <w:rPr>
                <w:rFonts w:ascii="Times New Roman" w:eastAsia="宋体" w:hAnsi="Times New Roman" w:hint="eastAsia"/>
                <w:bCs/>
                <w:color w:val="000000"/>
                <w:sz w:val="24"/>
                <w:szCs w:val="24"/>
              </w:rPr>
              <w:t>TN</w:t>
            </w:r>
            <w:r w:rsidR="008A63CA" w:rsidRPr="00332FF6">
              <w:rPr>
                <w:rFonts w:ascii="Times New Roman" w:eastAsia="宋体" w:hAnsi="Times New Roman"/>
                <w:bCs/>
                <w:color w:val="000000"/>
                <w:sz w:val="24"/>
                <w:szCs w:val="24"/>
              </w:rPr>
              <w:t>0.0083</w:t>
            </w:r>
            <w:r w:rsidR="008A63CA" w:rsidRPr="00332FF6">
              <w:rPr>
                <w:rFonts w:ascii="Times New Roman" w:eastAsia="宋体" w:hAnsi="Times New Roman" w:hint="eastAsia"/>
                <w:bCs/>
                <w:color w:val="000000"/>
                <w:sz w:val="24"/>
                <w:szCs w:val="24"/>
              </w:rPr>
              <w:t>t/a</w:t>
            </w:r>
            <w:r w:rsidR="005642F3" w:rsidRPr="00332FF6">
              <w:rPr>
                <w:rFonts w:ascii="Times New Roman" w:eastAsia="宋体" w:hAnsi="Times New Roman" w:hint="eastAsia"/>
                <w:bCs/>
                <w:color w:val="000000"/>
                <w:sz w:val="24"/>
                <w:szCs w:val="24"/>
              </w:rPr>
              <w:t>的控制指标。</w:t>
            </w:r>
          </w:p>
          <w:p w14:paraId="2F9CB3D5" w14:textId="2F821A7C" w:rsidR="006825DE" w:rsidRPr="00D951B2" w:rsidRDefault="00000000">
            <w:pPr>
              <w:spacing w:after="0" w:line="460" w:lineRule="exact"/>
              <w:ind w:firstLineChars="200" w:firstLine="480"/>
              <w:textAlignment w:val="baseline"/>
              <w:rPr>
                <w:rFonts w:ascii="Times New Roman" w:eastAsia="宋体" w:hAnsi="Times New Roman"/>
                <w:bCs/>
                <w:color w:val="000000"/>
                <w:sz w:val="24"/>
                <w:szCs w:val="24"/>
              </w:rPr>
            </w:pPr>
            <w:r w:rsidRPr="00D951B2">
              <w:rPr>
                <w:rFonts w:ascii="Times New Roman" w:eastAsia="宋体" w:hAnsi="Times New Roman"/>
                <w:bCs/>
                <w:color w:val="000000"/>
                <w:sz w:val="24"/>
                <w:szCs w:val="24"/>
              </w:rPr>
              <w:t>2</w:t>
            </w:r>
            <w:r w:rsidRPr="00D951B2">
              <w:rPr>
                <w:rFonts w:ascii="Times New Roman" w:eastAsia="宋体" w:hAnsi="Times New Roman"/>
                <w:bCs/>
                <w:color w:val="000000"/>
                <w:sz w:val="24"/>
                <w:szCs w:val="24"/>
              </w:rPr>
              <w:t>、环境管理检查结论</w:t>
            </w:r>
            <w:bookmarkEnd w:id="8"/>
            <w:bookmarkEnd w:id="9"/>
          </w:p>
          <w:p w14:paraId="29ABB9F0" w14:textId="77777777" w:rsidR="006825DE" w:rsidRPr="00453F09" w:rsidRDefault="00000000">
            <w:pPr>
              <w:spacing w:after="0" w:line="460" w:lineRule="exact"/>
              <w:ind w:firstLineChars="200" w:firstLine="480"/>
              <w:textAlignment w:val="baseline"/>
              <w:rPr>
                <w:rFonts w:ascii="Times New Roman" w:eastAsia="宋体" w:hAnsi="Times New Roman"/>
                <w:bCs/>
                <w:color w:val="000000"/>
                <w:sz w:val="24"/>
                <w:szCs w:val="24"/>
                <w:highlight w:val="yellow"/>
              </w:rPr>
            </w:pPr>
            <w:r w:rsidRPr="00D951B2">
              <w:rPr>
                <w:rFonts w:ascii="Times New Roman" w:eastAsia="宋体" w:hAnsi="Times New Roman"/>
                <w:bCs/>
                <w:color w:val="000000"/>
                <w:sz w:val="24"/>
                <w:szCs w:val="24"/>
              </w:rPr>
              <w:t>项目执行了环保</w:t>
            </w:r>
            <w:r w:rsidRPr="00D951B2">
              <w:rPr>
                <w:rFonts w:ascii="Times New Roman" w:eastAsia="宋体" w:hAnsi="Times New Roman" w:hint="eastAsia"/>
                <w:bCs/>
                <w:color w:val="000000"/>
                <w:sz w:val="24"/>
                <w:szCs w:val="24"/>
              </w:rPr>
              <w:t>“</w:t>
            </w:r>
            <w:r w:rsidRPr="00D951B2">
              <w:rPr>
                <w:rFonts w:ascii="Times New Roman" w:eastAsia="宋体" w:hAnsi="Times New Roman"/>
                <w:bCs/>
                <w:color w:val="000000"/>
                <w:sz w:val="24"/>
                <w:szCs w:val="24"/>
              </w:rPr>
              <w:t>三同时</w:t>
            </w:r>
            <w:r w:rsidRPr="00D951B2">
              <w:rPr>
                <w:rFonts w:ascii="Times New Roman" w:eastAsia="宋体" w:hAnsi="Times New Roman" w:hint="eastAsia"/>
                <w:bCs/>
                <w:color w:val="000000"/>
                <w:sz w:val="24"/>
                <w:szCs w:val="24"/>
              </w:rPr>
              <w:t>”</w:t>
            </w:r>
            <w:r w:rsidRPr="00D951B2">
              <w:rPr>
                <w:rFonts w:ascii="Times New Roman" w:eastAsia="宋体" w:hAnsi="Times New Roman"/>
                <w:bCs/>
                <w:color w:val="000000"/>
                <w:sz w:val="24"/>
                <w:szCs w:val="24"/>
              </w:rPr>
              <w:t>制度；按照有关规定建立了相关环境保护管理制度；由专人负责公司环境管理工作。</w:t>
            </w:r>
          </w:p>
        </w:tc>
      </w:tr>
    </w:tbl>
    <w:p w14:paraId="3E284F85" w14:textId="77777777" w:rsidR="006825DE" w:rsidRDefault="006825DE">
      <w:pPr>
        <w:rPr>
          <w:rFonts w:ascii="Times New Roman" w:eastAsia="华文仿宋" w:hAnsi="Times New Roman"/>
          <w:b/>
          <w:bCs/>
          <w:color w:val="000000"/>
          <w:sz w:val="24"/>
          <w:szCs w:val="24"/>
        </w:rPr>
        <w:sectPr w:rsidR="006825DE">
          <w:pgSz w:w="11906" w:h="16838"/>
          <w:pgMar w:top="1440" w:right="1701" w:bottom="1440" w:left="1757" w:header="850" w:footer="992" w:gutter="0"/>
          <w:cols w:space="0"/>
          <w:docGrid w:type="lines" w:linePitch="317"/>
        </w:sectPr>
      </w:pPr>
    </w:p>
    <w:p w14:paraId="2B7F8738" w14:textId="77777777" w:rsidR="006825DE" w:rsidRDefault="00000000">
      <w:pPr>
        <w:spacing w:after="0"/>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539"/>
        <w:gridCol w:w="709"/>
        <w:gridCol w:w="992"/>
        <w:gridCol w:w="425"/>
        <w:gridCol w:w="426"/>
        <w:gridCol w:w="303"/>
        <w:gridCol w:w="449"/>
        <w:gridCol w:w="600"/>
      </w:tblGrid>
      <w:tr w:rsidR="006825DE" w:rsidRPr="00725D21" w14:paraId="54757E08" w14:textId="77777777" w:rsidTr="003B080D">
        <w:trPr>
          <w:cantSplit/>
          <w:trHeight w:val="284"/>
          <w:jc w:val="center"/>
        </w:trPr>
        <w:tc>
          <w:tcPr>
            <w:tcW w:w="434" w:type="dxa"/>
            <w:vMerge w:val="restart"/>
            <w:tcBorders>
              <w:top w:val="single" w:sz="8" w:space="0" w:color="auto"/>
            </w:tcBorders>
            <w:textDirection w:val="tbRlV"/>
            <w:vAlign w:val="center"/>
          </w:tcPr>
          <w:p w14:paraId="56734A61" w14:textId="77777777" w:rsidR="006825DE" w:rsidRPr="00725D21" w:rsidRDefault="00000000">
            <w:pPr>
              <w:spacing w:after="0"/>
              <w:jc w:val="center"/>
              <w:rPr>
                <w:rFonts w:ascii="Times New Roman" w:hAnsi="Times New Roman"/>
                <w:b/>
                <w:color w:val="000000"/>
                <w:kern w:val="2"/>
                <w:sz w:val="15"/>
                <w:szCs w:val="15"/>
                <w:highlight w:val="yellow"/>
              </w:rPr>
            </w:pPr>
            <w:r w:rsidRPr="000A4859">
              <w:rPr>
                <w:rFonts w:ascii="Times New Roman" w:hAnsi="Times New Roman"/>
                <w:b/>
                <w:color w:val="000000"/>
                <w:kern w:val="2"/>
                <w:sz w:val="15"/>
                <w:szCs w:val="15"/>
              </w:rPr>
              <w:t>建设项目</w:t>
            </w:r>
          </w:p>
        </w:tc>
        <w:tc>
          <w:tcPr>
            <w:tcW w:w="1553" w:type="dxa"/>
            <w:tcBorders>
              <w:top w:val="single" w:sz="8" w:space="0" w:color="auto"/>
            </w:tcBorders>
            <w:vAlign w:val="center"/>
          </w:tcPr>
          <w:p w14:paraId="1FF95FAE" w14:textId="77777777" w:rsidR="006825DE" w:rsidRPr="00332FF6" w:rsidRDefault="00000000">
            <w:pPr>
              <w:spacing w:after="0"/>
              <w:jc w:val="center"/>
              <w:rPr>
                <w:rFonts w:ascii="Times New Roman" w:hAnsi="Times New Roman"/>
                <w:b/>
                <w:color w:val="000000"/>
                <w:kern w:val="2"/>
                <w:sz w:val="15"/>
                <w:szCs w:val="15"/>
              </w:rPr>
            </w:pPr>
            <w:r w:rsidRPr="00332FF6">
              <w:rPr>
                <w:rFonts w:ascii="Times New Roman" w:hAnsi="Times New Roman"/>
                <w:b/>
                <w:color w:val="000000"/>
                <w:kern w:val="2"/>
                <w:sz w:val="15"/>
                <w:szCs w:val="15"/>
              </w:rPr>
              <w:t>项目名称</w:t>
            </w:r>
          </w:p>
        </w:tc>
        <w:tc>
          <w:tcPr>
            <w:tcW w:w="3552" w:type="dxa"/>
            <w:gridSpan w:val="8"/>
            <w:tcBorders>
              <w:top w:val="single" w:sz="8" w:space="0" w:color="auto"/>
            </w:tcBorders>
            <w:vAlign w:val="center"/>
          </w:tcPr>
          <w:p w14:paraId="3CD85407" w14:textId="08339CAC" w:rsidR="006825DE" w:rsidRPr="00332FF6" w:rsidRDefault="00332FF6">
            <w:pPr>
              <w:spacing w:after="0"/>
              <w:jc w:val="center"/>
              <w:rPr>
                <w:rFonts w:ascii="Times New Roman" w:eastAsia="宋体" w:hAnsi="Times New Roman"/>
                <w:b/>
                <w:color w:val="000000"/>
                <w:kern w:val="2"/>
                <w:sz w:val="15"/>
                <w:szCs w:val="15"/>
              </w:rPr>
            </w:pPr>
            <w:r w:rsidRPr="00332FF6">
              <w:rPr>
                <w:rFonts w:ascii="Times New Roman" w:eastAsia="宋体" w:hAnsi="Times New Roman" w:hint="eastAsia"/>
                <w:b/>
                <w:color w:val="000000"/>
                <w:kern w:val="2"/>
                <w:sz w:val="15"/>
                <w:szCs w:val="15"/>
              </w:rPr>
              <w:t>年产</w:t>
            </w:r>
            <w:r w:rsidRPr="00332FF6">
              <w:rPr>
                <w:rFonts w:ascii="Times New Roman" w:eastAsia="宋体" w:hAnsi="Times New Roman" w:hint="eastAsia"/>
                <w:b/>
                <w:color w:val="000000"/>
                <w:kern w:val="2"/>
                <w:sz w:val="15"/>
                <w:szCs w:val="15"/>
              </w:rPr>
              <w:t>2.55</w:t>
            </w:r>
            <w:r w:rsidRPr="00332FF6">
              <w:rPr>
                <w:rFonts w:ascii="Times New Roman" w:eastAsia="宋体" w:hAnsi="Times New Roman" w:hint="eastAsia"/>
                <w:b/>
                <w:color w:val="000000"/>
                <w:kern w:val="2"/>
                <w:sz w:val="15"/>
                <w:szCs w:val="15"/>
              </w:rPr>
              <w:t>万吨高端包装材料生产建设项目（一期）</w:t>
            </w:r>
          </w:p>
        </w:tc>
        <w:tc>
          <w:tcPr>
            <w:tcW w:w="2389" w:type="dxa"/>
            <w:gridSpan w:val="2"/>
            <w:tcBorders>
              <w:top w:val="single" w:sz="8" w:space="0" w:color="auto"/>
            </w:tcBorders>
            <w:vAlign w:val="center"/>
          </w:tcPr>
          <w:p w14:paraId="521C64C3" w14:textId="77777777" w:rsidR="006825DE" w:rsidRPr="00332FF6" w:rsidRDefault="00000000">
            <w:pPr>
              <w:spacing w:after="0"/>
              <w:jc w:val="center"/>
              <w:rPr>
                <w:rFonts w:ascii="Times New Roman" w:eastAsia="宋体" w:hAnsi="Times New Roman"/>
                <w:b/>
                <w:color w:val="000000"/>
                <w:sz w:val="15"/>
                <w:szCs w:val="15"/>
              </w:rPr>
            </w:pPr>
            <w:r w:rsidRPr="00332FF6">
              <w:rPr>
                <w:rFonts w:ascii="Times New Roman" w:eastAsia="宋体" w:hAnsi="Times New Roman" w:hint="eastAsia"/>
                <w:b/>
                <w:color w:val="000000"/>
                <w:sz w:val="15"/>
                <w:szCs w:val="15"/>
              </w:rPr>
              <w:t>项目代码</w:t>
            </w:r>
          </w:p>
        </w:tc>
        <w:tc>
          <w:tcPr>
            <w:tcW w:w="2977" w:type="dxa"/>
            <w:gridSpan w:val="2"/>
            <w:tcBorders>
              <w:top w:val="single" w:sz="8" w:space="0" w:color="auto"/>
            </w:tcBorders>
            <w:tcMar>
              <w:top w:w="0" w:type="dxa"/>
              <w:left w:w="57" w:type="dxa"/>
              <w:bottom w:w="0" w:type="dxa"/>
              <w:right w:w="57" w:type="dxa"/>
            </w:tcMar>
            <w:vAlign w:val="center"/>
          </w:tcPr>
          <w:p w14:paraId="26526CFA" w14:textId="38268DE8" w:rsidR="006825DE" w:rsidRPr="00332FF6" w:rsidRDefault="00332FF6">
            <w:pPr>
              <w:spacing w:after="0"/>
              <w:jc w:val="center"/>
              <w:rPr>
                <w:rFonts w:ascii="Times New Roman" w:eastAsia="宋体" w:hAnsi="Times New Roman"/>
                <w:b/>
                <w:color w:val="000000"/>
                <w:kern w:val="2"/>
                <w:sz w:val="15"/>
                <w:szCs w:val="15"/>
              </w:rPr>
            </w:pPr>
            <w:r w:rsidRPr="00332FF6">
              <w:rPr>
                <w:rFonts w:ascii="Times New Roman" w:eastAsia="宋体" w:hAnsi="Times New Roman"/>
                <w:b/>
                <w:color w:val="000000"/>
                <w:kern w:val="2"/>
                <w:sz w:val="15"/>
                <w:szCs w:val="15"/>
              </w:rPr>
              <w:t>2201-410725-04-01-227304</w:t>
            </w:r>
          </w:p>
        </w:tc>
        <w:tc>
          <w:tcPr>
            <w:tcW w:w="1701" w:type="dxa"/>
            <w:gridSpan w:val="2"/>
            <w:tcBorders>
              <w:top w:val="single" w:sz="8" w:space="0" w:color="auto"/>
            </w:tcBorders>
            <w:tcMar>
              <w:top w:w="0" w:type="dxa"/>
              <w:left w:w="57" w:type="dxa"/>
              <w:bottom w:w="0" w:type="dxa"/>
              <w:right w:w="57" w:type="dxa"/>
            </w:tcMar>
            <w:vAlign w:val="center"/>
          </w:tcPr>
          <w:p w14:paraId="432B6805" w14:textId="77777777" w:rsidR="006825DE" w:rsidRPr="00332FF6" w:rsidRDefault="00000000">
            <w:pPr>
              <w:spacing w:after="0"/>
              <w:jc w:val="center"/>
              <w:rPr>
                <w:rFonts w:ascii="Times New Roman" w:eastAsia="宋体" w:hAnsi="Times New Roman"/>
                <w:b/>
                <w:color w:val="000000"/>
                <w:kern w:val="2"/>
                <w:sz w:val="15"/>
                <w:szCs w:val="15"/>
              </w:rPr>
            </w:pPr>
            <w:r w:rsidRPr="00332FF6">
              <w:rPr>
                <w:rFonts w:ascii="Times New Roman" w:eastAsia="宋体" w:hAnsi="Times New Roman" w:hint="eastAsia"/>
                <w:b/>
                <w:color w:val="000000"/>
                <w:kern w:val="2"/>
                <w:sz w:val="15"/>
                <w:szCs w:val="15"/>
              </w:rPr>
              <w:t>建设地点</w:t>
            </w:r>
          </w:p>
        </w:tc>
        <w:tc>
          <w:tcPr>
            <w:tcW w:w="2203" w:type="dxa"/>
            <w:gridSpan w:val="5"/>
            <w:tcBorders>
              <w:top w:val="single" w:sz="8" w:space="0" w:color="auto"/>
            </w:tcBorders>
            <w:tcMar>
              <w:top w:w="0" w:type="dxa"/>
              <w:left w:w="57" w:type="dxa"/>
              <w:bottom w:w="0" w:type="dxa"/>
              <w:right w:w="57" w:type="dxa"/>
            </w:tcMar>
            <w:vAlign w:val="center"/>
          </w:tcPr>
          <w:p w14:paraId="7342604E" w14:textId="3269852E" w:rsidR="006825DE" w:rsidRPr="00725D21" w:rsidRDefault="00332FF6">
            <w:pPr>
              <w:spacing w:after="0"/>
              <w:jc w:val="center"/>
              <w:rPr>
                <w:rFonts w:ascii="Times New Roman" w:eastAsia="宋体" w:hAnsi="Times New Roman"/>
                <w:b/>
                <w:color w:val="000000"/>
                <w:kern w:val="2"/>
                <w:sz w:val="15"/>
                <w:szCs w:val="15"/>
                <w:highlight w:val="yellow"/>
              </w:rPr>
            </w:pPr>
            <w:r w:rsidRPr="00332FF6">
              <w:rPr>
                <w:rFonts w:ascii="Times New Roman" w:eastAsia="宋体" w:hAnsi="Times New Roman" w:hint="eastAsia"/>
                <w:b/>
                <w:color w:val="000000"/>
                <w:kern w:val="2"/>
                <w:sz w:val="15"/>
                <w:szCs w:val="15"/>
              </w:rPr>
              <w:t>河南省新乡市原阳县集聚区万象路东段</w:t>
            </w:r>
          </w:p>
        </w:tc>
      </w:tr>
      <w:tr w:rsidR="006825DE" w:rsidRPr="00725D21" w14:paraId="77B38EA2" w14:textId="77777777" w:rsidTr="003B080D">
        <w:trPr>
          <w:cantSplit/>
          <w:trHeight w:val="284"/>
          <w:jc w:val="center"/>
        </w:trPr>
        <w:tc>
          <w:tcPr>
            <w:tcW w:w="434" w:type="dxa"/>
            <w:vMerge/>
            <w:tcBorders>
              <w:top w:val="single" w:sz="8" w:space="0" w:color="auto"/>
            </w:tcBorders>
            <w:vAlign w:val="center"/>
          </w:tcPr>
          <w:p w14:paraId="3A70CFC0"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tcMar>
              <w:top w:w="0" w:type="dxa"/>
              <w:left w:w="57" w:type="dxa"/>
              <w:bottom w:w="0" w:type="dxa"/>
              <w:right w:w="57" w:type="dxa"/>
            </w:tcMar>
            <w:vAlign w:val="center"/>
          </w:tcPr>
          <w:p w14:paraId="14DEC03C" w14:textId="77777777" w:rsidR="006825DE" w:rsidRPr="00332FF6" w:rsidRDefault="00000000">
            <w:pPr>
              <w:spacing w:after="0"/>
              <w:jc w:val="center"/>
              <w:rPr>
                <w:rFonts w:ascii="Times New Roman" w:hAnsi="Times New Roman"/>
                <w:b/>
                <w:color w:val="000000"/>
                <w:kern w:val="2"/>
                <w:sz w:val="15"/>
                <w:szCs w:val="15"/>
              </w:rPr>
            </w:pPr>
            <w:r w:rsidRPr="00332FF6">
              <w:rPr>
                <w:rFonts w:ascii="Times New Roman" w:hAnsi="Times New Roman"/>
                <w:b/>
                <w:color w:val="000000"/>
                <w:kern w:val="2"/>
                <w:sz w:val="15"/>
                <w:szCs w:val="15"/>
              </w:rPr>
              <w:t>行业类别（分类管理名录）</w:t>
            </w:r>
          </w:p>
        </w:tc>
        <w:tc>
          <w:tcPr>
            <w:tcW w:w="3552" w:type="dxa"/>
            <w:gridSpan w:val="8"/>
            <w:tcMar>
              <w:top w:w="0" w:type="dxa"/>
              <w:left w:w="57" w:type="dxa"/>
              <w:bottom w:w="0" w:type="dxa"/>
              <w:right w:w="57" w:type="dxa"/>
            </w:tcMar>
            <w:vAlign w:val="center"/>
          </w:tcPr>
          <w:p w14:paraId="40817C36" w14:textId="5B992F9B" w:rsidR="006825DE" w:rsidRPr="00332FF6" w:rsidRDefault="00332FF6">
            <w:pPr>
              <w:spacing w:after="0"/>
              <w:jc w:val="center"/>
              <w:rPr>
                <w:rFonts w:ascii="Times New Roman" w:eastAsia="宋体" w:hAnsi="Times New Roman"/>
                <w:b/>
                <w:color w:val="000000"/>
                <w:kern w:val="2"/>
                <w:sz w:val="15"/>
                <w:szCs w:val="15"/>
              </w:rPr>
            </w:pPr>
            <w:r w:rsidRPr="00332FF6">
              <w:rPr>
                <w:rFonts w:ascii="Times New Roman" w:eastAsia="宋体" w:hAnsi="Times New Roman"/>
                <w:b/>
                <w:color w:val="000000"/>
                <w:kern w:val="2"/>
                <w:sz w:val="15"/>
                <w:szCs w:val="15"/>
              </w:rPr>
              <w:t>C</w:t>
            </w:r>
            <w:r w:rsidRPr="00332FF6">
              <w:rPr>
                <w:rFonts w:ascii="Times New Roman" w:eastAsia="宋体" w:hAnsi="Times New Roman" w:hint="eastAsia"/>
                <w:b/>
                <w:color w:val="000000"/>
                <w:kern w:val="2"/>
                <w:sz w:val="15"/>
                <w:szCs w:val="15"/>
              </w:rPr>
              <w:t xml:space="preserve">2239 </w:t>
            </w:r>
            <w:r w:rsidRPr="00332FF6">
              <w:rPr>
                <w:rFonts w:ascii="Times New Roman" w:eastAsia="宋体" w:hAnsi="Times New Roman" w:hint="eastAsia"/>
                <w:b/>
                <w:color w:val="000000"/>
                <w:kern w:val="2"/>
                <w:sz w:val="15"/>
                <w:szCs w:val="15"/>
              </w:rPr>
              <w:t>其他纸制品制造</w:t>
            </w:r>
            <w:r w:rsidRPr="00332FF6">
              <w:rPr>
                <w:rFonts w:ascii="Times New Roman" w:eastAsia="宋体" w:hAnsi="Times New Roman" w:hint="eastAsia"/>
                <w:b/>
                <w:color w:val="000000"/>
                <w:kern w:val="2"/>
                <w:sz w:val="15"/>
                <w:szCs w:val="15"/>
              </w:rPr>
              <w:t xml:space="preserve">C2929 </w:t>
            </w:r>
            <w:r w:rsidRPr="00332FF6">
              <w:rPr>
                <w:rFonts w:ascii="Times New Roman" w:eastAsia="宋体" w:hAnsi="Times New Roman" w:hint="eastAsia"/>
                <w:b/>
                <w:color w:val="000000"/>
                <w:kern w:val="2"/>
                <w:sz w:val="15"/>
                <w:szCs w:val="15"/>
              </w:rPr>
              <w:t>塑料零件及其他塑料制品制造</w:t>
            </w:r>
          </w:p>
        </w:tc>
        <w:tc>
          <w:tcPr>
            <w:tcW w:w="2389" w:type="dxa"/>
            <w:gridSpan w:val="2"/>
            <w:tcMar>
              <w:top w:w="0" w:type="dxa"/>
              <w:left w:w="57" w:type="dxa"/>
              <w:bottom w:w="0" w:type="dxa"/>
              <w:right w:w="57" w:type="dxa"/>
            </w:tcMar>
            <w:vAlign w:val="center"/>
          </w:tcPr>
          <w:p w14:paraId="42870938" w14:textId="77777777" w:rsidR="006825DE" w:rsidRPr="00332FF6" w:rsidRDefault="00000000">
            <w:pPr>
              <w:spacing w:after="0"/>
              <w:jc w:val="center"/>
              <w:rPr>
                <w:rFonts w:ascii="Times New Roman" w:hAnsi="Times New Roman"/>
                <w:b/>
                <w:color w:val="000000"/>
                <w:kern w:val="2"/>
                <w:sz w:val="15"/>
                <w:szCs w:val="15"/>
              </w:rPr>
            </w:pPr>
            <w:r w:rsidRPr="00332FF6">
              <w:rPr>
                <w:rFonts w:ascii="Times New Roman" w:hAnsi="Times New Roman"/>
                <w:b/>
                <w:color w:val="000000"/>
                <w:kern w:val="2"/>
                <w:sz w:val="15"/>
                <w:szCs w:val="15"/>
              </w:rPr>
              <w:t>建设性质</w:t>
            </w:r>
          </w:p>
        </w:tc>
        <w:tc>
          <w:tcPr>
            <w:tcW w:w="4678" w:type="dxa"/>
            <w:gridSpan w:val="4"/>
            <w:tcMar>
              <w:top w:w="0" w:type="dxa"/>
              <w:left w:w="57" w:type="dxa"/>
              <w:bottom w:w="0" w:type="dxa"/>
              <w:right w:w="57" w:type="dxa"/>
            </w:tcMar>
            <w:vAlign w:val="center"/>
          </w:tcPr>
          <w:p w14:paraId="51798EDF" w14:textId="0D478C6A" w:rsidR="006825DE" w:rsidRPr="00332FF6" w:rsidRDefault="00000000">
            <w:pPr>
              <w:spacing w:after="0"/>
              <w:jc w:val="center"/>
              <w:rPr>
                <w:rFonts w:ascii="Times New Roman" w:hAnsi="Times New Roman"/>
                <w:b/>
                <w:color w:val="000000"/>
                <w:kern w:val="2"/>
                <w:sz w:val="15"/>
                <w:szCs w:val="15"/>
              </w:rPr>
            </w:pPr>
            <w:r w:rsidRPr="00332FF6">
              <w:rPr>
                <w:rFonts w:ascii="Times New Roman" w:eastAsia="宋体" w:hAnsi="Times New Roman"/>
                <w:b/>
                <w:bCs/>
                <w:color w:val="000000"/>
                <w:sz w:val="15"/>
                <w:szCs w:val="15"/>
              </w:rPr>
              <w:t>√</w:t>
            </w:r>
            <w:r w:rsidRPr="00332FF6">
              <w:rPr>
                <w:rFonts w:ascii="Times New Roman" w:hAnsi="Times New Roman"/>
                <w:b/>
                <w:color w:val="000000"/>
                <w:kern w:val="2"/>
                <w:sz w:val="15"/>
                <w:szCs w:val="15"/>
              </w:rPr>
              <w:t>新建</w:t>
            </w:r>
            <w:r w:rsidRPr="00332FF6">
              <w:rPr>
                <w:rFonts w:ascii="Times New Roman" w:hAnsi="Times New Roman" w:hint="eastAsia"/>
                <w:b/>
                <w:color w:val="000000"/>
                <w:kern w:val="2"/>
                <w:sz w:val="15"/>
                <w:szCs w:val="15"/>
              </w:rPr>
              <w:t>（迁建）</w:t>
            </w:r>
            <w:r w:rsidRPr="00332FF6">
              <w:rPr>
                <w:rFonts w:ascii="Times New Roman" w:hAnsi="Times New Roman"/>
                <w:b/>
                <w:color w:val="000000"/>
                <w:kern w:val="2"/>
                <w:sz w:val="15"/>
                <w:szCs w:val="15"/>
              </w:rPr>
              <w:t>□</w:t>
            </w:r>
            <w:r w:rsidRPr="00332FF6">
              <w:rPr>
                <w:rFonts w:ascii="Times New Roman" w:hAnsi="Times New Roman"/>
                <w:b/>
                <w:color w:val="000000"/>
                <w:kern w:val="2"/>
                <w:sz w:val="15"/>
                <w:szCs w:val="15"/>
              </w:rPr>
              <w:t>改扩建</w:t>
            </w:r>
            <w:r w:rsidRPr="00332FF6">
              <w:rPr>
                <w:rFonts w:ascii="Times New Roman" w:hAnsi="Times New Roman"/>
                <w:b/>
                <w:color w:val="000000"/>
                <w:kern w:val="2"/>
                <w:sz w:val="15"/>
                <w:szCs w:val="15"/>
              </w:rPr>
              <w:t>□</w:t>
            </w:r>
            <w:r w:rsidRPr="00332FF6">
              <w:rPr>
                <w:rFonts w:ascii="Times New Roman" w:hAnsi="Times New Roman"/>
                <w:b/>
                <w:color w:val="000000"/>
                <w:kern w:val="2"/>
                <w:sz w:val="15"/>
                <w:szCs w:val="15"/>
              </w:rPr>
              <w:t>技术改造</w:t>
            </w:r>
          </w:p>
        </w:tc>
        <w:tc>
          <w:tcPr>
            <w:tcW w:w="851" w:type="dxa"/>
            <w:gridSpan w:val="2"/>
            <w:tcMar>
              <w:top w:w="0" w:type="dxa"/>
              <w:left w:w="57" w:type="dxa"/>
              <w:bottom w:w="0" w:type="dxa"/>
              <w:right w:w="57" w:type="dxa"/>
            </w:tcMar>
            <w:vAlign w:val="center"/>
          </w:tcPr>
          <w:p w14:paraId="3F6ADF92" w14:textId="77777777" w:rsidR="006825DE" w:rsidRPr="00332FF6" w:rsidRDefault="00000000">
            <w:pPr>
              <w:spacing w:after="0"/>
              <w:jc w:val="center"/>
              <w:rPr>
                <w:rFonts w:ascii="Times New Roman" w:hAnsi="Times New Roman"/>
                <w:b/>
                <w:color w:val="000000"/>
                <w:kern w:val="2"/>
                <w:sz w:val="15"/>
                <w:szCs w:val="15"/>
              </w:rPr>
            </w:pPr>
            <w:r w:rsidRPr="00332FF6">
              <w:rPr>
                <w:rFonts w:ascii="Times New Roman" w:hAnsi="Times New Roman"/>
                <w:b/>
                <w:color w:val="000000"/>
                <w:kern w:val="2"/>
                <w:sz w:val="15"/>
                <w:szCs w:val="15"/>
              </w:rPr>
              <w:t>项目厂区中心经度</w:t>
            </w:r>
            <w:r w:rsidRPr="00332FF6">
              <w:rPr>
                <w:rFonts w:ascii="Times New Roman" w:hAnsi="Times New Roman"/>
                <w:b/>
                <w:color w:val="000000"/>
                <w:kern w:val="2"/>
                <w:sz w:val="15"/>
                <w:szCs w:val="15"/>
              </w:rPr>
              <w:t>/</w:t>
            </w:r>
            <w:r w:rsidRPr="00332FF6">
              <w:rPr>
                <w:rFonts w:ascii="Times New Roman" w:hAnsi="Times New Roman"/>
                <w:b/>
                <w:color w:val="000000"/>
                <w:kern w:val="2"/>
                <w:sz w:val="15"/>
                <w:szCs w:val="15"/>
              </w:rPr>
              <w:t>纬度</w:t>
            </w:r>
          </w:p>
        </w:tc>
        <w:tc>
          <w:tcPr>
            <w:tcW w:w="1352" w:type="dxa"/>
            <w:gridSpan w:val="3"/>
            <w:tcMar>
              <w:top w:w="0" w:type="dxa"/>
              <w:left w:w="57" w:type="dxa"/>
              <w:bottom w:w="0" w:type="dxa"/>
              <w:right w:w="57" w:type="dxa"/>
            </w:tcMar>
            <w:vAlign w:val="center"/>
          </w:tcPr>
          <w:p w14:paraId="020FC6B9" w14:textId="18183CF2" w:rsidR="006825DE" w:rsidRPr="00332FF6" w:rsidRDefault="00000000">
            <w:pPr>
              <w:spacing w:after="0"/>
              <w:ind w:firstLineChars="50" w:firstLine="75"/>
              <w:rPr>
                <w:rFonts w:ascii="Times New Roman" w:hAnsi="Times New Roman"/>
                <w:b/>
                <w:color w:val="000000"/>
                <w:kern w:val="2"/>
                <w:sz w:val="15"/>
                <w:szCs w:val="15"/>
              </w:rPr>
            </w:pPr>
            <w:r w:rsidRPr="00332FF6">
              <w:rPr>
                <w:rFonts w:ascii="Times New Roman" w:hAnsi="Times New Roman"/>
                <w:b/>
                <w:color w:val="000000"/>
                <w:kern w:val="2"/>
                <w:sz w:val="15"/>
                <w:szCs w:val="15"/>
              </w:rPr>
              <w:t>E</w:t>
            </w:r>
            <w:r w:rsidR="00332FF6" w:rsidRPr="00332FF6">
              <w:t xml:space="preserve"> </w:t>
            </w:r>
            <w:r w:rsidR="00332FF6" w:rsidRPr="00332FF6">
              <w:rPr>
                <w:rFonts w:ascii="Times New Roman" w:hAnsi="Times New Roman"/>
                <w:b/>
                <w:color w:val="000000"/>
                <w:kern w:val="2"/>
                <w:sz w:val="15"/>
                <w:szCs w:val="15"/>
              </w:rPr>
              <w:t>113°5727.461"</w:t>
            </w:r>
          </w:p>
          <w:p w14:paraId="32476327" w14:textId="24085912" w:rsidR="006825DE" w:rsidRPr="00332FF6" w:rsidRDefault="00000000">
            <w:pPr>
              <w:spacing w:after="0"/>
              <w:ind w:firstLineChars="50" w:firstLine="75"/>
              <w:rPr>
                <w:rFonts w:ascii="Times New Roman" w:hAnsi="Times New Roman"/>
                <w:b/>
                <w:color w:val="000000"/>
                <w:kern w:val="2"/>
                <w:sz w:val="15"/>
                <w:szCs w:val="15"/>
              </w:rPr>
            </w:pPr>
            <w:r w:rsidRPr="00332FF6">
              <w:rPr>
                <w:rFonts w:ascii="Times New Roman" w:hAnsi="Times New Roman"/>
                <w:b/>
                <w:color w:val="000000"/>
                <w:kern w:val="2"/>
                <w:sz w:val="15"/>
                <w:szCs w:val="15"/>
              </w:rPr>
              <w:t>N</w:t>
            </w:r>
            <w:r w:rsidR="00332FF6" w:rsidRPr="00332FF6">
              <w:t xml:space="preserve"> </w:t>
            </w:r>
            <w:r w:rsidR="00332FF6" w:rsidRPr="00332FF6">
              <w:rPr>
                <w:rFonts w:ascii="Times New Roman" w:hAnsi="Times New Roman"/>
                <w:b/>
                <w:color w:val="000000"/>
                <w:kern w:val="2"/>
                <w:sz w:val="15"/>
                <w:szCs w:val="15"/>
              </w:rPr>
              <w:t>35°1'18.732"</w:t>
            </w:r>
          </w:p>
        </w:tc>
      </w:tr>
      <w:tr w:rsidR="006825DE" w:rsidRPr="00725D21" w14:paraId="4B78E565" w14:textId="77777777" w:rsidTr="003B080D">
        <w:trPr>
          <w:cantSplit/>
          <w:trHeight w:val="284"/>
          <w:jc w:val="center"/>
        </w:trPr>
        <w:tc>
          <w:tcPr>
            <w:tcW w:w="434" w:type="dxa"/>
            <w:vMerge/>
            <w:tcBorders>
              <w:top w:val="single" w:sz="8" w:space="0" w:color="auto"/>
            </w:tcBorders>
            <w:vAlign w:val="center"/>
          </w:tcPr>
          <w:p w14:paraId="3E73C7ED"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7AC9984D"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设计生产能力</w:t>
            </w:r>
          </w:p>
        </w:tc>
        <w:tc>
          <w:tcPr>
            <w:tcW w:w="3552" w:type="dxa"/>
            <w:gridSpan w:val="8"/>
            <w:vAlign w:val="center"/>
          </w:tcPr>
          <w:p w14:paraId="22E4AD92" w14:textId="7D276DFC" w:rsidR="006825DE" w:rsidRPr="0057721E" w:rsidRDefault="00332FF6">
            <w:pPr>
              <w:spacing w:after="0"/>
              <w:jc w:val="center"/>
              <w:rPr>
                <w:rFonts w:ascii="Times New Roman" w:eastAsia="宋体" w:hAnsi="Times New Roman"/>
                <w:b/>
                <w:color w:val="000000"/>
                <w:kern w:val="2"/>
                <w:sz w:val="15"/>
                <w:szCs w:val="15"/>
              </w:rPr>
            </w:pPr>
            <w:r w:rsidRPr="0057721E">
              <w:rPr>
                <w:rFonts w:ascii="Times New Roman" w:eastAsia="宋体" w:hAnsi="Times New Roman" w:hint="eastAsia"/>
                <w:b/>
                <w:color w:val="000000"/>
                <w:kern w:val="2"/>
                <w:sz w:val="15"/>
                <w:szCs w:val="15"/>
              </w:rPr>
              <w:t>铝箔产品</w:t>
            </w:r>
            <w:r w:rsidRPr="0057721E">
              <w:rPr>
                <w:rFonts w:ascii="Times New Roman" w:eastAsia="宋体" w:hAnsi="Times New Roman" w:hint="eastAsia"/>
                <w:b/>
                <w:color w:val="000000"/>
                <w:kern w:val="2"/>
                <w:sz w:val="15"/>
                <w:szCs w:val="15"/>
              </w:rPr>
              <w:t>2000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年、转移产品</w:t>
            </w:r>
            <w:r w:rsidRPr="0057721E">
              <w:rPr>
                <w:rFonts w:ascii="Times New Roman" w:eastAsia="宋体" w:hAnsi="Times New Roman" w:hint="eastAsia"/>
                <w:b/>
                <w:color w:val="000000"/>
                <w:kern w:val="2"/>
                <w:sz w:val="15"/>
                <w:szCs w:val="15"/>
              </w:rPr>
              <w:t>21500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年、转移膜</w:t>
            </w:r>
            <w:r w:rsidRPr="0057721E">
              <w:rPr>
                <w:rFonts w:ascii="Times New Roman" w:eastAsia="宋体" w:hAnsi="Times New Roman" w:hint="eastAsia"/>
                <w:b/>
                <w:color w:val="000000"/>
                <w:kern w:val="2"/>
                <w:sz w:val="15"/>
                <w:szCs w:val="15"/>
              </w:rPr>
              <w:t>1800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年、离型膜</w:t>
            </w:r>
            <w:r w:rsidRPr="0057721E">
              <w:rPr>
                <w:rFonts w:ascii="Times New Roman" w:eastAsia="宋体" w:hAnsi="Times New Roman" w:hint="eastAsia"/>
                <w:b/>
                <w:color w:val="000000"/>
                <w:kern w:val="2"/>
                <w:sz w:val="15"/>
                <w:szCs w:val="15"/>
              </w:rPr>
              <w:t>200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w:t>
            </w:r>
          </w:p>
        </w:tc>
        <w:tc>
          <w:tcPr>
            <w:tcW w:w="2389" w:type="dxa"/>
            <w:gridSpan w:val="2"/>
            <w:vAlign w:val="center"/>
          </w:tcPr>
          <w:p w14:paraId="39E38D96" w14:textId="77777777" w:rsidR="006825DE" w:rsidRPr="0057721E" w:rsidRDefault="00000000">
            <w:pPr>
              <w:spacing w:after="0"/>
              <w:jc w:val="center"/>
              <w:rPr>
                <w:rFonts w:ascii="Times New Roman" w:eastAsia="宋体" w:hAnsi="Times New Roman"/>
                <w:b/>
                <w:color w:val="000000"/>
                <w:kern w:val="2"/>
                <w:sz w:val="15"/>
                <w:szCs w:val="15"/>
              </w:rPr>
            </w:pPr>
            <w:r w:rsidRPr="0057721E">
              <w:rPr>
                <w:rFonts w:ascii="Times New Roman" w:eastAsia="宋体" w:hAnsi="Times New Roman"/>
                <w:b/>
                <w:color w:val="000000"/>
                <w:kern w:val="2"/>
                <w:sz w:val="15"/>
                <w:szCs w:val="15"/>
              </w:rPr>
              <w:t>实际生产能力</w:t>
            </w:r>
          </w:p>
        </w:tc>
        <w:tc>
          <w:tcPr>
            <w:tcW w:w="2977" w:type="dxa"/>
            <w:gridSpan w:val="2"/>
            <w:tcMar>
              <w:top w:w="0" w:type="dxa"/>
              <w:left w:w="57" w:type="dxa"/>
              <w:bottom w:w="0" w:type="dxa"/>
              <w:right w:w="57" w:type="dxa"/>
            </w:tcMar>
            <w:vAlign w:val="center"/>
          </w:tcPr>
          <w:p w14:paraId="69BB7B45" w14:textId="6B19E9E6" w:rsidR="006825DE" w:rsidRPr="0057721E" w:rsidRDefault="00332FF6">
            <w:pPr>
              <w:spacing w:after="0"/>
              <w:jc w:val="center"/>
              <w:rPr>
                <w:rFonts w:ascii="Times New Roman" w:eastAsia="宋体" w:hAnsi="Times New Roman"/>
                <w:b/>
                <w:color w:val="000000"/>
                <w:kern w:val="2"/>
                <w:sz w:val="15"/>
                <w:szCs w:val="15"/>
              </w:rPr>
            </w:pPr>
            <w:r w:rsidRPr="0057721E">
              <w:rPr>
                <w:rFonts w:ascii="Times New Roman" w:eastAsia="宋体" w:hAnsi="Times New Roman" w:hint="eastAsia"/>
                <w:b/>
                <w:color w:val="000000"/>
                <w:kern w:val="2"/>
                <w:sz w:val="15"/>
                <w:szCs w:val="15"/>
              </w:rPr>
              <w:t>铝箔产品</w:t>
            </w:r>
            <w:r w:rsidRPr="0057721E">
              <w:rPr>
                <w:rFonts w:ascii="Times New Roman" w:eastAsia="宋体" w:hAnsi="Times New Roman" w:hint="eastAsia"/>
                <w:b/>
                <w:color w:val="000000"/>
                <w:kern w:val="2"/>
                <w:sz w:val="15"/>
                <w:szCs w:val="15"/>
              </w:rPr>
              <w:t>2000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年、转移产品</w:t>
            </w:r>
            <w:r w:rsidRPr="0057721E">
              <w:rPr>
                <w:rFonts w:ascii="Times New Roman" w:eastAsia="宋体" w:hAnsi="Times New Roman" w:hint="eastAsia"/>
                <w:b/>
                <w:color w:val="000000"/>
                <w:kern w:val="2"/>
                <w:sz w:val="15"/>
                <w:szCs w:val="15"/>
              </w:rPr>
              <w:t>21500</w:t>
            </w:r>
            <w:r w:rsidRPr="0057721E">
              <w:rPr>
                <w:rFonts w:ascii="Times New Roman" w:eastAsia="宋体" w:hAnsi="Times New Roman" w:hint="eastAsia"/>
                <w:b/>
                <w:color w:val="000000"/>
                <w:kern w:val="2"/>
                <w:sz w:val="15"/>
                <w:szCs w:val="15"/>
              </w:rPr>
              <w:t>吨</w:t>
            </w:r>
            <w:r w:rsidRPr="0057721E">
              <w:rPr>
                <w:rFonts w:ascii="Times New Roman" w:eastAsia="宋体" w:hAnsi="Times New Roman" w:hint="eastAsia"/>
                <w:b/>
                <w:color w:val="000000"/>
                <w:kern w:val="2"/>
                <w:sz w:val="15"/>
                <w:szCs w:val="15"/>
              </w:rPr>
              <w:t>/</w:t>
            </w:r>
            <w:r w:rsidRPr="0057721E">
              <w:rPr>
                <w:rFonts w:ascii="Times New Roman" w:eastAsia="宋体" w:hAnsi="Times New Roman" w:hint="eastAsia"/>
                <w:b/>
                <w:color w:val="000000"/>
                <w:kern w:val="2"/>
                <w:sz w:val="15"/>
                <w:szCs w:val="15"/>
              </w:rPr>
              <w:t>年</w:t>
            </w:r>
          </w:p>
        </w:tc>
        <w:tc>
          <w:tcPr>
            <w:tcW w:w="1701" w:type="dxa"/>
            <w:gridSpan w:val="2"/>
            <w:tcMar>
              <w:top w:w="0" w:type="dxa"/>
              <w:left w:w="57" w:type="dxa"/>
              <w:bottom w:w="0" w:type="dxa"/>
              <w:right w:w="57" w:type="dxa"/>
            </w:tcMar>
            <w:vAlign w:val="center"/>
          </w:tcPr>
          <w:p w14:paraId="587506B8" w14:textId="77777777" w:rsidR="006825DE" w:rsidRPr="0057721E" w:rsidRDefault="00000000">
            <w:pPr>
              <w:spacing w:after="0"/>
              <w:jc w:val="center"/>
              <w:rPr>
                <w:rFonts w:ascii="Times New Roman" w:eastAsia="宋体" w:hAnsi="Times New Roman"/>
                <w:b/>
                <w:color w:val="000000"/>
                <w:kern w:val="2"/>
                <w:sz w:val="15"/>
                <w:szCs w:val="15"/>
              </w:rPr>
            </w:pPr>
            <w:r w:rsidRPr="0057721E">
              <w:rPr>
                <w:rFonts w:ascii="Times New Roman" w:eastAsia="宋体" w:hAnsi="Times New Roman"/>
                <w:b/>
                <w:color w:val="000000"/>
                <w:kern w:val="2"/>
                <w:sz w:val="15"/>
                <w:szCs w:val="15"/>
              </w:rPr>
              <w:t>环评单位</w:t>
            </w:r>
          </w:p>
        </w:tc>
        <w:tc>
          <w:tcPr>
            <w:tcW w:w="2203" w:type="dxa"/>
            <w:gridSpan w:val="5"/>
            <w:tcMar>
              <w:top w:w="0" w:type="dxa"/>
              <w:left w:w="57" w:type="dxa"/>
              <w:bottom w:w="0" w:type="dxa"/>
              <w:right w:w="57" w:type="dxa"/>
            </w:tcMar>
            <w:vAlign w:val="center"/>
          </w:tcPr>
          <w:p w14:paraId="1C8F95F7" w14:textId="53F916C3" w:rsidR="006825DE" w:rsidRPr="0057721E" w:rsidRDefault="00332FF6">
            <w:pPr>
              <w:spacing w:after="0"/>
              <w:jc w:val="center"/>
              <w:rPr>
                <w:rFonts w:ascii="Times New Roman" w:eastAsia="宋体" w:hAnsi="Times New Roman"/>
                <w:b/>
                <w:color w:val="000000"/>
                <w:kern w:val="2"/>
                <w:sz w:val="15"/>
                <w:szCs w:val="15"/>
              </w:rPr>
            </w:pPr>
            <w:r w:rsidRPr="0057721E">
              <w:rPr>
                <w:rFonts w:ascii="Times New Roman" w:eastAsia="宋体" w:hAnsi="Times New Roman" w:hint="eastAsia"/>
                <w:b/>
                <w:color w:val="000000"/>
                <w:kern w:val="2"/>
                <w:sz w:val="15"/>
                <w:szCs w:val="15"/>
              </w:rPr>
              <w:t>河南昊威环保科技有限公司</w:t>
            </w:r>
          </w:p>
        </w:tc>
      </w:tr>
      <w:tr w:rsidR="006825DE" w:rsidRPr="00725D21" w14:paraId="7FC98C72" w14:textId="77777777" w:rsidTr="003B080D">
        <w:trPr>
          <w:cantSplit/>
          <w:trHeight w:val="284"/>
          <w:jc w:val="center"/>
        </w:trPr>
        <w:tc>
          <w:tcPr>
            <w:tcW w:w="434" w:type="dxa"/>
            <w:vMerge/>
            <w:tcBorders>
              <w:top w:val="single" w:sz="8" w:space="0" w:color="auto"/>
            </w:tcBorders>
            <w:vAlign w:val="center"/>
          </w:tcPr>
          <w:p w14:paraId="78052429"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78493C3E"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环评文件审批机关</w:t>
            </w:r>
          </w:p>
        </w:tc>
        <w:tc>
          <w:tcPr>
            <w:tcW w:w="3552" w:type="dxa"/>
            <w:gridSpan w:val="8"/>
            <w:vAlign w:val="center"/>
          </w:tcPr>
          <w:p w14:paraId="2C990066" w14:textId="77777777" w:rsidR="006825DE" w:rsidRPr="0057721E" w:rsidRDefault="00000000">
            <w:pPr>
              <w:spacing w:after="0"/>
              <w:jc w:val="center"/>
              <w:rPr>
                <w:rFonts w:ascii="Times New Roman" w:eastAsia="宋体" w:hAnsi="Times New Roman"/>
                <w:b/>
                <w:color w:val="000000"/>
                <w:kern w:val="2"/>
                <w:sz w:val="15"/>
                <w:szCs w:val="15"/>
              </w:rPr>
            </w:pPr>
            <w:r w:rsidRPr="0057721E">
              <w:rPr>
                <w:rFonts w:ascii="Times New Roman" w:eastAsia="宋体" w:hAnsi="Times New Roman" w:hint="eastAsia"/>
                <w:b/>
                <w:color w:val="000000"/>
                <w:kern w:val="2"/>
                <w:sz w:val="15"/>
                <w:szCs w:val="15"/>
              </w:rPr>
              <w:t>新乡市生态环境局原阳分局</w:t>
            </w:r>
          </w:p>
        </w:tc>
        <w:tc>
          <w:tcPr>
            <w:tcW w:w="2389" w:type="dxa"/>
            <w:gridSpan w:val="2"/>
            <w:vAlign w:val="center"/>
          </w:tcPr>
          <w:p w14:paraId="04B115DC"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审批文号</w:t>
            </w:r>
          </w:p>
        </w:tc>
        <w:tc>
          <w:tcPr>
            <w:tcW w:w="2977" w:type="dxa"/>
            <w:gridSpan w:val="2"/>
            <w:tcMar>
              <w:top w:w="0" w:type="dxa"/>
              <w:left w:w="57" w:type="dxa"/>
              <w:bottom w:w="0" w:type="dxa"/>
              <w:right w:w="57" w:type="dxa"/>
            </w:tcMar>
            <w:vAlign w:val="center"/>
          </w:tcPr>
          <w:p w14:paraId="18A0535E" w14:textId="19BA1E59" w:rsidR="006825DE" w:rsidRPr="0057721E" w:rsidRDefault="0057721E">
            <w:pPr>
              <w:spacing w:after="0"/>
              <w:jc w:val="center"/>
              <w:rPr>
                <w:rFonts w:ascii="Times New Roman" w:eastAsia="宋体" w:hAnsi="Times New Roman"/>
                <w:b/>
                <w:color w:val="000000"/>
                <w:sz w:val="15"/>
                <w:szCs w:val="15"/>
              </w:rPr>
            </w:pPr>
            <w:r w:rsidRPr="0057721E">
              <w:rPr>
                <w:rFonts w:ascii="Times New Roman" w:eastAsia="宋体" w:hAnsi="Times New Roman" w:hint="eastAsia"/>
                <w:b/>
                <w:color w:val="000000"/>
                <w:sz w:val="15"/>
                <w:szCs w:val="15"/>
              </w:rPr>
              <w:t>原环审</w:t>
            </w:r>
            <w:r w:rsidRPr="0057721E">
              <w:rPr>
                <w:rFonts w:ascii="Times New Roman" w:eastAsia="宋体" w:hAnsi="Times New Roman" w:hint="eastAsia"/>
                <w:b/>
                <w:color w:val="000000"/>
                <w:sz w:val="15"/>
                <w:szCs w:val="15"/>
              </w:rPr>
              <w:t>[2022]16</w:t>
            </w:r>
            <w:r w:rsidRPr="0057721E">
              <w:rPr>
                <w:rFonts w:ascii="Times New Roman" w:eastAsia="宋体" w:hAnsi="Times New Roman" w:hint="eastAsia"/>
                <w:b/>
                <w:color w:val="000000"/>
                <w:sz w:val="15"/>
                <w:szCs w:val="15"/>
              </w:rPr>
              <w:t>号</w:t>
            </w:r>
          </w:p>
        </w:tc>
        <w:tc>
          <w:tcPr>
            <w:tcW w:w="1701" w:type="dxa"/>
            <w:gridSpan w:val="2"/>
            <w:tcMar>
              <w:top w:w="0" w:type="dxa"/>
              <w:left w:w="57" w:type="dxa"/>
              <w:bottom w:w="0" w:type="dxa"/>
              <w:right w:w="57" w:type="dxa"/>
            </w:tcMar>
            <w:vAlign w:val="center"/>
          </w:tcPr>
          <w:p w14:paraId="59AB0AB3"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环评文件类型</w:t>
            </w:r>
          </w:p>
        </w:tc>
        <w:tc>
          <w:tcPr>
            <w:tcW w:w="2203" w:type="dxa"/>
            <w:gridSpan w:val="5"/>
            <w:tcMar>
              <w:top w:w="0" w:type="dxa"/>
              <w:left w:w="57" w:type="dxa"/>
              <w:bottom w:w="0" w:type="dxa"/>
              <w:right w:w="57" w:type="dxa"/>
            </w:tcMar>
            <w:vAlign w:val="center"/>
          </w:tcPr>
          <w:p w14:paraId="11C64ECB" w14:textId="77777777" w:rsidR="006825DE" w:rsidRPr="0057721E" w:rsidRDefault="00000000">
            <w:pPr>
              <w:spacing w:after="0"/>
              <w:jc w:val="center"/>
              <w:rPr>
                <w:rFonts w:ascii="Times New Roman" w:eastAsia="宋体" w:hAnsi="Times New Roman"/>
                <w:b/>
                <w:color w:val="000000"/>
                <w:kern w:val="2"/>
                <w:sz w:val="15"/>
                <w:szCs w:val="15"/>
              </w:rPr>
            </w:pPr>
            <w:r w:rsidRPr="0057721E">
              <w:rPr>
                <w:rFonts w:ascii="Times New Roman" w:eastAsia="宋体" w:hAnsi="Times New Roman"/>
                <w:b/>
                <w:color w:val="000000"/>
                <w:kern w:val="2"/>
                <w:sz w:val="15"/>
                <w:szCs w:val="15"/>
              </w:rPr>
              <w:t>报告表</w:t>
            </w:r>
          </w:p>
        </w:tc>
      </w:tr>
      <w:tr w:rsidR="006825DE" w:rsidRPr="00725D21" w14:paraId="0FC364BD" w14:textId="77777777" w:rsidTr="003B080D">
        <w:trPr>
          <w:cantSplit/>
          <w:trHeight w:val="284"/>
          <w:jc w:val="center"/>
        </w:trPr>
        <w:tc>
          <w:tcPr>
            <w:tcW w:w="434" w:type="dxa"/>
            <w:vMerge/>
            <w:tcBorders>
              <w:top w:val="single" w:sz="8" w:space="0" w:color="auto"/>
            </w:tcBorders>
            <w:vAlign w:val="center"/>
          </w:tcPr>
          <w:p w14:paraId="721DF549"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0257E5BD" w14:textId="77777777" w:rsidR="006825DE" w:rsidRPr="00E6673F" w:rsidRDefault="00000000">
            <w:pPr>
              <w:spacing w:after="0"/>
              <w:jc w:val="center"/>
              <w:rPr>
                <w:rFonts w:ascii="Times New Roman" w:hAnsi="Times New Roman"/>
                <w:b/>
                <w:color w:val="000000"/>
                <w:kern w:val="2"/>
                <w:sz w:val="15"/>
                <w:szCs w:val="15"/>
              </w:rPr>
            </w:pPr>
            <w:r w:rsidRPr="00E6673F">
              <w:rPr>
                <w:rFonts w:ascii="Times New Roman" w:hAnsi="Times New Roman"/>
                <w:b/>
                <w:color w:val="000000"/>
                <w:kern w:val="2"/>
                <w:sz w:val="15"/>
                <w:szCs w:val="15"/>
              </w:rPr>
              <w:t>开工日期</w:t>
            </w:r>
          </w:p>
        </w:tc>
        <w:tc>
          <w:tcPr>
            <w:tcW w:w="3552" w:type="dxa"/>
            <w:gridSpan w:val="8"/>
            <w:vAlign w:val="center"/>
          </w:tcPr>
          <w:p w14:paraId="01152CA6" w14:textId="57B89E16" w:rsidR="006825DE" w:rsidRPr="00E6673F" w:rsidRDefault="00000000">
            <w:pPr>
              <w:spacing w:after="0"/>
              <w:jc w:val="center"/>
              <w:rPr>
                <w:rFonts w:ascii="Times New Roman" w:eastAsia="宋体" w:hAnsi="Times New Roman"/>
                <w:b/>
                <w:color w:val="000000"/>
                <w:kern w:val="2"/>
                <w:sz w:val="15"/>
                <w:szCs w:val="15"/>
              </w:rPr>
            </w:pPr>
            <w:r w:rsidRPr="00E6673F">
              <w:rPr>
                <w:rFonts w:ascii="Times New Roman" w:eastAsia="宋体" w:hAnsi="Times New Roman" w:hint="eastAsia"/>
                <w:b/>
                <w:color w:val="000000"/>
                <w:kern w:val="2"/>
                <w:sz w:val="15"/>
                <w:szCs w:val="15"/>
              </w:rPr>
              <w:t>20</w:t>
            </w:r>
            <w:r w:rsidRPr="00E6673F">
              <w:rPr>
                <w:rFonts w:ascii="Times New Roman" w:eastAsia="宋体" w:hAnsi="Times New Roman"/>
                <w:b/>
                <w:color w:val="000000"/>
                <w:kern w:val="2"/>
                <w:sz w:val="15"/>
                <w:szCs w:val="15"/>
              </w:rPr>
              <w:t>22.</w:t>
            </w:r>
            <w:r w:rsidR="0057721E" w:rsidRPr="00E6673F">
              <w:rPr>
                <w:rFonts w:ascii="Times New Roman" w:eastAsia="宋体" w:hAnsi="Times New Roman"/>
                <w:b/>
                <w:color w:val="000000"/>
                <w:kern w:val="2"/>
                <w:sz w:val="15"/>
                <w:szCs w:val="15"/>
              </w:rPr>
              <w:t>9</w:t>
            </w:r>
          </w:p>
        </w:tc>
        <w:tc>
          <w:tcPr>
            <w:tcW w:w="2389" w:type="dxa"/>
            <w:gridSpan w:val="2"/>
            <w:vAlign w:val="center"/>
          </w:tcPr>
          <w:p w14:paraId="245E9D7F" w14:textId="77777777" w:rsidR="006825DE" w:rsidRPr="00E6673F" w:rsidRDefault="00000000">
            <w:pPr>
              <w:spacing w:after="0"/>
              <w:jc w:val="center"/>
              <w:rPr>
                <w:rFonts w:ascii="Times New Roman" w:eastAsia="宋体" w:hAnsi="Times New Roman"/>
                <w:b/>
                <w:color w:val="000000"/>
                <w:kern w:val="2"/>
                <w:sz w:val="15"/>
                <w:szCs w:val="15"/>
              </w:rPr>
            </w:pPr>
            <w:r w:rsidRPr="00E6673F">
              <w:rPr>
                <w:rFonts w:ascii="Times New Roman" w:eastAsia="宋体" w:hAnsi="Times New Roman" w:hint="eastAsia"/>
                <w:b/>
                <w:color w:val="000000"/>
                <w:kern w:val="2"/>
                <w:sz w:val="15"/>
                <w:szCs w:val="15"/>
              </w:rPr>
              <w:t>竣工日期</w:t>
            </w:r>
          </w:p>
        </w:tc>
        <w:tc>
          <w:tcPr>
            <w:tcW w:w="2977" w:type="dxa"/>
            <w:gridSpan w:val="2"/>
            <w:tcMar>
              <w:top w:w="0" w:type="dxa"/>
              <w:left w:w="57" w:type="dxa"/>
              <w:bottom w:w="0" w:type="dxa"/>
              <w:right w:w="57" w:type="dxa"/>
            </w:tcMar>
            <w:vAlign w:val="center"/>
          </w:tcPr>
          <w:p w14:paraId="5CCCDCA8" w14:textId="77777777" w:rsidR="006825DE" w:rsidRPr="00E6673F" w:rsidRDefault="00000000">
            <w:pPr>
              <w:spacing w:after="0"/>
              <w:jc w:val="center"/>
              <w:rPr>
                <w:rFonts w:ascii="Times New Roman" w:eastAsia="宋体" w:hAnsi="Times New Roman"/>
                <w:b/>
                <w:color w:val="000000"/>
                <w:sz w:val="15"/>
                <w:szCs w:val="15"/>
              </w:rPr>
            </w:pPr>
            <w:r w:rsidRPr="00E6673F">
              <w:rPr>
                <w:rFonts w:ascii="Times New Roman" w:eastAsia="宋体" w:hAnsi="Times New Roman" w:hint="eastAsia"/>
                <w:b/>
                <w:color w:val="000000"/>
                <w:sz w:val="15"/>
                <w:szCs w:val="15"/>
              </w:rPr>
              <w:t>20</w:t>
            </w:r>
            <w:r w:rsidRPr="00E6673F">
              <w:rPr>
                <w:rFonts w:ascii="Times New Roman" w:eastAsia="宋体" w:hAnsi="Times New Roman"/>
                <w:b/>
                <w:color w:val="000000"/>
                <w:sz w:val="15"/>
                <w:szCs w:val="15"/>
              </w:rPr>
              <w:t>22.12</w:t>
            </w:r>
          </w:p>
        </w:tc>
        <w:tc>
          <w:tcPr>
            <w:tcW w:w="1701" w:type="dxa"/>
            <w:gridSpan w:val="2"/>
            <w:tcMar>
              <w:top w:w="0" w:type="dxa"/>
              <w:left w:w="57" w:type="dxa"/>
              <w:bottom w:w="0" w:type="dxa"/>
              <w:right w:w="57" w:type="dxa"/>
            </w:tcMar>
            <w:vAlign w:val="center"/>
          </w:tcPr>
          <w:p w14:paraId="3A3A09B0"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排污许可证申领时间</w:t>
            </w:r>
          </w:p>
        </w:tc>
        <w:tc>
          <w:tcPr>
            <w:tcW w:w="2203" w:type="dxa"/>
            <w:gridSpan w:val="5"/>
            <w:tcMar>
              <w:top w:w="0" w:type="dxa"/>
              <w:left w:w="57" w:type="dxa"/>
              <w:bottom w:w="0" w:type="dxa"/>
              <w:right w:w="57" w:type="dxa"/>
            </w:tcMar>
            <w:vAlign w:val="center"/>
          </w:tcPr>
          <w:p w14:paraId="5F926F44" w14:textId="26732ED4"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2023.</w:t>
            </w:r>
            <w:r w:rsidR="0057721E" w:rsidRPr="0057721E">
              <w:rPr>
                <w:rFonts w:ascii="Times New Roman" w:hAnsi="Times New Roman"/>
                <w:b/>
                <w:color w:val="000000"/>
                <w:kern w:val="2"/>
                <w:sz w:val="15"/>
                <w:szCs w:val="15"/>
              </w:rPr>
              <w:t>4.26</w:t>
            </w:r>
          </w:p>
        </w:tc>
      </w:tr>
      <w:tr w:rsidR="006825DE" w:rsidRPr="00725D21" w14:paraId="2C01ED62" w14:textId="77777777" w:rsidTr="003B080D">
        <w:trPr>
          <w:cantSplit/>
          <w:trHeight w:val="284"/>
          <w:jc w:val="center"/>
        </w:trPr>
        <w:tc>
          <w:tcPr>
            <w:tcW w:w="434" w:type="dxa"/>
            <w:vMerge/>
            <w:tcBorders>
              <w:top w:val="single" w:sz="8" w:space="0" w:color="auto"/>
            </w:tcBorders>
            <w:vAlign w:val="center"/>
          </w:tcPr>
          <w:p w14:paraId="55FC62C0"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4E655383" w14:textId="77777777" w:rsidR="006825DE" w:rsidRPr="00E6673F" w:rsidRDefault="00000000">
            <w:pPr>
              <w:spacing w:after="0"/>
              <w:jc w:val="center"/>
              <w:rPr>
                <w:rFonts w:ascii="Times New Roman" w:hAnsi="Times New Roman"/>
                <w:b/>
                <w:bCs/>
                <w:sz w:val="15"/>
                <w:szCs w:val="15"/>
              </w:rPr>
            </w:pPr>
            <w:r w:rsidRPr="00E6673F">
              <w:rPr>
                <w:rFonts w:ascii="Times New Roman" w:hAnsi="Times New Roman"/>
                <w:b/>
                <w:bCs/>
                <w:sz w:val="15"/>
                <w:szCs w:val="15"/>
              </w:rPr>
              <w:t>环保设施设计单位</w:t>
            </w:r>
          </w:p>
        </w:tc>
        <w:tc>
          <w:tcPr>
            <w:tcW w:w="3552" w:type="dxa"/>
            <w:gridSpan w:val="8"/>
            <w:vAlign w:val="center"/>
          </w:tcPr>
          <w:p w14:paraId="2041BAC8" w14:textId="641ECE09" w:rsidR="006825DE" w:rsidRPr="00E6673F" w:rsidRDefault="00E6673F">
            <w:pPr>
              <w:spacing w:after="0"/>
              <w:jc w:val="center"/>
              <w:rPr>
                <w:rFonts w:ascii="Times New Roman" w:eastAsia="宋体" w:hAnsi="Times New Roman"/>
                <w:b/>
                <w:kern w:val="2"/>
                <w:sz w:val="15"/>
                <w:szCs w:val="15"/>
              </w:rPr>
            </w:pPr>
            <w:r w:rsidRPr="00E6673F">
              <w:rPr>
                <w:rFonts w:ascii="Times New Roman" w:eastAsia="宋体" w:hAnsi="Times New Roman" w:hint="eastAsia"/>
                <w:b/>
                <w:sz w:val="15"/>
                <w:szCs w:val="15"/>
              </w:rPr>
              <w:t>新乡市新环保科技有限公司</w:t>
            </w:r>
          </w:p>
        </w:tc>
        <w:tc>
          <w:tcPr>
            <w:tcW w:w="2389" w:type="dxa"/>
            <w:gridSpan w:val="2"/>
            <w:vAlign w:val="center"/>
          </w:tcPr>
          <w:p w14:paraId="14A75D9B" w14:textId="77777777" w:rsidR="006825DE" w:rsidRPr="00E6673F" w:rsidRDefault="00000000">
            <w:pPr>
              <w:spacing w:after="0"/>
              <w:jc w:val="center"/>
              <w:rPr>
                <w:rFonts w:ascii="Times New Roman" w:hAnsi="Times New Roman"/>
                <w:b/>
                <w:sz w:val="15"/>
                <w:szCs w:val="15"/>
              </w:rPr>
            </w:pPr>
            <w:r w:rsidRPr="00E6673F">
              <w:rPr>
                <w:rFonts w:ascii="Times New Roman" w:hAnsi="Times New Roman"/>
                <w:b/>
                <w:sz w:val="15"/>
                <w:szCs w:val="15"/>
              </w:rPr>
              <w:t>环保设施施工单位</w:t>
            </w:r>
          </w:p>
        </w:tc>
        <w:tc>
          <w:tcPr>
            <w:tcW w:w="2977" w:type="dxa"/>
            <w:gridSpan w:val="2"/>
            <w:tcMar>
              <w:top w:w="0" w:type="dxa"/>
              <w:left w:w="57" w:type="dxa"/>
              <w:bottom w:w="0" w:type="dxa"/>
              <w:right w:w="57" w:type="dxa"/>
            </w:tcMar>
            <w:vAlign w:val="center"/>
          </w:tcPr>
          <w:p w14:paraId="73BEB9B4" w14:textId="027DBFE9" w:rsidR="006825DE" w:rsidRPr="00E6673F" w:rsidRDefault="00E6673F">
            <w:pPr>
              <w:spacing w:after="0"/>
              <w:jc w:val="center"/>
              <w:rPr>
                <w:rFonts w:ascii="Times New Roman" w:eastAsia="宋体" w:hAnsi="Times New Roman"/>
                <w:b/>
                <w:kern w:val="2"/>
                <w:sz w:val="15"/>
                <w:szCs w:val="15"/>
              </w:rPr>
            </w:pPr>
            <w:r w:rsidRPr="00E6673F">
              <w:rPr>
                <w:rFonts w:ascii="Times New Roman" w:eastAsia="宋体" w:hAnsi="Times New Roman" w:hint="eastAsia"/>
                <w:b/>
                <w:sz w:val="15"/>
                <w:szCs w:val="15"/>
              </w:rPr>
              <w:t>新乡市新环保科技有限公司</w:t>
            </w:r>
          </w:p>
        </w:tc>
        <w:tc>
          <w:tcPr>
            <w:tcW w:w="1701" w:type="dxa"/>
            <w:gridSpan w:val="2"/>
            <w:tcMar>
              <w:top w:w="0" w:type="dxa"/>
              <w:left w:w="57" w:type="dxa"/>
              <w:bottom w:w="0" w:type="dxa"/>
              <w:right w:w="57" w:type="dxa"/>
            </w:tcMar>
            <w:vAlign w:val="center"/>
          </w:tcPr>
          <w:p w14:paraId="76E729A5"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本工程排污许可证编号</w:t>
            </w:r>
          </w:p>
        </w:tc>
        <w:tc>
          <w:tcPr>
            <w:tcW w:w="2203" w:type="dxa"/>
            <w:gridSpan w:val="5"/>
            <w:tcMar>
              <w:top w:w="0" w:type="dxa"/>
              <w:left w:w="57" w:type="dxa"/>
              <w:bottom w:w="0" w:type="dxa"/>
              <w:right w:w="57" w:type="dxa"/>
            </w:tcMar>
            <w:vAlign w:val="center"/>
          </w:tcPr>
          <w:p w14:paraId="1D359781" w14:textId="389F0132" w:rsidR="006825DE" w:rsidRPr="0057721E" w:rsidRDefault="005A3C84">
            <w:pPr>
              <w:spacing w:after="0"/>
              <w:jc w:val="center"/>
              <w:rPr>
                <w:rFonts w:ascii="Times New Roman" w:hAnsi="Times New Roman"/>
                <w:b/>
                <w:color w:val="000000"/>
                <w:kern w:val="2"/>
                <w:sz w:val="15"/>
                <w:szCs w:val="15"/>
              </w:rPr>
            </w:pPr>
            <w:r w:rsidRPr="005A3C84">
              <w:rPr>
                <w:rFonts w:ascii="Times New Roman" w:hAnsi="Times New Roman"/>
                <w:b/>
                <w:color w:val="000000"/>
                <w:kern w:val="2"/>
                <w:sz w:val="15"/>
                <w:szCs w:val="15"/>
              </w:rPr>
              <w:t>91410725MA445NUF1M001P</w:t>
            </w:r>
          </w:p>
        </w:tc>
      </w:tr>
      <w:tr w:rsidR="006825DE" w:rsidRPr="00725D21" w14:paraId="05EE4EEC" w14:textId="77777777" w:rsidTr="003B080D">
        <w:trPr>
          <w:cantSplit/>
          <w:trHeight w:val="284"/>
          <w:jc w:val="center"/>
        </w:trPr>
        <w:tc>
          <w:tcPr>
            <w:tcW w:w="434" w:type="dxa"/>
            <w:vMerge/>
            <w:tcBorders>
              <w:top w:val="single" w:sz="8" w:space="0" w:color="auto"/>
            </w:tcBorders>
            <w:vAlign w:val="center"/>
          </w:tcPr>
          <w:p w14:paraId="60FC80F2"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51EBB488" w14:textId="77777777" w:rsidR="006825DE" w:rsidRPr="00E6673F" w:rsidRDefault="00000000">
            <w:pPr>
              <w:spacing w:after="0"/>
              <w:jc w:val="center"/>
              <w:rPr>
                <w:rFonts w:ascii="Times New Roman" w:hAnsi="Times New Roman"/>
                <w:b/>
                <w:color w:val="000000"/>
                <w:kern w:val="2"/>
                <w:sz w:val="15"/>
                <w:szCs w:val="15"/>
              </w:rPr>
            </w:pPr>
            <w:r w:rsidRPr="00E6673F">
              <w:rPr>
                <w:rFonts w:ascii="Times New Roman" w:hAnsi="Times New Roman"/>
                <w:b/>
                <w:color w:val="000000"/>
                <w:kern w:val="2"/>
                <w:sz w:val="15"/>
                <w:szCs w:val="15"/>
              </w:rPr>
              <w:t>验收单位</w:t>
            </w:r>
          </w:p>
        </w:tc>
        <w:tc>
          <w:tcPr>
            <w:tcW w:w="3552" w:type="dxa"/>
            <w:gridSpan w:val="8"/>
            <w:vAlign w:val="center"/>
          </w:tcPr>
          <w:p w14:paraId="5A799F78" w14:textId="403BF3B1" w:rsidR="006825DE" w:rsidRPr="00E6673F" w:rsidRDefault="0057721E">
            <w:pPr>
              <w:spacing w:after="0"/>
              <w:jc w:val="center"/>
              <w:rPr>
                <w:rFonts w:ascii="Times New Roman" w:eastAsia="宋体" w:hAnsi="Times New Roman"/>
                <w:b/>
                <w:color w:val="000000"/>
                <w:sz w:val="15"/>
                <w:szCs w:val="15"/>
              </w:rPr>
            </w:pPr>
            <w:r w:rsidRPr="00E6673F">
              <w:rPr>
                <w:rFonts w:ascii="Times New Roman" w:eastAsia="宋体" w:hAnsi="Times New Roman" w:hint="eastAsia"/>
                <w:b/>
                <w:color w:val="000000"/>
                <w:sz w:val="15"/>
                <w:szCs w:val="15"/>
              </w:rPr>
              <w:t>河南荣欣包装材料有限公司</w:t>
            </w:r>
          </w:p>
        </w:tc>
        <w:tc>
          <w:tcPr>
            <w:tcW w:w="2389" w:type="dxa"/>
            <w:gridSpan w:val="2"/>
            <w:vAlign w:val="center"/>
          </w:tcPr>
          <w:p w14:paraId="06E7A52D" w14:textId="77777777" w:rsidR="006825DE" w:rsidRPr="00E6673F" w:rsidRDefault="00000000">
            <w:pPr>
              <w:spacing w:after="0"/>
              <w:jc w:val="center"/>
              <w:rPr>
                <w:rFonts w:ascii="Times New Roman" w:hAnsi="Times New Roman"/>
                <w:b/>
                <w:kern w:val="2"/>
                <w:sz w:val="15"/>
                <w:szCs w:val="15"/>
              </w:rPr>
            </w:pPr>
            <w:r w:rsidRPr="00E6673F">
              <w:rPr>
                <w:rFonts w:ascii="Times New Roman" w:hAnsi="Times New Roman"/>
                <w:b/>
                <w:kern w:val="2"/>
                <w:sz w:val="15"/>
                <w:szCs w:val="15"/>
              </w:rPr>
              <w:t>环保设施检测单位</w:t>
            </w:r>
          </w:p>
        </w:tc>
        <w:tc>
          <w:tcPr>
            <w:tcW w:w="2977" w:type="dxa"/>
            <w:gridSpan w:val="2"/>
            <w:tcMar>
              <w:top w:w="0" w:type="dxa"/>
              <w:left w:w="57" w:type="dxa"/>
              <w:bottom w:w="0" w:type="dxa"/>
              <w:right w:w="57" w:type="dxa"/>
            </w:tcMar>
            <w:vAlign w:val="center"/>
          </w:tcPr>
          <w:p w14:paraId="7FB85602" w14:textId="77777777" w:rsidR="006825DE" w:rsidRPr="00E6673F" w:rsidRDefault="00000000">
            <w:pPr>
              <w:spacing w:after="0"/>
              <w:jc w:val="center"/>
              <w:rPr>
                <w:rFonts w:ascii="Times New Roman" w:eastAsia="宋体" w:hAnsi="Times New Roman"/>
                <w:b/>
                <w:kern w:val="2"/>
                <w:sz w:val="15"/>
                <w:szCs w:val="15"/>
              </w:rPr>
            </w:pPr>
            <w:r w:rsidRPr="00E6673F">
              <w:rPr>
                <w:rFonts w:ascii="Times New Roman" w:eastAsia="宋体" w:hAnsi="Times New Roman" w:hint="eastAsia"/>
                <w:b/>
                <w:kern w:val="2"/>
                <w:sz w:val="15"/>
                <w:szCs w:val="15"/>
              </w:rPr>
              <w:t>河南永飞检测科技有限公司</w:t>
            </w:r>
          </w:p>
        </w:tc>
        <w:tc>
          <w:tcPr>
            <w:tcW w:w="1701" w:type="dxa"/>
            <w:gridSpan w:val="2"/>
            <w:tcMar>
              <w:top w:w="0" w:type="dxa"/>
              <w:left w:w="57" w:type="dxa"/>
              <w:bottom w:w="0" w:type="dxa"/>
              <w:right w:w="57" w:type="dxa"/>
            </w:tcMar>
            <w:vAlign w:val="center"/>
          </w:tcPr>
          <w:p w14:paraId="5DC88070" w14:textId="77777777" w:rsidR="006825DE" w:rsidRPr="0057721E" w:rsidRDefault="00000000">
            <w:pPr>
              <w:spacing w:after="0"/>
              <w:jc w:val="center"/>
              <w:rPr>
                <w:rFonts w:ascii="Times New Roman" w:hAnsi="Times New Roman"/>
                <w:b/>
                <w:color w:val="000000"/>
                <w:kern w:val="2"/>
                <w:sz w:val="15"/>
                <w:szCs w:val="15"/>
              </w:rPr>
            </w:pPr>
            <w:r w:rsidRPr="0057721E">
              <w:rPr>
                <w:rFonts w:ascii="Times New Roman" w:hAnsi="Times New Roman"/>
                <w:b/>
                <w:color w:val="000000"/>
                <w:kern w:val="2"/>
                <w:sz w:val="15"/>
                <w:szCs w:val="15"/>
              </w:rPr>
              <w:t>验收检测时工况</w:t>
            </w:r>
          </w:p>
        </w:tc>
        <w:tc>
          <w:tcPr>
            <w:tcW w:w="2203" w:type="dxa"/>
            <w:gridSpan w:val="5"/>
            <w:tcMar>
              <w:top w:w="0" w:type="dxa"/>
              <w:left w:w="57" w:type="dxa"/>
              <w:bottom w:w="0" w:type="dxa"/>
              <w:right w:w="57" w:type="dxa"/>
            </w:tcMar>
            <w:vAlign w:val="center"/>
          </w:tcPr>
          <w:p w14:paraId="6FF43050" w14:textId="24409EFE" w:rsidR="006825DE" w:rsidRPr="0057721E" w:rsidRDefault="0057721E">
            <w:pPr>
              <w:spacing w:after="0"/>
              <w:jc w:val="center"/>
              <w:rPr>
                <w:rFonts w:ascii="Times New Roman" w:eastAsia="宋体" w:hAnsi="Times New Roman"/>
                <w:b/>
                <w:color w:val="000000"/>
                <w:kern w:val="2"/>
                <w:sz w:val="15"/>
                <w:szCs w:val="15"/>
              </w:rPr>
            </w:pPr>
            <w:r w:rsidRPr="0057721E">
              <w:rPr>
                <w:rFonts w:ascii="Times New Roman" w:eastAsia="宋体" w:hAnsi="Times New Roman"/>
                <w:b/>
                <w:kern w:val="2"/>
                <w:sz w:val="15"/>
                <w:szCs w:val="15"/>
              </w:rPr>
              <w:t>78</w:t>
            </w:r>
            <w:r w:rsidRPr="0057721E">
              <w:rPr>
                <w:rFonts w:ascii="Times New Roman" w:eastAsia="宋体" w:hAnsi="Times New Roman" w:hint="eastAsia"/>
                <w:b/>
                <w:kern w:val="2"/>
                <w:sz w:val="15"/>
                <w:szCs w:val="15"/>
              </w:rPr>
              <w:t>%</w:t>
            </w:r>
          </w:p>
        </w:tc>
      </w:tr>
      <w:tr w:rsidR="006825DE" w:rsidRPr="00725D21" w14:paraId="190069A9" w14:textId="77777777" w:rsidTr="003B080D">
        <w:trPr>
          <w:cantSplit/>
          <w:trHeight w:val="284"/>
          <w:jc w:val="center"/>
        </w:trPr>
        <w:tc>
          <w:tcPr>
            <w:tcW w:w="434" w:type="dxa"/>
            <w:vMerge/>
            <w:tcBorders>
              <w:top w:val="single" w:sz="8" w:space="0" w:color="auto"/>
            </w:tcBorders>
            <w:vAlign w:val="center"/>
          </w:tcPr>
          <w:p w14:paraId="22566FE7"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690FC549" w14:textId="77777777" w:rsidR="006825DE" w:rsidRPr="00CA2F9C" w:rsidRDefault="00000000">
            <w:pPr>
              <w:spacing w:after="0"/>
              <w:jc w:val="center"/>
              <w:rPr>
                <w:rFonts w:ascii="Times New Roman" w:hAnsi="Times New Roman"/>
                <w:b/>
                <w:color w:val="000000"/>
                <w:kern w:val="2"/>
                <w:sz w:val="15"/>
                <w:szCs w:val="15"/>
              </w:rPr>
            </w:pPr>
            <w:r w:rsidRPr="00CA2F9C">
              <w:rPr>
                <w:rFonts w:ascii="Times New Roman" w:hAnsi="Times New Roman"/>
                <w:b/>
                <w:color w:val="000000"/>
                <w:kern w:val="2"/>
                <w:sz w:val="15"/>
                <w:szCs w:val="15"/>
              </w:rPr>
              <w:t>投资总概算（万元）</w:t>
            </w:r>
          </w:p>
        </w:tc>
        <w:tc>
          <w:tcPr>
            <w:tcW w:w="3552" w:type="dxa"/>
            <w:gridSpan w:val="8"/>
            <w:vAlign w:val="center"/>
          </w:tcPr>
          <w:p w14:paraId="1D106F97" w14:textId="00FDC599" w:rsidR="006825DE" w:rsidRPr="00CA2F9C" w:rsidRDefault="003B080D">
            <w:pPr>
              <w:spacing w:after="0"/>
              <w:jc w:val="center"/>
              <w:rPr>
                <w:rFonts w:ascii="Times New Roman" w:eastAsia="宋体" w:hAnsi="Times New Roman"/>
                <w:b/>
                <w:color w:val="000000"/>
                <w:kern w:val="2"/>
                <w:sz w:val="15"/>
                <w:szCs w:val="15"/>
              </w:rPr>
            </w:pPr>
            <w:r w:rsidRPr="00CA2F9C">
              <w:rPr>
                <w:rFonts w:ascii="Times New Roman" w:eastAsia="宋体" w:hAnsi="Times New Roman"/>
                <w:b/>
                <w:color w:val="000000"/>
                <w:kern w:val="2"/>
                <w:sz w:val="15"/>
                <w:szCs w:val="15"/>
              </w:rPr>
              <w:t>15000</w:t>
            </w:r>
          </w:p>
        </w:tc>
        <w:tc>
          <w:tcPr>
            <w:tcW w:w="2389" w:type="dxa"/>
            <w:gridSpan w:val="2"/>
            <w:vAlign w:val="center"/>
          </w:tcPr>
          <w:p w14:paraId="1A95C72E" w14:textId="77777777" w:rsidR="006825DE" w:rsidRPr="003B080D" w:rsidRDefault="00000000">
            <w:pPr>
              <w:tabs>
                <w:tab w:val="left" w:pos="690"/>
              </w:tabs>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环保投资总概算</w:t>
            </w:r>
            <w:r w:rsidRPr="003B080D">
              <w:rPr>
                <w:rFonts w:ascii="Times New Roman" w:hAnsi="Times New Roman" w:hint="eastAsia"/>
                <w:b/>
                <w:color w:val="000000"/>
                <w:kern w:val="2"/>
                <w:sz w:val="15"/>
                <w:szCs w:val="15"/>
              </w:rPr>
              <w:t>(</w:t>
            </w:r>
            <w:r w:rsidRPr="003B080D">
              <w:rPr>
                <w:rFonts w:ascii="Times New Roman" w:hAnsi="Times New Roman"/>
                <w:b/>
                <w:color w:val="000000"/>
                <w:kern w:val="2"/>
                <w:sz w:val="15"/>
                <w:szCs w:val="15"/>
              </w:rPr>
              <w:t>万元</w:t>
            </w:r>
            <w:r w:rsidRPr="003B080D">
              <w:rPr>
                <w:rFonts w:ascii="Times New Roman" w:hAnsi="Times New Roman" w:hint="eastAsia"/>
                <w:b/>
                <w:color w:val="000000"/>
                <w:kern w:val="2"/>
                <w:sz w:val="15"/>
                <w:szCs w:val="15"/>
              </w:rPr>
              <w:t>)</w:t>
            </w:r>
          </w:p>
        </w:tc>
        <w:tc>
          <w:tcPr>
            <w:tcW w:w="2977" w:type="dxa"/>
            <w:gridSpan w:val="2"/>
            <w:tcMar>
              <w:top w:w="0" w:type="dxa"/>
              <w:left w:w="57" w:type="dxa"/>
              <w:bottom w:w="0" w:type="dxa"/>
              <w:right w:w="57" w:type="dxa"/>
            </w:tcMar>
            <w:vAlign w:val="center"/>
          </w:tcPr>
          <w:p w14:paraId="7F06E295" w14:textId="3811D68C" w:rsidR="006825DE" w:rsidRPr="003B080D" w:rsidRDefault="003B080D">
            <w:pPr>
              <w:spacing w:after="0"/>
              <w:jc w:val="center"/>
              <w:rPr>
                <w:rFonts w:ascii="Times New Roman" w:eastAsia="宋体" w:hAnsi="Times New Roman"/>
                <w:b/>
                <w:color w:val="000000"/>
                <w:kern w:val="2"/>
                <w:sz w:val="15"/>
                <w:szCs w:val="15"/>
              </w:rPr>
            </w:pPr>
            <w:r w:rsidRPr="003B080D">
              <w:rPr>
                <w:rFonts w:ascii="Times New Roman" w:eastAsia="宋体" w:hAnsi="Times New Roman"/>
                <w:b/>
                <w:color w:val="000000"/>
                <w:kern w:val="2"/>
                <w:sz w:val="15"/>
                <w:szCs w:val="15"/>
              </w:rPr>
              <w:t>76</w:t>
            </w:r>
          </w:p>
        </w:tc>
        <w:tc>
          <w:tcPr>
            <w:tcW w:w="1701" w:type="dxa"/>
            <w:gridSpan w:val="2"/>
            <w:tcMar>
              <w:top w:w="0" w:type="dxa"/>
              <w:left w:w="57" w:type="dxa"/>
              <w:bottom w:w="0" w:type="dxa"/>
              <w:right w:w="57" w:type="dxa"/>
            </w:tcMar>
            <w:vAlign w:val="center"/>
          </w:tcPr>
          <w:p w14:paraId="462F7B25" w14:textId="77777777" w:rsidR="006825DE" w:rsidRPr="003B080D" w:rsidRDefault="00000000">
            <w:pPr>
              <w:tabs>
                <w:tab w:val="left" w:pos="690"/>
              </w:tabs>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所占比例（</w:t>
            </w:r>
            <w:r w:rsidRPr="003B080D">
              <w:rPr>
                <w:rFonts w:ascii="Times New Roman" w:hAnsi="Times New Roman"/>
                <w:b/>
                <w:color w:val="000000"/>
                <w:kern w:val="2"/>
                <w:sz w:val="15"/>
                <w:szCs w:val="15"/>
              </w:rPr>
              <w:t>%</w:t>
            </w:r>
            <w:r w:rsidRPr="003B080D">
              <w:rPr>
                <w:rFonts w:ascii="Times New Roman" w:hAnsi="Times New Roman"/>
                <w:b/>
                <w:color w:val="000000"/>
                <w:kern w:val="2"/>
                <w:sz w:val="15"/>
                <w:szCs w:val="15"/>
              </w:rPr>
              <w:t>）</w:t>
            </w:r>
          </w:p>
        </w:tc>
        <w:tc>
          <w:tcPr>
            <w:tcW w:w="2203" w:type="dxa"/>
            <w:gridSpan w:val="5"/>
            <w:tcMar>
              <w:top w:w="0" w:type="dxa"/>
              <w:left w:w="57" w:type="dxa"/>
              <w:bottom w:w="0" w:type="dxa"/>
              <w:right w:w="57" w:type="dxa"/>
            </w:tcMar>
            <w:vAlign w:val="center"/>
          </w:tcPr>
          <w:p w14:paraId="26940E96" w14:textId="3B62FA0F" w:rsidR="006825DE" w:rsidRPr="003B080D" w:rsidRDefault="003B080D">
            <w:pPr>
              <w:tabs>
                <w:tab w:val="left" w:pos="690"/>
              </w:tabs>
              <w:spacing w:after="0"/>
              <w:jc w:val="center"/>
              <w:rPr>
                <w:rFonts w:ascii="Times New Roman" w:eastAsia="宋体" w:hAnsi="Times New Roman"/>
                <w:b/>
                <w:color w:val="000000"/>
                <w:kern w:val="2"/>
                <w:sz w:val="15"/>
                <w:szCs w:val="15"/>
              </w:rPr>
            </w:pPr>
            <w:r w:rsidRPr="003B080D">
              <w:rPr>
                <w:rFonts w:ascii="Times New Roman" w:eastAsia="宋体" w:hAnsi="Times New Roman"/>
                <w:b/>
                <w:color w:val="000000"/>
                <w:kern w:val="2"/>
                <w:sz w:val="15"/>
                <w:szCs w:val="15"/>
              </w:rPr>
              <w:t>0.51</w:t>
            </w:r>
          </w:p>
        </w:tc>
      </w:tr>
      <w:tr w:rsidR="006825DE" w:rsidRPr="00725D21" w14:paraId="684E47B3" w14:textId="77777777" w:rsidTr="003B080D">
        <w:trPr>
          <w:cantSplit/>
          <w:trHeight w:val="284"/>
          <w:jc w:val="center"/>
        </w:trPr>
        <w:tc>
          <w:tcPr>
            <w:tcW w:w="434" w:type="dxa"/>
            <w:vMerge/>
            <w:tcBorders>
              <w:top w:val="single" w:sz="8" w:space="0" w:color="auto"/>
            </w:tcBorders>
            <w:vAlign w:val="center"/>
          </w:tcPr>
          <w:p w14:paraId="3FE231B7"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639A1198"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实际总投资</w:t>
            </w:r>
          </w:p>
        </w:tc>
        <w:tc>
          <w:tcPr>
            <w:tcW w:w="3552" w:type="dxa"/>
            <w:gridSpan w:val="8"/>
            <w:vAlign w:val="center"/>
          </w:tcPr>
          <w:p w14:paraId="28A1E570" w14:textId="5DB119F5" w:rsidR="006825DE" w:rsidRPr="003B080D" w:rsidRDefault="003B080D">
            <w:pPr>
              <w:spacing w:after="0"/>
              <w:jc w:val="center"/>
              <w:rPr>
                <w:rFonts w:ascii="Times New Roman" w:eastAsia="宋体" w:hAnsi="Times New Roman"/>
                <w:b/>
                <w:color w:val="000000"/>
                <w:kern w:val="2"/>
                <w:sz w:val="15"/>
                <w:szCs w:val="15"/>
              </w:rPr>
            </w:pPr>
            <w:r w:rsidRPr="003B080D">
              <w:rPr>
                <w:rFonts w:ascii="Times New Roman" w:eastAsia="宋体" w:hAnsi="Times New Roman"/>
                <w:b/>
                <w:color w:val="000000"/>
                <w:kern w:val="2"/>
                <w:sz w:val="15"/>
                <w:szCs w:val="15"/>
              </w:rPr>
              <w:t>8000</w:t>
            </w:r>
            <w:r w:rsidRPr="003B080D">
              <w:rPr>
                <w:rFonts w:ascii="Times New Roman" w:eastAsia="宋体" w:hAnsi="Times New Roman" w:hint="eastAsia"/>
                <w:b/>
                <w:color w:val="000000"/>
                <w:kern w:val="2"/>
                <w:sz w:val="15"/>
                <w:szCs w:val="15"/>
              </w:rPr>
              <w:t>万元</w:t>
            </w:r>
          </w:p>
        </w:tc>
        <w:tc>
          <w:tcPr>
            <w:tcW w:w="2389" w:type="dxa"/>
            <w:gridSpan w:val="2"/>
            <w:vAlign w:val="center"/>
          </w:tcPr>
          <w:p w14:paraId="65EBBEC5"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实际环保投资</w:t>
            </w:r>
            <w:r w:rsidRPr="003B080D">
              <w:rPr>
                <w:rFonts w:ascii="Times New Roman" w:hAnsi="Times New Roman" w:hint="eastAsia"/>
                <w:b/>
                <w:color w:val="000000"/>
                <w:kern w:val="2"/>
                <w:sz w:val="15"/>
                <w:szCs w:val="15"/>
              </w:rPr>
              <w:t>(</w:t>
            </w:r>
            <w:r w:rsidRPr="003B080D">
              <w:rPr>
                <w:rFonts w:ascii="Times New Roman" w:hAnsi="Times New Roman"/>
                <w:b/>
                <w:color w:val="000000"/>
                <w:kern w:val="2"/>
                <w:sz w:val="15"/>
                <w:szCs w:val="15"/>
              </w:rPr>
              <w:t>万元</w:t>
            </w:r>
            <w:r w:rsidRPr="003B080D">
              <w:rPr>
                <w:rFonts w:ascii="Times New Roman" w:hAnsi="Times New Roman" w:hint="eastAsia"/>
                <w:b/>
                <w:color w:val="000000"/>
                <w:kern w:val="2"/>
                <w:sz w:val="15"/>
                <w:szCs w:val="15"/>
              </w:rPr>
              <w:t>)</w:t>
            </w:r>
          </w:p>
        </w:tc>
        <w:tc>
          <w:tcPr>
            <w:tcW w:w="2977" w:type="dxa"/>
            <w:gridSpan w:val="2"/>
            <w:tcMar>
              <w:top w:w="0" w:type="dxa"/>
              <w:left w:w="57" w:type="dxa"/>
              <w:bottom w:w="0" w:type="dxa"/>
              <w:right w:w="57" w:type="dxa"/>
            </w:tcMar>
            <w:vAlign w:val="center"/>
          </w:tcPr>
          <w:p w14:paraId="2002778A" w14:textId="4272124B" w:rsidR="006825DE" w:rsidRPr="003B080D" w:rsidRDefault="003B080D">
            <w:pPr>
              <w:spacing w:after="0"/>
              <w:jc w:val="center"/>
              <w:rPr>
                <w:rFonts w:ascii="Times New Roman" w:eastAsia="宋体" w:hAnsi="Times New Roman"/>
                <w:b/>
                <w:color w:val="000000"/>
                <w:kern w:val="2"/>
                <w:sz w:val="15"/>
                <w:szCs w:val="15"/>
              </w:rPr>
            </w:pPr>
            <w:r w:rsidRPr="003B080D">
              <w:rPr>
                <w:rFonts w:ascii="Times New Roman" w:eastAsia="宋体" w:hAnsi="Times New Roman"/>
                <w:b/>
                <w:color w:val="000000"/>
                <w:kern w:val="2"/>
                <w:sz w:val="15"/>
                <w:szCs w:val="15"/>
              </w:rPr>
              <w:t>320</w:t>
            </w:r>
          </w:p>
        </w:tc>
        <w:tc>
          <w:tcPr>
            <w:tcW w:w="1701" w:type="dxa"/>
            <w:gridSpan w:val="2"/>
            <w:tcMar>
              <w:top w:w="0" w:type="dxa"/>
              <w:left w:w="57" w:type="dxa"/>
              <w:bottom w:w="0" w:type="dxa"/>
              <w:right w:w="57" w:type="dxa"/>
            </w:tcMar>
            <w:vAlign w:val="center"/>
          </w:tcPr>
          <w:p w14:paraId="19B0B929"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所占比例（</w:t>
            </w:r>
            <w:r w:rsidRPr="003B080D">
              <w:rPr>
                <w:rFonts w:ascii="Times New Roman" w:hAnsi="Times New Roman"/>
                <w:b/>
                <w:color w:val="000000"/>
                <w:kern w:val="2"/>
                <w:sz w:val="15"/>
                <w:szCs w:val="15"/>
              </w:rPr>
              <w:t>%</w:t>
            </w:r>
            <w:r w:rsidRPr="003B080D">
              <w:rPr>
                <w:rFonts w:ascii="Times New Roman" w:hAnsi="Times New Roman"/>
                <w:b/>
                <w:color w:val="000000"/>
                <w:kern w:val="2"/>
                <w:sz w:val="15"/>
                <w:szCs w:val="15"/>
              </w:rPr>
              <w:t>）</w:t>
            </w:r>
          </w:p>
        </w:tc>
        <w:tc>
          <w:tcPr>
            <w:tcW w:w="2203" w:type="dxa"/>
            <w:gridSpan w:val="5"/>
            <w:tcMar>
              <w:top w:w="0" w:type="dxa"/>
              <w:left w:w="57" w:type="dxa"/>
              <w:bottom w:w="0" w:type="dxa"/>
              <w:right w:w="57" w:type="dxa"/>
            </w:tcMar>
            <w:vAlign w:val="center"/>
          </w:tcPr>
          <w:p w14:paraId="2BBC0D12" w14:textId="65927310" w:rsidR="006825DE" w:rsidRPr="003B080D" w:rsidRDefault="003B080D">
            <w:pPr>
              <w:tabs>
                <w:tab w:val="left" w:pos="690"/>
              </w:tabs>
              <w:spacing w:after="0"/>
              <w:jc w:val="center"/>
              <w:rPr>
                <w:rFonts w:ascii="Times New Roman" w:eastAsia="宋体" w:hAnsi="Times New Roman"/>
                <w:b/>
                <w:color w:val="000000"/>
                <w:kern w:val="2"/>
                <w:sz w:val="15"/>
                <w:szCs w:val="15"/>
              </w:rPr>
            </w:pPr>
            <w:r w:rsidRPr="003B080D">
              <w:rPr>
                <w:rFonts w:ascii="Times New Roman" w:eastAsia="宋体" w:hAnsi="Times New Roman"/>
                <w:b/>
                <w:color w:val="000000"/>
                <w:kern w:val="2"/>
                <w:sz w:val="15"/>
                <w:szCs w:val="15"/>
              </w:rPr>
              <w:t>4</w:t>
            </w:r>
            <w:r w:rsidRPr="003B080D">
              <w:rPr>
                <w:rFonts w:ascii="Times New Roman" w:eastAsia="宋体" w:hAnsi="Times New Roman" w:hint="eastAsia"/>
                <w:b/>
                <w:color w:val="000000"/>
                <w:kern w:val="2"/>
                <w:sz w:val="15"/>
                <w:szCs w:val="15"/>
              </w:rPr>
              <w:t>%</w:t>
            </w:r>
          </w:p>
        </w:tc>
      </w:tr>
      <w:tr w:rsidR="006825DE" w:rsidRPr="00725D21" w14:paraId="14692C43" w14:textId="77777777" w:rsidTr="003B080D">
        <w:trPr>
          <w:cantSplit/>
          <w:trHeight w:val="284"/>
          <w:jc w:val="center"/>
        </w:trPr>
        <w:tc>
          <w:tcPr>
            <w:tcW w:w="434" w:type="dxa"/>
            <w:vMerge/>
            <w:tcBorders>
              <w:top w:val="single" w:sz="8" w:space="0" w:color="auto"/>
            </w:tcBorders>
            <w:vAlign w:val="center"/>
          </w:tcPr>
          <w:p w14:paraId="1E2187E7"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076775A6"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废水治理（万元）</w:t>
            </w:r>
          </w:p>
        </w:tc>
        <w:tc>
          <w:tcPr>
            <w:tcW w:w="291" w:type="dxa"/>
            <w:vAlign w:val="center"/>
          </w:tcPr>
          <w:p w14:paraId="271914C8"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7</w:t>
            </w:r>
          </w:p>
        </w:tc>
        <w:tc>
          <w:tcPr>
            <w:tcW w:w="1256" w:type="dxa"/>
            <w:gridSpan w:val="2"/>
            <w:vAlign w:val="center"/>
          </w:tcPr>
          <w:p w14:paraId="083F0E55"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废气治理（万元</w:t>
            </w:r>
            <w:r w:rsidRPr="009F0B0B">
              <w:rPr>
                <w:rFonts w:ascii="Times New Roman" w:hAnsi="Times New Roman" w:hint="eastAsia"/>
                <w:b/>
                <w:color w:val="000000"/>
                <w:kern w:val="2"/>
                <w:sz w:val="15"/>
                <w:szCs w:val="15"/>
              </w:rPr>
              <w:t>）</w:t>
            </w:r>
          </w:p>
        </w:tc>
        <w:tc>
          <w:tcPr>
            <w:tcW w:w="425" w:type="dxa"/>
            <w:gridSpan w:val="2"/>
            <w:vAlign w:val="center"/>
          </w:tcPr>
          <w:p w14:paraId="761585E7" w14:textId="1A741BDA" w:rsidR="006825DE" w:rsidRPr="009F0B0B" w:rsidRDefault="009F0B0B">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285</w:t>
            </w:r>
          </w:p>
        </w:tc>
        <w:tc>
          <w:tcPr>
            <w:tcW w:w="1276" w:type="dxa"/>
            <w:gridSpan w:val="2"/>
            <w:vAlign w:val="center"/>
          </w:tcPr>
          <w:p w14:paraId="32BEE382"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噪声治理（万元</w:t>
            </w:r>
            <w:r w:rsidRPr="009F0B0B">
              <w:rPr>
                <w:rFonts w:ascii="Times New Roman" w:hAnsi="Times New Roman" w:hint="eastAsia"/>
                <w:b/>
                <w:color w:val="000000"/>
                <w:kern w:val="2"/>
                <w:sz w:val="15"/>
                <w:szCs w:val="15"/>
              </w:rPr>
              <w:t>）</w:t>
            </w:r>
          </w:p>
        </w:tc>
        <w:tc>
          <w:tcPr>
            <w:tcW w:w="304" w:type="dxa"/>
            <w:vAlign w:val="center"/>
          </w:tcPr>
          <w:p w14:paraId="602ABDFA" w14:textId="5462F712" w:rsidR="006825DE" w:rsidRPr="009F0B0B" w:rsidRDefault="009F0B0B">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6</w:t>
            </w:r>
          </w:p>
        </w:tc>
        <w:tc>
          <w:tcPr>
            <w:tcW w:w="2389" w:type="dxa"/>
            <w:gridSpan w:val="2"/>
            <w:vAlign w:val="center"/>
          </w:tcPr>
          <w:p w14:paraId="62C71229"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固体废物治理</w:t>
            </w:r>
            <w:r w:rsidRPr="009F0B0B">
              <w:rPr>
                <w:rFonts w:ascii="Times New Roman" w:hAnsi="Times New Roman" w:hint="eastAsia"/>
                <w:b/>
                <w:color w:val="000000"/>
                <w:kern w:val="2"/>
                <w:sz w:val="15"/>
                <w:szCs w:val="15"/>
              </w:rPr>
              <w:t>(</w:t>
            </w:r>
            <w:r w:rsidRPr="009F0B0B">
              <w:rPr>
                <w:rFonts w:ascii="Times New Roman" w:hAnsi="Times New Roman"/>
                <w:b/>
                <w:color w:val="000000"/>
                <w:kern w:val="2"/>
                <w:sz w:val="15"/>
                <w:szCs w:val="15"/>
              </w:rPr>
              <w:t>万元</w:t>
            </w:r>
            <w:r w:rsidRPr="009F0B0B">
              <w:rPr>
                <w:rFonts w:ascii="Times New Roman" w:hAnsi="Times New Roman" w:hint="eastAsia"/>
                <w:b/>
                <w:color w:val="000000"/>
                <w:kern w:val="2"/>
                <w:sz w:val="15"/>
                <w:szCs w:val="15"/>
              </w:rPr>
              <w:t>)</w:t>
            </w:r>
          </w:p>
        </w:tc>
        <w:tc>
          <w:tcPr>
            <w:tcW w:w="2977" w:type="dxa"/>
            <w:gridSpan w:val="2"/>
            <w:vAlign w:val="center"/>
          </w:tcPr>
          <w:p w14:paraId="0A108FC8" w14:textId="6C4AC22D" w:rsidR="006825DE" w:rsidRPr="009F0B0B" w:rsidRDefault="009F0B0B">
            <w:pPr>
              <w:spacing w:after="0"/>
              <w:jc w:val="center"/>
              <w:rPr>
                <w:rFonts w:ascii="Times New Roman" w:eastAsia="宋体" w:hAnsi="Times New Roman"/>
                <w:b/>
                <w:color w:val="000000"/>
                <w:kern w:val="2"/>
                <w:sz w:val="15"/>
                <w:szCs w:val="15"/>
              </w:rPr>
            </w:pPr>
            <w:r w:rsidRPr="009F0B0B">
              <w:rPr>
                <w:rFonts w:ascii="Times New Roman" w:eastAsia="宋体" w:hAnsi="Times New Roman"/>
                <w:b/>
                <w:bCs/>
                <w:color w:val="000000"/>
                <w:sz w:val="15"/>
                <w:szCs w:val="15"/>
              </w:rPr>
              <w:t>8</w:t>
            </w:r>
          </w:p>
        </w:tc>
        <w:tc>
          <w:tcPr>
            <w:tcW w:w="1701" w:type="dxa"/>
            <w:gridSpan w:val="2"/>
            <w:vAlign w:val="center"/>
          </w:tcPr>
          <w:p w14:paraId="386899D0"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绿化及生态（万元）</w:t>
            </w:r>
          </w:p>
        </w:tc>
        <w:tc>
          <w:tcPr>
            <w:tcW w:w="425" w:type="dxa"/>
            <w:tcMar>
              <w:top w:w="0" w:type="dxa"/>
              <w:left w:w="57" w:type="dxa"/>
              <w:bottom w:w="0" w:type="dxa"/>
              <w:right w:w="57" w:type="dxa"/>
            </w:tcMar>
            <w:vAlign w:val="center"/>
          </w:tcPr>
          <w:p w14:paraId="1FE19635"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w:t>
            </w:r>
          </w:p>
        </w:tc>
        <w:tc>
          <w:tcPr>
            <w:tcW w:w="1178" w:type="dxa"/>
            <w:gridSpan w:val="3"/>
            <w:tcMar>
              <w:top w:w="0" w:type="dxa"/>
              <w:left w:w="57" w:type="dxa"/>
              <w:bottom w:w="0" w:type="dxa"/>
              <w:right w:w="57" w:type="dxa"/>
            </w:tcMar>
            <w:vAlign w:val="center"/>
          </w:tcPr>
          <w:p w14:paraId="2C4C3A55" w14:textId="77777777" w:rsidR="006825DE" w:rsidRPr="009F0B0B" w:rsidRDefault="00000000">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0366A8DF" w14:textId="4CF30344" w:rsidR="006825DE" w:rsidRPr="009F0B0B" w:rsidRDefault="009F0B0B">
            <w:pPr>
              <w:spacing w:after="0"/>
              <w:jc w:val="center"/>
              <w:rPr>
                <w:rFonts w:ascii="Times New Roman" w:hAnsi="Times New Roman"/>
                <w:b/>
                <w:color w:val="000000"/>
                <w:kern w:val="2"/>
                <w:sz w:val="15"/>
                <w:szCs w:val="15"/>
              </w:rPr>
            </w:pPr>
            <w:r w:rsidRPr="009F0B0B">
              <w:rPr>
                <w:rFonts w:ascii="Times New Roman" w:hAnsi="Times New Roman"/>
                <w:b/>
                <w:color w:val="000000"/>
                <w:kern w:val="2"/>
                <w:sz w:val="15"/>
                <w:szCs w:val="15"/>
              </w:rPr>
              <w:t>14</w:t>
            </w:r>
          </w:p>
        </w:tc>
      </w:tr>
      <w:tr w:rsidR="006825DE" w:rsidRPr="00725D21" w14:paraId="550B8F78" w14:textId="77777777" w:rsidTr="003B080D">
        <w:trPr>
          <w:cantSplit/>
          <w:trHeight w:val="284"/>
          <w:jc w:val="center"/>
        </w:trPr>
        <w:tc>
          <w:tcPr>
            <w:tcW w:w="434" w:type="dxa"/>
            <w:vMerge/>
            <w:tcBorders>
              <w:top w:val="single" w:sz="8" w:space="0" w:color="auto"/>
            </w:tcBorders>
            <w:vAlign w:val="center"/>
          </w:tcPr>
          <w:p w14:paraId="21D3B120" w14:textId="77777777" w:rsidR="006825DE" w:rsidRPr="00725D21" w:rsidRDefault="006825DE">
            <w:pPr>
              <w:spacing w:after="0"/>
              <w:rPr>
                <w:rFonts w:ascii="Times New Roman" w:hAnsi="Times New Roman"/>
                <w:b/>
                <w:color w:val="000000"/>
                <w:kern w:val="2"/>
                <w:sz w:val="15"/>
                <w:szCs w:val="15"/>
                <w:highlight w:val="yellow"/>
              </w:rPr>
            </w:pPr>
          </w:p>
        </w:tc>
        <w:tc>
          <w:tcPr>
            <w:tcW w:w="1553" w:type="dxa"/>
            <w:vAlign w:val="center"/>
          </w:tcPr>
          <w:p w14:paraId="513EE799"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新增废水处理设施能力</w:t>
            </w:r>
          </w:p>
        </w:tc>
        <w:tc>
          <w:tcPr>
            <w:tcW w:w="3552" w:type="dxa"/>
            <w:gridSpan w:val="8"/>
            <w:vAlign w:val="center"/>
          </w:tcPr>
          <w:p w14:paraId="7547C3A7"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w:t>
            </w:r>
          </w:p>
        </w:tc>
        <w:tc>
          <w:tcPr>
            <w:tcW w:w="2389" w:type="dxa"/>
            <w:gridSpan w:val="2"/>
            <w:vAlign w:val="center"/>
          </w:tcPr>
          <w:p w14:paraId="5D29CD29"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新增废气处理设施能力</w:t>
            </w:r>
          </w:p>
        </w:tc>
        <w:tc>
          <w:tcPr>
            <w:tcW w:w="2977" w:type="dxa"/>
            <w:gridSpan w:val="2"/>
            <w:tcMar>
              <w:top w:w="0" w:type="dxa"/>
              <w:left w:w="57" w:type="dxa"/>
              <w:bottom w:w="0" w:type="dxa"/>
              <w:right w:w="57" w:type="dxa"/>
            </w:tcMar>
            <w:vAlign w:val="center"/>
          </w:tcPr>
          <w:p w14:paraId="27B08286" w14:textId="77777777" w:rsidR="006825DE" w:rsidRPr="003B080D" w:rsidRDefault="00000000">
            <w:pPr>
              <w:spacing w:after="0"/>
              <w:jc w:val="center"/>
              <w:rPr>
                <w:rFonts w:ascii="Times New Roman" w:eastAsia="宋体" w:hAnsi="Times New Roman"/>
                <w:b/>
                <w:color w:val="000000"/>
                <w:kern w:val="2"/>
                <w:sz w:val="15"/>
                <w:szCs w:val="15"/>
              </w:rPr>
            </w:pPr>
            <w:r w:rsidRPr="003B080D">
              <w:rPr>
                <w:rFonts w:ascii="Times New Roman" w:eastAsia="宋体" w:hAnsi="Times New Roman"/>
                <w:b/>
                <w:bCs/>
                <w:color w:val="000000"/>
                <w:sz w:val="15"/>
                <w:szCs w:val="15"/>
              </w:rPr>
              <w:t>/</w:t>
            </w:r>
          </w:p>
        </w:tc>
        <w:tc>
          <w:tcPr>
            <w:tcW w:w="1701" w:type="dxa"/>
            <w:gridSpan w:val="2"/>
            <w:tcMar>
              <w:top w:w="0" w:type="dxa"/>
              <w:left w:w="57" w:type="dxa"/>
              <w:bottom w:w="0" w:type="dxa"/>
              <w:right w:w="57" w:type="dxa"/>
            </w:tcMar>
            <w:vAlign w:val="center"/>
          </w:tcPr>
          <w:p w14:paraId="398C2659"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年平均工作时</w:t>
            </w:r>
            <w:r w:rsidRPr="003B080D">
              <w:rPr>
                <w:rFonts w:ascii="Times New Roman" w:hAnsi="Times New Roman" w:hint="eastAsia"/>
                <w:b/>
                <w:color w:val="000000"/>
                <w:kern w:val="2"/>
                <w:sz w:val="15"/>
                <w:szCs w:val="15"/>
              </w:rPr>
              <w:t>间</w:t>
            </w:r>
          </w:p>
        </w:tc>
        <w:tc>
          <w:tcPr>
            <w:tcW w:w="2203" w:type="dxa"/>
            <w:gridSpan w:val="5"/>
            <w:tcMar>
              <w:top w:w="0" w:type="dxa"/>
              <w:left w:w="57" w:type="dxa"/>
              <w:bottom w:w="0" w:type="dxa"/>
              <w:right w:w="57" w:type="dxa"/>
            </w:tcMar>
            <w:vAlign w:val="center"/>
          </w:tcPr>
          <w:p w14:paraId="50A7EBBD"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300</w:t>
            </w:r>
            <w:r w:rsidRPr="003B080D">
              <w:rPr>
                <w:rFonts w:ascii="Times New Roman" w:hAnsi="Times New Roman" w:hint="eastAsia"/>
                <w:b/>
                <w:color w:val="000000"/>
                <w:kern w:val="2"/>
                <w:sz w:val="15"/>
                <w:szCs w:val="15"/>
              </w:rPr>
              <w:t>天</w:t>
            </w:r>
          </w:p>
        </w:tc>
      </w:tr>
      <w:tr w:rsidR="006825DE" w:rsidRPr="00725D21" w14:paraId="2E2DEBD5" w14:textId="77777777" w:rsidTr="003B080D">
        <w:trPr>
          <w:cantSplit/>
          <w:trHeight w:val="284"/>
          <w:jc w:val="center"/>
        </w:trPr>
        <w:tc>
          <w:tcPr>
            <w:tcW w:w="1987" w:type="dxa"/>
            <w:gridSpan w:val="2"/>
            <w:vAlign w:val="center"/>
          </w:tcPr>
          <w:p w14:paraId="378BD852"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运营单位</w:t>
            </w:r>
          </w:p>
        </w:tc>
        <w:tc>
          <w:tcPr>
            <w:tcW w:w="2695" w:type="dxa"/>
            <w:gridSpan w:val="6"/>
            <w:vAlign w:val="center"/>
          </w:tcPr>
          <w:p w14:paraId="0AF68095" w14:textId="6971DDD6" w:rsidR="006825DE" w:rsidRPr="003B080D" w:rsidRDefault="003B080D">
            <w:pPr>
              <w:spacing w:after="0"/>
              <w:jc w:val="center"/>
              <w:rPr>
                <w:rFonts w:ascii="Times New Roman" w:eastAsia="宋体" w:hAnsi="Times New Roman"/>
                <w:b/>
                <w:color w:val="000000"/>
                <w:kern w:val="2"/>
                <w:sz w:val="15"/>
                <w:szCs w:val="15"/>
              </w:rPr>
            </w:pPr>
            <w:r w:rsidRPr="003B080D">
              <w:rPr>
                <w:rFonts w:ascii="Times New Roman" w:eastAsia="宋体" w:hAnsi="Times New Roman" w:hint="eastAsia"/>
                <w:b/>
                <w:color w:val="000000"/>
                <w:sz w:val="15"/>
                <w:szCs w:val="15"/>
              </w:rPr>
              <w:t>河南荣欣包装材料有限公司</w:t>
            </w:r>
          </w:p>
        </w:tc>
        <w:tc>
          <w:tcPr>
            <w:tcW w:w="3246" w:type="dxa"/>
            <w:gridSpan w:val="4"/>
            <w:vAlign w:val="center"/>
          </w:tcPr>
          <w:p w14:paraId="2DAF8FD9" w14:textId="77777777" w:rsidR="006825DE" w:rsidRPr="003B080D" w:rsidRDefault="00000000">
            <w:pPr>
              <w:spacing w:after="0"/>
              <w:jc w:val="center"/>
              <w:rPr>
                <w:rFonts w:ascii="Times New Roman" w:eastAsia="宋体" w:hAnsi="Times New Roman"/>
                <w:b/>
                <w:color w:val="000000"/>
                <w:kern w:val="2"/>
                <w:sz w:val="15"/>
                <w:szCs w:val="15"/>
              </w:rPr>
            </w:pPr>
            <w:r w:rsidRPr="003B080D">
              <w:rPr>
                <w:rFonts w:ascii="Times New Roman" w:eastAsia="宋体" w:hAnsi="Times New Roman" w:hint="eastAsia"/>
                <w:b/>
                <w:color w:val="000000"/>
                <w:kern w:val="2"/>
                <w:sz w:val="15"/>
                <w:szCs w:val="15"/>
              </w:rPr>
              <w:t>运营单位社会统一信用代码（或组织机构代码）</w:t>
            </w:r>
          </w:p>
        </w:tc>
        <w:tc>
          <w:tcPr>
            <w:tcW w:w="2977" w:type="dxa"/>
            <w:gridSpan w:val="2"/>
            <w:tcMar>
              <w:top w:w="0" w:type="dxa"/>
              <w:left w:w="57" w:type="dxa"/>
              <w:bottom w:w="0" w:type="dxa"/>
              <w:right w:w="57" w:type="dxa"/>
            </w:tcMar>
            <w:vAlign w:val="center"/>
          </w:tcPr>
          <w:p w14:paraId="432E48C1" w14:textId="14707CDF" w:rsidR="006825DE" w:rsidRPr="003B080D" w:rsidRDefault="005A3C84">
            <w:pPr>
              <w:spacing w:after="0"/>
              <w:jc w:val="center"/>
              <w:rPr>
                <w:rFonts w:ascii="Times New Roman" w:eastAsia="宋体" w:hAnsi="Times New Roman"/>
                <w:b/>
                <w:color w:val="000000"/>
                <w:kern w:val="2"/>
                <w:sz w:val="15"/>
                <w:szCs w:val="15"/>
              </w:rPr>
            </w:pPr>
            <w:r w:rsidRPr="005A3C84">
              <w:rPr>
                <w:rFonts w:ascii="Times New Roman" w:hAnsi="Times New Roman"/>
                <w:b/>
                <w:color w:val="000000"/>
                <w:kern w:val="2"/>
                <w:sz w:val="15"/>
                <w:szCs w:val="15"/>
              </w:rPr>
              <w:t>91410725MA445NUF1M</w:t>
            </w:r>
          </w:p>
        </w:tc>
        <w:tc>
          <w:tcPr>
            <w:tcW w:w="1701" w:type="dxa"/>
            <w:gridSpan w:val="2"/>
            <w:tcMar>
              <w:top w:w="0" w:type="dxa"/>
              <w:left w:w="57" w:type="dxa"/>
              <w:bottom w:w="0" w:type="dxa"/>
              <w:right w:w="57" w:type="dxa"/>
            </w:tcMar>
            <w:vAlign w:val="center"/>
          </w:tcPr>
          <w:p w14:paraId="61A9F48B"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验收时间</w:t>
            </w:r>
          </w:p>
        </w:tc>
        <w:tc>
          <w:tcPr>
            <w:tcW w:w="2203" w:type="dxa"/>
            <w:gridSpan w:val="5"/>
            <w:tcMar>
              <w:top w:w="0" w:type="dxa"/>
              <w:left w:w="57" w:type="dxa"/>
              <w:bottom w:w="0" w:type="dxa"/>
              <w:right w:w="57" w:type="dxa"/>
            </w:tcMar>
            <w:vAlign w:val="center"/>
          </w:tcPr>
          <w:p w14:paraId="50176FEE" w14:textId="3AC42B82" w:rsidR="006825DE" w:rsidRPr="003B080D" w:rsidRDefault="00000000">
            <w:pPr>
              <w:spacing w:after="0"/>
              <w:jc w:val="center"/>
              <w:rPr>
                <w:rFonts w:ascii="Times New Roman" w:eastAsia="宋体" w:hAnsi="Times New Roman"/>
                <w:b/>
                <w:color w:val="000000"/>
                <w:kern w:val="2"/>
                <w:sz w:val="15"/>
                <w:szCs w:val="15"/>
              </w:rPr>
            </w:pPr>
            <w:r w:rsidRPr="003B080D">
              <w:rPr>
                <w:rFonts w:ascii="Times New Roman" w:eastAsia="宋体" w:hAnsi="Times New Roman" w:hint="eastAsia"/>
                <w:b/>
                <w:kern w:val="2"/>
                <w:sz w:val="15"/>
                <w:szCs w:val="15"/>
              </w:rPr>
              <w:t>202</w:t>
            </w:r>
            <w:r w:rsidRPr="003B080D">
              <w:rPr>
                <w:rFonts w:ascii="Times New Roman" w:eastAsia="宋体" w:hAnsi="Times New Roman"/>
                <w:b/>
                <w:kern w:val="2"/>
                <w:sz w:val="15"/>
                <w:szCs w:val="15"/>
              </w:rPr>
              <w:t>3</w:t>
            </w:r>
            <w:r w:rsidRPr="003B080D">
              <w:rPr>
                <w:rFonts w:ascii="Times New Roman" w:eastAsia="宋体" w:hAnsi="Times New Roman" w:hint="eastAsia"/>
                <w:b/>
                <w:kern w:val="2"/>
                <w:sz w:val="15"/>
                <w:szCs w:val="15"/>
              </w:rPr>
              <w:t>年</w:t>
            </w:r>
            <w:r w:rsidR="003B080D" w:rsidRPr="003B080D">
              <w:rPr>
                <w:rFonts w:ascii="Times New Roman" w:eastAsia="宋体" w:hAnsi="Times New Roman"/>
                <w:b/>
                <w:kern w:val="2"/>
                <w:sz w:val="15"/>
                <w:szCs w:val="15"/>
              </w:rPr>
              <w:t>5</w:t>
            </w:r>
            <w:r w:rsidRPr="003B080D">
              <w:rPr>
                <w:rFonts w:ascii="Times New Roman" w:eastAsia="宋体" w:hAnsi="Times New Roman" w:hint="eastAsia"/>
                <w:b/>
                <w:kern w:val="2"/>
                <w:sz w:val="15"/>
                <w:szCs w:val="15"/>
              </w:rPr>
              <w:t>月</w:t>
            </w:r>
            <w:r w:rsidR="00246985" w:rsidRPr="003B080D">
              <w:rPr>
                <w:rFonts w:ascii="Times New Roman" w:eastAsia="宋体" w:hAnsi="Times New Roman" w:hint="eastAsia"/>
                <w:b/>
                <w:kern w:val="2"/>
                <w:sz w:val="15"/>
                <w:szCs w:val="15"/>
              </w:rPr>
              <w:t>1</w:t>
            </w:r>
            <w:r w:rsidR="00763972">
              <w:rPr>
                <w:rFonts w:ascii="Times New Roman" w:eastAsia="宋体" w:hAnsi="Times New Roman"/>
                <w:b/>
                <w:kern w:val="2"/>
                <w:sz w:val="15"/>
                <w:szCs w:val="15"/>
              </w:rPr>
              <w:t>7</w:t>
            </w:r>
            <w:r w:rsidR="00246985" w:rsidRPr="003B080D">
              <w:rPr>
                <w:rFonts w:ascii="Times New Roman" w:eastAsia="宋体" w:hAnsi="Times New Roman" w:hint="eastAsia"/>
                <w:b/>
                <w:kern w:val="2"/>
                <w:sz w:val="15"/>
                <w:szCs w:val="15"/>
              </w:rPr>
              <w:t>日</w:t>
            </w:r>
          </w:p>
        </w:tc>
      </w:tr>
      <w:tr w:rsidR="006825DE" w:rsidRPr="00725D21" w14:paraId="2E2C9008" w14:textId="77777777" w:rsidTr="003B080D">
        <w:trPr>
          <w:cantSplit/>
          <w:trHeight w:val="284"/>
          <w:jc w:val="center"/>
        </w:trPr>
        <w:tc>
          <w:tcPr>
            <w:tcW w:w="434" w:type="dxa"/>
            <w:vMerge w:val="restart"/>
            <w:vAlign w:val="center"/>
          </w:tcPr>
          <w:p w14:paraId="32BD1336"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污染</w:t>
            </w:r>
          </w:p>
          <w:p w14:paraId="1A96C760"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物排</w:t>
            </w:r>
          </w:p>
          <w:p w14:paraId="256B6FAA"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放达</w:t>
            </w:r>
          </w:p>
          <w:p w14:paraId="25A792AB"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标与</w:t>
            </w:r>
          </w:p>
          <w:p w14:paraId="28B26FA8"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总量</w:t>
            </w:r>
          </w:p>
          <w:p w14:paraId="60724916"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控制（工</w:t>
            </w:r>
          </w:p>
          <w:p w14:paraId="1B6AAEA8"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业建</w:t>
            </w:r>
          </w:p>
          <w:p w14:paraId="66BB1874"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设项</w:t>
            </w:r>
          </w:p>
          <w:p w14:paraId="32A60789" w14:textId="77777777" w:rsidR="006825DE" w:rsidRPr="003B080D" w:rsidRDefault="00000000">
            <w:pPr>
              <w:spacing w:after="0"/>
              <w:jc w:val="center"/>
              <w:rPr>
                <w:rFonts w:ascii="Times New Roman" w:hAnsi="Times New Roman"/>
                <w:b/>
                <w:color w:val="000000"/>
                <w:spacing w:val="20"/>
                <w:kern w:val="2"/>
                <w:sz w:val="15"/>
                <w:szCs w:val="15"/>
              </w:rPr>
            </w:pPr>
            <w:r w:rsidRPr="003B080D">
              <w:rPr>
                <w:rFonts w:ascii="Times New Roman" w:hAnsi="Times New Roman"/>
                <w:b/>
                <w:color w:val="000000"/>
                <w:spacing w:val="20"/>
                <w:kern w:val="2"/>
                <w:sz w:val="15"/>
                <w:szCs w:val="15"/>
              </w:rPr>
              <w:t>目详填）</w:t>
            </w:r>
          </w:p>
        </w:tc>
        <w:tc>
          <w:tcPr>
            <w:tcW w:w="1553" w:type="dxa"/>
            <w:vAlign w:val="center"/>
          </w:tcPr>
          <w:p w14:paraId="267BF41A"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污染物</w:t>
            </w:r>
          </w:p>
        </w:tc>
        <w:tc>
          <w:tcPr>
            <w:tcW w:w="708" w:type="dxa"/>
            <w:gridSpan w:val="2"/>
            <w:vAlign w:val="center"/>
          </w:tcPr>
          <w:p w14:paraId="7C506168"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原有排</w:t>
            </w:r>
          </w:p>
          <w:p w14:paraId="32B5DC6D"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放量</w:t>
            </w:r>
            <w:r w:rsidRPr="003B080D">
              <w:rPr>
                <w:rFonts w:ascii="Times New Roman" w:hAnsi="Times New Roman"/>
                <w:b/>
                <w:color w:val="000000"/>
                <w:kern w:val="2"/>
                <w:sz w:val="15"/>
                <w:szCs w:val="15"/>
              </w:rPr>
              <w:t>(1)</w:t>
            </w:r>
          </w:p>
        </w:tc>
        <w:tc>
          <w:tcPr>
            <w:tcW w:w="992" w:type="dxa"/>
            <w:gridSpan w:val="2"/>
            <w:vAlign w:val="center"/>
          </w:tcPr>
          <w:p w14:paraId="05D60F01"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本期工程实际排放浓度</w:t>
            </w:r>
            <w:r w:rsidRPr="003B080D">
              <w:rPr>
                <w:rFonts w:ascii="Times New Roman" w:hAnsi="Times New Roman"/>
                <w:b/>
                <w:color w:val="000000"/>
                <w:kern w:val="2"/>
                <w:sz w:val="15"/>
                <w:szCs w:val="15"/>
              </w:rPr>
              <w:t>(2)</w:t>
            </w:r>
          </w:p>
        </w:tc>
        <w:tc>
          <w:tcPr>
            <w:tcW w:w="995" w:type="dxa"/>
            <w:gridSpan w:val="2"/>
            <w:vAlign w:val="center"/>
          </w:tcPr>
          <w:p w14:paraId="000A3ED5"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本期工程允许排放浓度</w:t>
            </w:r>
            <w:r w:rsidRPr="003B080D">
              <w:rPr>
                <w:rFonts w:ascii="Times New Roman" w:hAnsi="Times New Roman"/>
                <w:b/>
                <w:color w:val="000000"/>
                <w:kern w:val="2"/>
                <w:sz w:val="15"/>
                <w:szCs w:val="15"/>
              </w:rPr>
              <w:t>(3)</w:t>
            </w:r>
          </w:p>
        </w:tc>
        <w:tc>
          <w:tcPr>
            <w:tcW w:w="857" w:type="dxa"/>
            <w:gridSpan w:val="2"/>
            <w:vAlign w:val="center"/>
          </w:tcPr>
          <w:p w14:paraId="24191DF7"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本期工程产生量</w:t>
            </w:r>
            <w:r w:rsidRPr="003B080D">
              <w:rPr>
                <w:rFonts w:ascii="Times New Roman" w:hAnsi="Times New Roman"/>
                <w:b/>
                <w:color w:val="000000"/>
                <w:kern w:val="2"/>
                <w:sz w:val="15"/>
                <w:szCs w:val="15"/>
              </w:rPr>
              <w:t>(4)</w:t>
            </w:r>
          </w:p>
        </w:tc>
        <w:tc>
          <w:tcPr>
            <w:tcW w:w="850" w:type="dxa"/>
            <w:vAlign w:val="center"/>
          </w:tcPr>
          <w:p w14:paraId="729F4321"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本期工程自身削减量</w:t>
            </w:r>
            <w:r w:rsidRPr="003B080D">
              <w:rPr>
                <w:rFonts w:ascii="Times New Roman" w:hAnsi="Times New Roman"/>
                <w:b/>
                <w:color w:val="000000"/>
                <w:kern w:val="2"/>
                <w:sz w:val="15"/>
                <w:szCs w:val="15"/>
              </w:rPr>
              <w:t>(5)</w:t>
            </w:r>
          </w:p>
        </w:tc>
        <w:tc>
          <w:tcPr>
            <w:tcW w:w="1539" w:type="dxa"/>
            <w:shd w:val="clear" w:color="auto" w:fill="auto"/>
            <w:vAlign w:val="center"/>
          </w:tcPr>
          <w:p w14:paraId="62DF2B84" w14:textId="77777777" w:rsidR="006825DE" w:rsidRPr="003B080D" w:rsidRDefault="00000000">
            <w:pPr>
              <w:spacing w:after="0"/>
              <w:jc w:val="center"/>
              <w:rPr>
                <w:rFonts w:ascii="Times New Roman" w:hAnsi="Times New Roman"/>
                <w:b/>
                <w:kern w:val="2"/>
                <w:sz w:val="15"/>
                <w:szCs w:val="15"/>
              </w:rPr>
            </w:pPr>
            <w:r w:rsidRPr="003B080D">
              <w:rPr>
                <w:rFonts w:ascii="Times New Roman" w:hAnsi="Times New Roman"/>
                <w:b/>
                <w:kern w:val="2"/>
                <w:sz w:val="15"/>
                <w:szCs w:val="15"/>
              </w:rPr>
              <w:t>本期工程实际排放量</w:t>
            </w:r>
            <w:r w:rsidRPr="003B080D">
              <w:rPr>
                <w:rFonts w:ascii="Times New Roman" w:hAnsi="Times New Roman"/>
                <w:b/>
                <w:kern w:val="2"/>
                <w:sz w:val="15"/>
                <w:szCs w:val="15"/>
              </w:rPr>
              <w:t>(6)</w:t>
            </w:r>
          </w:p>
        </w:tc>
        <w:tc>
          <w:tcPr>
            <w:tcW w:w="1438" w:type="dxa"/>
            <w:shd w:val="clear" w:color="auto" w:fill="auto"/>
            <w:vAlign w:val="center"/>
          </w:tcPr>
          <w:p w14:paraId="269561C3" w14:textId="77777777" w:rsidR="006825DE" w:rsidRPr="003B080D" w:rsidRDefault="00000000">
            <w:pPr>
              <w:spacing w:after="0"/>
              <w:jc w:val="center"/>
              <w:rPr>
                <w:rFonts w:ascii="Times New Roman" w:hAnsi="Times New Roman"/>
                <w:b/>
                <w:kern w:val="2"/>
                <w:sz w:val="15"/>
                <w:szCs w:val="15"/>
              </w:rPr>
            </w:pPr>
            <w:r w:rsidRPr="003B080D">
              <w:rPr>
                <w:rFonts w:ascii="Times New Roman" w:hAnsi="Times New Roman"/>
                <w:b/>
                <w:kern w:val="2"/>
                <w:sz w:val="15"/>
                <w:szCs w:val="15"/>
              </w:rPr>
              <w:t>本期工程核定排放总量</w:t>
            </w:r>
            <w:r w:rsidRPr="003B080D">
              <w:rPr>
                <w:rFonts w:ascii="Times New Roman" w:hAnsi="Times New Roman"/>
                <w:b/>
                <w:kern w:val="2"/>
                <w:sz w:val="15"/>
                <w:szCs w:val="15"/>
              </w:rPr>
              <w:t>(7)</w:t>
            </w:r>
          </w:p>
        </w:tc>
        <w:tc>
          <w:tcPr>
            <w:tcW w:w="1539" w:type="dxa"/>
            <w:vAlign w:val="center"/>
          </w:tcPr>
          <w:p w14:paraId="4BD44484"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本期工程</w:t>
            </w:r>
            <w:r w:rsidRPr="003B080D">
              <w:rPr>
                <w:rFonts w:ascii="Times New Roman" w:hAnsi="Times New Roman"/>
                <w:b/>
                <w:color w:val="000000"/>
                <w:kern w:val="2"/>
                <w:sz w:val="15"/>
                <w:szCs w:val="15"/>
              </w:rPr>
              <w:t>“</w:t>
            </w:r>
            <w:r w:rsidRPr="003B080D">
              <w:rPr>
                <w:rFonts w:ascii="Times New Roman" w:hAnsi="Times New Roman"/>
                <w:b/>
                <w:color w:val="000000"/>
                <w:kern w:val="2"/>
                <w:sz w:val="15"/>
                <w:szCs w:val="15"/>
              </w:rPr>
              <w:t>以新带老</w:t>
            </w:r>
            <w:r w:rsidRPr="003B080D">
              <w:rPr>
                <w:rFonts w:ascii="Times New Roman" w:hAnsi="Times New Roman"/>
                <w:b/>
                <w:color w:val="000000"/>
                <w:kern w:val="2"/>
                <w:sz w:val="15"/>
                <w:szCs w:val="15"/>
              </w:rPr>
              <w:t>”</w:t>
            </w:r>
            <w:r w:rsidRPr="003B080D">
              <w:rPr>
                <w:rFonts w:ascii="Times New Roman" w:hAnsi="Times New Roman"/>
                <w:b/>
                <w:color w:val="000000"/>
                <w:kern w:val="2"/>
                <w:sz w:val="15"/>
                <w:szCs w:val="15"/>
              </w:rPr>
              <w:t>削减量</w:t>
            </w:r>
            <w:r w:rsidRPr="003B080D">
              <w:rPr>
                <w:rFonts w:ascii="Times New Roman" w:hAnsi="Times New Roman"/>
                <w:b/>
                <w:color w:val="000000"/>
                <w:kern w:val="2"/>
                <w:sz w:val="15"/>
                <w:szCs w:val="15"/>
              </w:rPr>
              <w:t>(8)</w:t>
            </w:r>
          </w:p>
        </w:tc>
        <w:tc>
          <w:tcPr>
            <w:tcW w:w="709" w:type="dxa"/>
            <w:vAlign w:val="center"/>
          </w:tcPr>
          <w:p w14:paraId="29554B27"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全厂实际排放总量</w:t>
            </w:r>
            <w:r w:rsidRPr="003B080D">
              <w:rPr>
                <w:rFonts w:ascii="Times New Roman" w:hAnsi="Times New Roman"/>
                <w:b/>
                <w:color w:val="000000"/>
                <w:kern w:val="2"/>
                <w:sz w:val="15"/>
                <w:szCs w:val="15"/>
              </w:rPr>
              <w:t>(9)</w:t>
            </w:r>
          </w:p>
        </w:tc>
        <w:tc>
          <w:tcPr>
            <w:tcW w:w="992" w:type="dxa"/>
            <w:vAlign w:val="center"/>
          </w:tcPr>
          <w:p w14:paraId="4830F0C8" w14:textId="77777777" w:rsidR="006825DE" w:rsidRPr="003B080D" w:rsidRDefault="00000000">
            <w:pPr>
              <w:spacing w:after="0"/>
              <w:jc w:val="center"/>
              <w:rPr>
                <w:rFonts w:ascii="Times New Roman" w:hAnsi="Times New Roman"/>
                <w:b/>
                <w:kern w:val="2"/>
                <w:sz w:val="15"/>
                <w:szCs w:val="15"/>
              </w:rPr>
            </w:pPr>
            <w:r w:rsidRPr="003B080D">
              <w:rPr>
                <w:rFonts w:ascii="Times New Roman" w:hAnsi="Times New Roman"/>
                <w:b/>
                <w:kern w:val="2"/>
                <w:sz w:val="15"/>
                <w:szCs w:val="15"/>
              </w:rPr>
              <w:t>全厂核定排放总量</w:t>
            </w:r>
            <w:r w:rsidRPr="003B080D">
              <w:rPr>
                <w:rFonts w:ascii="Times New Roman" w:hAnsi="Times New Roman"/>
                <w:b/>
                <w:kern w:val="2"/>
                <w:sz w:val="15"/>
                <w:szCs w:val="15"/>
              </w:rPr>
              <w:t>(10)</w:t>
            </w:r>
          </w:p>
        </w:tc>
        <w:tc>
          <w:tcPr>
            <w:tcW w:w="1154" w:type="dxa"/>
            <w:gridSpan w:val="3"/>
            <w:tcMar>
              <w:top w:w="0" w:type="dxa"/>
              <w:left w:w="57" w:type="dxa"/>
              <w:bottom w:w="0" w:type="dxa"/>
              <w:right w:w="57" w:type="dxa"/>
            </w:tcMar>
            <w:vAlign w:val="center"/>
          </w:tcPr>
          <w:p w14:paraId="18920BCA"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区域平衡替代削减量</w:t>
            </w:r>
            <w:r w:rsidRPr="003B080D">
              <w:rPr>
                <w:rFonts w:ascii="Times New Roman"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35DB03C6" w14:textId="77777777" w:rsidR="006825DE" w:rsidRPr="003B080D" w:rsidRDefault="00000000">
            <w:pPr>
              <w:spacing w:after="0"/>
              <w:jc w:val="center"/>
              <w:rPr>
                <w:rFonts w:ascii="Times New Roman" w:hAnsi="Times New Roman"/>
                <w:b/>
                <w:kern w:val="2"/>
                <w:sz w:val="15"/>
                <w:szCs w:val="15"/>
              </w:rPr>
            </w:pPr>
            <w:r w:rsidRPr="003B080D">
              <w:rPr>
                <w:rFonts w:ascii="Times New Roman" w:hAnsi="Times New Roman"/>
                <w:b/>
                <w:kern w:val="2"/>
                <w:sz w:val="15"/>
                <w:szCs w:val="15"/>
              </w:rPr>
              <w:t>排放增减量</w:t>
            </w:r>
            <w:r w:rsidRPr="003B080D">
              <w:rPr>
                <w:rFonts w:ascii="Times New Roman" w:hAnsi="Times New Roman"/>
                <w:b/>
                <w:kern w:val="2"/>
                <w:sz w:val="15"/>
                <w:szCs w:val="15"/>
              </w:rPr>
              <w:t>(12)</w:t>
            </w:r>
          </w:p>
        </w:tc>
      </w:tr>
      <w:tr w:rsidR="00374275" w:rsidRPr="00725D21" w14:paraId="5285C568" w14:textId="77777777" w:rsidTr="003B080D">
        <w:trPr>
          <w:cantSplit/>
          <w:trHeight w:val="284"/>
          <w:jc w:val="center"/>
        </w:trPr>
        <w:tc>
          <w:tcPr>
            <w:tcW w:w="434" w:type="dxa"/>
            <w:vMerge/>
            <w:vAlign w:val="center"/>
          </w:tcPr>
          <w:p w14:paraId="7E9E5938" w14:textId="77777777" w:rsidR="00374275" w:rsidRPr="003B080D" w:rsidRDefault="00374275" w:rsidP="00374275">
            <w:pPr>
              <w:spacing w:after="0"/>
              <w:rPr>
                <w:rFonts w:ascii="Times New Roman" w:hAnsi="Times New Roman"/>
                <w:b/>
                <w:color w:val="000000"/>
                <w:spacing w:val="20"/>
                <w:kern w:val="2"/>
                <w:sz w:val="15"/>
                <w:szCs w:val="15"/>
              </w:rPr>
            </w:pPr>
          </w:p>
        </w:tc>
        <w:tc>
          <w:tcPr>
            <w:tcW w:w="1553" w:type="dxa"/>
            <w:vAlign w:val="center"/>
          </w:tcPr>
          <w:p w14:paraId="1BD1C324" w14:textId="77777777" w:rsidR="00374275" w:rsidRPr="003B080D" w:rsidRDefault="00374275" w:rsidP="00374275">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废水</w:t>
            </w:r>
            <w:r w:rsidRPr="003B080D">
              <w:rPr>
                <w:rFonts w:ascii="Times New Roman" w:hAnsi="Times New Roman" w:hint="eastAsia"/>
                <w:b/>
                <w:color w:val="000000"/>
                <w:kern w:val="2"/>
                <w:sz w:val="15"/>
                <w:szCs w:val="15"/>
              </w:rPr>
              <w:t>（万吨）</w:t>
            </w:r>
          </w:p>
        </w:tc>
        <w:tc>
          <w:tcPr>
            <w:tcW w:w="708" w:type="dxa"/>
            <w:gridSpan w:val="2"/>
            <w:vAlign w:val="center"/>
          </w:tcPr>
          <w:p w14:paraId="5937F10D" w14:textId="77777777" w:rsidR="00374275" w:rsidRPr="003B080D" w:rsidRDefault="00374275" w:rsidP="00374275">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522769AC" w14:textId="77777777" w:rsidR="00374275" w:rsidRPr="003B080D" w:rsidRDefault="00374275" w:rsidP="00374275">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4D0DBF2E" w14:textId="77777777" w:rsidR="00374275" w:rsidRPr="003B080D" w:rsidRDefault="00374275" w:rsidP="00374275">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236C1D6E" w14:textId="77777777" w:rsidR="00374275" w:rsidRPr="003B080D" w:rsidRDefault="00374275" w:rsidP="00374275">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0" w:type="dxa"/>
            <w:vAlign w:val="center"/>
          </w:tcPr>
          <w:p w14:paraId="05B1D703" w14:textId="77777777" w:rsidR="00374275" w:rsidRPr="003B080D" w:rsidRDefault="00374275" w:rsidP="00374275">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12923D99" w14:textId="67442651" w:rsidR="00374275" w:rsidRPr="003B080D" w:rsidRDefault="003B080D" w:rsidP="00374275">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0.0557</w:t>
            </w:r>
          </w:p>
        </w:tc>
        <w:tc>
          <w:tcPr>
            <w:tcW w:w="1438" w:type="dxa"/>
            <w:shd w:val="clear" w:color="auto" w:fill="auto"/>
            <w:vAlign w:val="center"/>
          </w:tcPr>
          <w:p w14:paraId="0F51D035" w14:textId="39AB40CA" w:rsidR="00374275" w:rsidRPr="003B080D" w:rsidRDefault="003B080D" w:rsidP="00374275">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0.0557</w:t>
            </w:r>
          </w:p>
        </w:tc>
        <w:tc>
          <w:tcPr>
            <w:tcW w:w="1539" w:type="dxa"/>
            <w:vAlign w:val="center"/>
          </w:tcPr>
          <w:p w14:paraId="50AD2884" w14:textId="77777777" w:rsidR="00374275" w:rsidRPr="003B080D" w:rsidRDefault="00374275" w:rsidP="00374275">
            <w:pPr>
              <w:spacing w:after="0"/>
              <w:jc w:val="center"/>
              <w:rPr>
                <w:rFonts w:ascii="Times New Roman" w:hAnsi="Times New Roman"/>
                <w:b/>
                <w:kern w:val="2"/>
                <w:sz w:val="15"/>
                <w:szCs w:val="15"/>
              </w:rPr>
            </w:pPr>
            <w:r w:rsidRPr="003B080D">
              <w:rPr>
                <w:rFonts w:ascii="Times New Roman" w:eastAsia="宋体" w:hAnsi="Times New Roman"/>
                <w:b/>
                <w:bCs/>
                <w:sz w:val="15"/>
                <w:szCs w:val="15"/>
              </w:rPr>
              <w:t>/</w:t>
            </w:r>
          </w:p>
        </w:tc>
        <w:tc>
          <w:tcPr>
            <w:tcW w:w="709" w:type="dxa"/>
            <w:vAlign w:val="center"/>
          </w:tcPr>
          <w:p w14:paraId="1DF830B0" w14:textId="524ECA93" w:rsidR="00374275" w:rsidRPr="003B080D" w:rsidRDefault="003B080D" w:rsidP="00374275">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0.0557</w:t>
            </w:r>
          </w:p>
        </w:tc>
        <w:tc>
          <w:tcPr>
            <w:tcW w:w="992" w:type="dxa"/>
            <w:vAlign w:val="center"/>
          </w:tcPr>
          <w:p w14:paraId="55709685" w14:textId="2462FBFE" w:rsidR="00374275" w:rsidRPr="003B080D" w:rsidRDefault="003B080D" w:rsidP="00374275">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0.0557</w:t>
            </w:r>
          </w:p>
        </w:tc>
        <w:tc>
          <w:tcPr>
            <w:tcW w:w="1154" w:type="dxa"/>
            <w:gridSpan w:val="3"/>
            <w:tcMar>
              <w:top w:w="0" w:type="dxa"/>
              <w:left w:w="57" w:type="dxa"/>
              <w:bottom w:w="0" w:type="dxa"/>
              <w:right w:w="57" w:type="dxa"/>
            </w:tcMar>
            <w:vAlign w:val="center"/>
          </w:tcPr>
          <w:p w14:paraId="5B4B4A33" w14:textId="34DBF7D7" w:rsidR="00374275" w:rsidRPr="003B080D" w:rsidRDefault="003B080D" w:rsidP="00374275">
            <w:pPr>
              <w:spacing w:after="0"/>
              <w:jc w:val="center"/>
              <w:rPr>
                <w:rFonts w:ascii="Times New Roman" w:hAnsi="Times New Roman"/>
                <w:b/>
                <w:kern w:val="2"/>
                <w:sz w:val="15"/>
                <w:szCs w:val="15"/>
              </w:rPr>
            </w:pPr>
            <w:r w:rsidRPr="003B080D">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96C805F" w14:textId="75BFCEBD" w:rsidR="00374275" w:rsidRPr="003B080D" w:rsidRDefault="003B080D" w:rsidP="00374275">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+0.0557</w:t>
            </w:r>
          </w:p>
        </w:tc>
      </w:tr>
      <w:tr w:rsidR="003B080D" w:rsidRPr="00725D21" w14:paraId="3D03A31D" w14:textId="77777777" w:rsidTr="003B080D">
        <w:trPr>
          <w:cantSplit/>
          <w:trHeight w:val="284"/>
          <w:jc w:val="center"/>
        </w:trPr>
        <w:tc>
          <w:tcPr>
            <w:tcW w:w="434" w:type="dxa"/>
            <w:vMerge/>
            <w:vAlign w:val="center"/>
          </w:tcPr>
          <w:p w14:paraId="70F2FB39" w14:textId="77777777" w:rsidR="003B080D" w:rsidRPr="003B080D" w:rsidRDefault="003B080D" w:rsidP="003B080D">
            <w:pPr>
              <w:spacing w:after="0"/>
              <w:rPr>
                <w:rFonts w:ascii="Times New Roman" w:hAnsi="Times New Roman"/>
                <w:b/>
                <w:color w:val="000000"/>
                <w:spacing w:val="20"/>
                <w:kern w:val="2"/>
                <w:sz w:val="15"/>
                <w:szCs w:val="15"/>
              </w:rPr>
            </w:pPr>
          </w:p>
        </w:tc>
        <w:tc>
          <w:tcPr>
            <w:tcW w:w="1553" w:type="dxa"/>
            <w:vAlign w:val="center"/>
          </w:tcPr>
          <w:p w14:paraId="349CAEBF" w14:textId="77777777" w:rsidR="003B080D" w:rsidRPr="003B080D" w:rsidRDefault="003B080D" w:rsidP="003B080D">
            <w:pPr>
              <w:spacing w:after="0"/>
              <w:jc w:val="center"/>
              <w:rPr>
                <w:rFonts w:ascii="Times New Roman" w:hAnsi="Times New Roman"/>
                <w:bCs/>
                <w:color w:val="000000"/>
                <w:kern w:val="2"/>
                <w:sz w:val="15"/>
                <w:szCs w:val="15"/>
              </w:rPr>
            </w:pPr>
            <w:r w:rsidRPr="003B080D">
              <w:rPr>
                <w:rFonts w:ascii="Times New Roman" w:hAnsi="Times New Roman"/>
                <w:bCs/>
                <w:color w:val="000000"/>
                <w:kern w:val="2"/>
                <w:sz w:val="15"/>
                <w:szCs w:val="15"/>
              </w:rPr>
              <w:t>化学需氧量</w:t>
            </w:r>
          </w:p>
        </w:tc>
        <w:tc>
          <w:tcPr>
            <w:tcW w:w="708" w:type="dxa"/>
            <w:gridSpan w:val="2"/>
            <w:vAlign w:val="center"/>
          </w:tcPr>
          <w:p w14:paraId="79E8A4BC"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6D04A7D8"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66A80ADE"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57B5DB29" w14:textId="77777777"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0" w:type="dxa"/>
            <w:vAlign w:val="center"/>
          </w:tcPr>
          <w:p w14:paraId="76A59F0A" w14:textId="77777777"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4AD33918" w14:textId="1B8E5848"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0.0223</w:t>
            </w:r>
          </w:p>
        </w:tc>
        <w:tc>
          <w:tcPr>
            <w:tcW w:w="1438" w:type="dxa"/>
            <w:shd w:val="clear" w:color="auto" w:fill="auto"/>
            <w:vAlign w:val="center"/>
          </w:tcPr>
          <w:p w14:paraId="24422E4E" w14:textId="58FD461F"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0.0223</w:t>
            </w:r>
          </w:p>
        </w:tc>
        <w:tc>
          <w:tcPr>
            <w:tcW w:w="1539" w:type="dxa"/>
            <w:vAlign w:val="center"/>
          </w:tcPr>
          <w:p w14:paraId="19F71EFC" w14:textId="77777777" w:rsidR="003B080D" w:rsidRPr="003B080D" w:rsidRDefault="003B080D" w:rsidP="003B080D">
            <w:pPr>
              <w:spacing w:after="0"/>
              <w:jc w:val="center"/>
              <w:rPr>
                <w:rFonts w:ascii="Times New Roman" w:hAnsi="Times New Roman"/>
                <w:b/>
                <w:kern w:val="2"/>
                <w:sz w:val="15"/>
                <w:szCs w:val="15"/>
              </w:rPr>
            </w:pPr>
            <w:r w:rsidRPr="003B080D">
              <w:rPr>
                <w:rFonts w:ascii="Times New Roman" w:eastAsia="宋体" w:hAnsi="Times New Roman"/>
                <w:b/>
                <w:bCs/>
                <w:sz w:val="15"/>
                <w:szCs w:val="15"/>
              </w:rPr>
              <w:t>/</w:t>
            </w:r>
          </w:p>
        </w:tc>
        <w:tc>
          <w:tcPr>
            <w:tcW w:w="709" w:type="dxa"/>
            <w:vAlign w:val="center"/>
          </w:tcPr>
          <w:p w14:paraId="386C6950" w14:textId="45E9EA80"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0.0223</w:t>
            </w:r>
          </w:p>
        </w:tc>
        <w:tc>
          <w:tcPr>
            <w:tcW w:w="992" w:type="dxa"/>
            <w:vAlign w:val="center"/>
          </w:tcPr>
          <w:p w14:paraId="3210EBA5" w14:textId="3F3C5176"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0.0223</w:t>
            </w:r>
          </w:p>
        </w:tc>
        <w:tc>
          <w:tcPr>
            <w:tcW w:w="1154" w:type="dxa"/>
            <w:gridSpan w:val="3"/>
            <w:tcMar>
              <w:top w:w="0" w:type="dxa"/>
              <w:left w:w="57" w:type="dxa"/>
              <w:bottom w:w="0" w:type="dxa"/>
              <w:right w:w="57" w:type="dxa"/>
            </w:tcMar>
            <w:vAlign w:val="center"/>
          </w:tcPr>
          <w:p w14:paraId="4E2CDAA7" w14:textId="3EAF7F02" w:rsidR="003B080D" w:rsidRPr="003B080D" w:rsidRDefault="003B080D" w:rsidP="003B080D">
            <w:pPr>
              <w:spacing w:after="0"/>
              <w:jc w:val="center"/>
              <w:rPr>
                <w:rFonts w:ascii="Times New Roman" w:hAnsi="Times New Roman"/>
                <w:b/>
                <w:kern w:val="2"/>
                <w:sz w:val="15"/>
                <w:szCs w:val="15"/>
              </w:rPr>
            </w:pPr>
            <w:r w:rsidRPr="003B080D">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29CD1DF9" w14:textId="320C8F26"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+0.0223</w:t>
            </w:r>
          </w:p>
        </w:tc>
      </w:tr>
      <w:tr w:rsidR="003B080D" w:rsidRPr="00725D21" w14:paraId="5201FD58" w14:textId="77777777" w:rsidTr="003B080D">
        <w:trPr>
          <w:cantSplit/>
          <w:trHeight w:val="284"/>
          <w:jc w:val="center"/>
        </w:trPr>
        <w:tc>
          <w:tcPr>
            <w:tcW w:w="434" w:type="dxa"/>
            <w:vMerge/>
            <w:vAlign w:val="center"/>
          </w:tcPr>
          <w:p w14:paraId="4F955837" w14:textId="77777777" w:rsidR="003B080D" w:rsidRPr="003B080D" w:rsidRDefault="003B080D" w:rsidP="003B080D">
            <w:pPr>
              <w:spacing w:after="0"/>
              <w:rPr>
                <w:rFonts w:ascii="Times New Roman" w:hAnsi="Times New Roman"/>
                <w:b/>
                <w:color w:val="000000"/>
                <w:spacing w:val="20"/>
                <w:kern w:val="2"/>
                <w:sz w:val="15"/>
                <w:szCs w:val="15"/>
              </w:rPr>
            </w:pPr>
          </w:p>
        </w:tc>
        <w:tc>
          <w:tcPr>
            <w:tcW w:w="1553" w:type="dxa"/>
            <w:vAlign w:val="center"/>
          </w:tcPr>
          <w:p w14:paraId="2F66172A" w14:textId="601A8956" w:rsidR="003B080D" w:rsidRPr="003B080D" w:rsidRDefault="003B080D" w:rsidP="003B080D">
            <w:pPr>
              <w:spacing w:after="0"/>
              <w:jc w:val="center"/>
              <w:rPr>
                <w:rFonts w:ascii="Times New Roman" w:hAnsi="Times New Roman"/>
                <w:bCs/>
                <w:color w:val="000000"/>
                <w:kern w:val="2"/>
                <w:sz w:val="15"/>
                <w:szCs w:val="15"/>
              </w:rPr>
            </w:pPr>
            <w:r w:rsidRPr="003B080D">
              <w:rPr>
                <w:rFonts w:ascii="Times New Roman" w:hAnsi="Times New Roman"/>
                <w:bCs/>
                <w:color w:val="000000"/>
                <w:kern w:val="2"/>
                <w:sz w:val="15"/>
                <w:szCs w:val="15"/>
              </w:rPr>
              <w:t>氨氮</w:t>
            </w:r>
          </w:p>
        </w:tc>
        <w:tc>
          <w:tcPr>
            <w:tcW w:w="708" w:type="dxa"/>
            <w:gridSpan w:val="2"/>
            <w:vAlign w:val="center"/>
          </w:tcPr>
          <w:p w14:paraId="7A937049" w14:textId="2D763F40"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05478C0C" w14:textId="44132DA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24D44EA6" w14:textId="45D00D58"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7FDA092C" w14:textId="095EBE4D"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0" w:type="dxa"/>
            <w:vAlign w:val="center"/>
          </w:tcPr>
          <w:p w14:paraId="6A9ED923" w14:textId="1C52BC90"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6AFD132A" w14:textId="52EAC305"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0.0011</w:t>
            </w:r>
          </w:p>
        </w:tc>
        <w:tc>
          <w:tcPr>
            <w:tcW w:w="1438" w:type="dxa"/>
            <w:shd w:val="clear" w:color="auto" w:fill="auto"/>
            <w:vAlign w:val="center"/>
          </w:tcPr>
          <w:p w14:paraId="09D53157" w14:textId="1E1AB844"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0.0011</w:t>
            </w:r>
          </w:p>
        </w:tc>
        <w:tc>
          <w:tcPr>
            <w:tcW w:w="1539" w:type="dxa"/>
            <w:vAlign w:val="center"/>
          </w:tcPr>
          <w:p w14:paraId="52D28C7A" w14:textId="3283A354" w:rsidR="003B080D" w:rsidRPr="003B080D" w:rsidRDefault="003B080D" w:rsidP="003B080D">
            <w:pPr>
              <w:spacing w:after="0"/>
              <w:jc w:val="center"/>
              <w:rPr>
                <w:rFonts w:ascii="Times New Roman" w:hAnsi="Times New Roman"/>
                <w:b/>
                <w:kern w:val="2"/>
                <w:sz w:val="15"/>
                <w:szCs w:val="15"/>
              </w:rPr>
            </w:pPr>
            <w:r w:rsidRPr="003B080D">
              <w:rPr>
                <w:rFonts w:ascii="Times New Roman" w:eastAsia="宋体" w:hAnsi="Times New Roman" w:hint="eastAsia"/>
                <w:b/>
                <w:bCs/>
                <w:color w:val="000000"/>
                <w:sz w:val="15"/>
                <w:szCs w:val="15"/>
              </w:rPr>
              <w:t>/</w:t>
            </w:r>
          </w:p>
        </w:tc>
        <w:tc>
          <w:tcPr>
            <w:tcW w:w="709" w:type="dxa"/>
            <w:vAlign w:val="center"/>
          </w:tcPr>
          <w:p w14:paraId="72641529" w14:textId="658DC3CC"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0.0011</w:t>
            </w:r>
          </w:p>
        </w:tc>
        <w:tc>
          <w:tcPr>
            <w:tcW w:w="992" w:type="dxa"/>
            <w:vAlign w:val="center"/>
          </w:tcPr>
          <w:p w14:paraId="048CB4DE" w14:textId="1BBD253D"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0.0011</w:t>
            </w:r>
          </w:p>
        </w:tc>
        <w:tc>
          <w:tcPr>
            <w:tcW w:w="1154" w:type="dxa"/>
            <w:gridSpan w:val="3"/>
            <w:tcMar>
              <w:top w:w="0" w:type="dxa"/>
              <w:left w:w="57" w:type="dxa"/>
              <w:bottom w:w="0" w:type="dxa"/>
              <w:right w:w="57" w:type="dxa"/>
            </w:tcMar>
            <w:vAlign w:val="center"/>
          </w:tcPr>
          <w:p w14:paraId="25035C93" w14:textId="6D996025" w:rsidR="003B080D" w:rsidRPr="003B080D" w:rsidRDefault="003B080D" w:rsidP="003B080D">
            <w:pPr>
              <w:spacing w:after="0"/>
              <w:jc w:val="center"/>
              <w:rPr>
                <w:rFonts w:ascii="Times New Roman" w:hAnsi="Times New Roman"/>
                <w:b/>
                <w:kern w:val="2"/>
                <w:sz w:val="15"/>
                <w:szCs w:val="15"/>
              </w:rPr>
            </w:pPr>
            <w:r w:rsidRPr="003B080D">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0D034886" w14:textId="26DC6445"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+0.0011</w:t>
            </w:r>
          </w:p>
        </w:tc>
      </w:tr>
      <w:tr w:rsidR="003B080D" w:rsidRPr="00725D21" w14:paraId="43B4A4C4" w14:textId="77777777" w:rsidTr="003B080D">
        <w:trPr>
          <w:cantSplit/>
          <w:trHeight w:val="284"/>
          <w:jc w:val="center"/>
        </w:trPr>
        <w:tc>
          <w:tcPr>
            <w:tcW w:w="434" w:type="dxa"/>
            <w:vMerge/>
            <w:vAlign w:val="center"/>
          </w:tcPr>
          <w:p w14:paraId="28F8D2FC" w14:textId="77777777" w:rsidR="003B080D" w:rsidRPr="003B080D" w:rsidRDefault="003B080D" w:rsidP="003B080D">
            <w:pPr>
              <w:spacing w:after="0"/>
              <w:rPr>
                <w:rFonts w:ascii="Times New Roman" w:hAnsi="Times New Roman"/>
                <w:b/>
                <w:color w:val="000000"/>
                <w:spacing w:val="20"/>
                <w:kern w:val="2"/>
                <w:sz w:val="15"/>
                <w:szCs w:val="15"/>
              </w:rPr>
            </w:pPr>
          </w:p>
        </w:tc>
        <w:tc>
          <w:tcPr>
            <w:tcW w:w="1553" w:type="dxa"/>
            <w:vAlign w:val="center"/>
          </w:tcPr>
          <w:p w14:paraId="6CC2CC8F" w14:textId="057B6686" w:rsidR="003B080D" w:rsidRPr="003B080D" w:rsidRDefault="003B080D" w:rsidP="003B080D">
            <w:pPr>
              <w:spacing w:after="0"/>
              <w:jc w:val="center"/>
              <w:rPr>
                <w:rFonts w:ascii="Times New Roman" w:hAnsi="Times New Roman"/>
                <w:bCs/>
                <w:color w:val="000000"/>
                <w:kern w:val="2"/>
                <w:sz w:val="15"/>
                <w:szCs w:val="15"/>
              </w:rPr>
            </w:pPr>
            <w:r w:rsidRPr="003B080D">
              <w:rPr>
                <w:rFonts w:ascii="Times New Roman" w:hAnsi="Times New Roman"/>
                <w:bCs/>
                <w:color w:val="000000"/>
                <w:kern w:val="2"/>
                <w:sz w:val="15"/>
                <w:szCs w:val="15"/>
              </w:rPr>
              <w:t>TP</w:t>
            </w:r>
          </w:p>
        </w:tc>
        <w:tc>
          <w:tcPr>
            <w:tcW w:w="708" w:type="dxa"/>
            <w:gridSpan w:val="2"/>
            <w:vAlign w:val="center"/>
          </w:tcPr>
          <w:p w14:paraId="082E80F0" w14:textId="599CCCFF"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7B153BBE" w14:textId="6F713F48"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78A1EFF1" w14:textId="66959588"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777EDD92" w14:textId="2D18A480"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0" w:type="dxa"/>
            <w:vAlign w:val="center"/>
          </w:tcPr>
          <w:p w14:paraId="59070EF7" w14:textId="256B8138"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7ED60D57" w14:textId="5ECB9B0B"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0.0002</w:t>
            </w:r>
          </w:p>
        </w:tc>
        <w:tc>
          <w:tcPr>
            <w:tcW w:w="1438" w:type="dxa"/>
            <w:shd w:val="clear" w:color="auto" w:fill="auto"/>
            <w:vAlign w:val="center"/>
          </w:tcPr>
          <w:p w14:paraId="74CACD38" w14:textId="01677056"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0.0002</w:t>
            </w:r>
          </w:p>
        </w:tc>
        <w:tc>
          <w:tcPr>
            <w:tcW w:w="1539" w:type="dxa"/>
            <w:vAlign w:val="center"/>
          </w:tcPr>
          <w:p w14:paraId="232FDF0C" w14:textId="7F1DA75A"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c>
          <w:tcPr>
            <w:tcW w:w="709" w:type="dxa"/>
            <w:vAlign w:val="center"/>
          </w:tcPr>
          <w:p w14:paraId="7E8C9304" w14:textId="52DE1F3E"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0.0002</w:t>
            </w:r>
          </w:p>
        </w:tc>
        <w:tc>
          <w:tcPr>
            <w:tcW w:w="992" w:type="dxa"/>
            <w:vAlign w:val="center"/>
          </w:tcPr>
          <w:p w14:paraId="71F1017A" w14:textId="36FF64D1"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0.0002</w:t>
            </w:r>
          </w:p>
        </w:tc>
        <w:tc>
          <w:tcPr>
            <w:tcW w:w="1154" w:type="dxa"/>
            <w:gridSpan w:val="3"/>
            <w:tcMar>
              <w:top w:w="0" w:type="dxa"/>
              <w:left w:w="57" w:type="dxa"/>
              <w:bottom w:w="0" w:type="dxa"/>
              <w:right w:w="57" w:type="dxa"/>
            </w:tcMar>
            <w:vAlign w:val="center"/>
          </w:tcPr>
          <w:p w14:paraId="45D29D6E" w14:textId="191B7E59"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color w:val="000000"/>
                <w:sz w:val="15"/>
                <w:szCs w:val="15"/>
              </w:rPr>
              <w:t>/</w:t>
            </w:r>
          </w:p>
        </w:tc>
        <w:tc>
          <w:tcPr>
            <w:tcW w:w="1049" w:type="dxa"/>
            <w:gridSpan w:val="2"/>
            <w:tcMar>
              <w:top w:w="0" w:type="dxa"/>
              <w:left w:w="57" w:type="dxa"/>
              <w:bottom w:w="0" w:type="dxa"/>
              <w:right w:w="57" w:type="dxa"/>
            </w:tcMar>
            <w:vAlign w:val="center"/>
          </w:tcPr>
          <w:p w14:paraId="3BEE6565" w14:textId="6FFF7F22"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+0.0002</w:t>
            </w:r>
          </w:p>
        </w:tc>
      </w:tr>
      <w:tr w:rsidR="003B080D" w:rsidRPr="00725D21" w14:paraId="30E82342" w14:textId="77777777" w:rsidTr="003B080D">
        <w:trPr>
          <w:cantSplit/>
          <w:trHeight w:val="284"/>
          <w:jc w:val="center"/>
        </w:trPr>
        <w:tc>
          <w:tcPr>
            <w:tcW w:w="434" w:type="dxa"/>
            <w:vMerge/>
            <w:vAlign w:val="center"/>
          </w:tcPr>
          <w:p w14:paraId="0421BB37" w14:textId="77777777" w:rsidR="003B080D" w:rsidRPr="003B080D" w:rsidRDefault="003B080D" w:rsidP="003B080D">
            <w:pPr>
              <w:spacing w:after="0"/>
              <w:rPr>
                <w:rFonts w:ascii="Times New Roman" w:hAnsi="Times New Roman"/>
                <w:b/>
                <w:color w:val="000000"/>
                <w:spacing w:val="20"/>
                <w:kern w:val="2"/>
                <w:sz w:val="15"/>
                <w:szCs w:val="15"/>
              </w:rPr>
            </w:pPr>
          </w:p>
        </w:tc>
        <w:tc>
          <w:tcPr>
            <w:tcW w:w="1553" w:type="dxa"/>
            <w:vAlign w:val="center"/>
          </w:tcPr>
          <w:p w14:paraId="1D17CF73" w14:textId="6A18E2F7" w:rsidR="003B080D" w:rsidRPr="003B080D" w:rsidRDefault="003B080D" w:rsidP="003B080D">
            <w:pPr>
              <w:spacing w:after="0"/>
              <w:jc w:val="center"/>
              <w:rPr>
                <w:rFonts w:ascii="Times New Roman" w:hAnsi="Times New Roman"/>
                <w:bCs/>
                <w:color w:val="000000"/>
                <w:kern w:val="2"/>
                <w:sz w:val="15"/>
                <w:szCs w:val="15"/>
              </w:rPr>
            </w:pPr>
            <w:r w:rsidRPr="003B080D">
              <w:rPr>
                <w:rFonts w:ascii="Times New Roman" w:hAnsi="Times New Roman"/>
                <w:bCs/>
                <w:color w:val="000000"/>
                <w:kern w:val="2"/>
                <w:sz w:val="15"/>
                <w:szCs w:val="15"/>
              </w:rPr>
              <w:t>TN</w:t>
            </w:r>
          </w:p>
        </w:tc>
        <w:tc>
          <w:tcPr>
            <w:tcW w:w="708" w:type="dxa"/>
            <w:gridSpan w:val="2"/>
            <w:vAlign w:val="center"/>
          </w:tcPr>
          <w:p w14:paraId="357E3789" w14:textId="13965D4C"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4625448E" w14:textId="0A85ECC0"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1EC3E7DC" w14:textId="4ED847CF"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5CA2A874" w14:textId="2848F618"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850" w:type="dxa"/>
            <w:vAlign w:val="center"/>
          </w:tcPr>
          <w:p w14:paraId="6725598F" w14:textId="1215CBC4" w:rsidR="003B080D" w:rsidRPr="003B080D" w:rsidRDefault="003B080D" w:rsidP="003B080D">
            <w:pPr>
              <w:spacing w:after="0"/>
              <w:jc w:val="center"/>
              <w:rPr>
                <w:rFonts w:ascii="Times New Roman" w:eastAsia="宋体" w:hAnsi="Times New Roman"/>
                <w:b/>
                <w:bCs/>
                <w:color w:val="000000"/>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1EE9A09D" w14:textId="7E624DB3"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0.0083</w:t>
            </w:r>
          </w:p>
        </w:tc>
        <w:tc>
          <w:tcPr>
            <w:tcW w:w="1438" w:type="dxa"/>
            <w:shd w:val="clear" w:color="auto" w:fill="auto"/>
            <w:vAlign w:val="center"/>
          </w:tcPr>
          <w:p w14:paraId="03C35C77" w14:textId="4A032DF7"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0.0083</w:t>
            </w:r>
          </w:p>
        </w:tc>
        <w:tc>
          <w:tcPr>
            <w:tcW w:w="1539" w:type="dxa"/>
            <w:vAlign w:val="center"/>
          </w:tcPr>
          <w:p w14:paraId="78BEE1E5" w14:textId="2FAA1FBB"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c>
          <w:tcPr>
            <w:tcW w:w="709" w:type="dxa"/>
            <w:vAlign w:val="center"/>
          </w:tcPr>
          <w:p w14:paraId="4DED15E3" w14:textId="6CEEE81D"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0.0083</w:t>
            </w:r>
          </w:p>
        </w:tc>
        <w:tc>
          <w:tcPr>
            <w:tcW w:w="992" w:type="dxa"/>
            <w:vAlign w:val="center"/>
          </w:tcPr>
          <w:p w14:paraId="1B6D7D82" w14:textId="617E0207"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0.0083</w:t>
            </w:r>
          </w:p>
        </w:tc>
        <w:tc>
          <w:tcPr>
            <w:tcW w:w="1154" w:type="dxa"/>
            <w:gridSpan w:val="3"/>
            <w:tcMar>
              <w:top w:w="0" w:type="dxa"/>
              <w:left w:w="57" w:type="dxa"/>
              <w:bottom w:w="0" w:type="dxa"/>
              <w:right w:w="57" w:type="dxa"/>
            </w:tcMar>
            <w:vAlign w:val="center"/>
          </w:tcPr>
          <w:p w14:paraId="5274A81C" w14:textId="587008E4"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606229BD" w14:textId="37BD33E9"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+0.0083</w:t>
            </w:r>
          </w:p>
        </w:tc>
      </w:tr>
      <w:tr w:rsidR="006825DE" w:rsidRPr="00725D21" w14:paraId="195AA90B" w14:textId="77777777" w:rsidTr="003B080D">
        <w:trPr>
          <w:cantSplit/>
          <w:trHeight w:val="284"/>
          <w:jc w:val="center"/>
        </w:trPr>
        <w:tc>
          <w:tcPr>
            <w:tcW w:w="434" w:type="dxa"/>
            <w:vMerge/>
            <w:vAlign w:val="center"/>
          </w:tcPr>
          <w:p w14:paraId="125D4E6D" w14:textId="77777777" w:rsidR="006825DE" w:rsidRPr="003B080D" w:rsidRDefault="006825DE">
            <w:pPr>
              <w:spacing w:after="0"/>
              <w:rPr>
                <w:rFonts w:ascii="Times New Roman" w:hAnsi="Times New Roman"/>
                <w:b/>
                <w:color w:val="000000"/>
                <w:spacing w:val="20"/>
                <w:kern w:val="2"/>
                <w:sz w:val="15"/>
                <w:szCs w:val="15"/>
              </w:rPr>
            </w:pPr>
          </w:p>
        </w:tc>
        <w:tc>
          <w:tcPr>
            <w:tcW w:w="1553" w:type="dxa"/>
            <w:vAlign w:val="center"/>
          </w:tcPr>
          <w:p w14:paraId="20965BB4" w14:textId="0BED4937" w:rsidR="006825DE" w:rsidRPr="003B080D" w:rsidRDefault="00000000">
            <w:pPr>
              <w:spacing w:after="0"/>
              <w:jc w:val="center"/>
              <w:rPr>
                <w:rFonts w:ascii="Times New Roman" w:hAnsi="Times New Roman"/>
                <w:bCs/>
                <w:color w:val="000000"/>
                <w:kern w:val="2"/>
                <w:sz w:val="15"/>
                <w:szCs w:val="15"/>
              </w:rPr>
            </w:pPr>
            <w:r w:rsidRPr="003B080D">
              <w:rPr>
                <w:rFonts w:ascii="Times New Roman" w:hAnsi="Times New Roman"/>
                <w:bCs/>
                <w:color w:val="000000"/>
                <w:kern w:val="2"/>
                <w:sz w:val="15"/>
                <w:szCs w:val="15"/>
              </w:rPr>
              <w:t>废气</w:t>
            </w:r>
          </w:p>
        </w:tc>
        <w:tc>
          <w:tcPr>
            <w:tcW w:w="708" w:type="dxa"/>
            <w:gridSpan w:val="2"/>
            <w:vAlign w:val="center"/>
          </w:tcPr>
          <w:p w14:paraId="4348D365"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5BE29CB6"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1FA2D5D9"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44F2B69B"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0" w:type="dxa"/>
            <w:vAlign w:val="center"/>
          </w:tcPr>
          <w:p w14:paraId="2E542ACE"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6DFAFA26"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w:t>
            </w:r>
          </w:p>
        </w:tc>
        <w:tc>
          <w:tcPr>
            <w:tcW w:w="1438" w:type="dxa"/>
            <w:shd w:val="clear" w:color="auto" w:fill="auto"/>
            <w:vAlign w:val="center"/>
          </w:tcPr>
          <w:p w14:paraId="505B716D"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w:t>
            </w:r>
          </w:p>
        </w:tc>
        <w:tc>
          <w:tcPr>
            <w:tcW w:w="1539" w:type="dxa"/>
            <w:vAlign w:val="center"/>
          </w:tcPr>
          <w:p w14:paraId="5F1B328B"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709" w:type="dxa"/>
            <w:vAlign w:val="center"/>
          </w:tcPr>
          <w:p w14:paraId="316EF76E"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hAnsi="Times New Roman"/>
                <w:b/>
                <w:color w:val="000000"/>
                <w:kern w:val="2"/>
                <w:sz w:val="15"/>
                <w:szCs w:val="15"/>
              </w:rPr>
              <w:t>/</w:t>
            </w:r>
          </w:p>
        </w:tc>
        <w:tc>
          <w:tcPr>
            <w:tcW w:w="992" w:type="dxa"/>
            <w:vAlign w:val="center"/>
          </w:tcPr>
          <w:p w14:paraId="0917173F"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w:t>
            </w:r>
          </w:p>
        </w:tc>
        <w:tc>
          <w:tcPr>
            <w:tcW w:w="1154" w:type="dxa"/>
            <w:gridSpan w:val="3"/>
            <w:tcMar>
              <w:top w:w="0" w:type="dxa"/>
              <w:left w:w="57" w:type="dxa"/>
              <w:bottom w:w="0" w:type="dxa"/>
              <w:right w:w="57" w:type="dxa"/>
            </w:tcMar>
            <w:vAlign w:val="center"/>
          </w:tcPr>
          <w:p w14:paraId="55E38F05"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15F2A96E"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w:t>
            </w:r>
          </w:p>
        </w:tc>
      </w:tr>
      <w:tr w:rsidR="003B080D" w:rsidRPr="00725D21" w14:paraId="391CAFB2" w14:textId="77777777" w:rsidTr="003B080D">
        <w:trPr>
          <w:cantSplit/>
          <w:trHeight w:val="284"/>
          <w:jc w:val="center"/>
        </w:trPr>
        <w:tc>
          <w:tcPr>
            <w:tcW w:w="434" w:type="dxa"/>
            <w:vMerge/>
            <w:vAlign w:val="center"/>
          </w:tcPr>
          <w:p w14:paraId="4613DACB" w14:textId="77777777" w:rsidR="003B080D" w:rsidRPr="003B080D" w:rsidRDefault="003B080D" w:rsidP="003B080D">
            <w:pPr>
              <w:spacing w:after="0"/>
              <w:rPr>
                <w:rFonts w:ascii="Times New Roman" w:hAnsi="Times New Roman"/>
                <w:b/>
                <w:color w:val="000000"/>
                <w:spacing w:val="20"/>
                <w:kern w:val="2"/>
                <w:sz w:val="15"/>
                <w:szCs w:val="15"/>
              </w:rPr>
            </w:pPr>
          </w:p>
        </w:tc>
        <w:tc>
          <w:tcPr>
            <w:tcW w:w="1553" w:type="dxa"/>
            <w:vAlign w:val="center"/>
          </w:tcPr>
          <w:p w14:paraId="02BD88BF" w14:textId="5B834225" w:rsidR="003B080D" w:rsidRPr="003B080D" w:rsidRDefault="003B080D" w:rsidP="003B080D">
            <w:pPr>
              <w:spacing w:after="0"/>
              <w:jc w:val="center"/>
              <w:rPr>
                <w:rFonts w:ascii="Times New Roman" w:hAnsi="Times New Roman"/>
                <w:bCs/>
                <w:color w:val="000000"/>
                <w:kern w:val="2"/>
                <w:sz w:val="15"/>
                <w:szCs w:val="15"/>
              </w:rPr>
            </w:pPr>
            <w:r w:rsidRPr="003B080D">
              <w:rPr>
                <w:rFonts w:ascii="Times New Roman" w:hAnsi="Times New Roman" w:hint="eastAsia"/>
                <w:bCs/>
                <w:color w:val="000000"/>
                <w:spacing w:val="-6"/>
                <w:kern w:val="2"/>
                <w:sz w:val="15"/>
                <w:szCs w:val="15"/>
              </w:rPr>
              <w:t>V</w:t>
            </w:r>
            <w:r w:rsidRPr="003B080D">
              <w:rPr>
                <w:rFonts w:ascii="Times New Roman" w:hAnsi="Times New Roman"/>
                <w:bCs/>
                <w:color w:val="000000"/>
                <w:spacing w:val="-6"/>
                <w:kern w:val="2"/>
                <w:sz w:val="15"/>
                <w:szCs w:val="15"/>
              </w:rPr>
              <w:t>OC</w:t>
            </w:r>
            <w:r w:rsidRPr="003B080D">
              <w:rPr>
                <w:rFonts w:ascii="Times New Roman" w:hAnsi="Times New Roman"/>
                <w:bCs/>
                <w:color w:val="000000"/>
                <w:spacing w:val="-6"/>
                <w:kern w:val="2"/>
                <w:sz w:val="15"/>
                <w:szCs w:val="15"/>
                <w:vertAlign w:val="subscript"/>
              </w:rPr>
              <w:t>S</w:t>
            </w:r>
          </w:p>
        </w:tc>
        <w:tc>
          <w:tcPr>
            <w:tcW w:w="708" w:type="dxa"/>
            <w:gridSpan w:val="2"/>
            <w:vAlign w:val="center"/>
          </w:tcPr>
          <w:p w14:paraId="3C33C98D"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29C7E89D"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753396F7"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573369F4"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0" w:type="dxa"/>
            <w:vAlign w:val="center"/>
          </w:tcPr>
          <w:p w14:paraId="6A74A8F4"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18828763" w14:textId="3FC6740A"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0.5662</w:t>
            </w:r>
          </w:p>
        </w:tc>
        <w:tc>
          <w:tcPr>
            <w:tcW w:w="1438" w:type="dxa"/>
            <w:shd w:val="clear" w:color="auto" w:fill="auto"/>
            <w:vAlign w:val="center"/>
          </w:tcPr>
          <w:p w14:paraId="6290A646" w14:textId="12352F15"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3.828</w:t>
            </w:r>
          </w:p>
        </w:tc>
        <w:tc>
          <w:tcPr>
            <w:tcW w:w="1539" w:type="dxa"/>
            <w:vAlign w:val="center"/>
          </w:tcPr>
          <w:p w14:paraId="6247A5F1" w14:textId="77777777"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709" w:type="dxa"/>
            <w:vAlign w:val="center"/>
          </w:tcPr>
          <w:p w14:paraId="71B5F892" w14:textId="50227812" w:rsidR="003B080D" w:rsidRPr="003B080D" w:rsidRDefault="003B080D" w:rsidP="003B080D">
            <w:pPr>
              <w:spacing w:after="0"/>
              <w:jc w:val="center"/>
              <w:rPr>
                <w:rFonts w:ascii="Times New Roman" w:hAnsi="Times New Roman"/>
                <w:b/>
                <w:color w:val="000000"/>
                <w:kern w:val="2"/>
                <w:sz w:val="15"/>
                <w:szCs w:val="15"/>
              </w:rPr>
            </w:pPr>
            <w:r w:rsidRPr="003B080D">
              <w:rPr>
                <w:rFonts w:ascii="Times New Roman" w:eastAsia="宋体" w:hAnsi="Times New Roman"/>
                <w:b/>
                <w:bCs/>
                <w:sz w:val="15"/>
                <w:szCs w:val="15"/>
              </w:rPr>
              <w:t>0.5662</w:t>
            </w:r>
          </w:p>
        </w:tc>
        <w:tc>
          <w:tcPr>
            <w:tcW w:w="992" w:type="dxa"/>
            <w:vAlign w:val="center"/>
          </w:tcPr>
          <w:p w14:paraId="6D0DFA10" w14:textId="23347A4B"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3.828</w:t>
            </w:r>
          </w:p>
        </w:tc>
        <w:tc>
          <w:tcPr>
            <w:tcW w:w="1154" w:type="dxa"/>
            <w:gridSpan w:val="3"/>
            <w:tcMar>
              <w:top w:w="0" w:type="dxa"/>
              <w:left w:w="57" w:type="dxa"/>
              <w:bottom w:w="0" w:type="dxa"/>
              <w:right w:w="57" w:type="dxa"/>
            </w:tcMar>
            <w:vAlign w:val="center"/>
          </w:tcPr>
          <w:p w14:paraId="4C3F2FEC" w14:textId="77777777" w:rsidR="003B080D" w:rsidRPr="003B080D" w:rsidRDefault="003B080D" w:rsidP="003B080D">
            <w:pPr>
              <w:spacing w:after="0"/>
              <w:jc w:val="center"/>
              <w:textAlignment w:val="center"/>
              <w:rPr>
                <w:rFonts w:ascii="Times New Roman" w:hAnsi="Times New Roman"/>
                <w:b/>
                <w:color w:val="000000"/>
                <w:kern w:val="2"/>
                <w:sz w:val="15"/>
                <w:szCs w:val="15"/>
              </w:rPr>
            </w:pPr>
            <w:r w:rsidRPr="003B080D">
              <w:rPr>
                <w:rFonts w:ascii="Times New Roman" w:eastAsia="宋体" w:hAnsi="Times New Roman"/>
                <w:b/>
                <w:bCs/>
                <w:color w:val="000000"/>
                <w:sz w:val="15"/>
                <w:szCs w:val="15"/>
              </w:rPr>
              <w:t>/</w:t>
            </w:r>
          </w:p>
        </w:tc>
        <w:tc>
          <w:tcPr>
            <w:tcW w:w="1049" w:type="dxa"/>
            <w:gridSpan w:val="2"/>
            <w:tcMar>
              <w:top w:w="0" w:type="dxa"/>
              <w:left w:w="57" w:type="dxa"/>
              <w:bottom w:w="0" w:type="dxa"/>
              <w:right w:w="57" w:type="dxa"/>
            </w:tcMar>
            <w:vAlign w:val="center"/>
          </w:tcPr>
          <w:p w14:paraId="2F1E512B" w14:textId="2A7CDF1D" w:rsidR="003B080D" w:rsidRPr="003B080D" w:rsidRDefault="003B080D" w:rsidP="003B080D">
            <w:pPr>
              <w:spacing w:after="0"/>
              <w:jc w:val="center"/>
              <w:rPr>
                <w:rFonts w:ascii="Times New Roman" w:eastAsia="宋体" w:hAnsi="Times New Roman"/>
                <w:b/>
                <w:bCs/>
                <w:sz w:val="15"/>
                <w:szCs w:val="15"/>
              </w:rPr>
            </w:pPr>
            <w:r w:rsidRPr="003B080D">
              <w:rPr>
                <w:rFonts w:ascii="Times New Roman" w:eastAsia="宋体" w:hAnsi="Times New Roman"/>
                <w:b/>
                <w:bCs/>
                <w:sz w:val="15"/>
                <w:szCs w:val="15"/>
              </w:rPr>
              <w:t>+0.5662</w:t>
            </w:r>
          </w:p>
        </w:tc>
      </w:tr>
      <w:tr w:rsidR="006825DE" w:rsidRPr="00725D21" w14:paraId="156EF50B" w14:textId="77777777" w:rsidTr="003B080D">
        <w:trPr>
          <w:cantSplit/>
          <w:trHeight w:val="284"/>
          <w:jc w:val="center"/>
        </w:trPr>
        <w:tc>
          <w:tcPr>
            <w:tcW w:w="434" w:type="dxa"/>
            <w:vMerge/>
            <w:vAlign w:val="center"/>
          </w:tcPr>
          <w:p w14:paraId="2EAB84E5" w14:textId="77777777" w:rsidR="006825DE" w:rsidRPr="003B080D" w:rsidRDefault="006825DE">
            <w:pPr>
              <w:spacing w:after="0"/>
              <w:rPr>
                <w:rFonts w:ascii="Times New Roman" w:hAnsi="Times New Roman"/>
                <w:b/>
                <w:color w:val="000000"/>
                <w:spacing w:val="20"/>
                <w:kern w:val="2"/>
                <w:sz w:val="15"/>
                <w:szCs w:val="15"/>
              </w:rPr>
            </w:pPr>
          </w:p>
        </w:tc>
        <w:tc>
          <w:tcPr>
            <w:tcW w:w="1553" w:type="dxa"/>
            <w:vAlign w:val="center"/>
          </w:tcPr>
          <w:p w14:paraId="05160B1A" w14:textId="77777777" w:rsidR="006825DE" w:rsidRPr="003B080D" w:rsidRDefault="00000000">
            <w:pPr>
              <w:spacing w:after="0"/>
              <w:jc w:val="center"/>
              <w:rPr>
                <w:rFonts w:ascii="Times New Roman" w:hAnsi="Times New Roman"/>
                <w:bCs/>
                <w:color w:val="000000"/>
                <w:kern w:val="2"/>
                <w:sz w:val="15"/>
                <w:szCs w:val="15"/>
              </w:rPr>
            </w:pPr>
            <w:r w:rsidRPr="003B080D">
              <w:rPr>
                <w:rFonts w:ascii="Times New Roman" w:hAnsi="Times New Roman" w:hint="eastAsia"/>
                <w:b/>
                <w:color w:val="000000"/>
                <w:kern w:val="2"/>
                <w:sz w:val="15"/>
                <w:szCs w:val="15"/>
              </w:rPr>
              <w:t>工业固体废物</w:t>
            </w:r>
          </w:p>
        </w:tc>
        <w:tc>
          <w:tcPr>
            <w:tcW w:w="708" w:type="dxa"/>
            <w:gridSpan w:val="2"/>
            <w:vAlign w:val="center"/>
          </w:tcPr>
          <w:p w14:paraId="39B4A9FB"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gridSpan w:val="2"/>
            <w:vAlign w:val="center"/>
          </w:tcPr>
          <w:p w14:paraId="62E9CB3D"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5" w:type="dxa"/>
            <w:gridSpan w:val="2"/>
            <w:vAlign w:val="center"/>
          </w:tcPr>
          <w:p w14:paraId="3E26C0D2"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7" w:type="dxa"/>
            <w:gridSpan w:val="2"/>
            <w:vAlign w:val="center"/>
          </w:tcPr>
          <w:p w14:paraId="6FC01413"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850" w:type="dxa"/>
            <w:vAlign w:val="center"/>
          </w:tcPr>
          <w:p w14:paraId="36CF0A4C"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1539" w:type="dxa"/>
            <w:shd w:val="clear" w:color="auto" w:fill="auto"/>
            <w:vAlign w:val="center"/>
          </w:tcPr>
          <w:p w14:paraId="3FCAE6F1"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b/>
                <w:bCs/>
                <w:color w:val="000000"/>
                <w:sz w:val="15"/>
                <w:szCs w:val="15"/>
              </w:rPr>
              <w:t>/</w:t>
            </w:r>
          </w:p>
        </w:tc>
        <w:tc>
          <w:tcPr>
            <w:tcW w:w="1438" w:type="dxa"/>
            <w:shd w:val="clear" w:color="auto" w:fill="auto"/>
            <w:vAlign w:val="center"/>
          </w:tcPr>
          <w:p w14:paraId="660A8384"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c>
          <w:tcPr>
            <w:tcW w:w="1539" w:type="dxa"/>
            <w:vAlign w:val="center"/>
          </w:tcPr>
          <w:p w14:paraId="3C64423C"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709" w:type="dxa"/>
            <w:vAlign w:val="center"/>
          </w:tcPr>
          <w:p w14:paraId="6D4DC51F" w14:textId="77777777" w:rsidR="006825DE" w:rsidRPr="003B080D" w:rsidRDefault="00000000">
            <w:pPr>
              <w:spacing w:after="0"/>
              <w:jc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992" w:type="dxa"/>
            <w:vAlign w:val="center"/>
          </w:tcPr>
          <w:p w14:paraId="5B90217C"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c>
          <w:tcPr>
            <w:tcW w:w="1154" w:type="dxa"/>
            <w:gridSpan w:val="3"/>
            <w:tcMar>
              <w:top w:w="0" w:type="dxa"/>
              <w:left w:w="57" w:type="dxa"/>
              <w:bottom w:w="0" w:type="dxa"/>
              <w:right w:w="57" w:type="dxa"/>
            </w:tcMar>
            <w:vAlign w:val="center"/>
          </w:tcPr>
          <w:p w14:paraId="43616930" w14:textId="77777777" w:rsidR="006825DE" w:rsidRPr="003B080D" w:rsidRDefault="00000000">
            <w:pPr>
              <w:spacing w:after="0"/>
              <w:jc w:val="center"/>
              <w:textAlignment w:val="center"/>
              <w:rPr>
                <w:rFonts w:ascii="Times New Roman" w:hAnsi="Times New Roman"/>
                <w:b/>
                <w:color w:val="000000"/>
                <w:kern w:val="2"/>
                <w:sz w:val="15"/>
                <w:szCs w:val="15"/>
              </w:rPr>
            </w:pPr>
            <w:r w:rsidRPr="003B080D">
              <w:rPr>
                <w:rFonts w:ascii="Times New Roman" w:eastAsia="宋体" w:hAnsi="Times New Roman" w:hint="eastAsia"/>
                <w:b/>
                <w:bCs/>
                <w:color w:val="000000"/>
                <w:sz w:val="15"/>
                <w:szCs w:val="15"/>
              </w:rPr>
              <w:t>/</w:t>
            </w:r>
          </w:p>
        </w:tc>
        <w:tc>
          <w:tcPr>
            <w:tcW w:w="1049" w:type="dxa"/>
            <w:gridSpan w:val="2"/>
            <w:tcMar>
              <w:top w:w="0" w:type="dxa"/>
              <w:left w:w="57" w:type="dxa"/>
              <w:bottom w:w="0" w:type="dxa"/>
              <w:right w:w="57" w:type="dxa"/>
            </w:tcMar>
            <w:vAlign w:val="center"/>
          </w:tcPr>
          <w:p w14:paraId="0B0D39CC" w14:textId="77777777" w:rsidR="006825DE" w:rsidRPr="003B080D" w:rsidRDefault="00000000">
            <w:pPr>
              <w:spacing w:after="0"/>
              <w:jc w:val="center"/>
              <w:rPr>
                <w:rFonts w:ascii="Times New Roman" w:eastAsia="宋体" w:hAnsi="Times New Roman"/>
                <w:b/>
                <w:bCs/>
                <w:sz w:val="15"/>
                <w:szCs w:val="15"/>
              </w:rPr>
            </w:pPr>
            <w:r w:rsidRPr="003B080D">
              <w:rPr>
                <w:rFonts w:ascii="Times New Roman" w:eastAsia="宋体" w:hAnsi="Times New Roman" w:hint="eastAsia"/>
                <w:b/>
                <w:bCs/>
                <w:color w:val="000000"/>
                <w:sz w:val="15"/>
                <w:szCs w:val="15"/>
              </w:rPr>
              <w:t>/</w:t>
            </w:r>
          </w:p>
        </w:tc>
      </w:tr>
    </w:tbl>
    <w:p w14:paraId="0546FD15" w14:textId="4AF3BB1B" w:rsidR="006825DE" w:rsidRDefault="0000000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6B126E">
        <w:rPr>
          <w:rFonts w:ascii="Times New Roman" w:eastAsia="宋体" w:hAnsi="Times New Roman" w:hint="eastAsia"/>
          <w:color w:val="000000"/>
          <w:sz w:val="21"/>
          <w:szCs w:val="21"/>
        </w:rPr>
        <w:t>河南荣欣包装材料有限公司</w:t>
      </w:r>
      <w:r w:rsidR="006B126E">
        <w:rPr>
          <w:rFonts w:ascii="Times New Roman" w:eastAsia="宋体" w:hAnsi="Times New Roman" w:hint="eastAsia"/>
          <w:color w:val="000000"/>
          <w:sz w:val="21"/>
          <w:szCs w:val="21"/>
        </w:rPr>
        <w:t xml:space="preserve"> </w:t>
      </w:r>
      <w:r w:rsidR="006B126E">
        <w:rPr>
          <w:rFonts w:ascii="Times New Roman" w:eastAsia="宋体" w:hAnsi="Times New Roman"/>
          <w:color w:val="000000"/>
          <w:sz w:val="21"/>
          <w:szCs w:val="21"/>
        </w:rPr>
        <w:t xml:space="preserve">                    </w:t>
      </w:r>
      <w:r>
        <w:rPr>
          <w:rFonts w:ascii="宋体" w:eastAsia="宋体" w:hAnsi="宋体" w:hint="eastAsia"/>
          <w:color w:val="000000"/>
          <w:sz w:val="21"/>
          <w:szCs w:val="21"/>
        </w:rPr>
        <w:t>填表人（签字）：</w:t>
      </w:r>
      <w:r w:rsidR="006B126E">
        <w:rPr>
          <w:rFonts w:ascii="宋体" w:eastAsia="宋体" w:hAnsi="宋体" w:hint="eastAsia"/>
          <w:color w:val="000000"/>
          <w:sz w:val="21"/>
          <w:szCs w:val="21"/>
        </w:rPr>
        <w:t xml:space="preserve"> </w:t>
      </w:r>
      <w:r w:rsidR="006B126E">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sectPr w:rsidR="006825DE">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2629" w14:textId="77777777" w:rsidR="00A56C73" w:rsidRDefault="00A56C73">
      <w:pPr>
        <w:spacing w:after="0"/>
      </w:pPr>
      <w:r>
        <w:separator/>
      </w:r>
    </w:p>
  </w:endnote>
  <w:endnote w:type="continuationSeparator" w:id="0">
    <w:p w14:paraId="5D564A98" w14:textId="77777777" w:rsidR="00A56C73" w:rsidRDefault="00A56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A777" w14:textId="77777777" w:rsidR="006825DE" w:rsidRDefault="006825DE">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C308" w14:textId="77777777" w:rsidR="006825DE" w:rsidRDefault="00000000">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42230DC4" wp14:editId="55D3FF4E">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0D0B1" w14:textId="77777777" w:rsidR="006825DE" w:rsidRDefault="0000000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42230DC4"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4130D0B1" w14:textId="77777777" w:rsidR="006825DE" w:rsidRDefault="0000000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D6CC" w14:textId="77777777" w:rsidR="00A56C73" w:rsidRDefault="00A56C73">
      <w:pPr>
        <w:spacing w:after="0"/>
      </w:pPr>
      <w:r>
        <w:separator/>
      </w:r>
    </w:p>
  </w:footnote>
  <w:footnote w:type="continuationSeparator" w:id="0">
    <w:p w14:paraId="4903A06F" w14:textId="77777777" w:rsidR="00A56C73" w:rsidRDefault="00A56C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D03132"/>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34057652">
    <w:abstractNumId w:val="1"/>
  </w:num>
  <w:num w:numId="2" w16cid:durableId="32494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I1ODMzYzJjMTk5MzU5NDlhMjA1NjA5Y2RmNDE1ZDMifQ=="/>
    <w:docVar w:name="KSO_WPS_MARK_KEY" w:val="1ba227bf-e400-479f-9904-0b89ae38af8c"/>
  </w:docVars>
  <w:rsids>
    <w:rsidRoot w:val="09797375"/>
    <w:rsid w:val="000002E5"/>
    <w:rsid w:val="00002C2B"/>
    <w:rsid w:val="00003585"/>
    <w:rsid w:val="0000363D"/>
    <w:rsid w:val="00003E02"/>
    <w:rsid w:val="00007F2D"/>
    <w:rsid w:val="00010E8F"/>
    <w:rsid w:val="000136E7"/>
    <w:rsid w:val="00016E0B"/>
    <w:rsid w:val="00016EEA"/>
    <w:rsid w:val="0001783E"/>
    <w:rsid w:val="0002044C"/>
    <w:rsid w:val="000216D6"/>
    <w:rsid w:val="00023166"/>
    <w:rsid w:val="0002326B"/>
    <w:rsid w:val="00025D71"/>
    <w:rsid w:val="00025E06"/>
    <w:rsid w:val="00025E38"/>
    <w:rsid w:val="000268CF"/>
    <w:rsid w:val="00027710"/>
    <w:rsid w:val="00040DB3"/>
    <w:rsid w:val="00041D81"/>
    <w:rsid w:val="00045DD8"/>
    <w:rsid w:val="000465C4"/>
    <w:rsid w:val="00046F02"/>
    <w:rsid w:val="0005166B"/>
    <w:rsid w:val="00054A79"/>
    <w:rsid w:val="00054E84"/>
    <w:rsid w:val="0005551B"/>
    <w:rsid w:val="00055CA5"/>
    <w:rsid w:val="00057A23"/>
    <w:rsid w:val="00065FD0"/>
    <w:rsid w:val="00065FDF"/>
    <w:rsid w:val="0007186E"/>
    <w:rsid w:val="000762D9"/>
    <w:rsid w:val="00081072"/>
    <w:rsid w:val="000831A5"/>
    <w:rsid w:val="00084599"/>
    <w:rsid w:val="00086F9E"/>
    <w:rsid w:val="00090916"/>
    <w:rsid w:val="0009321E"/>
    <w:rsid w:val="000946BF"/>
    <w:rsid w:val="00096F10"/>
    <w:rsid w:val="00097571"/>
    <w:rsid w:val="00097C3D"/>
    <w:rsid w:val="000A1DA0"/>
    <w:rsid w:val="000A3063"/>
    <w:rsid w:val="000A3F5F"/>
    <w:rsid w:val="000A4859"/>
    <w:rsid w:val="000B0A28"/>
    <w:rsid w:val="000B4882"/>
    <w:rsid w:val="000B527A"/>
    <w:rsid w:val="000B52DE"/>
    <w:rsid w:val="000B5E2C"/>
    <w:rsid w:val="000B64B7"/>
    <w:rsid w:val="000B6D38"/>
    <w:rsid w:val="000C04F5"/>
    <w:rsid w:val="000C0854"/>
    <w:rsid w:val="000C39E3"/>
    <w:rsid w:val="000C3BB9"/>
    <w:rsid w:val="000C4665"/>
    <w:rsid w:val="000C4746"/>
    <w:rsid w:val="000C553F"/>
    <w:rsid w:val="000D0845"/>
    <w:rsid w:val="000D5B55"/>
    <w:rsid w:val="000E09FD"/>
    <w:rsid w:val="000E0DE9"/>
    <w:rsid w:val="000E21BF"/>
    <w:rsid w:val="000E3991"/>
    <w:rsid w:val="000E615E"/>
    <w:rsid w:val="000E6E6F"/>
    <w:rsid w:val="000E7E19"/>
    <w:rsid w:val="000F048C"/>
    <w:rsid w:val="000F382F"/>
    <w:rsid w:val="000F4E03"/>
    <w:rsid w:val="000F4FDF"/>
    <w:rsid w:val="000F6695"/>
    <w:rsid w:val="000F7545"/>
    <w:rsid w:val="00101003"/>
    <w:rsid w:val="00111200"/>
    <w:rsid w:val="00112F19"/>
    <w:rsid w:val="001144FA"/>
    <w:rsid w:val="00115FCF"/>
    <w:rsid w:val="001163BF"/>
    <w:rsid w:val="001241BC"/>
    <w:rsid w:val="0012461B"/>
    <w:rsid w:val="00124B5C"/>
    <w:rsid w:val="00125F05"/>
    <w:rsid w:val="0013092B"/>
    <w:rsid w:val="0013321D"/>
    <w:rsid w:val="00134D8C"/>
    <w:rsid w:val="0014060F"/>
    <w:rsid w:val="00141589"/>
    <w:rsid w:val="00152758"/>
    <w:rsid w:val="0015290D"/>
    <w:rsid w:val="0015516E"/>
    <w:rsid w:val="00155F01"/>
    <w:rsid w:val="00157DC7"/>
    <w:rsid w:val="00160906"/>
    <w:rsid w:val="001638FD"/>
    <w:rsid w:val="00170318"/>
    <w:rsid w:val="0017043C"/>
    <w:rsid w:val="0017401F"/>
    <w:rsid w:val="001742D0"/>
    <w:rsid w:val="00174D58"/>
    <w:rsid w:val="001766CC"/>
    <w:rsid w:val="00180F58"/>
    <w:rsid w:val="00181E8F"/>
    <w:rsid w:val="00182A28"/>
    <w:rsid w:val="00182F61"/>
    <w:rsid w:val="001846C2"/>
    <w:rsid w:val="001861F8"/>
    <w:rsid w:val="001939F3"/>
    <w:rsid w:val="00195EF7"/>
    <w:rsid w:val="001965DC"/>
    <w:rsid w:val="00196863"/>
    <w:rsid w:val="001969B5"/>
    <w:rsid w:val="00196ACD"/>
    <w:rsid w:val="00197760"/>
    <w:rsid w:val="001A111E"/>
    <w:rsid w:val="001A2A4E"/>
    <w:rsid w:val="001A2FF3"/>
    <w:rsid w:val="001A3A7B"/>
    <w:rsid w:val="001A5817"/>
    <w:rsid w:val="001A647A"/>
    <w:rsid w:val="001A6DB5"/>
    <w:rsid w:val="001B1089"/>
    <w:rsid w:val="001B59C7"/>
    <w:rsid w:val="001C006B"/>
    <w:rsid w:val="001C0FF4"/>
    <w:rsid w:val="001C12BD"/>
    <w:rsid w:val="001C2595"/>
    <w:rsid w:val="001C5745"/>
    <w:rsid w:val="001D0B89"/>
    <w:rsid w:val="001D34AB"/>
    <w:rsid w:val="001D399C"/>
    <w:rsid w:val="001D3BBC"/>
    <w:rsid w:val="001D543B"/>
    <w:rsid w:val="001D614E"/>
    <w:rsid w:val="001E08DF"/>
    <w:rsid w:val="001E0CBB"/>
    <w:rsid w:val="001E2C2D"/>
    <w:rsid w:val="001E4CF8"/>
    <w:rsid w:val="001E4FE3"/>
    <w:rsid w:val="001E50E8"/>
    <w:rsid w:val="001E6C21"/>
    <w:rsid w:val="001E74A4"/>
    <w:rsid w:val="001F0F8F"/>
    <w:rsid w:val="001F1044"/>
    <w:rsid w:val="001F1A33"/>
    <w:rsid w:val="001F2910"/>
    <w:rsid w:val="001F7529"/>
    <w:rsid w:val="00201EDC"/>
    <w:rsid w:val="00202438"/>
    <w:rsid w:val="00206BB2"/>
    <w:rsid w:val="002075BB"/>
    <w:rsid w:val="00210878"/>
    <w:rsid w:val="00210A5C"/>
    <w:rsid w:val="00211861"/>
    <w:rsid w:val="00213673"/>
    <w:rsid w:val="00214112"/>
    <w:rsid w:val="002147E5"/>
    <w:rsid w:val="0021596E"/>
    <w:rsid w:val="0021617D"/>
    <w:rsid w:val="00216FB1"/>
    <w:rsid w:val="002175A0"/>
    <w:rsid w:val="00217BC0"/>
    <w:rsid w:val="00220469"/>
    <w:rsid w:val="00222B20"/>
    <w:rsid w:val="002235CA"/>
    <w:rsid w:val="00224D4C"/>
    <w:rsid w:val="00224E1A"/>
    <w:rsid w:val="002250D2"/>
    <w:rsid w:val="00225270"/>
    <w:rsid w:val="00225FC2"/>
    <w:rsid w:val="00226D5E"/>
    <w:rsid w:val="00226DB2"/>
    <w:rsid w:val="00227A97"/>
    <w:rsid w:val="00230293"/>
    <w:rsid w:val="00232B51"/>
    <w:rsid w:val="00233293"/>
    <w:rsid w:val="00233D0F"/>
    <w:rsid w:val="00236260"/>
    <w:rsid w:val="002366A6"/>
    <w:rsid w:val="00237219"/>
    <w:rsid w:val="00237DCD"/>
    <w:rsid w:val="00240356"/>
    <w:rsid w:val="002409F1"/>
    <w:rsid w:val="00244B80"/>
    <w:rsid w:val="002451DA"/>
    <w:rsid w:val="00246908"/>
    <w:rsid w:val="00246985"/>
    <w:rsid w:val="002475E8"/>
    <w:rsid w:val="00251B58"/>
    <w:rsid w:val="00251C47"/>
    <w:rsid w:val="002539DE"/>
    <w:rsid w:val="00254A22"/>
    <w:rsid w:val="002565D1"/>
    <w:rsid w:val="00257967"/>
    <w:rsid w:val="002579E6"/>
    <w:rsid w:val="00257BAF"/>
    <w:rsid w:val="00260345"/>
    <w:rsid w:val="00260355"/>
    <w:rsid w:val="00263B09"/>
    <w:rsid w:val="00263F6D"/>
    <w:rsid w:val="002651DF"/>
    <w:rsid w:val="0026787C"/>
    <w:rsid w:val="0027365D"/>
    <w:rsid w:val="00275068"/>
    <w:rsid w:val="00275778"/>
    <w:rsid w:val="00276748"/>
    <w:rsid w:val="00280384"/>
    <w:rsid w:val="002805AF"/>
    <w:rsid w:val="00280BD0"/>
    <w:rsid w:val="0028158B"/>
    <w:rsid w:val="00283CBB"/>
    <w:rsid w:val="00284313"/>
    <w:rsid w:val="002857E9"/>
    <w:rsid w:val="002860C6"/>
    <w:rsid w:val="0029343D"/>
    <w:rsid w:val="00293E3A"/>
    <w:rsid w:val="00294A66"/>
    <w:rsid w:val="002958E3"/>
    <w:rsid w:val="002A1829"/>
    <w:rsid w:val="002A1A89"/>
    <w:rsid w:val="002A58DE"/>
    <w:rsid w:val="002B2E01"/>
    <w:rsid w:val="002B3560"/>
    <w:rsid w:val="002B4EC1"/>
    <w:rsid w:val="002B762E"/>
    <w:rsid w:val="002C1DBC"/>
    <w:rsid w:val="002C4AA3"/>
    <w:rsid w:val="002C5E1E"/>
    <w:rsid w:val="002D10A3"/>
    <w:rsid w:val="002D17AF"/>
    <w:rsid w:val="002D26FD"/>
    <w:rsid w:val="002D31C1"/>
    <w:rsid w:val="002D727A"/>
    <w:rsid w:val="002D7439"/>
    <w:rsid w:val="002E2D44"/>
    <w:rsid w:val="002E339D"/>
    <w:rsid w:val="002F3A7E"/>
    <w:rsid w:val="002F42C6"/>
    <w:rsid w:val="002F469B"/>
    <w:rsid w:val="003015E1"/>
    <w:rsid w:val="00302D2F"/>
    <w:rsid w:val="00304A6B"/>
    <w:rsid w:val="0030588A"/>
    <w:rsid w:val="0030639C"/>
    <w:rsid w:val="003073B6"/>
    <w:rsid w:val="003108EB"/>
    <w:rsid w:val="00311BC2"/>
    <w:rsid w:val="00312980"/>
    <w:rsid w:val="00312C56"/>
    <w:rsid w:val="00313456"/>
    <w:rsid w:val="0031367B"/>
    <w:rsid w:val="00313F85"/>
    <w:rsid w:val="003147B0"/>
    <w:rsid w:val="0031518B"/>
    <w:rsid w:val="00315568"/>
    <w:rsid w:val="003169E2"/>
    <w:rsid w:val="003205B2"/>
    <w:rsid w:val="00321528"/>
    <w:rsid w:val="00321AB3"/>
    <w:rsid w:val="00323FC1"/>
    <w:rsid w:val="00325E47"/>
    <w:rsid w:val="003326D3"/>
    <w:rsid w:val="003327F7"/>
    <w:rsid w:val="00332FF6"/>
    <w:rsid w:val="00334A69"/>
    <w:rsid w:val="00334F30"/>
    <w:rsid w:val="003356F6"/>
    <w:rsid w:val="003361A2"/>
    <w:rsid w:val="0034231A"/>
    <w:rsid w:val="0034426D"/>
    <w:rsid w:val="0035082D"/>
    <w:rsid w:val="0035178B"/>
    <w:rsid w:val="00351904"/>
    <w:rsid w:val="00352B41"/>
    <w:rsid w:val="00355082"/>
    <w:rsid w:val="003602E9"/>
    <w:rsid w:val="00370805"/>
    <w:rsid w:val="00374275"/>
    <w:rsid w:val="003750DA"/>
    <w:rsid w:val="00375F10"/>
    <w:rsid w:val="00376098"/>
    <w:rsid w:val="003769A9"/>
    <w:rsid w:val="00377157"/>
    <w:rsid w:val="00377434"/>
    <w:rsid w:val="003779E9"/>
    <w:rsid w:val="0038046C"/>
    <w:rsid w:val="00383F1D"/>
    <w:rsid w:val="00390E5A"/>
    <w:rsid w:val="00390FFB"/>
    <w:rsid w:val="00394DBC"/>
    <w:rsid w:val="003A235C"/>
    <w:rsid w:val="003A3FCA"/>
    <w:rsid w:val="003A52DF"/>
    <w:rsid w:val="003A5FE2"/>
    <w:rsid w:val="003B0215"/>
    <w:rsid w:val="003B080D"/>
    <w:rsid w:val="003B4A89"/>
    <w:rsid w:val="003B5558"/>
    <w:rsid w:val="003B59BE"/>
    <w:rsid w:val="003B5CD1"/>
    <w:rsid w:val="003B67F0"/>
    <w:rsid w:val="003B6C91"/>
    <w:rsid w:val="003B74F4"/>
    <w:rsid w:val="003C1330"/>
    <w:rsid w:val="003C2FBC"/>
    <w:rsid w:val="003C3647"/>
    <w:rsid w:val="003C47DE"/>
    <w:rsid w:val="003C5D1B"/>
    <w:rsid w:val="003C7343"/>
    <w:rsid w:val="003D015B"/>
    <w:rsid w:val="003D2E79"/>
    <w:rsid w:val="003D698F"/>
    <w:rsid w:val="003E24FD"/>
    <w:rsid w:val="003E2F55"/>
    <w:rsid w:val="003E34EE"/>
    <w:rsid w:val="003E51AB"/>
    <w:rsid w:val="003E6B51"/>
    <w:rsid w:val="003F28B4"/>
    <w:rsid w:val="003F386A"/>
    <w:rsid w:val="003F5F29"/>
    <w:rsid w:val="003F60FC"/>
    <w:rsid w:val="004044E2"/>
    <w:rsid w:val="00404C9F"/>
    <w:rsid w:val="0040504C"/>
    <w:rsid w:val="004059CA"/>
    <w:rsid w:val="00407813"/>
    <w:rsid w:val="00407A7D"/>
    <w:rsid w:val="00411213"/>
    <w:rsid w:val="00411F9C"/>
    <w:rsid w:val="0041350B"/>
    <w:rsid w:val="0041402D"/>
    <w:rsid w:val="00416A05"/>
    <w:rsid w:val="0041726C"/>
    <w:rsid w:val="004173CB"/>
    <w:rsid w:val="004213C4"/>
    <w:rsid w:val="004222BF"/>
    <w:rsid w:val="00422332"/>
    <w:rsid w:val="00423A94"/>
    <w:rsid w:val="00423BB3"/>
    <w:rsid w:val="004264E1"/>
    <w:rsid w:val="00430F1A"/>
    <w:rsid w:val="00433665"/>
    <w:rsid w:val="004360ED"/>
    <w:rsid w:val="0043744E"/>
    <w:rsid w:val="00440DF4"/>
    <w:rsid w:val="0044287C"/>
    <w:rsid w:val="00445AEC"/>
    <w:rsid w:val="00445BF9"/>
    <w:rsid w:val="00447757"/>
    <w:rsid w:val="004508B2"/>
    <w:rsid w:val="004509AA"/>
    <w:rsid w:val="00451150"/>
    <w:rsid w:val="00451C06"/>
    <w:rsid w:val="00453633"/>
    <w:rsid w:val="00453F09"/>
    <w:rsid w:val="00463C69"/>
    <w:rsid w:val="00463FDB"/>
    <w:rsid w:val="004664F5"/>
    <w:rsid w:val="00470919"/>
    <w:rsid w:val="004709DC"/>
    <w:rsid w:val="004720F9"/>
    <w:rsid w:val="00475812"/>
    <w:rsid w:val="00475FA9"/>
    <w:rsid w:val="0047659C"/>
    <w:rsid w:val="00476E80"/>
    <w:rsid w:val="00481F60"/>
    <w:rsid w:val="00483656"/>
    <w:rsid w:val="0048430C"/>
    <w:rsid w:val="00487383"/>
    <w:rsid w:val="004900DA"/>
    <w:rsid w:val="004901D5"/>
    <w:rsid w:val="004914C1"/>
    <w:rsid w:val="00491B31"/>
    <w:rsid w:val="00491C5E"/>
    <w:rsid w:val="00496C22"/>
    <w:rsid w:val="00497E15"/>
    <w:rsid w:val="004A09B9"/>
    <w:rsid w:val="004A18D6"/>
    <w:rsid w:val="004A1DFB"/>
    <w:rsid w:val="004A411F"/>
    <w:rsid w:val="004A6342"/>
    <w:rsid w:val="004A66E2"/>
    <w:rsid w:val="004B11C6"/>
    <w:rsid w:val="004B2124"/>
    <w:rsid w:val="004B24B2"/>
    <w:rsid w:val="004B2CE4"/>
    <w:rsid w:val="004B413F"/>
    <w:rsid w:val="004B41E9"/>
    <w:rsid w:val="004B46E9"/>
    <w:rsid w:val="004B5B86"/>
    <w:rsid w:val="004C2C00"/>
    <w:rsid w:val="004C667C"/>
    <w:rsid w:val="004C6697"/>
    <w:rsid w:val="004C6E73"/>
    <w:rsid w:val="004D11A3"/>
    <w:rsid w:val="004D196D"/>
    <w:rsid w:val="004D3B02"/>
    <w:rsid w:val="004D5505"/>
    <w:rsid w:val="004E46E8"/>
    <w:rsid w:val="004E61B4"/>
    <w:rsid w:val="004F1CDF"/>
    <w:rsid w:val="004F2E3C"/>
    <w:rsid w:val="004F5CA3"/>
    <w:rsid w:val="005034C7"/>
    <w:rsid w:val="00510C3D"/>
    <w:rsid w:val="0051126E"/>
    <w:rsid w:val="00512129"/>
    <w:rsid w:val="00512183"/>
    <w:rsid w:val="00512A03"/>
    <w:rsid w:val="00521183"/>
    <w:rsid w:val="00525020"/>
    <w:rsid w:val="00525CBD"/>
    <w:rsid w:val="00532A1A"/>
    <w:rsid w:val="00532FB7"/>
    <w:rsid w:val="00532FC5"/>
    <w:rsid w:val="00542B8C"/>
    <w:rsid w:val="005433E8"/>
    <w:rsid w:val="0054552F"/>
    <w:rsid w:val="00545B38"/>
    <w:rsid w:val="005463C9"/>
    <w:rsid w:val="0054646D"/>
    <w:rsid w:val="005502E6"/>
    <w:rsid w:val="005513B9"/>
    <w:rsid w:val="00551D88"/>
    <w:rsid w:val="00551E77"/>
    <w:rsid w:val="00552CAF"/>
    <w:rsid w:val="005540F9"/>
    <w:rsid w:val="0055732E"/>
    <w:rsid w:val="00557D66"/>
    <w:rsid w:val="00560498"/>
    <w:rsid w:val="00561275"/>
    <w:rsid w:val="0056188D"/>
    <w:rsid w:val="0056377A"/>
    <w:rsid w:val="005642F3"/>
    <w:rsid w:val="00565590"/>
    <w:rsid w:val="00565A74"/>
    <w:rsid w:val="00566C86"/>
    <w:rsid w:val="005674B3"/>
    <w:rsid w:val="00567E16"/>
    <w:rsid w:val="00570309"/>
    <w:rsid w:val="0057045A"/>
    <w:rsid w:val="00570559"/>
    <w:rsid w:val="00572867"/>
    <w:rsid w:val="00574CDF"/>
    <w:rsid w:val="00575F38"/>
    <w:rsid w:val="0057721E"/>
    <w:rsid w:val="00581A23"/>
    <w:rsid w:val="00582A11"/>
    <w:rsid w:val="00583DEA"/>
    <w:rsid w:val="00584D55"/>
    <w:rsid w:val="00585C9D"/>
    <w:rsid w:val="00590CA7"/>
    <w:rsid w:val="005928C3"/>
    <w:rsid w:val="00594624"/>
    <w:rsid w:val="005949EE"/>
    <w:rsid w:val="00597692"/>
    <w:rsid w:val="005A1260"/>
    <w:rsid w:val="005A2432"/>
    <w:rsid w:val="005A3C84"/>
    <w:rsid w:val="005A3D35"/>
    <w:rsid w:val="005A6A76"/>
    <w:rsid w:val="005B3867"/>
    <w:rsid w:val="005B3C77"/>
    <w:rsid w:val="005B4A10"/>
    <w:rsid w:val="005B4A27"/>
    <w:rsid w:val="005B6F8B"/>
    <w:rsid w:val="005C4414"/>
    <w:rsid w:val="005C444C"/>
    <w:rsid w:val="005C504D"/>
    <w:rsid w:val="005C72F7"/>
    <w:rsid w:val="005C7960"/>
    <w:rsid w:val="005D2635"/>
    <w:rsid w:val="005D2C67"/>
    <w:rsid w:val="005D4289"/>
    <w:rsid w:val="005D6B8E"/>
    <w:rsid w:val="005D7132"/>
    <w:rsid w:val="005E1E25"/>
    <w:rsid w:val="005E55AF"/>
    <w:rsid w:val="005E6101"/>
    <w:rsid w:val="005E62FA"/>
    <w:rsid w:val="005F0369"/>
    <w:rsid w:val="005F2512"/>
    <w:rsid w:val="005F2C79"/>
    <w:rsid w:val="005F560A"/>
    <w:rsid w:val="005F6DE6"/>
    <w:rsid w:val="00600557"/>
    <w:rsid w:val="006013AB"/>
    <w:rsid w:val="00601A99"/>
    <w:rsid w:val="006058B8"/>
    <w:rsid w:val="006122E2"/>
    <w:rsid w:val="00615442"/>
    <w:rsid w:val="006179A9"/>
    <w:rsid w:val="00620875"/>
    <w:rsid w:val="006237ED"/>
    <w:rsid w:val="00623A0D"/>
    <w:rsid w:val="00623FBF"/>
    <w:rsid w:val="00630BC4"/>
    <w:rsid w:val="006325C4"/>
    <w:rsid w:val="00633744"/>
    <w:rsid w:val="00634102"/>
    <w:rsid w:val="00634399"/>
    <w:rsid w:val="00634411"/>
    <w:rsid w:val="00634433"/>
    <w:rsid w:val="00634D1A"/>
    <w:rsid w:val="00637197"/>
    <w:rsid w:val="0064155C"/>
    <w:rsid w:val="00641D17"/>
    <w:rsid w:val="00641DF7"/>
    <w:rsid w:val="00645738"/>
    <w:rsid w:val="00647967"/>
    <w:rsid w:val="00650722"/>
    <w:rsid w:val="00651165"/>
    <w:rsid w:val="00654794"/>
    <w:rsid w:val="006570E9"/>
    <w:rsid w:val="00657A6C"/>
    <w:rsid w:val="006606F7"/>
    <w:rsid w:val="00660EC0"/>
    <w:rsid w:val="00661E85"/>
    <w:rsid w:val="0066257F"/>
    <w:rsid w:val="00663F04"/>
    <w:rsid w:val="00664145"/>
    <w:rsid w:val="006648FE"/>
    <w:rsid w:val="006673DD"/>
    <w:rsid w:val="006712F0"/>
    <w:rsid w:val="00672E1C"/>
    <w:rsid w:val="00673948"/>
    <w:rsid w:val="006739EA"/>
    <w:rsid w:val="006758F1"/>
    <w:rsid w:val="0068037A"/>
    <w:rsid w:val="006825DE"/>
    <w:rsid w:val="006863D0"/>
    <w:rsid w:val="00691633"/>
    <w:rsid w:val="00692ACB"/>
    <w:rsid w:val="00693160"/>
    <w:rsid w:val="00694233"/>
    <w:rsid w:val="00694D60"/>
    <w:rsid w:val="006A2E96"/>
    <w:rsid w:val="006A4513"/>
    <w:rsid w:val="006A60F8"/>
    <w:rsid w:val="006B126E"/>
    <w:rsid w:val="006B2E08"/>
    <w:rsid w:val="006B432B"/>
    <w:rsid w:val="006B4C79"/>
    <w:rsid w:val="006B6BCE"/>
    <w:rsid w:val="006B76A5"/>
    <w:rsid w:val="006C0736"/>
    <w:rsid w:val="006C08FD"/>
    <w:rsid w:val="006C18C8"/>
    <w:rsid w:val="006C2645"/>
    <w:rsid w:val="006C4829"/>
    <w:rsid w:val="006C5A7C"/>
    <w:rsid w:val="006C6FF2"/>
    <w:rsid w:val="006C7055"/>
    <w:rsid w:val="006C7AB0"/>
    <w:rsid w:val="006D1B35"/>
    <w:rsid w:val="006D2D47"/>
    <w:rsid w:val="006D34C7"/>
    <w:rsid w:val="006D544A"/>
    <w:rsid w:val="006D5DDE"/>
    <w:rsid w:val="006E0E50"/>
    <w:rsid w:val="006E21F8"/>
    <w:rsid w:val="006E2757"/>
    <w:rsid w:val="006E33E8"/>
    <w:rsid w:val="006E42EC"/>
    <w:rsid w:val="006E463C"/>
    <w:rsid w:val="006E6724"/>
    <w:rsid w:val="006E75CF"/>
    <w:rsid w:val="006F0B6E"/>
    <w:rsid w:val="006F2974"/>
    <w:rsid w:val="006F5E35"/>
    <w:rsid w:val="006F6507"/>
    <w:rsid w:val="007003B1"/>
    <w:rsid w:val="007007FC"/>
    <w:rsid w:val="0070113A"/>
    <w:rsid w:val="00701B45"/>
    <w:rsid w:val="007026A7"/>
    <w:rsid w:val="00703253"/>
    <w:rsid w:val="00703BBD"/>
    <w:rsid w:val="007043F2"/>
    <w:rsid w:val="007104E3"/>
    <w:rsid w:val="00713C38"/>
    <w:rsid w:val="00713F1B"/>
    <w:rsid w:val="00721FF9"/>
    <w:rsid w:val="007220A0"/>
    <w:rsid w:val="00725596"/>
    <w:rsid w:val="00725D21"/>
    <w:rsid w:val="007304CF"/>
    <w:rsid w:val="007321A1"/>
    <w:rsid w:val="00732525"/>
    <w:rsid w:val="00732A6B"/>
    <w:rsid w:val="00734C5F"/>
    <w:rsid w:val="00734C83"/>
    <w:rsid w:val="00734D97"/>
    <w:rsid w:val="0073608D"/>
    <w:rsid w:val="0073653C"/>
    <w:rsid w:val="00740DFC"/>
    <w:rsid w:val="00751101"/>
    <w:rsid w:val="00751A41"/>
    <w:rsid w:val="00752BE1"/>
    <w:rsid w:val="0075387C"/>
    <w:rsid w:val="00755220"/>
    <w:rsid w:val="00756A81"/>
    <w:rsid w:val="00756A8E"/>
    <w:rsid w:val="007601C6"/>
    <w:rsid w:val="00763246"/>
    <w:rsid w:val="00763972"/>
    <w:rsid w:val="00765BEE"/>
    <w:rsid w:val="00771325"/>
    <w:rsid w:val="00772AB5"/>
    <w:rsid w:val="007735B1"/>
    <w:rsid w:val="00775C59"/>
    <w:rsid w:val="00776EDC"/>
    <w:rsid w:val="00777397"/>
    <w:rsid w:val="00784B3B"/>
    <w:rsid w:val="00786B13"/>
    <w:rsid w:val="00786E2F"/>
    <w:rsid w:val="00790920"/>
    <w:rsid w:val="00790B4A"/>
    <w:rsid w:val="00790D20"/>
    <w:rsid w:val="00792DF2"/>
    <w:rsid w:val="00793CF4"/>
    <w:rsid w:val="00795ABC"/>
    <w:rsid w:val="00796176"/>
    <w:rsid w:val="00796FF9"/>
    <w:rsid w:val="007A15CD"/>
    <w:rsid w:val="007A3AA7"/>
    <w:rsid w:val="007A6519"/>
    <w:rsid w:val="007A7AF7"/>
    <w:rsid w:val="007B0D16"/>
    <w:rsid w:val="007B60F0"/>
    <w:rsid w:val="007B74A5"/>
    <w:rsid w:val="007C0B22"/>
    <w:rsid w:val="007C1895"/>
    <w:rsid w:val="007C2486"/>
    <w:rsid w:val="007C3A57"/>
    <w:rsid w:val="007D06E4"/>
    <w:rsid w:val="007D47E6"/>
    <w:rsid w:val="007D5831"/>
    <w:rsid w:val="007D6721"/>
    <w:rsid w:val="007D7F9C"/>
    <w:rsid w:val="007E1BE1"/>
    <w:rsid w:val="007E2ED7"/>
    <w:rsid w:val="007E42DE"/>
    <w:rsid w:val="007E480A"/>
    <w:rsid w:val="007F0429"/>
    <w:rsid w:val="007F1F41"/>
    <w:rsid w:val="007F2848"/>
    <w:rsid w:val="007F326E"/>
    <w:rsid w:val="007F533F"/>
    <w:rsid w:val="0080022B"/>
    <w:rsid w:val="0080050F"/>
    <w:rsid w:val="00800EF7"/>
    <w:rsid w:val="00801C5F"/>
    <w:rsid w:val="00804390"/>
    <w:rsid w:val="00805F89"/>
    <w:rsid w:val="008129E9"/>
    <w:rsid w:val="00814010"/>
    <w:rsid w:val="0081434F"/>
    <w:rsid w:val="0081439E"/>
    <w:rsid w:val="00816DD2"/>
    <w:rsid w:val="00820012"/>
    <w:rsid w:val="008201E1"/>
    <w:rsid w:val="008223AB"/>
    <w:rsid w:val="00823561"/>
    <w:rsid w:val="00825B8F"/>
    <w:rsid w:val="00827D44"/>
    <w:rsid w:val="00833976"/>
    <w:rsid w:val="00835287"/>
    <w:rsid w:val="0083542A"/>
    <w:rsid w:val="008359C5"/>
    <w:rsid w:val="00835B20"/>
    <w:rsid w:val="00836F5B"/>
    <w:rsid w:val="00841383"/>
    <w:rsid w:val="00842CB6"/>
    <w:rsid w:val="008434D8"/>
    <w:rsid w:val="0084483E"/>
    <w:rsid w:val="00845B93"/>
    <w:rsid w:val="00847781"/>
    <w:rsid w:val="008479CB"/>
    <w:rsid w:val="008551B7"/>
    <w:rsid w:val="0085587F"/>
    <w:rsid w:val="0085645E"/>
    <w:rsid w:val="00857851"/>
    <w:rsid w:val="0086148E"/>
    <w:rsid w:val="0086540D"/>
    <w:rsid w:val="00865B21"/>
    <w:rsid w:val="008666F7"/>
    <w:rsid w:val="00866F73"/>
    <w:rsid w:val="00871D7A"/>
    <w:rsid w:val="00873708"/>
    <w:rsid w:val="00874D90"/>
    <w:rsid w:val="00877B3B"/>
    <w:rsid w:val="00883DD1"/>
    <w:rsid w:val="00885BDC"/>
    <w:rsid w:val="00886B7E"/>
    <w:rsid w:val="00890503"/>
    <w:rsid w:val="00893814"/>
    <w:rsid w:val="008964D2"/>
    <w:rsid w:val="00896D1C"/>
    <w:rsid w:val="008A08AC"/>
    <w:rsid w:val="008A0EC4"/>
    <w:rsid w:val="008A63CA"/>
    <w:rsid w:val="008A7623"/>
    <w:rsid w:val="008B0CDE"/>
    <w:rsid w:val="008B2BC9"/>
    <w:rsid w:val="008B42E7"/>
    <w:rsid w:val="008B48F7"/>
    <w:rsid w:val="008B6920"/>
    <w:rsid w:val="008C2AB9"/>
    <w:rsid w:val="008C31D2"/>
    <w:rsid w:val="008C3B35"/>
    <w:rsid w:val="008C42AF"/>
    <w:rsid w:val="008C5B7A"/>
    <w:rsid w:val="008D272A"/>
    <w:rsid w:val="008D3626"/>
    <w:rsid w:val="008D65E9"/>
    <w:rsid w:val="008D727D"/>
    <w:rsid w:val="008E08E1"/>
    <w:rsid w:val="008E29C0"/>
    <w:rsid w:val="008E3DB1"/>
    <w:rsid w:val="008E4C2A"/>
    <w:rsid w:val="008E5397"/>
    <w:rsid w:val="008E795B"/>
    <w:rsid w:val="008E7C6B"/>
    <w:rsid w:val="008F44D6"/>
    <w:rsid w:val="008F738C"/>
    <w:rsid w:val="009004C5"/>
    <w:rsid w:val="009008EE"/>
    <w:rsid w:val="00900CF4"/>
    <w:rsid w:val="0090154F"/>
    <w:rsid w:val="0090178B"/>
    <w:rsid w:val="00902F93"/>
    <w:rsid w:val="00903D55"/>
    <w:rsid w:val="00904AAD"/>
    <w:rsid w:val="009066FB"/>
    <w:rsid w:val="00907F48"/>
    <w:rsid w:val="00914E7B"/>
    <w:rsid w:val="00914EC3"/>
    <w:rsid w:val="00915056"/>
    <w:rsid w:val="009166B5"/>
    <w:rsid w:val="00916A5D"/>
    <w:rsid w:val="00921366"/>
    <w:rsid w:val="00940BC6"/>
    <w:rsid w:val="00942A30"/>
    <w:rsid w:val="00944217"/>
    <w:rsid w:val="0094495A"/>
    <w:rsid w:val="00953903"/>
    <w:rsid w:val="00953F1D"/>
    <w:rsid w:val="009542F5"/>
    <w:rsid w:val="00955120"/>
    <w:rsid w:val="00955A7B"/>
    <w:rsid w:val="00956C9C"/>
    <w:rsid w:val="00956F49"/>
    <w:rsid w:val="0095729A"/>
    <w:rsid w:val="009610B2"/>
    <w:rsid w:val="00962C00"/>
    <w:rsid w:val="00970300"/>
    <w:rsid w:val="00970567"/>
    <w:rsid w:val="009719FE"/>
    <w:rsid w:val="00972270"/>
    <w:rsid w:val="0097267A"/>
    <w:rsid w:val="00973A7D"/>
    <w:rsid w:val="00975129"/>
    <w:rsid w:val="00981082"/>
    <w:rsid w:val="00982E3B"/>
    <w:rsid w:val="0098593E"/>
    <w:rsid w:val="009902E7"/>
    <w:rsid w:val="0099067D"/>
    <w:rsid w:val="00993DEC"/>
    <w:rsid w:val="00996309"/>
    <w:rsid w:val="00996845"/>
    <w:rsid w:val="009A0EDE"/>
    <w:rsid w:val="009A0F7D"/>
    <w:rsid w:val="009A3463"/>
    <w:rsid w:val="009A391E"/>
    <w:rsid w:val="009A4FF8"/>
    <w:rsid w:val="009A631B"/>
    <w:rsid w:val="009A63A9"/>
    <w:rsid w:val="009A6409"/>
    <w:rsid w:val="009B444F"/>
    <w:rsid w:val="009B4AA3"/>
    <w:rsid w:val="009B5D16"/>
    <w:rsid w:val="009B5E1A"/>
    <w:rsid w:val="009B71E9"/>
    <w:rsid w:val="009C08C0"/>
    <w:rsid w:val="009C20B6"/>
    <w:rsid w:val="009C2912"/>
    <w:rsid w:val="009C2B86"/>
    <w:rsid w:val="009C5B0A"/>
    <w:rsid w:val="009C7AF0"/>
    <w:rsid w:val="009D33C7"/>
    <w:rsid w:val="009D35AB"/>
    <w:rsid w:val="009D63D3"/>
    <w:rsid w:val="009D799A"/>
    <w:rsid w:val="009E7AB8"/>
    <w:rsid w:val="009E7FBF"/>
    <w:rsid w:val="009F012F"/>
    <w:rsid w:val="009F0173"/>
    <w:rsid w:val="009F0B0B"/>
    <w:rsid w:val="009F0D5E"/>
    <w:rsid w:val="009F11DF"/>
    <w:rsid w:val="009F15B2"/>
    <w:rsid w:val="009F1E00"/>
    <w:rsid w:val="009F23C6"/>
    <w:rsid w:val="009F23F8"/>
    <w:rsid w:val="009F471E"/>
    <w:rsid w:val="009F5BF2"/>
    <w:rsid w:val="009F6EEA"/>
    <w:rsid w:val="00A00D55"/>
    <w:rsid w:val="00A03048"/>
    <w:rsid w:val="00A033C1"/>
    <w:rsid w:val="00A05508"/>
    <w:rsid w:val="00A10A8F"/>
    <w:rsid w:val="00A1136F"/>
    <w:rsid w:val="00A1217D"/>
    <w:rsid w:val="00A13C43"/>
    <w:rsid w:val="00A13D9B"/>
    <w:rsid w:val="00A147CB"/>
    <w:rsid w:val="00A161E0"/>
    <w:rsid w:val="00A165D1"/>
    <w:rsid w:val="00A17C06"/>
    <w:rsid w:val="00A2095C"/>
    <w:rsid w:val="00A242A7"/>
    <w:rsid w:val="00A26923"/>
    <w:rsid w:val="00A2728F"/>
    <w:rsid w:val="00A275CF"/>
    <w:rsid w:val="00A3141B"/>
    <w:rsid w:val="00A31FE4"/>
    <w:rsid w:val="00A321DD"/>
    <w:rsid w:val="00A337E3"/>
    <w:rsid w:val="00A37249"/>
    <w:rsid w:val="00A3797B"/>
    <w:rsid w:val="00A41988"/>
    <w:rsid w:val="00A42ADD"/>
    <w:rsid w:val="00A43505"/>
    <w:rsid w:val="00A4622C"/>
    <w:rsid w:val="00A46C49"/>
    <w:rsid w:val="00A54853"/>
    <w:rsid w:val="00A54BCB"/>
    <w:rsid w:val="00A56C73"/>
    <w:rsid w:val="00A647AE"/>
    <w:rsid w:val="00A65E40"/>
    <w:rsid w:val="00A65EDA"/>
    <w:rsid w:val="00A709AF"/>
    <w:rsid w:val="00A72D8B"/>
    <w:rsid w:val="00A76AAA"/>
    <w:rsid w:val="00A77B8C"/>
    <w:rsid w:val="00A8086E"/>
    <w:rsid w:val="00A87AC4"/>
    <w:rsid w:val="00A90D09"/>
    <w:rsid w:val="00A938C6"/>
    <w:rsid w:val="00A947E8"/>
    <w:rsid w:val="00A95511"/>
    <w:rsid w:val="00A958B4"/>
    <w:rsid w:val="00A96380"/>
    <w:rsid w:val="00AA21A0"/>
    <w:rsid w:val="00AA22D0"/>
    <w:rsid w:val="00AA38B4"/>
    <w:rsid w:val="00AA4CF5"/>
    <w:rsid w:val="00AA4D0E"/>
    <w:rsid w:val="00AA71B7"/>
    <w:rsid w:val="00AA7DB1"/>
    <w:rsid w:val="00AB20AD"/>
    <w:rsid w:val="00AB3084"/>
    <w:rsid w:val="00AB3913"/>
    <w:rsid w:val="00AB58EB"/>
    <w:rsid w:val="00AB5972"/>
    <w:rsid w:val="00AC10BE"/>
    <w:rsid w:val="00AC12CF"/>
    <w:rsid w:val="00AC6ADB"/>
    <w:rsid w:val="00AD6C1E"/>
    <w:rsid w:val="00AE09E9"/>
    <w:rsid w:val="00AE2998"/>
    <w:rsid w:val="00AE2A87"/>
    <w:rsid w:val="00AE3887"/>
    <w:rsid w:val="00AE69A7"/>
    <w:rsid w:val="00AF0BFB"/>
    <w:rsid w:val="00AF0C23"/>
    <w:rsid w:val="00AF1B1C"/>
    <w:rsid w:val="00AF3B85"/>
    <w:rsid w:val="00AF58E1"/>
    <w:rsid w:val="00B03051"/>
    <w:rsid w:val="00B04D60"/>
    <w:rsid w:val="00B112C0"/>
    <w:rsid w:val="00B179CA"/>
    <w:rsid w:val="00B17DE2"/>
    <w:rsid w:val="00B22F86"/>
    <w:rsid w:val="00B23724"/>
    <w:rsid w:val="00B2403D"/>
    <w:rsid w:val="00B25110"/>
    <w:rsid w:val="00B27966"/>
    <w:rsid w:val="00B27C7A"/>
    <w:rsid w:val="00B3086D"/>
    <w:rsid w:val="00B308B4"/>
    <w:rsid w:val="00B31515"/>
    <w:rsid w:val="00B34457"/>
    <w:rsid w:val="00B376C5"/>
    <w:rsid w:val="00B37FDE"/>
    <w:rsid w:val="00B426AC"/>
    <w:rsid w:val="00B43E51"/>
    <w:rsid w:val="00B47CFB"/>
    <w:rsid w:val="00B503EC"/>
    <w:rsid w:val="00B518EA"/>
    <w:rsid w:val="00B51FDF"/>
    <w:rsid w:val="00B52A31"/>
    <w:rsid w:val="00B52F66"/>
    <w:rsid w:val="00B552D2"/>
    <w:rsid w:val="00B567C3"/>
    <w:rsid w:val="00B5692E"/>
    <w:rsid w:val="00B56EDE"/>
    <w:rsid w:val="00B5752C"/>
    <w:rsid w:val="00B57697"/>
    <w:rsid w:val="00B5796C"/>
    <w:rsid w:val="00B620ED"/>
    <w:rsid w:val="00B62EFF"/>
    <w:rsid w:val="00B63697"/>
    <w:rsid w:val="00B6519B"/>
    <w:rsid w:val="00B65A4D"/>
    <w:rsid w:val="00B66368"/>
    <w:rsid w:val="00B67B85"/>
    <w:rsid w:val="00B70E9B"/>
    <w:rsid w:val="00B70FB9"/>
    <w:rsid w:val="00B716EB"/>
    <w:rsid w:val="00B7543A"/>
    <w:rsid w:val="00B755C1"/>
    <w:rsid w:val="00B765D6"/>
    <w:rsid w:val="00B81075"/>
    <w:rsid w:val="00B816E1"/>
    <w:rsid w:val="00B81788"/>
    <w:rsid w:val="00B82D65"/>
    <w:rsid w:val="00B83727"/>
    <w:rsid w:val="00B83C28"/>
    <w:rsid w:val="00B90456"/>
    <w:rsid w:val="00B95A86"/>
    <w:rsid w:val="00BA051E"/>
    <w:rsid w:val="00BA1198"/>
    <w:rsid w:val="00BA2624"/>
    <w:rsid w:val="00BA4175"/>
    <w:rsid w:val="00BA6984"/>
    <w:rsid w:val="00BB009C"/>
    <w:rsid w:val="00BB0CAF"/>
    <w:rsid w:val="00BB66D6"/>
    <w:rsid w:val="00BB72B4"/>
    <w:rsid w:val="00BB755B"/>
    <w:rsid w:val="00BC1B4F"/>
    <w:rsid w:val="00BC262D"/>
    <w:rsid w:val="00BC2D5D"/>
    <w:rsid w:val="00BD0A3A"/>
    <w:rsid w:val="00BD59FA"/>
    <w:rsid w:val="00BD690B"/>
    <w:rsid w:val="00BD758F"/>
    <w:rsid w:val="00BE05F2"/>
    <w:rsid w:val="00BE12E7"/>
    <w:rsid w:val="00BE1BB9"/>
    <w:rsid w:val="00BE1F4F"/>
    <w:rsid w:val="00BE217F"/>
    <w:rsid w:val="00BE3B94"/>
    <w:rsid w:val="00BE4CFF"/>
    <w:rsid w:val="00BE6874"/>
    <w:rsid w:val="00BF241E"/>
    <w:rsid w:val="00BF41A2"/>
    <w:rsid w:val="00BF42CB"/>
    <w:rsid w:val="00BF4EDE"/>
    <w:rsid w:val="00BF5E1A"/>
    <w:rsid w:val="00BF5FC7"/>
    <w:rsid w:val="00BF76E3"/>
    <w:rsid w:val="00C042F3"/>
    <w:rsid w:val="00C04CBA"/>
    <w:rsid w:val="00C06324"/>
    <w:rsid w:val="00C07FA3"/>
    <w:rsid w:val="00C11FAF"/>
    <w:rsid w:val="00C1338E"/>
    <w:rsid w:val="00C14DEE"/>
    <w:rsid w:val="00C15899"/>
    <w:rsid w:val="00C16AF5"/>
    <w:rsid w:val="00C17274"/>
    <w:rsid w:val="00C207AF"/>
    <w:rsid w:val="00C20B54"/>
    <w:rsid w:val="00C2415C"/>
    <w:rsid w:val="00C24918"/>
    <w:rsid w:val="00C25E0A"/>
    <w:rsid w:val="00C26C95"/>
    <w:rsid w:val="00C27409"/>
    <w:rsid w:val="00C27F9B"/>
    <w:rsid w:val="00C30712"/>
    <w:rsid w:val="00C30AFE"/>
    <w:rsid w:val="00C31EFB"/>
    <w:rsid w:val="00C335B4"/>
    <w:rsid w:val="00C364C6"/>
    <w:rsid w:val="00C40373"/>
    <w:rsid w:val="00C41960"/>
    <w:rsid w:val="00C4324B"/>
    <w:rsid w:val="00C440DE"/>
    <w:rsid w:val="00C5047D"/>
    <w:rsid w:val="00C55329"/>
    <w:rsid w:val="00C63642"/>
    <w:rsid w:val="00C63AA7"/>
    <w:rsid w:val="00C647EF"/>
    <w:rsid w:val="00C65BF4"/>
    <w:rsid w:val="00C724AA"/>
    <w:rsid w:val="00C7289C"/>
    <w:rsid w:val="00C761C3"/>
    <w:rsid w:val="00C76376"/>
    <w:rsid w:val="00C76E1A"/>
    <w:rsid w:val="00C77D74"/>
    <w:rsid w:val="00C80AA3"/>
    <w:rsid w:val="00C85293"/>
    <w:rsid w:val="00C875B9"/>
    <w:rsid w:val="00C90685"/>
    <w:rsid w:val="00C93BD0"/>
    <w:rsid w:val="00C94712"/>
    <w:rsid w:val="00C948EA"/>
    <w:rsid w:val="00C96A1B"/>
    <w:rsid w:val="00CA099E"/>
    <w:rsid w:val="00CA0B4F"/>
    <w:rsid w:val="00CA0BC0"/>
    <w:rsid w:val="00CA1C15"/>
    <w:rsid w:val="00CA227E"/>
    <w:rsid w:val="00CA2503"/>
    <w:rsid w:val="00CA2F9C"/>
    <w:rsid w:val="00CA36BB"/>
    <w:rsid w:val="00CB0451"/>
    <w:rsid w:val="00CB0D3C"/>
    <w:rsid w:val="00CB1F4A"/>
    <w:rsid w:val="00CB7AA5"/>
    <w:rsid w:val="00CC052E"/>
    <w:rsid w:val="00CC1194"/>
    <w:rsid w:val="00CD0099"/>
    <w:rsid w:val="00CD1154"/>
    <w:rsid w:val="00CD1392"/>
    <w:rsid w:val="00CD3BEC"/>
    <w:rsid w:val="00CD506B"/>
    <w:rsid w:val="00CD5DC7"/>
    <w:rsid w:val="00CD6848"/>
    <w:rsid w:val="00CD6C7C"/>
    <w:rsid w:val="00CD6D4B"/>
    <w:rsid w:val="00CD7B91"/>
    <w:rsid w:val="00CD7DE8"/>
    <w:rsid w:val="00CE065B"/>
    <w:rsid w:val="00CE091F"/>
    <w:rsid w:val="00CE5C7F"/>
    <w:rsid w:val="00CE6F05"/>
    <w:rsid w:val="00CF10AA"/>
    <w:rsid w:val="00D00D63"/>
    <w:rsid w:val="00D06691"/>
    <w:rsid w:val="00D07D88"/>
    <w:rsid w:val="00D07FD1"/>
    <w:rsid w:val="00D13B34"/>
    <w:rsid w:val="00D14DA5"/>
    <w:rsid w:val="00D17727"/>
    <w:rsid w:val="00D205F8"/>
    <w:rsid w:val="00D247F9"/>
    <w:rsid w:val="00D3080B"/>
    <w:rsid w:val="00D30F00"/>
    <w:rsid w:val="00D31DD0"/>
    <w:rsid w:val="00D31EF0"/>
    <w:rsid w:val="00D343DF"/>
    <w:rsid w:val="00D411E8"/>
    <w:rsid w:val="00D41FB6"/>
    <w:rsid w:val="00D4333A"/>
    <w:rsid w:val="00D44575"/>
    <w:rsid w:val="00D45DD3"/>
    <w:rsid w:val="00D51828"/>
    <w:rsid w:val="00D56D15"/>
    <w:rsid w:val="00D57164"/>
    <w:rsid w:val="00D6536F"/>
    <w:rsid w:val="00D6794B"/>
    <w:rsid w:val="00D71827"/>
    <w:rsid w:val="00D71E60"/>
    <w:rsid w:val="00D72043"/>
    <w:rsid w:val="00D727FD"/>
    <w:rsid w:val="00D73FF6"/>
    <w:rsid w:val="00D75829"/>
    <w:rsid w:val="00D75F68"/>
    <w:rsid w:val="00D81AA0"/>
    <w:rsid w:val="00D8235C"/>
    <w:rsid w:val="00D8578C"/>
    <w:rsid w:val="00D902A8"/>
    <w:rsid w:val="00D93A5D"/>
    <w:rsid w:val="00D951B2"/>
    <w:rsid w:val="00D97ECA"/>
    <w:rsid w:val="00DA0261"/>
    <w:rsid w:val="00DA5400"/>
    <w:rsid w:val="00DB00C1"/>
    <w:rsid w:val="00DB0295"/>
    <w:rsid w:val="00DB124B"/>
    <w:rsid w:val="00DB1462"/>
    <w:rsid w:val="00DB25B3"/>
    <w:rsid w:val="00DB2846"/>
    <w:rsid w:val="00DB2DD1"/>
    <w:rsid w:val="00DB5CE4"/>
    <w:rsid w:val="00DC00E6"/>
    <w:rsid w:val="00DC046D"/>
    <w:rsid w:val="00DC2F32"/>
    <w:rsid w:val="00DC42FA"/>
    <w:rsid w:val="00DC5218"/>
    <w:rsid w:val="00DC6F2E"/>
    <w:rsid w:val="00DC7516"/>
    <w:rsid w:val="00DD0FDC"/>
    <w:rsid w:val="00DD3D28"/>
    <w:rsid w:val="00DD4780"/>
    <w:rsid w:val="00DD489A"/>
    <w:rsid w:val="00DD7169"/>
    <w:rsid w:val="00DE19BE"/>
    <w:rsid w:val="00DE34D3"/>
    <w:rsid w:val="00DE3939"/>
    <w:rsid w:val="00DE4CAE"/>
    <w:rsid w:val="00DE52B9"/>
    <w:rsid w:val="00DF113F"/>
    <w:rsid w:val="00DF15C6"/>
    <w:rsid w:val="00DF1FEE"/>
    <w:rsid w:val="00DF66DE"/>
    <w:rsid w:val="00E003C4"/>
    <w:rsid w:val="00E00FB9"/>
    <w:rsid w:val="00E02587"/>
    <w:rsid w:val="00E037C2"/>
    <w:rsid w:val="00E03F43"/>
    <w:rsid w:val="00E05065"/>
    <w:rsid w:val="00E0635A"/>
    <w:rsid w:val="00E07586"/>
    <w:rsid w:val="00E07C9D"/>
    <w:rsid w:val="00E109E0"/>
    <w:rsid w:val="00E11CDD"/>
    <w:rsid w:val="00E13BB4"/>
    <w:rsid w:val="00E1559D"/>
    <w:rsid w:val="00E15FAC"/>
    <w:rsid w:val="00E17CD2"/>
    <w:rsid w:val="00E20991"/>
    <w:rsid w:val="00E21050"/>
    <w:rsid w:val="00E23FEE"/>
    <w:rsid w:val="00E26245"/>
    <w:rsid w:val="00E266D6"/>
    <w:rsid w:val="00E312C3"/>
    <w:rsid w:val="00E32FA4"/>
    <w:rsid w:val="00E3314F"/>
    <w:rsid w:val="00E33AD4"/>
    <w:rsid w:val="00E34639"/>
    <w:rsid w:val="00E35E52"/>
    <w:rsid w:val="00E40122"/>
    <w:rsid w:val="00E407AF"/>
    <w:rsid w:val="00E44DDF"/>
    <w:rsid w:val="00E45DD1"/>
    <w:rsid w:val="00E4624C"/>
    <w:rsid w:val="00E462B7"/>
    <w:rsid w:val="00E46EBD"/>
    <w:rsid w:val="00E50FE3"/>
    <w:rsid w:val="00E53B6A"/>
    <w:rsid w:val="00E5778F"/>
    <w:rsid w:val="00E57A25"/>
    <w:rsid w:val="00E64C41"/>
    <w:rsid w:val="00E65326"/>
    <w:rsid w:val="00E653B1"/>
    <w:rsid w:val="00E655BC"/>
    <w:rsid w:val="00E66535"/>
    <w:rsid w:val="00E6673F"/>
    <w:rsid w:val="00E74E4D"/>
    <w:rsid w:val="00E76A54"/>
    <w:rsid w:val="00E76FE2"/>
    <w:rsid w:val="00E81917"/>
    <w:rsid w:val="00E81EB9"/>
    <w:rsid w:val="00E826AD"/>
    <w:rsid w:val="00E82F9B"/>
    <w:rsid w:val="00E83CAD"/>
    <w:rsid w:val="00E8590D"/>
    <w:rsid w:val="00E90808"/>
    <w:rsid w:val="00E9124B"/>
    <w:rsid w:val="00E91FD4"/>
    <w:rsid w:val="00E93847"/>
    <w:rsid w:val="00E93FDD"/>
    <w:rsid w:val="00EA07FC"/>
    <w:rsid w:val="00EA5295"/>
    <w:rsid w:val="00EA5783"/>
    <w:rsid w:val="00EA5967"/>
    <w:rsid w:val="00EB26FC"/>
    <w:rsid w:val="00EB4193"/>
    <w:rsid w:val="00EB4CEB"/>
    <w:rsid w:val="00EB5613"/>
    <w:rsid w:val="00EB6B89"/>
    <w:rsid w:val="00EB7F2F"/>
    <w:rsid w:val="00EC0A1F"/>
    <w:rsid w:val="00EC21EF"/>
    <w:rsid w:val="00EC34F2"/>
    <w:rsid w:val="00EC5184"/>
    <w:rsid w:val="00EC589C"/>
    <w:rsid w:val="00EC73BB"/>
    <w:rsid w:val="00EC7593"/>
    <w:rsid w:val="00ED0C1F"/>
    <w:rsid w:val="00ED1515"/>
    <w:rsid w:val="00ED239C"/>
    <w:rsid w:val="00ED3ED7"/>
    <w:rsid w:val="00ED63EE"/>
    <w:rsid w:val="00ED72CE"/>
    <w:rsid w:val="00ED7401"/>
    <w:rsid w:val="00ED7705"/>
    <w:rsid w:val="00EE1134"/>
    <w:rsid w:val="00EE2CBD"/>
    <w:rsid w:val="00EE3B65"/>
    <w:rsid w:val="00EE3BAF"/>
    <w:rsid w:val="00EE4873"/>
    <w:rsid w:val="00EE5CF5"/>
    <w:rsid w:val="00EF0F5F"/>
    <w:rsid w:val="00EF1472"/>
    <w:rsid w:val="00EF358D"/>
    <w:rsid w:val="00EF3906"/>
    <w:rsid w:val="00EF3CC1"/>
    <w:rsid w:val="00EF51B2"/>
    <w:rsid w:val="00EF6C16"/>
    <w:rsid w:val="00F0090C"/>
    <w:rsid w:val="00F01171"/>
    <w:rsid w:val="00F011AE"/>
    <w:rsid w:val="00F049B3"/>
    <w:rsid w:val="00F04CA9"/>
    <w:rsid w:val="00F055C7"/>
    <w:rsid w:val="00F05B4C"/>
    <w:rsid w:val="00F05C9E"/>
    <w:rsid w:val="00F071AD"/>
    <w:rsid w:val="00F10047"/>
    <w:rsid w:val="00F10B14"/>
    <w:rsid w:val="00F12B74"/>
    <w:rsid w:val="00F12FD2"/>
    <w:rsid w:val="00F141F5"/>
    <w:rsid w:val="00F14550"/>
    <w:rsid w:val="00F16E83"/>
    <w:rsid w:val="00F2097E"/>
    <w:rsid w:val="00F2757F"/>
    <w:rsid w:val="00F30876"/>
    <w:rsid w:val="00F319FC"/>
    <w:rsid w:val="00F32D62"/>
    <w:rsid w:val="00F337B7"/>
    <w:rsid w:val="00F33E79"/>
    <w:rsid w:val="00F34A60"/>
    <w:rsid w:val="00F36826"/>
    <w:rsid w:val="00F37ED7"/>
    <w:rsid w:val="00F419B6"/>
    <w:rsid w:val="00F45600"/>
    <w:rsid w:val="00F50A6D"/>
    <w:rsid w:val="00F52D64"/>
    <w:rsid w:val="00F54D62"/>
    <w:rsid w:val="00F55AD8"/>
    <w:rsid w:val="00F56868"/>
    <w:rsid w:val="00F5714E"/>
    <w:rsid w:val="00F57FCC"/>
    <w:rsid w:val="00F6004D"/>
    <w:rsid w:val="00F602B2"/>
    <w:rsid w:val="00F61D8F"/>
    <w:rsid w:val="00F61FC4"/>
    <w:rsid w:val="00F624A5"/>
    <w:rsid w:val="00F6370E"/>
    <w:rsid w:val="00F66E83"/>
    <w:rsid w:val="00F814E2"/>
    <w:rsid w:val="00F81A9A"/>
    <w:rsid w:val="00F81E64"/>
    <w:rsid w:val="00F824C1"/>
    <w:rsid w:val="00F828E3"/>
    <w:rsid w:val="00F82BB0"/>
    <w:rsid w:val="00F83471"/>
    <w:rsid w:val="00F85049"/>
    <w:rsid w:val="00F87023"/>
    <w:rsid w:val="00F90674"/>
    <w:rsid w:val="00F90CD6"/>
    <w:rsid w:val="00F912F9"/>
    <w:rsid w:val="00F91589"/>
    <w:rsid w:val="00F93C70"/>
    <w:rsid w:val="00F97FF3"/>
    <w:rsid w:val="00FA00CD"/>
    <w:rsid w:val="00FA3A84"/>
    <w:rsid w:val="00FA4123"/>
    <w:rsid w:val="00FA5BF7"/>
    <w:rsid w:val="00FB0DC3"/>
    <w:rsid w:val="00FB1026"/>
    <w:rsid w:val="00FB2B7A"/>
    <w:rsid w:val="00FB3D9C"/>
    <w:rsid w:val="00FB5E5E"/>
    <w:rsid w:val="00FB77E2"/>
    <w:rsid w:val="00FC196A"/>
    <w:rsid w:val="00FC1BE5"/>
    <w:rsid w:val="00FC1CD9"/>
    <w:rsid w:val="00FD05B4"/>
    <w:rsid w:val="00FD1250"/>
    <w:rsid w:val="00FD1BAE"/>
    <w:rsid w:val="00FD1ED0"/>
    <w:rsid w:val="00FD2487"/>
    <w:rsid w:val="00FD42FF"/>
    <w:rsid w:val="00FD580B"/>
    <w:rsid w:val="00FE06B3"/>
    <w:rsid w:val="00FE4613"/>
    <w:rsid w:val="00FE4D5D"/>
    <w:rsid w:val="00FE4FE8"/>
    <w:rsid w:val="00FE6C7C"/>
    <w:rsid w:val="00FF0576"/>
    <w:rsid w:val="00FF19E0"/>
    <w:rsid w:val="00FF315E"/>
    <w:rsid w:val="00FF3609"/>
    <w:rsid w:val="00FF6CEF"/>
    <w:rsid w:val="0378247B"/>
    <w:rsid w:val="073428E7"/>
    <w:rsid w:val="082D6314"/>
    <w:rsid w:val="08FF3A82"/>
    <w:rsid w:val="09797375"/>
    <w:rsid w:val="09C240A3"/>
    <w:rsid w:val="0A5125C8"/>
    <w:rsid w:val="0A6254EC"/>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CFB1013"/>
    <w:rsid w:val="4EF92E83"/>
    <w:rsid w:val="518C1A93"/>
    <w:rsid w:val="57B06064"/>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9BF9D"/>
  <w15:docId w15:val="{08BF69D6-4D0C-4FE3-8C9F-5FC5314B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link w:val="10"/>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annotation subject"/>
    <w:basedOn w:val="a3"/>
    <w:next w:val="a3"/>
    <w:link w:val="ad"/>
    <w:qFormat/>
    <w:rPr>
      <w:b/>
      <w:bCs/>
    </w:rPr>
  </w:style>
  <w:style w:type="paragraph" w:styleId="21">
    <w:name w:val="Body Text First Indent 2"/>
    <w:basedOn w:val="a"/>
    <w:next w:val="a"/>
    <w:qFormat/>
    <w:pPr>
      <w:ind w:firstLineChars="200" w:firstLine="420"/>
    </w:pPr>
  </w:style>
  <w:style w:type="table" w:styleId="ae">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qFormat/>
    <w:rPr>
      <w:color w:val="595758"/>
      <w:u w:val="none"/>
    </w:rPr>
  </w:style>
  <w:style w:type="character" w:styleId="af0">
    <w:name w:val="Hyperlink"/>
    <w:basedOn w:val="a0"/>
    <w:semiHidden/>
    <w:unhideWhenUsed/>
    <w:qFormat/>
    <w:rPr>
      <w:color w:val="595758"/>
      <w:u w:val="none"/>
    </w:rPr>
  </w:style>
  <w:style w:type="character" w:styleId="af1">
    <w:name w:val="annotation reference"/>
    <w:basedOn w:val="a0"/>
    <w:qFormat/>
    <w:rPr>
      <w:sz w:val="21"/>
      <w:szCs w:val="21"/>
    </w:rPr>
  </w:style>
  <w:style w:type="paragraph" w:customStyle="1" w:styleId="af2">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3">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4">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rPr>
      <w:rFonts w:ascii="宋体" w:eastAsia="宋体" w:hAnsi="宋体" w:cs="Verdana" w:hint="eastAsia"/>
      <w:b/>
      <w:kern w:val="0"/>
      <w:sz w:val="20"/>
      <w:lang w:eastAsia="en-US"/>
    </w:rPr>
  </w:style>
  <w:style w:type="character" w:customStyle="1" w:styleId="2Georgia">
    <w:name w:val="正文文本 (2) + Georgia"/>
    <w:rPr>
      <w:rFonts w:ascii="Georgia" w:eastAsia="Georgia" w:hAnsi="Georgia" w:cs="Verdana" w:hint="default"/>
      <w:b/>
      <w:kern w:val="0"/>
      <w:sz w:val="22"/>
      <w:lang w:val="en-US" w:eastAsia="en-US"/>
    </w:rPr>
  </w:style>
  <w:style w:type="character" w:customStyle="1" w:styleId="2Exact">
    <w:name w:val="正文文本 (2) Exac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5">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4"/>
    <w:qFormat/>
    <w:locked/>
    <w:rPr>
      <w:rFonts w:ascii="Tahoma" w:eastAsia="微软雅黑" w:hAnsi="Tahoma"/>
      <w:sz w:val="22"/>
      <w:szCs w:val="21"/>
    </w:rPr>
  </w:style>
  <w:style w:type="character" w:customStyle="1" w:styleId="Char">
    <w:name w:val="段落 Char"/>
    <w:link w:val="af2"/>
    <w:uiPriority w:val="99"/>
    <w:qFormat/>
    <w:locked/>
    <w:rPr>
      <w:rFonts w:ascii="宋体" w:hAnsi="Courier New" w:cs="宋体"/>
      <w:kern w:val="2"/>
      <w:sz w:val="28"/>
    </w:rPr>
  </w:style>
  <w:style w:type="paragraph" w:customStyle="1" w:styleId="11">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6">
    <w:name w:val="表格"/>
    <w:next w:val="a"/>
    <w:qFormat/>
    <w:pPr>
      <w:spacing w:line="360" w:lineRule="exact"/>
      <w:jc w:val="center"/>
    </w:pPr>
    <w:rPr>
      <w:rFonts w:ascii="Calibri" w:hAnsi="Calibri" w:cs="宋体"/>
      <w:sz w:val="21"/>
      <w:szCs w:val="22"/>
    </w:rPr>
  </w:style>
  <w:style w:type="paragraph" w:customStyle="1" w:styleId="24">
    <w:name w:val="正文2"/>
    <w:pPr>
      <w:jc w:val="both"/>
    </w:pPr>
    <w:rPr>
      <w:kern w:val="2"/>
      <w:sz w:val="21"/>
      <w:szCs w:val="21"/>
    </w:rPr>
  </w:style>
  <w:style w:type="paragraph" w:styleId="af7">
    <w:name w:val="List Paragraph"/>
    <w:basedOn w:val="a"/>
    <w:uiPriority w:val="99"/>
    <w:qFormat/>
    <w:pPr>
      <w:ind w:firstLineChars="200" w:firstLine="420"/>
    </w:pPr>
  </w:style>
  <w:style w:type="paragraph" w:customStyle="1" w:styleId="pf0">
    <w:name w:val="pf0"/>
    <w:basedOn w:val="a"/>
    <w:rsid w:val="00C207AF"/>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C207AF"/>
    <w:rPr>
      <w:rFonts w:ascii="Microsoft YaHei UI" w:eastAsia="Microsoft YaHei UI" w:hAnsi="Microsoft YaHei UI" w:hint="eastAsia"/>
      <w:sz w:val="18"/>
      <w:szCs w:val="18"/>
    </w:rPr>
  </w:style>
  <w:style w:type="character" w:customStyle="1" w:styleId="cf11">
    <w:name w:val="cf11"/>
    <w:basedOn w:val="a0"/>
    <w:rsid w:val="00C207AF"/>
    <w:rPr>
      <w:rFonts w:ascii="Microsoft YaHei UI" w:eastAsia="Microsoft YaHei UI" w:hAnsi="Microsoft YaHei UI" w:hint="eastAsia"/>
      <w:sz w:val="18"/>
      <w:szCs w:val="18"/>
    </w:rPr>
  </w:style>
  <w:style w:type="table" w:customStyle="1" w:styleId="TableNormal">
    <w:name w:val="Table Normal"/>
    <w:basedOn w:val="a1"/>
    <w:rsid w:val="00551E77"/>
    <w:rPr>
      <w:rFonts w:eastAsia="Times New Roman"/>
    </w:rPr>
    <w:tblPr>
      <w:tblInd w:w="0" w:type="nil"/>
      <w:tblCellMar>
        <w:left w:w="0" w:type="dxa"/>
        <w:right w:w="0" w:type="dxa"/>
      </w:tblCellMar>
    </w:tblPr>
  </w:style>
  <w:style w:type="character" w:customStyle="1" w:styleId="10">
    <w:name w:val="标题 1 字符"/>
    <w:basedOn w:val="a0"/>
    <w:link w:val="1"/>
    <w:qFormat/>
    <w:rsid w:val="0002326B"/>
    <w:rPr>
      <w:rFonts w:ascii="Tahoma" w:eastAsia="微软雅黑" w:hAnsi="Tahoma"/>
      <w:sz w:val="22"/>
      <w:szCs w:val="22"/>
    </w:rPr>
  </w:style>
  <w:style w:type="paragraph" w:customStyle="1" w:styleId="25">
    <w:name w:val="正文首行缩进 2"/>
    <w:basedOn w:val="a"/>
    <w:next w:val="a"/>
    <w:rsid w:val="00F071AD"/>
    <w:pPr>
      <w:adjustRightInd/>
      <w:snapToGrid/>
      <w:spacing w:before="100" w:beforeAutospacing="1" w:after="120"/>
      <w:ind w:leftChars="200" w:left="420" w:firstLine="420"/>
    </w:pPr>
    <w:rPr>
      <w:rFonts w:ascii="Courier New" w:eastAsia="宋体"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3354">
      <w:bodyDiv w:val="1"/>
      <w:marLeft w:val="0"/>
      <w:marRight w:val="0"/>
      <w:marTop w:val="0"/>
      <w:marBottom w:val="0"/>
      <w:divBdr>
        <w:top w:val="none" w:sz="0" w:space="0" w:color="auto"/>
        <w:left w:val="none" w:sz="0" w:space="0" w:color="auto"/>
        <w:bottom w:val="none" w:sz="0" w:space="0" w:color="auto"/>
        <w:right w:val="none" w:sz="0" w:space="0" w:color="auto"/>
      </w:divBdr>
    </w:div>
    <w:div w:id="12074913">
      <w:bodyDiv w:val="1"/>
      <w:marLeft w:val="0"/>
      <w:marRight w:val="0"/>
      <w:marTop w:val="0"/>
      <w:marBottom w:val="0"/>
      <w:divBdr>
        <w:top w:val="none" w:sz="0" w:space="0" w:color="auto"/>
        <w:left w:val="none" w:sz="0" w:space="0" w:color="auto"/>
        <w:bottom w:val="none" w:sz="0" w:space="0" w:color="auto"/>
        <w:right w:val="none" w:sz="0" w:space="0" w:color="auto"/>
      </w:divBdr>
    </w:div>
    <w:div w:id="23749250">
      <w:bodyDiv w:val="1"/>
      <w:marLeft w:val="0"/>
      <w:marRight w:val="0"/>
      <w:marTop w:val="0"/>
      <w:marBottom w:val="0"/>
      <w:divBdr>
        <w:top w:val="none" w:sz="0" w:space="0" w:color="auto"/>
        <w:left w:val="none" w:sz="0" w:space="0" w:color="auto"/>
        <w:bottom w:val="none" w:sz="0" w:space="0" w:color="auto"/>
        <w:right w:val="none" w:sz="0" w:space="0" w:color="auto"/>
      </w:divBdr>
    </w:div>
    <w:div w:id="23941075">
      <w:bodyDiv w:val="1"/>
      <w:marLeft w:val="0"/>
      <w:marRight w:val="0"/>
      <w:marTop w:val="0"/>
      <w:marBottom w:val="0"/>
      <w:divBdr>
        <w:top w:val="none" w:sz="0" w:space="0" w:color="auto"/>
        <w:left w:val="none" w:sz="0" w:space="0" w:color="auto"/>
        <w:bottom w:val="none" w:sz="0" w:space="0" w:color="auto"/>
        <w:right w:val="none" w:sz="0" w:space="0" w:color="auto"/>
      </w:divBdr>
    </w:div>
    <w:div w:id="35354694">
      <w:bodyDiv w:val="1"/>
      <w:marLeft w:val="0"/>
      <w:marRight w:val="0"/>
      <w:marTop w:val="0"/>
      <w:marBottom w:val="0"/>
      <w:divBdr>
        <w:top w:val="none" w:sz="0" w:space="0" w:color="auto"/>
        <w:left w:val="none" w:sz="0" w:space="0" w:color="auto"/>
        <w:bottom w:val="none" w:sz="0" w:space="0" w:color="auto"/>
        <w:right w:val="none" w:sz="0" w:space="0" w:color="auto"/>
      </w:divBdr>
    </w:div>
    <w:div w:id="45379760">
      <w:bodyDiv w:val="1"/>
      <w:marLeft w:val="0"/>
      <w:marRight w:val="0"/>
      <w:marTop w:val="0"/>
      <w:marBottom w:val="0"/>
      <w:divBdr>
        <w:top w:val="none" w:sz="0" w:space="0" w:color="auto"/>
        <w:left w:val="none" w:sz="0" w:space="0" w:color="auto"/>
        <w:bottom w:val="none" w:sz="0" w:space="0" w:color="auto"/>
        <w:right w:val="none" w:sz="0" w:space="0" w:color="auto"/>
      </w:divBdr>
    </w:div>
    <w:div w:id="52706889">
      <w:bodyDiv w:val="1"/>
      <w:marLeft w:val="0"/>
      <w:marRight w:val="0"/>
      <w:marTop w:val="0"/>
      <w:marBottom w:val="0"/>
      <w:divBdr>
        <w:top w:val="none" w:sz="0" w:space="0" w:color="auto"/>
        <w:left w:val="none" w:sz="0" w:space="0" w:color="auto"/>
        <w:bottom w:val="none" w:sz="0" w:space="0" w:color="auto"/>
        <w:right w:val="none" w:sz="0" w:space="0" w:color="auto"/>
      </w:divBdr>
    </w:div>
    <w:div w:id="89081203">
      <w:bodyDiv w:val="1"/>
      <w:marLeft w:val="0"/>
      <w:marRight w:val="0"/>
      <w:marTop w:val="0"/>
      <w:marBottom w:val="0"/>
      <w:divBdr>
        <w:top w:val="none" w:sz="0" w:space="0" w:color="auto"/>
        <w:left w:val="none" w:sz="0" w:space="0" w:color="auto"/>
        <w:bottom w:val="none" w:sz="0" w:space="0" w:color="auto"/>
        <w:right w:val="none" w:sz="0" w:space="0" w:color="auto"/>
      </w:divBdr>
    </w:div>
    <w:div w:id="89666338">
      <w:bodyDiv w:val="1"/>
      <w:marLeft w:val="0"/>
      <w:marRight w:val="0"/>
      <w:marTop w:val="0"/>
      <w:marBottom w:val="0"/>
      <w:divBdr>
        <w:top w:val="none" w:sz="0" w:space="0" w:color="auto"/>
        <w:left w:val="none" w:sz="0" w:space="0" w:color="auto"/>
        <w:bottom w:val="none" w:sz="0" w:space="0" w:color="auto"/>
        <w:right w:val="none" w:sz="0" w:space="0" w:color="auto"/>
      </w:divBdr>
    </w:div>
    <w:div w:id="98835917">
      <w:bodyDiv w:val="1"/>
      <w:marLeft w:val="0"/>
      <w:marRight w:val="0"/>
      <w:marTop w:val="0"/>
      <w:marBottom w:val="0"/>
      <w:divBdr>
        <w:top w:val="none" w:sz="0" w:space="0" w:color="auto"/>
        <w:left w:val="none" w:sz="0" w:space="0" w:color="auto"/>
        <w:bottom w:val="none" w:sz="0" w:space="0" w:color="auto"/>
        <w:right w:val="none" w:sz="0" w:space="0" w:color="auto"/>
      </w:divBdr>
    </w:div>
    <w:div w:id="106587672">
      <w:bodyDiv w:val="1"/>
      <w:marLeft w:val="0"/>
      <w:marRight w:val="0"/>
      <w:marTop w:val="0"/>
      <w:marBottom w:val="0"/>
      <w:divBdr>
        <w:top w:val="none" w:sz="0" w:space="0" w:color="auto"/>
        <w:left w:val="none" w:sz="0" w:space="0" w:color="auto"/>
        <w:bottom w:val="none" w:sz="0" w:space="0" w:color="auto"/>
        <w:right w:val="none" w:sz="0" w:space="0" w:color="auto"/>
      </w:divBdr>
    </w:div>
    <w:div w:id="110444488">
      <w:bodyDiv w:val="1"/>
      <w:marLeft w:val="0"/>
      <w:marRight w:val="0"/>
      <w:marTop w:val="0"/>
      <w:marBottom w:val="0"/>
      <w:divBdr>
        <w:top w:val="none" w:sz="0" w:space="0" w:color="auto"/>
        <w:left w:val="none" w:sz="0" w:space="0" w:color="auto"/>
        <w:bottom w:val="none" w:sz="0" w:space="0" w:color="auto"/>
        <w:right w:val="none" w:sz="0" w:space="0" w:color="auto"/>
      </w:divBdr>
    </w:div>
    <w:div w:id="111364425">
      <w:bodyDiv w:val="1"/>
      <w:marLeft w:val="0"/>
      <w:marRight w:val="0"/>
      <w:marTop w:val="0"/>
      <w:marBottom w:val="0"/>
      <w:divBdr>
        <w:top w:val="none" w:sz="0" w:space="0" w:color="auto"/>
        <w:left w:val="none" w:sz="0" w:space="0" w:color="auto"/>
        <w:bottom w:val="none" w:sz="0" w:space="0" w:color="auto"/>
        <w:right w:val="none" w:sz="0" w:space="0" w:color="auto"/>
      </w:divBdr>
    </w:div>
    <w:div w:id="112360868">
      <w:bodyDiv w:val="1"/>
      <w:marLeft w:val="0"/>
      <w:marRight w:val="0"/>
      <w:marTop w:val="0"/>
      <w:marBottom w:val="0"/>
      <w:divBdr>
        <w:top w:val="none" w:sz="0" w:space="0" w:color="auto"/>
        <w:left w:val="none" w:sz="0" w:space="0" w:color="auto"/>
        <w:bottom w:val="none" w:sz="0" w:space="0" w:color="auto"/>
        <w:right w:val="none" w:sz="0" w:space="0" w:color="auto"/>
      </w:divBdr>
    </w:div>
    <w:div w:id="123550547">
      <w:bodyDiv w:val="1"/>
      <w:marLeft w:val="0"/>
      <w:marRight w:val="0"/>
      <w:marTop w:val="0"/>
      <w:marBottom w:val="0"/>
      <w:divBdr>
        <w:top w:val="none" w:sz="0" w:space="0" w:color="auto"/>
        <w:left w:val="none" w:sz="0" w:space="0" w:color="auto"/>
        <w:bottom w:val="none" w:sz="0" w:space="0" w:color="auto"/>
        <w:right w:val="none" w:sz="0" w:space="0" w:color="auto"/>
      </w:divBdr>
    </w:div>
    <w:div w:id="124860992">
      <w:bodyDiv w:val="1"/>
      <w:marLeft w:val="0"/>
      <w:marRight w:val="0"/>
      <w:marTop w:val="0"/>
      <w:marBottom w:val="0"/>
      <w:divBdr>
        <w:top w:val="none" w:sz="0" w:space="0" w:color="auto"/>
        <w:left w:val="none" w:sz="0" w:space="0" w:color="auto"/>
        <w:bottom w:val="none" w:sz="0" w:space="0" w:color="auto"/>
        <w:right w:val="none" w:sz="0" w:space="0" w:color="auto"/>
      </w:divBdr>
    </w:div>
    <w:div w:id="148134381">
      <w:bodyDiv w:val="1"/>
      <w:marLeft w:val="0"/>
      <w:marRight w:val="0"/>
      <w:marTop w:val="0"/>
      <w:marBottom w:val="0"/>
      <w:divBdr>
        <w:top w:val="none" w:sz="0" w:space="0" w:color="auto"/>
        <w:left w:val="none" w:sz="0" w:space="0" w:color="auto"/>
        <w:bottom w:val="none" w:sz="0" w:space="0" w:color="auto"/>
        <w:right w:val="none" w:sz="0" w:space="0" w:color="auto"/>
      </w:divBdr>
    </w:div>
    <w:div w:id="159975648">
      <w:bodyDiv w:val="1"/>
      <w:marLeft w:val="0"/>
      <w:marRight w:val="0"/>
      <w:marTop w:val="0"/>
      <w:marBottom w:val="0"/>
      <w:divBdr>
        <w:top w:val="none" w:sz="0" w:space="0" w:color="auto"/>
        <w:left w:val="none" w:sz="0" w:space="0" w:color="auto"/>
        <w:bottom w:val="none" w:sz="0" w:space="0" w:color="auto"/>
        <w:right w:val="none" w:sz="0" w:space="0" w:color="auto"/>
      </w:divBdr>
    </w:div>
    <w:div w:id="160708278">
      <w:bodyDiv w:val="1"/>
      <w:marLeft w:val="0"/>
      <w:marRight w:val="0"/>
      <w:marTop w:val="0"/>
      <w:marBottom w:val="0"/>
      <w:divBdr>
        <w:top w:val="none" w:sz="0" w:space="0" w:color="auto"/>
        <w:left w:val="none" w:sz="0" w:space="0" w:color="auto"/>
        <w:bottom w:val="none" w:sz="0" w:space="0" w:color="auto"/>
        <w:right w:val="none" w:sz="0" w:space="0" w:color="auto"/>
      </w:divBdr>
    </w:div>
    <w:div w:id="166096761">
      <w:bodyDiv w:val="1"/>
      <w:marLeft w:val="0"/>
      <w:marRight w:val="0"/>
      <w:marTop w:val="0"/>
      <w:marBottom w:val="0"/>
      <w:divBdr>
        <w:top w:val="none" w:sz="0" w:space="0" w:color="auto"/>
        <w:left w:val="none" w:sz="0" w:space="0" w:color="auto"/>
        <w:bottom w:val="none" w:sz="0" w:space="0" w:color="auto"/>
        <w:right w:val="none" w:sz="0" w:space="0" w:color="auto"/>
      </w:divBdr>
    </w:div>
    <w:div w:id="181671565">
      <w:bodyDiv w:val="1"/>
      <w:marLeft w:val="0"/>
      <w:marRight w:val="0"/>
      <w:marTop w:val="0"/>
      <w:marBottom w:val="0"/>
      <w:divBdr>
        <w:top w:val="none" w:sz="0" w:space="0" w:color="auto"/>
        <w:left w:val="none" w:sz="0" w:space="0" w:color="auto"/>
        <w:bottom w:val="none" w:sz="0" w:space="0" w:color="auto"/>
        <w:right w:val="none" w:sz="0" w:space="0" w:color="auto"/>
      </w:divBdr>
    </w:div>
    <w:div w:id="183056718">
      <w:bodyDiv w:val="1"/>
      <w:marLeft w:val="0"/>
      <w:marRight w:val="0"/>
      <w:marTop w:val="0"/>
      <w:marBottom w:val="0"/>
      <w:divBdr>
        <w:top w:val="none" w:sz="0" w:space="0" w:color="auto"/>
        <w:left w:val="none" w:sz="0" w:space="0" w:color="auto"/>
        <w:bottom w:val="none" w:sz="0" w:space="0" w:color="auto"/>
        <w:right w:val="none" w:sz="0" w:space="0" w:color="auto"/>
      </w:divBdr>
    </w:div>
    <w:div w:id="187328833">
      <w:bodyDiv w:val="1"/>
      <w:marLeft w:val="0"/>
      <w:marRight w:val="0"/>
      <w:marTop w:val="0"/>
      <w:marBottom w:val="0"/>
      <w:divBdr>
        <w:top w:val="none" w:sz="0" w:space="0" w:color="auto"/>
        <w:left w:val="none" w:sz="0" w:space="0" w:color="auto"/>
        <w:bottom w:val="none" w:sz="0" w:space="0" w:color="auto"/>
        <w:right w:val="none" w:sz="0" w:space="0" w:color="auto"/>
      </w:divBdr>
    </w:div>
    <w:div w:id="215166629">
      <w:bodyDiv w:val="1"/>
      <w:marLeft w:val="0"/>
      <w:marRight w:val="0"/>
      <w:marTop w:val="0"/>
      <w:marBottom w:val="0"/>
      <w:divBdr>
        <w:top w:val="none" w:sz="0" w:space="0" w:color="auto"/>
        <w:left w:val="none" w:sz="0" w:space="0" w:color="auto"/>
        <w:bottom w:val="none" w:sz="0" w:space="0" w:color="auto"/>
        <w:right w:val="none" w:sz="0" w:space="0" w:color="auto"/>
      </w:divBdr>
    </w:div>
    <w:div w:id="245191237">
      <w:bodyDiv w:val="1"/>
      <w:marLeft w:val="0"/>
      <w:marRight w:val="0"/>
      <w:marTop w:val="0"/>
      <w:marBottom w:val="0"/>
      <w:divBdr>
        <w:top w:val="none" w:sz="0" w:space="0" w:color="auto"/>
        <w:left w:val="none" w:sz="0" w:space="0" w:color="auto"/>
        <w:bottom w:val="none" w:sz="0" w:space="0" w:color="auto"/>
        <w:right w:val="none" w:sz="0" w:space="0" w:color="auto"/>
      </w:divBdr>
    </w:div>
    <w:div w:id="246236061">
      <w:bodyDiv w:val="1"/>
      <w:marLeft w:val="0"/>
      <w:marRight w:val="0"/>
      <w:marTop w:val="0"/>
      <w:marBottom w:val="0"/>
      <w:divBdr>
        <w:top w:val="none" w:sz="0" w:space="0" w:color="auto"/>
        <w:left w:val="none" w:sz="0" w:space="0" w:color="auto"/>
        <w:bottom w:val="none" w:sz="0" w:space="0" w:color="auto"/>
        <w:right w:val="none" w:sz="0" w:space="0" w:color="auto"/>
      </w:divBdr>
    </w:div>
    <w:div w:id="283580761">
      <w:bodyDiv w:val="1"/>
      <w:marLeft w:val="0"/>
      <w:marRight w:val="0"/>
      <w:marTop w:val="0"/>
      <w:marBottom w:val="0"/>
      <w:divBdr>
        <w:top w:val="none" w:sz="0" w:space="0" w:color="auto"/>
        <w:left w:val="none" w:sz="0" w:space="0" w:color="auto"/>
        <w:bottom w:val="none" w:sz="0" w:space="0" w:color="auto"/>
        <w:right w:val="none" w:sz="0" w:space="0" w:color="auto"/>
      </w:divBdr>
    </w:div>
    <w:div w:id="288978748">
      <w:bodyDiv w:val="1"/>
      <w:marLeft w:val="0"/>
      <w:marRight w:val="0"/>
      <w:marTop w:val="0"/>
      <w:marBottom w:val="0"/>
      <w:divBdr>
        <w:top w:val="none" w:sz="0" w:space="0" w:color="auto"/>
        <w:left w:val="none" w:sz="0" w:space="0" w:color="auto"/>
        <w:bottom w:val="none" w:sz="0" w:space="0" w:color="auto"/>
        <w:right w:val="none" w:sz="0" w:space="0" w:color="auto"/>
      </w:divBdr>
    </w:div>
    <w:div w:id="300815284">
      <w:bodyDiv w:val="1"/>
      <w:marLeft w:val="0"/>
      <w:marRight w:val="0"/>
      <w:marTop w:val="0"/>
      <w:marBottom w:val="0"/>
      <w:divBdr>
        <w:top w:val="none" w:sz="0" w:space="0" w:color="auto"/>
        <w:left w:val="none" w:sz="0" w:space="0" w:color="auto"/>
        <w:bottom w:val="none" w:sz="0" w:space="0" w:color="auto"/>
        <w:right w:val="none" w:sz="0" w:space="0" w:color="auto"/>
      </w:divBdr>
    </w:div>
    <w:div w:id="315040362">
      <w:bodyDiv w:val="1"/>
      <w:marLeft w:val="0"/>
      <w:marRight w:val="0"/>
      <w:marTop w:val="0"/>
      <w:marBottom w:val="0"/>
      <w:divBdr>
        <w:top w:val="none" w:sz="0" w:space="0" w:color="auto"/>
        <w:left w:val="none" w:sz="0" w:space="0" w:color="auto"/>
        <w:bottom w:val="none" w:sz="0" w:space="0" w:color="auto"/>
        <w:right w:val="none" w:sz="0" w:space="0" w:color="auto"/>
      </w:divBdr>
    </w:div>
    <w:div w:id="316345174">
      <w:bodyDiv w:val="1"/>
      <w:marLeft w:val="0"/>
      <w:marRight w:val="0"/>
      <w:marTop w:val="0"/>
      <w:marBottom w:val="0"/>
      <w:divBdr>
        <w:top w:val="none" w:sz="0" w:space="0" w:color="auto"/>
        <w:left w:val="none" w:sz="0" w:space="0" w:color="auto"/>
        <w:bottom w:val="none" w:sz="0" w:space="0" w:color="auto"/>
        <w:right w:val="none" w:sz="0" w:space="0" w:color="auto"/>
      </w:divBdr>
    </w:div>
    <w:div w:id="330060001">
      <w:bodyDiv w:val="1"/>
      <w:marLeft w:val="0"/>
      <w:marRight w:val="0"/>
      <w:marTop w:val="0"/>
      <w:marBottom w:val="0"/>
      <w:divBdr>
        <w:top w:val="none" w:sz="0" w:space="0" w:color="auto"/>
        <w:left w:val="none" w:sz="0" w:space="0" w:color="auto"/>
        <w:bottom w:val="none" w:sz="0" w:space="0" w:color="auto"/>
        <w:right w:val="none" w:sz="0" w:space="0" w:color="auto"/>
      </w:divBdr>
    </w:div>
    <w:div w:id="367991078">
      <w:bodyDiv w:val="1"/>
      <w:marLeft w:val="0"/>
      <w:marRight w:val="0"/>
      <w:marTop w:val="0"/>
      <w:marBottom w:val="0"/>
      <w:divBdr>
        <w:top w:val="none" w:sz="0" w:space="0" w:color="auto"/>
        <w:left w:val="none" w:sz="0" w:space="0" w:color="auto"/>
        <w:bottom w:val="none" w:sz="0" w:space="0" w:color="auto"/>
        <w:right w:val="none" w:sz="0" w:space="0" w:color="auto"/>
      </w:divBdr>
    </w:div>
    <w:div w:id="369450938">
      <w:bodyDiv w:val="1"/>
      <w:marLeft w:val="0"/>
      <w:marRight w:val="0"/>
      <w:marTop w:val="0"/>
      <w:marBottom w:val="0"/>
      <w:divBdr>
        <w:top w:val="none" w:sz="0" w:space="0" w:color="auto"/>
        <w:left w:val="none" w:sz="0" w:space="0" w:color="auto"/>
        <w:bottom w:val="none" w:sz="0" w:space="0" w:color="auto"/>
        <w:right w:val="none" w:sz="0" w:space="0" w:color="auto"/>
      </w:divBdr>
    </w:div>
    <w:div w:id="371267102">
      <w:bodyDiv w:val="1"/>
      <w:marLeft w:val="0"/>
      <w:marRight w:val="0"/>
      <w:marTop w:val="0"/>
      <w:marBottom w:val="0"/>
      <w:divBdr>
        <w:top w:val="none" w:sz="0" w:space="0" w:color="auto"/>
        <w:left w:val="none" w:sz="0" w:space="0" w:color="auto"/>
        <w:bottom w:val="none" w:sz="0" w:space="0" w:color="auto"/>
        <w:right w:val="none" w:sz="0" w:space="0" w:color="auto"/>
      </w:divBdr>
    </w:div>
    <w:div w:id="378284944">
      <w:bodyDiv w:val="1"/>
      <w:marLeft w:val="0"/>
      <w:marRight w:val="0"/>
      <w:marTop w:val="0"/>
      <w:marBottom w:val="0"/>
      <w:divBdr>
        <w:top w:val="none" w:sz="0" w:space="0" w:color="auto"/>
        <w:left w:val="none" w:sz="0" w:space="0" w:color="auto"/>
        <w:bottom w:val="none" w:sz="0" w:space="0" w:color="auto"/>
        <w:right w:val="none" w:sz="0" w:space="0" w:color="auto"/>
      </w:divBdr>
    </w:div>
    <w:div w:id="389546627">
      <w:bodyDiv w:val="1"/>
      <w:marLeft w:val="0"/>
      <w:marRight w:val="0"/>
      <w:marTop w:val="0"/>
      <w:marBottom w:val="0"/>
      <w:divBdr>
        <w:top w:val="none" w:sz="0" w:space="0" w:color="auto"/>
        <w:left w:val="none" w:sz="0" w:space="0" w:color="auto"/>
        <w:bottom w:val="none" w:sz="0" w:space="0" w:color="auto"/>
        <w:right w:val="none" w:sz="0" w:space="0" w:color="auto"/>
      </w:divBdr>
    </w:div>
    <w:div w:id="391002590">
      <w:bodyDiv w:val="1"/>
      <w:marLeft w:val="0"/>
      <w:marRight w:val="0"/>
      <w:marTop w:val="0"/>
      <w:marBottom w:val="0"/>
      <w:divBdr>
        <w:top w:val="none" w:sz="0" w:space="0" w:color="auto"/>
        <w:left w:val="none" w:sz="0" w:space="0" w:color="auto"/>
        <w:bottom w:val="none" w:sz="0" w:space="0" w:color="auto"/>
        <w:right w:val="none" w:sz="0" w:space="0" w:color="auto"/>
      </w:divBdr>
    </w:div>
    <w:div w:id="457140093">
      <w:bodyDiv w:val="1"/>
      <w:marLeft w:val="0"/>
      <w:marRight w:val="0"/>
      <w:marTop w:val="0"/>
      <w:marBottom w:val="0"/>
      <w:divBdr>
        <w:top w:val="none" w:sz="0" w:space="0" w:color="auto"/>
        <w:left w:val="none" w:sz="0" w:space="0" w:color="auto"/>
        <w:bottom w:val="none" w:sz="0" w:space="0" w:color="auto"/>
        <w:right w:val="none" w:sz="0" w:space="0" w:color="auto"/>
      </w:divBdr>
    </w:div>
    <w:div w:id="459423549">
      <w:bodyDiv w:val="1"/>
      <w:marLeft w:val="0"/>
      <w:marRight w:val="0"/>
      <w:marTop w:val="0"/>
      <w:marBottom w:val="0"/>
      <w:divBdr>
        <w:top w:val="none" w:sz="0" w:space="0" w:color="auto"/>
        <w:left w:val="none" w:sz="0" w:space="0" w:color="auto"/>
        <w:bottom w:val="none" w:sz="0" w:space="0" w:color="auto"/>
        <w:right w:val="none" w:sz="0" w:space="0" w:color="auto"/>
      </w:divBdr>
    </w:div>
    <w:div w:id="468322097">
      <w:bodyDiv w:val="1"/>
      <w:marLeft w:val="0"/>
      <w:marRight w:val="0"/>
      <w:marTop w:val="0"/>
      <w:marBottom w:val="0"/>
      <w:divBdr>
        <w:top w:val="none" w:sz="0" w:space="0" w:color="auto"/>
        <w:left w:val="none" w:sz="0" w:space="0" w:color="auto"/>
        <w:bottom w:val="none" w:sz="0" w:space="0" w:color="auto"/>
        <w:right w:val="none" w:sz="0" w:space="0" w:color="auto"/>
      </w:divBdr>
    </w:div>
    <w:div w:id="479611880">
      <w:bodyDiv w:val="1"/>
      <w:marLeft w:val="0"/>
      <w:marRight w:val="0"/>
      <w:marTop w:val="0"/>
      <w:marBottom w:val="0"/>
      <w:divBdr>
        <w:top w:val="none" w:sz="0" w:space="0" w:color="auto"/>
        <w:left w:val="none" w:sz="0" w:space="0" w:color="auto"/>
        <w:bottom w:val="none" w:sz="0" w:space="0" w:color="auto"/>
        <w:right w:val="none" w:sz="0" w:space="0" w:color="auto"/>
      </w:divBdr>
    </w:div>
    <w:div w:id="489910621">
      <w:bodyDiv w:val="1"/>
      <w:marLeft w:val="0"/>
      <w:marRight w:val="0"/>
      <w:marTop w:val="0"/>
      <w:marBottom w:val="0"/>
      <w:divBdr>
        <w:top w:val="none" w:sz="0" w:space="0" w:color="auto"/>
        <w:left w:val="none" w:sz="0" w:space="0" w:color="auto"/>
        <w:bottom w:val="none" w:sz="0" w:space="0" w:color="auto"/>
        <w:right w:val="none" w:sz="0" w:space="0" w:color="auto"/>
      </w:divBdr>
    </w:div>
    <w:div w:id="518005276">
      <w:bodyDiv w:val="1"/>
      <w:marLeft w:val="0"/>
      <w:marRight w:val="0"/>
      <w:marTop w:val="0"/>
      <w:marBottom w:val="0"/>
      <w:divBdr>
        <w:top w:val="none" w:sz="0" w:space="0" w:color="auto"/>
        <w:left w:val="none" w:sz="0" w:space="0" w:color="auto"/>
        <w:bottom w:val="none" w:sz="0" w:space="0" w:color="auto"/>
        <w:right w:val="none" w:sz="0" w:space="0" w:color="auto"/>
      </w:divBdr>
    </w:div>
    <w:div w:id="528877173">
      <w:bodyDiv w:val="1"/>
      <w:marLeft w:val="0"/>
      <w:marRight w:val="0"/>
      <w:marTop w:val="0"/>
      <w:marBottom w:val="0"/>
      <w:divBdr>
        <w:top w:val="none" w:sz="0" w:space="0" w:color="auto"/>
        <w:left w:val="none" w:sz="0" w:space="0" w:color="auto"/>
        <w:bottom w:val="none" w:sz="0" w:space="0" w:color="auto"/>
        <w:right w:val="none" w:sz="0" w:space="0" w:color="auto"/>
      </w:divBdr>
    </w:div>
    <w:div w:id="566302650">
      <w:bodyDiv w:val="1"/>
      <w:marLeft w:val="0"/>
      <w:marRight w:val="0"/>
      <w:marTop w:val="0"/>
      <w:marBottom w:val="0"/>
      <w:divBdr>
        <w:top w:val="none" w:sz="0" w:space="0" w:color="auto"/>
        <w:left w:val="none" w:sz="0" w:space="0" w:color="auto"/>
        <w:bottom w:val="none" w:sz="0" w:space="0" w:color="auto"/>
        <w:right w:val="none" w:sz="0" w:space="0" w:color="auto"/>
      </w:divBdr>
    </w:div>
    <w:div w:id="568267372">
      <w:bodyDiv w:val="1"/>
      <w:marLeft w:val="0"/>
      <w:marRight w:val="0"/>
      <w:marTop w:val="0"/>
      <w:marBottom w:val="0"/>
      <w:divBdr>
        <w:top w:val="none" w:sz="0" w:space="0" w:color="auto"/>
        <w:left w:val="none" w:sz="0" w:space="0" w:color="auto"/>
        <w:bottom w:val="none" w:sz="0" w:space="0" w:color="auto"/>
        <w:right w:val="none" w:sz="0" w:space="0" w:color="auto"/>
      </w:divBdr>
    </w:div>
    <w:div w:id="570970094">
      <w:bodyDiv w:val="1"/>
      <w:marLeft w:val="0"/>
      <w:marRight w:val="0"/>
      <w:marTop w:val="0"/>
      <w:marBottom w:val="0"/>
      <w:divBdr>
        <w:top w:val="none" w:sz="0" w:space="0" w:color="auto"/>
        <w:left w:val="none" w:sz="0" w:space="0" w:color="auto"/>
        <w:bottom w:val="none" w:sz="0" w:space="0" w:color="auto"/>
        <w:right w:val="none" w:sz="0" w:space="0" w:color="auto"/>
      </w:divBdr>
    </w:div>
    <w:div w:id="579481979">
      <w:bodyDiv w:val="1"/>
      <w:marLeft w:val="0"/>
      <w:marRight w:val="0"/>
      <w:marTop w:val="0"/>
      <w:marBottom w:val="0"/>
      <w:divBdr>
        <w:top w:val="none" w:sz="0" w:space="0" w:color="auto"/>
        <w:left w:val="none" w:sz="0" w:space="0" w:color="auto"/>
        <w:bottom w:val="none" w:sz="0" w:space="0" w:color="auto"/>
        <w:right w:val="none" w:sz="0" w:space="0" w:color="auto"/>
      </w:divBdr>
    </w:div>
    <w:div w:id="585379538">
      <w:bodyDiv w:val="1"/>
      <w:marLeft w:val="0"/>
      <w:marRight w:val="0"/>
      <w:marTop w:val="0"/>
      <w:marBottom w:val="0"/>
      <w:divBdr>
        <w:top w:val="none" w:sz="0" w:space="0" w:color="auto"/>
        <w:left w:val="none" w:sz="0" w:space="0" w:color="auto"/>
        <w:bottom w:val="none" w:sz="0" w:space="0" w:color="auto"/>
        <w:right w:val="none" w:sz="0" w:space="0" w:color="auto"/>
      </w:divBdr>
    </w:div>
    <w:div w:id="587545137">
      <w:bodyDiv w:val="1"/>
      <w:marLeft w:val="0"/>
      <w:marRight w:val="0"/>
      <w:marTop w:val="0"/>
      <w:marBottom w:val="0"/>
      <w:divBdr>
        <w:top w:val="none" w:sz="0" w:space="0" w:color="auto"/>
        <w:left w:val="none" w:sz="0" w:space="0" w:color="auto"/>
        <w:bottom w:val="none" w:sz="0" w:space="0" w:color="auto"/>
        <w:right w:val="none" w:sz="0" w:space="0" w:color="auto"/>
      </w:divBdr>
    </w:div>
    <w:div w:id="623315288">
      <w:bodyDiv w:val="1"/>
      <w:marLeft w:val="0"/>
      <w:marRight w:val="0"/>
      <w:marTop w:val="0"/>
      <w:marBottom w:val="0"/>
      <w:divBdr>
        <w:top w:val="none" w:sz="0" w:space="0" w:color="auto"/>
        <w:left w:val="none" w:sz="0" w:space="0" w:color="auto"/>
        <w:bottom w:val="none" w:sz="0" w:space="0" w:color="auto"/>
        <w:right w:val="none" w:sz="0" w:space="0" w:color="auto"/>
      </w:divBdr>
    </w:div>
    <w:div w:id="649134726">
      <w:bodyDiv w:val="1"/>
      <w:marLeft w:val="0"/>
      <w:marRight w:val="0"/>
      <w:marTop w:val="0"/>
      <w:marBottom w:val="0"/>
      <w:divBdr>
        <w:top w:val="none" w:sz="0" w:space="0" w:color="auto"/>
        <w:left w:val="none" w:sz="0" w:space="0" w:color="auto"/>
        <w:bottom w:val="none" w:sz="0" w:space="0" w:color="auto"/>
        <w:right w:val="none" w:sz="0" w:space="0" w:color="auto"/>
      </w:divBdr>
    </w:div>
    <w:div w:id="669872226">
      <w:bodyDiv w:val="1"/>
      <w:marLeft w:val="0"/>
      <w:marRight w:val="0"/>
      <w:marTop w:val="0"/>
      <w:marBottom w:val="0"/>
      <w:divBdr>
        <w:top w:val="none" w:sz="0" w:space="0" w:color="auto"/>
        <w:left w:val="none" w:sz="0" w:space="0" w:color="auto"/>
        <w:bottom w:val="none" w:sz="0" w:space="0" w:color="auto"/>
        <w:right w:val="none" w:sz="0" w:space="0" w:color="auto"/>
      </w:divBdr>
    </w:div>
    <w:div w:id="671447218">
      <w:bodyDiv w:val="1"/>
      <w:marLeft w:val="0"/>
      <w:marRight w:val="0"/>
      <w:marTop w:val="0"/>
      <w:marBottom w:val="0"/>
      <w:divBdr>
        <w:top w:val="none" w:sz="0" w:space="0" w:color="auto"/>
        <w:left w:val="none" w:sz="0" w:space="0" w:color="auto"/>
        <w:bottom w:val="none" w:sz="0" w:space="0" w:color="auto"/>
        <w:right w:val="none" w:sz="0" w:space="0" w:color="auto"/>
      </w:divBdr>
    </w:div>
    <w:div w:id="682781211">
      <w:bodyDiv w:val="1"/>
      <w:marLeft w:val="0"/>
      <w:marRight w:val="0"/>
      <w:marTop w:val="0"/>
      <w:marBottom w:val="0"/>
      <w:divBdr>
        <w:top w:val="none" w:sz="0" w:space="0" w:color="auto"/>
        <w:left w:val="none" w:sz="0" w:space="0" w:color="auto"/>
        <w:bottom w:val="none" w:sz="0" w:space="0" w:color="auto"/>
        <w:right w:val="none" w:sz="0" w:space="0" w:color="auto"/>
      </w:divBdr>
    </w:div>
    <w:div w:id="689643567">
      <w:bodyDiv w:val="1"/>
      <w:marLeft w:val="0"/>
      <w:marRight w:val="0"/>
      <w:marTop w:val="0"/>
      <w:marBottom w:val="0"/>
      <w:divBdr>
        <w:top w:val="none" w:sz="0" w:space="0" w:color="auto"/>
        <w:left w:val="none" w:sz="0" w:space="0" w:color="auto"/>
        <w:bottom w:val="none" w:sz="0" w:space="0" w:color="auto"/>
        <w:right w:val="none" w:sz="0" w:space="0" w:color="auto"/>
      </w:divBdr>
    </w:div>
    <w:div w:id="694966030">
      <w:bodyDiv w:val="1"/>
      <w:marLeft w:val="0"/>
      <w:marRight w:val="0"/>
      <w:marTop w:val="0"/>
      <w:marBottom w:val="0"/>
      <w:divBdr>
        <w:top w:val="none" w:sz="0" w:space="0" w:color="auto"/>
        <w:left w:val="none" w:sz="0" w:space="0" w:color="auto"/>
        <w:bottom w:val="none" w:sz="0" w:space="0" w:color="auto"/>
        <w:right w:val="none" w:sz="0" w:space="0" w:color="auto"/>
      </w:divBdr>
    </w:div>
    <w:div w:id="702364723">
      <w:bodyDiv w:val="1"/>
      <w:marLeft w:val="0"/>
      <w:marRight w:val="0"/>
      <w:marTop w:val="0"/>
      <w:marBottom w:val="0"/>
      <w:divBdr>
        <w:top w:val="none" w:sz="0" w:space="0" w:color="auto"/>
        <w:left w:val="none" w:sz="0" w:space="0" w:color="auto"/>
        <w:bottom w:val="none" w:sz="0" w:space="0" w:color="auto"/>
        <w:right w:val="none" w:sz="0" w:space="0" w:color="auto"/>
      </w:divBdr>
    </w:div>
    <w:div w:id="709450519">
      <w:bodyDiv w:val="1"/>
      <w:marLeft w:val="0"/>
      <w:marRight w:val="0"/>
      <w:marTop w:val="0"/>
      <w:marBottom w:val="0"/>
      <w:divBdr>
        <w:top w:val="none" w:sz="0" w:space="0" w:color="auto"/>
        <w:left w:val="none" w:sz="0" w:space="0" w:color="auto"/>
        <w:bottom w:val="none" w:sz="0" w:space="0" w:color="auto"/>
        <w:right w:val="none" w:sz="0" w:space="0" w:color="auto"/>
      </w:divBdr>
    </w:div>
    <w:div w:id="744187334">
      <w:bodyDiv w:val="1"/>
      <w:marLeft w:val="0"/>
      <w:marRight w:val="0"/>
      <w:marTop w:val="0"/>
      <w:marBottom w:val="0"/>
      <w:divBdr>
        <w:top w:val="none" w:sz="0" w:space="0" w:color="auto"/>
        <w:left w:val="none" w:sz="0" w:space="0" w:color="auto"/>
        <w:bottom w:val="none" w:sz="0" w:space="0" w:color="auto"/>
        <w:right w:val="none" w:sz="0" w:space="0" w:color="auto"/>
      </w:divBdr>
    </w:div>
    <w:div w:id="748963853">
      <w:bodyDiv w:val="1"/>
      <w:marLeft w:val="0"/>
      <w:marRight w:val="0"/>
      <w:marTop w:val="0"/>
      <w:marBottom w:val="0"/>
      <w:divBdr>
        <w:top w:val="none" w:sz="0" w:space="0" w:color="auto"/>
        <w:left w:val="none" w:sz="0" w:space="0" w:color="auto"/>
        <w:bottom w:val="none" w:sz="0" w:space="0" w:color="auto"/>
        <w:right w:val="none" w:sz="0" w:space="0" w:color="auto"/>
      </w:divBdr>
    </w:div>
    <w:div w:id="751007601">
      <w:bodyDiv w:val="1"/>
      <w:marLeft w:val="0"/>
      <w:marRight w:val="0"/>
      <w:marTop w:val="0"/>
      <w:marBottom w:val="0"/>
      <w:divBdr>
        <w:top w:val="none" w:sz="0" w:space="0" w:color="auto"/>
        <w:left w:val="none" w:sz="0" w:space="0" w:color="auto"/>
        <w:bottom w:val="none" w:sz="0" w:space="0" w:color="auto"/>
        <w:right w:val="none" w:sz="0" w:space="0" w:color="auto"/>
      </w:divBdr>
    </w:div>
    <w:div w:id="774638329">
      <w:bodyDiv w:val="1"/>
      <w:marLeft w:val="0"/>
      <w:marRight w:val="0"/>
      <w:marTop w:val="0"/>
      <w:marBottom w:val="0"/>
      <w:divBdr>
        <w:top w:val="none" w:sz="0" w:space="0" w:color="auto"/>
        <w:left w:val="none" w:sz="0" w:space="0" w:color="auto"/>
        <w:bottom w:val="none" w:sz="0" w:space="0" w:color="auto"/>
        <w:right w:val="none" w:sz="0" w:space="0" w:color="auto"/>
      </w:divBdr>
    </w:div>
    <w:div w:id="789936379">
      <w:bodyDiv w:val="1"/>
      <w:marLeft w:val="0"/>
      <w:marRight w:val="0"/>
      <w:marTop w:val="0"/>
      <w:marBottom w:val="0"/>
      <w:divBdr>
        <w:top w:val="none" w:sz="0" w:space="0" w:color="auto"/>
        <w:left w:val="none" w:sz="0" w:space="0" w:color="auto"/>
        <w:bottom w:val="none" w:sz="0" w:space="0" w:color="auto"/>
        <w:right w:val="none" w:sz="0" w:space="0" w:color="auto"/>
      </w:divBdr>
    </w:div>
    <w:div w:id="820927580">
      <w:bodyDiv w:val="1"/>
      <w:marLeft w:val="0"/>
      <w:marRight w:val="0"/>
      <w:marTop w:val="0"/>
      <w:marBottom w:val="0"/>
      <w:divBdr>
        <w:top w:val="none" w:sz="0" w:space="0" w:color="auto"/>
        <w:left w:val="none" w:sz="0" w:space="0" w:color="auto"/>
        <w:bottom w:val="none" w:sz="0" w:space="0" w:color="auto"/>
        <w:right w:val="none" w:sz="0" w:space="0" w:color="auto"/>
      </w:divBdr>
      <w:divsChild>
        <w:div w:id="2066104216">
          <w:marLeft w:val="0"/>
          <w:marRight w:val="0"/>
          <w:marTop w:val="0"/>
          <w:marBottom w:val="0"/>
          <w:divBdr>
            <w:top w:val="none" w:sz="0" w:space="0" w:color="auto"/>
            <w:left w:val="none" w:sz="0" w:space="0" w:color="auto"/>
            <w:bottom w:val="none" w:sz="0" w:space="0" w:color="auto"/>
            <w:right w:val="none" w:sz="0" w:space="0" w:color="auto"/>
          </w:divBdr>
        </w:div>
      </w:divsChild>
    </w:div>
    <w:div w:id="825559848">
      <w:bodyDiv w:val="1"/>
      <w:marLeft w:val="0"/>
      <w:marRight w:val="0"/>
      <w:marTop w:val="0"/>
      <w:marBottom w:val="0"/>
      <w:divBdr>
        <w:top w:val="none" w:sz="0" w:space="0" w:color="auto"/>
        <w:left w:val="none" w:sz="0" w:space="0" w:color="auto"/>
        <w:bottom w:val="none" w:sz="0" w:space="0" w:color="auto"/>
        <w:right w:val="none" w:sz="0" w:space="0" w:color="auto"/>
      </w:divBdr>
    </w:div>
    <w:div w:id="826241842">
      <w:bodyDiv w:val="1"/>
      <w:marLeft w:val="0"/>
      <w:marRight w:val="0"/>
      <w:marTop w:val="0"/>
      <w:marBottom w:val="0"/>
      <w:divBdr>
        <w:top w:val="none" w:sz="0" w:space="0" w:color="auto"/>
        <w:left w:val="none" w:sz="0" w:space="0" w:color="auto"/>
        <w:bottom w:val="none" w:sz="0" w:space="0" w:color="auto"/>
        <w:right w:val="none" w:sz="0" w:space="0" w:color="auto"/>
      </w:divBdr>
    </w:div>
    <w:div w:id="839467075">
      <w:bodyDiv w:val="1"/>
      <w:marLeft w:val="0"/>
      <w:marRight w:val="0"/>
      <w:marTop w:val="0"/>
      <w:marBottom w:val="0"/>
      <w:divBdr>
        <w:top w:val="none" w:sz="0" w:space="0" w:color="auto"/>
        <w:left w:val="none" w:sz="0" w:space="0" w:color="auto"/>
        <w:bottom w:val="none" w:sz="0" w:space="0" w:color="auto"/>
        <w:right w:val="none" w:sz="0" w:space="0" w:color="auto"/>
      </w:divBdr>
    </w:div>
    <w:div w:id="872615317">
      <w:bodyDiv w:val="1"/>
      <w:marLeft w:val="0"/>
      <w:marRight w:val="0"/>
      <w:marTop w:val="0"/>
      <w:marBottom w:val="0"/>
      <w:divBdr>
        <w:top w:val="none" w:sz="0" w:space="0" w:color="auto"/>
        <w:left w:val="none" w:sz="0" w:space="0" w:color="auto"/>
        <w:bottom w:val="none" w:sz="0" w:space="0" w:color="auto"/>
        <w:right w:val="none" w:sz="0" w:space="0" w:color="auto"/>
      </w:divBdr>
    </w:div>
    <w:div w:id="889267427">
      <w:bodyDiv w:val="1"/>
      <w:marLeft w:val="0"/>
      <w:marRight w:val="0"/>
      <w:marTop w:val="0"/>
      <w:marBottom w:val="0"/>
      <w:divBdr>
        <w:top w:val="none" w:sz="0" w:space="0" w:color="auto"/>
        <w:left w:val="none" w:sz="0" w:space="0" w:color="auto"/>
        <w:bottom w:val="none" w:sz="0" w:space="0" w:color="auto"/>
        <w:right w:val="none" w:sz="0" w:space="0" w:color="auto"/>
      </w:divBdr>
    </w:div>
    <w:div w:id="904994636">
      <w:bodyDiv w:val="1"/>
      <w:marLeft w:val="0"/>
      <w:marRight w:val="0"/>
      <w:marTop w:val="0"/>
      <w:marBottom w:val="0"/>
      <w:divBdr>
        <w:top w:val="none" w:sz="0" w:space="0" w:color="auto"/>
        <w:left w:val="none" w:sz="0" w:space="0" w:color="auto"/>
        <w:bottom w:val="none" w:sz="0" w:space="0" w:color="auto"/>
        <w:right w:val="none" w:sz="0" w:space="0" w:color="auto"/>
      </w:divBdr>
    </w:div>
    <w:div w:id="908229086">
      <w:bodyDiv w:val="1"/>
      <w:marLeft w:val="0"/>
      <w:marRight w:val="0"/>
      <w:marTop w:val="0"/>
      <w:marBottom w:val="0"/>
      <w:divBdr>
        <w:top w:val="none" w:sz="0" w:space="0" w:color="auto"/>
        <w:left w:val="none" w:sz="0" w:space="0" w:color="auto"/>
        <w:bottom w:val="none" w:sz="0" w:space="0" w:color="auto"/>
        <w:right w:val="none" w:sz="0" w:space="0" w:color="auto"/>
      </w:divBdr>
    </w:div>
    <w:div w:id="923030861">
      <w:bodyDiv w:val="1"/>
      <w:marLeft w:val="0"/>
      <w:marRight w:val="0"/>
      <w:marTop w:val="0"/>
      <w:marBottom w:val="0"/>
      <w:divBdr>
        <w:top w:val="none" w:sz="0" w:space="0" w:color="auto"/>
        <w:left w:val="none" w:sz="0" w:space="0" w:color="auto"/>
        <w:bottom w:val="none" w:sz="0" w:space="0" w:color="auto"/>
        <w:right w:val="none" w:sz="0" w:space="0" w:color="auto"/>
      </w:divBdr>
    </w:div>
    <w:div w:id="923412497">
      <w:bodyDiv w:val="1"/>
      <w:marLeft w:val="0"/>
      <w:marRight w:val="0"/>
      <w:marTop w:val="0"/>
      <w:marBottom w:val="0"/>
      <w:divBdr>
        <w:top w:val="none" w:sz="0" w:space="0" w:color="auto"/>
        <w:left w:val="none" w:sz="0" w:space="0" w:color="auto"/>
        <w:bottom w:val="none" w:sz="0" w:space="0" w:color="auto"/>
        <w:right w:val="none" w:sz="0" w:space="0" w:color="auto"/>
      </w:divBdr>
    </w:div>
    <w:div w:id="946083123">
      <w:bodyDiv w:val="1"/>
      <w:marLeft w:val="0"/>
      <w:marRight w:val="0"/>
      <w:marTop w:val="0"/>
      <w:marBottom w:val="0"/>
      <w:divBdr>
        <w:top w:val="none" w:sz="0" w:space="0" w:color="auto"/>
        <w:left w:val="none" w:sz="0" w:space="0" w:color="auto"/>
        <w:bottom w:val="none" w:sz="0" w:space="0" w:color="auto"/>
        <w:right w:val="none" w:sz="0" w:space="0" w:color="auto"/>
      </w:divBdr>
    </w:div>
    <w:div w:id="988170147">
      <w:bodyDiv w:val="1"/>
      <w:marLeft w:val="0"/>
      <w:marRight w:val="0"/>
      <w:marTop w:val="0"/>
      <w:marBottom w:val="0"/>
      <w:divBdr>
        <w:top w:val="none" w:sz="0" w:space="0" w:color="auto"/>
        <w:left w:val="none" w:sz="0" w:space="0" w:color="auto"/>
        <w:bottom w:val="none" w:sz="0" w:space="0" w:color="auto"/>
        <w:right w:val="none" w:sz="0" w:space="0" w:color="auto"/>
      </w:divBdr>
    </w:div>
    <w:div w:id="1024404978">
      <w:bodyDiv w:val="1"/>
      <w:marLeft w:val="0"/>
      <w:marRight w:val="0"/>
      <w:marTop w:val="0"/>
      <w:marBottom w:val="0"/>
      <w:divBdr>
        <w:top w:val="none" w:sz="0" w:space="0" w:color="auto"/>
        <w:left w:val="none" w:sz="0" w:space="0" w:color="auto"/>
        <w:bottom w:val="none" w:sz="0" w:space="0" w:color="auto"/>
        <w:right w:val="none" w:sz="0" w:space="0" w:color="auto"/>
      </w:divBdr>
    </w:div>
    <w:div w:id="1041051172">
      <w:bodyDiv w:val="1"/>
      <w:marLeft w:val="0"/>
      <w:marRight w:val="0"/>
      <w:marTop w:val="0"/>
      <w:marBottom w:val="0"/>
      <w:divBdr>
        <w:top w:val="none" w:sz="0" w:space="0" w:color="auto"/>
        <w:left w:val="none" w:sz="0" w:space="0" w:color="auto"/>
        <w:bottom w:val="none" w:sz="0" w:space="0" w:color="auto"/>
        <w:right w:val="none" w:sz="0" w:space="0" w:color="auto"/>
      </w:divBdr>
    </w:div>
    <w:div w:id="1047297483">
      <w:bodyDiv w:val="1"/>
      <w:marLeft w:val="0"/>
      <w:marRight w:val="0"/>
      <w:marTop w:val="0"/>
      <w:marBottom w:val="0"/>
      <w:divBdr>
        <w:top w:val="none" w:sz="0" w:space="0" w:color="auto"/>
        <w:left w:val="none" w:sz="0" w:space="0" w:color="auto"/>
        <w:bottom w:val="none" w:sz="0" w:space="0" w:color="auto"/>
        <w:right w:val="none" w:sz="0" w:space="0" w:color="auto"/>
      </w:divBdr>
    </w:div>
    <w:div w:id="1066611490">
      <w:bodyDiv w:val="1"/>
      <w:marLeft w:val="0"/>
      <w:marRight w:val="0"/>
      <w:marTop w:val="0"/>
      <w:marBottom w:val="0"/>
      <w:divBdr>
        <w:top w:val="none" w:sz="0" w:space="0" w:color="auto"/>
        <w:left w:val="none" w:sz="0" w:space="0" w:color="auto"/>
        <w:bottom w:val="none" w:sz="0" w:space="0" w:color="auto"/>
        <w:right w:val="none" w:sz="0" w:space="0" w:color="auto"/>
      </w:divBdr>
    </w:div>
    <w:div w:id="1073971041">
      <w:bodyDiv w:val="1"/>
      <w:marLeft w:val="0"/>
      <w:marRight w:val="0"/>
      <w:marTop w:val="0"/>
      <w:marBottom w:val="0"/>
      <w:divBdr>
        <w:top w:val="none" w:sz="0" w:space="0" w:color="auto"/>
        <w:left w:val="none" w:sz="0" w:space="0" w:color="auto"/>
        <w:bottom w:val="none" w:sz="0" w:space="0" w:color="auto"/>
        <w:right w:val="none" w:sz="0" w:space="0" w:color="auto"/>
      </w:divBdr>
    </w:div>
    <w:div w:id="1080327761">
      <w:bodyDiv w:val="1"/>
      <w:marLeft w:val="0"/>
      <w:marRight w:val="0"/>
      <w:marTop w:val="0"/>
      <w:marBottom w:val="0"/>
      <w:divBdr>
        <w:top w:val="none" w:sz="0" w:space="0" w:color="auto"/>
        <w:left w:val="none" w:sz="0" w:space="0" w:color="auto"/>
        <w:bottom w:val="none" w:sz="0" w:space="0" w:color="auto"/>
        <w:right w:val="none" w:sz="0" w:space="0" w:color="auto"/>
      </w:divBdr>
    </w:div>
    <w:div w:id="1107576748">
      <w:bodyDiv w:val="1"/>
      <w:marLeft w:val="0"/>
      <w:marRight w:val="0"/>
      <w:marTop w:val="0"/>
      <w:marBottom w:val="0"/>
      <w:divBdr>
        <w:top w:val="none" w:sz="0" w:space="0" w:color="auto"/>
        <w:left w:val="none" w:sz="0" w:space="0" w:color="auto"/>
        <w:bottom w:val="none" w:sz="0" w:space="0" w:color="auto"/>
        <w:right w:val="none" w:sz="0" w:space="0" w:color="auto"/>
      </w:divBdr>
    </w:div>
    <w:div w:id="1112751570">
      <w:bodyDiv w:val="1"/>
      <w:marLeft w:val="0"/>
      <w:marRight w:val="0"/>
      <w:marTop w:val="0"/>
      <w:marBottom w:val="0"/>
      <w:divBdr>
        <w:top w:val="none" w:sz="0" w:space="0" w:color="auto"/>
        <w:left w:val="none" w:sz="0" w:space="0" w:color="auto"/>
        <w:bottom w:val="none" w:sz="0" w:space="0" w:color="auto"/>
        <w:right w:val="none" w:sz="0" w:space="0" w:color="auto"/>
      </w:divBdr>
    </w:div>
    <w:div w:id="1127091059">
      <w:bodyDiv w:val="1"/>
      <w:marLeft w:val="0"/>
      <w:marRight w:val="0"/>
      <w:marTop w:val="0"/>
      <w:marBottom w:val="0"/>
      <w:divBdr>
        <w:top w:val="none" w:sz="0" w:space="0" w:color="auto"/>
        <w:left w:val="none" w:sz="0" w:space="0" w:color="auto"/>
        <w:bottom w:val="none" w:sz="0" w:space="0" w:color="auto"/>
        <w:right w:val="none" w:sz="0" w:space="0" w:color="auto"/>
      </w:divBdr>
    </w:div>
    <w:div w:id="1130632708">
      <w:bodyDiv w:val="1"/>
      <w:marLeft w:val="0"/>
      <w:marRight w:val="0"/>
      <w:marTop w:val="0"/>
      <w:marBottom w:val="0"/>
      <w:divBdr>
        <w:top w:val="none" w:sz="0" w:space="0" w:color="auto"/>
        <w:left w:val="none" w:sz="0" w:space="0" w:color="auto"/>
        <w:bottom w:val="none" w:sz="0" w:space="0" w:color="auto"/>
        <w:right w:val="none" w:sz="0" w:space="0" w:color="auto"/>
      </w:divBdr>
    </w:div>
    <w:div w:id="1135872535">
      <w:bodyDiv w:val="1"/>
      <w:marLeft w:val="0"/>
      <w:marRight w:val="0"/>
      <w:marTop w:val="0"/>
      <w:marBottom w:val="0"/>
      <w:divBdr>
        <w:top w:val="none" w:sz="0" w:space="0" w:color="auto"/>
        <w:left w:val="none" w:sz="0" w:space="0" w:color="auto"/>
        <w:bottom w:val="none" w:sz="0" w:space="0" w:color="auto"/>
        <w:right w:val="none" w:sz="0" w:space="0" w:color="auto"/>
      </w:divBdr>
    </w:div>
    <w:div w:id="1136022142">
      <w:bodyDiv w:val="1"/>
      <w:marLeft w:val="0"/>
      <w:marRight w:val="0"/>
      <w:marTop w:val="0"/>
      <w:marBottom w:val="0"/>
      <w:divBdr>
        <w:top w:val="none" w:sz="0" w:space="0" w:color="auto"/>
        <w:left w:val="none" w:sz="0" w:space="0" w:color="auto"/>
        <w:bottom w:val="none" w:sz="0" w:space="0" w:color="auto"/>
        <w:right w:val="none" w:sz="0" w:space="0" w:color="auto"/>
      </w:divBdr>
    </w:div>
    <w:div w:id="1142694669">
      <w:bodyDiv w:val="1"/>
      <w:marLeft w:val="0"/>
      <w:marRight w:val="0"/>
      <w:marTop w:val="0"/>
      <w:marBottom w:val="0"/>
      <w:divBdr>
        <w:top w:val="none" w:sz="0" w:space="0" w:color="auto"/>
        <w:left w:val="none" w:sz="0" w:space="0" w:color="auto"/>
        <w:bottom w:val="none" w:sz="0" w:space="0" w:color="auto"/>
        <w:right w:val="none" w:sz="0" w:space="0" w:color="auto"/>
      </w:divBdr>
    </w:div>
    <w:div w:id="1158152250">
      <w:bodyDiv w:val="1"/>
      <w:marLeft w:val="0"/>
      <w:marRight w:val="0"/>
      <w:marTop w:val="0"/>
      <w:marBottom w:val="0"/>
      <w:divBdr>
        <w:top w:val="none" w:sz="0" w:space="0" w:color="auto"/>
        <w:left w:val="none" w:sz="0" w:space="0" w:color="auto"/>
        <w:bottom w:val="none" w:sz="0" w:space="0" w:color="auto"/>
        <w:right w:val="none" w:sz="0" w:space="0" w:color="auto"/>
      </w:divBdr>
    </w:div>
    <w:div w:id="1182351877">
      <w:bodyDiv w:val="1"/>
      <w:marLeft w:val="0"/>
      <w:marRight w:val="0"/>
      <w:marTop w:val="0"/>
      <w:marBottom w:val="0"/>
      <w:divBdr>
        <w:top w:val="none" w:sz="0" w:space="0" w:color="auto"/>
        <w:left w:val="none" w:sz="0" w:space="0" w:color="auto"/>
        <w:bottom w:val="none" w:sz="0" w:space="0" w:color="auto"/>
        <w:right w:val="none" w:sz="0" w:space="0" w:color="auto"/>
      </w:divBdr>
    </w:div>
    <w:div w:id="1184368102">
      <w:bodyDiv w:val="1"/>
      <w:marLeft w:val="0"/>
      <w:marRight w:val="0"/>
      <w:marTop w:val="0"/>
      <w:marBottom w:val="0"/>
      <w:divBdr>
        <w:top w:val="none" w:sz="0" w:space="0" w:color="auto"/>
        <w:left w:val="none" w:sz="0" w:space="0" w:color="auto"/>
        <w:bottom w:val="none" w:sz="0" w:space="0" w:color="auto"/>
        <w:right w:val="none" w:sz="0" w:space="0" w:color="auto"/>
      </w:divBdr>
    </w:div>
    <w:div w:id="1212350730">
      <w:bodyDiv w:val="1"/>
      <w:marLeft w:val="0"/>
      <w:marRight w:val="0"/>
      <w:marTop w:val="0"/>
      <w:marBottom w:val="0"/>
      <w:divBdr>
        <w:top w:val="none" w:sz="0" w:space="0" w:color="auto"/>
        <w:left w:val="none" w:sz="0" w:space="0" w:color="auto"/>
        <w:bottom w:val="none" w:sz="0" w:space="0" w:color="auto"/>
        <w:right w:val="none" w:sz="0" w:space="0" w:color="auto"/>
      </w:divBdr>
    </w:div>
    <w:div w:id="1237470221">
      <w:bodyDiv w:val="1"/>
      <w:marLeft w:val="0"/>
      <w:marRight w:val="0"/>
      <w:marTop w:val="0"/>
      <w:marBottom w:val="0"/>
      <w:divBdr>
        <w:top w:val="none" w:sz="0" w:space="0" w:color="auto"/>
        <w:left w:val="none" w:sz="0" w:space="0" w:color="auto"/>
        <w:bottom w:val="none" w:sz="0" w:space="0" w:color="auto"/>
        <w:right w:val="none" w:sz="0" w:space="0" w:color="auto"/>
      </w:divBdr>
    </w:div>
    <w:div w:id="1255019532">
      <w:bodyDiv w:val="1"/>
      <w:marLeft w:val="0"/>
      <w:marRight w:val="0"/>
      <w:marTop w:val="0"/>
      <w:marBottom w:val="0"/>
      <w:divBdr>
        <w:top w:val="none" w:sz="0" w:space="0" w:color="auto"/>
        <w:left w:val="none" w:sz="0" w:space="0" w:color="auto"/>
        <w:bottom w:val="none" w:sz="0" w:space="0" w:color="auto"/>
        <w:right w:val="none" w:sz="0" w:space="0" w:color="auto"/>
      </w:divBdr>
    </w:div>
    <w:div w:id="1284311730">
      <w:bodyDiv w:val="1"/>
      <w:marLeft w:val="0"/>
      <w:marRight w:val="0"/>
      <w:marTop w:val="0"/>
      <w:marBottom w:val="0"/>
      <w:divBdr>
        <w:top w:val="none" w:sz="0" w:space="0" w:color="auto"/>
        <w:left w:val="none" w:sz="0" w:space="0" w:color="auto"/>
        <w:bottom w:val="none" w:sz="0" w:space="0" w:color="auto"/>
        <w:right w:val="none" w:sz="0" w:space="0" w:color="auto"/>
      </w:divBdr>
    </w:div>
    <w:div w:id="1295523796">
      <w:bodyDiv w:val="1"/>
      <w:marLeft w:val="0"/>
      <w:marRight w:val="0"/>
      <w:marTop w:val="0"/>
      <w:marBottom w:val="0"/>
      <w:divBdr>
        <w:top w:val="none" w:sz="0" w:space="0" w:color="auto"/>
        <w:left w:val="none" w:sz="0" w:space="0" w:color="auto"/>
        <w:bottom w:val="none" w:sz="0" w:space="0" w:color="auto"/>
        <w:right w:val="none" w:sz="0" w:space="0" w:color="auto"/>
      </w:divBdr>
    </w:div>
    <w:div w:id="1298334253">
      <w:bodyDiv w:val="1"/>
      <w:marLeft w:val="0"/>
      <w:marRight w:val="0"/>
      <w:marTop w:val="0"/>
      <w:marBottom w:val="0"/>
      <w:divBdr>
        <w:top w:val="none" w:sz="0" w:space="0" w:color="auto"/>
        <w:left w:val="none" w:sz="0" w:space="0" w:color="auto"/>
        <w:bottom w:val="none" w:sz="0" w:space="0" w:color="auto"/>
        <w:right w:val="none" w:sz="0" w:space="0" w:color="auto"/>
      </w:divBdr>
    </w:div>
    <w:div w:id="1302734699">
      <w:bodyDiv w:val="1"/>
      <w:marLeft w:val="0"/>
      <w:marRight w:val="0"/>
      <w:marTop w:val="0"/>
      <w:marBottom w:val="0"/>
      <w:divBdr>
        <w:top w:val="none" w:sz="0" w:space="0" w:color="auto"/>
        <w:left w:val="none" w:sz="0" w:space="0" w:color="auto"/>
        <w:bottom w:val="none" w:sz="0" w:space="0" w:color="auto"/>
        <w:right w:val="none" w:sz="0" w:space="0" w:color="auto"/>
      </w:divBdr>
    </w:div>
    <w:div w:id="1304696001">
      <w:bodyDiv w:val="1"/>
      <w:marLeft w:val="0"/>
      <w:marRight w:val="0"/>
      <w:marTop w:val="0"/>
      <w:marBottom w:val="0"/>
      <w:divBdr>
        <w:top w:val="none" w:sz="0" w:space="0" w:color="auto"/>
        <w:left w:val="none" w:sz="0" w:space="0" w:color="auto"/>
        <w:bottom w:val="none" w:sz="0" w:space="0" w:color="auto"/>
        <w:right w:val="none" w:sz="0" w:space="0" w:color="auto"/>
      </w:divBdr>
    </w:div>
    <w:div w:id="1327325868">
      <w:bodyDiv w:val="1"/>
      <w:marLeft w:val="0"/>
      <w:marRight w:val="0"/>
      <w:marTop w:val="0"/>
      <w:marBottom w:val="0"/>
      <w:divBdr>
        <w:top w:val="none" w:sz="0" w:space="0" w:color="auto"/>
        <w:left w:val="none" w:sz="0" w:space="0" w:color="auto"/>
        <w:bottom w:val="none" w:sz="0" w:space="0" w:color="auto"/>
        <w:right w:val="none" w:sz="0" w:space="0" w:color="auto"/>
      </w:divBdr>
    </w:div>
    <w:div w:id="1347705367">
      <w:bodyDiv w:val="1"/>
      <w:marLeft w:val="0"/>
      <w:marRight w:val="0"/>
      <w:marTop w:val="0"/>
      <w:marBottom w:val="0"/>
      <w:divBdr>
        <w:top w:val="none" w:sz="0" w:space="0" w:color="auto"/>
        <w:left w:val="none" w:sz="0" w:space="0" w:color="auto"/>
        <w:bottom w:val="none" w:sz="0" w:space="0" w:color="auto"/>
        <w:right w:val="none" w:sz="0" w:space="0" w:color="auto"/>
      </w:divBdr>
    </w:div>
    <w:div w:id="1350446601">
      <w:bodyDiv w:val="1"/>
      <w:marLeft w:val="0"/>
      <w:marRight w:val="0"/>
      <w:marTop w:val="0"/>
      <w:marBottom w:val="0"/>
      <w:divBdr>
        <w:top w:val="none" w:sz="0" w:space="0" w:color="auto"/>
        <w:left w:val="none" w:sz="0" w:space="0" w:color="auto"/>
        <w:bottom w:val="none" w:sz="0" w:space="0" w:color="auto"/>
        <w:right w:val="none" w:sz="0" w:space="0" w:color="auto"/>
      </w:divBdr>
    </w:div>
    <w:div w:id="1365521415">
      <w:bodyDiv w:val="1"/>
      <w:marLeft w:val="0"/>
      <w:marRight w:val="0"/>
      <w:marTop w:val="0"/>
      <w:marBottom w:val="0"/>
      <w:divBdr>
        <w:top w:val="none" w:sz="0" w:space="0" w:color="auto"/>
        <w:left w:val="none" w:sz="0" w:space="0" w:color="auto"/>
        <w:bottom w:val="none" w:sz="0" w:space="0" w:color="auto"/>
        <w:right w:val="none" w:sz="0" w:space="0" w:color="auto"/>
      </w:divBdr>
    </w:div>
    <w:div w:id="1380781029">
      <w:bodyDiv w:val="1"/>
      <w:marLeft w:val="0"/>
      <w:marRight w:val="0"/>
      <w:marTop w:val="0"/>
      <w:marBottom w:val="0"/>
      <w:divBdr>
        <w:top w:val="none" w:sz="0" w:space="0" w:color="auto"/>
        <w:left w:val="none" w:sz="0" w:space="0" w:color="auto"/>
        <w:bottom w:val="none" w:sz="0" w:space="0" w:color="auto"/>
        <w:right w:val="none" w:sz="0" w:space="0" w:color="auto"/>
      </w:divBdr>
    </w:div>
    <w:div w:id="1398820714">
      <w:bodyDiv w:val="1"/>
      <w:marLeft w:val="0"/>
      <w:marRight w:val="0"/>
      <w:marTop w:val="0"/>
      <w:marBottom w:val="0"/>
      <w:divBdr>
        <w:top w:val="none" w:sz="0" w:space="0" w:color="auto"/>
        <w:left w:val="none" w:sz="0" w:space="0" w:color="auto"/>
        <w:bottom w:val="none" w:sz="0" w:space="0" w:color="auto"/>
        <w:right w:val="none" w:sz="0" w:space="0" w:color="auto"/>
      </w:divBdr>
    </w:div>
    <w:div w:id="1408651672">
      <w:bodyDiv w:val="1"/>
      <w:marLeft w:val="0"/>
      <w:marRight w:val="0"/>
      <w:marTop w:val="0"/>
      <w:marBottom w:val="0"/>
      <w:divBdr>
        <w:top w:val="none" w:sz="0" w:space="0" w:color="auto"/>
        <w:left w:val="none" w:sz="0" w:space="0" w:color="auto"/>
        <w:bottom w:val="none" w:sz="0" w:space="0" w:color="auto"/>
        <w:right w:val="none" w:sz="0" w:space="0" w:color="auto"/>
      </w:divBdr>
    </w:div>
    <w:div w:id="1413547641">
      <w:bodyDiv w:val="1"/>
      <w:marLeft w:val="0"/>
      <w:marRight w:val="0"/>
      <w:marTop w:val="0"/>
      <w:marBottom w:val="0"/>
      <w:divBdr>
        <w:top w:val="none" w:sz="0" w:space="0" w:color="auto"/>
        <w:left w:val="none" w:sz="0" w:space="0" w:color="auto"/>
        <w:bottom w:val="none" w:sz="0" w:space="0" w:color="auto"/>
        <w:right w:val="none" w:sz="0" w:space="0" w:color="auto"/>
      </w:divBdr>
    </w:div>
    <w:div w:id="1433159712">
      <w:bodyDiv w:val="1"/>
      <w:marLeft w:val="0"/>
      <w:marRight w:val="0"/>
      <w:marTop w:val="0"/>
      <w:marBottom w:val="0"/>
      <w:divBdr>
        <w:top w:val="none" w:sz="0" w:space="0" w:color="auto"/>
        <w:left w:val="none" w:sz="0" w:space="0" w:color="auto"/>
        <w:bottom w:val="none" w:sz="0" w:space="0" w:color="auto"/>
        <w:right w:val="none" w:sz="0" w:space="0" w:color="auto"/>
      </w:divBdr>
    </w:div>
    <w:div w:id="1436091302">
      <w:bodyDiv w:val="1"/>
      <w:marLeft w:val="0"/>
      <w:marRight w:val="0"/>
      <w:marTop w:val="0"/>
      <w:marBottom w:val="0"/>
      <w:divBdr>
        <w:top w:val="none" w:sz="0" w:space="0" w:color="auto"/>
        <w:left w:val="none" w:sz="0" w:space="0" w:color="auto"/>
        <w:bottom w:val="none" w:sz="0" w:space="0" w:color="auto"/>
        <w:right w:val="none" w:sz="0" w:space="0" w:color="auto"/>
      </w:divBdr>
    </w:div>
    <w:div w:id="1446970495">
      <w:bodyDiv w:val="1"/>
      <w:marLeft w:val="0"/>
      <w:marRight w:val="0"/>
      <w:marTop w:val="0"/>
      <w:marBottom w:val="0"/>
      <w:divBdr>
        <w:top w:val="none" w:sz="0" w:space="0" w:color="auto"/>
        <w:left w:val="none" w:sz="0" w:space="0" w:color="auto"/>
        <w:bottom w:val="none" w:sz="0" w:space="0" w:color="auto"/>
        <w:right w:val="none" w:sz="0" w:space="0" w:color="auto"/>
      </w:divBdr>
    </w:div>
    <w:div w:id="1455446208">
      <w:bodyDiv w:val="1"/>
      <w:marLeft w:val="0"/>
      <w:marRight w:val="0"/>
      <w:marTop w:val="0"/>
      <w:marBottom w:val="0"/>
      <w:divBdr>
        <w:top w:val="none" w:sz="0" w:space="0" w:color="auto"/>
        <w:left w:val="none" w:sz="0" w:space="0" w:color="auto"/>
        <w:bottom w:val="none" w:sz="0" w:space="0" w:color="auto"/>
        <w:right w:val="none" w:sz="0" w:space="0" w:color="auto"/>
      </w:divBdr>
    </w:div>
    <w:div w:id="1460957348">
      <w:bodyDiv w:val="1"/>
      <w:marLeft w:val="0"/>
      <w:marRight w:val="0"/>
      <w:marTop w:val="0"/>
      <w:marBottom w:val="0"/>
      <w:divBdr>
        <w:top w:val="none" w:sz="0" w:space="0" w:color="auto"/>
        <w:left w:val="none" w:sz="0" w:space="0" w:color="auto"/>
        <w:bottom w:val="none" w:sz="0" w:space="0" w:color="auto"/>
        <w:right w:val="none" w:sz="0" w:space="0" w:color="auto"/>
      </w:divBdr>
    </w:div>
    <w:div w:id="1468933201">
      <w:bodyDiv w:val="1"/>
      <w:marLeft w:val="0"/>
      <w:marRight w:val="0"/>
      <w:marTop w:val="0"/>
      <w:marBottom w:val="0"/>
      <w:divBdr>
        <w:top w:val="none" w:sz="0" w:space="0" w:color="auto"/>
        <w:left w:val="none" w:sz="0" w:space="0" w:color="auto"/>
        <w:bottom w:val="none" w:sz="0" w:space="0" w:color="auto"/>
        <w:right w:val="none" w:sz="0" w:space="0" w:color="auto"/>
      </w:divBdr>
    </w:div>
    <w:div w:id="1489245119">
      <w:bodyDiv w:val="1"/>
      <w:marLeft w:val="0"/>
      <w:marRight w:val="0"/>
      <w:marTop w:val="0"/>
      <w:marBottom w:val="0"/>
      <w:divBdr>
        <w:top w:val="none" w:sz="0" w:space="0" w:color="auto"/>
        <w:left w:val="none" w:sz="0" w:space="0" w:color="auto"/>
        <w:bottom w:val="none" w:sz="0" w:space="0" w:color="auto"/>
        <w:right w:val="none" w:sz="0" w:space="0" w:color="auto"/>
      </w:divBdr>
      <w:divsChild>
        <w:div w:id="1751923828">
          <w:marLeft w:val="0"/>
          <w:marRight w:val="0"/>
          <w:marTop w:val="0"/>
          <w:marBottom w:val="0"/>
          <w:divBdr>
            <w:top w:val="none" w:sz="0" w:space="0" w:color="auto"/>
            <w:left w:val="none" w:sz="0" w:space="0" w:color="auto"/>
            <w:bottom w:val="none" w:sz="0" w:space="0" w:color="auto"/>
            <w:right w:val="none" w:sz="0" w:space="0" w:color="auto"/>
          </w:divBdr>
        </w:div>
      </w:divsChild>
    </w:div>
    <w:div w:id="1525048786">
      <w:bodyDiv w:val="1"/>
      <w:marLeft w:val="0"/>
      <w:marRight w:val="0"/>
      <w:marTop w:val="0"/>
      <w:marBottom w:val="0"/>
      <w:divBdr>
        <w:top w:val="none" w:sz="0" w:space="0" w:color="auto"/>
        <w:left w:val="none" w:sz="0" w:space="0" w:color="auto"/>
        <w:bottom w:val="none" w:sz="0" w:space="0" w:color="auto"/>
        <w:right w:val="none" w:sz="0" w:space="0" w:color="auto"/>
      </w:divBdr>
    </w:div>
    <w:div w:id="1527402153">
      <w:bodyDiv w:val="1"/>
      <w:marLeft w:val="0"/>
      <w:marRight w:val="0"/>
      <w:marTop w:val="0"/>
      <w:marBottom w:val="0"/>
      <w:divBdr>
        <w:top w:val="none" w:sz="0" w:space="0" w:color="auto"/>
        <w:left w:val="none" w:sz="0" w:space="0" w:color="auto"/>
        <w:bottom w:val="none" w:sz="0" w:space="0" w:color="auto"/>
        <w:right w:val="none" w:sz="0" w:space="0" w:color="auto"/>
      </w:divBdr>
    </w:div>
    <w:div w:id="1532644802">
      <w:bodyDiv w:val="1"/>
      <w:marLeft w:val="0"/>
      <w:marRight w:val="0"/>
      <w:marTop w:val="0"/>
      <w:marBottom w:val="0"/>
      <w:divBdr>
        <w:top w:val="none" w:sz="0" w:space="0" w:color="auto"/>
        <w:left w:val="none" w:sz="0" w:space="0" w:color="auto"/>
        <w:bottom w:val="none" w:sz="0" w:space="0" w:color="auto"/>
        <w:right w:val="none" w:sz="0" w:space="0" w:color="auto"/>
      </w:divBdr>
    </w:div>
    <w:div w:id="1538615748">
      <w:bodyDiv w:val="1"/>
      <w:marLeft w:val="0"/>
      <w:marRight w:val="0"/>
      <w:marTop w:val="0"/>
      <w:marBottom w:val="0"/>
      <w:divBdr>
        <w:top w:val="none" w:sz="0" w:space="0" w:color="auto"/>
        <w:left w:val="none" w:sz="0" w:space="0" w:color="auto"/>
        <w:bottom w:val="none" w:sz="0" w:space="0" w:color="auto"/>
        <w:right w:val="none" w:sz="0" w:space="0" w:color="auto"/>
      </w:divBdr>
    </w:div>
    <w:div w:id="1554852425">
      <w:bodyDiv w:val="1"/>
      <w:marLeft w:val="0"/>
      <w:marRight w:val="0"/>
      <w:marTop w:val="0"/>
      <w:marBottom w:val="0"/>
      <w:divBdr>
        <w:top w:val="none" w:sz="0" w:space="0" w:color="auto"/>
        <w:left w:val="none" w:sz="0" w:space="0" w:color="auto"/>
        <w:bottom w:val="none" w:sz="0" w:space="0" w:color="auto"/>
        <w:right w:val="none" w:sz="0" w:space="0" w:color="auto"/>
      </w:divBdr>
    </w:div>
    <w:div w:id="1576279424">
      <w:bodyDiv w:val="1"/>
      <w:marLeft w:val="0"/>
      <w:marRight w:val="0"/>
      <w:marTop w:val="0"/>
      <w:marBottom w:val="0"/>
      <w:divBdr>
        <w:top w:val="none" w:sz="0" w:space="0" w:color="auto"/>
        <w:left w:val="none" w:sz="0" w:space="0" w:color="auto"/>
        <w:bottom w:val="none" w:sz="0" w:space="0" w:color="auto"/>
        <w:right w:val="none" w:sz="0" w:space="0" w:color="auto"/>
      </w:divBdr>
    </w:div>
    <w:div w:id="1609267126">
      <w:bodyDiv w:val="1"/>
      <w:marLeft w:val="0"/>
      <w:marRight w:val="0"/>
      <w:marTop w:val="0"/>
      <w:marBottom w:val="0"/>
      <w:divBdr>
        <w:top w:val="none" w:sz="0" w:space="0" w:color="auto"/>
        <w:left w:val="none" w:sz="0" w:space="0" w:color="auto"/>
        <w:bottom w:val="none" w:sz="0" w:space="0" w:color="auto"/>
        <w:right w:val="none" w:sz="0" w:space="0" w:color="auto"/>
      </w:divBdr>
    </w:div>
    <w:div w:id="1640842974">
      <w:bodyDiv w:val="1"/>
      <w:marLeft w:val="0"/>
      <w:marRight w:val="0"/>
      <w:marTop w:val="0"/>
      <w:marBottom w:val="0"/>
      <w:divBdr>
        <w:top w:val="none" w:sz="0" w:space="0" w:color="auto"/>
        <w:left w:val="none" w:sz="0" w:space="0" w:color="auto"/>
        <w:bottom w:val="none" w:sz="0" w:space="0" w:color="auto"/>
        <w:right w:val="none" w:sz="0" w:space="0" w:color="auto"/>
      </w:divBdr>
    </w:div>
    <w:div w:id="1643534504">
      <w:bodyDiv w:val="1"/>
      <w:marLeft w:val="0"/>
      <w:marRight w:val="0"/>
      <w:marTop w:val="0"/>
      <w:marBottom w:val="0"/>
      <w:divBdr>
        <w:top w:val="none" w:sz="0" w:space="0" w:color="auto"/>
        <w:left w:val="none" w:sz="0" w:space="0" w:color="auto"/>
        <w:bottom w:val="none" w:sz="0" w:space="0" w:color="auto"/>
        <w:right w:val="none" w:sz="0" w:space="0" w:color="auto"/>
      </w:divBdr>
    </w:div>
    <w:div w:id="1646814061">
      <w:bodyDiv w:val="1"/>
      <w:marLeft w:val="0"/>
      <w:marRight w:val="0"/>
      <w:marTop w:val="0"/>
      <w:marBottom w:val="0"/>
      <w:divBdr>
        <w:top w:val="none" w:sz="0" w:space="0" w:color="auto"/>
        <w:left w:val="none" w:sz="0" w:space="0" w:color="auto"/>
        <w:bottom w:val="none" w:sz="0" w:space="0" w:color="auto"/>
        <w:right w:val="none" w:sz="0" w:space="0" w:color="auto"/>
      </w:divBdr>
    </w:div>
    <w:div w:id="1647317682">
      <w:bodyDiv w:val="1"/>
      <w:marLeft w:val="0"/>
      <w:marRight w:val="0"/>
      <w:marTop w:val="0"/>
      <w:marBottom w:val="0"/>
      <w:divBdr>
        <w:top w:val="none" w:sz="0" w:space="0" w:color="auto"/>
        <w:left w:val="none" w:sz="0" w:space="0" w:color="auto"/>
        <w:bottom w:val="none" w:sz="0" w:space="0" w:color="auto"/>
        <w:right w:val="none" w:sz="0" w:space="0" w:color="auto"/>
      </w:divBdr>
    </w:div>
    <w:div w:id="1655645034">
      <w:bodyDiv w:val="1"/>
      <w:marLeft w:val="0"/>
      <w:marRight w:val="0"/>
      <w:marTop w:val="0"/>
      <w:marBottom w:val="0"/>
      <w:divBdr>
        <w:top w:val="none" w:sz="0" w:space="0" w:color="auto"/>
        <w:left w:val="none" w:sz="0" w:space="0" w:color="auto"/>
        <w:bottom w:val="none" w:sz="0" w:space="0" w:color="auto"/>
        <w:right w:val="none" w:sz="0" w:space="0" w:color="auto"/>
      </w:divBdr>
    </w:div>
    <w:div w:id="1681464045">
      <w:bodyDiv w:val="1"/>
      <w:marLeft w:val="0"/>
      <w:marRight w:val="0"/>
      <w:marTop w:val="0"/>
      <w:marBottom w:val="0"/>
      <w:divBdr>
        <w:top w:val="none" w:sz="0" w:space="0" w:color="auto"/>
        <w:left w:val="none" w:sz="0" w:space="0" w:color="auto"/>
        <w:bottom w:val="none" w:sz="0" w:space="0" w:color="auto"/>
        <w:right w:val="none" w:sz="0" w:space="0" w:color="auto"/>
      </w:divBdr>
    </w:div>
    <w:div w:id="1708723626">
      <w:bodyDiv w:val="1"/>
      <w:marLeft w:val="0"/>
      <w:marRight w:val="0"/>
      <w:marTop w:val="0"/>
      <w:marBottom w:val="0"/>
      <w:divBdr>
        <w:top w:val="none" w:sz="0" w:space="0" w:color="auto"/>
        <w:left w:val="none" w:sz="0" w:space="0" w:color="auto"/>
        <w:bottom w:val="none" w:sz="0" w:space="0" w:color="auto"/>
        <w:right w:val="none" w:sz="0" w:space="0" w:color="auto"/>
      </w:divBdr>
    </w:div>
    <w:div w:id="1724409395">
      <w:bodyDiv w:val="1"/>
      <w:marLeft w:val="0"/>
      <w:marRight w:val="0"/>
      <w:marTop w:val="0"/>
      <w:marBottom w:val="0"/>
      <w:divBdr>
        <w:top w:val="none" w:sz="0" w:space="0" w:color="auto"/>
        <w:left w:val="none" w:sz="0" w:space="0" w:color="auto"/>
        <w:bottom w:val="none" w:sz="0" w:space="0" w:color="auto"/>
        <w:right w:val="none" w:sz="0" w:space="0" w:color="auto"/>
      </w:divBdr>
    </w:div>
    <w:div w:id="1732345051">
      <w:bodyDiv w:val="1"/>
      <w:marLeft w:val="0"/>
      <w:marRight w:val="0"/>
      <w:marTop w:val="0"/>
      <w:marBottom w:val="0"/>
      <w:divBdr>
        <w:top w:val="none" w:sz="0" w:space="0" w:color="auto"/>
        <w:left w:val="none" w:sz="0" w:space="0" w:color="auto"/>
        <w:bottom w:val="none" w:sz="0" w:space="0" w:color="auto"/>
        <w:right w:val="none" w:sz="0" w:space="0" w:color="auto"/>
      </w:divBdr>
    </w:div>
    <w:div w:id="1733581862">
      <w:bodyDiv w:val="1"/>
      <w:marLeft w:val="0"/>
      <w:marRight w:val="0"/>
      <w:marTop w:val="0"/>
      <w:marBottom w:val="0"/>
      <w:divBdr>
        <w:top w:val="none" w:sz="0" w:space="0" w:color="auto"/>
        <w:left w:val="none" w:sz="0" w:space="0" w:color="auto"/>
        <w:bottom w:val="none" w:sz="0" w:space="0" w:color="auto"/>
        <w:right w:val="none" w:sz="0" w:space="0" w:color="auto"/>
      </w:divBdr>
    </w:div>
    <w:div w:id="1742799252">
      <w:bodyDiv w:val="1"/>
      <w:marLeft w:val="0"/>
      <w:marRight w:val="0"/>
      <w:marTop w:val="0"/>
      <w:marBottom w:val="0"/>
      <w:divBdr>
        <w:top w:val="none" w:sz="0" w:space="0" w:color="auto"/>
        <w:left w:val="none" w:sz="0" w:space="0" w:color="auto"/>
        <w:bottom w:val="none" w:sz="0" w:space="0" w:color="auto"/>
        <w:right w:val="none" w:sz="0" w:space="0" w:color="auto"/>
      </w:divBdr>
    </w:div>
    <w:div w:id="1743944422">
      <w:bodyDiv w:val="1"/>
      <w:marLeft w:val="0"/>
      <w:marRight w:val="0"/>
      <w:marTop w:val="0"/>
      <w:marBottom w:val="0"/>
      <w:divBdr>
        <w:top w:val="none" w:sz="0" w:space="0" w:color="auto"/>
        <w:left w:val="none" w:sz="0" w:space="0" w:color="auto"/>
        <w:bottom w:val="none" w:sz="0" w:space="0" w:color="auto"/>
        <w:right w:val="none" w:sz="0" w:space="0" w:color="auto"/>
      </w:divBdr>
    </w:div>
    <w:div w:id="1745564965">
      <w:bodyDiv w:val="1"/>
      <w:marLeft w:val="0"/>
      <w:marRight w:val="0"/>
      <w:marTop w:val="0"/>
      <w:marBottom w:val="0"/>
      <w:divBdr>
        <w:top w:val="none" w:sz="0" w:space="0" w:color="auto"/>
        <w:left w:val="none" w:sz="0" w:space="0" w:color="auto"/>
        <w:bottom w:val="none" w:sz="0" w:space="0" w:color="auto"/>
        <w:right w:val="none" w:sz="0" w:space="0" w:color="auto"/>
      </w:divBdr>
    </w:div>
    <w:div w:id="1749380484">
      <w:bodyDiv w:val="1"/>
      <w:marLeft w:val="0"/>
      <w:marRight w:val="0"/>
      <w:marTop w:val="0"/>
      <w:marBottom w:val="0"/>
      <w:divBdr>
        <w:top w:val="none" w:sz="0" w:space="0" w:color="auto"/>
        <w:left w:val="none" w:sz="0" w:space="0" w:color="auto"/>
        <w:bottom w:val="none" w:sz="0" w:space="0" w:color="auto"/>
        <w:right w:val="none" w:sz="0" w:space="0" w:color="auto"/>
      </w:divBdr>
    </w:div>
    <w:div w:id="1750733014">
      <w:bodyDiv w:val="1"/>
      <w:marLeft w:val="0"/>
      <w:marRight w:val="0"/>
      <w:marTop w:val="0"/>
      <w:marBottom w:val="0"/>
      <w:divBdr>
        <w:top w:val="none" w:sz="0" w:space="0" w:color="auto"/>
        <w:left w:val="none" w:sz="0" w:space="0" w:color="auto"/>
        <w:bottom w:val="none" w:sz="0" w:space="0" w:color="auto"/>
        <w:right w:val="none" w:sz="0" w:space="0" w:color="auto"/>
      </w:divBdr>
    </w:div>
    <w:div w:id="1773621081">
      <w:bodyDiv w:val="1"/>
      <w:marLeft w:val="0"/>
      <w:marRight w:val="0"/>
      <w:marTop w:val="0"/>
      <w:marBottom w:val="0"/>
      <w:divBdr>
        <w:top w:val="none" w:sz="0" w:space="0" w:color="auto"/>
        <w:left w:val="none" w:sz="0" w:space="0" w:color="auto"/>
        <w:bottom w:val="none" w:sz="0" w:space="0" w:color="auto"/>
        <w:right w:val="none" w:sz="0" w:space="0" w:color="auto"/>
      </w:divBdr>
    </w:div>
    <w:div w:id="1774743984">
      <w:bodyDiv w:val="1"/>
      <w:marLeft w:val="0"/>
      <w:marRight w:val="0"/>
      <w:marTop w:val="0"/>
      <w:marBottom w:val="0"/>
      <w:divBdr>
        <w:top w:val="none" w:sz="0" w:space="0" w:color="auto"/>
        <w:left w:val="none" w:sz="0" w:space="0" w:color="auto"/>
        <w:bottom w:val="none" w:sz="0" w:space="0" w:color="auto"/>
        <w:right w:val="none" w:sz="0" w:space="0" w:color="auto"/>
      </w:divBdr>
    </w:div>
    <w:div w:id="1780878606">
      <w:bodyDiv w:val="1"/>
      <w:marLeft w:val="0"/>
      <w:marRight w:val="0"/>
      <w:marTop w:val="0"/>
      <w:marBottom w:val="0"/>
      <w:divBdr>
        <w:top w:val="none" w:sz="0" w:space="0" w:color="auto"/>
        <w:left w:val="none" w:sz="0" w:space="0" w:color="auto"/>
        <w:bottom w:val="none" w:sz="0" w:space="0" w:color="auto"/>
        <w:right w:val="none" w:sz="0" w:space="0" w:color="auto"/>
      </w:divBdr>
    </w:div>
    <w:div w:id="1811895243">
      <w:bodyDiv w:val="1"/>
      <w:marLeft w:val="0"/>
      <w:marRight w:val="0"/>
      <w:marTop w:val="0"/>
      <w:marBottom w:val="0"/>
      <w:divBdr>
        <w:top w:val="none" w:sz="0" w:space="0" w:color="auto"/>
        <w:left w:val="none" w:sz="0" w:space="0" w:color="auto"/>
        <w:bottom w:val="none" w:sz="0" w:space="0" w:color="auto"/>
        <w:right w:val="none" w:sz="0" w:space="0" w:color="auto"/>
      </w:divBdr>
    </w:div>
    <w:div w:id="1823814079">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85486562">
      <w:bodyDiv w:val="1"/>
      <w:marLeft w:val="0"/>
      <w:marRight w:val="0"/>
      <w:marTop w:val="0"/>
      <w:marBottom w:val="0"/>
      <w:divBdr>
        <w:top w:val="none" w:sz="0" w:space="0" w:color="auto"/>
        <w:left w:val="none" w:sz="0" w:space="0" w:color="auto"/>
        <w:bottom w:val="none" w:sz="0" w:space="0" w:color="auto"/>
        <w:right w:val="none" w:sz="0" w:space="0" w:color="auto"/>
      </w:divBdr>
    </w:div>
    <w:div w:id="1887452015">
      <w:bodyDiv w:val="1"/>
      <w:marLeft w:val="0"/>
      <w:marRight w:val="0"/>
      <w:marTop w:val="0"/>
      <w:marBottom w:val="0"/>
      <w:divBdr>
        <w:top w:val="none" w:sz="0" w:space="0" w:color="auto"/>
        <w:left w:val="none" w:sz="0" w:space="0" w:color="auto"/>
        <w:bottom w:val="none" w:sz="0" w:space="0" w:color="auto"/>
        <w:right w:val="none" w:sz="0" w:space="0" w:color="auto"/>
      </w:divBdr>
    </w:div>
    <w:div w:id="1926302989">
      <w:bodyDiv w:val="1"/>
      <w:marLeft w:val="0"/>
      <w:marRight w:val="0"/>
      <w:marTop w:val="0"/>
      <w:marBottom w:val="0"/>
      <w:divBdr>
        <w:top w:val="none" w:sz="0" w:space="0" w:color="auto"/>
        <w:left w:val="none" w:sz="0" w:space="0" w:color="auto"/>
        <w:bottom w:val="none" w:sz="0" w:space="0" w:color="auto"/>
        <w:right w:val="none" w:sz="0" w:space="0" w:color="auto"/>
      </w:divBdr>
    </w:div>
    <w:div w:id="1934119528">
      <w:bodyDiv w:val="1"/>
      <w:marLeft w:val="0"/>
      <w:marRight w:val="0"/>
      <w:marTop w:val="0"/>
      <w:marBottom w:val="0"/>
      <w:divBdr>
        <w:top w:val="none" w:sz="0" w:space="0" w:color="auto"/>
        <w:left w:val="none" w:sz="0" w:space="0" w:color="auto"/>
        <w:bottom w:val="none" w:sz="0" w:space="0" w:color="auto"/>
        <w:right w:val="none" w:sz="0" w:space="0" w:color="auto"/>
      </w:divBdr>
    </w:div>
    <w:div w:id="1941067142">
      <w:bodyDiv w:val="1"/>
      <w:marLeft w:val="0"/>
      <w:marRight w:val="0"/>
      <w:marTop w:val="0"/>
      <w:marBottom w:val="0"/>
      <w:divBdr>
        <w:top w:val="none" w:sz="0" w:space="0" w:color="auto"/>
        <w:left w:val="none" w:sz="0" w:space="0" w:color="auto"/>
        <w:bottom w:val="none" w:sz="0" w:space="0" w:color="auto"/>
        <w:right w:val="none" w:sz="0" w:space="0" w:color="auto"/>
      </w:divBdr>
    </w:div>
    <w:div w:id="1966038279">
      <w:bodyDiv w:val="1"/>
      <w:marLeft w:val="0"/>
      <w:marRight w:val="0"/>
      <w:marTop w:val="0"/>
      <w:marBottom w:val="0"/>
      <w:divBdr>
        <w:top w:val="none" w:sz="0" w:space="0" w:color="auto"/>
        <w:left w:val="none" w:sz="0" w:space="0" w:color="auto"/>
        <w:bottom w:val="none" w:sz="0" w:space="0" w:color="auto"/>
        <w:right w:val="none" w:sz="0" w:space="0" w:color="auto"/>
      </w:divBdr>
    </w:div>
    <w:div w:id="1968243763">
      <w:bodyDiv w:val="1"/>
      <w:marLeft w:val="0"/>
      <w:marRight w:val="0"/>
      <w:marTop w:val="0"/>
      <w:marBottom w:val="0"/>
      <w:divBdr>
        <w:top w:val="none" w:sz="0" w:space="0" w:color="auto"/>
        <w:left w:val="none" w:sz="0" w:space="0" w:color="auto"/>
        <w:bottom w:val="none" w:sz="0" w:space="0" w:color="auto"/>
        <w:right w:val="none" w:sz="0" w:space="0" w:color="auto"/>
      </w:divBdr>
    </w:div>
    <w:div w:id="1975333902">
      <w:bodyDiv w:val="1"/>
      <w:marLeft w:val="0"/>
      <w:marRight w:val="0"/>
      <w:marTop w:val="0"/>
      <w:marBottom w:val="0"/>
      <w:divBdr>
        <w:top w:val="none" w:sz="0" w:space="0" w:color="auto"/>
        <w:left w:val="none" w:sz="0" w:space="0" w:color="auto"/>
        <w:bottom w:val="none" w:sz="0" w:space="0" w:color="auto"/>
        <w:right w:val="none" w:sz="0" w:space="0" w:color="auto"/>
      </w:divBdr>
    </w:div>
    <w:div w:id="1975746494">
      <w:bodyDiv w:val="1"/>
      <w:marLeft w:val="0"/>
      <w:marRight w:val="0"/>
      <w:marTop w:val="0"/>
      <w:marBottom w:val="0"/>
      <w:divBdr>
        <w:top w:val="none" w:sz="0" w:space="0" w:color="auto"/>
        <w:left w:val="none" w:sz="0" w:space="0" w:color="auto"/>
        <w:bottom w:val="none" w:sz="0" w:space="0" w:color="auto"/>
        <w:right w:val="none" w:sz="0" w:space="0" w:color="auto"/>
      </w:divBdr>
    </w:div>
    <w:div w:id="1975941230">
      <w:bodyDiv w:val="1"/>
      <w:marLeft w:val="0"/>
      <w:marRight w:val="0"/>
      <w:marTop w:val="0"/>
      <w:marBottom w:val="0"/>
      <w:divBdr>
        <w:top w:val="none" w:sz="0" w:space="0" w:color="auto"/>
        <w:left w:val="none" w:sz="0" w:space="0" w:color="auto"/>
        <w:bottom w:val="none" w:sz="0" w:space="0" w:color="auto"/>
        <w:right w:val="none" w:sz="0" w:space="0" w:color="auto"/>
      </w:divBdr>
    </w:div>
    <w:div w:id="1979261888">
      <w:bodyDiv w:val="1"/>
      <w:marLeft w:val="0"/>
      <w:marRight w:val="0"/>
      <w:marTop w:val="0"/>
      <w:marBottom w:val="0"/>
      <w:divBdr>
        <w:top w:val="none" w:sz="0" w:space="0" w:color="auto"/>
        <w:left w:val="none" w:sz="0" w:space="0" w:color="auto"/>
        <w:bottom w:val="none" w:sz="0" w:space="0" w:color="auto"/>
        <w:right w:val="none" w:sz="0" w:space="0" w:color="auto"/>
      </w:divBdr>
    </w:div>
    <w:div w:id="2003266736">
      <w:bodyDiv w:val="1"/>
      <w:marLeft w:val="0"/>
      <w:marRight w:val="0"/>
      <w:marTop w:val="0"/>
      <w:marBottom w:val="0"/>
      <w:divBdr>
        <w:top w:val="none" w:sz="0" w:space="0" w:color="auto"/>
        <w:left w:val="none" w:sz="0" w:space="0" w:color="auto"/>
        <w:bottom w:val="none" w:sz="0" w:space="0" w:color="auto"/>
        <w:right w:val="none" w:sz="0" w:space="0" w:color="auto"/>
      </w:divBdr>
    </w:div>
    <w:div w:id="2030061375">
      <w:bodyDiv w:val="1"/>
      <w:marLeft w:val="0"/>
      <w:marRight w:val="0"/>
      <w:marTop w:val="0"/>
      <w:marBottom w:val="0"/>
      <w:divBdr>
        <w:top w:val="none" w:sz="0" w:space="0" w:color="auto"/>
        <w:left w:val="none" w:sz="0" w:space="0" w:color="auto"/>
        <w:bottom w:val="none" w:sz="0" w:space="0" w:color="auto"/>
        <w:right w:val="none" w:sz="0" w:space="0" w:color="auto"/>
      </w:divBdr>
    </w:div>
    <w:div w:id="2076387470">
      <w:bodyDiv w:val="1"/>
      <w:marLeft w:val="0"/>
      <w:marRight w:val="0"/>
      <w:marTop w:val="0"/>
      <w:marBottom w:val="0"/>
      <w:divBdr>
        <w:top w:val="none" w:sz="0" w:space="0" w:color="auto"/>
        <w:left w:val="none" w:sz="0" w:space="0" w:color="auto"/>
        <w:bottom w:val="none" w:sz="0" w:space="0" w:color="auto"/>
        <w:right w:val="none" w:sz="0" w:space="0" w:color="auto"/>
      </w:divBdr>
    </w:div>
    <w:div w:id="2079327970">
      <w:bodyDiv w:val="1"/>
      <w:marLeft w:val="0"/>
      <w:marRight w:val="0"/>
      <w:marTop w:val="0"/>
      <w:marBottom w:val="0"/>
      <w:divBdr>
        <w:top w:val="none" w:sz="0" w:space="0" w:color="auto"/>
        <w:left w:val="none" w:sz="0" w:space="0" w:color="auto"/>
        <w:bottom w:val="none" w:sz="0" w:space="0" w:color="auto"/>
        <w:right w:val="none" w:sz="0" w:space="0" w:color="auto"/>
      </w:divBdr>
    </w:div>
    <w:div w:id="2118477259">
      <w:bodyDiv w:val="1"/>
      <w:marLeft w:val="0"/>
      <w:marRight w:val="0"/>
      <w:marTop w:val="0"/>
      <w:marBottom w:val="0"/>
      <w:divBdr>
        <w:top w:val="none" w:sz="0" w:space="0" w:color="auto"/>
        <w:left w:val="none" w:sz="0" w:space="0" w:color="auto"/>
        <w:bottom w:val="none" w:sz="0" w:space="0" w:color="auto"/>
        <w:right w:val="none" w:sz="0" w:space="0" w:color="auto"/>
      </w:divBdr>
    </w:div>
    <w:div w:id="2120442853">
      <w:bodyDiv w:val="1"/>
      <w:marLeft w:val="0"/>
      <w:marRight w:val="0"/>
      <w:marTop w:val="0"/>
      <w:marBottom w:val="0"/>
      <w:divBdr>
        <w:top w:val="none" w:sz="0" w:space="0" w:color="auto"/>
        <w:left w:val="none" w:sz="0" w:space="0" w:color="auto"/>
        <w:bottom w:val="none" w:sz="0" w:space="0" w:color="auto"/>
        <w:right w:val="none" w:sz="0" w:space="0" w:color="auto"/>
      </w:divBdr>
    </w:div>
    <w:div w:id="2137020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47</Pages>
  <Words>4830</Words>
  <Characters>27533</Characters>
  <Application>Microsoft Office Word</Application>
  <DocSecurity>0</DocSecurity>
  <Lines>229</Lines>
  <Paragraphs>64</Paragraphs>
  <ScaleCrop>false</ScaleCrop>
  <Company>P R C</Company>
  <LinksUpToDate>false</LinksUpToDate>
  <CharactersWithSpaces>32299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zhang fei</cp:lastModifiedBy>
  <cp:revision>61</cp:revision>
  <dcterms:created xsi:type="dcterms:W3CDTF">2023-05-30T07:04:00Z</dcterms:created>
  <dcterms:modified xsi:type="dcterms:W3CDTF">2023-05-31T09:46:00Z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EF9BB0E03E4B4BD8A4DA6F991F6B46C5</vt:lpwstr>
  </property>
</Properties>
</file>