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8CF"/>
  <w:body>
    <w:p w14:paraId="6E99B398" w14:textId="77777777" w:rsidR="00B63866" w:rsidRPr="00F14086" w:rsidRDefault="00B63866" w:rsidP="00F54BD5">
      <w:pPr>
        <w:spacing w:line="360" w:lineRule="auto"/>
        <w:ind w:firstLine="560"/>
        <w:jc w:val="center"/>
        <w:rPr>
          <w:rFonts w:ascii="仿宋_GB2312" w:eastAsia="仿宋_GB2312"/>
          <w:sz w:val="28"/>
        </w:rPr>
      </w:pPr>
    </w:p>
    <w:p w14:paraId="6E99B399" w14:textId="77777777" w:rsidR="00B63866" w:rsidRPr="00F14086" w:rsidRDefault="00B63866" w:rsidP="00E41394">
      <w:pPr>
        <w:spacing w:line="360" w:lineRule="auto"/>
        <w:ind w:firstLineChars="0" w:firstLine="0"/>
        <w:jc w:val="center"/>
        <w:rPr>
          <w:rFonts w:ascii="仿宋_GB2312" w:eastAsia="仿宋_GB2312"/>
          <w:sz w:val="28"/>
        </w:rPr>
      </w:pPr>
    </w:p>
    <w:p w14:paraId="6E99B39A" w14:textId="77777777" w:rsidR="00E41394" w:rsidRPr="00F14086" w:rsidRDefault="00E41394" w:rsidP="00E41394">
      <w:pPr>
        <w:spacing w:line="360" w:lineRule="auto"/>
        <w:ind w:firstLineChars="0" w:firstLine="0"/>
        <w:jc w:val="center"/>
        <w:rPr>
          <w:rFonts w:ascii="仿宋_GB2312" w:eastAsia="仿宋_GB2312"/>
          <w:sz w:val="28"/>
        </w:rPr>
      </w:pPr>
    </w:p>
    <w:p w14:paraId="1EC9C890" w14:textId="780E22DC" w:rsidR="001105E4" w:rsidRPr="007651C8" w:rsidRDefault="00FA72F6" w:rsidP="001105E4">
      <w:pPr>
        <w:spacing w:line="360" w:lineRule="auto"/>
        <w:ind w:firstLineChars="0" w:firstLine="0"/>
        <w:jc w:val="center"/>
        <w:rPr>
          <w:rFonts w:eastAsia="华文新魏" w:cs="Times New Roman"/>
          <w:b/>
          <w:sz w:val="36"/>
          <w:szCs w:val="36"/>
        </w:rPr>
      </w:pPr>
      <w:r w:rsidRPr="007651C8">
        <w:rPr>
          <w:rFonts w:eastAsia="华文新魏" w:cs="Times New Roman"/>
          <w:b/>
          <w:sz w:val="36"/>
          <w:szCs w:val="36"/>
        </w:rPr>
        <w:t>河南兆福环保科技</w:t>
      </w:r>
      <w:r w:rsidR="001105E4" w:rsidRPr="007651C8">
        <w:rPr>
          <w:rFonts w:eastAsia="华文新魏" w:cs="Times New Roman"/>
          <w:b/>
          <w:sz w:val="36"/>
          <w:szCs w:val="36"/>
        </w:rPr>
        <w:t>有限公司</w:t>
      </w:r>
    </w:p>
    <w:p w14:paraId="239DC386" w14:textId="5E2D209B" w:rsidR="001105E4" w:rsidRPr="007651C8" w:rsidRDefault="0091715D" w:rsidP="001105E4">
      <w:pPr>
        <w:spacing w:line="360" w:lineRule="auto"/>
        <w:ind w:firstLineChars="0" w:firstLine="0"/>
        <w:jc w:val="center"/>
        <w:rPr>
          <w:rFonts w:eastAsia="华文新魏" w:cs="Times New Roman"/>
          <w:b/>
          <w:sz w:val="36"/>
          <w:szCs w:val="36"/>
        </w:rPr>
      </w:pPr>
      <w:r w:rsidRPr="007651C8">
        <w:rPr>
          <w:rFonts w:eastAsia="华文新魏" w:cs="Times New Roman"/>
          <w:b/>
          <w:sz w:val="36"/>
          <w:szCs w:val="36"/>
        </w:rPr>
        <w:t>年回收液化二氧化碳</w:t>
      </w:r>
      <w:r w:rsidRPr="007651C8">
        <w:rPr>
          <w:rFonts w:eastAsia="华文新魏" w:cs="Times New Roman"/>
          <w:b/>
          <w:sz w:val="36"/>
          <w:szCs w:val="36"/>
        </w:rPr>
        <w:t>5</w:t>
      </w:r>
      <w:r w:rsidRPr="007651C8">
        <w:rPr>
          <w:rFonts w:eastAsia="华文新魏" w:cs="Times New Roman"/>
          <w:b/>
          <w:sz w:val="36"/>
          <w:szCs w:val="36"/>
        </w:rPr>
        <w:t>万吨</w:t>
      </w:r>
      <w:r w:rsidR="00B64E53" w:rsidRPr="007651C8">
        <w:rPr>
          <w:rFonts w:eastAsia="华文新魏" w:cs="Times New Roman"/>
          <w:b/>
          <w:sz w:val="36"/>
          <w:szCs w:val="36"/>
        </w:rPr>
        <w:t>、年产</w:t>
      </w:r>
      <w:r w:rsidR="00B64E53" w:rsidRPr="007651C8">
        <w:rPr>
          <w:rFonts w:eastAsia="华文新魏" w:cs="Times New Roman"/>
          <w:b/>
          <w:sz w:val="36"/>
          <w:szCs w:val="36"/>
        </w:rPr>
        <w:t>1200</w:t>
      </w:r>
      <w:r w:rsidR="00A721CD" w:rsidRPr="007651C8">
        <w:rPr>
          <w:rFonts w:eastAsia="华文新魏" w:cs="Times New Roman"/>
          <w:b/>
          <w:sz w:val="36"/>
          <w:szCs w:val="36"/>
        </w:rPr>
        <w:t>吨高纯乙炔气、分装工业</w:t>
      </w:r>
      <w:r w:rsidR="008F1C02" w:rsidRPr="007651C8">
        <w:rPr>
          <w:rFonts w:eastAsia="华文新魏" w:cs="Times New Roman"/>
          <w:b/>
          <w:sz w:val="36"/>
          <w:szCs w:val="36"/>
        </w:rPr>
        <w:t>气体</w:t>
      </w:r>
      <w:r w:rsidR="008F1C02" w:rsidRPr="007651C8">
        <w:rPr>
          <w:rFonts w:eastAsia="华文新魏" w:cs="Times New Roman"/>
          <w:b/>
          <w:sz w:val="36"/>
          <w:szCs w:val="36"/>
        </w:rPr>
        <w:t>2</w:t>
      </w:r>
      <w:r w:rsidR="008F1C02" w:rsidRPr="007651C8">
        <w:rPr>
          <w:rFonts w:eastAsia="华文新魏" w:cs="Times New Roman"/>
          <w:b/>
          <w:sz w:val="36"/>
          <w:szCs w:val="36"/>
        </w:rPr>
        <w:t>万吨</w:t>
      </w:r>
      <w:r w:rsidR="00FA7C1B" w:rsidRPr="007651C8">
        <w:rPr>
          <w:rFonts w:eastAsia="华文新魏" w:cs="Times New Roman"/>
          <w:b/>
          <w:sz w:val="36"/>
          <w:szCs w:val="36"/>
        </w:rPr>
        <w:t>项目（</w:t>
      </w:r>
      <w:r w:rsidR="00AB0F47" w:rsidRPr="007651C8">
        <w:rPr>
          <w:rFonts w:eastAsia="华文新魏" w:cs="Times New Roman"/>
          <w:b/>
          <w:sz w:val="36"/>
          <w:szCs w:val="36"/>
        </w:rPr>
        <w:t>二</w:t>
      </w:r>
      <w:r w:rsidR="00FA7C1B" w:rsidRPr="007651C8">
        <w:rPr>
          <w:rFonts w:eastAsia="华文新魏" w:cs="Times New Roman"/>
          <w:b/>
          <w:sz w:val="36"/>
          <w:szCs w:val="36"/>
        </w:rPr>
        <w:t>期）</w:t>
      </w:r>
    </w:p>
    <w:p w14:paraId="6E99B39D" w14:textId="6E0A7E57" w:rsidR="00B63866" w:rsidRPr="00F14086" w:rsidRDefault="00B63866" w:rsidP="001105E4">
      <w:pPr>
        <w:spacing w:line="360" w:lineRule="auto"/>
        <w:ind w:firstLineChars="0" w:firstLine="0"/>
        <w:jc w:val="center"/>
        <w:rPr>
          <w:rFonts w:ascii="华文新魏" w:eastAsia="华文新魏"/>
          <w:sz w:val="48"/>
          <w:szCs w:val="48"/>
        </w:rPr>
      </w:pPr>
      <w:r w:rsidRPr="00F14086">
        <w:rPr>
          <w:rFonts w:ascii="华文新魏" w:eastAsia="华文新魏" w:hint="eastAsia"/>
          <w:b/>
          <w:sz w:val="48"/>
          <w:szCs w:val="48"/>
        </w:rPr>
        <w:t>竣工环境保护验收监测报告</w:t>
      </w:r>
    </w:p>
    <w:p w14:paraId="6E99B39E" w14:textId="77777777" w:rsidR="00B63866" w:rsidRPr="00F14086" w:rsidRDefault="00B63866" w:rsidP="00F54BD5">
      <w:pPr>
        <w:spacing w:line="360" w:lineRule="auto"/>
        <w:ind w:firstLine="560"/>
        <w:jc w:val="center"/>
        <w:rPr>
          <w:rFonts w:ascii="仿宋_GB2312" w:eastAsia="仿宋_GB2312"/>
          <w:sz w:val="28"/>
        </w:rPr>
      </w:pPr>
    </w:p>
    <w:p w14:paraId="6E99B39F" w14:textId="77777777" w:rsidR="00B63866" w:rsidRPr="00F14086" w:rsidRDefault="00B63866" w:rsidP="00F54BD5">
      <w:pPr>
        <w:ind w:firstLine="560"/>
        <w:jc w:val="center"/>
        <w:rPr>
          <w:rFonts w:ascii="仿宋_GB2312" w:eastAsia="仿宋_GB2312"/>
          <w:sz w:val="28"/>
        </w:rPr>
      </w:pPr>
    </w:p>
    <w:p w14:paraId="6E99B3A0" w14:textId="77777777" w:rsidR="00E41394" w:rsidRPr="00F14086" w:rsidRDefault="00E41394" w:rsidP="00F54BD5">
      <w:pPr>
        <w:ind w:firstLine="560"/>
        <w:jc w:val="center"/>
        <w:rPr>
          <w:rFonts w:ascii="仿宋_GB2312" w:eastAsia="仿宋_GB2312"/>
          <w:sz w:val="28"/>
        </w:rPr>
      </w:pPr>
    </w:p>
    <w:p w14:paraId="6E99B3A1" w14:textId="77777777" w:rsidR="00E41394" w:rsidRPr="00F14086" w:rsidRDefault="00E41394" w:rsidP="00F54BD5">
      <w:pPr>
        <w:ind w:firstLine="560"/>
        <w:jc w:val="center"/>
        <w:rPr>
          <w:rFonts w:ascii="仿宋_GB2312" w:eastAsia="仿宋_GB2312"/>
          <w:sz w:val="28"/>
        </w:rPr>
      </w:pPr>
    </w:p>
    <w:p w14:paraId="6E99B3A2" w14:textId="77777777" w:rsidR="00E41394" w:rsidRPr="00F14086" w:rsidRDefault="00E41394" w:rsidP="00F54BD5">
      <w:pPr>
        <w:ind w:firstLine="560"/>
        <w:jc w:val="center"/>
        <w:rPr>
          <w:rFonts w:ascii="仿宋_GB2312" w:eastAsia="仿宋_GB2312"/>
          <w:sz w:val="28"/>
        </w:rPr>
      </w:pPr>
    </w:p>
    <w:p w14:paraId="6E99B3A3" w14:textId="77777777" w:rsidR="00E41394" w:rsidRPr="00F14086" w:rsidRDefault="00E41394" w:rsidP="00F54BD5">
      <w:pPr>
        <w:ind w:firstLine="560"/>
        <w:jc w:val="center"/>
        <w:rPr>
          <w:rFonts w:ascii="仿宋_GB2312" w:eastAsia="仿宋_GB2312"/>
          <w:sz w:val="28"/>
        </w:rPr>
      </w:pPr>
    </w:p>
    <w:p w14:paraId="6E99B3A4" w14:textId="77777777" w:rsidR="00E41394" w:rsidRPr="00F14086" w:rsidRDefault="00E41394" w:rsidP="00F54BD5">
      <w:pPr>
        <w:ind w:firstLine="560"/>
        <w:jc w:val="center"/>
        <w:rPr>
          <w:rFonts w:ascii="仿宋_GB2312" w:eastAsia="仿宋_GB2312"/>
          <w:sz w:val="28"/>
        </w:rPr>
      </w:pPr>
    </w:p>
    <w:p w14:paraId="6E99B3A5" w14:textId="77777777" w:rsidR="00E41394" w:rsidRPr="00F14086" w:rsidRDefault="00E41394" w:rsidP="00F54BD5">
      <w:pPr>
        <w:ind w:firstLine="560"/>
        <w:jc w:val="center"/>
        <w:rPr>
          <w:rFonts w:ascii="仿宋_GB2312" w:eastAsia="仿宋_GB2312"/>
          <w:sz w:val="28"/>
        </w:rPr>
      </w:pPr>
    </w:p>
    <w:p w14:paraId="6E99B3A6" w14:textId="77777777" w:rsidR="008347AF" w:rsidRPr="00F14086" w:rsidRDefault="008347AF" w:rsidP="00F54BD5">
      <w:pPr>
        <w:ind w:firstLine="560"/>
        <w:jc w:val="center"/>
        <w:rPr>
          <w:rFonts w:ascii="仿宋_GB2312" w:eastAsia="仿宋_GB2312"/>
          <w:sz w:val="28"/>
        </w:rPr>
      </w:pPr>
    </w:p>
    <w:p w14:paraId="6E99B3A7" w14:textId="77777777" w:rsidR="00B63866" w:rsidRPr="00F14086" w:rsidRDefault="00B63866" w:rsidP="00F54BD5">
      <w:pPr>
        <w:ind w:firstLine="560"/>
        <w:rPr>
          <w:rFonts w:ascii="仿宋_GB2312" w:eastAsia="仿宋_GB2312"/>
          <w:sz w:val="28"/>
        </w:rPr>
      </w:pPr>
    </w:p>
    <w:p w14:paraId="008AA722" w14:textId="77777777" w:rsidR="007055DB" w:rsidRPr="00F14086" w:rsidRDefault="007055DB" w:rsidP="007055DB">
      <w:pPr>
        <w:spacing w:line="360" w:lineRule="auto"/>
        <w:ind w:firstLineChars="0" w:firstLine="0"/>
        <w:jc w:val="both"/>
        <w:rPr>
          <w:rFonts w:ascii="仿宋_GB2312" w:eastAsia="仿宋_GB2312"/>
          <w:sz w:val="28"/>
        </w:rPr>
      </w:pPr>
    </w:p>
    <w:p w14:paraId="6E99B3A9" w14:textId="27C66887" w:rsidR="00B63866" w:rsidRPr="00F14086" w:rsidRDefault="00B63866" w:rsidP="007055DB">
      <w:pPr>
        <w:spacing w:line="360" w:lineRule="auto"/>
        <w:ind w:firstLineChars="0" w:firstLine="0"/>
        <w:jc w:val="center"/>
        <w:rPr>
          <w:rFonts w:ascii="华文新魏" w:eastAsia="华文新魏" w:hAnsi="黑体"/>
          <w:sz w:val="28"/>
        </w:rPr>
      </w:pPr>
      <w:r w:rsidRPr="00F14086">
        <w:rPr>
          <w:rFonts w:ascii="华文新魏" w:eastAsia="华文新魏" w:hAnsi="黑体" w:hint="eastAsia"/>
          <w:sz w:val="28"/>
        </w:rPr>
        <w:t>建设单位</w:t>
      </w:r>
      <w:r w:rsidR="000E3220" w:rsidRPr="00F14086">
        <w:rPr>
          <w:rFonts w:ascii="华文新魏" w:eastAsia="华文新魏" w:hAnsi="黑体" w:hint="eastAsia"/>
          <w:sz w:val="28"/>
        </w:rPr>
        <w:t>：</w:t>
      </w:r>
      <w:r w:rsidR="003A152C" w:rsidRPr="003A152C">
        <w:rPr>
          <w:rFonts w:ascii="华文新魏" w:eastAsia="华文新魏" w:hAnsi="黑体" w:hint="eastAsia"/>
          <w:sz w:val="28"/>
        </w:rPr>
        <w:t>河南兆福环保科技有限公司</w:t>
      </w:r>
    </w:p>
    <w:p w14:paraId="6E99B3AA" w14:textId="1566824D" w:rsidR="00B63866" w:rsidRPr="00F14086" w:rsidRDefault="00B63866" w:rsidP="007055DB">
      <w:pPr>
        <w:spacing w:line="360" w:lineRule="auto"/>
        <w:ind w:firstLineChars="0" w:firstLine="0"/>
        <w:jc w:val="center"/>
        <w:rPr>
          <w:rFonts w:ascii="华文新魏" w:eastAsia="华文新魏" w:hAnsi="黑体"/>
          <w:sz w:val="28"/>
        </w:rPr>
      </w:pPr>
      <w:r w:rsidRPr="00F14086">
        <w:rPr>
          <w:rFonts w:ascii="华文新魏" w:eastAsia="华文新魏" w:hAnsi="黑体" w:hint="eastAsia"/>
          <w:sz w:val="28"/>
        </w:rPr>
        <w:t>编制单位：</w:t>
      </w:r>
      <w:r w:rsidR="003A152C" w:rsidRPr="003A152C">
        <w:rPr>
          <w:rFonts w:ascii="华文新魏" w:eastAsia="华文新魏" w:hAnsi="黑体" w:hint="eastAsia"/>
          <w:sz w:val="28"/>
        </w:rPr>
        <w:t>河南兆福环保科技有限公司</w:t>
      </w:r>
    </w:p>
    <w:p w14:paraId="6E99B3AB" w14:textId="77777777" w:rsidR="00B63866" w:rsidRPr="00F14086" w:rsidRDefault="00B63866" w:rsidP="00F54BD5">
      <w:pPr>
        <w:ind w:firstLine="560"/>
        <w:rPr>
          <w:rFonts w:ascii="仿宋_GB2312" w:eastAsia="仿宋_GB2312"/>
          <w:sz w:val="28"/>
        </w:rPr>
      </w:pPr>
    </w:p>
    <w:p w14:paraId="6E99B3AC" w14:textId="53A8C466" w:rsidR="008347AF" w:rsidRPr="005F4D78" w:rsidRDefault="008347AF" w:rsidP="00E41394">
      <w:pPr>
        <w:ind w:firstLineChars="0" w:firstLine="0"/>
        <w:jc w:val="center"/>
        <w:rPr>
          <w:rFonts w:eastAsia="华文新魏" w:cs="Times New Roman"/>
          <w:sz w:val="28"/>
        </w:rPr>
        <w:sectPr w:rsidR="008347AF" w:rsidRPr="005F4D78">
          <w:headerReference w:type="even" r:id="rId8"/>
          <w:headerReference w:type="default" r:id="rId9"/>
          <w:footerReference w:type="even" r:id="rId10"/>
          <w:footerReference w:type="default" r:id="rId11"/>
          <w:headerReference w:type="first" r:id="rId12"/>
          <w:footerReference w:type="first" r:id="rId13"/>
          <w:pgSz w:w="11907" w:h="16840"/>
          <w:pgMar w:top="1304" w:right="1531" w:bottom="1304" w:left="1531" w:header="284" w:footer="851" w:gutter="0"/>
          <w:pgNumType w:start="2"/>
          <w:cols w:space="720"/>
          <w:docGrid w:linePitch="299"/>
        </w:sectPr>
      </w:pPr>
      <w:r w:rsidRPr="005F4D78">
        <w:rPr>
          <w:rFonts w:eastAsia="华文新魏" w:cs="Times New Roman"/>
          <w:sz w:val="28"/>
        </w:rPr>
        <w:t>20</w:t>
      </w:r>
      <w:r w:rsidR="005D059F" w:rsidRPr="005F4D78">
        <w:rPr>
          <w:rFonts w:eastAsia="华文新魏" w:cs="Times New Roman"/>
          <w:sz w:val="28"/>
        </w:rPr>
        <w:t>2</w:t>
      </w:r>
      <w:r w:rsidR="00C40853" w:rsidRPr="005F4D78">
        <w:rPr>
          <w:rFonts w:eastAsia="华文新魏" w:cs="Times New Roman"/>
          <w:sz w:val="28"/>
        </w:rPr>
        <w:t>3</w:t>
      </w:r>
      <w:r w:rsidR="00B63866" w:rsidRPr="005F4D78">
        <w:rPr>
          <w:rFonts w:eastAsia="华文新魏" w:cs="Times New Roman"/>
          <w:sz w:val="28"/>
        </w:rPr>
        <w:t>年</w:t>
      </w:r>
      <w:r w:rsidR="00AB0F47" w:rsidRPr="005F4D78">
        <w:rPr>
          <w:rFonts w:eastAsia="华文新魏" w:cs="Times New Roman"/>
          <w:sz w:val="28"/>
        </w:rPr>
        <w:t>1</w:t>
      </w:r>
      <w:r w:rsidR="009B62E6">
        <w:rPr>
          <w:rFonts w:eastAsia="华文新魏" w:cs="Times New Roman" w:hint="eastAsia"/>
          <w:sz w:val="28"/>
        </w:rPr>
        <w:t>1</w:t>
      </w:r>
      <w:r w:rsidR="00B63866" w:rsidRPr="005F4D78">
        <w:rPr>
          <w:rFonts w:eastAsia="华文新魏" w:cs="Times New Roman"/>
          <w:sz w:val="28"/>
        </w:rPr>
        <w:t>月</w:t>
      </w:r>
    </w:p>
    <w:p w14:paraId="6E99B3AD" w14:textId="77777777" w:rsidR="00B63866" w:rsidRPr="00F14086" w:rsidRDefault="00B63866" w:rsidP="00AB6735">
      <w:pPr>
        <w:spacing w:line="360" w:lineRule="auto"/>
        <w:ind w:firstLine="462"/>
        <w:rPr>
          <w:rFonts w:ascii="仿宋_GB2312" w:eastAsia="仿宋_GB2312"/>
          <w:b/>
          <w:spacing w:val="10"/>
          <w:w w:val="79"/>
          <w:sz w:val="28"/>
        </w:rPr>
      </w:pPr>
      <w:r w:rsidRPr="00F14086">
        <w:rPr>
          <w:rFonts w:ascii="仿宋_GB2312" w:eastAsia="仿宋_GB2312" w:hint="eastAsia"/>
          <w:b/>
          <w:spacing w:val="10"/>
          <w:w w:val="79"/>
          <w:sz w:val="28"/>
        </w:rPr>
        <w:lastRenderedPageBreak/>
        <w:t>建设单位法人代表</w:t>
      </w:r>
      <w:r w:rsidRPr="00F14086">
        <w:rPr>
          <w:rFonts w:ascii="仿宋_GB2312" w:eastAsia="仿宋_GB2312"/>
          <w:b/>
          <w:spacing w:val="10"/>
          <w:w w:val="79"/>
          <w:sz w:val="28"/>
        </w:rPr>
        <w:t>:</w:t>
      </w:r>
      <w:r w:rsidRPr="00F14086">
        <w:rPr>
          <w:rFonts w:ascii="仿宋_GB2312" w:eastAsia="仿宋_GB2312" w:hint="eastAsia"/>
          <w:b/>
          <w:spacing w:val="10"/>
          <w:w w:val="79"/>
          <w:sz w:val="28"/>
        </w:rPr>
        <w:t xml:space="preserve">          （签字）</w:t>
      </w:r>
    </w:p>
    <w:p w14:paraId="6E99B3AE" w14:textId="77777777" w:rsidR="00623021" w:rsidRPr="00F14086" w:rsidRDefault="00623021" w:rsidP="000E3220">
      <w:pPr>
        <w:spacing w:line="400" w:lineRule="exact"/>
        <w:ind w:firstLine="462"/>
        <w:rPr>
          <w:rFonts w:ascii="仿宋_GB2312" w:eastAsia="仿宋_GB2312"/>
          <w:b/>
          <w:spacing w:val="10"/>
          <w:w w:val="79"/>
          <w:sz w:val="28"/>
        </w:rPr>
      </w:pPr>
    </w:p>
    <w:p w14:paraId="6E99B3AF" w14:textId="77777777" w:rsidR="00B63866" w:rsidRPr="00F14086" w:rsidRDefault="00B63866" w:rsidP="00AB6735">
      <w:pPr>
        <w:spacing w:line="360" w:lineRule="auto"/>
        <w:ind w:firstLine="462"/>
        <w:rPr>
          <w:rFonts w:ascii="仿宋_GB2312" w:eastAsia="仿宋_GB2312"/>
          <w:b/>
          <w:spacing w:val="10"/>
          <w:w w:val="79"/>
          <w:sz w:val="28"/>
        </w:rPr>
      </w:pPr>
      <w:r w:rsidRPr="00F14086">
        <w:rPr>
          <w:rFonts w:ascii="仿宋_GB2312" w:eastAsia="仿宋_GB2312" w:hint="eastAsia"/>
          <w:b/>
          <w:spacing w:val="10"/>
          <w:w w:val="79"/>
          <w:sz w:val="28"/>
        </w:rPr>
        <w:t>编制单位法人代表</w:t>
      </w:r>
      <w:r w:rsidRPr="00F14086">
        <w:rPr>
          <w:rFonts w:ascii="仿宋_GB2312" w:eastAsia="仿宋_GB2312"/>
          <w:b/>
          <w:spacing w:val="10"/>
          <w:w w:val="79"/>
          <w:sz w:val="28"/>
        </w:rPr>
        <w:t>:</w:t>
      </w:r>
      <w:r w:rsidRPr="00F14086">
        <w:rPr>
          <w:rFonts w:ascii="仿宋_GB2312" w:eastAsia="仿宋_GB2312" w:hint="eastAsia"/>
          <w:b/>
          <w:spacing w:val="10"/>
          <w:w w:val="79"/>
          <w:sz w:val="28"/>
        </w:rPr>
        <w:t xml:space="preserve">          （签字）</w:t>
      </w:r>
    </w:p>
    <w:p w14:paraId="6E99B3B0" w14:textId="77777777" w:rsidR="00623021" w:rsidRPr="00F14086" w:rsidRDefault="00623021" w:rsidP="000E3220">
      <w:pPr>
        <w:spacing w:line="400" w:lineRule="exact"/>
        <w:ind w:firstLine="462"/>
        <w:rPr>
          <w:rFonts w:ascii="仿宋_GB2312" w:eastAsia="仿宋_GB2312"/>
          <w:b/>
          <w:spacing w:val="10"/>
          <w:w w:val="79"/>
          <w:sz w:val="28"/>
        </w:rPr>
      </w:pPr>
    </w:p>
    <w:p w14:paraId="6E99B3B1" w14:textId="6EBFAF3E" w:rsidR="00B63866" w:rsidRPr="00F14086" w:rsidRDefault="00B63866" w:rsidP="00AB6735">
      <w:pPr>
        <w:spacing w:line="360" w:lineRule="auto"/>
        <w:ind w:firstLine="462"/>
        <w:rPr>
          <w:rFonts w:ascii="仿宋_GB2312" w:eastAsia="仿宋_GB2312"/>
          <w:b/>
          <w:spacing w:val="10"/>
          <w:w w:val="79"/>
          <w:sz w:val="28"/>
        </w:rPr>
      </w:pPr>
      <w:r w:rsidRPr="00F14086">
        <w:rPr>
          <w:rFonts w:ascii="仿宋_GB2312" w:eastAsia="仿宋_GB2312" w:hint="eastAsia"/>
          <w:b/>
          <w:spacing w:val="10"/>
          <w:w w:val="79"/>
          <w:sz w:val="28"/>
        </w:rPr>
        <w:t>项  目  负  责  人</w:t>
      </w:r>
      <w:r w:rsidR="000E3220" w:rsidRPr="00F14086">
        <w:rPr>
          <w:rFonts w:ascii="仿宋_GB2312" w:eastAsia="仿宋_GB2312" w:hint="eastAsia"/>
          <w:b/>
          <w:spacing w:val="10"/>
          <w:w w:val="79"/>
          <w:sz w:val="28"/>
        </w:rPr>
        <w:t>：</w:t>
      </w:r>
      <w:r w:rsidR="0050315B">
        <w:rPr>
          <w:rFonts w:ascii="仿宋_GB2312" w:eastAsia="仿宋_GB2312" w:hint="eastAsia"/>
          <w:b/>
          <w:spacing w:val="10"/>
          <w:w w:val="79"/>
          <w:sz w:val="28"/>
        </w:rPr>
        <w:t>黄宇</w:t>
      </w:r>
    </w:p>
    <w:p w14:paraId="6E99B3B2" w14:textId="77777777" w:rsidR="00623021" w:rsidRPr="00F14086" w:rsidRDefault="00623021" w:rsidP="000E3220">
      <w:pPr>
        <w:spacing w:line="400" w:lineRule="exact"/>
        <w:ind w:firstLine="462"/>
        <w:rPr>
          <w:rFonts w:ascii="仿宋_GB2312" w:eastAsia="仿宋_GB2312"/>
          <w:b/>
          <w:spacing w:val="10"/>
          <w:w w:val="79"/>
          <w:sz w:val="28"/>
        </w:rPr>
      </w:pPr>
    </w:p>
    <w:p w14:paraId="6E99B3B3" w14:textId="057D2CD9" w:rsidR="00B63866" w:rsidRPr="00F14086" w:rsidRDefault="00B63866" w:rsidP="00AB6735">
      <w:pPr>
        <w:spacing w:line="360" w:lineRule="auto"/>
        <w:ind w:firstLine="462"/>
        <w:rPr>
          <w:rFonts w:ascii="仿宋_GB2312" w:eastAsia="仿宋_GB2312"/>
          <w:b/>
          <w:spacing w:val="10"/>
          <w:w w:val="79"/>
          <w:sz w:val="28"/>
        </w:rPr>
      </w:pPr>
      <w:r w:rsidRPr="00F14086">
        <w:rPr>
          <w:rFonts w:ascii="仿宋_GB2312" w:eastAsia="仿宋_GB2312" w:hint="eastAsia"/>
          <w:b/>
          <w:spacing w:val="10"/>
          <w:w w:val="79"/>
          <w:sz w:val="28"/>
        </w:rPr>
        <w:t>报  告  编  写  人</w:t>
      </w:r>
      <w:r w:rsidR="000E3220" w:rsidRPr="00F14086">
        <w:rPr>
          <w:rFonts w:ascii="仿宋_GB2312" w:eastAsia="仿宋_GB2312" w:hint="eastAsia"/>
          <w:b/>
          <w:spacing w:val="10"/>
          <w:w w:val="79"/>
          <w:sz w:val="28"/>
        </w:rPr>
        <w:t>：</w:t>
      </w:r>
      <w:r w:rsidR="007E4BEC">
        <w:rPr>
          <w:rFonts w:ascii="仿宋_GB2312" w:eastAsia="仿宋_GB2312" w:hint="eastAsia"/>
          <w:b/>
          <w:spacing w:val="10"/>
          <w:w w:val="79"/>
          <w:sz w:val="28"/>
        </w:rPr>
        <w:t>黄宇</w:t>
      </w:r>
    </w:p>
    <w:p w14:paraId="6E99B3B4" w14:textId="7A2BF366" w:rsidR="00B63866" w:rsidRDefault="00B63866" w:rsidP="00AB6735">
      <w:pPr>
        <w:spacing w:line="360" w:lineRule="auto"/>
        <w:ind w:firstLine="462"/>
        <w:rPr>
          <w:rFonts w:ascii="仿宋_GB2312" w:eastAsia="仿宋_GB2312"/>
          <w:b/>
          <w:spacing w:val="10"/>
          <w:w w:val="79"/>
          <w:sz w:val="28"/>
        </w:rPr>
      </w:pPr>
    </w:p>
    <w:p w14:paraId="1E0169C7" w14:textId="77777777" w:rsidR="00172141" w:rsidRPr="00F14086" w:rsidRDefault="00172141" w:rsidP="001F374C">
      <w:pPr>
        <w:spacing w:line="360" w:lineRule="auto"/>
        <w:ind w:firstLineChars="0" w:firstLine="0"/>
        <w:rPr>
          <w:rFonts w:ascii="仿宋_GB2312" w:eastAsia="仿宋_GB2312"/>
          <w:b/>
          <w:spacing w:val="10"/>
          <w:w w:val="79"/>
          <w:sz w:val="28"/>
        </w:rPr>
      </w:pPr>
    </w:p>
    <w:p w14:paraId="6E99B3B5" w14:textId="6FCB826F"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建设单位</w:t>
      </w:r>
      <w:r w:rsidR="000E3220" w:rsidRPr="007651C8">
        <w:rPr>
          <w:rFonts w:eastAsia="仿宋_GB2312" w:cs="Times New Roman"/>
          <w:sz w:val="28"/>
        </w:rPr>
        <w:t>：</w:t>
      </w:r>
      <w:r w:rsidR="006E4EC4" w:rsidRPr="007651C8">
        <w:rPr>
          <w:rFonts w:eastAsia="仿宋_GB2312" w:cs="Times New Roman"/>
          <w:sz w:val="28"/>
        </w:rPr>
        <w:t>河南兆福环保科技有限公司</w:t>
      </w:r>
      <w:r w:rsidRPr="007651C8">
        <w:rPr>
          <w:rFonts w:eastAsia="仿宋_GB2312" w:cs="Times New Roman"/>
          <w:sz w:val="28"/>
        </w:rPr>
        <w:t>（盖章）</w:t>
      </w:r>
    </w:p>
    <w:p w14:paraId="6E99B3B6" w14:textId="1546B0AD"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电话</w:t>
      </w:r>
      <w:r w:rsidR="000E3220" w:rsidRPr="007651C8">
        <w:rPr>
          <w:rFonts w:eastAsia="仿宋_GB2312" w:cs="Times New Roman"/>
          <w:sz w:val="28"/>
        </w:rPr>
        <w:t>：</w:t>
      </w:r>
      <w:r w:rsidR="008D0B44" w:rsidRPr="007651C8">
        <w:rPr>
          <w:rFonts w:eastAsia="仿宋_GB2312" w:cs="Times New Roman"/>
          <w:sz w:val="28"/>
        </w:rPr>
        <w:t>13419890722</w:t>
      </w:r>
    </w:p>
    <w:p w14:paraId="6E99B3B7" w14:textId="083BBDD8"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传真</w:t>
      </w:r>
      <w:r w:rsidR="000E3220" w:rsidRPr="007651C8">
        <w:rPr>
          <w:rFonts w:eastAsia="仿宋_GB2312" w:cs="Times New Roman"/>
          <w:sz w:val="28"/>
        </w:rPr>
        <w:t>：</w:t>
      </w:r>
      <w:r w:rsidR="00A91E93" w:rsidRPr="007651C8">
        <w:rPr>
          <w:rFonts w:eastAsia="仿宋_GB2312" w:cs="Times New Roman"/>
          <w:sz w:val="28"/>
        </w:rPr>
        <w:t>/</w:t>
      </w:r>
    </w:p>
    <w:p w14:paraId="6E99B3B8" w14:textId="5853D505"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邮编</w:t>
      </w:r>
      <w:r w:rsidR="000E3220" w:rsidRPr="007651C8">
        <w:rPr>
          <w:rFonts w:eastAsia="仿宋_GB2312" w:cs="Times New Roman"/>
          <w:sz w:val="28"/>
        </w:rPr>
        <w:t>：</w:t>
      </w:r>
      <w:r w:rsidRPr="007651C8">
        <w:rPr>
          <w:rFonts w:eastAsia="仿宋_GB2312" w:cs="Times New Roman"/>
          <w:sz w:val="28"/>
        </w:rPr>
        <w:t>453</w:t>
      </w:r>
      <w:r w:rsidR="00E14811" w:rsidRPr="007651C8">
        <w:rPr>
          <w:rFonts w:eastAsia="仿宋_GB2312" w:cs="Times New Roman"/>
          <w:sz w:val="28"/>
        </w:rPr>
        <w:t>8</w:t>
      </w:r>
      <w:r w:rsidRPr="007651C8">
        <w:rPr>
          <w:rFonts w:eastAsia="仿宋_GB2312" w:cs="Times New Roman"/>
          <w:sz w:val="28"/>
        </w:rPr>
        <w:t>00</w:t>
      </w:r>
    </w:p>
    <w:p w14:paraId="6E99B3B9" w14:textId="46929841"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地址</w:t>
      </w:r>
      <w:r w:rsidR="000E3220" w:rsidRPr="007651C8">
        <w:rPr>
          <w:rFonts w:eastAsia="仿宋_GB2312" w:cs="Times New Roman"/>
          <w:sz w:val="28"/>
        </w:rPr>
        <w:t>：</w:t>
      </w:r>
      <w:r w:rsidR="00B07069" w:rsidRPr="007651C8">
        <w:rPr>
          <w:rFonts w:eastAsia="仿宋_GB2312" w:cs="Times New Roman"/>
          <w:sz w:val="28"/>
        </w:rPr>
        <w:t>获嘉县产业集聚区化学工业园</w:t>
      </w:r>
    </w:p>
    <w:p w14:paraId="59F30263" w14:textId="77777777" w:rsidR="00172141" w:rsidRPr="007651C8" w:rsidRDefault="00172141" w:rsidP="001F374C">
      <w:pPr>
        <w:spacing w:line="360" w:lineRule="auto"/>
        <w:ind w:firstLineChars="0" w:firstLine="0"/>
        <w:rPr>
          <w:rFonts w:eastAsia="仿宋_GB2312" w:cs="Times New Roman"/>
          <w:sz w:val="28"/>
        </w:rPr>
      </w:pPr>
    </w:p>
    <w:p w14:paraId="6E99B3BB" w14:textId="1A4D537D"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编制单位</w:t>
      </w:r>
      <w:r w:rsidR="000E3220" w:rsidRPr="007651C8">
        <w:rPr>
          <w:rFonts w:eastAsia="仿宋_GB2312" w:cs="Times New Roman"/>
          <w:sz w:val="28"/>
        </w:rPr>
        <w:t>：</w:t>
      </w:r>
      <w:r w:rsidR="006E4EC4" w:rsidRPr="007651C8">
        <w:rPr>
          <w:rFonts w:eastAsia="仿宋_GB2312" w:cs="Times New Roman"/>
          <w:sz w:val="28"/>
        </w:rPr>
        <w:t>河南兆福环保科技有限公司</w:t>
      </w:r>
      <w:r w:rsidRPr="007651C8">
        <w:rPr>
          <w:rFonts w:eastAsia="仿宋_GB2312" w:cs="Times New Roman"/>
          <w:sz w:val="28"/>
        </w:rPr>
        <w:t>（盖章）</w:t>
      </w:r>
    </w:p>
    <w:p w14:paraId="6E99B3BC" w14:textId="55192431"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电话</w:t>
      </w:r>
      <w:r w:rsidR="000E3220" w:rsidRPr="007651C8">
        <w:rPr>
          <w:rFonts w:eastAsia="仿宋_GB2312" w:cs="Times New Roman"/>
          <w:sz w:val="28"/>
        </w:rPr>
        <w:t>：</w:t>
      </w:r>
      <w:r w:rsidR="008D0B44" w:rsidRPr="007651C8">
        <w:rPr>
          <w:rFonts w:eastAsia="仿宋_GB2312" w:cs="Times New Roman"/>
          <w:sz w:val="28"/>
        </w:rPr>
        <w:t>13419890722</w:t>
      </w:r>
    </w:p>
    <w:p w14:paraId="6E99B3BD" w14:textId="247FFAF7"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传真</w:t>
      </w:r>
      <w:r w:rsidR="000E3220" w:rsidRPr="007651C8">
        <w:rPr>
          <w:rFonts w:eastAsia="仿宋_GB2312" w:cs="Times New Roman"/>
          <w:sz w:val="28"/>
        </w:rPr>
        <w:t>：</w:t>
      </w:r>
      <w:r w:rsidR="00A91E93" w:rsidRPr="007651C8">
        <w:rPr>
          <w:rFonts w:eastAsia="仿宋_GB2312" w:cs="Times New Roman"/>
          <w:sz w:val="28"/>
        </w:rPr>
        <w:t>/</w:t>
      </w:r>
    </w:p>
    <w:p w14:paraId="6E99B3BE" w14:textId="1ED9B9F2" w:rsidR="00C76F8E" w:rsidRPr="007651C8" w:rsidRDefault="00C76F8E" w:rsidP="00C76F8E">
      <w:pPr>
        <w:spacing w:line="360" w:lineRule="auto"/>
        <w:ind w:firstLine="560"/>
        <w:rPr>
          <w:rFonts w:eastAsia="仿宋_GB2312" w:cs="Times New Roman"/>
          <w:sz w:val="28"/>
        </w:rPr>
      </w:pPr>
      <w:r w:rsidRPr="007651C8">
        <w:rPr>
          <w:rFonts w:eastAsia="仿宋_GB2312" w:cs="Times New Roman"/>
          <w:sz w:val="28"/>
        </w:rPr>
        <w:t>邮编</w:t>
      </w:r>
      <w:r w:rsidR="000E3220" w:rsidRPr="007651C8">
        <w:rPr>
          <w:rFonts w:eastAsia="仿宋_GB2312" w:cs="Times New Roman"/>
          <w:sz w:val="28"/>
        </w:rPr>
        <w:t>：</w:t>
      </w:r>
      <w:r w:rsidRPr="007651C8">
        <w:rPr>
          <w:rFonts w:eastAsia="仿宋_GB2312" w:cs="Times New Roman"/>
          <w:sz w:val="28"/>
        </w:rPr>
        <w:t>453</w:t>
      </w:r>
      <w:r w:rsidR="00E14811" w:rsidRPr="007651C8">
        <w:rPr>
          <w:rFonts w:eastAsia="仿宋_GB2312" w:cs="Times New Roman"/>
          <w:sz w:val="28"/>
        </w:rPr>
        <w:t>8</w:t>
      </w:r>
      <w:r w:rsidRPr="007651C8">
        <w:rPr>
          <w:rFonts w:eastAsia="仿宋_GB2312" w:cs="Times New Roman"/>
          <w:sz w:val="28"/>
        </w:rPr>
        <w:t>00</w:t>
      </w:r>
    </w:p>
    <w:p w14:paraId="6AC93AA9" w14:textId="6B8E9ACB" w:rsidR="007055DB" w:rsidRPr="00F14086" w:rsidRDefault="00C76F8E" w:rsidP="00C76F8E">
      <w:pPr>
        <w:spacing w:line="360" w:lineRule="auto"/>
        <w:ind w:firstLine="560"/>
        <w:rPr>
          <w:rFonts w:ascii="仿宋_GB2312" w:eastAsia="仿宋_GB2312"/>
          <w:sz w:val="28"/>
        </w:rPr>
        <w:sectPr w:rsidR="007055DB" w:rsidRPr="00F14086">
          <w:pgSz w:w="11907" w:h="16840"/>
          <w:pgMar w:top="1304" w:right="1531" w:bottom="1304" w:left="1531" w:header="284" w:footer="851" w:gutter="0"/>
          <w:pgNumType w:start="2"/>
          <w:cols w:space="720"/>
          <w:docGrid w:linePitch="299"/>
        </w:sectPr>
      </w:pPr>
      <w:r w:rsidRPr="00F14086">
        <w:rPr>
          <w:rFonts w:ascii="仿宋_GB2312" w:eastAsia="仿宋_GB2312" w:hint="eastAsia"/>
          <w:sz w:val="28"/>
        </w:rPr>
        <w:t>地址</w:t>
      </w:r>
      <w:r w:rsidR="000E3220" w:rsidRPr="00F14086">
        <w:rPr>
          <w:rFonts w:ascii="仿宋_GB2312" w:eastAsia="仿宋_GB2312" w:hint="eastAsia"/>
          <w:sz w:val="28"/>
        </w:rPr>
        <w:t>：</w:t>
      </w:r>
      <w:r w:rsidR="00B07069" w:rsidRPr="00B07069">
        <w:rPr>
          <w:rFonts w:ascii="仿宋_GB2312" w:eastAsia="仿宋_GB2312" w:hint="eastAsia"/>
          <w:sz w:val="28"/>
        </w:rPr>
        <w:t>获嘉县产业集聚区化学工业园</w:t>
      </w:r>
    </w:p>
    <w:sdt>
      <w:sdtPr>
        <w:rPr>
          <w:rFonts w:ascii="Times New Roman" w:eastAsia="宋体" w:hAnsi="Times New Roman" w:cstheme="minorBidi"/>
          <w:color w:val="auto"/>
          <w:sz w:val="24"/>
          <w:szCs w:val="22"/>
          <w:lang w:val="zh-CN"/>
        </w:rPr>
        <w:id w:val="693125888"/>
        <w:docPartObj>
          <w:docPartGallery w:val="Table of Contents"/>
          <w:docPartUnique/>
        </w:docPartObj>
      </w:sdtPr>
      <w:sdtEndPr>
        <w:rPr>
          <w:b/>
          <w:bCs/>
        </w:rPr>
      </w:sdtEndPr>
      <w:sdtContent>
        <w:p w14:paraId="44DC43F4" w14:textId="7A809F94" w:rsidR="007055DB" w:rsidRPr="00F14086" w:rsidRDefault="007055DB" w:rsidP="007055DB">
          <w:pPr>
            <w:pStyle w:val="TOC"/>
            <w:ind w:firstLine="480"/>
            <w:jc w:val="center"/>
            <w:rPr>
              <w:b/>
              <w:bCs/>
              <w:color w:val="auto"/>
              <w:sz w:val="56"/>
              <w:szCs w:val="56"/>
            </w:rPr>
          </w:pPr>
          <w:r w:rsidRPr="00F14086">
            <w:rPr>
              <w:b/>
              <w:bCs/>
              <w:color w:val="auto"/>
              <w:sz w:val="56"/>
              <w:szCs w:val="56"/>
              <w:lang w:val="zh-CN"/>
            </w:rPr>
            <w:t>目</w:t>
          </w:r>
          <w:r w:rsidRPr="00F14086">
            <w:rPr>
              <w:rFonts w:hint="eastAsia"/>
              <w:b/>
              <w:bCs/>
              <w:color w:val="auto"/>
              <w:sz w:val="56"/>
              <w:szCs w:val="56"/>
              <w:lang w:val="zh-CN"/>
            </w:rPr>
            <w:t xml:space="preserve"> </w:t>
          </w:r>
          <w:r w:rsidRPr="00F14086">
            <w:rPr>
              <w:b/>
              <w:bCs/>
              <w:color w:val="auto"/>
              <w:sz w:val="56"/>
              <w:szCs w:val="56"/>
              <w:lang w:val="zh-CN"/>
            </w:rPr>
            <w:t xml:space="preserve"> </w:t>
          </w:r>
          <w:r w:rsidRPr="00F14086">
            <w:rPr>
              <w:b/>
              <w:bCs/>
              <w:color w:val="auto"/>
              <w:sz w:val="56"/>
              <w:szCs w:val="56"/>
              <w:lang w:val="zh-CN"/>
            </w:rPr>
            <w:t>录</w:t>
          </w:r>
        </w:p>
        <w:p w14:paraId="6F459688" w14:textId="1F7E31BC" w:rsidR="00B80155" w:rsidRDefault="007055DB">
          <w:pPr>
            <w:pStyle w:val="TOC1"/>
            <w:tabs>
              <w:tab w:val="right" w:leader="dot" w:pos="8835"/>
            </w:tabs>
            <w:spacing w:before="240" w:after="240"/>
            <w:rPr>
              <w:rFonts w:asciiTheme="minorHAnsi" w:eastAsiaTheme="minorEastAsia" w:hAnsiTheme="minorHAnsi"/>
              <w:b w:val="0"/>
              <w:noProof/>
              <w:kern w:val="2"/>
              <w:sz w:val="21"/>
            </w:rPr>
          </w:pPr>
          <w:r w:rsidRPr="00F14086">
            <w:fldChar w:fldCharType="begin"/>
          </w:r>
          <w:r w:rsidRPr="00F14086">
            <w:instrText xml:space="preserve"> TOC \o "1-2" \h \z \u </w:instrText>
          </w:r>
          <w:r w:rsidRPr="00F14086">
            <w:fldChar w:fldCharType="separate"/>
          </w:r>
          <w:hyperlink w:anchor="_Toc136016101" w:history="1">
            <w:r w:rsidR="00B80155" w:rsidRPr="00F6100F">
              <w:rPr>
                <w:rStyle w:val="af1"/>
                <w:noProof/>
              </w:rPr>
              <w:t xml:space="preserve">1 </w:t>
            </w:r>
            <w:r w:rsidR="00B80155" w:rsidRPr="00F6100F">
              <w:rPr>
                <w:rStyle w:val="af1"/>
                <w:noProof/>
              </w:rPr>
              <w:t>项目概况</w:t>
            </w:r>
            <w:r w:rsidR="00B80155">
              <w:rPr>
                <w:noProof/>
                <w:webHidden/>
              </w:rPr>
              <w:tab/>
            </w:r>
            <w:r w:rsidR="00B80155">
              <w:rPr>
                <w:noProof/>
                <w:webHidden/>
              </w:rPr>
              <w:fldChar w:fldCharType="begin"/>
            </w:r>
            <w:r w:rsidR="00B80155">
              <w:rPr>
                <w:noProof/>
                <w:webHidden/>
              </w:rPr>
              <w:instrText xml:space="preserve"> PAGEREF _Toc136016101 \h </w:instrText>
            </w:r>
            <w:r w:rsidR="00B80155">
              <w:rPr>
                <w:noProof/>
                <w:webHidden/>
              </w:rPr>
            </w:r>
            <w:r w:rsidR="00B80155">
              <w:rPr>
                <w:noProof/>
                <w:webHidden/>
              </w:rPr>
              <w:fldChar w:fldCharType="separate"/>
            </w:r>
            <w:r w:rsidR="00E05DE6">
              <w:rPr>
                <w:noProof/>
                <w:webHidden/>
              </w:rPr>
              <w:t>3</w:t>
            </w:r>
            <w:r w:rsidR="00B80155">
              <w:rPr>
                <w:noProof/>
                <w:webHidden/>
              </w:rPr>
              <w:fldChar w:fldCharType="end"/>
            </w:r>
          </w:hyperlink>
        </w:p>
        <w:p w14:paraId="5BACC53C" w14:textId="507A2CB2"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02" w:history="1">
            <w:r w:rsidR="00B80155" w:rsidRPr="00F6100F">
              <w:rPr>
                <w:rStyle w:val="af1"/>
                <w:noProof/>
              </w:rPr>
              <w:t xml:space="preserve">2 </w:t>
            </w:r>
            <w:r w:rsidR="00B80155" w:rsidRPr="00F6100F">
              <w:rPr>
                <w:rStyle w:val="af1"/>
                <w:noProof/>
              </w:rPr>
              <w:t>验收依据</w:t>
            </w:r>
            <w:r w:rsidR="00B80155">
              <w:rPr>
                <w:noProof/>
                <w:webHidden/>
              </w:rPr>
              <w:tab/>
            </w:r>
            <w:r w:rsidR="00B80155">
              <w:rPr>
                <w:noProof/>
                <w:webHidden/>
              </w:rPr>
              <w:fldChar w:fldCharType="begin"/>
            </w:r>
            <w:r w:rsidR="00B80155">
              <w:rPr>
                <w:noProof/>
                <w:webHidden/>
              </w:rPr>
              <w:instrText xml:space="preserve"> PAGEREF _Toc136016102 \h </w:instrText>
            </w:r>
            <w:r w:rsidR="00B80155">
              <w:rPr>
                <w:noProof/>
                <w:webHidden/>
              </w:rPr>
            </w:r>
            <w:r w:rsidR="00B80155">
              <w:rPr>
                <w:noProof/>
                <w:webHidden/>
              </w:rPr>
              <w:fldChar w:fldCharType="separate"/>
            </w:r>
            <w:r w:rsidR="00E05DE6">
              <w:rPr>
                <w:noProof/>
                <w:webHidden/>
              </w:rPr>
              <w:t>4</w:t>
            </w:r>
            <w:r w:rsidR="00B80155">
              <w:rPr>
                <w:noProof/>
                <w:webHidden/>
              </w:rPr>
              <w:fldChar w:fldCharType="end"/>
            </w:r>
          </w:hyperlink>
        </w:p>
        <w:p w14:paraId="0E1762F2" w14:textId="5E0C7021"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03" w:history="1">
            <w:r w:rsidR="00B80155" w:rsidRPr="00F6100F">
              <w:rPr>
                <w:rStyle w:val="af1"/>
                <w:noProof/>
              </w:rPr>
              <w:t xml:space="preserve">3 </w:t>
            </w:r>
            <w:r w:rsidR="00B80155" w:rsidRPr="00F6100F">
              <w:rPr>
                <w:rStyle w:val="af1"/>
                <w:noProof/>
              </w:rPr>
              <w:t>项目建设情况</w:t>
            </w:r>
            <w:r w:rsidR="00B80155">
              <w:rPr>
                <w:noProof/>
                <w:webHidden/>
              </w:rPr>
              <w:tab/>
            </w:r>
            <w:r w:rsidR="00B80155">
              <w:rPr>
                <w:noProof/>
                <w:webHidden/>
              </w:rPr>
              <w:fldChar w:fldCharType="begin"/>
            </w:r>
            <w:r w:rsidR="00B80155">
              <w:rPr>
                <w:noProof/>
                <w:webHidden/>
              </w:rPr>
              <w:instrText xml:space="preserve"> PAGEREF _Toc136016103 \h </w:instrText>
            </w:r>
            <w:r w:rsidR="00B80155">
              <w:rPr>
                <w:noProof/>
                <w:webHidden/>
              </w:rPr>
            </w:r>
            <w:r w:rsidR="00B80155">
              <w:rPr>
                <w:noProof/>
                <w:webHidden/>
              </w:rPr>
              <w:fldChar w:fldCharType="separate"/>
            </w:r>
            <w:r w:rsidR="00E05DE6">
              <w:rPr>
                <w:noProof/>
                <w:webHidden/>
              </w:rPr>
              <w:t>6</w:t>
            </w:r>
            <w:r w:rsidR="00B80155">
              <w:rPr>
                <w:noProof/>
                <w:webHidden/>
              </w:rPr>
              <w:fldChar w:fldCharType="end"/>
            </w:r>
          </w:hyperlink>
        </w:p>
        <w:p w14:paraId="323B90B7" w14:textId="15BC4B72"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4" w:history="1">
            <w:r w:rsidR="00B80155" w:rsidRPr="00F6100F">
              <w:rPr>
                <w:rStyle w:val="af1"/>
                <w:noProof/>
              </w:rPr>
              <w:t xml:space="preserve">3.1 </w:t>
            </w:r>
            <w:r w:rsidR="00B80155" w:rsidRPr="00F6100F">
              <w:rPr>
                <w:rStyle w:val="af1"/>
                <w:noProof/>
              </w:rPr>
              <w:t>地理位置及平面布置</w:t>
            </w:r>
            <w:r w:rsidR="00B80155">
              <w:rPr>
                <w:noProof/>
                <w:webHidden/>
              </w:rPr>
              <w:tab/>
            </w:r>
            <w:r w:rsidR="00B80155">
              <w:rPr>
                <w:noProof/>
                <w:webHidden/>
              </w:rPr>
              <w:fldChar w:fldCharType="begin"/>
            </w:r>
            <w:r w:rsidR="00B80155">
              <w:rPr>
                <w:noProof/>
                <w:webHidden/>
              </w:rPr>
              <w:instrText xml:space="preserve"> PAGEREF _Toc136016104 \h </w:instrText>
            </w:r>
            <w:r w:rsidR="00B80155">
              <w:rPr>
                <w:noProof/>
                <w:webHidden/>
              </w:rPr>
            </w:r>
            <w:r w:rsidR="00B80155">
              <w:rPr>
                <w:noProof/>
                <w:webHidden/>
              </w:rPr>
              <w:fldChar w:fldCharType="separate"/>
            </w:r>
            <w:r w:rsidR="00E05DE6">
              <w:rPr>
                <w:noProof/>
                <w:webHidden/>
              </w:rPr>
              <w:t>6</w:t>
            </w:r>
            <w:r w:rsidR="00B80155">
              <w:rPr>
                <w:noProof/>
                <w:webHidden/>
              </w:rPr>
              <w:fldChar w:fldCharType="end"/>
            </w:r>
          </w:hyperlink>
        </w:p>
        <w:p w14:paraId="322B9C2A" w14:textId="5B20338D"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5" w:history="1">
            <w:r w:rsidR="00B80155" w:rsidRPr="00F6100F">
              <w:rPr>
                <w:rStyle w:val="af1"/>
                <w:noProof/>
              </w:rPr>
              <w:t xml:space="preserve">3.2 </w:t>
            </w:r>
            <w:r w:rsidR="00B80155" w:rsidRPr="00F6100F">
              <w:rPr>
                <w:rStyle w:val="af1"/>
                <w:noProof/>
              </w:rPr>
              <w:t>建设内容</w:t>
            </w:r>
            <w:r w:rsidR="00B80155">
              <w:rPr>
                <w:noProof/>
                <w:webHidden/>
              </w:rPr>
              <w:tab/>
            </w:r>
            <w:r w:rsidR="00B80155">
              <w:rPr>
                <w:noProof/>
                <w:webHidden/>
              </w:rPr>
              <w:fldChar w:fldCharType="begin"/>
            </w:r>
            <w:r w:rsidR="00B80155">
              <w:rPr>
                <w:noProof/>
                <w:webHidden/>
              </w:rPr>
              <w:instrText xml:space="preserve"> PAGEREF _Toc136016105 \h </w:instrText>
            </w:r>
            <w:r w:rsidR="00B80155">
              <w:rPr>
                <w:noProof/>
                <w:webHidden/>
              </w:rPr>
            </w:r>
            <w:r w:rsidR="00B80155">
              <w:rPr>
                <w:noProof/>
                <w:webHidden/>
              </w:rPr>
              <w:fldChar w:fldCharType="separate"/>
            </w:r>
            <w:r w:rsidR="00E05DE6">
              <w:rPr>
                <w:noProof/>
                <w:webHidden/>
              </w:rPr>
              <w:t>6</w:t>
            </w:r>
            <w:r w:rsidR="00B80155">
              <w:rPr>
                <w:noProof/>
                <w:webHidden/>
              </w:rPr>
              <w:fldChar w:fldCharType="end"/>
            </w:r>
          </w:hyperlink>
        </w:p>
        <w:p w14:paraId="4E12CF5F" w14:textId="41AC0295"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6" w:history="1">
            <w:r w:rsidR="00B80155" w:rsidRPr="00F6100F">
              <w:rPr>
                <w:rStyle w:val="af1"/>
                <w:noProof/>
              </w:rPr>
              <w:t xml:space="preserve">3.3 </w:t>
            </w:r>
            <w:r w:rsidR="00B80155" w:rsidRPr="00F6100F">
              <w:rPr>
                <w:rStyle w:val="af1"/>
                <w:noProof/>
              </w:rPr>
              <w:t>主要原辅材料</w:t>
            </w:r>
            <w:r w:rsidR="00B80155">
              <w:rPr>
                <w:noProof/>
                <w:webHidden/>
              </w:rPr>
              <w:tab/>
            </w:r>
            <w:r w:rsidR="00B80155">
              <w:rPr>
                <w:noProof/>
                <w:webHidden/>
              </w:rPr>
              <w:fldChar w:fldCharType="begin"/>
            </w:r>
            <w:r w:rsidR="00B80155">
              <w:rPr>
                <w:noProof/>
                <w:webHidden/>
              </w:rPr>
              <w:instrText xml:space="preserve"> PAGEREF _Toc136016106 \h </w:instrText>
            </w:r>
            <w:r w:rsidR="00B80155">
              <w:rPr>
                <w:noProof/>
                <w:webHidden/>
              </w:rPr>
            </w:r>
            <w:r w:rsidR="00B80155">
              <w:rPr>
                <w:noProof/>
                <w:webHidden/>
              </w:rPr>
              <w:fldChar w:fldCharType="separate"/>
            </w:r>
            <w:r w:rsidR="00E05DE6">
              <w:rPr>
                <w:noProof/>
                <w:webHidden/>
              </w:rPr>
              <w:t>8</w:t>
            </w:r>
            <w:r w:rsidR="00B80155">
              <w:rPr>
                <w:noProof/>
                <w:webHidden/>
              </w:rPr>
              <w:fldChar w:fldCharType="end"/>
            </w:r>
          </w:hyperlink>
        </w:p>
        <w:p w14:paraId="42AA60BB" w14:textId="20AE044A"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7" w:history="1">
            <w:r w:rsidR="00B80155" w:rsidRPr="00F6100F">
              <w:rPr>
                <w:rStyle w:val="af1"/>
                <w:noProof/>
              </w:rPr>
              <w:t xml:space="preserve">3.4 </w:t>
            </w:r>
            <w:r w:rsidR="00B80155" w:rsidRPr="00F6100F">
              <w:rPr>
                <w:rStyle w:val="af1"/>
                <w:noProof/>
              </w:rPr>
              <w:t>主要生产设备</w:t>
            </w:r>
            <w:r w:rsidR="00B80155">
              <w:rPr>
                <w:noProof/>
                <w:webHidden/>
              </w:rPr>
              <w:tab/>
            </w:r>
            <w:r w:rsidR="00B80155">
              <w:rPr>
                <w:noProof/>
                <w:webHidden/>
              </w:rPr>
              <w:fldChar w:fldCharType="begin"/>
            </w:r>
            <w:r w:rsidR="00B80155">
              <w:rPr>
                <w:noProof/>
                <w:webHidden/>
              </w:rPr>
              <w:instrText xml:space="preserve"> PAGEREF _Toc136016107 \h </w:instrText>
            </w:r>
            <w:r w:rsidR="00B80155">
              <w:rPr>
                <w:noProof/>
                <w:webHidden/>
              </w:rPr>
            </w:r>
            <w:r w:rsidR="00B80155">
              <w:rPr>
                <w:noProof/>
                <w:webHidden/>
              </w:rPr>
              <w:fldChar w:fldCharType="separate"/>
            </w:r>
            <w:r w:rsidR="00E05DE6">
              <w:rPr>
                <w:noProof/>
                <w:webHidden/>
              </w:rPr>
              <w:t>9</w:t>
            </w:r>
            <w:r w:rsidR="00B80155">
              <w:rPr>
                <w:noProof/>
                <w:webHidden/>
              </w:rPr>
              <w:fldChar w:fldCharType="end"/>
            </w:r>
          </w:hyperlink>
        </w:p>
        <w:p w14:paraId="1D4DAB05" w14:textId="530C6DF0"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8" w:history="1">
            <w:r w:rsidR="00B80155" w:rsidRPr="00F6100F">
              <w:rPr>
                <w:rStyle w:val="af1"/>
                <w:noProof/>
              </w:rPr>
              <w:t xml:space="preserve">3.5 </w:t>
            </w:r>
            <w:r w:rsidR="00B80155" w:rsidRPr="00F6100F">
              <w:rPr>
                <w:rStyle w:val="af1"/>
                <w:noProof/>
              </w:rPr>
              <w:t>水源及水平衡</w:t>
            </w:r>
            <w:r w:rsidR="00B80155">
              <w:rPr>
                <w:noProof/>
                <w:webHidden/>
              </w:rPr>
              <w:tab/>
            </w:r>
            <w:r w:rsidR="00B80155">
              <w:rPr>
                <w:noProof/>
                <w:webHidden/>
              </w:rPr>
              <w:fldChar w:fldCharType="begin"/>
            </w:r>
            <w:r w:rsidR="00B80155">
              <w:rPr>
                <w:noProof/>
                <w:webHidden/>
              </w:rPr>
              <w:instrText xml:space="preserve"> PAGEREF _Toc136016108 \h </w:instrText>
            </w:r>
            <w:r w:rsidR="00B80155">
              <w:rPr>
                <w:noProof/>
                <w:webHidden/>
              </w:rPr>
            </w:r>
            <w:r w:rsidR="00B80155">
              <w:rPr>
                <w:noProof/>
                <w:webHidden/>
              </w:rPr>
              <w:fldChar w:fldCharType="separate"/>
            </w:r>
            <w:r w:rsidR="00E05DE6">
              <w:rPr>
                <w:noProof/>
                <w:webHidden/>
              </w:rPr>
              <w:t>11</w:t>
            </w:r>
            <w:r w:rsidR="00B80155">
              <w:rPr>
                <w:noProof/>
                <w:webHidden/>
              </w:rPr>
              <w:fldChar w:fldCharType="end"/>
            </w:r>
          </w:hyperlink>
        </w:p>
        <w:p w14:paraId="47A6A46D" w14:textId="2D59D477"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09" w:history="1">
            <w:r w:rsidR="00B80155" w:rsidRPr="00F6100F">
              <w:rPr>
                <w:rStyle w:val="af1"/>
                <w:rFonts w:cs="Times New Roman"/>
                <w:noProof/>
              </w:rPr>
              <w:t xml:space="preserve">3.6 </w:t>
            </w:r>
            <w:r w:rsidR="00B80155" w:rsidRPr="00F6100F">
              <w:rPr>
                <w:rStyle w:val="af1"/>
                <w:rFonts w:cs="Times New Roman"/>
                <w:noProof/>
              </w:rPr>
              <w:t>生产工艺</w:t>
            </w:r>
            <w:r w:rsidR="00B80155">
              <w:rPr>
                <w:noProof/>
                <w:webHidden/>
              </w:rPr>
              <w:tab/>
            </w:r>
            <w:r w:rsidR="00B80155">
              <w:rPr>
                <w:noProof/>
                <w:webHidden/>
              </w:rPr>
              <w:fldChar w:fldCharType="begin"/>
            </w:r>
            <w:r w:rsidR="00B80155">
              <w:rPr>
                <w:noProof/>
                <w:webHidden/>
              </w:rPr>
              <w:instrText xml:space="preserve"> PAGEREF _Toc136016109 \h </w:instrText>
            </w:r>
            <w:r w:rsidR="00B80155">
              <w:rPr>
                <w:noProof/>
                <w:webHidden/>
              </w:rPr>
            </w:r>
            <w:r w:rsidR="00B80155">
              <w:rPr>
                <w:noProof/>
                <w:webHidden/>
              </w:rPr>
              <w:fldChar w:fldCharType="separate"/>
            </w:r>
            <w:r w:rsidR="00E05DE6">
              <w:rPr>
                <w:noProof/>
                <w:webHidden/>
              </w:rPr>
              <w:t>12</w:t>
            </w:r>
            <w:r w:rsidR="00B80155">
              <w:rPr>
                <w:noProof/>
                <w:webHidden/>
              </w:rPr>
              <w:fldChar w:fldCharType="end"/>
            </w:r>
          </w:hyperlink>
        </w:p>
        <w:p w14:paraId="5EFEB99F" w14:textId="2CDF0E50"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0" w:history="1">
            <w:r w:rsidR="00B80155" w:rsidRPr="00F6100F">
              <w:rPr>
                <w:rStyle w:val="af1"/>
                <w:noProof/>
              </w:rPr>
              <w:t xml:space="preserve">3.7 </w:t>
            </w:r>
            <w:r w:rsidR="00B80155" w:rsidRPr="00F6100F">
              <w:rPr>
                <w:rStyle w:val="af1"/>
                <w:noProof/>
              </w:rPr>
              <w:t>产污环节</w:t>
            </w:r>
            <w:r w:rsidR="00B80155">
              <w:rPr>
                <w:noProof/>
                <w:webHidden/>
              </w:rPr>
              <w:tab/>
            </w:r>
            <w:r w:rsidR="00B80155">
              <w:rPr>
                <w:noProof/>
                <w:webHidden/>
              </w:rPr>
              <w:fldChar w:fldCharType="begin"/>
            </w:r>
            <w:r w:rsidR="00B80155">
              <w:rPr>
                <w:noProof/>
                <w:webHidden/>
              </w:rPr>
              <w:instrText xml:space="preserve"> PAGEREF _Toc136016110 \h </w:instrText>
            </w:r>
            <w:r w:rsidR="00B80155">
              <w:rPr>
                <w:noProof/>
                <w:webHidden/>
              </w:rPr>
            </w:r>
            <w:r w:rsidR="00B80155">
              <w:rPr>
                <w:noProof/>
                <w:webHidden/>
              </w:rPr>
              <w:fldChar w:fldCharType="separate"/>
            </w:r>
            <w:r w:rsidR="00E05DE6">
              <w:rPr>
                <w:noProof/>
                <w:webHidden/>
              </w:rPr>
              <w:t>14</w:t>
            </w:r>
            <w:r w:rsidR="00B80155">
              <w:rPr>
                <w:noProof/>
                <w:webHidden/>
              </w:rPr>
              <w:fldChar w:fldCharType="end"/>
            </w:r>
          </w:hyperlink>
        </w:p>
        <w:p w14:paraId="6D23E24C" w14:textId="6E19A3C1"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1" w:history="1">
            <w:r w:rsidR="00B80155" w:rsidRPr="00F6100F">
              <w:rPr>
                <w:rStyle w:val="af1"/>
                <w:noProof/>
              </w:rPr>
              <w:t xml:space="preserve">3.8 </w:t>
            </w:r>
            <w:r w:rsidR="00B80155" w:rsidRPr="00F6100F">
              <w:rPr>
                <w:rStyle w:val="af1"/>
                <w:noProof/>
              </w:rPr>
              <w:t>项目变动情况</w:t>
            </w:r>
            <w:r w:rsidR="00B80155">
              <w:rPr>
                <w:noProof/>
                <w:webHidden/>
              </w:rPr>
              <w:tab/>
            </w:r>
            <w:r w:rsidR="00B80155">
              <w:rPr>
                <w:noProof/>
                <w:webHidden/>
              </w:rPr>
              <w:fldChar w:fldCharType="begin"/>
            </w:r>
            <w:r w:rsidR="00B80155">
              <w:rPr>
                <w:noProof/>
                <w:webHidden/>
              </w:rPr>
              <w:instrText xml:space="preserve"> PAGEREF _Toc136016111 \h </w:instrText>
            </w:r>
            <w:r w:rsidR="00B80155">
              <w:rPr>
                <w:noProof/>
                <w:webHidden/>
              </w:rPr>
            </w:r>
            <w:r w:rsidR="00B80155">
              <w:rPr>
                <w:noProof/>
                <w:webHidden/>
              </w:rPr>
              <w:fldChar w:fldCharType="separate"/>
            </w:r>
            <w:r w:rsidR="00E05DE6">
              <w:rPr>
                <w:noProof/>
                <w:webHidden/>
              </w:rPr>
              <w:t>15</w:t>
            </w:r>
            <w:r w:rsidR="00B80155">
              <w:rPr>
                <w:noProof/>
                <w:webHidden/>
              </w:rPr>
              <w:fldChar w:fldCharType="end"/>
            </w:r>
          </w:hyperlink>
        </w:p>
        <w:p w14:paraId="14AD8023" w14:textId="749527A3"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12" w:history="1">
            <w:r w:rsidR="00B80155" w:rsidRPr="00F6100F">
              <w:rPr>
                <w:rStyle w:val="af1"/>
                <w:noProof/>
              </w:rPr>
              <w:t xml:space="preserve">4 </w:t>
            </w:r>
            <w:r w:rsidR="00B80155" w:rsidRPr="00F6100F">
              <w:rPr>
                <w:rStyle w:val="af1"/>
                <w:noProof/>
              </w:rPr>
              <w:t>环境保护设施</w:t>
            </w:r>
            <w:r w:rsidR="00B80155">
              <w:rPr>
                <w:noProof/>
                <w:webHidden/>
              </w:rPr>
              <w:tab/>
            </w:r>
            <w:r w:rsidR="00B80155">
              <w:rPr>
                <w:noProof/>
                <w:webHidden/>
              </w:rPr>
              <w:fldChar w:fldCharType="begin"/>
            </w:r>
            <w:r w:rsidR="00B80155">
              <w:rPr>
                <w:noProof/>
                <w:webHidden/>
              </w:rPr>
              <w:instrText xml:space="preserve"> PAGEREF _Toc136016112 \h </w:instrText>
            </w:r>
            <w:r w:rsidR="00B80155">
              <w:rPr>
                <w:noProof/>
                <w:webHidden/>
              </w:rPr>
            </w:r>
            <w:r w:rsidR="00B80155">
              <w:rPr>
                <w:noProof/>
                <w:webHidden/>
              </w:rPr>
              <w:fldChar w:fldCharType="separate"/>
            </w:r>
            <w:r w:rsidR="00E05DE6">
              <w:rPr>
                <w:noProof/>
                <w:webHidden/>
              </w:rPr>
              <w:t>17</w:t>
            </w:r>
            <w:r w:rsidR="00B80155">
              <w:rPr>
                <w:noProof/>
                <w:webHidden/>
              </w:rPr>
              <w:fldChar w:fldCharType="end"/>
            </w:r>
          </w:hyperlink>
        </w:p>
        <w:p w14:paraId="5F198260" w14:textId="492A5B48"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3" w:history="1">
            <w:r w:rsidR="00B80155" w:rsidRPr="00F6100F">
              <w:rPr>
                <w:rStyle w:val="af1"/>
                <w:noProof/>
              </w:rPr>
              <w:t xml:space="preserve">4.1 </w:t>
            </w:r>
            <w:r w:rsidR="00B80155" w:rsidRPr="00F6100F">
              <w:rPr>
                <w:rStyle w:val="af1"/>
                <w:noProof/>
              </w:rPr>
              <w:t>污染物治理</w:t>
            </w:r>
            <w:r w:rsidR="00B80155" w:rsidRPr="00F6100F">
              <w:rPr>
                <w:rStyle w:val="af1"/>
                <w:noProof/>
              </w:rPr>
              <w:t>/</w:t>
            </w:r>
            <w:r w:rsidR="00B80155" w:rsidRPr="00F6100F">
              <w:rPr>
                <w:rStyle w:val="af1"/>
                <w:noProof/>
              </w:rPr>
              <w:t>处置设施</w:t>
            </w:r>
            <w:r w:rsidR="00B80155">
              <w:rPr>
                <w:noProof/>
                <w:webHidden/>
              </w:rPr>
              <w:tab/>
            </w:r>
            <w:r w:rsidR="00B80155">
              <w:rPr>
                <w:noProof/>
                <w:webHidden/>
              </w:rPr>
              <w:fldChar w:fldCharType="begin"/>
            </w:r>
            <w:r w:rsidR="00B80155">
              <w:rPr>
                <w:noProof/>
                <w:webHidden/>
              </w:rPr>
              <w:instrText xml:space="preserve"> PAGEREF _Toc136016113 \h </w:instrText>
            </w:r>
            <w:r w:rsidR="00B80155">
              <w:rPr>
                <w:noProof/>
                <w:webHidden/>
              </w:rPr>
            </w:r>
            <w:r w:rsidR="00B80155">
              <w:rPr>
                <w:noProof/>
                <w:webHidden/>
              </w:rPr>
              <w:fldChar w:fldCharType="separate"/>
            </w:r>
            <w:r w:rsidR="00E05DE6">
              <w:rPr>
                <w:noProof/>
                <w:webHidden/>
              </w:rPr>
              <w:t>17</w:t>
            </w:r>
            <w:r w:rsidR="00B80155">
              <w:rPr>
                <w:noProof/>
                <w:webHidden/>
              </w:rPr>
              <w:fldChar w:fldCharType="end"/>
            </w:r>
          </w:hyperlink>
        </w:p>
        <w:p w14:paraId="70AB7789" w14:textId="383F5EDE"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4" w:history="1">
            <w:r w:rsidR="00B80155" w:rsidRPr="00F6100F">
              <w:rPr>
                <w:rStyle w:val="af1"/>
                <w:noProof/>
              </w:rPr>
              <w:t xml:space="preserve">4.2 </w:t>
            </w:r>
            <w:r w:rsidR="00B80155" w:rsidRPr="00F6100F">
              <w:rPr>
                <w:rStyle w:val="af1"/>
                <w:noProof/>
              </w:rPr>
              <w:t>其他环境保护设施</w:t>
            </w:r>
            <w:r w:rsidR="00B80155">
              <w:rPr>
                <w:noProof/>
                <w:webHidden/>
              </w:rPr>
              <w:tab/>
            </w:r>
            <w:r w:rsidR="00B80155">
              <w:rPr>
                <w:noProof/>
                <w:webHidden/>
              </w:rPr>
              <w:fldChar w:fldCharType="begin"/>
            </w:r>
            <w:r w:rsidR="00B80155">
              <w:rPr>
                <w:noProof/>
                <w:webHidden/>
              </w:rPr>
              <w:instrText xml:space="preserve"> PAGEREF _Toc136016114 \h </w:instrText>
            </w:r>
            <w:r w:rsidR="00B80155">
              <w:rPr>
                <w:noProof/>
                <w:webHidden/>
              </w:rPr>
            </w:r>
            <w:r w:rsidR="00B80155">
              <w:rPr>
                <w:noProof/>
                <w:webHidden/>
              </w:rPr>
              <w:fldChar w:fldCharType="separate"/>
            </w:r>
            <w:r w:rsidR="00E05DE6">
              <w:rPr>
                <w:noProof/>
                <w:webHidden/>
              </w:rPr>
              <w:t>18</w:t>
            </w:r>
            <w:r w:rsidR="00B80155">
              <w:rPr>
                <w:noProof/>
                <w:webHidden/>
              </w:rPr>
              <w:fldChar w:fldCharType="end"/>
            </w:r>
          </w:hyperlink>
        </w:p>
        <w:p w14:paraId="7D15BABA" w14:textId="4B36BDD4"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5" w:history="1">
            <w:r w:rsidR="00B80155" w:rsidRPr="00F6100F">
              <w:rPr>
                <w:rStyle w:val="af1"/>
                <w:noProof/>
              </w:rPr>
              <w:t>4.3</w:t>
            </w:r>
            <w:r w:rsidR="00B80155" w:rsidRPr="00F6100F">
              <w:rPr>
                <w:rStyle w:val="af1"/>
                <w:noProof/>
              </w:rPr>
              <w:t>环保设施投资及</w:t>
            </w:r>
            <w:r w:rsidR="00B80155" w:rsidRPr="00F6100F">
              <w:rPr>
                <w:rStyle w:val="af1"/>
                <w:noProof/>
              </w:rPr>
              <w:t>“</w:t>
            </w:r>
            <w:r w:rsidR="00B80155" w:rsidRPr="00F6100F">
              <w:rPr>
                <w:rStyle w:val="af1"/>
                <w:noProof/>
              </w:rPr>
              <w:t>三同时</w:t>
            </w:r>
            <w:r w:rsidR="00B80155" w:rsidRPr="00F6100F">
              <w:rPr>
                <w:rStyle w:val="af1"/>
                <w:noProof/>
              </w:rPr>
              <w:t>”</w:t>
            </w:r>
            <w:r w:rsidR="00B80155" w:rsidRPr="00F6100F">
              <w:rPr>
                <w:rStyle w:val="af1"/>
                <w:noProof/>
              </w:rPr>
              <w:t>落实情况</w:t>
            </w:r>
            <w:r w:rsidR="00B80155">
              <w:rPr>
                <w:noProof/>
                <w:webHidden/>
              </w:rPr>
              <w:tab/>
            </w:r>
            <w:r w:rsidR="00B80155">
              <w:rPr>
                <w:noProof/>
                <w:webHidden/>
              </w:rPr>
              <w:fldChar w:fldCharType="begin"/>
            </w:r>
            <w:r w:rsidR="00B80155">
              <w:rPr>
                <w:noProof/>
                <w:webHidden/>
              </w:rPr>
              <w:instrText xml:space="preserve"> PAGEREF _Toc136016115 \h </w:instrText>
            </w:r>
            <w:r w:rsidR="00B80155">
              <w:rPr>
                <w:noProof/>
                <w:webHidden/>
              </w:rPr>
            </w:r>
            <w:r w:rsidR="00B80155">
              <w:rPr>
                <w:noProof/>
                <w:webHidden/>
              </w:rPr>
              <w:fldChar w:fldCharType="separate"/>
            </w:r>
            <w:r w:rsidR="00E05DE6">
              <w:rPr>
                <w:noProof/>
                <w:webHidden/>
              </w:rPr>
              <w:t>18</w:t>
            </w:r>
            <w:r w:rsidR="00B80155">
              <w:rPr>
                <w:noProof/>
                <w:webHidden/>
              </w:rPr>
              <w:fldChar w:fldCharType="end"/>
            </w:r>
          </w:hyperlink>
        </w:p>
        <w:p w14:paraId="45A96A6E" w14:textId="36D8AA48"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16" w:history="1">
            <w:r w:rsidR="00B80155" w:rsidRPr="00F6100F">
              <w:rPr>
                <w:rStyle w:val="af1"/>
                <w:noProof/>
              </w:rPr>
              <w:t xml:space="preserve">5 </w:t>
            </w:r>
            <w:r w:rsidR="00B80155" w:rsidRPr="00F6100F">
              <w:rPr>
                <w:rStyle w:val="af1"/>
                <w:noProof/>
              </w:rPr>
              <w:t>环境影响报告书（表）主要结论与建议及其审批部门审批决定</w:t>
            </w:r>
            <w:r w:rsidR="00B80155">
              <w:rPr>
                <w:noProof/>
                <w:webHidden/>
              </w:rPr>
              <w:tab/>
            </w:r>
            <w:r w:rsidR="00B80155">
              <w:rPr>
                <w:noProof/>
                <w:webHidden/>
              </w:rPr>
              <w:fldChar w:fldCharType="begin"/>
            </w:r>
            <w:r w:rsidR="00B80155">
              <w:rPr>
                <w:noProof/>
                <w:webHidden/>
              </w:rPr>
              <w:instrText xml:space="preserve"> PAGEREF _Toc136016116 \h </w:instrText>
            </w:r>
            <w:r w:rsidR="00B80155">
              <w:rPr>
                <w:noProof/>
                <w:webHidden/>
              </w:rPr>
            </w:r>
            <w:r w:rsidR="00B80155">
              <w:rPr>
                <w:noProof/>
                <w:webHidden/>
              </w:rPr>
              <w:fldChar w:fldCharType="separate"/>
            </w:r>
            <w:r w:rsidR="00E05DE6">
              <w:rPr>
                <w:noProof/>
                <w:webHidden/>
              </w:rPr>
              <w:t>24</w:t>
            </w:r>
            <w:r w:rsidR="00B80155">
              <w:rPr>
                <w:noProof/>
                <w:webHidden/>
              </w:rPr>
              <w:fldChar w:fldCharType="end"/>
            </w:r>
          </w:hyperlink>
        </w:p>
        <w:p w14:paraId="0F64D75B" w14:textId="7E37114E"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7" w:history="1">
            <w:r w:rsidR="00B80155" w:rsidRPr="00F6100F">
              <w:rPr>
                <w:rStyle w:val="af1"/>
                <w:noProof/>
              </w:rPr>
              <w:t xml:space="preserve">5.1 </w:t>
            </w:r>
            <w:r w:rsidR="00B80155" w:rsidRPr="00F6100F">
              <w:rPr>
                <w:rStyle w:val="af1"/>
                <w:noProof/>
              </w:rPr>
              <w:t>环境影响报告书（表）主要结论与建议</w:t>
            </w:r>
            <w:r w:rsidR="00B80155">
              <w:rPr>
                <w:noProof/>
                <w:webHidden/>
              </w:rPr>
              <w:tab/>
            </w:r>
            <w:r w:rsidR="00B80155">
              <w:rPr>
                <w:noProof/>
                <w:webHidden/>
              </w:rPr>
              <w:fldChar w:fldCharType="begin"/>
            </w:r>
            <w:r w:rsidR="00B80155">
              <w:rPr>
                <w:noProof/>
                <w:webHidden/>
              </w:rPr>
              <w:instrText xml:space="preserve"> PAGEREF _Toc136016117 \h </w:instrText>
            </w:r>
            <w:r w:rsidR="00B80155">
              <w:rPr>
                <w:noProof/>
                <w:webHidden/>
              </w:rPr>
            </w:r>
            <w:r w:rsidR="00B80155">
              <w:rPr>
                <w:noProof/>
                <w:webHidden/>
              </w:rPr>
              <w:fldChar w:fldCharType="separate"/>
            </w:r>
            <w:r w:rsidR="00E05DE6">
              <w:rPr>
                <w:noProof/>
                <w:webHidden/>
              </w:rPr>
              <w:t>24</w:t>
            </w:r>
            <w:r w:rsidR="00B80155">
              <w:rPr>
                <w:noProof/>
                <w:webHidden/>
              </w:rPr>
              <w:fldChar w:fldCharType="end"/>
            </w:r>
          </w:hyperlink>
        </w:p>
        <w:p w14:paraId="2AA665EC" w14:textId="2B81E002"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18" w:history="1">
            <w:r w:rsidR="00B80155" w:rsidRPr="00F6100F">
              <w:rPr>
                <w:rStyle w:val="af1"/>
                <w:noProof/>
              </w:rPr>
              <w:t xml:space="preserve">5.2 </w:t>
            </w:r>
            <w:r w:rsidR="00B80155" w:rsidRPr="00F6100F">
              <w:rPr>
                <w:rStyle w:val="af1"/>
                <w:noProof/>
              </w:rPr>
              <w:t>审批部门审批决定</w:t>
            </w:r>
            <w:r w:rsidR="00B80155">
              <w:rPr>
                <w:noProof/>
                <w:webHidden/>
              </w:rPr>
              <w:tab/>
            </w:r>
            <w:r w:rsidR="00B80155">
              <w:rPr>
                <w:noProof/>
                <w:webHidden/>
              </w:rPr>
              <w:fldChar w:fldCharType="begin"/>
            </w:r>
            <w:r w:rsidR="00B80155">
              <w:rPr>
                <w:noProof/>
                <w:webHidden/>
              </w:rPr>
              <w:instrText xml:space="preserve"> PAGEREF _Toc136016118 \h </w:instrText>
            </w:r>
            <w:r w:rsidR="00B80155">
              <w:rPr>
                <w:noProof/>
                <w:webHidden/>
              </w:rPr>
            </w:r>
            <w:r w:rsidR="00B80155">
              <w:rPr>
                <w:noProof/>
                <w:webHidden/>
              </w:rPr>
              <w:fldChar w:fldCharType="separate"/>
            </w:r>
            <w:r w:rsidR="00E05DE6">
              <w:rPr>
                <w:noProof/>
                <w:webHidden/>
              </w:rPr>
              <w:t>27</w:t>
            </w:r>
            <w:r w:rsidR="00B80155">
              <w:rPr>
                <w:noProof/>
                <w:webHidden/>
              </w:rPr>
              <w:fldChar w:fldCharType="end"/>
            </w:r>
          </w:hyperlink>
        </w:p>
        <w:p w14:paraId="4CA0DA7D" w14:textId="6631F4F0"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19" w:history="1">
            <w:r w:rsidR="00B80155" w:rsidRPr="00F6100F">
              <w:rPr>
                <w:rStyle w:val="af1"/>
                <w:noProof/>
              </w:rPr>
              <w:t xml:space="preserve">6 </w:t>
            </w:r>
            <w:r w:rsidR="00B80155" w:rsidRPr="00F6100F">
              <w:rPr>
                <w:rStyle w:val="af1"/>
                <w:noProof/>
              </w:rPr>
              <w:t>验收执行标准</w:t>
            </w:r>
            <w:r w:rsidR="00B80155">
              <w:rPr>
                <w:noProof/>
                <w:webHidden/>
              </w:rPr>
              <w:tab/>
            </w:r>
            <w:r w:rsidR="00B80155">
              <w:rPr>
                <w:noProof/>
                <w:webHidden/>
              </w:rPr>
              <w:fldChar w:fldCharType="begin"/>
            </w:r>
            <w:r w:rsidR="00B80155">
              <w:rPr>
                <w:noProof/>
                <w:webHidden/>
              </w:rPr>
              <w:instrText xml:space="preserve"> PAGEREF _Toc136016119 \h </w:instrText>
            </w:r>
            <w:r w:rsidR="00B80155">
              <w:rPr>
                <w:noProof/>
                <w:webHidden/>
              </w:rPr>
            </w:r>
            <w:r w:rsidR="00B80155">
              <w:rPr>
                <w:noProof/>
                <w:webHidden/>
              </w:rPr>
              <w:fldChar w:fldCharType="separate"/>
            </w:r>
            <w:r w:rsidR="00E05DE6">
              <w:rPr>
                <w:noProof/>
                <w:webHidden/>
              </w:rPr>
              <w:t>31</w:t>
            </w:r>
            <w:r w:rsidR="00B80155">
              <w:rPr>
                <w:noProof/>
                <w:webHidden/>
              </w:rPr>
              <w:fldChar w:fldCharType="end"/>
            </w:r>
          </w:hyperlink>
        </w:p>
        <w:p w14:paraId="51EAB963" w14:textId="13BAC56C"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20" w:history="1">
            <w:r w:rsidR="00B80155" w:rsidRPr="00F6100F">
              <w:rPr>
                <w:rStyle w:val="af1"/>
                <w:noProof/>
              </w:rPr>
              <w:t xml:space="preserve">7 </w:t>
            </w:r>
            <w:r w:rsidR="00B80155" w:rsidRPr="00F6100F">
              <w:rPr>
                <w:rStyle w:val="af1"/>
                <w:noProof/>
              </w:rPr>
              <w:t>验收监测内容</w:t>
            </w:r>
            <w:r w:rsidR="00B80155">
              <w:rPr>
                <w:noProof/>
                <w:webHidden/>
              </w:rPr>
              <w:tab/>
            </w:r>
            <w:r w:rsidR="00B80155">
              <w:rPr>
                <w:noProof/>
                <w:webHidden/>
              </w:rPr>
              <w:fldChar w:fldCharType="begin"/>
            </w:r>
            <w:r w:rsidR="00B80155">
              <w:rPr>
                <w:noProof/>
                <w:webHidden/>
              </w:rPr>
              <w:instrText xml:space="preserve"> PAGEREF _Toc136016120 \h </w:instrText>
            </w:r>
            <w:r w:rsidR="00B80155">
              <w:rPr>
                <w:noProof/>
                <w:webHidden/>
              </w:rPr>
            </w:r>
            <w:r w:rsidR="00B80155">
              <w:rPr>
                <w:noProof/>
                <w:webHidden/>
              </w:rPr>
              <w:fldChar w:fldCharType="separate"/>
            </w:r>
            <w:r w:rsidR="00E05DE6">
              <w:rPr>
                <w:noProof/>
                <w:webHidden/>
              </w:rPr>
              <w:t>32</w:t>
            </w:r>
            <w:r w:rsidR="00B80155">
              <w:rPr>
                <w:noProof/>
                <w:webHidden/>
              </w:rPr>
              <w:fldChar w:fldCharType="end"/>
            </w:r>
          </w:hyperlink>
        </w:p>
        <w:p w14:paraId="34D6EBD9" w14:textId="34BA7F1C"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1" w:history="1">
            <w:r w:rsidR="00B80155" w:rsidRPr="00F6100F">
              <w:rPr>
                <w:rStyle w:val="af1"/>
                <w:noProof/>
              </w:rPr>
              <w:t xml:space="preserve">7.1 </w:t>
            </w:r>
            <w:r w:rsidR="00B80155" w:rsidRPr="00F6100F">
              <w:rPr>
                <w:rStyle w:val="af1"/>
                <w:noProof/>
              </w:rPr>
              <w:t>环境保护设施调试运行效果</w:t>
            </w:r>
            <w:r w:rsidR="00B80155">
              <w:rPr>
                <w:noProof/>
                <w:webHidden/>
              </w:rPr>
              <w:tab/>
            </w:r>
            <w:r w:rsidR="00B80155">
              <w:rPr>
                <w:noProof/>
                <w:webHidden/>
              </w:rPr>
              <w:fldChar w:fldCharType="begin"/>
            </w:r>
            <w:r w:rsidR="00B80155">
              <w:rPr>
                <w:noProof/>
                <w:webHidden/>
              </w:rPr>
              <w:instrText xml:space="preserve"> PAGEREF _Toc136016121 \h </w:instrText>
            </w:r>
            <w:r w:rsidR="00B80155">
              <w:rPr>
                <w:noProof/>
                <w:webHidden/>
              </w:rPr>
            </w:r>
            <w:r w:rsidR="00B80155">
              <w:rPr>
                <w:noProof/>
                <w:webHidden/>
              </w:rPr>
              <w:fldChar w:fldCharType="separate"/>
            </w:r>
            <w:r w:rsidR="00E05DE6">
              <w:rPr>
                <w:noProof/>
                <w:webHidden/>
              </w:rPr>
              <w:t>32</w:t>
            </w:r>
            <w:r w:rsidR="00B80155">
              <w:rPr>
                <w:noProof/>
                <w:webHidden/>
              </w:rPr>
              <w:fldChar w:fldCharType="end"/>
            </w:r>
          </w:hyperlink>
        </w:p>
        <w:p w14:paraId="3422B85A" w14:textId="603422D9"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2" w:history="1">
            <w:r w:rsidR="00B80155" w:rsidRPr="00F6100F">
              <w:rPr>
                <w:rStyle w:val="af1"/>
                <w:noProof/>
              </w:rPr>
              <w:t xml:space="preserve">7.2 </w:t>
            </w:r>
            <w:r w:rsidR="00B80155" w:rsidRPr="00F6100F">
              <w:rPr>
                <w:rStyle w:val="af1"/>
                <w:noProof/>
              </w:rPr>
              <w:t>环境质量监测</w:t>
            </w:r>
            <w:r w:rsidR="00B80155">
              <w:rPr>
                <w:noProof/>
                <w:webHidden/>
              </w:rPr>
              <w:tab/>
            </w:r>
            <w:r w:rsidR="00B80155">
              <w:rPr>
                <w:noProof/>
                <w:webHidden/>
              </w:rPr>
              <w:fldChar w:fldCharType="begin"/>
            </w:r>
            <w:r w:rsidR="00B80155">
              <w:rPr>
                <w:noProof/>
                <w:webHidden/>
              </w:rPr>
              <w:instrText xml:space="preserve"> PAGEREF _Toc136016122 \h </w:instrText>
            </w:r>
            <w:r w:rsidR="00B80155">
              <w:rPr>
                <w:noProof/>
                <w:webHidden/>
              </w:rPr>
            </w:r>
            <w:r w:rsidR="00B80155">
              <w:rPr>
                <w:noProof/>
                <w:webHidden/>
              </w:rPr>
              <w:fldChar w:fldCharType="separate"/>
            </w:r>
            <w:r w:rsidR="00E05DE6">
              <w:rPr>
                <w:noProof/>
                <w:webHidden/>
              </w:rPr>
              <w:t>33</w:t>
            </w:r>
            <w:r w:rsidR="00B80155">
              <w:rPr>
                <w:noProof/>
                <w:webHidden/>
              </w:rPr>
              <w:fldChar w:fldCharType="end"/>
            </w:r>
          </w:hyperlink>
        </w:p>
        <w:p w14:paraId="33072A57" w14:textId="0622F672"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23" w:history="1">
            <w:r w:rsidR="00B80155" w:rsidRPr="00F6100F">
              <w:rPr>
                <w:rStyle w:val="af1"/>
                <w:noProof/>
              </w:rPr>
              <w:t xml:space="preserve">8 </w:t>
            </w:r>
            <w:r w:rsidR="00B80155" w:rsidRPr="00F6100F">
              <w:rPr>
                <w:rStyle w:val="af1"/>
                <w:noProof/>
              </w:rPr>
              <w:t>质量保证和质量控制</w:t>
            </w:r>
            <w:r w:rsidR="00B80155">
              <w:rPr>
                <w:noProof/>
                <w:webHidden/>
              </w:rPr>
              <w:tab/>
            </w:r>
            <w:r w:rsidR="00B80155">
              <w:rPr>
                <w:noProof/>
                <w:webHidden/>
              </w:rPr>
              <w:fldChar w:fldCharType="begin"/>
            </w:r>
            <w:r w:rsidR="00B80155">
              <w:rPr>
                <w:noProof/>
                <w:webHidden/>
              </w:rPr>
              <w:instrText xml:space="preserve"> PAGEREF _Toc136016123 \h </w:instrText>
            </w:r>
            <w:r w:rsidR="00B80155">
              <w:rPr>
                <w:noProof/>
                <w:webHidden/>
              </w:rPr>
            </w:r>
            <w:r w:rsidR="00B80155">
              <w:rPr>
                <w:noProof/>
                <w:webHidden/>
              </w:rPr>
              <w:fldChar w:fldCharType="separate"/>
            </w:r>
            <w:r w:rsidR="00E05DE6">
              <w:rPr>
                <w:noProof/>
                <w:webHidden/>
              </w:rPr>
              <w:t>34</w:t>
            </w:r>
            <w:r w:rsidR="00B80155">
              <w:rPr>
                <w:noProof/>
                <w:webHidden/>
              </w:rPr>
              <w:fldChar w:fldCharType="end"/>
            </w:r>
          </w:hyperlink>
        </w:p>
        <w:p w14:paraId="34F016AF" w14:textId="7973AD69"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4" w:history="1">
            <w:r w:rsidR="00B80155" w:rsidRPr="00F6100F">
              <w:rPr>
                <w:rStyle w:val="af1"/>
                <w:noProof/>
              </w:rPr>
              <w:t xml:space="preserve">8.1 </w:t>
            </w:r>
            <w:r w:rsidR="00B80155" w:rsidRPr="00F6100F">
              <w:rPr>
                <w:rStyle w:val="af1"/>
                <w:noProof/>
              </w:rPr>
              <w:t>监测分析方法及监测仪器</w:t>
            </w:r>
            <w:r w:rsidR="00B80155">
              <w:rPr>
                <w:noProof/>
                <w:webHidden/>
              </w:rPr>
              <w:tab/>
            </w:r>
            <w:r w:rsidR="00B80155">
              <w:rPr>
                <w:noProof/>
                <w:webHidden/>
              </w:rPr>
              <w:fldChar w:fldCharType="begin"/>
            </w:r>
            <w:r w:rsidR="00B80155">
              <w:rPr>
                <w:noProof/>
                <w:webHidden/>
              </w:rPr>
              <w:instrText xml:space="preserve"> PAGEREF _Toc136016124 \h </w:instrText>
            </w:r>
            <w:r w:rsidR="00B80155">
              <w:rPr>
                <w:noProof/>
                <w:webHidden/>
              </w:rPr>
            </w:r>
            <w:r w:rsidR="00B80155">
              <w:rPr>
                <w:noProof/>
                <w:webHidden/>
              </w:rPr>
              <w:fldChar w:fldCharType="separate"/>
            </w:r>
            <w:r w:rsidR="00E05DE6">
              <w:rPr>
                <w:noProof/>
                <w:webHidden/>
              </w:rPr>
              <w:t>34</w:t>
            </w:r>
            <w:r w:rsidR="00B80155">
              <w:rPr>
                <w:noProof/>
                <w:webHidden/>
              </w:rPr>
              <w:fldChar w:fldCharType="end"/>
            </w:r>
          </w:hyperlink>
        </w:p>
        <w:p w14:paraId="79A3118F" w14:textId="6D05091B"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5" w:history="1">
            <w:r w:rsidR="00B80155" w:rsidRPr="00F6100F">
              <w:rPr>
                <w:rStyle w:val="af1"/>
                <w:noProof/>
              </w:rPr>
              <w:t>8.2</w:t>
            </w:r>
            <w:r w:rsidR="00B80155" w:rsidRPr="00F6100F">
              <w:rPr>
                <w:rStyle w:val="af1"/>
                <w:noProof/>
              </w:rPr>
              <w:t>质量控制措施</w:t>
            </w:r>
            <w:r w:rsidR="00B80155">
              <w:rPr>
                <w:noProof/>
                <w:webHidden/>
              </w:rPr>
              <w:tab/>
            </w:r>
            <w:r w:rsidR="00B80155">
              <w:rPr>
                <w:noProof/>
                <w:webHidden/>
              </w:rPr>
              <w:fldChar w:fldCharType="begin"/>
            </w:r>
            <w:r w:rsidR="00B80155">
              <w:rPr>
                <w:noProof/>
                <w:webHidden/>
              </w:rPr>
              <w:instrText xml:space="preserve"> PAGEREF _Toc136016125 \h </w:instrText>
            </w:r>
            <w:r w:rsidR="00B80155">
              <w:rPr>
                <w:noProof/>
                <w:webHidden/>
              </w:rPr>
            </w:r>
            <w:r w:rsidR="00B80155">
              <w:rPr>
                <w:noProof/>
                <w:webHidden/>
              </w:rPr>
              <w:fldChar w:fldCharType="separate"/>
            </w:r>
            <w:r w:rsidR="00E05DE6">
              <w:rPr>
                <w:noProof/>
                <w:webHidden/>
              </w:rPr>
              <w:t>34</w:t>
            </w:r>
            <w:r w:rsidR="00B80155">
              <w:rPr>
                <w:noProof/>
                <w:webHidden/>
              </w:rPr>
              <w:fldChar w:fldCharType="end"/>
            </w:r>
          </w:hyperlink>
        </w:p>
        <w:p w14:paraId="7FE5A0EB" w14:textId="6D69B134"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26" w:history="1">
            <w:r w:rsidR="00B80155" w:rsidRPr="00F6100F">
              <w:rPr>
                <w:rStyle w:val="af1"/>
                <w:noProof/>
              </w:rPr>
              <w:t xml:space="preserve">9 </w:t>
            </w:r>
            <w:r w:rsidR="00B80155" w:rsidRPr="00F6100F">
              <w:rPr>
                <w:rStyle w:val="af1"/>
                <w:noProof/>
              </w:rPr>
              <w:t>验收监测结果</w:t>
            </w:r>
            <w:r w:rsidR="00B80155">
              <w:rPr>
                <w:noProof/>
                <w:webHidden/>
              </w:rPr>
              <w:tab/>
            </w:r>
            <w:r w:rsidR="00B80155">
              <w:rPr>
                <w:noProof/>
                <w:webHidden/>
              </w:rPr>
              <w:fldChar w:fldCharType="begin"/>
            </w:r>
            <w:r w:rsidR="00B80155">
              <w:rPr>
                <w:noProof/>
                <w:webHidden/>
              </w:rPr>
              <w:instrText xml:space="preserve"> PAGEREF _Toc136016126 \h </w:instrText>
            </w:r>
            <w:r w:rsidR="00B80155">
              <w:rPr>
                <w:noProof/>
                <w:webHidden/>
              </w:rPr>
            </w:r>
            <w:r w:rsidR="00B80155">
              <w:rPr>
                <w:noProof/>
                <w:webHidden/>
              </w:rPr>
              <w:fldChar w:fldCharType="separate"/>
            </w:r>
            <w:r w:rsidR="00E05DE6">
              <w:rPr>
                <w:noProof/>
                <w:webHidden/>
              </w:rPr>
              <w:t>35</w:t>
            </w:r>
            <w:r w:rsidR="00B80155">
              <w:rPr>
                <w:noProof/>
                <w:webHidden/>
              </w:rPr>
              <w:fldChar w:fldCharType="end"/>
            </w:r>
          </w:hyperlink>
        </w:p>
        <w:p w14:paraId="275B4EE2" w14:textId="57354E6E"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7" w:history="1">
            <w:r w:rsidR="00B80155" w:rsidRPr="00F6100F">
              <w:rPr>
                <w:rStyle w:val="af1"/>
                <w:noProof/>
              </w:rPr>
              <w:t xml:space="preserve">9.1 </w:t>
            </w:r>
            <w:r w:rsidR="00B80155" w:rsidRPr="00F6100F">
              <w:rPr>
                <w:rStyle w:val="af1"/>
                <w:noProof/>
              </w:rPr>
              <w:t>生产工况</w:t>
            </w:r>
            <w:r w:rsidR="00B80155">
              <w:rPr>
                <w:noProof/>
                <w:webHidden/>
              </w:rPr>
              <w:tab/>
            </w:r>
            <w:r w:rsidR="00B80155">
              <w:rPr>
                <w:noProof/>
                <w:webHidden/>
              </w:rPr>
              <w:fldChar w:fldCharType="begin"/>
            </w:r>
            <w:r w:rsidR="00B80155">
              <w:rPr>
                <w:noProof/>
                <w:webHidden/>
              </w:rPr>
              <w:instrText xml:space="preserve"> PAGEREF _Toc136016127 \h </w:instrText>
            </w:r>
            <w:r w:rsidR="00B80155">
              <w:rPr>
                <w:noProof/>
                <w:webHidden/>
              </w:rPr>
            </w:r>
            <w:r w:rsidR="00B80155">
              <w:rPr>
                <w:noProof/>
                <w:webHidden/>
              </w:rPr>
              <w:fldChar w:fldCharType="separate"/>
            </w:r>
            <w:r w:rsidR="00E05DE6">
              <w:rPr>
                <w:noProof/>
                <w:webHidden/>
              </w:rPr>
              <w:t>35</w:t>
            </w:r>
            <w:r w:rsidR="00B80155">
              <w:rPr>
                <w:noProof/>
                <w:webHidden/>
              </w:rPr>
              <w:fldChar w:fldCharType="end"/>
            </w:r>
          </w:hyperlink>
        </w:p>
        <w:p w14:paraId="74EE0326" w14:textId="0771EF07"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8" w:history="1">
            <w:r w:rsidR="00B80155" w:rsidRPr="00F6100F">
              <w:rPr>
                <w:rStyle w:val="af1"/>
                <w:noProof/>
              </w:rPr>
              <w:t xml:space="preserve">9.2 </w:t>
            </w:r>
            <w:r w:rsidR="00B80155" w:rsidRPr="00F6100F">
              <w:rPr>
                <w:rStyle w:val="af1"/>
                <w:noProof/>
              </w:rPr>
              <w:t>环保设施调试运行效果</w:t>
            </w:r>
            <w:r w:rsidR="00B80155">
              <w:rPr>
                <w:noProof/>
                <w:webHidden/>
              </w:rPr>
              <w:tab/>
            </w:r>
            <w:r w:rsidR="00B80155">
              <w:rPr>
                <w:noProof/>
                <w:webHidden/>
              </w:rPr>
              <w:fldChar w:fldCharType="begin"/>
            </w:r>
            <w:r w:rsidR="00B80155">
              <w:rPr>
                <w:noProof/>
                <w:webHidden/>
              </w:rPr>
              <w:instrText xml:space="preserve"> PAGEREF _Toc136016128 \h </w:instrText>
            </w:r>
            <w:r w:rsidR="00B80155">
              <w:rPr>
                <w:noProof/>
                <w:webHidden/>
              </w:rPr>
            </w:r>
            <w:r w:rsidR="00B80155">
              <w:rPr>
                <w:noProof/>
                <w:webHidden/>
              </w:rPr>
              <w:fldChar w:fldCharType="separate"/>
            </w:r>
            <w:r w:rsidR="00E05DE6">
              <w:rPr>
                <w:noProof/>
                <w:webHidden/>
              </w:rPr>
              <w:t>35</w:t>
            </w:r>
            <w:r w:rsidR="00B80155">
              <w:rPr>
                <w:noProof/>
                <w:webHidden/>
              </w:rPr>
              <w:fldChar w:fldCharType="end"/>
            </w:r>
          </w:hyperlink>
        </w:p>
        <w:p w14:paraId="69FBBAD8" w14:textId="5F2681B2"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29" w:history="1">
            <w:r w:rsidR="00B80155" w:rsidRPr="00F6100F">
              <w:rPr>
                <w:rStyle w:val="af1"/>
                <w:noProof/>
              </w:rPr>
              <w:t xml:space="preserve">9.3 </w:t>
            </w:r>
            <w:r w:rsidR="00B80155" w:rsidRPr="00F6100F">
              <w:rPr>
                <w:rStyle w:val="af1"/>
                <w:noProof/>
              </w:rPr>
              <w:t>工程建设对环境的影响</w:t>
            </w:r>
            <w:r w:rsidR="00B80155">
              <w:rPr>
                <w:noProof/>
                <w:webHidden/>
              </w:rPr>
              <w:tab/>
            </w:r>
            <w:r w:rsidR="00B80155">
              <w:rPr>
                <w:noProof/>
                <w:webHidden/>
              </w:rPr>
              <w:fldChar w:fldCharType="begin"/>
            </w:r>
            <w:r w:rsidR="00B80155">
              <w:rPr>
                <w:noProof/>
                <w:webHidden/>
              </w:rPr>
              <w:instrText xml:space="preserve"> PAGEREF _Toc136016129 \h </w:instrText>
            </w:r>
            <w:r w:rsidR="00B80155">
              <w:rPr>
                <w:noProof/>
                <w:webHidden/>
              </w:rPr>
            </w:r>
            <w:r w:rsidR="00B80155">
              <w:rPr>
                <w:noProof/>
                <w:webHidden/>
              </w:rPr>
              <w:fldChar w:fldCharType="separate"/>
            </w:r>
            <w:r w:rsidR="00E05DE6">
              <w:rPr>
                <w:noProof/>
                <w:webHidden/>
              </w:rPr>
              <w:t>40</w:t>
            </w:r>
            <w:r w:rsidR="00B80155">
              <w:rPr>
                <w:noProof/>
                <w:webHidden/>
              </w:rPr>
              <w:fldChar w:fldCharType="end"/>
            </w:r>
          </w:hyperlink>
        </w:p>
        <w:p w14:paraId="793BDBFD" w14:textId="56E92D93"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30" w:history="1">
            <w:r w:rsidR="00B80155" w:rsidRPr="00F6100F">
              <w:rPr>
                <w:rStyle w:val="af1"/>
                <w:noProof/>
              </w:rPr>
              <w:t xml:space="preserve">10 </w:t>
            </w:r>
            <w:r w:rsidR="00B80155" w:rsidRPr="00F6100F">
              <w:rPr>
                <w:rStyle w:val="af1"/>
                <w:noProof/>
              </w:rPr>
              <w:t>验收监测结论</w:t>
            </w:r>
            <w:r w:rsidR="00B80155">
              <w:rPr>
                <w:noProof/>
                <w:webHidden/>
              </w:rPr>
              <w:tab/>
            </w:r>
            <w:r w:rsidR="00B80155">
              <w:rPr>
                <w:noProof/>
                <w:webHidden/>
              </w:rPr>
              <w:fldChar w:fldCharType="begin"/>
            </w:r>
            <w:r w:rsidR="00B80155">
              <w:rPr>
                <w:noProof/>
                <w:webHidden/>
              </w:rPr>
              <w:instrText xml:space="preserve"> PAGEREF _Toc136016130 \h </w:instrText>
            </w:r>
            <w:r w:rsidR="00B80155">
              <w:rPr>
                <w:noProof/>
                <w:webHidden/>
              </w:rPr>
            </w:r>
            <w:r w:rsidR="00B80155">
              <w:rPr>
                <w:noProof/>
                <w:webHidden/>
              </w:rPr>
              <w:fldChar w:fldCharType="separate"/>
            </w:r>
            <w:r w:rsidR="00E05DE6">
              <w:rPr>
                <w:noProof/>
                <w:webHidden/>
              </w:rPr>
              <w:t>42</w:t>
            </w:r>
            <w:r w:rsidR="00B80155">
              <w:rPr>
                <w:noProof/>
                <w:webHidden/>
              </w:rPr>
              <w:fldChar w:fldCharType="end"/>
            </w:r>
          </w:hyperlink>
        </w:p>
        <w:p w14:paraId="08736BDB" w14:textId="1404B18E"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31" w:history="1">
            <w:r w:rsidR="00B80155" w:rsidRPr="00F6100F">
              <w:rPr>
                <w:rStyle w:val="af1"/>
                <w:noProof/>
              </w:rPr>
              <w:t xml:space="preserve">10.1 </w:t>
            </w:r>
            <w:r w:rsidR="00B80155" w:rsidRPr="00F6100F">
              <w:rPr>
                <w:rStyle w:val="af1"/>
                <w:noProof/>
              </w:rPr>
              <w:t>环保设施调试运行效果</w:t>
            </w:r>
            <w:r w:rsidR="00B80155">
              <w:rPr>
                <w:noProof/>
                <w:webHidden/>
              </w:rPr>
              <w:tab/>
            </w:r>
            <w:r w:rsidR="00B80155">
              <w:rPr>
                <w:noProof/>
                <w:webHidden/>
              </w:rPr>
              <w:fldChar w:fldCharType="begin"/>
            </w:r>
            <w:r w:rsidR="00B80155">
              <w:rPr>
                <w:noProof/>
                <w:webHidden/>
              </w:rPr>
              <w:instrText xml:space="preserve"> PAGEREF _Toc136016131 \h </w:instrText>
            </w:r>
            <w:r w:rsidR="00B80155">
              <w:rPr>
                <w:noProof/>
                <w:webHidden/>
              </w:rPr>
            </w:r>
            <w:r w:rsidR="00B80155">
              <w:rPr>
                <w:noProof/>
                <w:webHidden/>
              </w:rPr>
              <w:fldChar w:fldCharType="separate"/>
            </w:r>
            <w:r w:rsidR="00E05DE6">
              <w:rPr>
                <w:noProof/>
                <w:webHidden/>
              </w:rPr>
              <w:t>42</w:t>
            </w:r>
            <w:r w:rsidR="00B80155">
              <w:rPr>
                <w:noProof/>
                <w:webHidden/>
              </w:rPr>
              <w:fldChar w:fldCharType="end"/>
            </w:r>
          </w:hyperlink>
        </w:p>
        <w:p w14:paraId="4EFD563F" w14:textId="36C4B04F"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32" w:history="1">
            <w:r w:rsidR="00B80155" w:rsidRPr="00F6100F">
              <w:rPr>
                <w:rStyle w:val="af1"/>
                <w:noProof/>
              </w:rPr>
              <w:t xml:space="preserve">10.2 </w:t>
            </w:r>
            <w:r w:rsidR="00B80155" w:rsidRPr="00F6100F">
              <w:rPr>
                <w:rStyle w:val="af1"/>
                <w:noProof/>
              </w:rPr>
              <w:t>环境管理检查结论</w:t>
            </w:r>
            <w:r w:rsidR="00B80155">
              <w:rPr>
                <w:noProof/>
                <w:webHidden/>
              </w:rPr>
              <w:tab/>
            </w:r>
            <w:r w:rsidR="00B80155">
              <w:rPr>
                <w:noProof/>
                <w:webHidden/>
              </w:rPr>
              <w:fldChar w:fldCharType="begin"/>
            </w:r>
            <w:r w:rsidR="00B80155">
              <w:rPr>
                <w:noProof/>
                <w:webHidden/>
              </w:rPr>
              <w:instrText xml:space="preserve"> PAGEREF _Toc136016132 \h </w:instrText>
            </w:r>
            <w:r w:rsidR="00B80155">
              <w:rPr>
                <w:noProof/>
                <w:webHidden/>
              </w:rPr>
            </w:r>
            <w:r w:rsidR="00B80155">
              <w:rPr>
                <w:noProof/>
                <w:webHidden/>
              </w:rPr>
              <w:fldChar w:fldCharType="separate"/>
            </w:r>
            <w:r w:rsidR="00E05DE6">
              <w:rPr>
                <w:noProof/>
                <w:webHidden/>
              </w:rPr>
              <w:t>43</w:t>
            </w:r>
            <w:r w:rsidR="00B80155">
              <w:rPr>
                <w:noProof/>
                <w:webHidden/>
              </w:rPr>
              <w:fldChar w:fldCharType="end"/>
            </w:r>
          </w:hyperlink>
        </w:p>
        <w:p w14:paraId="67E296BC" w14:textId="6802E08A" w:rsidR="00B80155" w:rsidRDefault="009B62E6">
          <w:pPr>
            <w:pStyle w:val="TOC2"/>
            <w:tabs>
              <w:tab w:val="right" w:leader="dot" w:pos="8835"/>
            </w:tabs>
            <w:spacing w:before="120" w:after="120"/>
            <w:ind w:firstLine="480"/>
            <w:rPr>
              <w:rFonts w:asciiTheme="minorHAnsi" w:eastAsiaTheme="minorEastAsia" w:hAnsiTheme="minorHAnsi"/>
              <w:noProof/>
              <w:kern w:val="2"/>
              <w:sz w:val="21"/>
            </w:rPr>
          </w:pPr>
          <w:hyperlink w:anchor="_Toc136016133" w:history="1">
            <w:r w:rsidR="00B80155" w:rsidRPr="00F6100F">
              <w:rPr>
                <w:rStyle w:val="af1"/>
                <w:noProof/>
              </w:rPr>
              <w:t xml:space="preserve">10.3 </w:t>
            </w:r>
            <w:r w:rsidR="00B80155" w:rsidRPr="00F6100F">
              <w:rPr>
                <w:rStyle w:val="af1"/>
                <w:noProof/>
              </w:rPr>
              <w:t>总结论</w:t>
            </w:r>
            <w:r w:rsidR="00B80155">
              <w:rPr>
                <w:noProof/>
                <w:webHidden/>
              </w:rPr>
              <w:tab/>
            </w:r>
            <w:r w:rsidR="00B80155">
              <w:rPr>
                <w:noProof/>
                <w:webHidden/>
              </w:rPr>
              <w:fldChar w:fldCharType="begin"/>
            </w:r>
            <w:r w:rsidR="00B80155">
              <w:rPr>
                <w:noProof/>
                <w:webHidden/>
              </w:rPr>
              <w:instrText xml:space="preserve"> PAGEREF _Toc136016133 \h </w:instrText>
            </w:r>
            <w:r w:rsidR="00B80155">
              <w:rPr>
                <w:noProof/>
                <w:webHidden/>
              </w:rPr>
            </w:r>
            <w:r w:rsidR="00B80155">
              <w:rPr>
                <w:noProof/>
                <w:webHidden/>
              </w:rPr>
              <w:fldChar w:fldCharType="separate"/>
            </w:r>
            <w:r w:rsidR="00E05DE6">
              <w:rPr>
                <w:noProof/>
                <w:webHidden/>
              </w:rPr>
              <w:t>43</w:t>
            </w:r>
            <w:r w:rsidR="00B80155">
              <w:rPr>
                <w:noProof/>
                <w:webHidden/>
              </w:rPr>
              <w:fldChar w:fldCharType="end"/>
            </w:r>
          </w:hyperlink>
        </w:p>
        <w:p w14:paraId="7ABDA10E" w14:textId="5BD781FB" w:rsidR="00B80155" w:rsidRDefault="009B62E6">
          <w:pPr>
            <w:pStyle w:val="TOC1"/>
            <w:tabs>
              <w:tab w:val="right" w:leader="dot" w:pos="8835"/>
            </w:tabs>
            <w:spacing w:before="240" w:after="240"/>
            <w:rPr>
              <w:rFonts w:asciiTheme="minorHAnsi" w:eastAsiaTheme="minorEastAsia" w:hAnsiTheme="minorHAnsi"/>
              <w:b w:val="0"/>
              <w:noProof/>
              <w:kern w:val="2"/>
              <w:sz w:val="21"/>
            </w:rPr>
          </w:pPr>
          <w:hyperlink w:anchor="_Toc136016134" w:history="1">
            <w:r w:rsidR="00B80155" w:rsidRPr="00F6100F">
              <w:rPr>
                <w:rStyle w:val="af1"/>
                <w:noProof/>
              </w:rPr>
              <w:t xml:space="preserve">11 </w:t>
            </w:r>
            <w:r w:rsidR="00B80155" w:rsidRPr="00F6100F">
              <w:rPr>
                <w:rStyle w:val="af1"/>
                <w:noProof/>
              </w:rPr>
              <w:t>建设项目竣工环境保护</w:t>
            </w:r>
            <w:r w:rsidR="00B80155" w:rsidRPr="00F6100F">
              <w:rPr>
                <w:rStyle w:val="af1"/>
                <w:noProof/>
              </w:rPr>
              <w:t>“</w:t>
            </w:r>
            <w:r w:rsidR="00B80155" w:rsidRPr="00F6100F">
              <w:rPr>
                <w:rStyle w:val="af1"/>
                <w:noProof/>
              </w:rPr>
              <w:t>三同时</w:t>
            </w:r>
            <w:r w:rsidR="00B80155" w:rsidRPr="00F6100F">
              <w:rPr>
                <w:rStyle w:val="af1"/>
                <w:noProof/>
              </w:rPr>
              <w:t>”</w:t>
            </w:r>
            <w:r w:rsidR="00B80155" w:rsidRPr="00F6100F">
              <w:rPr>
                <w:rStyle w:val="af1"/>
                <w:noProof/>
              </w:rPr>
              <w:t>验收登记表</w:t>
            </w:r>
            <w:r w:rsidR="00B80155">
              <w:rPr>
                <w:noProof/>
                <w:webHidden/>
              </w:rPr>
              <w:tab/>
            </w:r>
            <w:r w:rsidR="00B80155">
              <w:rPr>
                <w:noProof/>
                <w:webHidden/>
              </w:rPr>
              <w:fldChar w:fldCharType="begin"/>
            </w:r>
            <w:r w:rsidR="00B80155">
              <w:rPr>
                <w:noProof/>
                <w:webHidden/>
              </w:rPr>
              <w:instrText xml:space="preserve"> PAGEREF _Toc136016134 \h </w:instrText>
            </w:r>
            <w:r w:rsidR="00B80155">
              <w:rPr>
                <w:noProof/>
                <w:webHidden/>
              </w:rPr>
            </w:r>
            <w:r w:rsidR="00B80155">
              <w:rPr>
                <w:noProof/>
                <w:webHidden/>
              </w:rPr>
              <w:fldChar w:fldCharType="separate"/>
            </w:r>
            <w:r w:rsidR="00E05DE6">
              <w:rPr>
                <w:noProof/>
                <w:webHidden/>
              </w:rPr>
              <w:t>44</w:t>
            </w:r>
            <w:r w:rsidR="00B80155">
              <w:rPr>
                <w:noProof/>
                <w:webHidden/>
              </w:rPr>
              <w:fldChar w:fldCharType="end"/>
            </w:r>
          </w:hyperlink>
        </w:p>
        <w:p w14:paraId="5127CA78" w14:textId="57D89277" w:rsidR="007055DB" w:rsidRPr="00F14086" w:rsidRDefault="007055DB">
          <w:pPr>
            <w:ind w:firstLine="480"/>
          </w:pPr>
          <w:r w:rsidRPr="00F14086">
            <w:fldChar w:fldCharType="end"/>
          </w:r>
        </w:p>
      </w:sdtContent>
    </w:sdt>
    <w:p w14:paraId="6E99B3BF" w14:textId="27DC0C8D" w:rsidR="00B63866" w:rsidRPr="00F14086" w:rsidRDefault="00B63866" w:rsidP="00C76F8E">
      <w:pPr>
        <w:spacing w:line="360" w:lineRule="auto"/>
        <w:ind w:firstLine="422"/>
        <w:rPr>
          <w:rFonts w:ascii="宋体" w:hAnsi="宋体"/>
          <w:b/>
          <w:sz w:val="21"/>
          <w:szCs w:val="21"/>
        </w:rPr>
        <w:sectPr w:rsidR="00B63866" w:rsidRPr="00F14086" w:rsidSect="007055DB">
          <w:footerReference w:type="default" r:id="rId14"/>
          <w:pgSz w:w="11907" w:h="16840"/>
          <w:pgMar w:top="1304" w:right="1531" w:bottom="1304" w:left="1531" w:header="284" w:footer="851" w:gutter="0"/>
          <w:pgNumType w:fmt="upperRoman" w:start="1"/>
          <w:cols w:space="720"/>
          <w:docGrid w:linePitch="299"/>
        </w:sectPr>
      </w:pPr>
    </w:p>
    <w:p w14:paraId="6E99B3E2" w14:textId="77777777" w:rsidR="00B63866" w:rsidRPr="00F14086" w:rsidRDefault="00B63866" w:rsidP="00F54BD5">
      <w:pPr>
        <w:pStyle w:val="1"/>
        <w:ind w:firstLine="643"/>
      </w:pPr>
      <w:bookmarkStart w:id="0" w:name="_Toc30498823"/>
      <w:bookmarkStart w:id="1" w:name="_Toc136016101"/>
      <w:r w:rsidRPr="00F14086">
        <w:rPr>
          <w:rFonts w:hint="eastAsia"/>
        </w:rPr>
        <w:lastRenderedPageBreak/>
        <w:t xml:space="preserve">1 </w:t>
      </w:r>
      <w:r w:rsidRPr="00F14086">
        <w:rPr>
          <w:rFonts w:hint="eastAsia"/>
        </w:rPr>
        <w:t>项目概况</w:t>
      </w:r>
      <w:bookmarkEnd w:id="0"/>
      <w:bookmarkEnd w:id="1"/>
    </w:p>
    <w:p w14:paraId="0B0D0CE6" w14:textId="4DC3691E" w:rsidR="00617FCF" w:rsidRDefault="00950024" w:rsidP="00617FCF">
      <w:pPr>
        <w:spacing w:line="540" w:lineRule="exact"/>
        <w:ind w:firstLine="480"/>
        <w:jc w:val="both"/>
      </w:pPr>
      <w:r w:rsidRPr="00950024">
        <w:rPr>
          <w:rFonts w:hint="eastAsia"/>
        </w:rPr>
        <w:t>河南兆福环保科技有限公司</w:t>
      </w:r>
      <w:r w:rsidR="00037B98">
        <w:rPr>
          <w:rFonts w:hint="eastAsia"/>
        </w:rPr>
        <w:t>成立于</w:t>
      </w:r>
      <w:r w:rsidR="00037B98">
        <w:rPr>
          <w:rFonts w:hint="eastAsia"/>
        </w:rPr>
        <w:t>2020</w:t>
      </w:r>
      <w:r w:rsidR="00037B98">
        <w:rPr>
          <w:rFonts w:hint="eastAsia"/>
        </w:rPr>
        <w:t>年，</w:t>
      </w:r>
      <w:r w:rsidR="00FD32A6" w:rsidRPr="00FD32A6">
        <w:rPr>
          <w:rFonts w:hint="eastAsia"/>
        </w:rPr>
        <w:t>拟投资</w:t>
      </w:r>
      <w:r w:rsidR="00FD32A6" w:rsidRPr="00FD32A6">
        <w:rPr>
          <w:rFonts w:hint="eastAsia"/>
        </w:rPr>
        <w:t>31000</w:t>
      </w:r>
      <w:r w:rsidR="00FD32A6" w:rsidRPr="00FD32A6">
        <w:rPr>
          <w:rFonts w:hint="eastAsia"/>
        </w:rPr>
        <w:t>万元在新乡市获嘉县产业集聚区北区城南片区凤鸣路与华明街交叉口东北角（位于获嘉县产业集聚区化学工业园内）建设</w:t>
      </w:r>
      <w:r w:rsidR="00FD32A6">
        <w:rPr>
          <w:rFonts w:hint="eastAsia"/>
        </w:rPr>
        <w:t>“</w:t>
      </w:r>
      <w:r w:rsidR="00FD32A6" w:rsidRPr="00FD32A6">
        <w:rPr>
          <w:rFonts w:hint="eastAsia"/>
        </w:rPr>
        <w:t>年回收液化二氧化碳</w:t>
      </w:r>
      <w:r w:rsidR="00FD32A6" w:rsidRPr="00FD32A6">
        <w:rPr>
          <w:rFonts w:hint="eastAsia"/>
        </w:rPr>
        <w:t>5</w:t>
      </w:r>
      <w:r w:rsidR="00FD32A6" w:rsidRPr="00FD32A6">
        <w:rPr>
          <w:rFonts w:hint="eastAsia"/>
        </w:rPr>
        <w:t>万吨、年产</w:t>
      </w:r>
      <w:r w:rsidR="00FD32A6" w:rsidRPr="00FD32A6">
        <w:rPr>
          <w:rFonts w:hint="eastAsia"/>
        </w:rPr>
        <w:t>1200</w:t>
      </w:r>
      <w:r w:rsidR="00FD32A6" w:rsidRPr="00FD32A6">
        <w:rPr>
          <w:rFonts w:hint="eastAsia"/>
        </w:rPr>
        <w:t>吨高纯乙炔气、分装工业气体</w:t>
      </w:r>
      <w:r w:rsidR="00FD32A6" w:rsidRPr="00FD32A6">
        <w:rPr>
          <w:rFonts w:hint="eastAsia"/>
        </w:rPr>
        <w:t>2</w:t>
      </w:r>
      <w:r w:rsidR="00FD32A6" w:rsidRPr="00FD32A6">
        <w:rPr>
          <w:rFonts w:hint="eastAsia"/>
        </w:rPr>
        <w:t>万吨项目</w:t>
      </w:r>
      <w:r w:rsidR="00FD32A6">
        <w:rPr>
          <w:rFonts w:hint="eastAsia"/>
        </w:rPr>
        <w:t>”。</w:t>
      </w:r>
      <w:r w:rsidR="00F54BD5" w:rsidRPr="00F14086">
        <w:rPr>
          <w:rFonts w:hint="eastAsia"/>
        </w:rPr>
        <w:t>该项目环境影响报告书由</w:t>
      </w:r>
      <w:r w:rsidR="00F27078">
        <w:rPr>
          <w:rFonts w:ascii="宋体" w:hAnsi="宋体" w:cs="Times New Roman" w:hint="eastAsia"/>
        </w:rPr>
        <w:t>河南蓝天环境工程</w:t>
      </w:r>
      <w:r w:rsidR="00DA4DF3" w:rsidRPr="00F14086">
        <w:rPr>
          <w:rFonts w:ascii="宋体" w:hAnsi="宋体" w:cs="Times New Roman" w:hint="eastAsia"/>
        </w:rPr>
        <w:t>有限公司</w:t>
      </w:r>
      <w:r w:rsidR="00F54BD5" w:rsidRPr="00F14086">
        <w:rPr>
          <w:rFonts w:hint="eastAsia"/>
        </w:rPr>
        <w:t>于</w:t>
      </w:r>
      <w:r w:rsidR="00F54BD5" w:rsidRPr="00F14086">
        <w:rPr>
          <w:rFonts w:hint="eastAsia"/>
        </w:rPr>
        <w:t>20</w:t>
      </w:r>
      <w:r w:rsidR="005E5667">
        <w:rPr>
          <w:rFonts w:hint="eastAsia"/>
        </w:rPr>
        <w:t>22</w:t>
      </w:r>
      <w:r w:rsidR="00F54BD5" w:rsidRPr="00F14086">
        <w:rPr>
          <w:rFonts w:hint="eastAsia"/>
        </w:rPr>
        <w:t>年</w:t>
      </w:r>
      <w:r w:rsidR="006862E6">
        <w:rPr>
          <w:rFonts w:hint="eastAsia"/>
        </w:rPr>
        <w:t>5</w:t>
      </w:r>
      <w:r w:rsidR="00F54BD5" w:rsidRPr="00F14086">
        <w:rPr>
          <w:rFonts w:hint="eastAsia"/>
        </w:rPr>
        <w:t>月编制完成；</w:t>
      </w:r>
      <w:r w:rsidR="00F54BD5" w:rsidRPr="00F14086">
        <w:rPr>
          <w:rFonts w:hint="eastAsia"/>
        </w:rPr>
        <w:t>20</w:t>
      </w:r>
      <w:r w:rsidR="00D63F47">
        <w:rPr>
          <w:rFonts w:hint="eastAsia"/>
        </w:rPr>
        <w:t>22</w:t>
      </w:r>
      <w:r w:rsidR="00F54BD5" w:rsidRPr="00F14086">
        <w:rPr>
          <w:rFonts w:hint="eastAsia"/>
        </w:rPr>
        <w:t>年</w:t>
      </w:r>
      <w:r w:rsidR="00D63F47">
        <w:rPr>
          <w:rFonts w:hint="eastAsia"/>
        </w:rPr>
        <w:t>5</w:t>
      </w:r>
      <w:r w:rsidR="00F54BD5" w:rsidRPr="00F14086">
        <w:rPr>
          <w:rFonts w:hint="eastAsia"/>
        </w:rPr>
        <w:t>月</w:t>
      </w:r>
      <w:r w:rsidR="00D63F47">
        <w:rPr>
          <w:rFonts w:hint="eastAsia"/>
        </w:rPr>
        <w:t>31</w:t>
      </w:r>
      <w:r w:rsidR="00F54BD5" w:rsidRPr="00F14086">
        <w:rPr>
          <w:rFonts w:hint="eastAsia"/>
        </w:rPr>
        <w:t>日，</w:t>
      </w:r>
      <w:r w:rsidR="00E1775F" w:rsidRPr="00F14086">
        <w:rPr>
          <w:rFonts w:hint="eastAsia"/>
        </w:rPr>
        <w:t>新乡市</w:t>
      </w:r>
      <w:r w:rsidR="008E370F" w:rsidRPr="00F14086">
        <w:rPr>
          <w:rFonts w:hint="eastAsia"/>
        </w:rPr>
        <w:t>生态环境</w:t>
      </w:r>
      <w:r w:rsidR="00E1775F" w:rsidRPr="00F14086">
        <w:rPr>
          <w:rFonts w:hint="eastAsia"/>
        </w:rPr>
        <w:t>局</w:t>
      </w:r>
      <w:r w:rsidR="00F54BD5" w:rsidRPr="00F14086">
        <w:rPr>
          <w:rFonts w:hint="eastAsia"/>
        </w:rPr>
        <w:t>以</w:t>
      </w:r>
      <w:r w:rsidR="00E1775F" w:rsidRPr="00F14086">
        <w:rPr>
          <w:rFonts w:hint="eastAsia"/>
        </w:rPr>
        <w:t>新环</w:t>
      </w:r>
      <w:r w:rsidR="004A1C15" w:rsidRPr="00F14086">
        <w:rPr>
          <w:rFonts w:hint="eastAsia"/>
        </w:rPr>
        <w:t>书审</w:t>
      </w:r>
      <w:r w:rsidR="00F54BD5" w:rsidRPr="00F14086">
        <w:rPr>
          <w:rFonts w:hint="eastAsia"/>
        </w:rPr>
        <w:t>[20</w:t>
      </w:r>
      <w:r w:rsidR="004A1C15" w:rsidRPr="00F14086">
        <w:t>2</w:t>
      </w:r>
      <w:r w:rsidR="00D63F47">
        <w:rPr>
          <w:rFonts w:hint="eastAsia"/>
        </w:rPr>
        <w:t>2</w:t>
      </w:r>
      <w:r w:rsidR="00F54BD5" w:rsidRPr="00F14086">
        <w:rPr>
          <w:rFonts w:hint="eastAsia"/>
        </w:rPr>
        <w:t>]</w:t>
      </w:r>
      <w:r w:rsidR="00D63F47">
        <w:rPr>
          <w:rFonts w:hint="eastAsia"/>
        </w:rPr>
        <w:t>8</w:t>
      </w:r>
      <w:r w:rsidR="00F54BD5" w:rsidRPr="00F14086">
        <w:rPr>
          <w:rFonts w:hint="eastAsia"/>
        </w:rPr>
        <w:t>号文对该项目环评报告书进行了批复。</w:t>
      </w:r>
    </w:p>
    <w:p w14:paraId="55864202" w14:textId="6B724A79" w:rsidR="007C4833" w:rsidRDefault="00173BA8" w:rsidP="00617FCF">
      <w:pPr>
        <w:spacing w:line="540" w:lineRule="exact"/>
        <w:ind w:firstLine="480"/>
        <w:jc w:val="both"/>
      </w:pPr>
      <w:r>
        <w:rPr>
          <w:rFonts w:hint="eastAsia"/>
        </w:rPr>
        <w:t>本项目</w:t>
      </w:r>
      <w:r w:rsidR="0088294E">
        <w:rPr>
          <w:rFonts w:hint="eastAsia"/>
        </w:rPr>
        <w:t>环评设计产能为</w:t>
      </w:r>
      <w:r w:rsidR="0088294E" w:rsidRPr="00FD32A6">
        <w:rPr>
          <w:rFonts w:hint="eastAsia"/>
        </w:rPr>
        <w:t>年回收液化二氧化碳</w:t>
      </w:r>
      <w:r w:rsidR="0088294E" w:rsidRPr="00FD32A6">
        <w:rPr>
          <w:rFonts w:hint="eastAsia"/>
        </w:rPr>
        <w:t>5</w:t>
      </w:r>
      <w:r w:rsidR="0088294E" w:rsidRPr="00FD32A6">
        <w:rPr>
          <w:rFonts w:hint="eastAsia"/>
        </w:rPr>
        <w:t>万吨、年产</w:t>
      </w:r>
      <w:r w:rsidR="0088294E" w:rsidRPr="00FD32A6">
        <w:rPr>
          <w:rFonts w:hint="eastAsia"/>
        </w:rPr>
        <w:t>1200</w:t>
      </w:r>
      <w:r w:rsidR="0088294E" w:rsidRPr="00FD32A6">
        <w:rPr>
          <w:rFonts w:hint="eastAsia"/>
        </w:rPr>
        <w:t>吨高纯乙炔气、分装工业气体</w:t>
      </w:r>
      <w:r w:rsidR="0088294E" w:rsidRPr="00FD32A6">
        <w:rPr>
          <w:rFonts w:hint="eastAsia"/>
        </w:rPr>
        <w:t>2</w:t>
      </w:r>
      <w:r w:rsidR="0088294E" w:rsidRPr="00FD32A6">
        <w:rPr>
          <w:rFonts w:hint="eastAsia"/>
        </w:rPr>
        <w:t>万吨</w:t>
      </w:r>
      <w:r w:rsidR="007C4833">
        <w:rPr>
          <w:rFonts w:hint="eastAsia"/>
        </w:rPr>
        <w:t>，</w:t>
      </w:r>
      <w:r w:rsidR="00BC28A9">
        <w:rPr>
          <w:rFonts w:hint="eastAsia"/>
        </w:rPr>
        <w:t>项目进行分期建设，</w:t>
      </w:r>
      <w:r w:rsidR="00F278B7">
        <w:rPr>
          <w:rFonts w:hint="eastAsia"/>
        </w:rPr>
        <w:t>其中一期</w:t>
      </w:r>
      <w:r w:rsidR="0085773B" w:rsidRPr="00FD32A6">
        <w:rPr>
          <w:rFonts w:hint="eastAsia"/>
        </w:rPr>
        <w:t>年产</w:t>
      </w:r>
      <w:r w:rsidR="0085773B" w:rsidRPr="00FD32A6">
        <w:rPr>
          <w:rFonts w:hint="eastAsia"/>
        </w:rPr>
        <w:t>1200</w:t>
      </w:r>
      <w:r w:rsidR="0085773B" w:rsidRPr="00FD32A6">
        <w:rPr>
          <w:rFonts w:hint="eastAsia"/>
        </w:rPr>
        <w:t>吨高纯乙炔气、分装工业气体</w:t>
      </w:r>
      <w:r w:rsidR="0085773B" w:rsidRPr="00FD32A6">
        <w:rPr>
          <w:rFonts w:hint="eastAsia"/>
        </w:rPr>
        <w:t>2</w:t>
      </w:r>
      <w:r w:rsidR="0085773B" w:rsidRPr="00FD32A6">
        <w:rPr>
          <w:rFonts w:hint="eastAsia"/>
        </w:rPr>
        <w:t>万吨</w:t>
      </w:r>
      <w:r w:rsidR="00CF4248">
        <w:rPr>
          <w:rFonts w:hint="eastAsia"/>
        </w:rPr>
        <w:t>工程</w:t>
      </w:r>
      <w:r w:rsidR="0085773B">
        <w:rPr>
          <w:rFonts w:hint="eastAsia"/>
        </w:rPr>
        <w:t>已于</w:t>
      </w:r>
      <w:r w:rsidR="0085773B">
        <w:rPr>
          <w:rFonts w:hint="eastAsia"/>
        </w:rPr>
        <w:t>2023</w:t>
      </w:r>
      <w:r w:rsidR="0085773B">
        <w:rPr>
          <w:rFonts w:hint="eastAsia"/>
        </w:rPr>
        <w:t>年</w:t>
      </w:r>
      <w:r w:rsidR="0085773B">
        <w:rPr>
          <w:rFonts w:hint="eastAsia"/>
        </w:rPr>
        <w:t>6</w:t>
      </w:r>
      <w:r w:rsidR="0085773B">
        <w:rPr>
          <w:rFonts w:hint="eastAsia"/>
        </w:rPr>
        <w:t>月完成</w:t>
      </w:r>
      <w:r w:rsidR="00CF4248">
        <w:rPr>
          <w:rFonts w:hint="eastAsia"/>
        </w:rPr>
        <w:t>建设并验收，</w:t>
      </w:r>
      <w:r w:rsidR="00556F38">
        <w:rPr>
          <w:rFonts w:hint="eastAsia"/>
        </w:rPr>
        <w:t>目前二期</w:t>
      </w:r>
      <w:r w:rsidR="00556F38" w:rsidRPr="00FD32A6">
        <w:rPr>
          <w:rFonts w:hint="eastAsia"/>
        </w:rPr>
        <w:t>年回收液化二氧化碳</w:t>
      </w:r>
      <w:r w:rsidR="00556F38" w:rsidRPr="00FD32A6">
        <w:rPr>
          <w:rFonts w:hint="eastAsia"/>
        </w:rPr>
        <w:t>5</w:t>
      </w:r>
      <w:r w:rsidR="00556F38" w:rsidRPr="00FD32A6">
        <w:rPr>
          <w:rFonts w:hint="eastAsia"/>
        </w:rPr>
        <w:t>万吨</w:t>
      </w:r>
      <w:r w:rsidR="00556F38">
        <w:rPr>
          <w:rFonts w:hint="eastAsia"/>
        </w:rPr>
        <w:t>工程已建设完成，</w:t>
      </w:r>
      <w:r w:rsidR="00BC28A9">
        <w:rPr>
          <w:rFonts w:hint="eastAsia"/>
        </w:rPr>
        <w:t>本次进行二期工程的验收</w:t>
      </w:r>
      <w:r w:rsidR="004D6454">
        <w:rPr>
          <w:rFonts w:hint="eastAsia"/>
        </w:rPr>
        <w:t>工作。</w:t>
      </w:r>
    </w:p>
    <w:p w14:paraId="51DE632C" w14:textId="1235CDDC" w:rsidR="009F48F8" w:rsidRDefault="009F48F8" w:rsidP="00617FCF">
      <w:pPr>
        <w:spacing w:line="540" w:lineRule="exact"/>
        <w:ind w:firstLine="480"/>
        <w:jc w:val="both"/>
      </w:pPr>
      <w:r>
        <w:rPr>
          <w:rFonts w:hint="eastAsia"/>
        </w:rPr>
        <w:t>该项目</w:t>
      </w:r>
      <w:r w:rsidR="00134C14">
        <w:rPr>
          <w:rFonts w:hint="eastAsia"/>
        </w:rPr>
        <w:t>二期工程</w:t>
      </w:r>
      <w:r>
        <w:rPr>
          <w:rFonts w:hint="eastAsia"/>
        </w:rPr>
        <w:t>于</w:t>
      </w:r>
      <w:r w:rsidR="00D65EC3">
        <w:rPr>
          <w:rFonts w:hint="eastAsia"/>
        </w:rPr>
        <w:t>202</w:t>
      </w:r>
      <w:r w:rsidR="00134C14">
        <w:rPr>
          <w:rFonts w:hint="eastAsia"/>
        </w:rPr>
        <w:t>3</w:t>
      </w:r>
      <w:r w:rsidR="00D65EC3">
        <w:rPr>
          <w:rFonts w:hint="eastAsia"/>
        </w:rPr>
        <w:t>年</w:t>
      </w:r>
      <w:r w:rsidR="00134C14">
        <w:rPr>
          <w:rFonts w:hint="eastAsia"/>
        </w:rPr>
        <w:t>4</w:t>
      </w:r>
      <w:r w:rsidR="00DD0C7A">
        <w:rPr>
          <w:rFonts w:hint="eastAsia"/>
        </w:rPr>
        <w:t>月开工建设，</w:t>
      </w:r>
      <w:r w:rsidR="00CF2493">
        <w:rPr>
          <w:rFonts w:hint="eastAsia"/>
        </w:rPr>
        <w:t>2023</w:t>
      </w:r>
      <w:r w:rsidR="00CF2493">
        <w:rPr>
          <w:rFonts w:hint="eastAsia"/>
        </w:rPr>
        <w:t>年</w:t>
      </w:r>
      <w:r w:rsidR="00FB0DF1">
        <w:rPr>
          <w:rFonts w:hint="eastAsia"/>
        </w:rPr>
        <w:t>8</w:t>
      </w:r>
      <w:r w:rsidR="00CF2493">
        <w:rPr>
          <w:rFonts w:hint="eastAsia"/>
        </w:rPr>
        <w:t>月</w:t>
      </w:r>
      <w:r w:rsidR="00F82B05">
        <w:rPr>
          <w:rFonts w:hint="eastAsia"/>
        </w:rPr>
        <w:t>完成竣工，并于</w:t>
      </w:r>
      <w:r w:rsidR="00F82B05">
        <w:rPr>
          <w:rFonts w:hint="eastAsia"/>
        </w:rPr>
        <w:t>202</w:t>
      </w:r>
      <w:r w:rsidR="00BC1B55">
        <w:rPr>
          <w:rFonts w:hint="eastAsia"/>
        </w:rPr>
        <w:t>3</w:t>
      </w:r>
      <w:r w:rsidR="00BC1B55">
        <w:rPr>
          <w:rFonts w:hint="eastAsia"/>
        </w:rPr>
        <w:t>年</w:t>
      </w:r>
      <w:r w:rsidR="00BC1B55">
        <w:rPr>
          <w:rFonts w:hint="eastAsia"/>
        </w:rPr>
        <w:t>2</w:t>
      </w:r>
      <w:r w:rsidR="00BC1B55">
        <w:rPr>
          <w:rFonts w:hint="eastAsia"/>
        </w:rPr>
        <w:t>月</w:t>
      </w:r>
      <w:r w:rsidR="00BC1B55">
        <w:rPr>
          <w:rFonts w:hint="eastAsia"/>
        </w:rPr>
        <w:t>22</w:t>
      </w:r>
      <w:r w:rsidR="00BC1B55">
        <w:rPr>
          <w:rFonts w:hint="eastAsia"/>
        </w:rPr>
        <w:t>日</w:t>
      </w:r>
      <w:r w:rsidR="00BC1B55" w:rsidRPr="00F14086">
        <w:rPr>
          <w:rFonts w:hint="eastAsia"/>
        </w:rPr>
        <w:t>申请排污许可证并开始调试</w:t>
      </w:r>
      <w:r w:rsidR="009D36AF">
        <w:rPr>
          <w:rFonts w:hint="eastAsia"/>
        </w:rPr>
        <w:t>。</w:t>
      </w:r>
      <w:r w:rsidR="009D36AF">
        <w:rPr>
          <w:rFonts w:hint="eastAsia"/>
        </w:rPr>
        <w:t>2023</w:t>
      </w:r>
      <w:r w:rsidR="009D36AF">
        <w:rPr>
          <w:rFonts w:hint="eastAsia"/>
        </w:rPr>
        <w:t>年</w:t>
      </w:r>
      <w:r w:rsidR="00CC2122">
        <w:rPr>
          <w:rFonts w:hint="eastAsia"/>
        </w:rPr>
        <w:t>10</w:t>
      </w:r>
      <w:r w:rsidR="009D36AF">
        <w:rPr>
          <w:rFonts w:hint="eastAsia"/>
        </w:rPr>
        <w:t>月，</w:t>
      </w:r>
      <w:r w:rsidR="009D36AF" w:rsidRPr="00950024">
        <w:rPr>
          <w:rFonts w:hint="eastAsia"/>
        </w:rPr>
        <w:t>河南兆福环保科技有限公司</w:t>
      </w:r>
      <w:r w:rsidR="009D36AF" w:rsidRPr="00F14086">
        <w:rPr>
          <w:rFonts w:hint="eastAsia"/>
        </w:rPr>
        <w:t>组织技术人员及相关负责人对该项目进行了现场勘察，验收工作启动。</w:t>
      </w:r>
    </w:p>
    <w:p w14:paraId="6E99B3E6" w14:textId="49FBA069" w:rsidR="00623021" w:rsidRPr="00F14086" w:rsidRDefault="00527611" w:rsidP="00122EC3">
      <w:pPr>
        <w:spacing w:line="540" w:lineRule="exact"/>
        <w:ind w:firstLine="480"/>
        <w:jc w:val="both"/>
      </w:pPr>
      <w:r w:rsidRPr="00950024">
        <w:rPr>
          <w:rFonts w:hint="eastAsia"/>
        </w:rPr>
        <w:t>河南兆福环保科技有限公司</w:t>
      </w:r>
      <w:r w:rsidR="00803549" w:rsidRPr="00F14086">
        <w:rPr>
          <w:rFonts w:hint="eastAsia"/>
        </w:rPr>
        <w:t>组织人员进行了现场勘察，收集查阅了相关技术资料，于</w:t>
      </w:r>
      <w:r w:rsidR="00803549" w:rsidRPr="00B96459">
        <w:rPr>
          <w:rFonts w:hint="eastAsia"/>
        </w:rPr>
        <w:t>202</w:t>
      </w:r>
      <w:r w:rsidR="00C67534" w:rsidRPr="00B96459">
        <w:rPr>
          <w:rFonts w:hint="eastAsia"/>
        </w:rPr>
        <w:t>3</w:t>
      </w:r>
      <w:r w:rsidR="00803549" w:rsidRPr="00B96459">
        <w:rPr>
          <w:rFonts w:hint="eastAsia"/>
        </w:rPr>
        <w:t>年</w:t>
      </w:r>
      <w:r w:rsidR="00ED1383">
        <w:rPr>
          <w:rFonts w:hint="eastAsia"/>
        </w:rPr>
        <w:t>8</w:t>
      </w:r>
      <w:r w:rsidR="00803549" w:rsidRPr="00B96459">
        <w:rPr>
          <w:rFonts w:hint="eastAsia"/>
        </w:rPr>
        <w:t>月</w:t>
      </w:r>
      <w:r w:rsidR="00803549" w:rsidRPr="00F14086">
        <w:rPr>
          <w:rFonts w:hint="eastAsia"/>
        </w:rPr>
        <w:t>编制验收监测方案，并委托</w:t>
      </w:r>
      <w:r w:rsidR="00FA4E71" w:rsidRPr="002D551E">
        <w:rPr>
          <w:rFonts w:hint="eastAsia"/>
        </w:rPr>
        <w:t>河南永飞检测科技有限公司</w:t>
      </w:r>
      <w:r w:rsidR="005C1A6B">
        <w:rPr>
          <w:rFonts w:hint="eastAsia"/>
        </w:rPr>
        <w:t>和河南</w:t>
      </w:r>
      <w:r w:rsidR="005C1A6B" w:rsidRPr="005C1A6B">
        <w:rPr>
          <w:rFonts w:hint="eastAsia"/>
        </w:rPr>
        <w:t>中弘国泰检测技术有限公司</w:t>
      </w:r>
      <w:r w:rsidR="00803549" w:rsidRPr="00F14086">
        <w:rPr>
          <w:rFonts w:hint="eastAsia"/>
        </w:rPr>
        <w:t>进行了现场监测。依据相关技术规范、监测报告编制完成了本项目</w:t>
      </w:r>
      <w:r w:rsidR="008F6FF4">
        <w:rPr>
          <w:rFonts w:hint="eastAsia"/>
        </w:rPr>
        <w:t>二期工程</w:t>
      </w:r>
      <w:r w:rsidR="00803549" w:rsidRPr="00F14086">
        <w:rPr>
          <w:rFonts w:hint="eastAsia"/>
        </w:rPr>
        <w:t>竣工环境保护验收监测报告。</w:t>
      </w:r>
    </w:p>
    <w:p w14:paraId="6E99B3E7" w14:textId="77777777" w:rsidR="00B63866" w:rsidRPr="00F14086" w:rsidRDefault="00B63866" w:rsidP="00F54BD5">
      <w:pPr>
        <w:pStyle w:val="1"/>
        <w:ind w:firstLine="643"/>
      </w:pPr>
      <w:bookmarkStart w:id="2" w:name="_Toc30498824"/>
      <w:bookmarkStart w:id="3" w:name="_Toc136016102"/>
      <w:r w:rsidRPr="00F14086">
        <w:rPr>
          <w:rFonts w:hint="eastAsia"/>
        </w:rPr>
        <w:lastRenderedPageBreak/>
        <w:t>2</w:t>
      </w:r>
      <w:r w:rsidR="002B2218" w:rsidRPr="00F14086">
        <w:rPr>
          <w:rFonts w:hint="eastAsia"/>
        </w:rPr>
        <w:t xml:space="preserve"> </w:t>
      </w:r>
      <w:r w:rsidRPr="00F14086">
        <w:rPr>
          <w:rFonts w:hint="eastAsia"/>
        </w:rPr>
        <w:t>验收依据</w:t>
      </w:r>
      <w:bookmarkEnd w:id="2"/>
      <w:bookmarkEnd w:id="3"/>
    </w:p>
    <w:p w14:paraId="2E5A3C7C" w14:textId="235DCD97" w:rsidR="00C216E2" w:rsidRPr="00F14086" w:rsidRDefault="00C216E2" w:rsidP="00122EC3">
      <w:pPr>
        <w:ind w:firstLine="480"/>
        <w:jc w:val="both"/>
      </w:pPr>
      <w:bookmarkStart w:id="4" w:name="_Toc30498825"/>
      <w:r w:rsidRPr="00F14086">
        <w:rPr>
          <w:rFonts w:hint="eastAsia"/>
        </w:rPr>
        <w:t>1.</w:t>
      </w:r>
      <w:r w:rsidRPr="00F14086">
        <w:rPr>
          <w:rFonts w:hint="eastAsia"/>
        </w:rPr>
        <w:t>《中华人民共和国环境保护法》</w:t>
      </w:r>
      <w:r w:rsidRPr="00F14086">
        <w:rPr>
          <w:rFonts w:hint="eastAsia"/>
        </w:rPr>
        <w:t>(</w:t>
      </w:r>
      <w:r w:rsidRPr="00F14086">
        <w:rPr>
          <w:rFonts w:hint="eastAsia"/>
        </w:rPr>
        <w:t>主席令</w:t>
      </w:r>
      <w:r w:rsidRPr="00F14086">
        <w:rPr>
          <w:rFonts w:hint="eastAsia"/>
        </w:rPr>
        <w:t>2014</w:t>
      </w:r>
      <w:r w:rsidRPr="00F14086">
        <w:rPr>
          <w:rFonts w:hint="eastAsia"/>
        </w:rPr>
        <w:t>年第</w:t>
      </w:r>
      <w:r w:rsidRPr="00F14086">
        <w:rPr>
          <w:rFonts w:hint="eastAsia"/>
        </w:rPr>
        <w:t>9</w:t>
      </w:r>
      <w:r w:rsidRPr="00F14086">
        <w:rPr>
          <w:rFonts w:hint="eastAsia"/>
        </w:rPr>
        <w:t>号</w:t>
      </w:r>
      <w:r w:rsidRPr="00F14086">
        <w:rPr>
          <w:rFonts w:hint="eastAsia"/>
        </w:rPr>
        <w:t>)</w:t>
      </w:r>
      <w:r w:rsidRPr="00F14086">
        <w:rPr>
          <w:rFonts w:hint="eastAsia"/>
        </w:rPr>
        <w:t>；</w:t>
      </w:r>
    </w:p>
    <w:p w14:paraId="56CF3B56" w14:textId="77777777" w:rsidR="00C216E2" w:rsidRPr="00F14086" w:rsidRDefault="00C216E2" w:rsidP="00122EC3">
      <w:pPr>
        <w:ind w:firstLine="480"/>
        <w:jc w:val="both"/>
      </w:pPr>
      <w:r w:rsidRPr="00F14086">
        <w:rPr>
          <w:rFonts w:hint="eastAsia"/>
        </w:rPr>
        <w:t>2.</w:t>
      </w:r>
      <w:r w:rsidRPr="00F14086">
        <w:rPr>
          <w:rFonts w:hint="eastAsia"/>
        </w:rPr>
        <w:t>《中华人民共和国环境影响评价法》（</w:t>
      </w:r>
      <w:r w:rsidRPr="00F14086">
        <w:rPr>
          <w:rFonts w:hint="eastAsia"/>
        </w:rPr>
        <w:t>2018</w:t>
      </w:r>
      <w:r w:rsidRPr="00F14086">
        <w:rPr>
          <w:rFonts w:hint="eastAsia"/>
        </w:rPr>
        <w:t>修正版）；</w:t>
      </w:r>
    </w:p>
    <w:p w14:paraId="6724275C" w14:textId="77777777" w:rsidR="00C216E2" w:rsidRPr="00F14086" w:rsidRDefault="00C216E2" w:rsidP="00122EC3">
      <w:pPr>
        <w:ind w:firstLine="480"/>
        <w:jc w:val="both"/>
      </w:pPr>
      <w:r w:rsidRPr="00F14086">
        <w:rPr>
          <w:rFonts w:hint="eastAsia"/>
        </w:rPr>
        <w:t>3.</w:t>
      </w:r>
      <w:r w:rsidRPr="00F14086">
        <w:rPr>
          <w:rFonts w:hint="eastAsia"/>
        </w:rPr>
        <w:t>《建设项目环境保护管理条例》（国务院令第</w:t>
      </w:r>
      <w:r w:rsidRPr="00F14086">
        <w:rPr>
          <w:rFonts w:hint="eastAsia"/>
        </w:rPr>
        <w:t>253</w:t>
      </w:r>
      <w:r w:rsidRPr="00F14086">
        <w:rPr>
          <w:rFonts w:hint="eastAsia"/>
        </w:rPr>
        <w:t>号</w:t>
      </w:r>
      <w:r w:rsidRPr="00F14086">
        <w:rPr>
          <w:rFonts w:hint="eastAsia"/>
        </w:rPr>
        <w:t>)</w:t>
      </w:r>
      <w:r w:rsidRPr="00F14086">
        <w:rPr>
          <w:rFonts w:hint="eastAsia"/>
        </w:rPr>
        <w:t>；</w:t>
      </w:r>
    </w:p>
    <w:p w14:paraId="7106DB72" w14:textId="77777777" w:rsidR="00C216E2" w:rsidRPr="00F14086" w:rsidRDefault="00C216E2" w:rsidP="00122EC3">
      <w:pPr>
        <w:ind w:firstLine="480"/>
        <w:jc w:val="both"/>
      </w:pPr>
      <w:r w:rsidRPr="00F14086">
        <w:rPr>
          <w:rFonts w:hint="eastAsia"/>
        </w:rPr>
        <w:t>4.</w:t>
      </w:r>
      <w:r w:rsidRPr="00F14086">
        <w:rPr>
          <w:rFonts w:hint="eastAsia"/>
        </w:rPr>
        <w:t>《河南省建设项目环境保护条例》（</w:t>
      </w:r>
      <w:r w:rsidRPr="00F14086">
        <w:rPr>
          <w:rFonts w:hint="eastAsia"/>
        </w:rPr>
        <w:t>2016</w:t>
      </w:r>
      <w:r w:rsidRPr="00F14086">
        <w:rPr>
          <w:rFonts w:hint="eastAsia"/>
        </w:rPr>
        <w:t>年修正版）；</w:t>
      </w:r>
    </w:p>
    <w:p w14:paraId="2F1D9B40" w14:textId="77777777" w:rsidR="00C216E2" w:rsidRPr="00F14086" w:rsidRDefault="00C216E2" w:rsidP="00122EC3">
      <w:pPr>
        <w:ind w:firstLine="480"/>
        <w:jc w:val="both"/>
      </w:pPr>
      <w:r w:rsidRPr="00F14086">
        <w:rPr>
          <w:rFonts w:hint="eastAsia"/>
        </w:rPr>
        <w:t>5.</w:t>
      </w:r>
      <w:r w:rsidRPr="00F14086">
        <w:rPr>
          <w:rFonts w:hint="eastAsia"/>
        </w:rPr>
        <w:t>《关于印发建设项目竣工环境保护验收现场检查及审查要点的通知》（环办〔</w:t>
      </w:r>
      <w:r w:rsidRPr="00F14086">
        <w:rPr>
          <w:rFonts w:hint="eastAsia"/>
        </w:rPr>
        <w:t>2015</w:t>
      </w:r>
      <w:r w:rsidRPr="00F14086">
        <w:rPr>
          <w:rFonts w:hint="eastAsia"/>
        </w:rPr>
        <w:t>〕</w:t>
      </w:r>
      <w:r w:rsidRPr="00F14086">
        <w:rPr>
          <w:rFonts w:hint="eastAsia"/>
        </w:rPr>
        <w:t>113</w:t>
      </w:r>
      <w:r w:rsidRPr="00F14086">
        <w:rPr>
          <w:rFonts w:hint="eastAsia"/>
        </w:rPr>
        <w:t>号）；</w:t>
      </w:r>
    </w:p>
    <w:p w14:paraId="1DD9C363" w14:textId="77777777" w:rsidR="00C216E2" w:rsidRPr="00F14086" w:rsidRDefault="00C216E2" w:rsidP="00122EC3">
      <w:pPr>
        <w:ind w:firstLine="480"/>
        <w:jc w:val="both"/>
      </w:pPr>
      <w:r w:rsidRPr="00F14086">
        <w:rPr>
          <w:rFonts w:hint="eastAsia"/>
        </w:rPr>
        <w:t>6.</w:t>
      </w:r>
      <w:r w:rsidRPr="00F14086">
        <w:rPr>
          <w:rFonts w:hint="eastAsia"/>
        </w:rPr>
        <w:t>《建设项目竣工环境保护验收暂行办法》（国环规环评〔</w:t>
      </w:r>
      <w:r w:rsidRPr="00F14086">
        <w:rPr>
          <w:rFonts w:hint="eastAsia"/>
        </w:rPr>
        <w:t>2017</w:t>
      </w:r>
      <w:r w:rsidRPr="00F14086">
        <w:rPr>
          <w:rFonts w:hint="eastAsia"/>
        </w:rPr>
        <w:t>〕</w:t>
      </w:r>
      <w:r w:rsidRPr="00F14086">
        <w:rPr>
          <w:rFonts w:hint="eastAsia"/>
        </w:rPr>
        <w:t>4</w:t>
      </w:r>
      <w:r w:rsidRPr="00F14086">
        <w:rPr>
          <w:rFonts w:hint="eastAsia"/>
        </w:rPr>
        <w:t>号，</w:t>
      </w:r>
      <w:r w:rsidRPr="00F14086">
        <w:rPr>
          <w:rFonts w:hint="eastAsia"/>
        </w:rPr>
        <w:t>2017.11.22</w:t>
      </w:r>
      <w:r w:rsidRPr="00F14086">
        <w:rPr>
          <w:rFonts w:hint="eastAsia"/>
        </w:rPr>
        <w:t>）；</w:t>
      </w:r>
    </w:p>
    <w:p w14:paraId="46297E56" w14:textId="77777777" w:rsidR="00C216E2" w:rsidRPr="00F14086" w:rsidRDefault="00C216E2" w:rsidP="00122EC3">
      <w:pPr>
        <w:ind w:firstLine="480"/>
        <w:jc w:val="both"/>
      </w:pPr>
      <w:r w:rsidRPr="00F14086">
        <w:rPr>
          <w:rFonts w:hint="eastAsia"/>
        </w:rPr>
        <w:t>7.</w:t>
      </w:r>
      <w:r w:rsidRPr="00F14086">
        <w:rPr>
          <w:rFonts w:hint="eastAsia"/>
        </w:rPr>
        <w:t>《建设项目竣工环境保护验收技术指南污染影响类》（生态环境部，</w:t>
      </w:r>
      <w:r w:rsidRPr="00F14086">
        <w:rPr>
          <w:rFonts w:hint="eastAsia"/>
        </w:rPr>
        <w:t>2018.5.16</w:t>
      </w:r>
      <w:r w:rsidRPr="00F14086">
        <w:rPr>
          <w:rFonts w:hint="eastAsia"/>
        </w:rPr>
        <w:t>）；</w:t>
      </w:r>
    </w:p>
    <w:p w14:paraId="0192BCFA" w14:textId="0DE7C780" w:rsidR="00C216E2" w:rsidRPr="00F14086" w:rsidRDefault="00E733EE" w:rsidP="00122EC3">
      <w:pPr>
        <w:ind w:firstLine="480"/>
        <w:jc w:val="both"/>
      </w:pPr>
      <w:r w:rsidRPr="00F14086">
        <w:t>8</w:t>
      </w:r>
      <w:r w:rsidR="00C216E2" w:rsidRPr="00F14086">
        <w:rPr>
          <w:rFonts w:hint="eastAsia"/>
        </w:rPr>
        <w:t>.</w:t>
      </w:r>
      <w:r w:rsidR="00C216E2" w:rsidRPr="00F14086">
        <w:rPr>
          <w:rFonts w:hint="eastAsia"/>
        </w:rPr>
        <w:t>关于印发《污染影响类建设项目重大变动清单（试行）》的通知（生态环境部，环办环评函（</w:t>
      </w:r>
      <w:r w:rsidR="00C216E2" w:rsidRPr="00F14086">
        <w:rPr>
          <w:rFonts w:hint="eastAsia"/>
        </w:rPr>
        <w:t>2020</w:t>
      </w:r>
      <w:r w:rsidR="00C216E2" w:rsidRPr="00F14086">
        <w:rPr>
          <w:rFonts w:hint="eastAsia"/>
        </w:rPr>
        <w:t>）</w:t>
      </w:r>
      <w:r w:rsidR="00C216E2" w:rsidRPr="00F14086">
        <w:rPr>
          <w:rFonts w:hint="eastAsia"/>
        </w:rPr>
        <w:t>688</w:t>
      </w:r>
      <w:r w:rsidR="00C216E2" w:rsidRPr="00F14086">
        <w:rPr>
          <w:rFonts w:hint="eastAsia"/>
        </w:rPr>
        <w:t>号，</w:t>
      </w:r>
      <w:r w:rsidR="00C216E2" w:rsidRPr="00F14086">
        <w:rPr>
          <w:rFonts w:hint="eastAsia"/>
        </w:rPr>
        <w:t>2020.12.13</w:t>
      </w:r>
      <w:r w:rsidR="00C216E2" w:rsidRPr="00F14086">
        <w:rPr>
          <w:rFonts w:hint="eastAsia"/>
        </w:rPr>
        <w:t>）；</w:t>
      </w:r>
    </w:p>
    <w:p w14:paraId="756866B5" w14:textId="0CE20DBE" w:rsidR="00C216E2" w:rsidRPr="00F14086" w:rsidRDefault="00E733EE" w:rsidP="00122EC3">
      <w:pPr>
        <w:ind w:firstLine="480"/>
        <w:jc w:val="both"/>
      </w:pPr>
      <w:r w:rsidRPr="00F14086">
        <w:t>9</w:t>
      </w:r>
      <w:r w:rsidR="00C216E2" w:rsidRPr="00F14086">
        <w:rPr>
          <w:rFonts w:hint="eastAsia"/>
        </w:rPr>
        <w:t>.</w:t>
      </w:r>
      <w:r w:rsidR="00C216E2" w:rsidRPr="00F14086">
        <w:rPr>
          <w:rFonts w:hint="eastAsia"/>
        </w:rPr>
        <w:t>《排污单位自行监测技术指南</w:t>
      </w:r>
      <w:r w:rsidR="00C216E2" w:rsidRPr="00F14086">
        <w:rPr>
          <w:rFonts w:hint="eastAsia"/>
        </w:rPr>
        <w:t xml:space="preserve">  </w:t>
      </w:r>
      <w:r w:rsidR="00C216E2" w:rsidRPr="00F14086">
        <w:rPr>
          <w:rFonts w:hint="eastAsia"/>
        </w:rPr>
        <w:t>总则》（</w:t>
      </w:r>
      <w:r w:rsidR="00C216E2" w:rsidRPr="00F14086">
        <w:rPr>
          <w:rFonts w:hint="eastAsia"/>
        </w:rPr>
        <w:t>HJ819-2017</w:t>
      </w:r>
      <w:r w:rsidR="00C216E2" w:rsidRPr="00F14086">
        <w:rPr>
          <w:rFonts w:hint="eastAsia"/>
        </w:rPr>
        <w:t>）；</w:t>
      </w:r>
    </w:p>
    <w:p w14:paraId="22006CFF" w14:textId="7873C417" w:rsidR="00C216E2" w:rsidRPr="00F14086" w:rsidRDefault="00C216E2" w:rsidP="00122EC3">
      <w:pPr>
        <w:ind w:firstLine="480"/>
        <w:jc w:val="both"/>
      </w:pPr>
      <w:r w:rsidRPr="00F14086">
        <w:rPr>
          <w:rFonts w:hint="eastAsia"/>
        </w:rPr>
        <w:t>1</w:t>
      </w:r>
      <w:r w:rsidR="00147335">
        <w:rPr>
          <w:rFonts w:hint="eastAsia"/>
        </w:rPr>
        <w:t>0</w:t>
      </w:r>
      <w:r w:rsidRPr="00F14086">
        <w:rPr>
          <w:rFonts w:hint="eastAsia"/>
        </w:rPr>
        <w:t>.</w:t>
      </w:r>
      <w:r w:rsidRPr="00F14086">
        <w:rPr>
          <w:rFonts w:hint="eastAsia"/>
        </w:rPr>
        <w:t>《</w:t>
      </w:r>
      <w:r w:rsidR="006C6C96" w:rsidRPr="006C6C96">
        <w:rPr>
          <w:rFonts w:hint="eastAsia"/>
        </w:rPr>
        <w:t>河南兆福环保科技有限公司年回收液化二氧化碳</w:t>
      </w:r>
      <w:r w:rsidR="006C6C96" w:rsidRPr="006C6C96">
        <w:rPr>
          <w:rFonts w:hint="eastAsia"/>
        </w:rPr>
        <w:t>5</w:t>
      </w:r>
      <w:r w:rsidR="006C6C96" w:rsidRPr="006C6C96">
        <w:rPr>
          <w:rFonts w:hint="eastAsia"/>
        </w:rPr>
        <w:t>万吨、年产</w:t>
      </w:r>
      <w:r w:rsidR="006C6C96" w:rsidRPr="006C6C96">
        <w:rPr>
          <w:rFonts w:hint="eastAsia"/>
        </w:rPr>
        <w:t>1200</w:t>
      </w:r>
      <w:r w:rsidR="006C6C96" w:rsidRPr="006C6C96">
        <w:rPr>
          <w:rFonts w:hint="eastAsia"/>
        </w:rPr>
        <w:t>吨高纯乙炔气、分装工业气体</w:t>
      </w:r>
      <w:r w:rsidR="006C6C96" w:rsidRPr="006C6C96">
        <w:rPr>
          <w:rFonts w:hint="eastAsia"/>
        </w:rPr>
        <w:t>2</w:t>
      </w:r>
      <w:r w:rsidR="006C6C96" w:rsidRPr="006C6C96">
        <w:rPr>
          <w:rFonts w:hint="eastAsia"/>
        </w:rPr>
        <w:t>万吨项目</w:t>
      </w:r>
      <w:r w:rsidRPr="00F14086">
        <w:rPr>
          <w:rFonts w:hint="eastAsia"/>
        </w:rPr>
        <w:t>环境影响报告书》，</w:t>
      </w:r>
      <w:r w:rsidR="006C6C96">
        <w:rPr>
          <w:rFonts w:hint="eastAsia"/>
        </w:rPr>
        <w:t>河南蓝天环境工程</w:t>
      </w:r>
      <w:r w:rsidR="00847338" w:rsidRPr="00F14086">
        <w:rPr>
          <w:rFonts w:hint="eastAsia"/>
        </w:rPr>
        <w:t>有限公司</w:t>
      </w:r>
      <w:r w:rsidRPr="00F14086">
        <w:rPr>
          <w:rFonts w:hint="eastAsia"/>
        </w:rPr>
        <w:t>，</w:t>
      </w:r>
      <w:r w:rsidR="006C6C96">
        <w:rPr>
          <w:rFonts w:hint="eastAsia"/>
        </w:rPr>
        <w:t>2022.5</w:t>
      </w:r>
      <w:r w:rsidRPr="00F14086">
        <w:rPr>
          <w:rFonts w:hint="eastAsia"/>
        </w:rPr>
        <w:t>；</w:t>
      </w:r>
    </w:p>
    <w:p w14:paraId="05622D29" w14:textId="595C1A50" w:rsidR="00C216E2" w:rsidRDefault="00C216E2" w:rsidP="00122EC3">
      <w:pPr>
        <w:ind w:firstLine="480"/>
        <w:jc w:val="both"/>
      </w:pPr>
      <w:r w:rsidRPr="00F14086">
        <w:rPr>
          <w:rFonts w:hint="eastAsia"/>
        </w:rPr>
        <w:t>1</w:t>
      </w:r>
      <w:r w:rsidR="007C0E26">
        <w:rPr>
          <w:rFonts w:hint="eastAsia"/>
        </w:rPr>
        <w:t>1</w:t>
      </w:r>
      <w:r w:rsidRPr="00F14086">
        <w:rPr>
          <w:rFonts w:hint="eastAsia"/>
        </w:rPr>
        <w:t>.</w:t>
      </w:r>
      <w:r w:rsidRPr="00F14086">
        <w:rPr>
          <w:rFonts w:hint="eastAsia"/>
        </w:rPr>
        <w:t>《</w:t>
      </w:r>
      <w:r w:rsidR="006C6C96" w:rsidRPr="006C6C96">
        <w:rPr>
          <w:rFonts w:hint="eastAsia"/>
        </w:rPr>
        <w:t>河南兆福环保科技有限公司年回收液化二氧化碳</w:t>
      </w:r>
      <w:r w:rsidR="006C6C96" w:rsidRPr="006C6C96">
        <w:rPr>
          <w:rFonts w:hint="eastAsia"/>
        </w:rPr>
        <w:t>5</w:t>
      </w:r>
      <w:r w:rsidR="006C6C96" w:rsidRPr="006C6C96">
        <w:rPr>
          <w:rFonts w:hint="eastAsia"/>
        </w:rPr>
        <w:t>万吨、年产</w:t>
      </w:r>
      <w:r w:rsidR="006C6C96" w:rsidRPr="006C6C96">
        <w:rPr>
          <w:rFonts w:hint="eastAsia"/>
        </w:rPr>
        <w:t>1200</w:t>
      </w:r>
      <w:r w:rsidR="006C6C96" w:rsidRPr="006C6C96">
        <w:rPr>
          <w:rFonts w:hint="eastAsia"/>
        </w:rPr>
        <w:t>吨高纯乙炔气、分装工业气体</w:t>
      </w:r>
      <w:r w:rsidR="006C6C96" w:rsidRPr="006C6C96">
        <w:rPr>
          <w:rFonts w:hint="eastAsia"/>
        </w:rPr>
        <w:t>2</w:t>
      </w:r>
      <w:r w:rsidR="006C6C96" w:rsidRPr="006C6C96">
        <w:rPr>
          <w:rFonts w:hint="eastAsia"/>
        </w:rPr>
        <w:t>万吨项目</w:t>
      </w:r>
      <w:r w:rsidR="00847338" w:rsidRPr="00F14086">
        <w:rPr>
          <w:rFonts w:hint="eastAsia"/>
        </w:rPr>
        <w:t>环境影响报告书</w:t>
      </w:r>
      <w:r w:rsidRPr="00F14086">
        <w:rPr>
          <w:rFonts w:hint="eastAsia"/>
        </w:rPr>
        <w:t>》的批复（</w:t>
      </w:r>
      <w:r w:rsidR="006C6C96" w:rsidRPr="00F14086">
        <w:rPr>
          <w:rFonts w:hint="eastAsia"/>
        </w:rPr>
        <w:t>新环书审</w:t>
      </w:r>
      <w:r w:rsidR="006C6C96" w:rsidRPr="00F14086">
        <w:rPr>
          <w:rFonts w:hint="eastAsia"/>
        </w:rPr>
        <w:t>[20</w:t>
      </w:r>
      <w:r w:rsidR="006C6C96" w:rsidRPr="00F14086">
        <w:t>2</w:t>
      </w:r>
      <w:r w:rsidR="006C6C96">
        <w:rPr>
          <w:rFonts w:hint="eastAsia"/>
        </w:rPr>
        <w:t>2</w:t>
      </w:r>
      <w:r w:rsidR="006C6C96" w:rsidRPr="00F14086">
        <w:rPr>
          <w:rFonts w:hint="eastAsia"/>
        </w:rPr>
        <w:t>]</w:t>
      </w:r>
      <w:r w:rsidR="006C6C96">
        <w:rPr>
          <w:rFonts w:hint="eastAsia"/>
        </w:rPr>
        <w:t>8</w:t>
      </w:r>
      <w:r w:rsidR="006C6C96" w:rsidRPr="00F14086">
        <w:rPr>
          <w:rFonts w:hint="eastAsia"/>
        </w:rPr>
        <w:t>号</w:t>
      </w:r>
      <w:r w:rsidRPr="00F14086">
        <w:rPr>
          <w:rFonts w:hint="eastAsia"/>
        </w:rPr>
        <w:t>），新乡市生态环境局，</w:t>
      </w:r>
      <w:r w:rsidR="006C6C96">
        <w:rPr>
          <w:rFonts w:hint="eastAsia"/>
        </w:rPr>
        <w:t>2022.5.31</w:t>
      </w:r>
      <w:r w:rsidRPr="00F14086">
        <w:rPr>
          <w:rFonts w:hint="eastAsia"/>
        </w:rPr>
        <w:t>；</w:t>
      </w:r>
    </w:p>
    <w:p w14:paraId="67D9F16C" w14:textId="3297957A" w:rsidR="008809F4" w:rsidRPr="00F14086" w:rsidRDefault="008809F4" w:rsidP="00122EC3">
      <w:pPr>
        <w:ind w:firstLine="480"/>
        <w:jc w:val="both"/>
      </w:pPr>
      <w:r>
        <w:rPr>
          <w:rFonts w:hint="eastAsia"/>
        </w:rPr>
        <w:t>12.</w:t>
      </w:r>
      <w:r w:rsidR="00805D39" w:rsidRPr="00C97E01">
        <w:rPr>
          <w:rFonts w:hint="eastAsia"/>
          <w:color w:val="000000" w:themeColor="text1"/>
        </w:rPr>
        <w:t>《河南兆福环保科技有限公司年回收液化二氧化碳</w:t>
      </w:r>
      <w:r w:rsidR="00805D39" w:rsidRPr="00C97E01">
        <w:rPr>
          <w:rFonts w:hint="eastAsia"/>
          <w:color w:val="000000" w:themeColor="text1"/>
        </w:rPr>
        <w:t>5</w:t>
      </w:r>
      <w:r w:rsidR="00805D39" w:rsidRPr="00C97E01">
        <w:rPr>
          <w:rFonts w:hint="eastAsia"/>
          <w:color w:val="000000" w:themeColor="text1"/>
        </w:rPr>
        <w:t>万吨、年产</w:t>
      </w:r>
      <w:r w:rsidR="00805D39" w:rsidRPr="00C97E01">
        <w:rPr>
          <w:rFonts w:hint="eastAsia"/>
          <w:color w:val="000000" w:themeColor="text1"/>
        </w:rPr>
        <w:t>1200</w:t>
      </w:r>
      <w:r w:rsidR="00805D39" w:rsidRPr="00C97E01">
        <w:rPr>
          <w:rFonts w:hint="eastAsia"/>
          <w:color w:val="000000" w:themeColor="text1"/>
        </w:rPr>
        <w:t>吨高纯乙炔气、分装工业气体</w:t>
      </w:r>
      <w:r w:rsidR="00805D39" w:rsidRPr="00C97E01">
        <w:rPr>
          <w:rFonts w:hint="eastAsia"/>
          <w:color w:val="000000" w:themeColor="text1"/>
        </w:rPr>
        <w:t>2</w:t>
      </w:r>
      <w:r w:rsidR="00805D39" w:rsidRPr="00C97E01">
        <w:rPr>
          <w:rFonts w:hint="eastAsia"/>
          <w:color w:val="000000" w:themeColor="text1"/>
        </w:rPr>
        <w:t>万吨项目</w:t>
      </w:r>
      <w:r w:rsidR="004D713C">
        <w:rPr>
          <w:rFonts w:hint="eastAsia"/>
          <w:color w:val="000000"/>
          <w:szCs w:val="24"/>
        </w:rPr>
        <w:t>（一期）</w:t>
      </w:r>
      <w:r w:rsidR="004D713C">
        <w:rPr>
          <w:rFonts w:hint="eastAsia"/>
          <w:szCs w:val="24"/>
        </w:rPr>
        <w:t>竣工环境保护验收监测报告表</w:t>
      </w:r>
      <w:r w:rsidR="00805D39" w:rsidRPr="00C97E01">
        <w:rPr>
          <w:rFonts w:hint="eastAsia"/>
          <w:color w:val="000000" w:themeColor="text1"/>
        </w:rPr>
        <w:t>》，</w:t>
      </w:r>
      <w:r w:rsidR="001650E0" w:rsidRPr="00C97E01">
        <w:rPr>
          <w:rFonts w:hint="eastAsia"/>
          <w:color w:val="000000" w:themeColor="text1"/>
        </w:rPr>
        <w:t>河南兆福环保科技有限公司</w:t>
      </w:r>
      <w:r w:rsidR="00367FCA">
        <w:rPr>
          <w:rFonts w:hint="eastAsia"/>
          <w:color w:val="000000" w:themeColor="text1"/>
        </w:rPr>
        <w:t>，</w:t>
      </w:r>
      <w:r w:rsidR="00367FCA">
        <w:rPr>
          <w:rFonts w:hint="eastAsia"/>
          <w:color w:val="000000" w:themeColor="text1"/>
        </w:rPr>
        <w:t>2023.5</w:t>
      </w:r>
    </w:p>
    <w:p w14:paraId="226B2C0D" w14:textId="2AE14ECE" w:rsidR="00C216E2" w:rsidRDefault="00C216E2" w:rsidP="00122EC3">
      <w:pPr>
        <w:ind w:firstLine="480"/>
        <w:jc w:val="both"/>
      </w:pPr>
      <w:r w:rsidRPr="00F14086">
        <w:rPr>
          <w:rFonts w:hint="eastAsia"/>
        </w:rPr>
        <w:lastRenderedPageBreak/>
        <w:t>1</w:t>
      </w:r>
      <w:r w:rsidR="00367FCA">
        <w:rPr>
          <w:rFonts w:hint="eastAsia"/>
        </w:rPr>
        <w:t>3</w:t>
      </w:r>
      <w:r w:rsidRPr="00F14086">
        <w:rPr>
          <w:rFonts w:hint="eastAsia"/>
        </w:rPr>
        <w:t>.</w:t>
      </w:r>
      <w:r w:rsidRPr="00C97E01">
        <w:rPr>
          <w:rFonts w:hint="eastAsia"/>
          <w:color w:val="000000" w:themeColor="text1"/>
        </w:rPr>
        <w:t>《</w:t>
      </w:r>
      <w:r w:rsidR="00C57D41" w:rsidRPr="00C97E01">
        <w:rPr>
          <w:rFonts w:hint="eastAsia"/>
          <w:color w:val="000000" w:themeColor="text1"/>
        </w:rPr>
        <w:t>河南兆福环保科技有限公司年回收液化二氧化碳</w:t>
      </w:r>
      <w:r w:rsidR="00C57D41" w:rsidRPr="00C97E01">
        <w:rPr>
          <w:rFonts w:hint="eastAsia"/>
          <w:color w:val="000000" w:themeColor="text1"/>
        </w:rPr>
        <w:t>5</w:t>
      </w:r>
      <w:r w:rsidR="00C57D41" w:rsidRPr="00C97E01">
        <w:rPr>
          <w:rFonts w:hint="eastAsia"/>
          <w:color w:val="000000" w:themeColor="text1"/>
        </w:rPr>
        <w:t>万吨、年产</w:t>
      </w:r>
      <w:r w:rsidR="00C57D41" w:rsidRPr="00C97E01">
        <w:rPr>
          <w:rFonts w:hint="eastAsia"/>
          <w:color w:val="000000" w:themeColor="text1"/>
        </w:rPr>
        <w:t>1200</w:t>
      </w:r>
      <w:r w:rsidR="00C57D41" w:rsidRPr="00C97E01">
        <w:rPr>
          <w:rFonts w:hint="eastAsia"/>
          <w:color w:val="000000" w:themeColor="text1"/>
        </w:rPr>
        <w:t>吨高纯乙炔气、分装工业气体</w:t>
      </w:r>
      <w:r w:rsidR="00C57D41" w:rsidRPr="00C97E01">
        <w:rPr>
          <w:rFonts w:hint="eastAsia"/>
          <w:color w:val="000000" w:themeColor="text1"/>
        </w:rPr>
        <w:t>2</w:t>
      </w:r>
      <w:r w:rsidR="00C57D41" w:rsidRPr="00C97E01">
        <w:rPr>
          <w:rFonts w:hint="eastAsia"/>
          <w:color w:val="000000" w:themeColor="text1"/>
        </w:rPr>
        <w:t>万吨项目</w:t>
      </w:r>
      <w:r w:rsidR="00603E2B">
        <w:rPr>
          <w:rFonts w:hint="eastAsia"/>
          <w:color w:val="000000" w:themeColor="text1"/>
        </w:rPr>
        <w:t>（二期）</w:t>
      </w:r>
      <w:r w:rsidR="00466333" w:rsidRPr="00C97E01">
        <w:rPr>
          <w:rFonts w:hint="eastAsia"/>
          <w:color w:val="000000" w:themeColor="text1"/>
        </w:rPr>
        <w:t>竣工环境保护</w:t>
      </w:r>
      <w:r w:rsidR="00695B54" w:rsidRPr="00C97E01">
        <w:rPr>
          <w:rFonts w:hint="eastAsia"/>
          <w:color w:val="000000" w:themeColor="text1"/>
        </w:rPr>
        <w:t>验收</w:t>
      </w:r>
      <w:r w:rsidR="00466333" w:rsidRPr="00C97E01">
        <w:rPr>
          <w:rFonts w:hint="eastAsia"/>
          <w:color w:val="000000" w:themeColor="text1"/>
        </w:rPr>
        <w:t>检测</w:t>
      </w:r>
      <w:r w:rsidR="009806FF" w:rsidRPr="00C97E01">
        <w:rPr>
          <w:rFonts w:hint="eastAsia"/>
          <w:color w:val="000000" w:themeColor="text1"/>
        </w:rPr>
        <w:t>报告</w:t>
      </w:r>
      <w:r w:rsidRPr="00C97E01">
        <w:rPr>
          <w:rFonts w:hint="eastAsia"/>
          <w:color w:val="000000" w:themeColor="text1"/>
        </w:rPr>
        <w:t>》，</w:t>
      </w:r>
      <w:r w:rsidR="0054050F" w:rsidRPr="002D551E">
        <w:rPr>
          <w:rFonts w:hint="eastAsia"/>
        </w:rPr>
        <w:t>河南永飞检测科技有限公司</w:t>
      </w:r>
      <w:r w:rsidRPr="006B7C60">
        <w:rPr>
          <w:rFonts w:hint="eastAsia"/>
          <w:color w:val="000000" w:themeColor="text1"/>
        </w:rPr>
        <w:t>，</w:t>
      </w:r>
      <w:r w:rsidRPr="008E5CEA">
        <w:rPr>
          <w:rFonts w:hint="eastAsia"/>
          <w:color w:val="000000" w:themeColor="text1"/>
        </w:rPr>
        <w:t>报告编号</w:t>
      </w:r>
      <w:r w:rsidR="003A0541" w:rsidRPr="008E5CEA">
        <w:rPr>
          <w:color w:val="000000" w:themeColor="text1"/>
        </w:rPr>
        <w:t>YFJC-WT23F080804</w:t>
      </w:r>
      <w:r w:rsidRPr="008E5CEA">
        <w:rPr>
          <w:rFonts w:hint="eastAsia"/>
          <w:color w:val="000000" w:themeColor="text1"/>
        </w:rPr>
        <w:t>，</w:t>
      </w:r>
      <w:r w:rsidR="006B7C60" w:rsidRPr="008E5CEA">
        <w:rPr>
          <w:color w:val="000000" w:themeColor="text1"/>
        </w:rPr>
        <w:t>2023.</w:t>
      </w:r>
      <w:r w:rsidR="002824F5" w:rsidRPr="008E5CEA">
        <w:rPr>
          <w:rFonts w:hint="eastAsia"/>
          <w:color w:val="000000" w:themeColor="text1"/>
        </w:rPr>
        <w:t>8.2</w:t>
      </w:r>
      <w:r w:rsidR="002824F5">
        <w:rPr>
          <w:rFonts w:hint="eastAsia"/>
          <w:color w:val="000000" w:themeColor="text1"/>
        </w:rPr>
        <w:t>4</w:t>
      </w:r>
      <w:r w:rsidR="00AB737A" w:rsidRPr="00F14086">
        <w:rPr>
          <w:rFonts w:hint="eastAsia"/>
        </w:rPr>
        <w:t>；</w:t>
      </w:r>
    </w:p>
    <w:p w14:paraId="57D57C7E" w14:textId="402BC40B" w:rsidR="004B7050" w:rsidRDefault="004B7050" w:rsidP="00122EC3">
      <w:pPr>
        <w:ind w:firstLine="480"/>
        <w:jc w:val="both"/>
      </w:pPr>
      <w:r>
        <w:rPr>
          <w:rFonts w:hint="eastAsia"/>
        </w:rPr>
        <w:t>14.</w:t>
      </w:r>
      <w:r w:rsidR="00D82FAF" w:rsidRPr="00C97E01">
        <w:rPr>
          <w:rFonts w:hint="eastAsia"/>
          <w:color w:val="000000" w:themeColor="text1"/>
        </w:rPr>
        <w:t>《河南兆福环保科技有限公司年回收液化二氧化碳</w:t>
      </w:r>
      <w:r w:rsidR="00D82FAF" w:rsidRPr="00C97E01">
        <w:rPr>
          <w:rFonts w:hint="eastAsia"/>
          <w:color w:val="000000" w:themeColor="text1"/>
        </w:rPr>
        <w:t>5</w:t>
      </w:r>
      <w:r w:rsidR="00D82FAF" w:rsidRPr="00C97E01">
        <w:rPr>
          <w:rFonts w:hint="eastAsia"/>
          <w:color w:val="000000" w:themeColor="text1"/>
        </w:rPr>
        <w:t>万吨、年产</w:t>
      </w:r>
      <w:r w:rsidR="00D82FAF" w:rsidRPr="00C97E01">
        <w:rPr>
          <w:rFonts w:hint="eastAsia"/>
          <w:color w:val="000000" w:themeColor="text1"/>
        </w:rPr>
        <w:t>1200</w:t>
      </w:r>
      <w:r w:rsidR="00D82FAF" w:rsidRPr="00C97E01">
        <w:rPr>
          <w:rFonts w:hint="eastAsia"/>
          <w:color w:val="000000" w:themeColor="text1"/>
        </w:rPr>
        <w:t>吨高纯乙炔气、分装工业气体</w:t>
      </w:r>
      <w:r w:rsidR="00D82FAF" w:rsidRPr="00C97E01">
        <w:rPr>
          <w:rFonts w:hint="eastAsia"/>
          <w:color w:val="000000" w:themeColor="text1"/>
        </w:rPr>
        <w:t>2</w:t>
      </w:r>
      <w:r w:rsidR="00D82FAF" w:rsidRPr="00C97E01">
        <w:rPr>
          <w:rFonts w:hint="eastAsia"/>
          <w:color w:val="000000" w:themeColor="text1"/>
        </w:rPr>
        <w:t>万吨项目</w:t>
      </w:r>
      <w:r w:rsidR="00D82FAF">
        <w:rPr>
          <w:rFonts w:hint="eastAsia"/>
          <w:color w:val="000000" w:themeColor="text1"/>
        </w:rPr>
        <w:t>（二期）</w:t>
      </w:r>
      <w:r w:rsidR="00D82FAF" w:rsidRPr="00C97E01">
        <w:rPr>
          <w:rFonts w:hint="eastAsia"/>
          <w:color w:val="000000" w:themeColor="text1"/>
        </w:rPr>
        <w:t>竣工环境保护验收检测报告》，</w:t>
      </w:r>
      <w:r w:rsidR="00B92ED1">
        <w:rPr>
          <w:rFonts w:hint="eastAsia"/>
        </w:rPr>
        <w:t>河南中弘国泰检测技术</w:t>
      </w:r>
      <w:r w:rsidR="00D82FAF" w:rsidRPr="002D551E">
        <w:rPr>
          <w:rFonts w:hint="eastAsia"/>
        </w:rPr>
        <w:t>有限公司</w:t>
      </w:r>
      <w:r w:rsidR="00D82FAF" w:rsidRPr="006B7C60">
        <w:rPr>
          <w:rFonts w:hint="eastAsia"/>
          <w:color w:val="000000" w:themeColor="text1"/>
        </w:rPr>
        <w:t>，</w:t>
      </w:r>
      <w:r w:rsidR="00D82FAF" w:rsidRPr="008E5CEA">
        <w:rPr>
          <w:rFonts w:hint="eastAsia"/>
          <w:color w:val="000000" w:themeColor="text1"/>
        </w:rPr>
        <w:t>报告编号</w:t>
      </w:r>
      <w:r w:rsidR="00DC46DE">
        <w:rPr>
          <w:color w:val="000000" w:themeColor="text1"/>
        </w:rPr>
        <w:t>ZHGT</w:t>
      </w:r>
      <w:r w:rsidR="00DC46DE">
        <w:rPr>
          <w:rFonts w:hint="eastAsia"/>
          <w:color w:val="000000" w:themeColor="text1"/>
        </w:rPr>
        <w:t>202311103</w:t>
      </w:r>
      <w:r w:rsidR="00D82FAF" w:rsidRPr="008E5CEA">
        <w:rPr>
          <w:rFonts w:hint="eastAsia"/>
          <w:color w:val="000000" w:themeColor="text1"/>
        </w:rPr>
        <w:t>，</w:t>
      </w:r>
      <w:r w:rsidR="00DC46DE">
        <w:rPr>
          <w:rFonts w:hint="eastAsia"/>
          <w:color w:val="000000" w:themeColor="text1"/>
        </w:rPr>
        <w:t>2023.11.19</w:t>
      </w:r>
      <w:r w:rsidR="00D82FAF" w:rsidRPr="00F14086">
        <w:rPr>
          <w:rFonts w:hint="eastAsia"/>
        </w:rPr>
        <w:t>；</w:t>
      </w:r>
    </w:p>
    <w:p w14:paraId="326AEDBE" w14:textId="01484DDA" w:rsidR="00C216E2" w:rsidRPr="00F14086" w:rsidRDefault="00C216E2" w:rsidP="00122EC3">
      <w:pPr>
        <w:ind w:firstLine="480"/>
        <w:jc w:val="both"/>
      </w:pPr>
      <w:r w:rsidRPr="00F14086">
        <w:rPr>
          <w:rFonts w:hint="eastAsia"/>
        </w:rPr>
        <w:t>1</w:t>
      </w:r>
      <w:r w:rsidR="00DC46DE">
        <w:rPr>
          <w:rFonts w:hint="eastAsia"/>
        </w:rPr>
        <w:t>5</w:t>
      </w:r>
      <w:r w:rsidRPr="00F14086">
        <w:rPr>
          <w:rFonts w:hint="eastAsia"/>
        </w:rPr>
        <w:t>.</w:t>
      </w:r>
      <w:r w:rsidRPr="00F14086">
        <w:rPr>
          <w:rFonts w:hint="eastAsia"/>
        </w:rPr>
        <w:t>排污单位名称：</w:t>
      </w:r>
      <w:r w:rsidR="006C6C96" w:rsidRPr="006C6C96">
        <w:rPr>
          <w:rFonts w:hint="eastAsia"/>
        </w:rPr>
        <w:t>河南兆福环保科技有限公司</w:t>
      </w:r>
      <w:r w:rsidRPr="00F14086">
        <w:rPr>
          <w:rFonts w:hint="eastAsia"/>
        </w:rPr>
        <w:t>；管理</w:t>
      </w:r>
      <w:r w:rsidR="00C6107C">
        <w:rPr>
          <w:rFonts w:hint="eastAsia"/>
        </w:rPr>
        <w:t>类别</w:t>
      </w:r>
      <w:r w:rsidRPr="00F14086">
        <w:rPr>
          <w:rFonts w:hint="eastAsia"/>
        </w:rPr>
        <w:t>：</w:t>
      </w:r>
      <w:r w:rsidR="00150041" w:rsidRPr="00F14086">
        <w:rPr>
          <w:rFonts w:hint="eastAsia"/>
        </w:rPr>
        <w:t>重点</w:t>
      </w:r>
      <w:r w:rsidRPr="00F14086">
        <w:rPr>
          <w:rFonts w:hint="eastAsia"/>
        </w:rPr>
        <w:t>管理；排污许可证证书编号：</w:t>
      </w:r>
      <w:r w:rsidR="00C1101E" w:rsidRPr="00C1101E">
        <w:t>91410724MA9FLTE181</w:t>
      </w:r>
      <w:r w:rsidR="00755957" w:rsidRPr="00755957">
        <w:t>001V</w:t>
      </w:r>
      <w:r w:rsidRPr="00F14086">
        <w:rPr>
          <w:rFonts w:hint="eastAsia"/>
        </w:rPr>
        <w:t>；有效期：</w:t>
      </w:r>
      <w:r w:rsidRPr="00F14086">
        <w:rPr>
          <w:rFonts w:hint="eastAsia"/>
        </w:rPr>
        <w:t>202</w:t>
      </w:r>
      <w:r w:rsidR="00CF02B3" w:rsidRPr="00F14086">
        <w:t>3</w:t>
      </w:r>
      <w:r w:rsidRPr="00F14086">
        <w:rPr>
          <w:rFonts w:hint="eastAsia"/>
        </w:rPr>
        <w:t>年</w:t>
      </w:r>
      <w:r w:rsidR="00947EBE">
        <w:rPr>
          <w:rFonts w:hint="eastAsia"/>
        </w:rPr>
        <w:t>3</w:t>
      </w:r>
      <w:r w:rsidRPr="00F14086">
        <w:rPr>
          <w:rFonts w:hint="eastAsia"/>
        </w:rPr>
        <w:t>月</w:t>
      </w:r>
      <w:r w:rsidR="00947EBE">
        <w:rPr>
          <w:rFonts w:hint="eastAsia"/>
        </w:rPr>
        <w:t>1</w:t>
      </w:r>
      <w:r w:rsidRPr="00F14086">
        <w:rPr>
          <w:rFonts w:hint="eastAsia"/>
        </w:rPr>
        <w:t>日至</w:t>
      </w:r>
      <w:r w:rsidRPr="00F14086">
        <w:rPr>
          <w:rFonts w:hint="eastAsia"/>
        </w:rPr>
        <w:t>202</w:t>
      </w:r>
      <w:r w:rsidR="00CF02B3" w:rsidRPr="00F14086">
        <w:t>8</w:t>
      </w:r>
      <w:r w:rsidRPr="00F14086">
        <w:rPr>
          <w:rFonts w:hint="eastAsia"/>
        </w:rPr>
        <w:t>年</w:t>
      </w:r>
      <w:r w:rsidR="00CF02B3" w:rsidRPr="00F14086">
        <w:rPr>
          <w:rFonts w:hint="eastAsia"/>
        </w:rPr>
        <w:t>2</w:t>
      </w:r>
      <w:r w:rsidRPr="00F14086">
        <w:rPr>
          <w:rFonts w:hint="eastAsia"/>
        </w:rPr>
        <w:t>月</w:t>
      </w:r>
      <w:r w:rsidR="00947EBE">
        <w:rPr>
          <w:rFonts w:hint="eastAsia"/>
        </w:rPr>
        <w:t>29</w:t>
      </w:r>
      <w:r w:rsidRPr="00F14086">
        <w:rPr>
          <w:rFonts w:hint="eastAsia"/>
        </w:rPr>
        <w:t>日。</w:t>
      </w:r>
    </w:p>
    <w:p w14:paraId="6E99B3F1" w14:textId="60A4EED3" w:rsidR="00B63866" w:rsidRPr="00F14086" w:rsidRDefault="00B63866" w:rsidP="00C216E2">
      <w:pPr>
        <w:pStyle w:val="1"/>
        <w:ind w:firstLine="643"/>
      </w:pPr>
      <w:bookmarkStart w:id="5" w:name="_Toc136016103"/>
      <w:r w:rsidRPr="00F14086">
        <w:rPr>
          <w:rFonts w:hint="eastAsia"/>
        </w:rPr>
        <w:lastRenderedPageBreak/>
        <w:t>3</w:t>
      </w:r>
      <w:r w:rsidR="00402983" w:rsidRPr="00F14086">
        <w:rPr>
          <w:rFonts w:hint="eastAsia"/>
        </w:rPr>
        <w:t xml:space="preserve"> </w:t>
      </w:r>
      <w:r w:rsidRPr="00F14086">
        <w:rPr>
          <w:rFonts w:hint="eastAsia"/>
        </w:rPr>
        <w:t>项目建设情况</w:t>
      </w:r>
      <w:bookmarkEnd w:id="4"/>
      <w:bookmarkEnd w:id="5"/>
    </w:p>
    <w:p w14:paraId="6E99B3F2" w14:textId="6059119E" w:rsidR="00B63866" w:rsidRPr="00F14086" w:rsidRDefault="00B63866" w:rsidP="00066556">
      <w:pPr>
        <w:pStyle w:val="2"/>
        <w:spacing w:before="120" w:after="120"/>
        <w:ind w:firstLine="643"/>
      </w:pPr>
      <w:bookmarkStart w:id="6" w:name="_Toc30498826"/>
      <w:bookmarkStart w:id="7" w:name="_Toc136016104"/>
      <w:r w:rsidRPr="00F14086">
        <w:rPr>
          <w:rFonts w:hint="eastAsia"/>
        </w:rPr>
        <w:t>3</w:t>
      </w:r>
      <w:r w:rsidRPr="00F14086">
        <w:t>.1</w:t>
      </w:r>
      <w:r w:rsidR="001D7D05">
        <w:t xml:space="preserve"> </w:t>
      </w:r>
      <w:r w:rsidRPr="00F14086">
        <w:rPr>
          <w:rFonts w:hint="eastAsia"/>
        </w:rPr>
        <w:t>地理位置及平面布置</w:t>
      </w:r>
      <w:bookmarkEnd w:id="6"/>
      <w:bookmarkEnd w:id="7"/>
    </w:p>
    <w:p w14:paraId="6AD1976C" w14:textId="77777777" w:rsidR="002A611B" w:rsidRDefault="007D01FE" w:rsidP="00122EC3">
      <w:pPr>
        <w:ind w:firstLine="480"/>
        <w:jc w:val="both"/>
      </w:pPr>
      <w:r w:rsidRPr="00F14086">
        <w:rPr>
          <w:rFonts w:hint="eastAsia"/>
        </w:rPr>
        <w:t>本项目选址位于</w:t>
      </w:r>
      <w:r w:rsidR="00C41DB1" w:rsidRPr="00C41DB1">
        <w:rPr>
          <w:rFonts w:hint="eastAsia"/>
        </w:rPr>
        <w:t>新乡市获嘉县产业集聚区北区城南片区凤鸣路与华明街交叉口东北角（位于获嘉县产业集聚区化学工业园内）</w:t>
      </w:r>
      <w:r w:rsidR="00500303" w:rsidRPr="00F14086">
        <w:t>（厂区中心坐标为：</w:t>
      </w:r>
      <w:r w:rsidR="00BA227D" w:rsidRPr="00BA227D">
        <w:rPr>
          <w:rFonts w:hint="eastAsia"/>
        </w:rPr>
        <w:t>东经</w:t>
      </w:r>
      <w:r w:rsidR="00BA227D" w:rsidRPr="00BA227D">
        <w:rPr>
          <w:rFonts w:hint="eastAsia"/>
        </w:rPr>
        <w:t>113.643093</w:t>
      </w:r>
      <w:r w:rsidR="00BA227D" w:rsidRPr="00BA227D">
        <w:rPr>
          <w:rFonts w:hint="eastAsia"/>
        </w:rPr>
        <w:t>，北纬</w:t>
      </w:r>
      <w:r w:rsidR="00BA227D" w:rsidRPr="00BA227D">
        <w:rPr>
          <w:rFonts w:hint="eastAsia"/>
        </w:rPr>
        <w:t>35.244874</w:t>
      </w:r>
      <w:r w:rsidR="00500303" w:rsidRPr="00F14086">
        <w:t>）</w:t>
      </w:r>
      <w:r w:rsidR="003F3AF5" w:rsidRPr="00F14086">
        <w:rPr>
          <w:rFonts w:hint="eastAsia"/>
        </w:rPr>
        <w:t>。项目</w:t>
      </w:r>
      <w:r w:rsidR="00EA0CFA" w:rsidRPr="00EA0CFA">
        <w:rPr>
          <w:rFonts w:hint="eastAsia"/>
        </w:rPr>
        <w:t>北面和东面均为农田，西临华明街，隔路为河南八方新材料有限公司，南临凤鸣路（规划路），隔路为河南多博新材料科技有限公司</w:t>
      </w:r>
      <w:r w:rsidR="00B278A0" w:rsidRPr="00F14086">
        <w:rPr>
          <w:rFonts w:hint="eastAsia"/>
        </w:rPr>
        <w:t>。距离项目最近的敏感点为</w:t>
      </w:r>
      <w:r w:rsidR="00826FD8">
        <w:rPr>
          <w:rFonts w:hint="eastAsia"/>
        </w:rPr>
        <w:t>东南</w:t>
      </w:r>
      <w:r w:rsidR="00745BE2">
        <w:rPr>
          <w:rFonts w:hint="eastAsia"/>
        </w:rPr>
        <w:t>980</w:t>
      </w:r>
      <w:r w:rsidR="00B278A0" w:rsidRPr="00F14086">
        <w:rPr>
          <w:rFonts w:hint="eastAsia"/>
        </w:rPr>
        <w:t>m</w:t>
      </w:r>
      <w:r w:rsidR="00B278A0" w:rsidRPr="00F14086">
        <w:rPr>
          <w:rFonts w:hint="eastAsia"/>
        </w:rPr>
        <w:t>处的</w:t>
      </w:r>
      <w:r w:rsidR="00745BE2">
        <w:rPr>
          <w:rFonts w:hint="eastAsia"/>
        </w:rPr>
        <w:t>西永安</w:t>
      </w:r>
      <w:r w:rsidR="00B278A0" w:rsidRPr="00F14086">
        <w:rPr>
          <w:rFonts w:hint="eastAsia"/>
        </w:rPr>
        <w:t>村</w:t>
      </w:r>
      <w:r w:rsidR="003E5965">
        <w:rPr>
          <w:rFonts w:hint="eastAsia"/>
        </w:rPr>
        <w:t>。</w:t>
      </w:r>
    </w:p>
    <w:p w14:paraId="6E99B3F3" w14:textId="6A8942BC" w:rsidR="003F3AF5" w:rsidRPr="00F14086" w:rsidRDefault="002A611B" w:rsidP="00122EC3">
      <w:pPr>
        <w:ind w:firstLine="480"/>
        <w:jc w:val="both"/>
      </w:pPr>
      <w:r w:rsidRPr="002A611B">
        <w:rPr>
          <w:rFonts w:hint="eastAsia"/>
        </w:rPr>
        <w:t>项目实际建设地点四周环境以及周边环境保护目标与</w:t>
      </w:r>
      <w:r>
        <w:rPr>
          <w:rFonts w:hint="eastAsia"/>
        </w:rPr>
        <w:t>原</w:t>
      </w:r>
      <w:r w:rsidRPr="002A611B">
        <w:rPr>
          <w:rFonts w:hint="eastAsia"/>
        </w:rPr>
        <w:t>环评及批复内容一致，项目周围环境情况如下图所示</w:t>
      </w:r>
      <w:r w:rsidR="009E754F" w:rsidRPr="00F14086">
        <w:rPr>
          <w:rFonts w:hint="eastAsia"/>
        </w:rPr>
        <w:t>。</w:t>
      </w:r>
    </w:p>
    <w:p w14:paraId="63915AD3" w14:textId="14201921" w:rsidR="00AF65D9" w:rsidRPr="00F14086" w:rsidRDefault="000B4380" w:rsidP="00AF65D9">
      <w:pPr>
        <w:spacing w:line="500" w:lineRule="exact"/>
        <w:ind w:firstLine="480"/>
      </w:pPr>
      <w:r>
        <w:rPr>
          <w:noProof/>
        </w:rPr>
        <w:drawing>
          <wp:anchor distT="0" distB="0" distL="114300" distR="114300" simplePos="0" relativeHeight="251746304" behindDoc="0" locked="0" layoutInCell="1" allowOverlap="1" wp14:anchorId="632F94A8" wp14:editId="1238CD56">
            <wp:simplePos x="0" y="0"/>
            <wp:positionH relativeFrom="margin">
              <wp:align>center</wp:align>
            </wp:positionH>
            <wp:positionV relativeFrom="paragraph">
              <wp:posOffset>194128</wp:posOffset>
            </wp:positionV>
            <wp:extent cx="5111750" cy="3331472"/>
            <wp:effectExtent l="19050" t="19050" r="12700" b="21590"/>
            <wp:wrapNone/>
            <wp:docPr id="1"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5111750" cy="3331472"/>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A564311" w14:textId="093367C1" w:rsidR="00AF65D9" w:rsidRPr="00F14086" w:rsidRDefault="00AF65D9" w:rsidP="00AF65D9">
      <w:pPr>
        <w:spacing w:line="500" w:lineRule="exact"/>
        <w:ind w:firstLine="480"/>
      </w:pPr>
    </w:p>
    <w:p w14:paraId="3A57CB07" w14:textId="77777777" w:rsidR="00AF65D9" w:rsidRPr="00F14086" w:rsidRDefault="00AF65D9" w:rsidP="00AF65D9">
      <w:pPr>
        <w:spacing w:line="500" w:lineRule="exact"/>
        <w:ind w:firstLine="480"/>
      </w:pPr>
    </w:p>
    <w:p w14:paraId="55149BF1" w14:textId="77777777" w:rsidR="00AF65D9" w:rsidRPr="00F14086" w:rsidRDefault="00AF65D9" w:rsidP="00AF65D9">
      <w:pPr>
        <w:spacing w:line="500" w:lineRule="exact"/>
        <w:ind w:firstLine="480"/>
      </w:pPr>
    </w:p>
    <w:p w14:paraId="12AF4292" w14:textId="77777777" w:rsidR="00AF65D9" w:rsidRPr="00F14086" w:rsidRDefault="00AF65D9" w:rsidP="00AF65D9">
      <w:pPr>
        <w:spacing w:line="500" w:lineRule="exact"/>
        <w:ind w:firstLine="480"/>
      </w:pPr>
    </w:p>
    <w:p w14:paraId="6899A298" w14:textId="77777777" w:rsidR="00AF65D9" w:rsidRPr="00F14086" w:rsidRDefault="00AF65D9" w:rsidP="00AF65D9">
      <w:pPr>
        <w:spacing w:line="500" w:lineRule="exact"/>
        <w:ind w:firstLine="480"/>
      </w:pPr>
    </w:p>
    <w:p w14:paraId="68FF8CF7" w14:textId="77777777" w:rsidR="00AF65D9" w:rsidRPr="00F14086" w:rsidRDefault="00AF65D9" w:rsidP="00AF65D9">
      <w:pPr>
        <w:spacing w:line="500" w:lineRule="exact"/>
        <w:ind w:firstLine="480"/>
      </w:pPr>
    </w:p>
    <w:p w14:paraId="2ECFC137" w14:textId="77777777" w:rsidR="00AF65D9" w:rsidRPr="00F14086" w:rsidRDefault="00AF65D9" w:rsidP="00AF65D9">
      <w:pPr>
        <w:spacing w:line="500" w:lineRule="exact"/>
        <w:ind w:firstLine="480"/>
      </w:pPr>
    </w:p>
    <w:p w14:paraId="73341A84" w14:textId="77777777" w:rsidR="00AF65D9" w:rsidRPr="00F14086" w:rsidRDefault="00AF65D9" w:rsidP="00AF65D9">
      <w:pPr>
        <w:spacing w:line="500" w:lineRule="exact"/>
        <w:ind w:firstLine="480"/>
      </w:pPr>
    </w:p>
    <w:p w14:paraId="30EA3B5B" w14:textId="77777777" w:rsidR="00AF65D9" w:rsidRPr="00F14086" w:rsidRDefault="00AF65D9" w:rsidP="00AF65D9">
      <w:pPr>
        <w:spacing w:line="500" w:lineRule="exact"/>
        <w:ind w:firstLine="480"/>
      </w:pPr>
    </w:p>
    <w:p w14:paraId="3AED3C67" w14:textId="77777777" w:rsidR="00AF65D9" w:rsidRPr="00F14086" w:rsidRDefault="00AF65D9" w:rsidP="000B4380">
      <w:pPr>
        <w:spacing w:line="500" w:lineRule="exact"/>
        <w:ind w:firstLineChars="0" w:firstLine="0"/>
      </w:pPr>
    </w:p>
    <w:p w14:paraId="3FF8857B" w14:textId="77777777" w:rsidR="007B535E" w:rsidRDefault="007B535E" w:rsidP="009E754F">
      <w:pPr>
        <w:pStyle w:val="ab"/>
        <w:rPr>
          <w:szCs w:val="24"/>
        </w:rPr>
      </w:pPr>
    </w:p>
    <w:p w14:paraId="1A5D9AE8" w14:textId="256DE1F7" w:rsidR="00662CED" w:rsidRPr="00172141" w:rsidRDefault="009E754F" w:rsidP="00172141">
      <w:pPr>
        <w:pStyle w:val="ab"/>
        <w:rPr>
          <w:szCs w:val="24"/>
        </w:rPr>
      </w:pPr>
      <w:r w:rsidRPr="00F14086">
        <w:rPr>
          <w:szCs w:val="24"/>
        </w:rPr>
        <w:t>图</w:t>
      </w:r>
      <w:r w:rsidRPr="00F14086">
        <w:rPr>
          <w:rFonts w:hint="eastAsia"/>
          <w:szCs w:val="24"/>
        </w:rPr>
        <w:t>3-</w:t>
      </w:r>
      <w:r w:rsidRPr="00F14086">
        <w:rPr>
          <w:szCs w:val="24"/>
        </w:rPr>
        <w:t>1</w:t>
      </w:r>
      <w:r w:rsidRPr="00F14086">
        <w:rPr>
          <w:rFonts w:hint="eastAsia"/>
          <w:szCs w:val="24"/>
        </w:rPr>
        <w:t xml:space="preserve"> </w:t>
      </w:r>
      <w:r w:rsidRPr="00F14086">
        <w:rPr>
          <w:szCs w:val="24"/>
        </w:rPr>
        <w:t xml:space="preserve"> </w:t>
      </w:r>
      <w:r w:rsidR="007C0E26">
        <w:rPr>
          <w:szCs w:val="24"/>
        </w:rPr>
        <w:t xml:space="preserve">  </w:t>
      </w:r>
      <w:r w:rsidRPr="00F14086">
        <w:rPr>
          <w:szCs w:val="24"/>
        </w:rPr>
        <w:t>项目</w:t>
      </w:r>
      <w:r w:rsidRPr="00F14086">
        <w:rPr>
          <w:rFonts w:hint="eastAsia"/>
          <w:szCs w:val="24"/>
        </w:rPr>
        <w:t>周围环境</w:t>
      </w:r>
      <w:r w:rsidRPr="00F14086">
        <w:rPr>
          <w:szCs w:val="24"/>
        </w:rPr>
        <w:t>示意图</w:t>
      </w:r>
    </w:p>
    <w:p w14:paraId="6E99B3F6" w14:textId="5405D08F" w:rsidR="00B63866" w:rsidRPr="00F14086" w:rsidRDefault="00B63866" w:rsidP="009E754F">
      <w:pPr>
        <w:pStyle w:val="2"/>
        <w:spacing w:before="120" w:after="120"/>
        <w:ind w:firstLine="643"/>
      </w:pPr>
      <w:bookmarkStart w:id="8" w:name="_Toc30498827"/>
      <w:bookmarkStart w:id="9" w:name="_Toc136016105"/>
      <w:r w:rsidRPr="00F14086">
        <w:rPr>
          <w:rFonts w:hint="eastAsia"/>
        </w:rPr>
        <w:t>3</w:t>
      </w:r>
      <w:r w:rsidRPr="00F14086">
        <w:t>.</w:t>
      </w:r>
      <w:r w:rsidRPr="00F14086">
        <w:rPr>
          <w:rFonts w:hint="eastAsia"/>
        </w:rPr>
        <w:t>2</w:t>
      </w:r>
      <w:r w:rsidR="001D7D05">
        <w:t xml:space="preserve"> </w:t>
      </w:r>
      <w:r w:rsidRPr="00F14086">
        <w:rPr>
          <w:rFonts w:hint="eastAsia"/>
        </w:rPr>
        <w:t>建设内容</w:t>
      </w:r>
      <w:bookmarkEnd w:id="8"/>
      <w:bookmarkEnd w:id="9"/>
    </w:p>
    <w:p w14:paraId="6E99B3F7" w14:textId="2081ABE6" w:rsidR="006D7633" w:rsidRPr="00F14086" w:rsidRDefault="00B61464" w:rsidP="00922399">
      <w:pPr>
        <w:ind w:firstLine="480"/>
      </w:pPr>
      <w:r>
        <w:rPr>
          <w:rFonts w:hint="eastAsia"/>
        </w:rPr>
        <w:t>1</w:t>
      </w:r>
      <w:r>
        <w:rPr>
          <w:rFonts w:hint="eastAsia"/>
        </w:rPr>
        <w:t>、</w:t>
      </w:r>
      <w:r w:rsidR="006D7633" w:rsidRPr="00F14086">
        <w:rPr>
          <w:rFonts w:hint="eastAsia"/>
        </w:rPr>
        <w:t>本项目基本概况</w:t>
      </w:r>
      <w:r w:rsidR="00A76FA6">
        <w:rPr>
          <w:rFonts w:hint="eastAsia"/>
        </w:rPr>
        <w:t>情况</w:t>
      </w:r>
      <w:r w:rsidR="00B235B0">
        <w:rPr>
          <w:rFonts w:hint="eastAsia"/>
        </w:rPr>
        <w:t>见下表</w:t>
      </w:r>
      <w:r w:rsidR="006D7633" w:rsidRPr="00F14086">
        <w:rPr>
          <w:rFonts w:hint="eastAsia"/>
        </w:rPr>
        <w:t>。</w:t>
      </w:r>
    </w:p>
    <w:p w14:paraId="65A58D5C" w14:textId="345FA0AE" w:rsidR="00AC4CD5" w:rsidRPr="007A52BB" w:rsidRDefault="00AC4CD5" w:rsidP="007A52BB">
      <w:pPr>
        <w:pStyle w:val="ad"/>
      </w:pPr>
      <w:r w:rsidRPr="007A52BB">
        <w:t>表</w:t>
      </w:r>
      <w:r w:rsidRPr="007A52BB">
        <w:t xml:space="preserve">3-1                            </w:t>
      </w:r>
      <w:r w:rsidRPr="007A52BB">
        <w:t>本项目基本概况一览表</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983"/>
        <w:gridCol w:w="1275"/>
        <w:gridCol w:w="2552"/>
        <w:gridCol w:w="2410"/>
        <w:gridCol w:w="1150"/>
      </w:tblGrid>
      <w:tr w:rsidR="00F14086" w:rsidRPr="00F14086" w14:paraId="5B8FF7C4" w14:textId="77777777" w:rsidTr="0078396F">
        <w:trPr>
          <w:trHeight w:val="397"/>
          <w:jc w:val="center"/>
        </w:trPr>
        <w:tc>
          <w:tcPr>
            <w:tcW w:w="983" w:type="dxa"/>
            <w:tcBorders>
              <w:top w:val="single" w:sz="8" w:space="0" w:color="000000"/>
              <w:bottom w:val="single" w:sz="4" w:space="0" w:color="000000"/>
              <w:right w:val="single" w:sz="4" w:space="0" w:color="000000"/>
            </w:tcBorders>
            <w:vAlign w:val="center"/>
          </w:tcPr>
          <w:p w14:paraId="1B2CFAE9" w14:textId="77777777" w:rsidR="005A3534" w:rsidRPr="00F14086" w:rsidRDefault="005A3534" w:rsidP="00AC4CD5">
            <w:pPr>
              <w:pStyle w:val="ac"/>
              <w:rPr>
                <w:b/>
                <w:bCs/>
              </w:rPr>
            </w:pPr>
            <w:r w:rsidRPr="00F14086">
              <w:rPr>
                <w:b/>
                <w:bCs/>
              </w:rPr>
              <w:t>序号</w:t>
            </w:r>
          </w:p>
        </w:tc>
        <w:tc>
          <w:tcPr>
            <w:tcW w:w="1275" w:type="dxa"/>
            <w:tcBorders>
              <w:top w:val="single" w:sz="8" w:space="0" w:color="000000"/>
              <w:left w:val="single" w:sz="4" w:space="0" w:color="000000"/>
              <w:bottom w:val="single" w:sz="4" w:space="0" w:color="000000"/>
              <w:right w:val="single" w:sz="4" w:space="0" w:color="000000"/>
            </w:tcBorders>
            <w:vAlign w:val="center"/>
          </w:tcPr>
          <w:p w14:paraId="27A2731F" w14:textId="77777777" w:rsidR="005A3534" w:rsidRPr="00F14086" w:rsidRDefault="005A3534" w:rsidP="00AC4CD5">
            <w:pPr>
              <w:pStyle w:val="ac"/>
              <w:rPr>
                <w:b/>
                <w:bCs/>
              </w:rPr>
            </w:pPr>
            <w:r w:rsidRPr="00F14086">
              <w:rPr>
                <w:b/>
                <w:bCs/>
              </w:rPr>
              <w:t>项目名称</w:t>
            </w:r>
          </w:p>
        </w:tc>
        <w:tc>
          <w:tcPr>
            <w:tcW w:w="2552" w:type="dxa"/>
            <w:tcBorders>
              <w:top w:val="single" w:sz="8" w:space="0" w:color="000000"/>
              <w:left w:val="single" w:sz="4" w:space="0" w:color="000000"/>
              <w:bottom w:val="single" w:sz="4" w:space="0" w:color="000000"/>
              <w:right w:val="single" w:sz="4" w:space="0" w:color="000000"/>
            </w:tcBorders>
            <w:vAlign w:val="center"/>
          </w:tcPr>
          <w:p w14:paraId="1E2721C3" w14:textId="0A224FC0" w:rsidR="005A3534" w:rsidRPr="00F14086" w:rsidRDefault="005A3534" w:rsidP="00AC4CD5">
            <w:pPr>
              <w:pStyle w:val="ac"/>
              <w:rPr>
                <w:b/>
                <w:bCs/>
              </w:rPr>
            </w:pPr>
            <w:r w:rsidRPr="00F14086">
              <w:rPr>
                <w:b/>
                <w:bCs/>
              </w:rPr>
              <w:t>环评</w:t>
            </w:r>
            <w:r w:rsidR="00023B0F">
              <w:rPr>
                <w:rFonts w:hint="eastAsia"/>
                <w:b/>
                <w:bCs/>
              </w:rPr>
              <w:t>及</w:t>
            </w:r>
            <w:r w:rsidR="00AE40E4">
              <w:rPr>
                <w:rFonts w:hint="eastAsia"/>
                <w:b/>
                <w:bCs/>
              </w:rPr>
              <w:t>批复</w:t>
            </w:r>
          </w:p>
        </w:tc>
        <w:tc>
          <w:tcPr>
            <w:tcW w:w="2410" w:type="dxa"/>
            <w:tcBorders>
              <w:top w:val="single" w:sz="8" w:space="0" w:color="000000"/>
              <w:left w:val="single" w:sz="4" w:space="0" w:color="000000"/>
              <w:bottom w:val="single" w:sz="4" w:space="0" w:color="000000"/>
              <w:right w:val="single" w:sz="4" w:space="0" w:color="000000"/>
            </w:tcBorders>
            <w:vAlign w:val="center"/>
          </w:tcPr>
          <w:p w14:paraId="5E4703D7" w14:textId="232F45C9" w:rsidR="005A3534" w:rsidRPr="00F14086" w:rsidRDefault="005A3534" w:rsidP="00AC4CD5">
            <w:pPr>
              <w:pStyle w:val="ac"/>
              <w:rPr>
                <w:b/>
                <w:bCs/>
              </w:rPr>
            </w:pPr>
            <w:r w:rsidRPr="00F14086">
              <w:rPr>
                <w:b/>
                <w:bCs/>
              </w:rPr>
              <w:t>实际建设</w:t>
            </w:r>
          </w:p>
        </w:tc>
        <w:tc>
          <w:tcPr>
            <w:tcW w:w="1150" w:type="dxa"/>
            <w:tcBorders>
              <w:top w:val="single" w:sz="8" w:space="0" w:color="000000"/>
              <w:left w:val="single" w:sz="4" w:space="0" w:color="000000"/>
              <w:bottom w:val="single" w:sz="4" w:space="0" w:color="000000"/>
              <w:right w:val="single" w:sz="8" w:space="0" w:color="000000"/>
            </w:tcBorders>
            <w:vAlign w:val="center"/>
          </w:tcPr>
          <w:p w14:paraId="656B2C50" w14:textId="214203EC" w:rsidR="005A3534" w:rsidRPr="00F14086" w:rsidRDefault="00D5646B" w:rsidP="00AC4CD5">
            <w:pPr>
              <w:pStyle w:val="ac"/>
              <w:rPr>
                <w:b/>
                <w:bCs/>
              </w:rPr>
            </w:pPr>
            <w:r>
              <w:rPr>
                <w:rFonts w:hint="eastAsia"/>
                <w:b/>
                <w:bCs/>
              </w:rPr>
              <w:t>与环评</w:t>
            </w:r>
            <w:r w:rsidR="007850F7">
              <w:rPr>
                <w:rFonts w:hint="eastAsia"/>
                <w:b/>
                <w:bCs/>
              </w:rPr>
              <w:t>对比情况</w:t>
            </w:r>
          </w:p>
        </w:tc>
      </w:tr>
      <w:tr w:rsidR="00F14086" w:rsidRPr="00F14086" w14:paraId="36D1E4AF" w14:textId="77777777" w:rsidTr="0078396F">
        <w:trPr>
          <w:trHeight w:val="397"/>
          <w:jc w:val="center"/>
        </w:trPr>
        <w:tc>
          <w:tcPr>
            <w:tcW w:w="983" w:type="dxa"/>
            <w:tcBorders>
              <w:top w:val="single" w:sz="4" w:space="0" w:color="000000"/>
              <w:bottom w:val="single" w:sz="4" w:space="0" w:color="000000"/>
              <w:right w:val="single" w:sz="4" w:space="0" w:color="000000"/>
            </w:tcBorders>
            <w:vAlign w:val="center"/>
          </w:tcPr>
          <w:p w14:paraId="6CDCAE53" w14:textId="77777777" w:rsidR="00AC4CD5" w:rsidRPr="00F14086" w:rsidRDefault="00AC4CD5" w:rsidP="00AC4CD5">
            <w:pPr>
              <w:pStyle w:val="ac"/>
            </w:pPr>
            <w:r w:rsidRPr="00F14086">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691898F1" w14:textId="77777777" w:rsidR="00AC4CD5" w:rsidRPr="00F14086" w:rsidRDefault="00AC4CD5" w:rsidP="00AC4CD5">
            <w:pPr>
              <w:pStyle w:val="ac"/>
            </w:pPr>
            <w:r w:rsidRPr="00F14086">
              <w:t>建设单位</w:t>
            </w:r>
          </w:p>
        </w:tc>
        <w:tc>
          <w:tcPr>
            <w:tcW w:w="2552" w:type="dxa"/>
            <w:tcBorders>
              <w:top w:val="single" w:sz="4" w:space="0" w:color="000000"/>
              <w:left w:val="single" w:sz="4" w:space="0" w:color="000000"/>
              <w:bottom w:val="single" w:sz="4" w:space="0" w:color="000000"/>
              <w:right w:val="single" w:sz="4" w:space="0" w:color="000000"/>
            </w:tcBorders>
            <w:vAlign w:val="center"/>
          </w:tcPr>
          <w:p w14:paraId="6FB039E1" w14:textId="0D193531" w:rsidR="00AC4CD5" w:rsidRPr="00F14086" w:rsidRDefault="00275C5C" w:rsidP="00AC4CD5">
            <w:pPr>
              <w:pStyle w:val="ac"/>
            </w:pPr>
            <w:r w:rsidRPr="00275C5C">
              <w:rPr>
                <w:rFonts w:hint="eastAsia"/>
              </w:rPr>
              <w:t>河南兆福环保科技有限公</w:t>
            </w:r>
            <w:r w:rsidRPr="00275C5C">
              <w:rPr>
                <w:rFonts w:hint="eastAsia"/>
              </w:rPr>
              <w:lastRenderedPageBreak/>
              <w:t>司</w:t>
            </w:r>
          </w:p>
        </w:tc>
        <w:tc>
          <w:tcPr>
            <w:tcW w:w="2410" w:type="dxa"/>
            <w:tcBorders>
              <w:top w:val="single" w:sz="4" w:space="0" w:color="000000"/>
              <w:left w:val="single" w:sz="4" w:space="0" w:color="000000"/>
              <w:bottom w:val="single" w:sz="4" w:space="0" w:color="000000"/>
              <w:right w:val="single" w:sz="4" w:space="0" w:color="000000"/>
            </w:tcBorders>
            <w:vAlign w:val="center"/>
          </w:tcPr>
          <w:p w14:paraId="56A94EE5" w14:textId="606090FD" w:rsidR="00AC4CD5" w:rsidRPr="00F14086" w:rsidRDefault="00275C5C" w:rsidP="00AC4CD5">
            <w:pPr>
              <w:pStyle w:val="ac"/>
            </w:pPr>
            <w:r w:rsidRPr="00275C5C">
              <w:rPr>
                <w:rFonts w:hint="eastAsia"/>
              </w:rPr>
              <w:lastRenderedPageBreak/>
              <w:t>河南兆福环保科技有限</w:t>
            </w:r>
            <w:r w:rsidRPr="00275C5C">
              <w:rPr>
                <w:rFonts w:hint="eastAsia"/>
              </w:rPr>
              <w:lastRenderedPageBreak/>
              <w:t>公司</w:t>
            </w:r>
          </w:p>
        </w:tc>
        <w:tc>
          <w:tcPr>
            <w:tcW w:w="1150" w:type="dxa"/>
            <w:tcBorders>
              <w:top w:val="single" w:sz="4" w:space="0" w:color="000000"/>
              <w:left w:val="single" w:sz="4" w:space="0" w:color="000000"/>
              <w:bottom w:val="single" w:sz="4" w:space="0" w:color="000000"/>
              <w:right w:val="single" w:sz="8" w:space="0" w:color="000000"/>
            </w:tcBorders>
            <w:vAlign w:val="center"/>
          </w:tcPr>
          <w:p w14:paraId="38447F3C" w14:textId="77777777" w:rsidR="00AC4CD5" w:rsidRPr="00F14086" w:rsidRDefault="00AC4CD5" w:rsidP="00AC4CD5">
            <w:pPr>
              <w:pStyle w:val="ac"/>
            </w:pPr>
            <w:r w:rsidRPr="00F14086">
              <w:lastRenderedPageBreak/>
              <w:t>一致</w:t>
            </w:r>
          </w:p>
        </w:tc>
      </w:tr>
      <w:tr w:rsidR="00F14086" w:rsidRPr="00F14086" w14:paraId="29111F4F" w14:textId="77777777" w:rsidTr="0078396F">
        <w:trPr>
          <w:trHeight w:val="397"/>
          <w:jc w:val="center"/>
        </w:trPr>
        <w:tc>
          <w:tcPr>
            <w:tcW w:w="983" w:type="dxa"/>
            <w:tcBorders>
              <w:top w:val="single" w:sz="4" w:space="0" w:color="000000"/>
              <w:bottom w:val="single" w:sz="4" w:space="0" w:color="000000"/>
              <w:right w:val="single" w:sz="4" w:space="0" w:color="000000"/>
            </w:tcBorders>
            <w:vAlign w:val="center"/>
          </w:tcPr>
          <w:p w14:paraId="2D3ED6C8" w14:textId="77777777" w:rsidR="005A3534" w:rsidRPr="00F14086" w:rsidRDefault="005A3534" w:rsidP="00AC4CD5">
            <w:pPr>
              <w:pStyle w:val="ac"/>
            </w:pPr>
            <w:r w:rsidRPr="00F14086">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5EC27BE3" w14:textId="77777777" w:rsidR="005A3534" w:rsidRPr="00F14086" w:rsidRDefault="005A3534" w:rsidP="00AC4CD5">
            <w:pPr>
              <w:pStyle w:val="ac"/>
            </w:pPr>
            <w:r w:rsidRPr="00F14086">
              <w:t>项目投资</w:t>
            </w:r>
          </w:p>
        </w:tc>
        <w:tc>
          <w:tcPr>
            <w:tcW w:w="2552" w:type="dxa"/>
            <w:tcBorders>
              <w:top w:val="single" w:sz="4" w:space="0" w:color="000000"/>
              <w:left w:val="single" w:sz="4" w:space="0" w:color="000000"/>
              <w:bottom w:val="single" w:sz="4" w:space="0" w:color="000000"/>
              <w:right w:val="single" w:sz="4" w:space="0" w:color="000000"/>
            </w:tcBorders>
            <w:vAlign w:val="center"/>
          </w:tcPr>
          <w:p w14:paraId="356303A8" w14:textId="3A69895B" w:rsidR="005A3534" w:rsidRPr="00F14086" w:rsidRDefault="00AC6321" w:rsidP="00AC4CD5">
            <w:pPr>
              <w:pStyle w:val="ac"/>
            </w:pPr>
            <w:r>
              <w:rPr>
                <w:rFonts w:hint="eastAsia"/>
              </w:rPr>
              <w:t>31000</w:t>
            </w:r>
            <w:r w:rsidR="005A3534" w:rsidRPr="00F14086">
              <w:rPr>
                <w:rFonts w:hint="eastAsia"/>
              </w:rPr>
              <w:t>万元</w:t>
            </w:r>
          </w:p>
        </w:tc>
        <w:tc>
          <w:tcPr>
            <w:tcW w:w="2410" w:type="dxa"/>
            <w:tcBorders>
              <w:top w:val="single" w:sz="4" w:space="0" w:color="000000"/>
              <w:left w:val="single" w:sz="4" w:space="0" w:color="000000"/>
              <w:bottom w:val="single" w:sz="4" w:space="0" w:color="000000"/>
              <w:right w:val="single" w:sz="4" w:space="0" w:color="000000"/>
            </w:tcBorders>
            <w:vAlign w:val="center"/>
          </w:tcPr>
          <w:p w14:paraId="32901E52" w14:textId="707EC900" w:rsidR="005A3534" w:rsidRPr="0071031E" w:rsidRDefault="0071718C" w:rsidP="00AC4CD5">
            <w:pPr>
              <w:pStyle w:val="ac"/>
            </w:pPr>
            <w:r>
              <w:rPr>
                <w:rFonts w:hint="eastAsia"/>
              </w:rPr>
              <w:t>一期：</w:t>
            </w:r>
            <w:r>
              <w:rPr>
                <w:rFonts w:hint="eastAsia"/>
              </w:rPr>
              <w:t>26000</w:t>
            </w:r>
            <w:r w:rsidR="00182CD5" w:rsidRPr="0071031E">
              <w:rPr>
                <w:rFonts w:hint="eastAsia"/>
              </w:rPr>
              <w:t>万元</w:t>
            </w:r>
            <w:r>
              <w:rPr>
                <w:rFonts w:hint="eastAsia"/>
              </w:rPr>
              <w:t>；</w:t>
            </w:r>
            <w:r w:rsidR="000D5B48">
              <w:rPr>
                <w:rFonts w:hint="eastAsia"/>
              </w:rPr>
              <w:t>二期</w:t>
            </w:r>
            <w:r>
              <w:rPr>
                <w:rFonts w:hint="eastAsia"/>
              </w:rPr>
              <w:t>：</w:t>
            </w:r>
            <w:r w:rsidR="00182CD5">
              <w:rPr>
                <w:rFonts w:hint="eastAsia"/>
              </w:rPr>
              <w:t>5000</w:t>
            </w:r>
            <w:r w:rsidR="00AC6321" w:rsidRPr="0071031E">
              <w:rPr>
                <w:rFonts w:hint="eastAsia"/>
              </w:rPr>
              <w:t>万元</w:t>
            </w:r>
          </w:p>
        </w:tc>
        <w:tc>
          <w:tcPr>
            <w:tcW w:w="1150" w:type="dxa"/>
            <w:tcBorders>
              <w:top w:val="single" w:sz="4" w:space="0" w:color="000000"/>
              <w:left w:val="single" w:sz="4" w:space="0" w:color="000000"/>
              <w:bottom w:val="single" w:sz="4" w:space="0" w:color="000000"/>
              <w:right w:val="single" w:sz="8" w:space="0" w:color="000000"/>
            </w:tcBorders>
            <w:vAlign w:val="center"/>
          </w:tcPr>
          <w:p w14:paraId="5DE804E8" w14:textId="6DFF087E" w:rsidR="005A3534" w:rsidRPr="0071031E" w:rsidRDefault="000F5B84" w:rsidP="00AC4CD5">
            <w:pPr>
              <w:pStyle w:val="ac"/>
            </w:pPr>
            <w:r>
              <w:rPr>
                <w:rFonts w:hint="eastAsia"/>
              </w:rPr>
              <w:t>一致</w:t>
            </w:r>
          </w:p>
        </w:tc>
      </w:tr>
      <w:tr w:rsidR="00F950D2" w:rsidRPr="00F14086" w14:paraId="3E1CD82B" w14:textId="77777777" w:rsidTr="0078396F">
        <w:trPr>
          <w:trHeight w:val="397"/>
          <w:jc w:val="center"/>
        </w:trPr>
        <w:tc>
          <w:tcPr>
            <w:tcW w:w="983" w:type="dxa"/>
            <w:tcBorders>
              <w:top w:val="single" w:sz="4" w:space="0" w:color="000000"/>
              <w:bottom w:val="single" w:sz="4" w:space="0" w:color="000000"/>
              <w:right w:val="single" w:sz="4" w:space="0" w:color="000000"/>
            </w:tcBorders>
            <w:vAlign w:val="center"/>
          </w:tcPr>
          <w:p w14:paraId="1F8C75D5" w14:textId="739DC03C" w:rsidR="00F950D2" w:rsidRPr="00F14086" w:rsidRDefault="00F950D2" w:rsidP="00AC4CD5">
            <w:pPr>
              <w:pStyle w:val="ac"/>
            </w:pPr>
            <w:r>
              <w:rPr>
                <w:rFonts w:hint="eastAsi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6A91337C" w14:textId="4F43C726" w:rsidR="00F950D2" w:rsidRPr="00F14086" w:rsidRDefault="00F950D2" w:rsidP="00AC4CD5">
            <w:pPr>
              <w:pStyle w:val="ac"/>
            </w:pPr>
            <w:r>
              <w:rPr>
                <w:rFonts w:hint="eastAsia"/>
              </w:rPr>
              <w:t>产品方案</w:t>
            </w:r>
          </w:p>
        </w:tc>
        <w:tc>
          <w:tcPr>
            <w:tcW w:w="2552" w:type="dxa"/>
            <w:tcBorders>
              <w:top w:val="single" w:sz="4" w:space="0" w:color="000000"/>
              <w:left w:val="single" w:sz="4" w:space="0" w:color="000000"/>
              <w:bottom w:val="single" w:sz="4" w:space="0" w:color="000000"/>
              <w:right w:val="single" w:sz="4" w:space="0" w:color="000000"/>
            </w:tcBorders>
            <w:vAlign w:val="center"/>
          </w:tcPr>
          <w:p w14:paraId="5F710458" w14:textId="77E3F867" w:rsidR="00F950D2" w:rsidRDefault="00AC485D" w:rsidP="00AC4CD5">
            <w:pPr>
              <w:pStyle w:val="ac"/>
            </w:pPr>
            <w:r w:rsidRPr="00AC485D">
              <w:rPr>
                <w:rFonts w:hint="eastAsia"/>
              </w:rPr>
              <w:t>液化二氧化碳</w:t>
            </w:r>
            <w:r w:rsidRPr="00AC485D">
              <w:rPr>
                <w:rFonts w:hint="eastAsia"/>
              </w:rPr>
              <w:t>5</w:t>
            </w:r>
            <w:r w:rsidRPr="00AC485D">
              <w:rPr>
                <w:rFonts w:hint="eastAsia"/>
              </w:rPr>
              <w:t>万吨</w:t>
            </w:r>
            <w:r>
              <w:rPr>
                <w:rFonts w:hint="eastAsia"/>
              </w:rPr>
              <w:t>/</w:t>
            </w:r>
            <w:r>
              <w:rPr>
                <w:rFonts w:hint="eastAsia"/>
              </w:rPr>
              <w:t>年、</w:t>
            </w:r>
            <w:r w:rsidR="00A61A2E" w:rsidRPr="004F5BF4">
              <w:rPr>
                <w:rFonts w:hint="eastAsia"/>
              </w:rPr>
              <w:t>高纯乙炔气</w:t>
            </w:r>
            <w:r w:rsidR="004F5BF4" w:rsidRPr="004F5BF4">
              <w:rPr>
                <w:rFonts w:hint="eastAsia"/>
              </w:rPr>
              <w:t>1200</w:t>
            </w:r>
            <w:r w:rsidR="004F5BF4" w:rsidRPr="004F5BF4">
              <w:rPr>
                <w:rFonts w:hint="eastAsia"/>
              </w:rPr>
              <w:t>吨</w:t>
            </w:r>
            <w:r w:rsidR="00856940">
              <w:rPr>
                <w:rFonts w:hint="eastAsia"/>
              </w:rPr>
              <w:t>/</w:t>
            </w:r>
            <w:r w:rsidR="00856940">
              <w:rPr>
                <w:rFonts w:hint="eastAsia"/>
              </w:rPr>
              <w:t>年、</w:t>
            </w:r>
            <w:r w:rsidR="00A61A2E" w:rsidRPr="00A61A2E">
              <w:rPr>
                <w:rFonts w:hint="eastAsia"/>
              </w:rPr>
              <w:t>工业气体</w:t>
            </w:r>
            <w:r w:rsidR="00A61A2E" w:rsidRPr="00A61A2E">
              <w:rPr>
                <w:rFonts w:hint="eastAsia"/>
              </w:rPr>
              <w:t>2</w:t>
            </w:r>
            <w:r w:rsidR="00A61A2E" w:rsidRPr="00A61A2E">
              <w:rPr>
                <w:rFonts w:hint="eastAsia"/>
              </w:rPr>
              <w:t>万吨</w:t>
            </w:r>
            <w:r w:rsidR="00A61A2E">
              <w:rPr>
                <w:rFonts w:hint="eastAsia"/>
              </w:rPr>
              <w:t>/</w:t>
            </w:r>
            <w:r w:rsidR="00A61A2E">
              <w:rPr>
                <w:rFonts w:hint="eastAsia"/>
              </w:rPr>
              <w:t>年</w:t>
            </w:r>
          </w:p>
        </w:tc>
        <w:tc>
          <w:tcPr>
            <w:tcW w:w="2410" w:type="dxa"/>
            <w:tcBorders>
              <w:top w:val="single" w:sz="4" w:space="0" w:color="000000"/>
              <w:left w:val="single" w:sz="4" w:space="0" w:color="000000"/>
              <w:bottom w:val="single" w:sz="4" w:space="0" w:color="000000"/>
              <w:right w:val="single" w:sz="4" w:space="0" w:color="000000"/>
            </w:tcBorders>
            <w:vAlign w:val="center"/>
          </w:tcPr>
          <w:p w14:paraId="0DC09E2E" w14:textId="7774135C" w:rsidR="00F950D2" w:rsidRPr="00BD6439" w:rsidRDefault="00212A4C" w:rsidP="00AC4CD5">
            <w:pPr>
              <w:pStyle w:val="ac"/>
              <w:rPr>
                <w:color w:val="FF0000"/>
              </w:rPr>
            </w:pPr>
            <w:r>
              <w:rPr>
                <w:rFonts w:hint="eastAsia"/>
              </w:rPr>
              <w:t>一期：</w:t>
            </w:r>
            <w:r w:rsidR="005C4465" w:rsidRPr="00AC485D">
              <w:rPr>
                <w:rFonts w:hint="eastAsia"/>
              </w:rPr>
              <w:t>液化二氧化碳</w:t>
            </w:r>
            <w:r w:rsidR="005C4465" w:rsidRPr="00AC485D">
              <w:rPr>
                <w:rFonts w:hint="eastAsia"/>
              </w:rPr>
              <w:t>5</w:t>
            </w:r>
            <w:r w:rsidR="005C4465" w:rsidRPr="00AC485D">
              <w:rPr>
                <w:rFonts w:hint="eastAsia"/>
              </w:rPr>
              <w:t>万吨</w:t>
            </w:r>
            <w:r w:rsidR="005C4465">
              <w:rPr>
                <w:rFonts w:hint="eastAsia"/>
              </w:rPr>
              <w:t>/</w:t>
            </w:r>
            <w:r w:rsidR="005C4465">
              <w:rPr>
                <w:rFonts w:hint="eastAsia"/>
              </w:rPr>
              <w:t>年、</w:t>
            </w:r>
            <w:r w:rsidR="005C4465" w:rsidRPr="004F5BF4">
              <w:rPr>
                <w:rFonts w:hint="eastAsia"/>
              </w:rPr>
              <w:t>高纯乙炔气</w:t>
            </w:r>
            <w:r w:rsidR="005C4465" w:rsidRPr="004F5BF4">
              <w:rPr>
                <w:rFonts w:hint="eastAsia"/>
              </w:rPr>
              <w:t>1200</w:t>
            </w:r>
            <w:r w:rsidR="005C4465" w:rsidRPr="004F5BF4">
              <w:rPr>
                <w:rFonts w:hint="eastAsia"/>
              </w:rPr>
              <w:t>吨</w:t>
            </w:r>
            <w:r w:rsidR="005C4465">
              <w:rPr>
                <w:rFonts w:hint="eastAsia"/>
              </w:rPr>
              <w:t>/</w:t>
            </w:r>
            <w:r w:rsidR="005C4465">
              <w:rPr>
                <w:rFonts w:hint="eastAsia"/>
              </w:rPr>
              <w:t>年</w:t>
            </w:r>
            <w:r>
              <w:rPr>
                <w:rFonts w:hint="eastAsia"/>
              </w:rPr>
              <w:t>；二期：</w:t>
            </w:r>
            <w:r w:rsidR="005C4465" w:rsidRPr="00A61A2E">
              <w:rPr>
                <w:rFonts w:hint="eastAsia"/>
              </w:rPr>
              <w:t>工业气体</w:t>
            </w:r>
            <w:r w:rsidR="005C4465" w:rsidRPr="00A61A2E">
              <w:rPr>
                <w:rFonts w:hint="eastAsia"/>
              </w:rPr>
              <w:t>2</w:t>
            </w:r>
            <w:r w:rsidR="005C4465" w:rsidRPr="00A61A2E">
              <w:rPr>
                <w:rFonts w:hint="eastAsia"/>
              </w:rPr>
              <w:t>万吨</w:t>
            </w:r>
            <w:r w:rsidR="005C4465">
              <w:rPr>
                <w:rFonts w:hint="eastAsia"/>
              </w:rPr>
              <w:t>/</w:t>
            </w:r>
            <w:r w:rsidR="005C4465">
              <w:rPr>
                <w:rFonts w:hint="eastAsia"/>
              </w:rPr>
              <w:t>年</w:t>
            </w:r>
          </w:p>
        </w:tc>
        <w:tc>
          <w:tcPr>
            <w:tcW w:w="1150" w:type="dxa"/>
            <w:tcBorders>
              <w:top w:val="single" w:sz="4" w:space="0" w:color="000000"/>
              <w:left w:val="single" w:sz="4" w:space="0" w:color="000000"/>
              <w:bottom w:val="single" w:sz="4" w:space="0" w:color="000000"/>
              <w:right w:val="single" w:sz="8" w:space="0" w:color="000000"/>
            </w:tcBorders>
            <w:vAlign w:val="center"/>
          </w:tcPr>
          <w:p w14:paraId="31810801" w14:textId="6977E18E" w:rsidR="00F950D2" w:rsidRPr="00284CF4" w:rsidRDefault="005C4465" w:rsidP="00AC4CD5">
            <w:pPr>
              <w:pStyle w:val="ac"/>
            </w:pPr>
            <w:r>
              <w:rPr>
                <w:rFonts w:hint="eastAsia"/>
              </w:rPr>
              <w:t>一致</w:t>
            </w:r>
          </w:p>
        </w:tc>
      </w:tr>
      <w:tr w:rsidR="00F14086" w:rsidRPr="00F14086" w14:paraId="49961875" w14:textId="77777777" w:rsidTr="0078396F">
        <w:trPr>
          <w:trHeight w:val="397"/>
          <w:jc w:val="center"/>
        </w:trPr>
        <w:tc>
          <w:tcPr>
            <w:tcW w:w="983" w:type="dxa"/>
            <w:tcBorders>
              <w:top w:val="single" w:sz="4" w:space="0" w:color="000000"/>
              <w:bottom w:val="single" w:sz="4" w:space="0" w:color="000000"/>
              <w:right w:val="single" w:sz="4" w:space="0" w:color="000000"/>
            </w:tcBorders>
            <w:vAlign w:val="center"/>
          </w:tcPr>
          <w:p w14:paraId="10EAEA2D" w14:textId="77777777" w:rsidR="00AC4CD5" w:rsidRPr="00F14086" w:rsidRDefault="00AC4CD5" w:rsidP="00AC4CD5">
            <w:pPr>
              <w:pStyle w:val="ac"/>
            </w:pPr>
            <w:r w:rsidRPr="00F14086">
              <w:t>4</w:t>
            </w:r>
          </w:p>
        </w:tc>
        <w:tc>
          <w:tcPr>
            <w:tcW w:w="1275" w:type="dxa"/>
            <w:tcBorders>
              <w:top w:val="single" w:sz="4" w:space="0" w:color="000000"/>
              <w:left w:val="single" w:sz="4" w:space="0" w:color="000000"/>
              <w:bottom w:val="single" w:sz="4" w:space="0" w:color="000000"/>
              <w:right w:val="single" w:sz="4" w:space="0" w:color="000000"/>
            </w:tcBorders>
            <w:vAlign w:val="center"/>
          </w:tcPr>
          <w:p w14:paraId="1F2676F9" w14:textId="77777777" w:rsidR="00AC4CD5" w:rsidRPr="00F14086" w:rsidRDefault="00AC4CD5" w:rsidP="00AC4CD5">
            <w:pPr>
              <w:pStyle w:val="ac"/>
            </w:pPr>
            <w:r w:rsidRPr="00F14086">
              <w:t>项目选址</w:t>
            </w:r>
          </w:p>
        </w:tc>
        <w:tc>
          <w:tcPr>
            <w:tcW w:w="2552" w:type="dxa"/>
            <w:tcBorders>
              <w:top w:val="single" w:sz="4" w:space="0" w:color="000000"/>
              <w:left w:val="single" w:sz="4" w:space="0" w:color="000000"/>
              <w:bottom w:val="single" w:sz="4" w:space="0" w:color="000000"/>
              <w:right w:val="single" w:sz="4" w:space="0" w:color="000000"/>
            </w:tcBorders>
            <w:vAlign w:val="center"/>
          </w:tcPr>
          <w:p w14:paraId="21AEF1E5" w14:textId="16FA52CA" w:rsidR="00AC4CD5" w:rsidRPr="00F14086" w:rsidRDefault="00600DF1" w:rsidP="00AC4CD5">
            <w:pPr>
              <w:pStyle w:val="ac"/>
            </w:pPr>
            <w:r w:rsidRPr="00600DF1">
              <w:rPr>
                <w:rFonts w:hint="eastAsia"/>
              </w:rPr>
              <w:t>新乡市获嘉县产业集聚区北区城南片区凤鸣路与华明街交叉口东北角（位于获嘉县产业集聚区化学工业园内）</w:t>
            </w:r>
          </w:p>
        </w:tc>
        <w:tc>
          <w:tcPr>
            <w:tcW w:w="2410" w:type="dxa"/>
            <w:tcBorders>
              <w:top w:val="single" w:sz="4" w:space="0" w:color="000000"/>
              <w:left w:val="single" w:sz="4" w:space="0" w:color="000000"/>
              <w:bottom w:val="single" w:sz="4" w:space="0" w:color="000000"/>
              <w:right w:val="single" w:sz="4" w:space="0" w:color="000000"/>
            </w:tcBorders>
            <w:vAlign w:val="center"/>
          </w:tcPr>
          <w:p w14:paraId="4F82A3F3" w14:textId="3340F231" w:rsidR="00AC4CD5" w:rsidRPr="00F14086" w:rsidRDefault="00600DF1" w:rsidP="00AC4CD5">
            <w:pPr>
              <w:pStyle w:val="ac"/>
            </w:pPr>
            <w:r w:rsidRPr="00600DF1">
              <w:rPr>
                <w:rFonts w:hint="eastAsia"/>
              </w:rPr>
              <w:t>新乡市获嘉县产业集聚区北区城南片区凤鸣路与华明街交叉口东北角（位于获嘉县产业集聚区化学工业园内）</w:t>
            </w:r>
          </w:p>
        </w:tc>
        <w:tc>
          <w:tcPr>
            <w:tcW w:w="1150" w:type="dxa"/>
            <w:tcBorders>
              <w:top w:val="single" w:sz="4" w:space="0" w:color="000000"/>
              <w:left w:val="single" w:sz="4" w:space="0" w:color="000000"/>
              <w:bottom w:val="single" w:sz="4" w:space="0" w:color="000000"/>
              <w:right w:val="single" w:sz="8" w:space="0" w:color="000000"/>
            </w:tcBorders>
            <w:vAlign w:val="center"/>
          </w:tcPr>
          <w:p w14:paraId="61D87F3C" w14:textId="77777777" w:rsidR="00AC4CD5" w:rsidRPr="00F14086" w:rsidRDefault="00AC4CD5" w:rsidP="00AC4CD5">
            <w:pPr>
              <w:pStyle w:val="ac"/>
            </w:pPr>
            <w:r w:rsidRPr="00F14086">
              <w:t>一致</w:t>
            </w:r>
          </w:p>
        </w:tc>
      </w:tr>
      <w:tr w:rsidR="00F14086" w:rsidRPr="00F14086" w14:paraId="089B836C" w14:textId="77777777" w:rsidTr="0078396F">
        <w:trPr>
          <w:trHeight w:val="397"/>
          <w:jc w:val="center"/>
        </w:trPr>
        <w:tc>
          <w:tcPr>
            <w:tcW w:w="983" w:type="dxa"/>
            <w:tcBorders>
              <w:top w:val="single" w:sz="4" w:space="0" w:color="000000"/>
              <w:left w:val="single" w:sz="8" w:space="0" w:color="auto"/>
              <w:bottom w:val="single" w:sz="4" w:space="0" w:color="000000"/>
              <w:right w:val="single" w:sz="4" w:space="0" w:color="000000"/>
            </w:tcBorders>
            <w:vAlign w:val="center"/>
          </w:tcPr>
          <w:p w14:paraId="1E351D6B" w14:textId="77777777" w:rsidR="00AC4CD5" w:rsidRPr="00F14086" w:rsidRDefault="00AC4CD5" w:rsidP="00AC4CD5">
            <w:pPr>
              <w:pStyle w:val="ac"/>
            </w:pPr>
            <w:r w:rsidRPr="00F14086">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76B64E56" w14:textId="77777777" w:rsidR="00AC4CD5" w:rsidRPr="00F14086" w:rsidRDefault="00AC4CD5" w:rsidP="00AC4CD5">
            <w:pPr>
              <w:pStyle w:val="ac"/>
            </w:pPr>
            <w:r w:rsidRPr="00F14086">
              <w:t>占地面积</w:t>
            </w:r>
          </w:p>
        </w:tc>
        <w:tc>
          <w:tcPr>
            <w:tcW w:w="2552" w:type="dxa"/>
            <w:tcBorders>
              <w:top w:val="single" w:sz="4" w:space="0" w:color="000000"/>
              <w:left w:val="single" w:sz="4" w:space="0" w:color="000000"/>
              <w:bottom w:val="single" w:sz="4" w:space="0" w:color="000000"/>
              <w:right w:val="single" w:sz="4" w:space="0" w:color="000000"/>
            </w:tcBorders>
            <w:vAlign w:val="center"/>
          </w:tcPr>
          <w:p w14:paraId="4AE8297C" w14:textId="1E590D0F" w:rsidR="00AC4CD5" w:rsidRPr="00F14086" w:rsidRDefault="0003369D" w:rsidP="00AC4CD5">
            <w:pPr>
              <w:pStyle w:val="ac"/>
            </w:pPr>
            <w:r w:rsidRPr="0003369D">
              <w:t>18526.88m</w:t>
            </w:r>
            <w:r w:rsidRPr="0003369D">
              <w:rPr>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478C57C8" w14:textId="546AD28C" w:rsidR="00AC4CD5" w:rsidRPr="00F14086" w:rsidRDefault="0003369D" w:rsidP="00AC4CD5">
            <w:pPr>
              <w:pStyle w:val="ac"/>
            </w:pPr>
            <w:r w:rsidRPr="0003369D">
              <w:t>18526.88m</w:t>
            </w:r>
            <w:r w:rsidRPr="0003369D">
              <w:rPr>
                <w:vertAlign w:val="superscript"/>
              </w:rPr>
              <w:t>2</w:t>
            </w:r>
          </w:p>
        </w:tc>
        <w:tc>
          <w:tcPr>
            <w:tcW w:w="1150" w:type="dxa"/>
            <w:tcBorders>
              <w:top w:val="single" w:sz="4" w:space="0" w:color="000000"/>
              <w:left w:val="single" w:sz="4" w:space="0" w:color="000000"/>
              <w:bottom w:val="single" w:sz="4" w:space="0" w:color="000000"/>
              <w:right w:val="single" w:sz="8" w:space="0" w:color="000000"/>
            </w:tcBorders>
            <w:vAlign w:val="center"/>
          </w:tcPr>
          <w:p w14:paraId="6E107669" w14:textId="77777777" w:rsidR="00AC4CD5" w:rsidRPr="00F14086" w:rsidRDefault="00AC4CD5" w:rsidP="00AC4CD5">
            <w:pPr>
              <w:pStyle w:val="ac"/>
            </w:pPr>
            <w:r w:rsidRPr="00F14086">
              <w:t>一致</w:t>
            </w:r>
          </w:p>
        </w:tc>
      </w:tr>
      <w:tr w:rsidR="00F14086" w:rsidRPr="00F14086" w14:paraId="3648BE52" w14:textId="77777777" w:rsidTr="0078396F">
        <w:trPr>
          <w:trHeight w:val="397"/>
          <w:jc w:val="center"/>
        </w:trPr>
        <w:tc>
          <w:tcPr>
            <w:tcW w:w="983" w:type="dxa"/>
            <w:tcBorders>
              <w:top w:val="single" w:sz="4" w:space="0" w:color="000000"/>
              <w:bottom w:val="single" w:sz="4" w:space="0" w:color="000000"/>
              <w:right w:val="single" w:sz="4" w:space="0" w:color="000000"/>
            </w:tcBorders>
            <w:vAlign w:val="center"/>
          </w:tcPr>
          <w:p w14:paraId="510D81A7" w14:textId="77777777" w:rsidR="00AC4CD5" w:rsidRPr="00F14086" w:rsidRDefault="00AC4CD5" w:rsidP="00AC4CD5">
            <w:pPr>
              <w:pStyle w:val="ac"/>
            </w:pPr>
            <w:r w:rsidRPr="00F14086">
              <w:t>6</w:t>
            </w:r>
          </w:p>
        </w:tc>
        <w:tc>
          <w:tcPr>
            <w:tcW w:w="1275" w:type="dxa"/>
            <w:tcBorders>
              <w:top w:val="single" w:sz="4" w:space="0" w:color="000000"/>
              <w:left w:val="single" w:sz="4" w:space="0" w:color="000000"/>
              <w:bottom w:val="single" w:sz="4" w:space="0" w:color="000000"/>
              <w:right w:val="single" w:sz="4" w:space="0" w:color="000000"/>
            </w:tcBorders>
            <w:vAlign w:val="center"/>
          </w:tcPr>
          <w:p w14:paraId="0E33BF15" w14:textId="77777777" w:rsidR="00AC4CD5" w:rsidRPr="00F14086" w:rsidRDefault="00AC4CD5" w:rsidP="00AC4CD5">
            <w:pPr>
              <w:pStyle w:val="ac"/>
            </w:pPr>
            <w:r w:rsidRPr="00F14086">
              <w:t>劳动制度</w:t>
            </w:r>
          </w:p>
        </w:tc>
        <w:tc>
          <w:tcPr>
            <w:tcW w:w="2552" w:type="dxa"/>
            <w:tcBorders>
              <w:top w:val="single" w:sz="4" w:space="0" w:color="000000"/>
              <w:left w:val="single" w:sz="4" w:space="0" w:color="000000"/>
              <w:bottom w:val="single" w:sz="4" w:space="0" w:color="000000"/>
              <w:right w:val="single" w:sz="4" w:space="0" w:color="000000"/>
            </w:tcBorders>
            <w:vAlign w:val="center"/>
          </w:tcPr>
          <w:p w14:paraId="7236532E" w14:textId="4731F186" w:rsidR="00AC4CD5" w:rsidRPr="00F14086" w:rsidRDefault="00CA7CC3" w:rsidP="00AC4CD5">
            <w:pPr>
              <w:pStyle w:val="ac"/>
            </w:pPr>
            <w:r w:rsidRPr="00CA7CC3">
              <w:rPr>
                <w:rFonts w:hint="eastAsia"/>
              </w:rPr>
              <w:t>年工作日</w:t>
            </w:r>
            <w:r w:rsidRPr="00CA7CC3">
              <w:rPr>
                <w:rFonts w:hint="eastAsia"/>
              </w:rPr>
              <w:t>300</w:t>
            </w:r>
            <w:r w:rsidRPr="00CA7CC3">
              <w:rPr>
                <w:rFonts w:hint="eastAsia"/>
              </w:rPr>
              <w:t>天，每班</w:t>
            </w:r>
            <w:r w:rsidRPr="00CA7CC3">
              <w:rPr>
                <w:rFonts w:hint="eastAsia"/>
              </w:rPr>
              <w:t>8</w:t>
            </w:r>
            <w:r w:rsidRPr="00CA7CC3">
              <w:rPr>
                <w:rFonts w:hint="eastAsia"/>
              </w:rPr>
              <w:t>小时，三班制</w:t>
            </w:r>
            <w:r w:rsidR="004D1A09" w:rsidRPr="004D1A09">
              <w:rPr>
                <w:rFonts w:hint="eastAsia"/>
              </w:rPr>
              <w:t>（液态二氧化碳回收线为三班、氩气和氮气充装以及乙炔生产线为单班）</w:t>
            </w:r>
          </w:p>
        </w:tc>
        <w:tc>
          <w:tcPr>
            <w:tcW w:w="2410" w:type="dxa"/>
            <w:tcBorders>
              <w:top w:val="single" w:sz="4" w:space="0" w:color="000000"/>
              <w:left w:val="single" w:sz="4" w:space="0" w:color="000000"/>
              <w:bottom w:val="single" w:sz="4" w:space="0" w:color="000000"/>
              <w:right w:val="single" w:sz="4" w:space="0" w:color="000000"/>
            </w:tcBorders>
            <w:vAlign w:val="center"/>
          </w:tcPr>
          <w:p w14:paraId="292201A6" w14:textId="44FBF6CF" w:rsidR="00AC4CD5" w:rsidRPr="00F14086" w:rsidRDefault="001F1F62" w:rsidP="00AC4CD5">
            <w:pPr>
              <w:pStyle w:val="ac"/>
            </w:pPr>
            <w:r w:rsidRPr="00CA7CC3">
              <w:rPr>
                <w:rFonts w:hint="eastAsia"/>
              </w:rPr>
              <w:t>年工作日</w:t>
            </w:r>
            <w:r w:rsidRPr="00CA7CC3">
              <w:rPr>
                <w:rFonts w:hint="eastAsia"/>
              </w:rPr>
              <w:t>300</w:t>
            </w:r>
            <w:r w:rsidRPr="00CA7CC3">
              <w:rPr>
                <w:rFonts w:hint="eastAsia"/>
              </w:rPr>
              <w:t>天，每班</w:t>
            </w:r>
            <w:r w:rsidRPr="00CA7CC3">
              <w:rPr>
                <w:rFonts w:hint="eastAsia"/>
              </w:rPr>
              <w:t>8</w:t>
            </w:r>
            <w:r w:rsidRPr="00CA7CC3">
              <w:rPr>
                <w:rFonts w:hint="eastAsia"/>
              </w:rPr>
              <w:t>小时，三班制</w:t>
            </w:r>
            <w:r w:rsidRPr="004D1A09">
              <w:rPr>
                <w:rFonts w:hint="eastAsia"/>
              </w:rPr>
              <w:t>（液态二氧化碳回收线为三班、氩气和氮气充装以及乙炔生产线为单班）</w:t>
            </w:r>
          </w:p>
        </w:tc>
        <w:tc>
          <w:tcPr>
            <w:tcW w:w="1150" w:type="dxa"/>
            <w:tcBorders>
              <w:top w:val="single" w:sz="4" w:space="0" w:color="000000"/>
              <w:left w:val="single" w:sz="4" w:space="0" w:color="000000"/>
              <w:bottom w:val="single" w:sz="4" w:space="0" w:color="000000"/>
              <w:right w:val="single" w:sz="8" w:space="0" w:color="000000"/>
            </w:tcBorders>
            <w:vAlign w:val="center"/>
          </w:tcPr>
          <w:p w14:paraId="18A6138D" w14:textId="378D5BAC" w:rsidR="00AC4CD5" w:rsidRPr="00F14086" w:rsidRDefault="00267085" w:rsidP="00AC4CD5">
            <w:pPr>
              <w:pStyle w:val="ac"/>
            </w:pPr>
            <w:r w:rsidRPr="00F14086">
              <w:t>一致</w:t>
            </w:r>
          </w:p>
        </w:tc>
      </w:tr>
      <w:tr w:rsidR="00F14086" w:rsidRPr="00F14086" w14:paraId="07787467" w14:textId="77777777" w:rsidTr="0078396F">
        <w:trPr>
          <w:trHeight w:val="397"/>
          <w:jc w:val="center"/>
        </w:trPr>
        <w:tc>
          <w:tcPr>
            <w:tcW w:w="983" w:type="dxa"/>
            <w:tcBorders>
              <w:top w:val="single" w:sz="4" w:space="0" w:color="000000"/>
              <w:bottom w:val="single" w:sz="8" w:space="0" w:color="000000"/>
              <w:right w:val="single" w:sz="4" w:space="0" w:color="000000"/>
            </w:tcBorders>
            <w:vAlign w:val="center"/>
          </w:tcPr>
          <w:p w14:paraId="1FBA2F2D" w14:textId="77777777" w:rsidR="005A3534" w:rsidRPr="00F14086" w:rsidRDefault="005A3534" w:rsidP="00AC4CD5">
            <w:pPr>
              <w:pStyle w:val="ac"/>
            </w:pPr>
            <w:r w:rsidRPr="00F14086">
              <w:t>7</w:t>
            </w:r>
          </w:p>
        </w:tc>
        <w:tc>
          <w:tcPr>
            <w:tcW w:w="1275" w:type="dxa"/>
            <w:tcBorders>
              <w:top w:val="single" w:sz="4" w:space="0" w:color="000000"/>
              <w:left w:val="single" w:sz="4" w:space="0" w:color="000000"/>
              <w:bottom w:val="single" w:sz="8" w:space="0" w:color="000000"/>
              <w:right w:val="single" w:sz="4" w:space="0" w:color="000000"/>
            </w:tcBorders>
            <w:vAlign w:val="center"/>
          </w:tcPr>
          <w:p w14:paraId="44B08D97" w14:textId="73253107" w:rsidR="005A3534" w:rsidRPr="00F14086" w:rsidRDefault="005A3534" w:rsidP="00AC4CD5">
            <w:pPr>
              <w:pStyle w:val="ac"/>
            </w:pPr>
            <w:r w:rsidRPr="00F14086">
              <w:t>定员</w:t>
            </w:r>
          </w:p>
        </w:tc>
        <w:tc>
          <w:tcPr>
            <w:tcW w:w="2552" w:type="dxa"/>
            <w:tcBorders>
              <w:top w:val="single" w:sz="4" w:space="0" w:color="000000"/>
              <w:left w:val="single" w:sz="4" w:space="0" w:color="000000"/>
              <w:bottom w:val="single" w:sz="8" w:space="0" w:color="000000"/>
              <w:right w:val="single" w:sz="4" w:space="0" w:color="000000"/>
            </w:tcBorders>
            <w:vAlign w:val="center"/>
          </w:tcPr>
          <w:p w14:paraId="351802C0" w14:textId="1B40C907" w:rsidR="005A3534" w:rsidRPr="00F14086" w:rsidRDefault="00CF35C7" w:rsidP="00AC4CD5">
            <w:pPr>
              <w:pStyle w:val="ac"/>
            </w:pPr>
            <w:r>
              <w:rPr>
                <w:rFonts w:hint="eastAsia"/>
              </w:rPr>
              <w:t>20</w:t>
            </w:r>
            <w:r>
              <w:rPr>
                <w:rFonts w:hint="eastAsia"/>
              </w:rPr>
              <w:t>人</w:t>
            </w:r>
          </w:p>
        </w:tc>
        <w:tc>
          <w:tcPr>
            <w:tcW w:w="2410" w:type="dxa"/>
            <w:tcBorders>
              <w:top w:val="single" w:sz="4" w:space="0" w:color="000000"/>
              <w:left w:val="single" w:sz="4" w:space="0" w:color="000000"/>
              <w:bottom w:val="single" w:sz="8" w:space="0" w:color="000000"/>
              <w:right w:val="single" w:sz="4" w:space="0" w:color="000000"/>
            </w:tcBorders>
            <w:vAlign w:val="center"/>
          </w:tcPr>
          <w:p w14:paraId="752E5371" w14:textId="0F9A138B" w:rsidR="005A3534" w:rsidRPr="00F14086" w:rsidRDefault="00CF35C7" w:rsidP="00AC4CD5">
            <w:pPr>
              <w:pStyle w:val="ac"/>
            </w:pPr>
            <w:r>
              <w:rPr>
                <w:rFonts w:hint="eastAsia"/>
              </w:rPr>
              <w:t>20</w:t>
            </w:r>
            <w:r>
              <w:rPr>
                <w:rFonts w:hint="eastAsia"/>
              </w:rPr>
              <w:t>人</w:t>
            </w:r>
          </w:p>
        </w:tc>
        <w:tc>
          <w:tcPr>
            <w:tcW w:w="1150" w:type="dxa"/>
            <w:tcBorders>
              <w:top w:val="single" w:sz="4" w:space="0" w:color="000000"/>
              <w:left w:val="single" w:sz="4" w:space="0" w:color="000000"/>
              <w:bottom w:val="single" w:sz="8" w:space="0" w:color="000000"/>
              <w:right w:val="single" w:sz="8" w:space="0" w:color="000000"/>
            </w:tcBorders>
            <w:vAlign w:val="center"/>
          </w:tcPr>
          <w:p w14:paraId="0D441223" w14:textId="1E649739" w:rsidR="005A3534" w:rsidRPr="00F14086" w:rsidRDefault="00D909B5" w:rsidP="00AC4CD5">
            <w:pPr>
              <w:pStyle w:val="ac"/>
            </w:pPr>
            <w:r w:rsidRPr="00F14086">
              <w:t>一致</w:t>
            </w:r>
          </w:p>
        </w:tc>
      </w:tr>
    </w:tbl>
    <w:p w14:paraId="011BC8D4" w14:textId="7D047BB6" w:rsidR="00B61464" w:rsidRDefault="002C098E" w:rsidP="00922399">
      <w:pPr>
        <w:ind w:firstLine="480"/>
      </w:pPr>
      <w:r w:rsidRPr="002C098E">
        <w:rPr>
          <w:rFonts w:hint="eastAsia"/>
        </w:rPr>
        <w:t>本项目分期建设，项目基本建设情况与</w:t>
      </w:r>
      <w:r w:rsidR="00414EF1">
        <w:rPr>
          <w:rFonts w:hint="eastAsia"/>
        </w:rPr>
        <w:t>原</w:t>
      </w:r>
      <w:r w:rsidRPr="002C098E">
        <w:rPr>
          <w:rFonts w:hint="eastAsia"/>
        </w:rPr>
        <w:t>环评及批复内容一致。</w:t>
      </w:r>
    </w:p>
    <w:p w14:paraId="6E99B42D" w14:textId="1BBD5980" w:rsidR="00120D7D" w:rsidRPr="00F14086" w:rsidRDefault="00B61464" w:rsidP="00922399">
      <w:pPr>
        <w:ind w:firstLine="480"/>
      </w:pPr>
      <w:r>
        <w:rPr>
          <w:rFonts w:hint="eastAsia"/>
        </w:rPr>
        <w:t>2</w:t>
      </w:r>
      <w:r>
        <w:rPr>
          <w:rFonts w:hint="eastAsia"/>
        </w:rPr>
        <w:t>、</w:t>
      </w:r>
      <w:r w:rsidR="00120D7D" w:rsidRPr="00F14086">
        <w:rPr>
          <w:rFonts w:hint="eastAsia"/>
        </w:rPr>
        <w:t>本项目工程组成</w:t>
      </w:r>
      <w:r w:rsidR="002A611B">
        <w:rPr>
          <w:rFonts w:hint="eastAsia"/>
        </w:rPr>
        <w:t>和</w:t>
      </w:r>
      <w:r w:rsidR="00120D7D" w:rsidRPr="00F14086">
        <w:rPr>
          <w:rFonts w:hint="eastAsia"/>
        </w:rPr>
        <w:t>建设内容</w:t>
      </w:r>
      <w:r w:rsidR="00A76FA6">
        <w:rPr>
          <w:rFonts w:hint="eastAsia"/>
        </w:rPr>
        <w:t>情况</w:t>
      </w:r>
      <w:r w:rsidR="00120D7D" w:rsidRPr="00F14086">
        <w:rPr>
          <w:rFonts w:hint="eastAsia"/>
        </w:rPr>
        <w:t>见</w:t>
      </w:r>
      <w:r w:rsidR="00B235B0">
        <w:rPr>
          <w:rFonts w:hint="eastAsia"/>
        </w:rPr>
        <w:t>下表</w:t>
      </w:r>
      <w:r w:rsidR="00120D7D" w:rsidRPr="00F14086">
        <w:rPr>
          <w:rFonts w:hint="eastAsia"/>
        </w:rPr>
        <w:t>。</w:t>
      </w:r>
    </w:p>
    <w:p w14:paraId="475EBC7E" w14:textId="18BE2ADA" w:rsidR="00364E48" w:rsidRPr="00F14086" w:rsidRDefault="00364E48" w:rsidP="007A52BB">
      <w:pPr>
        <w:pStyle w:val="ad"/>
      </w:pPr>
      <w:r w:rsidRPr="00F14086">
        <w:t>表</w:t>
      </w:r>
      <w:r w:rsidRPr="00F14086">
        <w:t xml:space="preserve">3-2                        </w:t>
      </w:r>
      <w:r w:rsidRPr="00F14086">
        <w:t>本项目工程组成及建设内容</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4"/>
        <w:gridCol w:w="649"/>
        <w:gridCol w:w="324"/>
        <w:gridCol w:w="987"/>
        <w:gridCol w:w="1695"/>
        <w:gridCol w:w="1695"/>
        <w:gridCol w:w="1536"/>
        <w:gridCol w:w="1020"/>
      </w:tblGrid>
      <w:tr w:rsidR="00C57504" w:rsidRPr="00F14086" w14:paraId="4C9E7BDB" w14:textId="77777777" w:rsidTr="00B50F30">
        <w:trPr>
          <w:trHeight w:val="397"/>
          <w:jc w:val="center"/>
        </w:trPr>
        <w:tc>
          <w:tcPr>
            <w:tcW w:w="281" w:type="pct"/>
            <w:vMerge w:val="restart"/>
            <w:shd w:val="clear" w:color="auto" w:fill="auto"/>
            <w:tcMar>
              <w:left w:w="57" w:type="dxa"/>
              <w:right w:w="57" w:type="dxa"/>
            </w:tcMar>
            <w:vAlign w:val="center"/>
          </w:tcPr>
          <w:p w14:paraId="187208D0" w14:textId="77777777" w:rsidR="00C57504" w:rsidRPr="00F14086" w:rsidRDefault="00C57504" w:rsidP="001B4A2F">
            <w:pPr>
              <w:pStyle w:val="ac"/>
              <w:rPr>
                <w:b/>
                <w:bCs/>
              </w:rPr>
            </w:pPr>
            <w:r w:rsidRPr="00F14086">
              <w:rPr>
                <w:b/>
                <w:bCs/>
              </w:rPr>
              <w:t>编号</w:t>
            </w:r>
          </w:p>
        </w:tc>
        <w:tc>
          <w:tcPr>
            <w:tcW w:w="391" w:type="pct"/>
            <w:vMerge w:val="restart"/>
            <w:shd w:val="clear" w:color="auto" w:fill="auto"/>
            <w:tcMar>
              <w:left w:w="57" w:type="dxa"/>
              <w:right w:w="57" w:type="dxa"/>
            </w:tcMar>
            <w:vAlign w:val="center"/>
          </w:tcPr>
          <w:p w14:paraId="69C8E1A3" w14:textId="77777777" w:rsidR="00C57504" w:rsidRPr="00F14086" w:rsidRDefault="00C57504" w:rsidP="001B4A2F">
            <w:pPr>
              <w:pStyle w:val="ac"/>
              <w:rPr>
                <w:b/>
                <w:bCs/>
              </w:rPr>
            </w:pPr>
            <w:r w:rsidRPr="00F14086">
              <w:rPr>
                <w:b/>
                <w:bCs/>
              </w:rPr>
              <w:t>类别</w:t>
            </w:r>
          </w:p>
        </w:tc>
        <w:tc>
          <w:tcPr>
            <w:tcW w:w="762" w:type="pct"/>
            <w:gridSpan w:val="2"/>
            <w:vMerge w:val="restart"/>
            <w:shd w:val="clear" w:color="auto" w:fill="auto"/>
            <w:tcMar>
              <w:left w:w="57" w:type="dxa"/>
              <w:right w:w="57" w:type="dxa"/>
            </w:tcMar>
            <w:vAlign w:val="center"/>
          </w:tcPr>
          <w:p w14:paraId="5A850E65" w14:textId="11876498" w:rsidR="00C57504" w:rsidRPr="00F14086" w:rsidRDefault="00C57504" w:rsidP="001B4A2F">
            <w:pPr>
              <w:pStyle w:val="ac"/>
              <w:rPr>
                <w:b/>
                <w:bCs/>
              </w:rPr>
            </w:pPr>
            <w:r>
              <w:rPr>
                <w:rFonts w:hint="eastAsia"/>
                <w:b/>
                <w:bCs/>
              </w:rPr>
              <w:t>建设内容</w:t>
            </w:r>
          </w:p>
        </w:tc>
        <w:tc>
          <w:tcPr>
            <w:tcW w:w="2953" w:type="pct"/>
            <w:gridSpan w:val="3"/>
            <w:shd w:val="clear" w:color="auto" w:fill="auto"/>
            <w:tcMar>
              <w:left w:w="57" w:type="dxa"/>
              <w:right w:w="57" w:type="dxa"/>
            </w:tcMar>
            <w:vAlign w:val="center"/>
          </w:tcPr>
          <w:p w14:paraId="7850E15F" w14:textId="17AC36C1" w:rsidR="00C57504" w:rsidRDefault="00C57504" w:rsidP="001B4A2F">
            <w:pPr>
              <w:pStyle w:val="ac"/>
              <w:rPr>
                <w:b/>
                <w:bCs/>
              </w:rPr>
            </w:pPr>
            <w:r w:rsidRPr="00F14086">
              <w:rPr>
                <w:b/>
                <w:bCs/>
              </w:rPr>
              <w:t>建设内容及规模</w:t>
            </w:r>
          </w:p>
        </w:tc>
        <w:tc>
          <w:tcPr>
            <w:tcW w:w="613" w:type="pct"/>
            <w:vMerge w:val="restart"/>
            <w:shd w:val="clear" w:color="auto" w:fill="auto"/>
            <w:tcMar>
              <w:left w:w="57" w:type="dxa"/>
              <w:right w:w="57" w:type="dxa"/>
            </w:tcMar>
            <w:vAlign w:val="center"/>
          </w:tcPr>
          <w:p w14:paraId="5AAA26C7" w14:textId="2C209069" w:rsidR="00C57504" w:rsidRPr="00F14086" w:rsidRDefault="00C57504" w:rsidP="001B4A2F">
            <w:pPr>
              <w:pStyle w:val="ac"/>
              <w:rPr>
                <w:b/>
                <w:bCs/>
              </w:rPr>
            </w:pPr>
            <w:r>
              <w:rPr>
                <w:rFonts w:hint="eastAsia"/>
                <w:b/>
                <w:bCs/>
              </w:rPr>
              <w:t>与环评对比情况</w:t>
            </w:r>
          </w:p>
        </w:tc>
      </w:tr>
      <w:tr w:rsidR="00385C90" w:rsidRPr="00F14086" w14:paraId="4C09396D" w14:textId="77777777" w:rsidTr="00B50F30">
        <w:trPr>
          <w:trHeight w:val="397"/>
          <w:jc w:val="center"/>
        </w:trPr>
        <w:tc>
          <w:tcPr>
            <w:tcW w:w="281" w:type="pct"/>
            <w:vMerge/>
            <w:shd w:val="clear" w:color="auto" w:fill="auto"/>
            <w:tcMar>
              <w:left w:w="57" w:type="dxa"/>
              <w:right w:w="57" w:type="dxa"/>
            </w:tcMar>
            <w:vAlign w:val="center"/>
          </w:tcPr>
          <w:p w14:paraId="7702590C"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301F0F0E" w14:textId="77777777" w:rsidR="00C57504" w:rsidRPr="00F14086" w:rsidRDefault="00C57504" w:rsidP="001B4A2F">
            <w:pPr>
              <w:pStyle w:val="ac"/>
            </w:pPr>
          </w:p>
        </w:tc>
        <w:tc>
          <w:tcPr>
            <w:tcW w:w="762" w:type="pct"/>
            <w:gridSpan w:val="2"/>
            <w:vMerge/>
            <w:shd w:val="clear" w:color="auto" w:fill="auto"/>
            <w:tcMar>
              <w:left w:w="57" w:type="dxa"/>
              <w:right w:w="57" w:type="dxa"/>
            </w:tcMar>
            <w:vAlign w:val="center"/>
          </w:tcPr>
          <w:p w14:paraId="329162EE" w14:textId="77777777" w:rsidR="00C57504" w:rsidRPr="00F14086" w:rsidRDefault="00C57504" w:rsidP="001B4A2F">
            <w:pPr>
              <w:pStyle w:val="ac"/>
            </w:pPr>
          </w:p>
        </w:tc>
        <w:tc>
          <w:tcPr>
            <w:tcW w:w="1016" w:type="pct"/>
            <w:shd w:val="clear" w:color="auto" w:fill="auto"/>
            <w:tcMar>
              <w:left w:w="57" w:type="dxa"/>
              <w:right w:w="57" w:type="dxa"/>
            </w:tcMar>
            <w:vAlign w:val="center"/>
          </w:tcPr>
          <w:p w14:paraId="0E8D0BF2" w14:textId="66C4B221" w:rsidR="00C57504" w:rsidRPr="00F14086" w:rsidRDefault="00C57504" w:rsidP="001B4A2F">
            <w:pPr>
              <w:pStyle w:val="ac"/>
              <w:rPr>
                <w:b/>
                <w:bCs/>
              </w:rPr>
            </w:pPr>
            <w:r w:rsidRPr="00F14086">
              <w:rPr>
                <w:b/>
                <w:bCs/>
              </w:rPr>
              <w:t>环评</w:t>
            </w:r>
            <w:r>
              <w:rPr>
                <w:rFonts w:hint="eastAsia"/>
                <w:b/>
                <w:bCs/>
              </w:rPr>
              <w:t>及</w:t>
            </w:r>
            <w:r w:rsidRPr="00F14086">
              <w:rPr>
                <w:b/>
                <w:bCs/>
              </w:rPr>
              <w:t>批复</w:t>
            </w:r>
          </w:p>
        </w:tc>
        <w:tc>
          <w:tcPr>
            <w:tcW w:w="1016" w:type="pct"/>
            <w:shd w:val="clear" w:color="auto" w:fill="auto"/>
            <w:tcMar>
              <w:left w:w="57" w:type="dxa"/>
              <w:right w:w="57" w:type="dxa"/>
            </w:tcMar>
            <w:vAlign w:val="center"/>
          </w:tcPr>
          <w:p w14:paraId="54100154" w14:textId="0D3BB794" w:rsidR="00C57504" w:rsidRPr="00F14086" w:rsidRDefault="00C57504" w:rsidP="001B4A2F">
            <w:pPr>
              <w:pStyle w:val="ac"/>
              <w:rPr>
                <w:b/>
                <w:bCs/>
              </w:rPr>
            </w:pPr>
            <w:r>
              <w:rPr>
                <w:rFonts w:hint="eastAsia"/>
                <w:b/>
                <w:bCs/>
              </w:rPr>
              <w:t>一期</w:t>
            </w:r>
            <w:r w:rsidR="00E72D5F">
              <w:rPr>
                <w:rFonts w:hint="eastAsia"/>
                <w:b/>
                <w:bCs/>
              </w:rPr>
              <w:t>实际</w:t>
            </w:r>
            <w:r w:rsidRPr="00F14086">
              <w:rPr>
                <w:b/>
                <w:bCs/>
              </w:rPr>
              <w:t>建设</w:t>
            </w:r>
          </w:p>
        </w:tc>
        <w:tc>
          <w:tcPr>
            <w:tcW w:w="921" w:type="pct"/>
            <w:tcMar>
              <w:left w:w="57" w:type="dxa"/>
              <w:right w:w="57" w:type="dxa"/>
            </w:tcMar>
            <w:vAlign w:val="center"/>
          </w:tcPr>
          <w:p w14:paraId="268E9E3C" w14:textId="5BEF1998" w:rsidR="00C57504" w:rsidRPr="00F14086" w:rsidRDefault="00385C90" w:rsidP="001B4A2F">
            <w:pPr>
              <w:pStyle w:val="ac"/>
            </w:pPr>
            <w:r>
              <w:rPr>
                <w:rFonts w:hint="eastAsia"/>
                <w:b/>
                <w:bCs/>
              </w:rPr>
              <w:t>二期</w:t>
            </w:r>
            <w:r w:rsidR="00E72D5F">
              <w:rPr>
                <w:rFonts w:hint="eastAsia"/>
                <w:b/>
                <w:bCs/>
              </w:rPr>
              <w:t>实际</w:t>
            </w:r>
            <w:r w:rsidRPr="00F14086">
              <w:rPr>
                <w:b/>
                <w:bCs/>
              </w:rPr>
              <w:t>建设</w:t>
            </w:r>
          </w:p>
        </w:tc>
        <w:tc>
          <w:tcPr>
            <w:tcW w:w="613" w:type="pct"/>
            <w:vMerge/>
            <w:shd w:val="clear" w:color="auto" w:fill="auto"/>
            <w:tcMar>
              <w:left w:w="57" w:type="dxa"/>
              <w:right w:w="57" w:type="dxa"/>
            </w:tcMar>
            <w:vAlign w:val="center"/>
          </w:tcPr>
          <w:p w14:paraId="050FD91F" w14:textId="20E5AF9B" w:rsidR="00C57504" w:rsidRPr="00F14086" w:rsidRDefault="00C57504" w:rsidP="001B4A2F">
            <w:pPr>
              <w:pStyle w:val="ac"/>
            </w:pPr>
          </w:p>
        </w:tc>
      </w:tr>
      <w:tr w:rsidR="00385C90" w:rsidRPr="00F14086" w14:paraId="2D65382D" w14:textId="77777777" w:rsidTr="00B50F30">
        <w:trPr>
          <w:trHeight w:val="397"/>
          <w:jc w:val="center"/>
        </w:trPr>
        <w:tc>
          <w:tcPr>
            <w:tcW w:w="281" w:type="pct"/>
            <w:vMerge w:val="restart"/>
            <w:shd w:val="clear" w:color="auto" w:fill="auto"/>
            <w:tcMar>
              <w:left w:w="57" w:type="dxa"/>
              <w:right w:w="57" w:type="dxa"/>
            </w:tcMar>
            <w:vAlign w:val="center"/>
          </w:tcPr>
          <w:p w14:paraId="7DE534DD" w14:textId="44824CBE" w:rsidR="00C57504" w:rsidRPr="00F14086" w:rsidRDefault="00C57504" w:rsidP="001B4A2F">
            <w:pPr>
              <w:pStyle w:val="ac"/>
            </w:pPr>
            <w:r w:rsidRPr="00F14086">
              <w:t>1</w:t>
            </w:r>
          </w:p>
        </w:tc>
        <w:tc>
          <w:tcPr>
            <w:tcW w:w="391" w:type="pct"/>
            <w:vMerge w:val="restart"/>
            <w:shd w:val="clear" w:color="auto" w:fill="auto"/>
            <w:tcMar>
              <w:left w:w="57" w:type="dxa"/>
              <w:right w:w="57" w:type="dxa"/>
            </w:tcMar>
            <w:vAlign w:val="center"/>
          </w:tcPr>
          <w:p w14:paraId="5D29F0CE" w14:textId="2EB3F01A" w:rsidR="00C57504" w:rsidRPr="00F14086" w:rsidRDefault="00C57504" w:rsidP="001B4A2F">
            <w:pPr>
              <w:pStyle w:val="ac"/>
            </w:pPr>
            <w:r w:rsidRPr="00F14086">
              <w:t>主体工程</w:t>
            </w:r>
          </w:p>
        </w:tc>
        <w:tc>
          <w:tcPr>
            <w:tcW w:w="762" w:type="pct"/>
            <w:gridSpan w:val="2"/>
            <w:shd w:val="clear" w:color="auto" w:fill="auto"/>
            <w:tcMar>
              <w:left w:w="57" w:type="dxa"/>
              <w:right w:w="57" w:type="dxa"/>
            </w:tcMar>
            <w:vAlign w:val="center"/>
          </w:tcPr>
          <w:p w14:paraId="2D07E5AE" w14:textId="3BEAA456" w:rsidR="00C57504" w:rsidRPr="00F14086" w:rsidRDefault="00C57504" w:rsidP="001B4A2F">
            <w:pPr>
              <w:pStyle w:val="ac"/>
            </w:pPr>
            <w:r w:rsidRPr="00393241">
              <w:rPr>
                <w:rFonts w:hint="eastAsia"/>
              </w:rPr>
              <w:t>乙炔生产、充装车间</w:t>
            </w:r>
          </w:p>
        </w:tc>
        <w:tc>
          <w:tcPr>
            <w:tcW w:w="1016" w:type="pct"/>
            <w:shd w:val="clear" w:color="auto" w:fill="auto"/>
            <w:tcMar>
              <w:left w:w="57" w:type="dxa"/>
              <w:right w:w="57" w:type="dxa"/>
            </w:tcMar>
            <w:vAlign w:val="center"/>
          </w:tcPr>
          <w:p w14:paraId="23030BB2" w14:textId="2A6F2DD0" w:rsidR="00C57504" w:rsidRPr="00F14086" w:rsidRDefault="00C57504" w:rsidP="001B4A2F">
            <w:pPr>
              <w:pStyle w:val="ac"/>
            </w:pPr>
            <w:r w:rsidRPr="009A484F">
              <w:rPr>
                <w:rFonts w:hint="eastAsia"/>
              </w:rPr>
              <w:t>1</w:t>
            </w:r>
            <w:r w:rsidRPr="009A484F">
              <w:rPr>
                <w:rFonts w:hint="eastAsia"/>
              </w:rPr>
              <w:t>栋，</w:t>
            </w:r>
            <w:r w:rsidRPr="009A484F">
              <w:rPr>
                <w:rFonts w:hint="eastAsia"/>
              </w:rPr>
              <w:t>1F</w:t>
            </w:r>
            <w:r w:rsidRPr="009A484F">
              <w:rPr>
                <w:rFonts w:hint="eastAsia"/>
              </w:rPr>
              <w:t>，总建筑面积</w:t>
            </w:r>
            <w:r w:rsidRPr="009A484F">
              <w:rPr>
                <w:rFonts w:hint="eastAsia"/>
              </w:rPr>
              <w:t>1066m</w:t>
            </w:r>
            <w:r w:rsidRPr="007A2F71">
              <w:rPr>
                <w:rFonts w:hint="eastAsia"/>
                <w:vertAlign w:val="superscript"/>
              </w:rPr>
              <w:t>2</w:t>
            </w:r>
          </w:p>
        </w:tc>
        <w:tc>
          <w:tcPr>
            <w:tcW w:w="1016" w:type="pct"/>
            <w:shd w:val="clear" w:color="auto" w:fill="auto"/>
            <w:tcMar>
              <w:left w:w="57" w:type="dxa"/>
              <w:right w:w="57" w:type="dxa"/>
            </w:tcMar>
            <w:vAlign w:val="center"/>
          </w:tcPr>
          <w:p w14:paraId="46E46A14" w14:textId="3DF0209D" w:rsidR="00C57504" w:rsidRPr="00F14086" w:rsidRDefault="00C57504" w:rsidP="001B4A2F">
            <w:pPr>
              <w:pStyle w:val="ac"/>
            </w:pPr>
            <w:r w:rsidRPr="009A484F">
              <w:rPr>
                <w:rFonts w:hint="eastAsia"/>
              </w:rPr>
              <w:t>1</w:t>
            </w:r>
            <w:r w:rsidRPr="009A484F">
              <w:rPr>
                <w:rFonts w:hint="eastAsia"/>
              </w:rPr>
              <w:t>栋，</w:t>
            </w:r>
            <w:r w:rsidRPr="009A484F">
              <w:rPr>
                <w:rFonts w:hint="eastAsia"/>
              </w:rPr>
              <w:t>1F</w:t>
            </w:r>
            <w:r w:rsidRPr="009A484F">
              <w:rPr>
                <w:rFonts w:hint="eastAsia"/>
              </w:rPr>
              <w:t>，总建筑面积</w:t>
            </w:r>
            <w:r w:rsidRPr="009A484F">
              <w:rPr>
                <w:rFonts w:hint="eastAsia"/>
              </w:rPr>
              <w:t>1066m</w:t>
            </w:r>
            <w:r w:rsidRPr="007A2F71">
              <w:rPr>
                <w:rFonts w:hint="eastAsia"/>
                <w:vertAlign w:val="superscript"/>
              </w:rPr>
              <w:t>2</w:t>
            </w:r>
          </w:p>
        </w:tc>
        <w:tc>
          <w:tcPr>
            <w:tcW w:w="921" w:type="pct"/>
            <w:tcMar>
              <w:left w:w="57" w:type="dxa"/>
              <w:right w:w="57" w:type="dxa"/>
            </w:tcMar>
            <w:vAlign w:val="center"/>
          </w:tcPr>
          <w:p w14:paraId="7306F1CF" w14:textId="24A22C44" w:rsidR="00C57504" w:rsidRPr="00F14086" w:rsidRDefault="00385C90" w:rsidP="001B4A2F">
            <w:pPr>
              <w:pStyle w:val="ac"/>
            </w:pPr>
            <w:r>
              <w:rPr>
                <w:rFonts w:hint="eastAsia"/>
              </w:rPr>
              <w:t>/</w:t>
            </w:r>
          </w:p>
        </w:tc>
        <w:tc>
          <w:tcPr>
            <w:tcW w:w="613" w:type="pct"/>
            <w:shd w:val="clear" w:color="auto" w:fill="auto"/>
            <w:tcMar>
              <w:left w:w="57" w:type="dxa"/>
              <w:right w:w="57" w:type="dxa"/>
            </w:tcMar>
            <w:vAlign w:val="center"/>
          </w:tcPr>
          <w:p w14:paraId="43C666DE" w14:textId="0D64E737" w:rsidR="00C57504" w:rsidRPr="00F14086" w:rsidRDefault="00C57504" w:rsidP="001B4A2F">
            <w:pPr>
              <w:pStyle w:val="ac"/>
            </w:pPr>
            <w:r w:rsidRPr="00F14086">
              <w:t>一致</w:t>
            </w:r>
          </w:p>
        </w:tc>
      </w:tr>
      <w:tr w:rsidR="00385C90" w:rsidRPr="00F14086" w14:paraId="49AC1091" w14:textId="77777777" w:rsidTr="00B50F30">
        <w:trPr>
          <w:trHeight w:val="397"/>
          <w:jc w:val="center"/>
        </w:trPr>
        <w:tc>
          <w:tcPr>
            <w:tcW w:w="281" w:type="pct"/>
            <w:vMerge/>
            <w:shd w:val="clear" w:color="auto" w:fill="auto"/>
            <w:tcMar>
              <w:left w:w="57" w:type="dxa"/>
              <w:right w:w="57" w:type="dxa"/>
            </w:tcMar>
            <w:vAlign w:val="center"/>
          </w:tcPr>
          <w:p w14:paraId="66BF40FF"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522D58CB"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30B43BA3" w14:textId="29518625" w:rsidR="00C57504" w:rsidRPr="00F14086" w:rsidRDefault="00C57504" w:rsidP="001B4A2F">
            <w:pPr>
              <w:pStyle w:val="ac"/>
            </w:pPr>
            <w:r w:rsidRPr="004216B4">
              <w:rPr>
                <w:rFonts w:hint="eastAsia"/>
              </w:rPr>
              <w:t>电石原料库</w:t>
            </w:r>
          </w:p>
        </w:tc>
        <w:tc>
          <w:tcPr>
            <w:tcW w:w="1016" w:type="pct"/>
            <w:shd w:val="clear" w:color="auto" w:fill="auto"/>
            <w:tcMar>
              <w:left w:w="57" w:type="dxa"/>
              <w:right w:w="57" w:type="dxa"/>
            </w:tcMar>
            <w:vAlign w:val="center"/>
          </w:tcPr>
          <w:p w14:paraId="0D60B888" w14:textId="3D35497E" w:rsidR="00C57504" w:rsidRPr="00F14086" w:rsidRDefault="00C57504" w:rsidP="001B4A2F">
            <w:pPr>
              <w:pStyle w:val="ac"/>
            </w:pPr>
            <w:r w:rsidRPr="004F3BA8">
              <w:rPr>
                <w:rFonts w:hint="eastAsia"/>
              </w:rPr>
              <w:t>1</w:t>
            </w:r>
            <w:r w:rsidRPr="004F3BA8">
              <w:rPr>
                <w:rFonts w:hint="eastAsia"/>
              </w:rPr>
              <w:t>栋，</w:t>
            </w:r>
            <w:r w:rsidRPr="004F3BA8">
              <w:rPr>
                <w:rFonts w:hint="eastAsia"/>
              </w:rPr>
              <w:t>1F</w:t>
            </w:r>
            <w:r w:rsidRPr="004F3BA8">
              <w:rPr>
                <w:rFonts w:hint="eastAsia"/>
              </w:rPr>
              <w:t>，总建筑面积</w:t>
            </w:r>
            <w:r w:rsidRPr="004F3BA8">
              <w:rPr>
                <w:rFonts w:hint="eastAsia"/>
              </w:rPr>
              <w:t>176m</w:t>
            </w:r>
            <w:r w:rsidRPr="007A2F71">
              <w:rPr>
                <w:rFonts w:hint="eastAsia"/>
                <w:vertAlign w:val="superscript"/>
              </w:rPr>
              <w:t>2</w:t>
            </w:r>
          </w:p>
        </w:tc>
        <w:tc>
          <w:tcPr>
            <w:tcW w:w="1016" w:type="pct"/>
            <w:shd w:val="clear" w:color="auto" w:fill="auto"/>
            <w:tcMar>
              <w:left w:w="57" w:type="dxa"/>
              <w:right w:w="57" w:type="dxa"/>
            </w:tcMar>
            <w:vAlign w:val="center"/>
          </w:tcPr>
          <w:p w14:paraId="5293E47D" w14:textId="40200CB7" w:rsidR="00C57504" w:rsidRPr="00F14086" w:rsidRDefault="00C57504" w:rsidP="001B4A2F">
            <w:pPr>
              <w:pStyle w:val="ac"/>
            </w:pPr>
            <w:r w:rsidRPr="004F3BA8">
              <w:rPr>
                <w:rFonts w:hint="eastAsia"/>
              </w:rPr>
              <w:t>1</w:t>
            </w:r>
            <w:r w:rsidRPr="004F3BA8">
              <w:rPr>
                <w:rFonts w:hint="eastAsia"/>
              </w:rPr>
              <w:t>栋，</w:t>
            </w:r>
            <w:r w:rsidRPr="004F3BA8">
              <w:rPr>
                <w:rFonts w:hint="eastAsia"/>
              </w:rPr>
              <w:t>1F</w:t>
            </w:r>
            <w:r w:rsidRPr="004F3BA8">
              <w:rPr>
                <w:rFonts w:hint="eastAsia"/>
              </w:rPr>
              <w:t>，总建筑面积</w:t>
            </w:r>
            <w:r w:rsidRPr="004F3BA8">
              <w:rPr>
                <w:rFonts w:hint="eastAsia"/>
              </w:rPr>
              <w:t>176m</w:t>
            </w:r>
            <w:r w:rsidRPr="007A2F71">
              <w:rPr>
                <w:rFonts w:hint="eastAsia"/>
                <w:vertAlign w:val="superscript"/>
              </w:rPr>
              <w:t>2</w:t>
            </w:r>
          </w:p>
        </w:tc>
        <w:tc>
          <w:tcPr>
            <w:tcW w:w="921" w:type="pct"/>
            <w:tcMar>
              <w:left w:w="57" w:type="dxa"/>
              <w:right w:w="57" w:type="dxa"/>
            </w:tcMar>
            <w:vAlign w:val="center"/>
          </w:tcPr>
          <w:p w14:paraId="5C1A6B24" w14:textId="7C8903EB" w:rsidR="00C57504" w:rsidRPr="00F14086" w:rsidRDefault="00385C90" w:rsidP="001B4A2F">
            <w:pPr>
              <w:pStyle w:val="ac"/>
            </w:pPr>
            <w:r>
              <w:rPr>
                <w:rFonts w:hint="eastAsia"/>
              </w:rPr>
              <w:t>/</w:t>
            </w:r>
          </w:p>
        </w:tc>
        <w:tc>
          <w:tcPr>
            <w:tcW w:w="613" w:type="pct"/>
            <w:shd w:val="clear" w:color="auto" w:fill="auto"/>
            <w:tcMar>
              <w:left w:w="57" w:type="dxa"/>
              <w:right w:w="57" w:type="dxa"/>
            </w:tcMar>
            <w:vAlign w:val="center"/>
          </w:tcPr>
          <w:p w14:paraId="0EB17A43" w14:textId="4DF21B9E" w:rsidR="00C57504" w:rsidRPr="00F14086" w:rsidRDefault="00C57504" w:rsidP="001B4A2F">
            <w:pPr>
              <w:pStyle w:val="ac"/>
            </w:pPr>
            <w:r w:rsidRPr="00F14086">
              <w:t>一致</w:t>
            </w:r>
          </w:p>
        </w:tc>
      </w:tr>
      <w:tr w:rsidR="00385C90" w:rsidRPr="00F14086" w14:paraId="06016F41" w14:textId="77777777" w:rsidTr="00B50F30">
        <w:trPr>
          <w:trHeight w:val="397"/>
          <w:jc w:val="center"/>
        </w:trPr>
        <w:tc>
          <w:tcPr>
            <w:tcW w:w="281" w:type="pct"/>
            <w:vMerge/>
            <w:shd w:val="clear" w:color="auto" w:fill="auto"/>
            <w:tcMar>
              <w:left w:w="57" w:type="dxa"/>
              <w:right w:w="57" w:type="dxa"/>
            </w:tcMar>
            <w:vAlign w:val="center"/>
          </w:tcPr>
          <w:p w14:paraId="4F47322C"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795C9EF8"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714B79E4" w14:textId="1729D09B" w:rsidR="00C57504" w:rsidRPr="00F14086" w:rsidRDefault="00C57504" w:rsidP="001B4A2F">
            <w:pPr>
              <w:pStyle w:val="ac"/>
            </w:pPr>
            <w:r w:rsidRPr="00C66DAC">
              <w:rPr>
                <w:rFonts w:hint="eastAsia"/>
              </w:rPr>
              <w:t>氮、氩气体充装间</w:t>
            </w:r>
          </w:p>
        </w:tc>
        <w:tc>
          <w:tcPr>
            <w:tcW w:w="1016" w:type="pct"/>
            <w:shd w:val="clear" w:color="auto" w:fill="auto"/>
            <w:tcMar>
              <w:left w:w="57" w:type="dxa"/>
              <w:right w:w="57" w:type="dxa"/>
            </w:tcMar>
            <w:vAlign w:val="center"/>
          </w:tcPr>
          <w:p w14:paraId="77900BF2" w14:textId="659401AA" w:rsidR="00C57504" w:rsidRPr="00F14086" w:rsidRDefault="00C57504" w:rsidP="001B4A2F">
            <w:pPr>
              <w:pStyle w:val="ac"/>
            </w:pPr>
            <w:r w:rsidRPr="009876EB">
              <w:rPr>
                <w:rFonts w:hint="eastAsia"/>
              </w:rPr>
              <w:t>1</w:t>
            </w:r>
            <w:r w:rsidRPr="009876EB">
              <w:rPr>
                <w:rFonts w:hint="eastAsia"/>
              </w:rPr>
              <w:t>栋，</w:t>
            </w:r>
            <w:r w:rsidRPr="009876EB">
              <w:rPr>
                <w:rFonts w:hint="eastAsia"/>
              </w:rPr>
              <w:t>1F</w:t>
            </w:r>
            <w:r w:rsidRPr="009876EB">
              <w:rPr>
                <w:rFonts w:hint="eastAsia"/>
              </w:rPr>
              <w:t>，总建筑面积</w:t>
            </w:r>
            <w:r w:rsidRPr="009876EB">
              <w:rPr>
                <w:rFonts w:hint="eastAsia"/>
              </w:rPr>
              <w:t>240m</w:t>
            </w:r>
            <w:r w:rsidRPr="0077530A">
              <w:rPr>
                <w:rFonts w:hint="eastAsia"/>
                <w:vertAlign w:val="superscript"/>
              </w:rPr>
              <w:t>2</w:t>
            </w:r>
          </w:p>
        </w:tc>
        <w:tc>
          <w:tcPr>
            <w:tcW w:w="1016" w:type="pct"/>
            <w:shd w:val="clear" w:color="auto" w:fill="auto"/>
            <w:tcMar>
              <w:left w:w="57" w:type="dxa"/>
              <w:right w:w="57" w:type="dxa"/>
            </w:tcMar>
            <w:vAlign w:val="center"/>
          </w:tcPr>
          <w:p w14:paraId="6C27474F" w14:textId="28948E9D" w:rsidR="00C57504" w:rsidRPr="00F14086" w:rsidRDefault="00C57504" w:rsidP="001B4A2F">
            <w:pPr>
              <w:pStyle w:val="ac"/>
            </w:pPr>
            <w:r w:rsidRPr="009876EB">
              <w:rPr>
                <w:rFonts w:hint="eastAsia"/>
              </w:rPr>
              <w:t>1</w:t>
            </w:r>
            <w:r w:rsidRPr="009876EB">
              <w:rPr>
                <w:rFonts w:hint="eastAsia"/>
              </w:rPr>
              <w:t>栋，</w:t>
            </w:r>
            <w:r w:rsidRPr="009876EB">
              <w:rPr>
                <w:rFonts w:hint="eastAsia"/>
              </w:rPr>
              <w:t>1F</w:t>
            </w:r>
            <w:r w:rsidRPr="009876EB">
              <w:rPr>
                <w:rFonts w:hint="eastAsia"/>
              </w:rPr>
              <w:t>，总建筑面积</w:t>
            </w:r>
            <w:r w:rsidRPr="009876EB">
              <w:rPr>
                <w:rFonts w:hint="eastAsia"/>
              </w:rPr>
              <w:t>240m</w:t>
            </w:r>
            <w:r w:rsidRPr="0077530A">
              <w:rPr>
                <w:rFonts w:hint="eastAsia"/>
                <w:vertAlign w:val="superscript"/>
              </w:rPr>
              <w:t>2</w:t>
            </w:r>
          </w:p>
        </w:tc>
        <w:tc>
          <w:tcPr>
            <w:tcW w:w="921" w:type="pct"/>
            <w:tcMar>
              <w:left w:w="57" w:type="dxa"/>
              <w:right w:w="57" w:type="dxa"/>
            </w:tcMar>
            <w:vAlign w:val="center"/>
          </w:tcPr>
          <w:p w14:paraId="41F1F973" w14:textId="2F6838B2" w:rsidR="00C57504" w:rsidRPr="00F14086" w:rsidRDefault="00385C90" w:rsidP="001B4A2F">
            <w:pPr>
              <w:pStyle w:val="ac"/>
            </w:pPr>
            <w:r>
              <w:rPr>
                <w:rFonts w:hint="eastAsia"/>
              </w:rPr>
              <w:t>/</w:t>
            </w:r>
          </w:p>
        </w:tc>
        <w:tc>
          <w:tcPr>
            <w:tcW w:w="613" w:type="pct"/>
            <w:shd w:val="clear" w:color="auto" w:fill="auto"/>
            <w:tcMar>
              <w:left w:w="57" w:type="dxa"/>
              <w:right w:w="57" w:type="dxa"/>
            </w:tcMar>
            <w:vAlign w:val="center"/>
          </w:tcPr>
          <w:p w14:paraId="39E7A067" w14:textId="3E82FB5D" w:rsidR="00C57504" w:rsidRPr="00F14086" w:rsidRDefault="00C57504" w:rsidP="001B4A2F">
            <w:pPr>
              <w:pStyle w:val="ac"/>
            </w:pPr>
            <w:r w:rsidRPr="00F14086">
              <w:t>一致</w:t>
            </w:r>
          </w:p>
        </w:tc>
      </w:tr>
      <w:tr w:rsidR="00385C90" w:rsidRPr="00F14086" w14:paraId="218DDDE6" w14:textId="77777777" w:rsidTr="00B50F30">
        <w:trPr>
          <w:trHeight w:val="397"/>
          <w:jc w:val="center"/>
        </w:trPr>
        <w:tc>
          <w:tcPr>
            <w:tcW w:w="281" w:type="pct"/>
            <w:vMerge/>
            <w:shd w:val="clear" w:color="auto" w:fill="auto"/>
            <w:tcMar>
              <w:left w:w="57" w:type="dxa"/>
              <w:right w:w="57" w:type="dxa"/>
            </w:tcMar>
            <w:vAlign w:val="center"/>
          </w:tcPr>
          <w:p w14:paraId="4E0BB9C8"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32E308D8"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4AD7227B" w14:textId="26A1020B" w:rsidR="00C57504" w:rsidRPr="00F14086" w:rsidRDefault="00C57504" w:rsidP="001B4A2F">
            <w:pPr>
              <w:pStyle w:val="ac"/>
            </w:pPr>
            <w:r w:rsidRPr="003027AD">
              <w:rPr>
                <w:rFonts w:hint="eastAsia"/>
              </w:rPr>
              <w:t>二氧化碳回收车间</w:t>
            </w:r>
          </w:p>
        </w:tc>
        <w:tc>
          <w:tcPr>
            <w:tcW w:w="1016" w:type="pct"/>
            <w:shd w:val="clear" w:color="auto" w:fill="auto"/>
            <w:tcMar>
              <w:left w:w="57" w:type="dxa"/>
              <w:right w:w="57" w:type="dxa"/>
            </w:tcMar>
            <w:vAlign w:val="center"/>
          </w:tcPr>
          <w:p w14:paraId="3A52A49F" w14:textId="32531C6B" w:rsidR="00C57504" w:rsidRPr="00F14086" w:rsidRDefault="00C57504" w:rsidP="001B4A2F">
            <w:pPr>
              <w:pStyle w:val="ac"/>
            </w:pPr>
            <w:r w:rsidRPr="006452A0">
              <w:rPr>
                <w:rFonts w:hint="eastAsia"/>
              </w:rPr>
              <w:t>1</w:t>
            </w:r>
            <w:r w:rsidRPr="006452A0">
              <w:rPr>
                <w:rFonts w:hint="eastAsia"/>
              </w:rPr>
              <w:t>栋，</w:t>
            </w:r>
            <w:r w:rsidRPr="006452A0">
              <w:rPr>
                <w:rFonts w:hint="eastAsia"/>
              </w:rPr>
              <w:t>1F</w:t>
            </w:r>
            <w:r w:rsidRPr="006452A0">
              <w:rPr>
                <w:rFonts w:hint="eastAsia"/>
              </w:rPr>
              <w:t>，总建筑面积</w:t>
            </w:r>
            <w:r w:rsidRPr="006452A0">
              <w:rPr>
                <w:rFonts w:hint="eastAsia"/>
              </w:rPr>
              <w:t>468m</w:t>
            </w:r>
            <w:r w:rsidRPr="0077530A">
              <w:rPr>
                <w:rFonts w:hint="eastAsia"/>
                <w:vertAlign w:val="superscript"/>
              </w:rPr>
              <w:t>2</w:t>
            </w:r>
          </w:p>
        </w:tc>
        <w:tc>
          <w:tcPr>
            <w:tcW w:w="1016" w:type="pct"/>
            <w:shd w:val="clear" w:color="auto" w:fill="auto"/>
            <w:tcMar>
              <w:left w:w="57" w:type="dxa"/>
              <w:right w:w="57" w:type="dxa"/>
            </w:tcMar>
            <w:vAlign w:val="center"/>
          </w:tcPr>
          <w:p w14:paraId="0F823CBC" w14:textId="0A9EAD51" w:rsidR="00C57504" w:rsidRPr="00F14086" w:rsidRDefault="00385C90" w:rsidP="001B4A2F">
            <w:pPr>
              <w:pStyle w:val="ac"/>
            </w:pPr>
            <w:r>
              <w:rPr>
                <w:rFonts w:hint="eastAsia"/>
              </w:rPr>
              <w:t>/</w:t>
            </w:r>
          </w:p>
        </w:tc>
        <w:tc>
          <w:tcPr>
            <w:tcW w:w="921" w:type="pct"/>
            <w:tcMar>
              <w:left w:w="57" w:type="dxa"/>
              <w:right w:w="57" w:type="dxa"/>
            </w:tcMar>
            <w:vAlign w:val="center"/>
          </w:tcPr>
          <w:p w14:paraId="7ED1EA61" w14:textId="5B814E1E" w:rsidR="00C57504" w:rsidRPr="00F14086" w:rsidRDefault="00385C90" w:rsidP="001B4A2F">
            <w:pPr>
              <w:pStyle w:val="ac"/>
            </w:pPr>
            <w:r w:rsidRPr="006452A0">
              <w:rPr>
                <w:rFonts w:hint="eastAsia"/>
              </w:rPr>
              <w:t>1</w:t>
            </w:r>
            <w:r w:rsidRPr="006452A0">
              <w:rPr>
                <w:rFonts w:hint="eastAsia"/>
              </w:rPr>
              <w:t>栋，</w:t>
            </w:r>
            <w:r w:rsidRPr="006452A0">
              <w:rPr>
                <w:rFonts w:hint="eastAsia"/>
              </w:rPr>
              <w:t>1F</w:t>
            </w:r>
            <w:r w:rsidRPr="006452A0">
              <w:rPr>
                <w:rFonts w:hint="eastAsia"/>
              </w:rPr>
              <w:t>，总建筑面积</w:t>
            </w:r>
            <w:r w:rsidRPr="006452A0">
              <w:rPr>
                <w:rFonts w:hint="eastAsia"/>
              </w:rPr>
              <w:t>468m</w:t>
            </w:r>
            <w:r w:rsidRPr="0077530A">
              <w:rPr>
                <w:rFonts w:hint="eastAsia"/>
                <w:vertAlign w:val="superscript"/>
              </w:rPr>
              <w:t>2</w:t>
            </w:r>
          </w:p>
        </w:tc>
        <w:tc>
          <w:tcPr>
            <w:tcW w:w="613" w:type="pct"/>
            <w:shd w:val="clear" w:color="auto" w:fill="auto"/>
            <w:tcMar>
              <w:left w:w="57" w:type="dxa"/>
              <w:right w:w="57" w:type="dxa"/>
            </w:tcMar>
            <w:vAlign w:val="center"/>
          </w:tcPr>
          <w:p w14:paraId="1260AB07" w14:textId="3A4B88F5" w:rsidR="00C57504" w:rsidRPr="00F14086" w:rsidRDefault="00C57504" w:rsidP="001B4A2F">
            <w:pPr>
              <w:pStyle w:val="ac"/>
            </w:pPr>
            <w:r w:rsidRPr="00F14086">
              <w:t>一致</w:t>
            </w:r>
          </w:p>
        </w:tc>
      </w:tr>
      <w:tr w:rsidR="00385C90" w:rsidRPr="00F14086" w14:paraId="3074677A" w14:textId="77777777" w:rsidTr="00B50F30">
        <w:trPr>
          <w:trHeight w:val="397"/>
          <w:jc w:val="center"/>
        </w:trPr>
        <w:tc>
          <w:tcPr>
            <w:tcW w:w="281" w:type="pct"/>
            <w:vMerge/>
            <w:shd w:val="clear" w:color="auto" w:fill="auto"/>
            <w:tcMar>
              <w:left w:w="57" w:type="dxa"/>
              <w:right w:w="57" w:type="dxa"/>
            </w:tcMar>
            <w:vAlign w:val="center"/>
          </w:tcPr>
          <w:p w14:paraId="712CF023" w14:textId="7B0DE9C6" w:rsidR="00C57504" w:rsidRPr="00F14086" w:rsidRDefault="00C57504" w:rsidP="001B4A2F">
            <w:pPr>
              <w:pStyle w:val="ac"/>
            </w:pPr>
          </w:p>
        </w:tc>
        <w:tc>
          <w:tcPr>
            <w:tcW w:w="391" w:type="pct"/>
            <w:vMerge/>
            <w:shd w:val="clear" w:color="auto" w:fill="auto"/>
            <w:tcMar>
              <w:left w:w="57" w:type="dxa"/>
              <w:right w:w="57" w:type="dxa"/>
            </w:tcMar>
            <w:vAlign w:val="center"/>
          </w:tcPr>
          <w:p w14:paraId="64056746" w14:textId="121F0975" w:rsidR="00C57504" w:rsidRPr="00F14086" w:rsidRDefault="00C57504" w:rsidP="001B4A2F">
            <w:pPr>
              <w:pStyle w:val="ac"/>
            </w:pPr>
          </w:p>
        </w:tc>
        <w:tc>
          <w:tcPr>
            <w:tcW w:w="762" w:type="pct"/>
            <w:gridSpan w:val="2"/>
            <w:shd w:val="clear" w:color="auto" w:fill="auto"/>
            <w:tcMar>
              <w:left w:w="57" w:type="dxa"/>
              <w:right w:w="57" w:type="dxa"/>
            </w:tcMar>
            <w:vAlign w:val="center"/>
          </w:tcPr>
          <w:p w14:paraId="3E57CC4F" w14:textId="516E74BE" w:rsidR="00C57504" w:rsidRPr="00F14086" w:rsidRDefault="00C57504" w:rsidP="001B4A2F">
            <w:pPr>
              <w:pStyle w:val="ac"/>
            </w:pPr>
            <w:r w:rsidRPr="00932D5E">
              <w:rPr>
                <w:rFonts w:hint="eastAsia"/>
              </w:rPr>
              <w:t>钢瓶库</w:t>
            </w:r>
          </w:p>
        </w:tc>
        <w:tc>
          <w:tcPr>
            <w:tcW w:w="1016" w:type="pct"/>
            <w:shd w:val="clear" w:color="auto" w:fill="auto"/>
            <w:tcMar>
              <w:left w:w="57" w:type="dxa"/>
              <w:right w:w="57" w:type="dxa"/>
            </w:tcMar>
            <w:vAlign w:val="center"/>
          </w:tcPr>
          <w:p w14:paraId="4945D169" w14:textId="688C8BEC" w:rsidR="00C57504" w:rsidRPr="00F14086" w:rsidRDefault="00C57504" w:rsidP="001B4A2F">
            <w:pPr>
              <w:pStyle w:val="ac"/>
            </w:pPr>
            <w:r w:rsidRPr="00C72618">
              <w:rPr>
                <w:rFonts w:hint="eastAsia"/>
              </w:rPr>
              <w:t>1</w:t>
            </w:r>
            <w:r w:rsidRPr="00C72618">
              <w:rPr>
                <w:rFonts w:hint="eastAsia"/>
              </w:rPr>
              <w:t>栋，</w:t>
            </w:r>
            <w:r w:rsidRPr="00C72618">
              <w:rPr>
                <w:rFonts w:hint="eastAsia"/>
              </w:rPr>
              <w:t>1F</w:t>
            </w:r>
            <w:r w:rsidRPr="00C72618">
              <w:rPr>
                <w:rFonts w:hint="eastAsia"/>
              </w:rPr>
              <w:t>，总建筑面积</w:t>
            </w:r>
            <w:r w:rsidRPr="00C72618">
              <w:rPr>
                <w:rFonts w:hint="eastAsia"/>
              </w:rPr>
              <w:t>135m</w:t>
            </w:r>
            <w:r w:rsidRPr="0077530A">
              <w:rPr>
                <w:rFonts w:hint="eastAsia"/>
                <w:vertAlign w:val="superscript"/>
              </w:rPr>
              <w:t>2</w:t>
            </w:r>
          </w:p>
        </w:tc>
        <w:tc>
          <w:tcPr>
            <w:tcW w:w="1016" w:type="pct"/>
            <w:shd w:val="clear" w:color="auto" w:fill="auto"/>
            <w:tcMar>
              <w:left w:w="57" w:type="dxa"/>
              <w:right w:w="57" w:type="dxa"/>
            </w:tcMar>
            <w:vAlign w:val="center"/>
          </w:tcPr>
          <w:p w14:paraId="167F7367" w14:textId="5935C003" w:rsidR="00C57504" w:rsidRPr="00F14086" w:rsidRDefault="00C57504" w:rsidP="001B4A2F">
            <w:pPr>
              <w:pStyle w:val="ac"/>
            </w:pPr>
            <w:r w:rsidRPr="00C72618">
              <w:rPr>
                <w:rFonts w:hint="eastAsia"/>
              </w:rPr>
              <w:t>1</w:t>
            </w:r>
            <w:r w:rsidRPr="00C72618">
              <w:rPr>
                <w:rFonts w:hint="eastAsia"/>
              </w:rPr>
              <w:t>栋，</w:t>
            </w:r>
            <w:r w:rsidRPr="00C72618">
              <w:rPr>
                <w:rFonts w:hint="eastAsia"/>
              </w:rPr>
              <w:t>1F</w:t>
            </w:r>
            <w:r w:rsidRPr="00C72618">
              <w:rPr>
                <w:rFonts w:hint="eastAsia"/>
              </w:rPr>
              <w:t>，总建筑面积</w:t>
            </w:r>
            <w:r w:rsidRPr="00C72618">
              <w:rPr>
                <w:rFonts w:hint="eastAsia"/>
              </w:rPr>
              <w:t>135m</w:t>
            </w:r>
            <w:r w:rsidRPr="0077530A">
              <w:rPr>
                <w:rFonts w:hint="eastAsia"/>
                <w:vertAlign w:val="superscript"/>
              </w:rPr>
              <w:t>2</w:t>
            </w:r>
          </w:p>
        </w:tc>
        <w:tc>
          <w:tcPr>
            <w:tcW w:w="921" w:type="pct"/>
            <w:tcMar>
              <w:left w:w="57" w:type="dxa"/>
              <w:right w:w="57" w:type="dxa"/>
            </w:tcMar>
            <w:vAlign w:val="center"/>
          </w:tcPr>
          <w:p w14:paraId="5AE36AB7" w14:textId="4DB34D1D"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327AEA1F" w14:textId="1832408F" w:rsidR="00C57504" w:rsidRPr="00F14086" w:rsidRDefault="00C57504" w:rsidP="001B4A2F">
            <w:pPr>
              <w:pStyle w:val="ac"/>
            </w:pPr>
            <w:r w:rsidRPr="00F14086">
              <w:t>一致</w:t>
            </w:r>
          </w:p>
        </w:tc>
      </w:tr>
      <w:tr w:rsidR="00385C90" w:rsidRPr="00F14086" w14:paraId="23A0650C" w14:textId="77777777" w:rsidTr="00B50F30">
        <w:trPr>
          <w:trHeight w:val="397"/>
          <w:jc w:val="center"/>
        </w:trPr>
        <w:tc>
          <w:tcPr>
            <w:tcW w:w="281" w:type="pct"/>
            <w:vMerge w:val="restart"/>
            <w:tcMar>
              <w:left w:w="57" w:type="dxa"/>
              <w:right w:w="57" w:type="dxa"/>
            </w:tcMar>
            <w:vAlign w:val="center"/>
          </w:tcPr>
          <w:p w14:paraId="594DB013" w14:textId="7C6D9CD4" w:rsidR="00C57504" w:rsidRPr="00F14086" w:rsidRDefault="00C57504" w:rsidP="001B4A2F">
            <w:pPr>
              <w:pStyle w:val="ac"/>
            </w:pPr>
            <w:r>
              <w:rPr>
                <w:rFonts w:hint="eastAsia"/>
              </w:rPr>
              <w:t>2</w:t>
            </w:r>
          </w:p>
        </w:tc>
        <w:tc>
          <w:tcPr>
            <w:tcW w:w="391" w:type="pct"/>
            <w:vMerge w:val="restart"/>
            <w:tcMar>
              <w:left w:w="57" w:type="dxa"/>
              <w:right w:w="57" w:type="dxa"/>
            </w:tcMar>
            <w:vAlign w:val="center"/>
          </w:tcPr>
          <w:p w14:paraId="1468AE6F" w14:textId="16D74086" w:rsidR="00C57504" w:rsidRPr="00F14086" w:rsidRDefault="00C57504" w:rsidP="001B4A2F">
            <w:pPr>
              <w:pStyle w:val="ac"/>
            </w:pPr>
            <w:r w:rsidRPr="00F14086">
              <w:rPr>
                <w:rFonts w:hint="eastAsia"/>
              </w:rPr>
              <w:t>辅助工程</w:t>
            </w:r>
          </w:p>
        </w:tc>
        <w:tc>
          <w:tcPr>
            <w:tcW w:w="762" w:type="pct"/>
            <w:gridSpan w:val="2"/>
            <w:shd w:val="clear" w:color="auto" w:fill="auto"/>
            <w:tcMar>
              <w:left w:w="57" w:type="dxa"/>
              <w:right w:w="57" w:type="dxa"/>
            </w:tcMar>
            <w:vAlign w:val="center"/>
          </w:tcPr>
          <w:p w14:paraId="0EF89086" w14:textId="1F10173C" w:rsidR="00C57504" w:rsidRPr="00F14086" w:rsidRDefault="00C57504" w:rsidP="001B4A2F">
            <w:pPr>
              <w:pStyle w:val="ac"/>
            </w:pPr>
            <w:r w:rsidRPr="00560B67">
              <w:rPr>
                <w:rFonts w:hint="eastAsia"/>
              </w:rPr>
              <w:t>办公楼</w:t>
            </w:r>
          </w:p>
        </w:tc>
        <w:tc>
          <w:tcPr>
            <w:tcW w:w="1016" w:type="pct"/>
            <w:shd w:val="clear" w:color="auto" w:fill="auto"/>
            <w:tcMar>
              <w:left w:w="57" w:type="dxa"/>
              <w:right w:w="57" w:type="dxa"/>
            </w:tcMar>
            <w:vAlign w:val="center"/>
          </w:tcPr>
          <w:p w14:paraId="0877B8F2" w14:textId="0490F284" w:rsidR="00C57504" w:rsidRPr="00F14086" w:rsidRDefault="00C57504" w:rsidP="001B4A2F">
            <w:pPr>
              <w:pStyle w:val="ac"/>
            </w:pPr>
            <w:r w:rsidRPr="003F1073">
              <w:rPr>
                <w:rFonts w:hint="eastAsia"/>
              </w:rPr>
              <w:t>1</w:t>
            </w:r>
            <w:r w:rsidRPr="003F1073">
              <w:rPr>
                <w:rFonts w:hint="eastAsia"/>
              </w:rPr>
              <w:t>栋，</w:t>
            </w:r>
            <w:r w:rsidRPr="003F1073">
              <w:rPr>
                <w:rFonts w:hint="eastAsia"/>
              </w:rPr>
              <w:t>4F</w:t>
            </w:r>
            <w:r w:rsidRPr="003F1073">
              <w:rPr>
                <w:rFonts w:hint="eastAsia"/>
              </w:rPr>
              <w:t>，总建筑面积</w:t>
            </w:r>
            <w:r w:rsidRPr="003F1073">
              <w:rPr>
                <w:rFonts w:hint="eastAsia"/>
              </w:rPr>
              <w:t>391m</w:t>
            </w:r>
            <w:r w:rsidRPr="00C4425D">
              <w:rPr>
                <w:rFonts w:hint="eastAsia"/>
                <w:vertAlign w:val="superscript"/>
              </w:rPr>
              <w:t>2</w:t>
            </w:r>
          </w:p>
        </w:tc>
        <w:tc>
          <w:tcPr>
            <w:tcW w:w="1016" w:type="pct"/>
            <w:shd w:val="clear" w:color="auto" w:fill="auto"/>
            <w:tcMar>
              <w:left w:w="57" w:type="dxa"/>
              <w:right w:w="57" w:type="dxa"/>
            </w:tcMar>
            <w:vAlign w:val="center"/>
          </w:tcPr>
          <w:p w14:paraId="73FEDB60" w14:textId="038C41C2" w:rsidR="00C57504" w:rsidRPr="00F14086" w:rsidRDefault="00C57504" w:rsidP="001B4A2F">
            <w:pPr>
              <w:pStyle w:val="ac"/>
            </w:pPr>
            <w:r w:rsidRPr="003F1073">
              <w:rPr>
                <w:rFonts w:hint="eastAsia"/>
              </w:rPr>
              <w:t>1</w:t>
            </w:r>
            <w:r w:rsidRPr="003F1073">
              <w:rPr>
                <w:rFonts w:hint="eastAsia"/>
              </w:rPr>
              <w:t>栋，</w:t>
            </w:r>
            <w:r w:rsidRPr="003F1073">
              <w:rPr>
                <w:rFonts w:hint="eastAsia"/>
              </w:rPr>
              <w:t>4F</w:t>
            </w:r>
            <w:r w:rsidRPr="003F1073">
              <w:rPr>
                <w:rFonts w:hint="eastAsia"/>
              </w:rPr>
              <w:t>，总建筑面积</w:t>
            </w:r>
            <w:r w:rsidRPr="003F1073">
              <w:rPr>
                <w:rFonts w:hint="eastAsia"/>
              </w:rPr>
              <w:t>391m</w:t>
            </w:r>
            <w:r w:rsidRPr="00C4425D">
              <w:rPr>
                <w:rFonts w:hint="eastAsia"/>
                <w:vertAlign w:val="superscript"/>
              </w:rPr>
              <w:t>2</w:t>
            </w:r>
          </w:p>
        </w:tc>
        <w:tc>
          <w:tcPr>
            <w:tcW w:w="921" w:type="pct"/>
            <w:tcMar>
              <w:left w:w="57" w:type="dxa"/>
              <w:right w:w="57" w:type="dxa"/>
            </w:tcMar>
            <w:vAlign w:val="center"/>
          </w:tcPr>
          <w:p w14:paraId="22320572" w14:textId="72A23A5B"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1332EC50" w14:textId="428923DF" w:rsidR="00C57504" w:rsidRPr="00F14086" w:rsidRDefault="00C57504" w:rsidP="001B4A2F">
            <w:pPr>
              <w:pStyle w:val="ac"/>
            </w:pPr>
            <w:r w:rsidRPr="00F14086">
              <w:t>一致</w:t>
            </w:r>
          </w:p>
        </w:tc>
      </w:tr>
      <w:tr w:rsidR="00385C90" w:rsidRPr="00F14086" w14:paraId="07F6D215" w14:textId="77777777" w:rsidTr="00B50F30">
        <w:trPr>
          <w:trHeight w:val="397"/>
          <w:jc w:val="center"/>
        </w:trPr>
        <w:tc>
          <w:tcPr>
            <w:tcW w:w="281" w:type="pct"/>
            <w:vMerge/>
            <w:tcMar>
              <w:left w:w="57" w:type="dxa"/>
              <w:right w:w="57" w:type="dxa"/>
            </w:tcMar>
            <w:vAlign w:val="center"/>
          </w:tcPr>
          <w:p w14:paraId="56EC96DE" w14:textId="77777777" w:rsidR="00C57504" w:rsidRPr="00F14086" w:rsidRDefault="00C57504" w:rsidP="001B4A2F">
            <w:pPr>
              <w:pStyle w:val="ac"/>
            </w:pPr>
          </w:p>
        </w:tc>
        <w:tc>
          <w:tcPr>
            <w:tcW w:w="391" w:type="pct"/>
            <w:vMerge/>
            <w:tcMar>
              <w:left w:w="57" w:type="dxa"/>
              <w:right w:w="57" w:type="dxa"/>
            </w:tcMar>
            <w:vAlign w:val="center"/>
          </w:tcPr>
          <w:p w14:paraId="4D649F69"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2844540A" w14:textId="738B2034" w:rsidR="00C57504" w:rsidRPr="00F14086" w:rsidRDefault="00C57504" w:rsidP="001B4A2F">
            <w:pPr>
              <w:pStyle w:val="ac"/>
            </w:pPr>
            <w:r w:rsidRPr="00CC5127">
              <w:rPr>
                <w:rFonts w:hint="eastAsia"/>
              </w:rPr>
              <w:t>中控室</w:t>
            </w:r>
          </w:p>
        </w:tc>
        <w:tc>
          <w:tcPr>
            <w:tcW w:w="1016" w:type="pct"/>
            <w:shd w:val="clear" w:color="auto" w:fill="auto"/>
            <w:tcMar>
              <w:left w:w="57" w:type="dxa"/>
              <w:right w:w="57" w:type="dxa"/>
            </w:tcMar>
            <w:vAlign w:val="center"/>
          </w:tcPr>
          <w:p w14:paraId="6058D5C1" w14:textId="2232ED2F" w:rsidR="00C57504" w:rsidRPr="00F14086" w:rsidRDefault="00C57504" w:rsidP="001B4A2F">
            <w:pPr>
              <w:pStyle w:val="ac"/>
            </w:pPr>
            <w:r w:rsidRPr="005925EF">
              <w:rPr>
                <w:rFonts w:hint="eastAsia"/>
              </w:rPr>
              <w:t>1</w:t>
            </w:r>
            <w:r w:rsidRPr="005925EF">
              <w:rPr>
                <w:rFonts w:hint="eastAsia"/>
              </w:rPr>
              <w:t>栋，</w:t>
            </w:r>
            <w:r w:rsidRPr="005925EF">
              <w:rPr>
                <w:rFonts w:hint="eastAsia"/>
              </w:rPr>
              <w:t>1F</w:t>
            </w:r>
            <w:r w:rsidRPr="005925EF">
              <w:rPr>
                <w:rFonts w:hint="eastAsia"/>
              </w:rPr>
              <w:t>，总建筑面积</w:t>
            </w:r>
            <w:r w:rsidRPr="005925EF">
              <w:rPr>
                <w:rFonts w:hint="eastAsia"/>
              </w:rPr>
              <w:t>86m</w:t>
            </w:r>
            <w:r w:rsidRPr="00C4425D">
              <w:rPr>
                <w:rFonts w:hint="eastAsia"/>
                <w:vertAlign w:val="superscript"/>
              </w:rPr>
              <w:t>2</w:t>
            </w:r>
          </w:p>
        </w:tc>
        <w:tc>
          <w:tcPr>
            <w:tcW w:w="1016" w:type="pct"/>
            <w:shd w:val="clear" w:color="auto" w:fill="auto"/>
            <w:tcMar>
              <w:left w:w="57" w:type="dxa"/>
              <w:right w:w="57" w:type="dxa"/>
            </w:tcMar>
            <w:vAlign w:val="center"/>
          </w:tcPr>
          <w:p w14:paraId="4B0D29F3" w14:textId="36C35A09" w:rsidR="00C57504" w:rsidRPr="00F14086" w:rsidRDefault="00C57504" w:rsidP="001B4A2F">
            <w:pPr>
              <w:pStyle w:val="ac"/>
            </w:pPr>
            <w:r w:rsidRPr="005925EF">
              <w:rPr>
                <w:rFonts w:hint="eastAsia"/>
              </w:rPr>
              <w:t>1</w:t>
            </w:r>
            <w:r w:rsidRPr="005925EF">
              <w:rPr>
                <w:rFonts w:hint="eastAsia"/>
              </w:rPr>
              <w:t>栋，</w:t>
            </w:r>
            <w:r w:rsidRPr="005925EF">
              <w:rPr>
                <w:rFonts w:hint="eastAsia"/>
              </w:rPr>
              <w:t>1F</w:t>
            </w:r>
            <w:r w:rsidRPr="005925EF">
              <w:rPr>
                <w:rFonts w:hint="eastAsia"/>
              </w:rPr>
              <w:t>，总建筑面积</w:t>
            </w:r>
            <w:r w:rsidRPr="005925EF">
              <w:rPr>
                <w:rFonts w:hint="eastAsia"/>
              </w:rPr>
              <w:t>86m</w:t>
            </w:r>
            <w:r w:rsidRPr="00C4425D">
              <w:rPr>
                <w:rFonts w:hint="eastAsia"/>
                <w:vertAlign w:val="superscript"/>
              </w:rPr>
              <w:t>2</w:t>
            </w:r>
          </w:p>
        </w:tc>
        <w:tc>
          <w:tcPr>
            <w:tcW w:w="921" w:type="pct"/>
            <w:tcMar>
              <w:left w:w="57" w:type="dxa"/>
              <w:right w:w="57" w:type="dxa"/>
            </w:tcMar>
            <w:vAlign w:val="center"/>
          </w:tcPr>
          <w:p w14:paraId="502630C7" w14:textId="54A5B9AE"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530F2B23" w14:textId="00BF90E4" w:rsidR="00C57504" w:rsidRPr="00F14086" w:rsidRDefault="00C57504" w:rsidP="001B4A2F">
            <w:pPr>
              <w:pStyle w:val="ac"/>
            </w:pPr>
            <w:r w:rsidRPr="00F14086">
              <w:t>一致</w:t>
            </w:r>
          </w:p>
        </w:tc>
      </w:tr>
      <w:tr w:rsidR="00385C90" w:rsidRPr="00F14086" w14:paraId="036948C7" w14:textId="77777777" w:rsidTr="00B50F30">
        <w:trPr>
          <w:trHeight w:val="397"/>
          <w:jc w:val="center"/>
        </w:trPr>
        <w:tc>
          <w:tcPr>
            <w:tcW w:w="281" w:type="pct"/>
            <w:vMerge/>
            <w:tcMar>
              <w:left w:w="57" w:type="dxa"/>
              <w:right w:w="57" w:type="dxa"/>
            </w:tcMar>
            <w:vAlign w:val="center"/>
          </w:tcPr>
          <w:p w14:paraId="6871657D" w14:textId="77777777" w:rsidR="00C57504" w:rsidRPr="00F14086" w:rsidRDefault="00C57504" w:rsidP="001B4A2F">
            <w:pPr>
              <w:pStyle w:val="ac"/>
            </w:pPr>
          </w:p>
        </w:tc>
        <w:tc>
          <w:tcPr>
            <w:tcW w:w="391" w:type="pct"/>
            <w:vMerge/>
            <w:tcMar>
              <w:left w:w="57" w:type="dxa"/>
              <w:right w:w="57" w:type="dxa"/>
            </w:tcMar>
            <w:vAlign w:val="center"/>
          </w:tcPr>
          <w:p w14:paraId="614F65DE"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3E03E059" w14:textId="70A3DB22" w:rsidR="00C57504" w:rsidRPr="00F14086" w:rsidRDefault="00C57504" w:rsidP="001B4A2F">
            <w:pPr>
              <w:pStyle w:val="ac"/>
            </w:pPr>
            <w:r w:rsidRPr="00360C2D">
              <w:rPr>
                <w:rFonts w:hint="eastAsia"/>
              </w:rPr>
              <w:t>高纯气体储罐区</w:t>
            </w:r>
          </w:p>
        </w:tc>
        <w:tc>
          <w:tcPr>
            <w:tcW w:w="1016" w:type="pct"/>
            <w:shd w:val="clear" w:color="auto" w:fill="auto"/>
            <w:tcMar>
              <w:left w:w="57" w:type="dxa"/>
              <w:right w:w="57" w:type="dxa"/>
            </w:tcMar>
            <w:vAlign w:val="center"/>
          </w:tcPr>
          <w:p w14:paraId="35C282FC" w14:textId="60954724" w:rsidR="00C57504" w:rsidRPr="00F14086" w:rsidRDefault="00C57504" w:rsidP="001B4A2F">
            <w:pPr>
              <w:pStyle w:val="ac"/>
            </w:pPr>
            <w:r w:rsidRPr="00DA1A08">
              <w:rPr>
                <w:rFonts w:hint="eastAsia"/>
              </w:rPr>
              <w:t>总占地面积</w:t>
            </w:r>
            <w:r w:rsidRPr="00DA1A08">
              <w:rPr>
                <w:rFonts w:hint="eastAsia"/>
              </w:rPr>
              <w:t>216m</w:t>
            </w:r>
            <w:r w:rsidRPr="00C4425D">
              <w:rPr>
                <w:rFonts w:hint="eastAsia"/>
                <w:vertAlign w:val="superscript"/>
              </w:rPr>
              <w:t>2</w:t>
            </w:r>
          </w:p>
        </w:tc>
        <w:tc>
          <w:tcPr>
            <w:tcW w:w="1016" w:type="pct"/>
            <w:shd w:val="clear" w:color="auto" w:fill="auto"/>
            <w:tcMar>
              <w:left w:w="57" w:type="dxa"/>
              <w:right w:w="57" w:type="dxa"/>
            </w:tcMar>
            <w:vAlign w:val="center"/>
          </w:tcPr>
          <w:p w14:paraId="0227D06C" w14:textId="7F61EBB3" w:rsidR="00C57504" w:rsidRPr="00F14086" w:rsidRDefault="00C57504" w:rsidP="001B4A2F">
            <w:pPr>
              <w:pStyle w:val="ac"/>
            </w:pPr>
            <w:r w:rsidRPr="00DA1A08">
              <w:rPr>
                <w:rFonts w:hint="eastAsia"/>
              </w:rPr>
              <w:t>总占地面积</w:t>
            </w:r>
            <w:r w:rsidRPr="00DA1A08">
              <w:rPr>
                <w:rFonts w:hint="eastAsia"/>
              </w:rPr>
              <w:t>216m</w:t>
            </w:r>
            <w:r w:rsidRPr="00C4425D">
              <w:rPr>
                <w:rFonts w:hint="eastAsia"/>
                <w:vertAlign w:val="superscript"/>
              </w:rPr>
              <w:t>2</w:t>
            </w:r>
          </w:p>
        </w:tc>
        <w:tc>
          <w:tcPr>
            <w:tcW w:w="921" w:type="pct"/>
            <w:tcMar>
              <w:left w:w="57" w:type="dxa"/>
              <w:right w:w="57" w:type="dxa"/>
            </w:tcMar>
            <w:vAlign w:val="center"/>
          </w:tcPr>
          <w:p w14:paraId="6FB28AD3" w14:textId="74D13587"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4C736EAA" w14:textId="7BF13606" w:rsidR="00C57504" w:rsidRPr="00F14086" w:rsidRDefault="00C57504" w:rsidP="001B4A2F">
            <w:pPr>
              <w:pStyle w:val="ac"/>
            </w:pPr>
            <w:r w:rsidRPr="00F14086">
              <w:t>一致</w:t>
            </w:r>
          </w:p>
        </w:tc>
      </w:tr>
      <w:tr w:rsidR="00385C90" w:rsidRPr="00F14086" w14:paraId="137077B2" w14:textId="77777777" w:rsidTr="00B50F30">
        <w:trPr>
          <w:trHeight w:val="397"/>
          <w:jc w:val="center"/>
        </w:trPr>
        <w:tc>
          <w:tcPr>
            <w:tcW w:w="281" w:type="pct"/>
            <w:vMerge/>
            <w:tcMar>
              <w:left w:w="57" w:type="dxa"/>
              <w:right w:w="57" w:type="dxa"/>
            </w:tcMar>
            <w:vAlign w:val="center"/>
          </w:tcPr>
          <w:p w14:paraId="5FBEB335" w14:textId="77777777" w:rsidR="00C57504" w:rsidRPr="00F14086" w:rsidRDefault="00C57504" w:rsidP="001B4A2F">
            <w:pPr>
              <w:pStyle w:val="ac"/>
            </w:pPr>
          </w:p>
        </w:tc>
        <w:tc>
          <w:tcPr>
            <w:tcW w:w="391" w:type="pct"/>
            <w:vMerge/>
            <w:tcMar>
              <w:left w:w="57" w:type="dxa"/>
              <w:right w:w="57" w:type="dxa"/>
            </w:tcMar>
            <w:vAlign w:val="center"/>
          </w:tcPr>
          <w:p w14:paraId="31EDDE88"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0D7EDEED" w14:textId="6625EADE" w:rsidR="00C57504" w:rsidRPr="00F14086" w:rsidRDefault="00C57504" w:rsidP="001B4A2F">
            <w:pPr>
              <w:pStyle w:val="ac"/>
            </w:pPr>
            <w:r w:rsidRPr="003E2D97">
              <w:rPr>
                <w:rFonts w:hint="eastAsia"/>
              </w:rPr>
              <w:t>消防泵房</w:t>
            </w:r>
          </w:p>
        </w:tc>
        <w:tc>
          <w:tcPr>
            <w:tcW w:w="1016" w:type="pct"/>
            <w:shd w:val="clear" w:color="auto" w:fill="auto"/>
            <w:tcMar>
              <w:left w:w="57" w:type="dxa"/>
              <w:right w:w="57" w:type="dxa"/>
            </w:tcMar>
            <w:vAlign w:val="center"/>
          </w:tcPr>
          <w:p w14:paraId="573AE391" w14:textId="6A9111E3" w:rsidR="00C57504" w:rsidRPr="00F14086" w:rsidRDefault="00C57504" w:rsidP="001B4A2F">
            <w:pPr>
              <w:pStyle w:val="ac"/>
            </w:pPr>
            <w:r w:rsidRPr="00C4425D">
              <w:rPr>
                <w:rFonts w:hint="eastAsia"/>
              </w:rPr>
              <w:t>1</w:t>
            </w:r>
            <w:r w:rsidRPr="00C4425D">
              <w:rPr>
                <w:rFonts w:hint="eastAsia"/>
              </w:rPr>
              <w:t>栋，</w:t>
            </w:r>
            <w:r w:rsidRPr="00C4425D">
              <w:rPr>
                <w:rFonts w:hint="eastAsia"/>
              </w:rPr>
              <w:t>1F</w:t>
            </w:r>
            <w:r w:rsidRPr="00C4425D">
              <w:rPr>
                <w:rFonts w:hint="eastAsia"/>
              </w:rPr>
              <w:t>，总建筑面积</w:t>
            </w:r>
            <w:r w:rsidRPr="00C4425D">
              <w:rPr>
                <w:rFonts w:hint="eastAsia"/>
              </w:rPr>
              <w:t>99m</w:t>
            </w:r>
            <w:r w:rsidRPr="00C4425D">
              <w:rPr>
                <w:rFonts w:hint="eastAsia"/>
                <w:vertAlign w:val="superscript"/>
              </w:rPr>
              <w:t>2</w:t>
            </w:r>
          </w:p>
        </w:tc>
        <w:tc>
          <w:tcPr>
            <w:tcW w:w="1016" w:type="pct"/>
            <w:shd w:val="clear" w:color="auto" w:fill="auto"/>
            <w:tcMar>
              <w:left w:w="57" w:type="dxa"/>
              <w:right w:w="57" w:type="dxa"/>
            </w:tcMar>
            <w:vAlign w:val="center"/>
          </w:tcPr>
          <w:p w14:paraId="093917BB" w14:textId="6A9C2976" w:rsidR="00C57504" w:rsidRPr="00F14086" w:rsidRDefault="00C57504" w:rsidP="001B4A2F">
            <w:pPr>
              <w:pStyle w:val="ac"/>
            </w:pPr>
            <w:r w:rsidRPr="00C4425D">
              <w:rPr>
                <w:rFonts w:hint="eastAsia"/>
              </w:rPr>
              <w:t>1</w:t>
            </w:r>
            <w:r w:rsidRPr="00C4425D">
              <w:rPr>
                <w:rFonts w:hint="eastAsia"/>
              </w:rPr>
              <w:t>栋，</w:t>
            </w:r>
            <w:r w:rsidRPr="00C4425D">
              <w:rPr>
                <w:rFonts w:hint="eastAsia"/>
              </w:rPr>
              <w:t>1F</w:t>
            </w:r>
            <w:r w:rsidRPr="00C4425D">
              <w:rPr>
                <w:rFonts w:hint="eastAsia"/>
              </w:rPr>
              <w:t>，总建筑面积</w:t>
            </w:r>
            <w:r w:rsidRPr="00C4425D">
              <w:rPr>
                <w:rFonts w:hint="eastAsia"/>
              </w:rPr>
              <w:t>99m</w:t>
            </w:r>
            <w:r w:rsidRPr="00C4425D">
              <w:rPr>
                <w:rFonts w:hint="eastAsia"/>
                <w:vertAlign w:val="superscript"/>
              </w:rPr>
              <w:t>2</w:t>
            </w:r>
          </w:p>
        </w:tc>
        <w:tc>
          <w:tcPr>
            <w:tcW w:w="921" w:type="pct"/>
            <w:tcMar>
              <w:left w:w="57" w:type="dxa"/>
              <w:right w:w="57" w:type="dxa"/>
            </w:tcMar>
            <w:vAlign w:val="center"/>
          </w:tcPr>
          <w:p w14:paraId="3D30E488" w14:textId="18FF7CC6"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6E50238B" w14:textId="3AC89CB7" w:rsidR="00C57504" w:rsidRPr="00F14086" w:rsidRDefault="00C57504" w:rsidP="001B4A2F">
            <w:pPr>
              <w:pStyle w:val="ac"/>
            </w:pPr>
            <w:r w:rsidRPr="00F14086">
              <w:t>一致</w:t>
            </w:r>
          </w:p>
        </w:tc>
      </w:tr>
      <w:tr w:rsidR="00BF1EF5" w:rsidRPr="00F14086" w14:paraId="5B1D81EB" w14:textId="77777777" w:rsidTr="00B50F30">
        <w:trPr>
          <w:trHeight w:val="397"/>
          <w:jc w:val="center"/>
        </w:trPr>
        <w:tc>
          <w:tcPr>
            <w:tcW w:w="281" w:type="pct"/>
            <w:vMerge w:val="restart"/>
            <w:tcMar>
              <w:left w:w="57" w:type="dxa"/>
              <w:right w:w="57" w:type="dxa"/>
            </w:tcMar>
            <w:vAlign w:val="center"/>
          </w:tcPr>
          <w:p w14:paraId="1CC14CCA" w14:textId="1F17C272" w:rsidR="00BF1EF5" w:rsidRPr="00F14086" w:rsidRDefault="00BF1EF5" w:rsidP="001B4A2F">
            <w:pPr>
              <w:pStyle w:val="ac"/>
            </w:pPr>
            <w:r>
              <w:rPr>
                <w:rFonts w:hint="eastAsia"/>
              </w:rPr>
              <w:t>3</w:t>
            </w:r>
          </w:p>
        </w:tc>
        <w:tc>
          <w:tcPr>
            <w:tcW w:w="391" w:type="pct"/>
            <w:vMerge w:val="restart"/>
            <w:tcMar>
              <w:left w:w="57" w:type="dxa"/>
              <w:right w:w="57" w:type="dxa"/>
            </w:tcMar>
            <w:vAlign w:val="center"/>
          </w:tcPr>
          <w:p w14:paraId="3EABAC3D" w14:textId="7AAB18B3" w:rsidR="00BF1EF5" w:rsidRPr="00F14086" w:rsidRDefault="00BF1EF5" w:rsidP="001B4A2F">
            <w:pPr>
              <w:pStyle w:val="ac"/>
            </w:pPr>
            <w:r w:rsidRPr="00F14086">
              <w:rPr>
                <w:rFonts w:hint="eastAsia"/>
              </w:rPr>
              <w:t>公用</w:t>
            </w:r>
            <w:r w:rsidRPr="00F14086">
              <w:rPr>
                <w:rFonts w:hint="eastAsia"/>
              </w:rPr>
              <w:lastRenderedPageBreak/>
              <w:t>工程</w:t>
            </w:r>
          </w:p>
        </w:tc>
        <w:tc>
          <w:tcPr>
            <w:tcW w:w="762" w:type="pct"/>
            <w:gridSpan w:val="2"/>
            <w:shd w:val="clear" w:color="auto" w:fill="auto"/>
            <w:tcMar>
              <w:left w:w="57" w:type="dxa"/>
              <w:right w:w="57" w:type="dxa"/>
            </w:tcMar>
            <w:vAlign w:val="center"/>
          </w:tcPr>
          <w:p w14:paraId="5AFB653E" w14:textId="71B61C67" w:rsidR="00BF1EF5" w:rsidRPr="00F14086" w:rsidRDefault="00BF1EF5" w:rsidP="001B4A2F">
            <w:pPr>
              <w:pStyle w:val="ac"/>
            </w:pPr>
            <w:r w:rsidRPr="00F14086">
              <w:lastRenderedPageBreak/>
              <w:t>供水</w:t>
            </w:r>
          </w:p>
        </w:tc>
        <w:tc>
          <w:tcPr>
            <w:tcW w:w="1016" w:type="pct"/>
            <w:shd w:val="clear" w:color="auto" w:fill="auto"/>
            <w:tcMar>
              <w:left w:w="57" w:type="dxa"/>
              <w:right w:w="57" w:type="dxa"/>
            </w:tcMar>
            <w:vAlign w:val="center"/>
          </w:tcPr>
          <w:p w14:paraId="2228C32A" w14:textId="4B94029E" w:rsidR="00BF1EF5" w:rsidRPr="00F14086" w:rsidRDefault="00BF1EF5" w:rsidP="001B4A2F">
            <w:pPr>
              <w:pStyle w:val="ac"/>
            </w:pPr>
            <w:r w:rsidRPr="002C2443">
              <w:rPr>
                <w:rFonts w:hint="eastAsia"/>
              </w:rPr>
              <w:t>园区统一供水</w:t>
            </w:r>
          </w:p>
        </w:tc>
        <w:tc>
          <w:tcPr>
            <w:tcW w:w="1937" w:type="pct"/>
            <w:gridSpan w:val="2"/>
            <w:shd w:val="clear" w:color="auto" w:fill="auto"/>
            <w:tcMar>
              <w:left w:w="57" w:type="dxa"/>
              <w:right w:w="57" w:type="dxa"/>
            </w:tcMar>
            <w:vAlign w:val="center"/>
          </w:tcPr>
          <w:p w14:paraId="266E55C0" w14:textId="333F4A51" w:rsidR="00BF1EF5" w:rsidRPr="00F14086" w:rsidRDefault="00BF1EF5" w:rsidP="001B4A2F">
            <w:pPr>
              <w:pStyle w:val="ac"/>
            </w:pPr>
            <w:r w:rsidRPr="002C2443">
              <w:rPr>
                <w:rFonts w:hint="eastAsia"/>
              </w:rPr>
              <w:t>园区统一供水</w:t>
            </w:r>
          </w:p>
        </w:tc>
        <w:tc>
          <w:tcPr>
            <w:tcW w:w="613" w:type="pct"/>
            <w:shd w:val="clear" w:color="auto" w:fill="auto"/>
            <w:tcMar>
              <w:left w:w="57" w:type="dxa"/>
              <w:right w:w="57" w:type="dxa"/>
            </w:tcMar>
            <w:vAlign w:val="center"/>
          </w:tcPr>
          <w:p w14:paraId="29AFDF7D" w14:textId="782E61E4" w:rsidR="00BF1EF5" w:rsidRPr="00F14086" w:rsidRDefault="00BF1EF5" w:rsidP="001B4A2F">
            <w:pPr>
              <w:pStyle w:val="ac"/>
            </w:pPr>
            <w:r w:rsidRPr="00F14086">
              <w:t>一致</w:t>
            </w:r>
          </w:p>
        </w:tc>
      </w:tr>
      <w:tr w:rsidR="00BF1EF5" w:rsidRPr="00F14086" w14:paraId="2BDB7387" w14:textId="77777777" w:rsidTr="00B50F30">
        <w:trPr>
          <w:trHeight w:val="397"/>
          <w:jc w:val="center"/>
        </w:trPr>
        <w:tc>
          <w:tcPr>
            <w:tcW w:w="281" w:type="pct"/>
            <w:vMerge/>
            <w:tcMar>
              <w:left w:w="57" w:type="dxa"/>
              <w:right w:w="57" w:type="dxa"/>
            </w:tcMar>
            <w:vAlign w:val="center"/>
          </w:tcPr>
          <w:p w14:paraId="5DA0A50F" w14:textId="77777777" w:rsidR="00BF1EF5" w:rsidRPr="00F14086" w:rsidRDefault="00BF1EF5" w:rsidP="001B4A2F">
            <w:pPr>
              <w:pStyle w:val="ac"/>
            </w:pPr>
          </w:p>
        </w:tc>
        <w:tc>
          <w:tcPr>
            <w:tcW w:w="391" w:type="pct"/>
            <w:vMerge/>
            <w:tcMar>
              <w:left w:w="57" w:type="dxa"/>
              <w:right w:w="57" w:type="dxa"/>
            </w:tcMar>
            <w:vAlign w:val="center"/>
          </w:tcPr>
          <w:p w14:paraId="76E91779" w14:textId="77777777" w:rsidR="00BF1EF5" w:rsidRPr="00F14086" w:rsidRDefault="00BF1EF5" w:rsidP="001B4A2F">
            <w:pPr>
              <w:pStyle w:val="ac"/>
            </w:pPr>
          </w:p>
        </w:tc>
        <w:tc>
          <w:tcPr>
            <w:tcW w:w="762" w:type="pct"/>
            <w:gridSpan w:val="2"/>
            <w:shd w:val="clear" w:color="auto" w:fill="auto"/>
            <w:tcMar>
              <w:left w:w="57" w:type="dxa"/>
              <w:right w:w="57" w:type="dxa"/>
            </w:tcMar>
            <w:vAlign w:val="center"/>
          </w:tcPr>
          <w:p w14:paraId="673673CB" w14:textId="3C25BD20" w:rsidR="00BF1EF5" w:rsidRPr="00F14086" w:rsidRDefault="00BF1EF5" w:rsidP="001B4A2F">
            <w:pPr>
              <w:pStyle w:val="ac"/>
            </w:pPr>
            <w:r>
              <w:rPr>
                <w:rFonts w:hint="eastAsia"/>
              </w:rPr>
              <w:t>供气</w:t>
            </w:r>
          </w:p>
        </w:tc>
        <w:tc>
          <w:tcPr>
            <w:tcW w:w="1016" w:type="pct"/>
            <w:shd w:val="clear" w:color="auto" w:fill="auto"/>
            <w:tcMar>
              <w:left w:w="57" w:type="dxa"/>
              <w:right w:w="57" w:type="dxa"/>
            </w:tcMar>
            <w:vAlign w:val="center"/>
          </w:tcPr>
          <w:p w14:paraId="2F050FE2" w14:textId="14F8EA66" w:rsidR="00BF1EF5" w:rsidRPr="00F14086" w:rsidRDefault="00BF1EF5" w:rsidP="001B4A2F">
            <w:pPr>
              <w:pStyle w:val="ac"/>
            </w:pPr>
            <w:r w:rsidRPr="005F0EA4">
              <w:rPr>
                <w:rFonts w:hint="eastAsia"/>
              </w:rPr>
              <w:t>园区统一供气</w:t>
            </w:r>
          </w:p>
        </w:tc>
        <w:tc>
          <w:tcPr>
            <w:tcW w:w="1937" w:type="pct"/>
            <w:gridSpan w:val="2"/>
            <w:shd w:val="clear" w:color="auto" w:fill="auto"/>
            <w:tcMar>
              <w:left w:w="57" w:type="dxa"/>
              <w:right w:w="57" w:type="dxa"/>
            </w:tcMar>
            <w:vAlign w:val="center"/>
          </w:tcPr>
          <w:p w14:paraId="63573F23" w14:textId="2463F27F" w:rsidR="00BF1EF5" w:rsidRPr="00F14086" w:rsidRDefault="00BF1EF5" w:rsidP="001B4A2F">
            <w:pPr>
              <w:pStyle w:val="ac"/>
            </w:pPr>
            <w:r w:rsidRPr="005F0EA4">
              <w:rPr>
                <w:rFonts w:hint="eastAsia"/>
              </w:rPr>
              <w:t>园区统一供气</w:t>
            </w:r>
          </w:p>
        </w:tc>
        <w:tc>
          <w:tcPr>
            <w:tcW w:w="613" w:type="pct"/>
            <w:shd w:val="clear" w:color="auto" w:fill="auto"/>
            <w:tcMar>
              <w:left w:w="57" w:type="dxa"/>
              <w:right w:w="57" w:type="dxa"/>
            </w:tcMar>
            <w:vAlign w:val="center"/>
          </w:tcPr>
          <w:p w14:paraId="411A5FD6" w14:textId="3FBD7C52" w:rsidR="00BF1EF5" w:rsidRPr="00F14086" w:rsidRDefault="00BF1EF5" w:rsidP="001B4A2F">
            <w:pPr>
              <w:pStyle w:val="ac"/>
            </w:pPr>
            <w:r w:rsidRPr="00F14086">
              <w:t>一致</w:t>
            </w:r>
          </w:p>
        </w:tc>
      </w:tr>
      <w:tr w:rsidR="00BF1EF5" w:rsidRPr="00F14086" w14:paraId="69C1B75F" w14:textId="77777777" w:rsidTr="00B50F30">
        <w:trPr>
          <w:trHeight w:val="397"/>
          <w:jc w:val="center"/>
        </w:trPr>
        <w:tc>
          <w:tcPr>
            <w:tcW w:w="281" w:type="pct"/>
            <w:vMerge/>
            <w:tcMar>
              <w:left w:w="57" w:type="dxa"/>
              <w:right w:w="57" w:type="dxa"/>
            </w:tcMar>
            <w:vAlign w:val="center"/>
          </w:tcPr>
          <w:p w14:paraId="063A0513" w14:textId="77777777" w:rsidR="00BF1EF5" w:rsidRPr="00F14086" w:rsidRDefault="00BF1EF5" w:rsidP="001B4A2F">
            <w:pPr>
              <w:pStyle w:val="ac"/>
            </w:pPr>
          </w:p>
        </w:tc>
        <w:tc>
          <w:tcPr>
            <w:tcW w:w="391" w:type="pct"/>
            <w:vMerge/>
            <w:tcMar>
              <w:left w:w="57" w:type="dxa"/>
              <w:right w:w="57" w:type="dxa"/>
            </w:tcMar>
            <w:vAlign w:val="center"/>
          </w:tcPr>
          <w:p w14:paraId="7AE16611" w14:textId="77777777" w:rsidR="00BF1EF5" w:rsidRPr="00F14086" w:rsidRDefault="00BF1EF5" w:rsidP="001B4A2F">
            <w:pPr>
              <w:pStyle w:val="ac"/>
            </w:pPr>
          </w:p>
        </w:tc>
        <w:tc>
          <w:tcPr>
            <w:tcW w:w="762" w:type="pct"/>
            <w:gridSpan w:val="2"/>
            <w:shd w:val="clear" w:color="auto" w:fill="auto"/>
            <w:tcMar>
              <w:left w:w="57" w:type="dxa"/>
              <w:right w:w="57" w:type="dxa"/>
            </w:tcMar>
            <w:vAlign w:val="center"/>
          </w:tcPr>
          <w:p w14:paraId="341594E9" w14:textId="4A2F54E8" w:rsidR="00BF1EF5" w:rsidRPr="00F14086" w:rsidRDefault="00BF1EF5" w:rsidP="001B4A2F">
            <w:pPr>
              <w:pStyle w:val="ac"/>
            </w:pPr>
            <w:r w:rsidRPr="00F14086">
              <w:t>供电</w:t>
            </w:r>
          </w:p>
        </w:tc>
        <w:tc>
          <w:tcPr>
            <w:tcW w:w="1016" w:type="pct"/>
            <w:shd w:val="clear" w:color="auto" w:fill="auto"/>
            <w:tcMar>
              <w:left w:w="57" w:type="dxa"/>
              <w:right w:w="57" w:type="dxa"/>
            </w:tcMar>
            <w:vAlign w:val="center"/>
          </w:tcPr>
          <w:p w14:paraId="4F14EDC2" w14:textId="1660C0EE" w:rsidR="00BF1EF5" w:rsidRPr="00F14086" w:rsidRDefault="00BF1EF5" w:rsidP="001B4A2F">
            <w:pPr>
              <w:pStyle w:val="ac"/>
            </w:pPr>
            <w:r w:rsidRPr="003075AF">
              <w:rPr>
                <w:rFonts w:hint="eastAsia"/>
              </w:rPr>
              <w:t>园区统一供电</w:t>
            </w:r>
          </w:p>
        </w:tc>
        <w:tc>
          <w:tcPr>
            <w:tcW w:w="1937" w:type="pct"/>
            <w:gridSpan w:val="2"/>
            <w:shd w:val="clear" w:color="auto" w:fill="auto"/>
            <w:tcMar>
              <w:left w:w="57" w:type="dxa"/>
              <w:right w:w="57" w:type="dxa"/>
            </w:tcMar>
            <w:vAlign w:val="center"/>
          </w:tcPr>
          <w:p w14:paraId="075A1D86" w14:textId="01FD3DEC" w:rsidR="00BF1EF5" w:rsidRPr="00F14086" w:rsidRDefault="00BF1EF5" w:rsidP="001B4A2F">
            <w:pPr>
              <w:pStyle w:val="ac"/>
            </w:pPr>
            <w:r w:rsidRPr="003075AF">
              <w:rPr>
                <w:rFonts w:hint="eastAsia"/>
              </w:rPr>
              <w:t>园区统一供电</w:t>
            </w:r>
          </w:p>
        </w:tc>
        <w:tc>
          <w:tcPr>
            <w:tcW w:w="613" w:type="pct"/>
            <w:shd w:val="clear" w:color="auto" w:fill="auto"/>
            <w:tcMar>
              <w:left w:w="57" w:type="dxa"/>
              <w:right w:w="57" w:type="dxa"/>
            </w:tcMar>
            <w:vAlign w:val="center"/>
          </w:tcPr>
          <w:p w14:paraId="0E6F955D" w14:textId="5C7ECBB7" w:rsidR="00BF1EF5" w:rsidRPr="00F14086" w:rsidRDefault="00BF1EF5" w:rsidP="001B4A2F">
            <w:pPr>
              <w:pStyle w:val="ac"/>
            </w:pPr>
            <w:r w:rsidRPr="00F14086">
              <w:t>一致</w:t>
            </w:r>
          </w:p>
        </w:tc>
      </w:tr>
      <w:tr w:rsidR="00385C90" w:rsidRPr="00F14086" w14:paraId="0FBF5E27" w14:textId="77777777" w:rsidTr="00B50F30">
        <w:trPr>
          <w:trHeight w:val="397"/>
          <w:jc w:val="center"/>
        </w:trPr>
        <w:tc>
          <w:tcPr>
            <w:tcW w:w="281" w:type="pct"/>
            <w:vMerge w:val="restart"/>
            <w:shd w:val="clear" w:color="auto" w:fill="auto"/>
            <w:tcMar>
              <w:left w:w="57" w:type="dxa"/>
              <w:right w:w="57" w:type="dxa"/>
            </w:tcMar>
            <w:vAlign w:val="center"/>
          </w:tcPr>
          <w:p w14:paraId="4D1BB43A" w14:textId="1319106D" w:rsidR="00C57504" w:rsidRPr="00F14086" w:rsidRDefault="00C57504" w:rsidP="001B4A2F">
            <w:pPr>
              <w:pStyle w:val="ac"/>
            </w:pPr>
            <w:r>
              <w:rPr>
                <w:rFonts w:hint="eastAsia"/>
              </w:rPr>
              <w:t>4</w:t>
            </w:r>
          </w:p>
        </w:tc>
        <w:tc>
          <w:tcPr>
            <w:tcW w:w="391" w:type="pct"/>
            <w:vMerge w:val="restart"/>
            <w:shd w:val="clear" w:color="auto" w:fill="auto"/>
            <w:tcMar>
              <w:left w:w="57" w:type="dxa"/>
              <w:right w:w="57" w:type="dxa"/>
            </w:tcMar>
            <w:vAlign w:val="center"/>
          </w:tcPr>
          <w:p w14:paraId="3ADDF26E" w14:textId="2B38BAEE" w:rsidR="00C57504" w:rsidRPr="00F14086" w:rsidRDefault="00C57504" w:rsidP="001B4A2F">
            <w:pPr>
              <w:pStyle w:val="ac"/>
            </w:pPr>
            <w:r w:rsidRPr="00F14086">
              <w:t>环保工程</w:t>
            </w:r>
          </w:p>
        </w:tc>
        <w:tc>
          <w:tcPr>
            <w:tcW w:w="169" w:type="pct"/>
            <w:vMerge w:val="restart"/>
            <w:shd w:val="clear" w:color="auto" w:fill="auto"/>
            <w:tcMar>
              <w:left w:w="57" w:type="dxa"/>
              <w:right w:w="57" w:type="dxa"/>
            </w:tcMar>
            <w:vAlign w:val="center"/>
          </w:tcPr>
          <w:p w14:paraId="32F2872D" w14:textId="77777777" w:rsidR="00C57504" w:rsidRPr="00F14086" w:rsidRDefault="00C57504" w:rsidP="001B4A2F">
            <w:pPr>
              <w:pStyle w:val="ac"/>
            </w:pPr>
            <w:r>
              <w:rPr>
                <w:rFonts w:hint="eastAsia"/>
              </w:rPr>
              <w:t>废水</w:t>
            </w:r>
          </w:p>
        </w:tc>
        <w:tc>
          <w:tcPr>
            <w:tcW w:w="593" w:type="pct"/>
            <w:shd w:val="clear" w:color="auto" w:fill="auto"/>
            <w:tcMar>
              <w:left w:w="57" w:type="dxa"/>
              <w:right w:w="57" w:type="dxa"/>
            </w:tcMar>
            <w:vAlign w:val="center"/>
          </w:tcPr>
          <w:p w14:paraId="733B97AC" w14:textId="6176B18B" w:rsidR="00C57504" w:rsidRPr="00F14086" w:rsidRDefault="00C57504" w:rsidP="001B4A2F">
            <w:pPr>
              <w:pStyle w:val="ac"/>
            </w:pPr>
            <w:r>
              <w:rPr>
                <w:rFonts w:hint="eastAsia"/>
              </w:rPr>
              <w:t>生活污水</w:t>
            </w:r>
          </w:p>
        </w:tc>
        <w:tc>
          <w:tcPr>
            <w:tcW w:w="1016" w:type="pct"/>
            <w:shd w:val="clear" w:color="auto" w:fill="auto"/>
            <w:tcMar>
              <w:left w:w="57" w:type="dxa"/>
              <w:right w:w="57" w:type="dxa"/>
            </w:tcMar>
            <w:vAlign w:val="center"/>
          </w:tcPr>
          <w:p w14:paraId="5036A7AE" w14:textId="397515A1" w:rsidR="00C57504" w:rsidRPr="00F14086" w:rsidRDefault="00C57504" w:rsidP="001B4A2F">
            <w:pPr>
              <w:pStyle w:val="ac"/>
              <w:rPr>
                <w:kern w:val="36"/>
              </w:rPr>
            </w:pPr>
            <w:r w:rsidRPr="006C5D99">
              <w:rPr>
                <w:rFonts w:hint="eastAsia"/>
                <w:kern w:val="36"/>
              </w:rPr>
              <w:t>化粪池</w:t>
            </w:r>
            <w:r w:rsidRPr="006C5D99">
              <w:rPr>
                <w:rFonts w:hint="eastAsia"/>
                <w:kern w:val="36"/>
              </w:rPr>
              <w:t>1</w:t>
            </w:r>
            <w:r w:rsidRPr="006C5D99">
              <w:rPr>
                <w:rFonts w:hint="eastAsia"/>
                <w:kern w:val="36"/>
              </w:rPr>
              <w:t>座</w:t>
            </w:r>
          </w:p>
        </w:tc>
        <w:tc>
          <w:tcPr>
            <w:tcW w:w="1016" w:type="pct"/>
            <w:shd w:val="clear" w:color="auto" w:fill="auto"/>
            <w:tcMar>
              <w:left w:w="57" w:type="dxa"/>
              <w:right w:w="57" w:type="dxa"/>
            </w:tcMar>
            <w:vAlign w:val="center"/>
          </w:tcPr>
          <w:p w14:paraId="5BCBA456" w14:textId="517E3C08" w:rsidR="00C57504" w:rsidRPr="00F14086" w:rsidRDefault="00C57504" w:rsidP="001B4A2F">
            <w:pPr>
              <w:pStyle w:val="ac"/>
              <w:rPr>
                <w:kern w:val="36"/>
              </w:rPr>
            </w:pPr>
            <w:r w:rsidRPr="006C5D99">
              <w:rPr>
                <w:rFonts w:hint="eastAsia"/>
                <w:kern w:val="36"/>
              </w:rPr>
              <w:t>化粪池</w:t>
            </w:r>
            <w:r w:rsidRPr="006C5D99">
              <w:rPr>
                <w:rFonts w:hint="eastAsia"/>
                <w:kern w:val="36"/>
              </w:rPr>
              <w:t>1</w:t>
            </w:r>
            <w:r w:rsidRPr="006C5D99">
              <w:rPr>
                <w:rFonts w:hint="eastAsia"/>
                <w:kern w:val="36"/>
              </w:rPr>
              <w:t>座</w:t>
            </w:r>
          </w:p>
        </w:tc>
        <w:tc>
          <w:tcPr>
            <w:tcW w:w="921" w:type="pct"/>
            <w:tcMar>
              <w:left w:w="57" w:type="dxa"/>
              <w:right w:w="57" w:type="dxa"/>
            </w:tcMar>
            <w:vAlign w:val="center"/>
          </w:tcPr>
          <w:p w14:paraId="392660D4" w14:textId="5CDC9CC8"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2E6C6730" w14:textId="32F697B2" w:rsidR="00C57504" w:rsidRPr="00F14086" w:rsidRDefault="00C57504" w:rsidP="001B4A2F">
            <w:pPr>
              <w:pStyle w:val="ac"/>
            </w:pPr>
            <w:r w:rsidRPr="00F14086">
              <w:t>一致</w:t>
            </w:r>
          </w:p>
        </w:tc>
      </w:tr>
      <w:tr w:rsidR="00385C90" w:rsidRPr="00F14086" w14:paraId="65647B00" w14:textId="77777777" w:rsidTr="00B50F30">
        <w:trPr>
          <w:trHeight w:val="397"/>
          <w:jc w:val="center"/>
        </w:trPr>
        <w:tc>
          <w:tcPr>
            <w:tcW w:w="281" w:type="pct"/>
            <w:vMerge/>
            <w:shd w:val="clear" w:color="auto" w:fill="auto"/>
            <w:tcMar>
              <w:left w:w="57" w:type="dxa"/>
              <w:right w:w="57" w:type="dxa"/>
            </w:tcMar>
            <w:vAlign w:val="center"/>
          </w:tcPr>
          <w:p w14:paraId="1593C97F"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61A5BF30"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65059250" w14:textId="77777777" w:rsidR="00C57504" w:rsidRDefault="00C57504" w:rsidP="001B4A2F">
            <w:pPr>
              <w:pStyle w:val="ac"/>
            </w:pPr>
          </w:p>
        </w:tc>
        <w:tc>
          <w:tcPr>
            <w:tcW w:w="593" w:type="pct"/>
            <w:shd w:val="clear" w:color="auto" w:fill="auto"/>
            <w:tcMar>
              <w:left w:w="57" w:type="dxa"/>
              <w:right w:w="57" w:type="dxa"/>
            </w:tcMar>
            <w:vAlign w:val="center"/>
          </w:tcPr>
          <w:p w14:paraId="2EA47B2A" w14:textId="793ED160" w:rsidR="00C57504" w:rsidRDefault="00C57504" w:rsidP="001B4A2F">
            <w:pPr>
              <w:pStyle w:val="ac"/>
            </w:pPr>
            <w:r>
              <w:rPr>
                <w:rFonts w:hint="eastAsia"/>
              </w:rPr>
              <w:t>生产废水</w:t>
            </w:r>
          </w:p>
        </w:tc>
        <w:tc>
          <w:tcPr>
            <w:tcW w:w="1016" w:type="pct"/>
            <w:shd w:val="clear" w:color="auto" w:fill="auto"/>
            <w:tcMar>
              <w:left w:w="57" w:type="dxa"/>
              <w:right w:w="57" w:type="dxa"/>
            </w:tcMar>
            <w:vAlign w:val="center"/>
          </w:tcPr>
          <w:p w14:paraId="7715D538" w14:textId="040DF5A9" w:rsidR="00C57504" w:rsidRPr="00F14086" w:rsidRDefault="00C57504" w:rsidP="001B4A2F">
            <w:pPr>
              <w:pStyle w:val="ac"/>
              <w:rPr>
                <w:kern w:val="36"/>
              </w:rPr>
            </w:pPr>
            <w:r w:rsidRPr="003C7C22">
              <w:rPr>
                <w:rFonts w:hint="eastAsia"/>
                <w:kern w:val="36"/>
              </w:rPr>
              <w:t>电石暂存池</w:t>
            </w:r>
            <w:r w:rsidRPr="003C7C22">
              <w:rPr>
                <w:rFonts w:hint="eastAsia"/>
                <w:kern w:val="36"/>
              </w:rPr>
              <w:t>+</w:t>
            </w:r>
            <w:r w:rsidRPr="003C7C22">
              <w:rPr>
                <w:rFonts w:hint="eastAsia"/>
                <w:kern w:val="36"/>
              </w:rPr>
              <w:t>电石渣池</w:t>
            </w:r>
            <w:r w:rsidRPr="003C7C22">
              <w:rPr>
                <w:rFonts w:hint="eastAsia"/>
                <w:kern w:val="36"/>
              </w:rPr>
              <w:t>+</w:t>
            </w:r>
            <w:r w:rsidRPr="003C7C22">
              <w:rPr>
                <w:rFonts w:hint="eastAsia"/>
                <w:kern w:val="36"/>
              </w:rPr>
              <w:t>电石渣二沉</w:t>
            </w:r>
            <w:r w:rsidRPr="003C7C22">
              <w:rPr>
                <w:rFonts w:hint="eastAsia"/>
                <w:kern w:val="36"/>
              </w:rPr>
              <w:t>+</w:t>
            </w:r>
            <w:r w:rsidRPr="003C7C22">
              <w:rPr>
                <w:rFonts w:hint="eastAsia"/>
                <w:kern w:val="36"/>
              </w:rPr>
              <w:t>清水池（各</w:t>
            </w:r>
            <w:r w:rsidRPr="003C7C22">
              <w:rPr>
                <w:rFonts w:hint="eastAsia"/>
                <w:kern w:val="36"/>
              </w:rPr>
              <w:t>1</w:t>
            </w:r>
            <w:r w:rsidRPr="003C7C22">
              <w:rPr>
                <w:rFonts w:hint="eastAsia"/>
                <w:kern w:val="36"/>
              </w:rPr>
              <w:t>座），电石渣压滤机（</w:t>
            </w:r>
            <w:r w:rsidRPr="003C7C22">
              <w:rPr>
                <w:rFonts w:hint="eastAsia"/>
                <w:kern w:val="36"/>
              </w:rPr>
              <w:t>1</w:t>
            </w:r>
            <w:r w:rsidRPr="003C7C22">
              <w:rPr>
                <w:rFonts w:hint="eastAsia"/>
                <w:kern w:val="36"/>
              </w:rPr>
              <w:t>台）</w:t>
            </w:r>
          </w:p>
        </w:tc>
        <w:tc>
          <w:tcPr>
            <w:tcW w:w="1016" w:type="pct"/>
            <w:shd w:val="clear" w:color="auto" w:fill="auto"/>
            <w:tcMar>
              <w:left w:w="57" w:type="dxa"/>
              <w:right w:w="57" w:type="dxa"/>
            </w:tcMar>
            <w:vAlign w:val="center"/>
          </w:tcPr>
          <w:p w14:paraId="1BA1B2D1" w14:textId="60D7FA01" w:rsidR="00C57504" w:rsidRPr="00F14086" w:rsidRDefault="00C57504" w:rsidP="001B4A2F">
            <w:pPr>
              <w:pStyle w:val="ac"/>
              <w:rPr>
                <w:kern w:val="36"/>
              </w:rPr>
            </w:pPr>
            <w:r w:rsidRPr="003C7C22">
              <w:rPr>
                <w:rFonts w:hint="eastAsia"/>
                <w:kern w:val="36"/>
              </w:rPr>
              <w:t>电石暂存池</w:t>
            </w:r>
            <w:r w:rsidRPr="003C7C22">
              <w:rPr>
                <w:rFonts w:hint="eastAsia"/>
                <w:kern w:val="36"/>
              </w:rPr>
              <w:t>+</w:t>
            </w:r>
            <w:r w:rsidRPr="003C7C22">
              <w:rPr>
                <w:rFonts w:hint="eastAsia"/>
                <w:kern w:val="36"/>
              </w:rPr>
              <w:t>电石渣池</w:t>
            </w:r>
            <w:r w:rsidRPr="003C7C22">
              <w:rPr>
                <w:rFonts w:hint="eastAsia"/>
                <w:kern w:val="36"/>
              </w:rPr>
              <w:t>+</w:t>
            </w:r>
            <w:r w:rsidRPr="003C7C22">
              <w:rPr>
                <w:rFonts w:hint="eastAsia"/>
                <w:kern w:val="36"/>
              </w:rPr>
              <w:t>电石渣二沉</w:t>
            </w:r>
            <w:r w:rsidRPr="003C7C22">
              <w:rPr>
                <w:rFonts w:hint="eastAsia"/>
                <w:kern w:val="36"/>
              </w:rPr>
              <w:t>+</w:t>
            </w:r>
            <w:r w:rsidRPr="003C7C22">
              <w:rPr>
                <w:rFonts w:hint="eastAsia"/>
                <w:kern w:val="36"/>
              </w:rPr>
              <w:t>清水池（各</w:t>
            </w:r>
            <w:r w:rsidRPr="003C7C22">
              <w:rPr>
                <w:rFonts w:hint="eastAsia"/>
                <w:kern w:val="36"/>
              </w:rPr>
              <w:t>1</w:t>
            </w:r>
            <w:r w:rsidRPr="003C7C22">
              <w:rPr>
                <w:rFonts w:hint="eastAsia"/>
                <w:kern w:val="36"/>
              </w:rPr>
              <w:t>座），电石渣压滤机（</w:t>
            </w:r>
            <w:r w:rsidRPr="003C7C22">
              <w:rPr>
                <w:rFonts w:hint="eastAsia"/>
                <w:kern w:val="36"/>
              </w:rPr>
              <w:t>1</w:t>
            </w:r>
            <w:r w:rsidRPr="003C7C22">
              <w:rPr>
                <w:rFonts w:hint="eastAsia"/>
                <w:kern w:val="36"/>
              </w:rPr>
              <w:t>台）</w:t>
            </w:r>
          </w:p>
        </w:tc>
        <w:tc>
          <w:tcPr>
            <w:tcW w:w="921" w:type="pct"/>
            <w:tcMar>
              <w:left w:w="57" w:type="dxa"/>
              <w:right w:w="57" w:type="dxa"/>
            </w:tcMar>
            <w:vAlign w:val="center"/>
          </w:tcPr>
          <w:p w14:paraId="06DD3DC6" w14:textId="16778C0F" w:rsidR="00C57504" w:rsidRPr="00F14086" w:rsidRDefault="00BF1EF5" w:rsidP="001B4A2F">
            <w:pPr>
              <w:pStyle w:val="ac"/>
            </w:pPr>
            <w:r>
              <w:rPr>
                <w:rFonts w:hint="eastAsia"/>
              </w:rPr>
              <w:t>/</w:t>
            </w:r>
          </w:p>
        </w:tc>
        <w:tc>
          <w:tcPr>
            <w:tcW w:w="613" w:type="pct"/>
            <w:shd w:val="clear" w:color="auto" w:fill="auto"/>
            <w:tcMar>
              <w:left w:w="57" w:type="dxa"/>
              <w:right w:w="57" w:type="dxa"/>
            </w:tcMar>
            <w:vAlign w:val="center"/>
          </w:tcPr>
          <w:p w14:paraId="2555BDF1" w14:textId="3BBE194C" w:rsidR="00C57504" w:rsidRPr="00F14086" w:rsidRDefault="00C57504" w:rsidP="001B4A2F">
            <w:pPr>
              <w:pStyle w:val="ac"/>
            </w:pPr>
            <w:r w:rsidRPr="00F14086">
              <w:t>一致</w:t>
            </w:r>
          </w:p>
        </w:tc>
      </w:tr>
      <w:tr w:rsidR="00385C90" w:rsidRPr="00F14086" w14:paraId="7832FCBD" w14:textId="77777777" w:rsidTr="00B50F30">
        <w:trPr>
          <w:trHeight w:val="397"/>
          <w:jc w:val="center"/>
        </w:trPr>
        <w:tc>
          <w:tcPr>
            <w:tcW w:w="281" w:type="pct"/>
            <w:vMerge/>
            <w:shd w:val="clear" w:color="auto" w:fill="auto"/>
            <w:tcMar>
              <w:left w:w="57" w:type="dxa"/>
              <w:right w:w="57" w:type="dxa"/>
            </w:tcMar>
            <w:vAlign w:val="center"/>
          </w:tcPr>
          <w:p w14:paraId="015DE1F8"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09B2AA3C" w14:textId="77777777" w:rsidR="00C57504" w:rsidRPr="00F14086" w:rsidRDefault="00C57504" w:rsidP="001B4A2F">
            <w:pPr>
              <w:pStyle w:val="ac"/>
            </w:pPr>
          </w:p>
        </w:tc>
        <w:tc>
          <w:tcPr>
            <w:tcW w:w="169" w:type="pct"/>
            <w:vMerge w:val="restart"/>
            <w:shd w:val="clear" w:color="auto" w:fill="auto"/>
            <w:tcMar>
              <w:left w:w="57" w:type="dxa"/>
              <w:right w:w="57" w:type="dxa"/>
            </w:tcMar>
            <w:vAlign w:val="center"/>
          </w:tcPr>
          <w:p w14:paraId="7889381F" w14:textId="77777777" w:rsidR="00C57504" w:rsidRPr="00F14086" w:rsidRDefault="00C57504" w:rsidP="001B4A2F">
            <w:pPr>
              <w:pStyle w:val="ac"/>
            </w:pPr>
            <w:r>
              <w:rPr>
                <w:rFonts w:hint="eastAsia"/>
              </w:rPr>
              <w:t>废气</w:t>
            </w:r>
          </w:p>
        </w:tc>
        <w:tc>
          <w:tcPr>
            <w:tcW w:w="593" w:type="pct"/>
            <w:shd w:val="clear" w:color="auto" w:fill="auto"/>
            <w:tcMar>
              <w:left w:w="57" w:type="dxa"/>
              <w:right w:w="57" w:type="dxa"/>
            </w:tcMar>
            <w:vAlign w:val="center"/>
          </w:tcPr>
          <w:p w14:paraId="263969AF" w14:textId="56BF4813" w:rsidR="00C57504" w:rsidRPr="00F14086" w:rsidRDefault="00C57504" w:rsidP="001B4A2F">
            <w:pPr>
              <w:pStyle w:val="ac"/>
            </w:pPr>
            <w:r>
              <w:rPr>
                <w:rFonts w:hint="eastAsia"/>
              </w:rPr>
              <w:t>二氧化碳回收尾气</w:t>
            </w:r>
          </w:p>
        </w:tc>
        <w:tc>
          <w:tcPr>
            <w:tcW w:w="1016" w:type="pct"/>
            <w:shd w:val="clear" w:color="auto" w:fill="auto"/>
            <w:tcMar>
              <w:left w:w="57" w:type="dxa"/>
              <w:right w:w="57" w:type="dxa"/>
            </w:tcMar>
            <w:vAlign w:val="center"/>
          </w:tcPr>
          <w:p w14:paraId="03983229" w14:textId="4BC39820" w:rsidR="00C57504" w:rsidRPr="00F14086" w:rsidRDefault="00C57504" w:rsidP="001B4A2F">
            <w:pPr>
              <w:pStyle w:val="ac"/>
              <w:rPr>
                <w:kern w:val="36"/>
              </w:rPr>
            </w:pPr>
            <w:r>
              <w:rPr>
                <w:rFonts w:hint="eastAsia"/>
                <w:kern w:val="36"/>
              </w:rPr>
              <w:t>28</w:t>
            </w:r>
            <w:r>
              <w:rPr>
                <w:kern w:val="36"/>
              </w:rPr>
              <w:t>m</w:t>
            </w:r>
            <w:r>
              <w:rPr>
                <w:rFonts w:hint="eastAsia"/>
                <w:kern w:val="36"/>
              </w:rPr>
              <w:t>高排气筒</w:t>
            </w:r>
            <w:r>
              <w:rPr>
                <w:rFonts w:hint="eastAsia"/>
                <w:kern w:val="36"/>
              </w:rPr>
              <w:t>P3</w:t>
            </w:r>
          </w:p>
        </w:tc>
        <w:tc>
          <w:tcPr>
            <w:tcW w:w="1016" w:type="pct"/>
            <w:shd w:val="clear" w:color="auto" w:fill="auto"/>
            <w:tcMar>
              <w:left w:w="57" w:type="dxa"/>
              <w:right w:w="57" w:type="dxa"/>
            </w:tcMar>
            <w:vAlign w:val="center"/>
          </w:tcPr>
          <w:p w14:paraId="00C906FC" w14:textId="2CC35D85" w:rsidR="00C57504" w:rsidRPr="00F14086" w:rsidRDefault="00C57504" w:rsidP="001B4A2F">
            <w:pPr>
              <w:pStyle w:val="ac"/>
              <w:rPr>
                <w:kern w:val="36"/>
              </w:rPr>
            </w:pPr>
            <w:r>
              <w:rPr>
                <w:rFonts w:hint="eastAsia"/>
                <w:kern w:val="36"/>
              </w:rPr>
              <w:t>/</w:t>
            </w:r>
          </w:p>
        </w:tc>
        <w:tc>
          <w:tcPr>
            <w:tcW w:w="921" w:type="pct"/>
            <w:tcMar>
              <w:left w:w="57" w:type="dxa"/>
              <w:right w:w="57" w:type="dxa"/>
            </w:tcMar>
            <w:vAlign w:val="center"/>
          </w:tcPr>
          <w:p w14:paraId="71AB91AF" w14:textId="2CF7A0C9" w:rsidR="00C57504" w:rsidRPr="00C1578E" w:rsidRDefault="00BF1EF5" w:rsidP="001B4A2F">
            <w:pPr>
              <w:pStyle w:val="ac"/>
            </w:pPr>
            <w:r>
              <w:rPr>
                <w:rFonts w:hint="eastAsia"/>
                <w:kern w:val="36"/>
              </w:rPr>
              <w:t>28</w:t>
            </w:r>
            <w:r>
              <w:rPr>
                <w:kern w:val="36"/>
              </w:rPr>
              <w:t>m</w:t>
            </w:r>
            <w:r>
              <w:rPr>
                <w:rFonts w:hint="eastAsia"/>
                <w:kern w:val="36"/>
              </w:rPr>
              <w:t>高排气筒</w:t>
            </w:r>
            <w:r>
              <w:rPr>
                <w:rFonts w:hint="eastAsia"/>
                <w:kern w:val="36"/>
              </w:rPr>
              <w:t>P3</w:t>
            </w:r>
          </w:p>
        </w:tc>
        <w:tc>
          <w:tcPr>
            <w:tcW w:w="613" w:type="pct"/>
            <w:shd w:val="clear" w:color="auto" w:fill="auto"/>
            <w:tcMar>
              <w:left w:w="57" w:type="dxa"/>
              <w:right w:w="57" w:type="dxa"/>
            </w:tcMar>
            <w:vAlign w:val="center"/>
          </w:tcPr>
          <w:p w14:paraId="3B1D903B" w14:textId="6C3F7353" w:rsidR="00C57504" w:rsidRPr="00F14086" w:rsidRDefault="00BF1EF5" w:rsidP="001B4A2F">
            <w:pPr>
              <w:pStyle w:val="ac"/>
            </w:pPr>
            <w:r w:rsidRPr="00F14086">
              <w:t>一致</w:t>
            </w:r>
          </w:p>
        </w:tc>
      </w:tr>
      <w:tr w:rsidR="00385C90" w:rsidRPr="00F14086" w14:paraId="0F6B6263" w14:textId="77777777" w:rsidTr="00B50F30">
        <w:trPr>
          <w:trHeight w:val="397"/>
          <w:jc w:val="center"/>
        </w:trPr>
        <w:tc>
          <w:tcPr>
            <w:tcW w:w="281" w:type="pct"/>
            <w:vMerge/>
            <w:shd w:val="clear" w:color="auto" w:fill="auto"/>
            <w:tcMar>
              <w:left w:w="57" w:type="dxa"/>
              <w:right w:w="57" w:type="dxa"/>
            </w:tcMar>
            <w:vAlign w:val="center"/>
          </w:tcPr>
          <w:p w14:paraId="268576F6"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69318685"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2C027D46" w14:textId="77777777" w:rsidR="00C57504" w:rsidRDefault="00C57504" w:rsidP="001B4A2F">
            <w:pPr>
              <w:pStyle w:val="ac"/>
            </w:pPr>
          </w:p>
        </w:tc>
        <w:tc>
          <w:tcPr>
            <w:tcW w:w="593" w:type="pct"/>
            <w:shd w:val="clear" w:color="auto" w:fill="auto"/>
            <w:tcMar>
              <w:left w:w="57" w:type="dxa"/>
              <w:right w:w="57" w:type="dxa"/>
            </w:tcMar>
            <w:vAlign w:val="center"/>
          </w:tcPr>
          <w:p w14:paraId="768CC1EA" w14:textId="56EA36D1" w:rsidR="00C57504" w:rsidRPr="00F14086" w:rsidRDefault="00C57504" w:rsidP="001B4A2F">
            <w:pPr>
              <w:pStyle w:val="ac"/>
            </w:pPr>
            <w:r>
              <w:rPr>
                <w:rFonts w:hint="eastAsia"/>
              </w:rPr>
              <w:t>电石投料</w:t>
            </w:r>
          </w:p>
        </w:tc>
        <w:tc>
          <w:tcPr>
            <w:tcW w:w="1016" w:type="pct"/>
            <w:shd w:val="clear" w:color="auto" w:fill="auto"/>
            <w:tcMar>
              <w:left w:w="57" w:type="dxa"/>
              <w:right w:w="57" w:type="dxa"/>
            </w:tcMar>
            <w:vAlign w:val="center"/>
          </w:tcPr>
          <w:p w14:paraId="1AD28DA6" w14:textId="5C8207D6" w:rsidR="00C57504" w:rsidRPr="00F14086" w:rsidRDefault="00C57504" w:rsidP="001B4A2F">
            <w:pPr>
              <w:pStyle w:val="ac"/>
              <w:rPr>
                <w:kern w:val="36"/>
              </w:rPr>
            </w:pPr>
            <w:r w:rsidRPr="001855FA">
              <w:rPr>
                <w:rFonts w:hint="eastAsia"/>
                <w:kern w:val="36"/>
              </w:rPr>
              <w:t>集气罩</w:t>
            </w:r>
            <w:r w:rsidRPr="001855FA">
              <w:rPr>
                <w:rFonts w:hint="eastAsia"/>
                <w:kern w:val="36"/>
              </w:rPr>
              <w:t>+</w:t>
            </w:r>
            <w:r w:rsidRPr="001855FA">
              <w:rPr>
                <w:rFonts w:hint="eastAsia"/>
                <w:kern w:val="36"/>
              </w:rPr>
              <w:t>袋式除尘器</w:t>
            </w:r>
            <w:r w:rsidRPr="001855FA">
              <w:rPr>
                <w:rFonts w:hint="eastAsia"/>
                <w:kern w:val="36"/>
              </w:rPr>
              <w:t>+15m</w:t>
            </w:r>
            <w:r w:rsidRPr="001855FA">
              <w:rPr>
                <w:rFonts w:hint="eastAsia"/>
                <w:kern w:val="36"/>
              </w:rPr>
              <w:t>高排气筒</w:t>
            </w:r>
            <w:r>
              <w:rPr>
                <w:rFonts w:hint="eastAsia"/>
                <w:kern w:val="36"/>
              </w:rPr>
              <w:t>P</w:t>
            </w:r>
            <w:r>
              <w:rPr>
                <w:kern w:val="36"/>
              </w:rPr>
              <w:t>1</w:t>
            </w:r>
          </w:p>
        </w:tc>
        <w:tc>
          <w:tcPr>
            <w:tcW w:w="1016" w:type="pct"/>
            <w:shd w:val="clear" w:color="auto" w:fill="auto"/>
            <w:tcMar>
              <w:left w:w="57" w:type="dxa"/>
              <w:right w:w="57" w:type="dxa"/>
            </w:tcMar>
            <w:vAlign w:val="center"/>
          </w:tcPr>
          <w:p w14:paraId="3F8B8C26" w14:textId="02CF1ED1" w:rsidR="00C57504" w:rsidRPr="00F14086" w:rsidRDefault="00C57504" w:rsidP="001B4A2F">
            <w:pPr>
              <w:pStyle w:val="ac"/>
              <w:rPr>
                <w:kern w:val="36"/>
              </w:rPr>
            </w:pPr>
            <w:r w:rsidRPr="00F90910">
              <w:rPr>
                <w:rFonts w:hint="eastAsia"/>
                <w:kern w:val="36"/>
              </w:rPr>
              <w:t>集气罩</w:t>
            </w:r>
            <w:r w:rsidRPr="00F90910">
              <w:rPr>
                <w:rFonts w:hint="eastAsia"/>
                <w:kern w:val="36"/>
              </w:rPr>
              <w:t>+</w:t>
            </w:r>
            <w:r w:rsidRPr="00F90910">
              <w:rPr>
                <w:rFonts w:hint="eastAsia"/>
                <w:kern w:val="36"/>
              </w:rPr>
              <w:t>袋式除尘器</w:t>
            </w:r>
            <w:r w:rsidRPr="00F90910">
              <w:rPr>
                <w:rFonts w:hint="eastAsia"/>
                <w:kern w:val="36"/>
              </w:rPr>
              <w:t>+15m</w:t>
            </w:r>
            <w:r w:rsidRPr="00F90910">
              <w:rPr>
                <w:rFonts w:hint="eastAsia"/>
                <w:kern w:val="36"/>
              </w:rPr>
              <w:t>高排气筒</w:t>
            </w:r>
            <w:r>
              <w:rPr>
                <w:rFonts w:hint="eastAsia"/>
                <w:kern w:val="36"/>
              </w:rPr>
              <w:t>P</w:t>
            </w:r>
            <w:r>
              <w:rPr>
                <w:kern w:val="36"/>
              </w:rPr>
              <w:t>1</w:t>
            </w:r>
          </w:p>
        </w:tc>
        <w:tc>
          <w:tcPr>
            <w:tcW w:w="921" w:type="pct"/>
            <w:tcMar>
              <w:left w:w="57" w:type="dxa"/>
              <w:right w:w="57" w:type="dxa"/>
            </w:tcMar>
            <w:vAlign w:val="center"/>
          </w:tcPr>
          <w:p w14:paraId="1EA700D3" w14:textId="59383927" w:rsidR="00C57504" w:rsidRDefault="00BF1EF5" w:rsidP="001B4A2F">
            <w:pPr>
              <w:pStyle w:val="ac"/>
            </w:pPr>
            <w:r>
              <w:rPr>
                <w:rFonts w:hint="eastAsia"/>
              </w:rPr>
              <w:t>/</w:t>
            </w:r>
          </w:p>
        </w:tc>
        <w:tc>
          <w:tcPr>
            <w:tcW w:w="613" w:type="pct"/>
            <w:shd w:val="clear" w:color="auto" w:fill="auto"/>
            <w:tcMar>
              <w:left w:w="57" w:type="dxa"/>
              <w:right w:w="57" w:type="dxa"/>
            </w:tcMar>
            <w:vAlign w:val="center"/>
          </w:tcPr>
          <w:p w14:paraId="678C60D3" w14:textId="781026A2" w:rsidR="00C57504" w:rsidRPr="00F14086" w:rsidRDefault="00C57504" w:rsidP="001B4A2F">
            <w:pPr>
              <w:pStyle w:val="ac"/>
            </w:pPr>
            <w:r>
              <w:rPr>
                <w:rFonts w:hint="eastAsia"/>
              </w:rPr>
              <w:t>一致</w:t>
            </w:r>
          </w:p>
        </w:tc>
      </w:tr>
      <w:tr w:rsidR="00385C90" w:rsidRPr="00F14086" w14:paraId="0766E0E7" w14:textId="77777777" w:rsidTr="00B50F30">
        <w:trPr>
          <w:trHeight w:val="397"/>
          <w:jc w:val="center"/>
        </w:trPr>
        <w:tc>
          <w:tcPr>
            <w:tcW w:w="281" w:type="pct"/>
            <w:vMerge/>
            <w:shd w:val="clear" w:color="auto" w:fill="auto"/>
            <w:tcMar>
              <w:left w:w="57" w:type="dxa"/>
              <w:right w:w="57" w:type="dxa"/>
            </w:tcMar>
            <w:vAlign w:val="center"/>
          </w:tcPr>
          <w:p w14:paraId="353507FE"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4E805F28"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2DCF711A" w14:textId="77777777" w:rsidR="00C57504" w:rsidRDefault="00C57504" w:rsidP="001B4A2F">
            <w:pPr>
              <w:pStyle w:val="ac"/>
            </w:pPr>
          </w:p>
        </w:tc>
        <w:tc>
          <w:tcPr>
            <w:tcW w:w="593" w:type="pct"/>
            <w:shd w:val="clear" w:color="auto" w:fill="auto"/>
            <w:tcMar>
              <w:left w:w="57" w:type="dxa"/>
              <w:right w:w="57" w:type="dxa"/>
            </w:tcMar>
            <w:vAlign w:val="center"/>
          </w:tcPr>
          <w:p w14:paraId="0A32B7AF" w14:textId="4FCE4B67" w:rsidR="00C57504" w:rsidRPr="00F14086" w:rsidRDefault="00C57504" w:rsidP="001B4A2F">
            <w:pPr>
              <w:pStyle w:val="ac"/>
            </w:pPr>
            <w:r>
              <w:rPr>
                <w:rFonts w:hint="eastAsia"/>
              </w:rPr>
              <w:t>电石渣处理系统废气</w:t>
            </w:r>
          </w:p>
        </w:tc>
        <w:tc>
          <w:tcPr>
            <w:tcW w:w="1016" w:type="pct"/>
            <w:shd w:val="clear" w:color="auto" w:fill="auto"/>
            <w:tcMar>
              <w:left w:w="57" w:type="dxa"/>
              <w:right w:w="57" w:type="dxa"/>
            </w:tcMar>
            <w:vAlign w:val="center"/>
          </w:tcPr>
          <w:p w14:paraId="3A5C1742" w14:textId="1C13BD3B" w:rsidR="00C57504" w:rsidRPr="00F14086" w:rsidRDefault="00C57504" w:rsidP="001B4A2F">
            <w:pPr>
              <w:pStyle w:val="ac"/>
              <w:rPr>
                <w:kern w:val="36"/>
              </w:rPr>
            </w:pPr>
            <w:r w:rsidRPr="003C554C">
              <w:rPr>
                <w:rFonts w:hint="eastAsia"/>
                <w:kern w:val="36"/>
              </w:rPr>
              <w:t>密闭盖</w:t>
            </w:r>
            <w:r>
              <w:rPr>
                <w:rFonts w:hint="eastAsia"/>
                <w:kern w:val="36"/>
              </w:rPr>
              <w:t>/</w:t>
            </w:r>
            <w:r>
              <w:rPr>
                <w:rFonts w:hint="eastAsia"/>
                <w:kern w:val="36"/>
              </w:rPr>
              <w:t>密闭压滤间</w:t>
            </w:r>
            <w:r w:rsidRPr="003C554C">
              <w:rPr>
                <w:rFonts w:hint="eastAsia"/>
                <w:kern w:val="36"/>
              </w:rPr>
              <w:t>+</w:t>
            </w:r>
            <w:r w:rsidRPr="003C554C">
              <w:rPr>
                <w:rFonts w:hint="eastAsia"/>
                <w:kern w:val="36"/>
              </w:rPr>
              <w:t>负压管道收集</w:t>
            </w:r>
            <w:r w:rsidRPr="003C554C">
              <w:rPr>
                <w:rFonts w:hint="eastAsia"/>
                <w:kern w:val="36"/>
              </w:rPr>
              <w:t>+</w:t>
            </w:r>
            <w:r w:rsidRPr="003C554C">
              <w:rPr>
                <w:rFonts w:hint="eastAsia"/>
                <w:kern w:val="36"/>
              </w:rPr>
              <w:t>次氯酸钠吸收</w:t>
            </w:r>
            <w:r w:rsidRPr="003C554C">
              <w:rPr>
                <w:rFonts w:hint="eastAsia"/>
                <w:kern w:val="36"/>
              </w:rPr>
              <w:t>+</w:t>
            </w:r>
            <w:r w:rsidRPr="003C554C">
              <w:rPr>
                <w:rFonts w:hint="eastAsia"/>
                <w:kern w:val="36"/>
              </w:rPr>
              <w:t>碱吸收</w:t>
            </w:r>
            <w:r w:rsidRPr="003C554C">
              <w:rPr>
                <w:rFonts w:hint="eastAsia"/>
                <w:kern w:val="36"/>
              </w:rPr>
              <w:t>+15m</w:t>
            </w:r>
            <w:r w:rsidRPr="003C554C">
              <w:rPr>
                <w:rFonts w:hint="eastAsia"/>
                <w:kern w:val="36"/>
              </w:rPr>
              <w:t>高排气筒</w:t>
            </w:r>
            <w:r>
              <w:rPr>
                <w:rFonts w:hint="eastAsia"/>
                <w:kern w:val="36"/>
              </w:rPr>
              <w:t>P</w:t>
            </w:r>
            <w:r>
              <w:rPr>
                <w:kern w:val="36"/>
              </w:rPr>
              <w:t>2</w:t>
            </w:r>
          </w:p>
        </w:tc>
        <w:tc>
          <w:tcPr>
            <w:tcW w:w="1016" w:type="pct"/>
            <w:shd w:val="clear" w:color="auto" w:fill="auto"/>
            <w:tcMar>
              <w:left w:w="57" w:type="dxa"/>
              <w:right w:w="57" w:type="dxa"/>
            </w:tcMar>
            <w:vAlign w:val="center"/>
          </w:tcPr>
          <w:p w14:paraId="4AD71AD2" w14:textId="478CAC0A" w:rsidR="00C57504" w:rsidRPr="00F14086" w:rsidRDefault="00C57504" w:rsidP="001B4A2F">
            <w:pPr>
              <w:pStyle w:val="ac"/>
              <w:rPr>
                <w:kern w:val="36"/>
              </w:rPr>
            </w:pPr>
            <w:r w:rsidRPr="003C554C">
              <w:rPr>
                <w:rFonts w:hint="eastAsia"/>
                <w:kern w:val="36"/>
              </w:rPr>
              <w:t>密闭盖</w:t>
            </w:r>
            <w:r>
              <w:rPr>
                <w:rFonts w:hint="eastAsia"/>
                <w:kern w:val="36"/>
              </w:rPr>
              <w:t>/</w:t>
            </w:r>
            <w:r>
              <w:rPr>
                <w:rFonts w:hint="eastAsia"/>
                <w:kern w:val="36"/>
              </w:rPr>
              <w:t>密闭压滤间</w:t>
            </w:r>
            <w:r w:rsidRPr="003C554C">
              <w:rPr>
                <w:rFonts w:hint="eastAsia"/>
                <w:kern w:val="36"/>
              </w:rPr>
              <w:t>+</w:t>
            </w:r>
            <w:r w:rsidRPr="003C554C">
              <w:rPr>
                <w:rFonts w:hint="eastAsia"/>
                <w:kern w:val="36"/>
              </w:rPr>
              <w:t>负压管道收集</w:t>
            </w:r>
            <w:r w:rsidRPr="003C554C">
              <w:rPr>
                <w:rFonts w:hint="eastAsia"/>
                <w:kern w:val="36"/>
              </w:rPr>
              <w:t>+</w:t>
            </w:r>
            <w:r w:rsidRPr="003C554C">
              <w:rPr>
                <w:rFonts w:hint="eastAsia"/>
                <w:kern w:val="36"/>
              </w:rPr>
              <w:t>次氯酸钠吸收</w:t>
            </w:r>
            <w:r w:rsidRPr="003C554C">
              <w:rPr>
                <w:rFonts w:hint="eastAsia"/>
                <w:kern w:val="36"/>
              </w:rPr>
              <w:t>+</w:t>
            </w:r>
            <w:r w:rsidRPr="003C554C">
              <w:rPr>
                <w:rFonts w:hint="eastAsia"/>
                <w:kern w:val="36"/>
              </w:rPr>
              <w:t>碱吸收</w:t>
            </w:r>
            <w:r w:rsidRPr="003C554C">
              <w:rPr>
                <w:rFonts w:hint="eastAsia"/>
                <w:kern w:val="36"/>
              </w:rPr>
              <w:t>+15m</w:t>
            </w:r>
            <w:r w:rsidRPr="003C554C">
              <w:rPr>
                <w:rFonts w:hint="eastAsia"/>
                <w:kern w:val="36"/>
              </w:rPr>
              <w:t>高排气筒</w:t>
            </w:r>
            <w:r>
              <w:rPr>
                <w:rFonts w:hint="eastAsia"/>
                <w:kern w:val="36"/>
              </w:rPr>
              <w:t>P</w:t>
            </w:r>
            <w:r>
              <w:rPr>
                <w:kern w:val="36"/>
              </w:rPr>
              <w:t>2</w:t>
            </w:r>
          </w:p>
        </w:tc>
        <w:tc>
          <w:tcPr>
            <w:tcW w:w="921" w:type="pct"/>
            <w:tcMar>
              <w:left w:w="57" w:type="dxa"/>
              <w:right w:w="57" w:type="dxa"/>
            </w:tcMar>
            <w:vAlign w:val="center"/>
          </w:tcPr>
          <w:p w14:paraId="5E9E4BC6" w14:textId="5CF56CB3" w:rsidR="00C57504" w:rsidRDefault="00BF1EF5" w:rsidP="001B4A2F">
            <w:pPr>
              <w:pStyle w:val="ac"/>
            </w:pPr>
            <w:r>
              <w:rPr>
                <w:rFonts w:hint="eastAsia"/>
              </w:rPr>
              <w:t>/</w:t>
            </w:r>
          </w:p>
        </w:tc>
        <w:tc>
          <w:tcPr>
            <w:tcW w:w="613" w:type="pct"/>
            <w:shd w:val="clear" w:color="auto" w:fill="auto"/>
            <w:tcMar>
              <w:left w:w="57" w:type="dxa"/>
              <w:right w:w="57" w:type="dxa"/>
            </w:tcMar>
            <w:vAlign w:val="center"/>
          </w:tcPr>
          <w:p w14:paraId="392CD151" w14:textId="6E376804" w:rsidR="00C57504" w:rsidRPr="00F14086" w:rsidRDefault="00C57504" w:rsidP="001B4A2F">
            <w:pPr>
              <w:pStyle w:val="ac"/>
            </w:pPr>
            <w:r>
              <w:rPr>
                <w:rFonts w:hint="eastAsia"/>
              </w:rPr>
              <w:t>一致</w:t>
            </w:r>
          </w:p>
        </w:tc>
      </w:tr>
      <w:tr w:rsidR="00385C90" w:rsidRPr="00F14086" w14:paraId="3DF6643E" w14:textId="77777777" w:rsidTr="00B50F30">
        <w:trPr>
          <w:trHeight w:val="397"/>
          <w:jc w:val="center"/>
        </w:trPr>
        <w:tc>
          <w:tcPr>
            <w:tcW w:w="281" w:type="pct"/>
            <w:vMerge/>
            <w:shd w:val="clear" w:color="auto" w:fill="auto"/>
            <w:tcMar>
              <w:left w:w="57" w:type="dxa"/>
              <w:right w:w="57" w:type="dxa"/>
            </w:tcMar>
            <w:vAlign w:val="center"/>
          </w:tcPr>
          <w:p w14:paraId="05962115"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6B7FCF82"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2148A6DD" w14:textId="77777777" w:rsidR="00C57504" w:rsidRDefault="00C57504" w:rsidP="001B4A2F">
            <w:pPr>
              <w:pStyle w:val="ac"/>
            </w:pPr>
          </w:p>
        </w:tc>
        <w:tc>
          <w:tcPr>
            <w:tcW w:w="593" w:type="pct"/>
            <w:shd w:val="clear" w:color="auto" w:fill="auto"/>
            <w:tcMar>
              <w:left w:w="57" w:type="dxa"/>
              <w:right w:w="57" w:type="dxa"/>
            </w:tcMar>
            <w:vAlign w:val="center"/>
          </w:tcPr>
          <w:p w14:paraId="7B3630D7" w14:textId="5A711966" w:rsidR="00C57504" w:rsidRPr="00F14086" w:rsidRDefault="00C57504" w:rsidP="001B4A2F">
            <w:pPr>
              <w:pStyle w:val="ac"/>
            </w:pPr>
            <w:r>
              <w:rPr>
                <w:rFonts w:hint="eastAsia"/>
              </w:rPr>
              <w:t>危废暂存间废气</w:t>
            </w:r>
          </w:p>
        </w:tc>
        <w:tc>
          <w:tcPr>
            <w:tcW w:w="1016" w:type="pct"/>
            <w:shd w:val="clear" w:color="auto" w:fill="auto"/>
            <w:tcMar>
              <w:left w:w="57" w:type="dxa"/>
              <w:right w:w="57" w:type="dxa"/>
            </w:tcMar>
            <w:vAlign w:val="center"/>
          </w:tcPr>
          <w:p w14:paraId="40F9C333" w14:textId="0E5CDE53" w:rsidR="00C57504" w:rsidRPr="00F14086" w:rsidRDefault="00C57504" w:rsidP="001B4A2F">
            <w:pPr>
              <w:pStyle w:val="ac"/>
              <w:rPr>
                <w:kern w:val="36"/>
              </w:rPr>
            </w:pPr>
            <w:r>
              <w:rPr>
                <w:rFonts w:hint="eastAsia"/>
                <w:kern w:val="36"/>
              </w:rPr>
              <w:t>/</w:t>
            </w:r>
          </w:p>
        </w:tc>
        <w:tc>
          <w:tcPr>
            <w:tcW w:w="1016" w:type="pct"/>
            <w:shd w:val="clear" w:color="auto" w:fill="auto"/>
            <w:tcMar>
              <w:left w:w="57" w:type="dxa"/>
              <w:right w:w="57" w:type="dxa"/>
            </w:tcMar>
            <w:vAlign w:val="center"/>
          </w:tcPr>
          <w:p w14:paraId="63F855CF" w14:textId="6AFAABA6" w:rsidR="00C57504" w:rsidRPr="00F14086" w:rsidRDefault="00C57504" w:rsidP="001B4A2F">
            <w:pPr>
              <w:pStyle w:val="ac"/>
              <w:rPr>
                <w:kern w:val="36"/>
              </w:rPr>
            </w:pPr>
            <w:r>
              <w:rPr>
                <w:rFonts w:hint="eastAsia"/>
                <w:kern w:val="36"/>
              </w:rPr>
              <w:t>密闭负压管道</w:t>
            </w:r>
            <w:r>
              <w:rPr>
                <w:rFonts w:hint="eastAsia"/>
                <w:kern w:val="36"/>
              </w:rPr>
              <w:t>+</w:t>
            </w:r>
            <w:r>
              <w:rPr>
                <w:kern w:val="36"/>
              </w:rPr>
              <w:t>UV</w:t>
            </w:r>
            <w:r>
              <w:rPr>
                <w:rFonts w:hint="eastAsia"/>
                <w:kern w:val="36"/>
              </w:rPr>
              <w:t>光氧</w:t>
            </w:r>
            <w:r>
              <w:rPr>
                <w:rFonts w:hint="eastAsia"/>
                <w:kern w:val="36"/>
              </w:rPr>
              <w:t>+</w:t>
            </w:r>
            <w:r>
              <w:rPr>
                <w:rFonts w:hint="eastAsia"/>
                <w:kern w:val="36"/>
              </w:rPr>
              <w:t>活性炭吸附</w:t>
            </w:r>
            <w:r>
              <w:rPr>
                <w:rFonts w:hint="eastAsia"/>
                <w:kern w:val="36"/>
              </w:rPr>
              <w:t>+15</w:t>
            </w:r>
            <w:r>
              <w:rPr>
                <w:kern w:val="36"/>
              </w:rPr>
              <w:t>m</w:t>
            </w:r>
            <w:r>
              <w:rPr>
                <w:rFonts w:hint="eastAsia"/>
                <w:kern w:val="36"/>
              </w:rPr>
              <w:t>高排气筒</w:t>
            </w:r>
            <w:r>
              <w:rPr>
                <w:rFonts w:hint="eastAsia"/>
                <w:kern w:val="36"/>
              </w:rPr>
              <w:t>P</w:t>
            </w:r>
            <w:r>
              <w:rPr>
                <w:kern w:val="36"/>
              </w:rPr>
              <w:t>4</w:t>
            </w:r>
          </w:p>
        </w:tc>
        <w:tc>
          <w:tcPr>
            <w:tcW w:w="921" w:type="pct"/>
            <w:tcMar>
              <w:left w:w="57" w:type="dxa"/>
              <w:right w:w="57" w:type="dxa"/>
            </w:tcMar>
            <w:vAlign w:val="center"/>
          </w:tcPr>
          <w:p w14:paraId="55C9090D" w14:textId="4E57FF92" w:rsidR="00C57504" w:rsidRPr="00C70603" w:rsidRDefault="00BF1EF5" w:rsidP="001B4A2F">
            <w:pPr>
              <w:pStyle w:val="ac"/>
            </w:pPr>
            <w:r>
              <w:rPr>
                <w:rFonts w:hint="eastAsia"/>
              </w:rPr>
              <w:t>/</w:t>
            </w:r>
          </w:p>
        </w:tc>
        <w:tc>
          <w:tcPr>
            <w:tcW w:w="613" w:type="pct"/>
            <w:shd w:val="clear" w:color="auto" w:fill="auto"/>
            <w:tcMar>
              <w:left w:w="57" w:type="dxa"/>
              <w:right w:w="57" w:type="dxa"/>
            </w:tcMar>
            <w:vAlign w:val="center"/>
          </w:tcPr>
          <w:p w14:paraId="4900C79B" w14:textId="1A034C9F" w:rsidR="00C57504" w:rsidRPr="00F14086" w:rsidRDefault="00CA422B" w:rsidP="001B4A2F">
            <w:pPr>
              <w:pStyle w:val="ac"/>
            </w:pPr>
            <w:r>
              <w:rPr>
                <w:rFonts w:hint="eastAsia"/>
              </w:rPr>
              <w:t>优于环评批复</w:t>
            </w:r>
          </w:p>
        </w:tc>
      </w:tr>
      <w:tr w:rsidR="00385C90" w:rsidRPr="00F14086" w14:paraId="38FEA982" w14:textId="77777777" w:rsidTr="00B50F30">
        <w:trPr>
          <w:trHeight w:val="397"/>
          <w:jc w:val="center"/>
        </w:trPr>
        <w:tc>
          <w:tcPr>
            <w:tcW w:w="281" w:type="pct"/>
            <w:vMerge/>
            <w:shd w:val="clear" w:color="auto" w:fill="auto"/>
            <w:tcMar>
              <w:left w:w="57" w:type="dxa"/>
              <w:right w:w="57" w:type="dxa"/>
            </w:tcMar>
            <w:vAlign w:val="center"/>
          </w:tcPr>
          <w:p w14:paraId="14714E8A"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59DEB150"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4F453835" w14:textId="77777777" w:rsidR="00C57504" w:rsidRDefault="00C57504" w:rsidP="001B4A2F">
            <w:pPr>
              <w:pStyle w:val="ac"/>
            </w:pPr>
          </w:p>
        </w:tc>
        <w:tc>
          <w:tcPr>
            <w:tcW w:w="593" w:type="pct"/>
            <w:shd w:val="clear" w:color="auto" w:fill="auto"/>
            <w:tcMar>
              <w:left w:w="57" w:type="dxa"/>
              <w:right w:w="57" w:type="dxa"/>
            </w:tcMar>
            <w:vAlign w:val="center"/>
          </w:tcPr>
          <w:p w14:paraId="2D8A238B" w14:textId="4DD93BAF" w:rsidR="00C57504" w:rsidRDefault="00C57504" w:rsidP="001B4A2F">
            <w:pPr>
              <w:pStyle w:val="ac"/>
            </w:pPr>
            <w:r>
              <w:rPr>
                <w:rFonts w:hint="eastAsia"/>
              </w:rPr>
              <w:t>气体充装间、丙酮充装间和生产车间</w:t>
            </w:r>
          </w:p>
        </w:tc>
        <w:tc>
          <w:tcPr>
            <w:tcW w:w="1016" w:type="pct"/>
            <w:shd w:val="clear" w:color="auto" w:fill="auto"/>
            <w:tcMar>
              <w:left w:w="57" w:type="dxa"/>
              <w:right w:w="57" w:type="dxa"/>
            </w:tcMar>
            <w:vAlign w:val="center"/>
          </w:tcPr>
          <w:p w14:paraId="2782609E" w14:textId="6EC8C920" w:rsidR="00C57504" w:rsidRDefault="00C57504" w:rsidP="001B4A2F">
            <w:pPr>
              <w:pStyle w:val="ac"/>
              <w:rPr>
                <w:kern w:val="36"/>
              </w:rPr>
            </w:pPr>
            <w:r w:rsidRPr="003D6859">
              <w:rPr>
                <w:rFonts w:hint="eastAsia"/>
                <w:kern w:val="36"/>
              </w:rPr>
              <w:t>加强车间通风换气</w:t>
            </w:r>
          </w:p>
        </w:tc>
        <w:tc>
          <w:tcPr>
            <w:tcW w:w="1016" w:type="pct"/>
            <w:shd w:val="clear" w:color="auto" w:fill="auto"/>
            <w:tcMar>
              <w:left w:w="57" w:type="dxa"/>
              <w:right w:w="57" w:type="dxa"/>
            </w:tcMar>
            <w:vAlign w:val="center"/>
          </w:tcPr>
          <w:p w14:paraId="4FC14E10" w14:textId="39DBC2CA" w:rsidR="00C57504" w:rsidRDefault="00C57504" w:rsidP="001B4A2F">
            <w:pPr>
              <w:pStyle w:val="ac"/>
              <w:rPr>
                <w:kern w:val="36"/>
              </w:rPr>
            </w:pPr>
            <w:r w:rsidRPr="003D6859">
              <w:rPr>
                <w:rFonts w:hint="eastAsia"/>
                <w:kern w:val="36"/>
              </w:rPr>
              <w:t>加强车间通风换气</w:t>
            </w:r>
          </w:p>
        </w:tc>
        <w:tc>
          <w:tcPr>
            <w:tcW w:w="921" w:type="pct"/>
            <w:tcMar>
              <w:left w:w="57" w:type="dxa"/>
              <w:right w:w="57" w:type="dxa"/>
            </w:tcMar>
            <w:vAlign w:val="center"/>
          </w:tcPr>
          <w:p w14:paraId="75F2A541" w14:textId="22851492" w:rsidR="00C57504" w:rsidRDefault="00BF1EF5" w:rsidP="001B4A2F">
            <w:pPr>
              <w:pStyle w:val="ac"/>
            </w:pPr>
            <w:r>
              <w:rPr>
                <w:rFonts w:hint="eastAsia"/>
              </w:rPr>
              <w:t>/</w:t>
            </w:r>
          </w:p>
        </w:tc>
        <w:tc>
          <w:tcPr>
            <w:tcW w:w="613" w:type="pct"/>
            <w:shd w:val="clear" w:color="auto" w:fill="auto"/>
            <w:tcMar>
              <w:left w:w="57" w:type="dxa"/>
              <w:right w:w="57" w:type="dxa"/>
            </w:tcMar>
            <w:vAlign w:val="center"/>
          </w:tcPr>
          <w:p w14:paraId="45DC8C49" w14:textId="00130D52" w:rsidR="00C57504" w:rsidRPr="00F14086" w:rsidRDefault="00C57504" w:rsidP="001B4A2F">
            <w:pPr>
              <w:pStyle w:val="ac"/>
            </w:pPr>
            <w:r>
              <w:rPr>
                <w:rFonts w:hint="eastAsia"/>
              </w:rPr>
              <w:t>一致</w:t>
            </w:r>
          </w:p>
        </w:tc>
      </w:tr>
      <w:tr w:rsidR="00385C90" w:rsidRPr="00F14086" w14:paraId="7AC43B41" w14:textId="77777777" w:rsidTr="00B50F30">
        <w:trPr>
          <w:trHeight w:val="397"/>
          <w:jc w:val="center"/>
        </w:trPr>
        <w:tc>
          <w:tcPr>
            <w:tcW w:w="281" w:type="pct"/>
            <w:vMerge/>
            <w:shd w:val="clear" w:color="auto" w:fill="auto"/>
            <w:tcMar>
              <w:left w:w="57" w:type="dxa"/>
              <w:right w:w="57" w:type="dxa"/>
            </w:tcMar>
            <w:vAlign w:val="center"/>
          </w:tcPr>
          <w:p w14:paraId="32386D2F"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39C16257" w14:textId="77777777" w:rsidR="00C57504" w:rsidRPr="00F14086" w:rsidRDefault="00C57504" w:rsidP="001B4A2F">
            <w:pPr>
              <w:pStyle w:val="ac"/>
            </w:pPr>
          </w:p>
        </w:tc>
        <w:tc>
          <w:tcPr>
            <w:tcW w:w="169" w:type="pct"/>
            <w:vMerge/>
            <w:shd w:val="clear" w:color="auto" w:fill="auto"/>
            <w:tcMar>
              <w:left w:w="57" w:type="dxa"/>
              <w:right w:w="57" w:type="dxa"/>
            </w:tcMar>
            <w:vAlign w:val="center"/>
          </w:tcPr>
          <w:p w14:paraId="4AE67B45" w14:textId="77777777" w:rsidR="00C57504" w:rsidRDefault="00C57504" w:rsidP="001B4A2F">
            <w:pPr>
              <w:pStyle w:val="ac"/>
            </w:pPr>
          </w:p>
        </w:tc>
        <w:tc>
          <w:tcPr>
            <w:tcW w:w="593" w:type="pct"/>
            <w:shd w:val="clear" w:color="auto" w:fill="auto"/>
            <w:tcMar>
              <w:left w:w="57" w:type="dxa"/>
              <w:right w:w="57" w:type="dxa"/>
            </w:tcMar>
            <w:vAlign w:val="center"/>
          </w:tcPr>
          <w:p w14:paraId="0713F3D7" w14:textId="5AE1B9D9" w:rsidR="00C57504" w:rsidRDefault="00C57504" w:rsidP="001B4A2F">
            <w:pPr>
              <w:pStyle w:val="ac"/>
            </w:pPr>
            <w:r>
              <w:rPr>
                <w:rFonts w:hint="eastAsia"/>
              </w:rPr>
              <w:t>存渣库</w:t>
            </w:r>
          </w:p>
        </w:tc>
        <w:tc>
          <w:tcPr>
            <w:tcW w:w="1016" w:type="pct"/>
            <w:shd w:val="clear" w:color="auto" w:fill="auto"/>
            <w:tcMar>
              <w:left w:w="57" w:type="dxa"/>
              <w:right w:w="57" w:type="dxa"/>
            </w:tcMar>
            <w:vAlign w:val="center"/>
          </w:tcPr>
          <w:p w14:paraId="237E368E" w14:textId="4CE1DC95" w:rsidR="00C57504" w:rsidRDefault="00C57504" w:rsidP="001B4A2F">
            <w:pPr>
              <w:pStyle w:val="ac"/>
              <w:rPr>
                <w:kern w:val="36"/>
              </w:rPr>
            </w:pPr>
            <w:r>
              <w:rPr>
                <w:rFonts w:hint="eastAsia"/>
                <w:kern w:val="36"/>
              </w:rPr>
              <w:t>雾森系统，轮胎冲洗装置</w:t>
            </w:r>
          </w:p>
        </w:tc>
        <w:tc>
          <w:tcPr>
            <w:tcW w:w="1016" w:type="pct"/>
            <w:shd w:val="clear" w:color="auto" w:fill="auto"/>
            <w:tcMar>
              <w:left w:w="57" w:type="dxa"/>
              <w:right w:w="57" w:type="dxa"/>
            </w:tcMar>
            <w:vAlign w:val="center"/>
          </w:tcPr>
          <w:p w14:paraId="3BFFA8F2" w14:textId="11EC2A63" w:rsidR="00C57504" w:rsidRDefault="00C57504" w:rsidP="001B4A2F">
            <w:pPr>
              <w:pStyle w:val="ac"/>
              <w:rPr>
                <w:kern w:val="36"/>
              </w:rPr>
            </w:pPr>
            <w:r>
              <w:rPr>
                <w:rFonts w:hint="eastAsia"/>
                <w:kern w:val="36"/>
              </w:rPr>
              <w:t>雾森系统，轮胎冲洗装置</w:t>
            </w:r>
          </w:p>
        </w:tc>
        <w:tc>
          <w:tcPr>
            <w:tcW w:w="921" w:type="pct"/>
            <w:tcMar>
              <w:left w:w="57" w:type="dxa"/>
              <w:right w:w="57" w:type="dxa"/>
            </w:tcMar>
            <w:vAlign w:val="center"/>
          </w:tcPr>
          <w:p w14:paraId="510A1150" w14:textId="6672F150" w:rsidR="00C57504" w:rsidRDefault="00BF1EF5" w:rsidP="001B4A2F">
            <w:pPr>
              <w:pStyle w:val="ac"/>
            </w:pPr>
            <w:r>
              <w:rPr>
                <w:rFonts w:hint="eastAsia"/>
              </w:rPr>
              <w:t>/</w:t>
            </w:r>
          </w:p>
        </w:tc>
        <w:tc>
          <w:tcPr>
            <w:tcW w:w="613" w:type="pct"/>
            <w:shd w:val="clear" w:color="auto" w:fill="auto"/>
            <w:tcMar>
              <w:left w:w="57" w:type="dxa"/>
              <w:right w:w="57" w:type="dxa"/>
            </w:tcMar>
            <w:vAlign w:val="center"/>
          </w:tcPr>
          <w:p w14:paraId="5A013111" w14:textId="41BED54F" w:rsidR="00C57504" w:rsidRPr="00F14086" w:rsidRDefault="00C57504" w:rsidP="001B4A2F">
            <w:pPr>
              <w:pStyle w:val="ac"/>
            </w:pPr>
            <w:r>
              <w:rPr>
                <w:rFonts w:hint="eastAsia"/>
              </w:rPr>
              <w:t>一致</w:t>
            </w:r>
          </w:p>
        </w:tc>
      </w:tr>
      <w:tr w:rsidR="00385C90" w:rsidRPr="00F14086" w14:paraId="2359FC68" w14:textId="77777777" w:rsidTr="00B50F30">
        <w:trPr>
          <w:trHeight w:val="397"/>
          <w:jc w:val="center"/>
        </w:trPr>
        <w:tc>
          <w:tcPr>
            <w:tcW w:w="281" w:type="pct"/>
            <w:vMerge/>
            <w:shd w:val="clear" w:color="auto" w:fill="auto"/>
            <w:tcMar>
              <w:left w:w="57" w:type="dxa"/>
              <w:right w:w="57" w:type="dxa"/>
            </w:tcMar>
            <w:vAlign w:val="center"/>
          </w:tcPr>
          <w:p w14:paraId="212FB9C6"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3EF69EAC" w14:textId="77777777" w:rsidR="00C57504" w:rsidRPr="00F14086" w:rsidRDefault="00C57504" w:rsidP="001B4A2F">
            <w:pPr>
              <w:pStyle w:val="ac"/>
            </w:pPr>
          </w:p>
        </w:tc>
        <w:tc>
          <w:tcPr>
            <w:tcW w:w="762" w:type="pct"/>
            <w:gridSpan w:val="2"/>
            <w:shd w:val="clear" w:color="auto" w:fill="auto"/>
            <w:tcMar>
              <w:left w:w="57" w:type="dxa"/>
              <w:right w:w="57" w:type="dxa"/>
            </w:tcMar>
            <w:vAlign w:val="center"/>
          </w:tcPr>
          <w:p w14:paraId="1631F9BD" w14:textId="4FD914D6" w:rsidR="00C57504" w:rsidRDefault="00C57504" w:rsidP="001B4A2F">
            <w:pPr>
              <w:pStyle w:val="ac"/>
            </w:pPr>
            <w:r>
              <w:rPr>
                <w:rFonts w:hint="eastAsia"/>
              </w:rPr>
              <w:t>噪声</w:t>
            </w:r>
          </w:p>
        </w:tc>
        <w:tc>
          <w:tcPr>
            <w:tcW w:w="1016" w:type="pct"/>
            <w:shd w:val="clear" w:color="auto" w:fill="auto"/>
            <w:tcMar>
              <w:left w:w="57" w:type="dxa"/>
              <w:right w:w="57" w:type="dxa"/>
            </w:tcMar>
            <w:vAlign w:val="center"/>
          </w:tcPr>
          <w:p w14:paraId="2A7E4D69" w14:textId="05BC205E" w:rsidR="00C57504" w:rsidRPr="00F14086" w:rsidRDefault="00C57504" w:rsidP="001B4A2F">
            <w:pPr>
              <w:pStyle w:val="ac"/>
              <w:rPr>
                <w:kern w:val="36"/>
              </w:rPr>
            </w:pPr>
            <w:r w:rsidRPr="00951253">
              <w:rPr>
                <w:rFonts w:hint="eastAsia"/>
                <w:kern w:val="36"/>
              </w:rPr>
              <w:t>基础减振、厂房隔声</w:t>
            </w:r>
          </w:p>
        </w:tc>
        <w:tc>
          <w:tcPr>
            <w:tcW w:w="1016" w:type="pct"/>
            <w:shd w:val="clear" w:color="auto" w:fill="auto"/>
            <w:tcMar>
              <w:left w:w="57" w:type="dxa"/>
              <w:right w:w="57" w:type="dxa"/>
            </w:tcMar>
            <w:vAlign w:val="center"/>
          </w:tcPr>
          <w:p w14:paraId="42098778" w14:textId="0471E8AE" w:rsidR="00C57504" w:rsidRPr="00F14086" w:rsidRDefault="00C57504" w:rsidP="001B4A2F">
            <w:pPr>
              <w:pStyle w:val="ac"/>
              <w:rPr>
                <w:kern w:val="36"/>
              </w:rPr>
            </w:pPr>
            <w:r w:rsidRPr="00951253">
              <w:rPr>
                <w:rFonts w:hint="eastAsia"/>
                <w:kern w:val="36"/>
              </w:rPr>
              <w:t>基础减振、厂房隔声</w:t>
            </w:r>
          </w:p>
        </w:tc>
        <w:tc>
          <w:tcPr>
            <w:tcW w:w="921" w:type="pct"/>
            <w:tcMar>
              <w:left w:w="57" w:type="dxa"/>
              <w:right w:w="57" w:type="dxa"/>
            </w:tcMar>
            <w:vAlign w:val="center"/>
          </w:tcPr>
          <w:p w14:paraId="28F8A042" w14:textId="60508C9B" w:rsidR="00C57504" w:rsidRDefault="00A10614" w:rsidP="001B4A2F">
            <w:pPr>
              <w:pStyle w:val="ac"/>
            </w:pPr>
            <w:r w:rsidRPr="00951253">
              <w:rPr>
                <w:rFonts w:hint="eastAsia"/>
                <w:kern w:val="36"/>
              </w:rPr>
              <w:t>基础减振、厂房隔声</w:t>
            </w:r>
          </w:p>
        </w:tc>
        <w:tc>
          <w:tcPr>
            <w:tcW w:w="613" w:type="pct"/>
            <w:shd w:val="clear" w:color="auto" w:fill="auto"/>
            <w:tcMar>
              <w:left w:w="57" w:type="dxa"/>
              <w:right w:w="57" w:type="dxa"/>
            </w:tcMar>
            <w:vAlign w:val="center"/>
          </w:tcPr>
          <w:p w14:paraId="029EDB91" w14:textId="2BEC72B0" w:rsidR="00C57504" w:rsidRPr="00F14086" w:rsidRDefault="00C57504" w:rsidP="001B4A2F">
            <w:pPr>
              <w:pStyle w:val="ac"/>
            </w:pPr>
            <w:r>
              <w:rPr>
                <w:rFonts w:hint="eastAsia"/>
              </w:rPr>
              <w:t>一致</w:t>
            </w:r>
          </w:p>
        </w:tc>
      </w:tr>
      <w:tr w:rsidR="00385C90" w:rsidRPr="00F14086" w14:paraId="55D8467D" w14:textId="77777777" w:rsidTr="00B50F30">
        <w:trPr>
          <w:trHeight w:val="397"/>
          <w:jc w:val="center"/>
        </w:trPr>
        <w:tc>
          <w:tcPr>
            <w:tcW w:w="281" w:type="pct"/>
            <w:vMerge/>
            <w:shd w:val="clear" w:color="auto" w:fill="auto"/>
            <w:tcMar>
              <w:left w:w="57" w:type="dxa"/>
              <w:right w:w="57" w:type="dxa"/>
            </w:tcMar>
            <w:vAlign w:val="center"/>
          </w:tcPr>
          <w:p w14:paraId="3E855A3F" w14:textId="77777777" w:rsidR="00C57504" w:rsidRPr="00F14086" w:rsidRDefault="00C57504" w:rsidP="001B4A2F">
            <w:pPr>
              <w:pStyle w:val="ac"/>
            </w:pPr>
          </w:p>
        </w:tc>
        <w:tc>
          <w:tcPr>
            <w:tcW w:w="391" w:type="pct"/>
            <w:vMerge/>
            <w:shd w:val="clear" w:color="auto" w:fill="auto"/>
            <w:tcMar>
              <w:left w:w="57" w:type="dxa"/>
              <w:right w:w="57" w:type="dxa"/>
            </w:tcMar>
            <w:vAlign w:val="center"/>
          </w:tcPr>
          <w:p w14:paraId="1CE4044C" w14:textId="77777777" w:rsidR="00C57504" w:rsidRPr="00F14086" w:rsidRDefault="00C57504" w:rsidP="001B4A2F">
            <w:pPr>
              <w:pStyle w:val="ac"/>
            </w:pPr>
          </w:p>
        </w:tc>
        <w:tc>
          <w:tcPr>
            <w:tcW w:w="762" w:type="pct"/>
            <w:gridSpan w:val="2"/>
            <w:vMerge w:val="restart"/>
            <w:shd w:val="clear" w:color="auto" w:fill="auto"/>
            <w:tcMar>
              <w:left w:w="57" w:type="dxa"/>
              <w:right w:w="57" w:type="dxa"/>
            </w:tcMar>
            <w:vAlign w:val="center"/>
          </w:tcPr>
          <w:p w14:paraId="7285902D" w14:textId="072E33CF" w:rsidR="00C57504" w:rsidRPr="00F14086" w:rsidRDefault="00C57504" w:rsidP="001B4A2F">
            <w:pPr>
              <w:pStyle w:val="ac"/>
            </w:pPr>
            <w:r>
              <w:rPr>
                <w:rFonts w:hint="eastAsia"/>
              </w:rPr>
              <w:t>固废</w:t>
            </w:r>
          </w:p>
        </w:tc>
        <w:tc>
          <w:tcPr>
            <w:tcW w:w="1016" w:type="pct"/>
            <w:shd w:val="clear" w:color="auto" w:fill="auto"/>
            <w:tcMar>
              <w:left w:w="57" w:type="dxa"/>
              <w:right w:w="57" w:type="dxa"/>
            </w:tcMar>
            <w:vAlign w:val="center"/>
          </w:tcPr>
          <w:p w14:paraId="567C1FDC" w14:textId="031D0250" w:rsidR="00C57504" w:rsidRPr="00F14086" w:rsidRDefault="00C57504" w:rsidP="001B4A2F">
            <w:pPr>
              <w:pStyle w:val="ac"/>
              <w:rPr>
                <w:kern w:val="36"/>
              </w:rPr>
            </w:pPr>
            <w:r w:rsidRPr="002F1669">
              <w:rPr>
                <w:rFonts w:hint="eastAsia"/>
                <w:kern w:val="36"/>
              </w:rPr>
              <w:t>一般固废暂存间</w:t>
            </w:r>
            <w:r w:rsidRPr="002F1669">
              <w:rPr>
                <w:rFonts w:hint="eastAsia"/>
                <w:kern w:val="36"/>
              </w:rPr>
              <w:t>1</w:t>
            </w:r>
            <w:r w:rsidRPr="002F1669">
              <w:rPr>
                <w:rFonts w:hint="eastAsia"/>
                <w:kern w:val="36"/>
              </w:rPr>
              <w:t>座</w:t>
            </w:r>
            <w:r w:rsidRPr="002F1669">
              <w:rPr>
                <w:rFonts w:hint="eastAsia"/>
                <w:kern w:val="36"/>
              </w:rPr>
              <w:t>20m</w:t>
            </w:r>
            <w:r w:rsidRPr="00AC17F9">
              <w:rPr>
                <w:rFonts w:hint="eastAsia"/>
                <w:kern w:val="36"/>
                <w:vertAlign w:val="superscript"/>
              </w:rPr>
              <w:t>2</w:t>
            </w:r>
          </w:p>
        </w:tc>
        <w:tc>
          <w:tcPr>
            <w:tcW w:w="1016" w:type="pct"/>
            <w:shd w:val="clear" w:color="auto" w:fill="auto"/>
            <w:tcMar>
              <w:left w:w="57" w:type="dxa"/>
              <w:right w:w="57" w:type="dxa"/>
            </w:tcMar>
            <w:vAlign w:val="center"/>
          </w:tcPr>
          <w:p w14:paraId="72DF308E" w14:textId="57C7A86B" w:rsidR="00C57504" w:rsidRPr="00F14086" w:rsidRDefault="00C57504" w:rsidP="001B4A2F">
            <w:pPr>
              <w:pStyle w:val="ac"/>
              <w:rPr>
                <w:kern w:val="36"/>
              </w:rPr>
            </w:pPr>
            <w:r w:rsidRPr="002F1669">
              <w:rPr>
                <w:rFonts w:hint="eastAsia"/>
                <w:kern w:val="36"/>
              </w:rPr>
              <w:t>一般固废暂存间</w:t>
            </w:r>
            <w:r w:rsidRPr="002F1669">
              <w:rPr>
                <w:rFonts w:hint="eastAsia"/>
                <w:kern w:val="36"/>
              </w:rPr>
              <w:t>1</w:t>
            </w:r>
            <w:r w:rsidRPr="002F1669">
              <w:rPr>
                <w:rFonts w:hint="eastAsia"/>
                <w:kern w:val="36"/>
              </w:rPr>
              <w:t>座</w:t>
            </w:r>
            <w:r w:rsidRPr="002F1669">
              <w:rPr>
                <w:rFonts w:hint="eastAsia"/>
                <w:kern w:val="36"/>
              </w:rPr>
              <w:t>20m</w:t>
            </w:r>
            <w:r w:rsidRPr="00AC17F9">
              <w:rPr>
                <w:rFonts w:hint="eastAsia"/>
                <w:kern w:val="36"/>
                <w:vertAlign w:val="superscript"/>
              </w:rPr>
              <w:t>2</w:t>
            </w:r>
          </w:p>
        </w:tc>
        <w:tc>
          <w:tcPr>
            <w:tcW w:w="921" w:type="pct"/>
            <w:tcMar>
              <w:left w:w="57" w:type="dxa"/>
              <w:right w:w="57" w:type="dxa"/>
            </w:tcMar>
            <w:vAlign w:val="center"/>
          </w:tcPr>
          <w:p w14:paraId="6A0F8AD1" w14:textId="4E59EB77" w:rsidR="00C57504" w:rsidRDefault="002D599E" w:rsidP="001B4A2F">
            <w:pPr>
              <w:pStyle w:val="ac"/>
            </w:pPr>
            <w:r>
              <w:rPr>
                <w:rFonts w:hint="eastAsia"/>
              </w:rPr>
              <w:t>/</w:t>
            </w:r>
          </w:p>
        </w:tc>
        <w:tc>
          <w:tcPr>
            <w:tcW w:w="613" w:type="pct"/>
            <w:shd w:val="clear" w:color="auto" w:fill="auto"/>
            <w:tcMar>
              <w:left w:w="57" w:type="dxa"/>
              <w:right w:w="57" w:type="dxa"/>
            </w:tcMar>
            <w:vAlign w:val="center"/>
          </w:tcPr>
          <w:p w14:paraId="7756BE87" w14:textId="18FE2CF6" w:rsidR="00C57504" w:rsidRPr="00F14086" w:rsidRDefault="00C57504" w:rsidP="001B4A2F">
            <w:pPr>
              <w:pStyle w:val="ac"/>
            </w:pPr>
            <w:r>
              <w:rPr>
                <w:rFonts w:hint="eastAsia"/>
              </w:rPr>
              <w:t>一致</w:t>
            </w:r>
          </w:p>
        </w:tc>
      </w:tr>
      <w:tr w:rsidR="00385C90" w:rsidRPr="00F14086" w14:paraId="3D475D15" w14:textId="77777777" w:rsidTr="00B50F30">
        <w:trPr>
          <w:trHeight w:val="397"/>
          <w:jc w:val="center"/>
        </w:trPr>
        <w:tc>
          <w:tcPr>
            <w:tcW w:w="281" w:type="pct"/>
            <w:vMerge/>
            <w:shd w:val="clear" w:color="auto" w:fill="auto"/>
            <w:tcMar>
              <w:left w:w="57" w:type="dxa"/>
              <w:right w:w="57" w:type="dxa"/>
            </w:tcMar>
            <w:vAlign w:val="center"/>
          </w:tcPr>
          <w:p w14:paraId="738A85D5" w14:textId="77777777" w:rsidR="00C57504" w:rsidRPr="00F14086" w:rsidRDefault="00C57504" w:rsidP="005B5EFE">
            <w:pPr>
              <w:pStyle w:val="ac"/>
            </w:pPr>
          </w:p>
        </w:tc>
        <w:tc>
          <w:tcPr>
            <w:tcW w:w="391" w:type="pct"/>
            <w:vMerge/>
            <w:shd w:val="clear" w:color="auto" w:fill="auto"/>
            <w:tcMar>
              <w:left w:w="57" w:type="dxa"/>
              <w:right w:w="57" w:type="dxa"/>
            </w:tcMar>
            <w:vAlign w:val="center"/>
          </w:tcPr>
          <w:p w14:paraId="243D33AB" w14:textId="77777777" w:rsidR="00C57504" w:rsidRPr="00F14086" w:rsidRDefault="00C57504" w:rsidP="005B5EFE">
            <w:pPr>
              <w:pStyle w:val="ac"/>
            </w:pPr>
          </w:p>
        </w:tc>
        <w:tc>
          <w:tcPr>
            <w:tcW w:w="762" w:type="pct"/>
            <w:gridSpan w:val="2"/>
            <w:vMerge/>
            <w:shd w:val="clear" w:color="auto" w:fill="auto"/>
            <w:tcMar>
              <w:left w:w="57" w:type="dxa"/>
              <w:right w:w="57" w:type="dxa"/>
            </w:tcMar>
            <w:vAlign w:val="center"/>
          </w:tcPr>
          <w:p w14:paraId="5AF3E130" w14:textId="77777777" w:rsidR="00C57504" w:rsidRDefault="00C57504" w:rsidP="005B5EFE">
            <w:pPr>
              <w:pStyle w:val="ac"/>
            </w:pPr>
          </w:p>
        </w:tc>
        <w:tc>
          <w:tcPr>
            <w:tcW w:w="1016" w:type="pct"/>
            <w:shd w:val="clear" w:color="auto" w:fill="auto"/>
            <w:tcMar>
              <w:left w:w="57" w:type="dxa"/>
              <w:right w:w="57" w:type="dxa"/>
            </w:tcMar>
            <w:vAlign w:val="center"/>
          </w:tcPr>
          <w:p w14:paraId="5912E5DF" w14:textId="3B244D1D" w:rsidR="00C57504" w:rsidRPr="002F1669" w:rsidRDefault="00C57504" w:rsidP="005B5EFE">
            <w:pPr>
              <w:pStyle w:val="ac"/>
              <w:rPr>
                <w:kern w:val="36"/>
              </w:rPr>
            </w:pPr>
            <w:r w:rsidRPr="00AC17F9">
              <w:rPr>
                <w:rFonts w:hint="eastAsia"/>
                <w:kern w:val="36"/>
              </w:rPr>
              <w:t>危废暂存间</w:t>
            </w:r>
            <w:r w:rsidRPr="00AC17F9">
              <w:rPr>
                <w:rFonts w:hint="eastAsia"/>
                <w:kern w:val="36"/>
              </w:rPr>
              <w:t>1</w:t>
            </w:r>
            <w:r w:rsidRPr="00AC17F9">
              <w:rPr>
                <w:rFonts w:hint="eastAsia"/>
                <w:kern w:val="36"/>
              </w:rPr>
              <w:t>座</w:t>
            </w:r>
            <w:r w:rsidRPr="00AC17F9">
              <w:rPr>
                <w:rFonts w:hint="eastAsia"/>
                <w:kern w:val="36"/>
              </w:rPr>
              <w:t>20m</w:t>
            </w:r>
            <w:r w:rsidRPr="00AC17F9">
              <w:rPr>
                <w:rFonts w:hint="eastAsia"/>
                <w:kern w:val="36"/>
                <w:vertAlign w:val="superscript"/>
              </w:rPr>
              <w:t>2</w:t>
            </w:r>
          </w:p>
        </w:tc>
        <w:tc>
          <w:tcPr>
            <w:tcW w:w="1016" w:type="pct"/>
            <w:shd w:val="clear" w:color="auto" w:fill="auto"/>
            <w:tcMar>
              <w:left w:w="57" w:type="dxa"/>
              <w:right w:w="57" w:type="dxa"/>
            </w:tcMar>
            <w:vAlign w:val="center"/>
          </w:tcPr>
          <w:p w14:paraId="45098A62" w14:textId="7AAF2467" w:rsidR="00C57504" w:rsidRPr="002F1669" w:rsidRDefault="00C57504" w:rsidP="005B5EFE">
            <w:pPr>
              <w:pStyle w:val="ac"/>
              <w:rPr>
                <w:kern w:val="36"/>
              </w:rPr>
            </w:pPr>
            <w:r w:rsidRPr="00AC17F9">
              <w:rPr>
                <w:rFonts w:hint="eastAsia"/>
                <w:kern w:val="36"/>
              </w:rPr>
              <w:t>危废暂存间</w:t>
            </w:r>
            <w:r w:rsidRPr="00AC17F9">
              <w:rPr>
                <w:rFonts w:hint="eastAsia"/>
                <w:kern w:val="36"/>
              </w:rPr>
              <w:t>1</w:t>
            </w:r>
            <w:r w:rsidRPr="00AC17F9">
              <w:rPr>
                <w:rFonts w:hint="eastAsia"/>
                <w:kern w:val="36"/>
              </w:rPr>
              <w:t>座</w:t>
            </w:r>
            <w:r w:rsidRPr="00AC17F9">
              <w:rPr>
                <w:rFonts w:hint="eastAsia"/>
                <w:kern w:val="36"/>
              </w:rPr>
              <w:t>20m</w:t>
            </w:r>
            <w:r w:rsidRPr="00AC17F9">
              <w:rPr>
                <w:rFonts w:hint="eastAsia"/>
                <w:kern w:val="36"/>
                <w:vertAlign w:val="superscript"/>
              </w:rPr>
              <w:t>2</w:t>
            </w:r>
          </w:p>
        </w:tc>
        <w:tc>
          <w:tcPr>
            <w:tcW w:w="921" w:type="pct"/>
            <w:tcMar>
              <w:left w:w="57" w:type="dxa"/>
              <w:right w:w="57" w:type="dxa"/>
            </w:tcMar>
            <w:vAlign w:val="center"/>
          </w:tcPr>
          <w:p w14:paraId="0CC03BD3" w14:textId="6AAB2419" w:rsidR="00C57504" w:rsidRDefault="002D599E" w:rsidP="005B5EFE">
            <w:pPr>
              <w:pStyle w:val="ac"/>
            </w:pPr>
            <w:r>
              <w:rPr>
                <w:rFonts w:hint="eastAsia"/>
              </w:rPr>
              <w:t>/</w:t>
            </w:r>
          </w:p>
        </w:tc>
        <w:tc>
          <w:tcPr>
            <w:tcW w:w="613" w:type="pct"/>
            <w:shd w:val="clear" w:color="auto" w:fill="auto"/>
            <w:tcMar>
              <w:left w:w="57" w:type="dxa"/>
              <w:right w:w="57" w:type="dxa"/>
            </w:tcMar>
            <w:vAlign w:val="center"/>
          </w:tcPr>
          <w:p w14:paraId="1A0E9A6F" w14:textId="6B7F467E" w:rsidR="00C57504" w:rsidRDefault="00C57504" w:rsidP="005B5EFE">
            <w:pPr>
              <w:pStyle w:val="ac"/>
            </w:pPr>
            <w:r>
              <w:rPr>
                <w:rFonts w:hint="eastAsia"/>
              </w:rPr>
              <w:t>一致</w:t>
            </w:r>
          </w:p>
        </w:tc>
      </w:tr>
      <w:tr w:rsidR="00385C90" w:rsidRPr="00F14086" w14:paraId="0FBCAB97" w14:textId="77777777" w:rsidTr="00B50F30">
        <w:trPr>
          <w:trHeight w:val="397"/>
          <w:jc w:val="center"/>
        </w:trPr>
        <w:tc>
          <w:tcPr>
            <w:tcW w:w="281" w:type="pct"/>
            <w:vMerge/>
            <w:shd w:val="clear" w:color="auto" w:fill="auto"/>
            <w:tcMar>
              <w:left w:w="57" w:type="dxa"/>
              <w:right w:w="57" w:type="dxa"/>
            </w:tcMar>
            <w:vAlign w:val="center"/>
          </w:tcPr>
          <w:p w14:paraId="20B0A132" w14:textId="77777777" w:rsidR="00C57504" w:rsidRPr="00F14086" w:rsidRDefault="00C57504" w:rsidP="005B5EFE">
            <w:pPr>
              <w:pStyle w:val="ac"/>
            </w:pPr>
          </w:p>
        </w:tc>
        <w:tc>
          <w:tcPr>
            <w:tcW w:w="391" w:type="pct"/>
            <w:vMerge/>
            <w:shd w:val="clear" w:color="auto" w:fill="auto"/>
            <w:tcMar>
              <w:left w:w="57" w:type="dxa"/>
              <w:right w:w="57" w:type="dxa"/>
            </w:tcMar>
            <w:vAlign w:val="center"/>
          </w:tcPr>
          <w:p w14:paraId="3324BEFA" w14:textId="77777777" w:rsidR="00C57504" w:rsidRPr="00F14086" w:rsidRDefault="00C57504" w:rsidP="005B5EFE">
            <w:pPr>
              <w:pStyle w:val="ac"/>
            </w:pPr>
          </w:p>
        </w:tc>
        <w:tc>
          <w:tcPr>
            <w:tcW w:w="762" w:type="pct"/>
            <w:gridSpan w:val="2"/>
            <w:vMerge/>
            <w:shd w:val="clear" w:color="auto" w:fill="auto"/>
            <w:tcMar>
              <w:left w:w="57" w:type="dxa"/>
              <w:right w:w="57" w:type="dxa"/>
            </w:tcMar>
            <w:vAlign w:val="center"/>
          </w:tcPr>
          <w:p w14:paraId="23BF3F0F" w14:textId="68348160" w:rsidR="00C57504" w:rsidRPr="00F14086" w:rsidRDefault="00C57504" w:rsidP="005B5EFE">
            <w:pPr>
              <w:pStyle w:val="ac"/>
            </w:pPr>
          </w:p>
        </w:tc>
        <w:tc>
          <w:tcPr>
            <w:tcW w:w="1016" w:type="pct"/>
            <w:shd w:val="clear" w:color="auto" w:fill="auto"/>
            <w:tcMar>
              <w:left w:w="57" w:type="dxa"/>
              <w:right w:w="57" w:type="dxa"/>
            </w:tcMar>
            <w:vAlign w:val="center"/>
          </w:tcPr>
          <w:p w14:paraId="6E7D1101" w14:textId="2C2299BD" w:rsidR="00C57504" w:rsidRPr="00F14086" w:rsidRDefault="00C57504" w:rsidP="005B5EFE">
            <w:pPr>
              <w:pStyle w:val="ac"/>
              <w:rPr>
                <w:kern w:val="36"/>
              </w:rPr>
            </w:pPr>
            <w:r w:rsidRPr="00210B1F">
              <w:rPr>
                <w:rFonts w:hint="eastAsia"/>
                <w:kern w:val="36"/>
              </w:rPr>
              <w:t>密闭存渣库</w:t>
            </w:r>
            <w:r w:rsidRPr="00210B1F">
              <w:rPr>
                <w:rFonts w:hint="eastAsia"/>
                <w:kern w:val="36"/>
              </w:rPr>
              <w:t>1</w:t>
            </w:r>
            <w:r w:rsidRPr="00210B1F">
              <w:rPr>
                <w:rFonts w:hint="eastAsia"/>
                <w:kern w:val="36"/>
              </w:rPr>
              <w:t>座</w:t>
            </w:r>
            <w:r w:rsidRPr="00210B1F">
              <w:rPr>
                <w:rFonts w:hint="eastAsia"/>
                <w:kern w:val="36"/>
              </w:rPr>
              <w:t>88m</w:t>
            </w:r>
            <w:r w:rsidRPr="00210B1F">
              <w:rPr>
                <w:rFonts w:hint="eastAsia"/>
                <w:kern w:val="36"/>
                <w:vertAlign w:val="superscript"/>
              </w:rPr>
              <w:t>2</w:t>
            </w:r>
          </w:p>
        </w:tc>
        <w:tc>
          <w:tcPr>
            <w:tcW w:w="1016" w:type="pct"/>
            <w:shd w:val="clear" w:color="auto" w:fill="auto"/>
            <w:tcMar>
              <w:left w:w="57" w:type="dxa"/>
              <w:right w:w="57" w:type="dxa"/>
            </w:tcMar>
            <w:vAlign w:val="center"/>
          </w:tcPr>
          <w:p w14:paraId="4F02452E" w14:textId="42538BE9" w:rsidR="00C57504" w:rsidRPr="00F14086" w:rsidRDefault="00C57504" w:rsidP="005B5EFE">
            <w:pPr>
              <w:pStyle w:val="ac"/>
              <w:rPr>
                <w:kern w:val="36"/>
              </w:rPr>
            </w:pPr>
            <w:r w:rsidRPr="00210B1F">
              <w:rPr>
                <w:rFonts w:hint="eastAsia"/>
                <w:kern w:val="36"/>
              </w:rPr>
              <w:t>密闭存渣库</w:t>
            </w:r>
            <w:r w:rsidRPr="00210B1F">
              <w:rPr>
                <w:rFonts w:hint="eastAsia"/>
                <w:kern w:val="36"/>
              </w:rPr>
              <w:t>1</w:t>
            </w:r>
            <w:r w:rsidRPr="00210B1F">
              <w:rPr>
                <w:rFonts w:hint="eastAsia"/>
                <w:kern w:val="36"/>
              </w:rPr>
              <w:t>座</w:t>
            </w:r>
            <w:r w:rsidRPr="00210B1F">
              <w:rPr>
                <w:rFonts w:hint="eastAsia"/>
                <w:kern w:val="36"/>
              </w:rPr>
              <w:t>88m</w:t>
            </w:r>
            <w:r w:rsidRPr="00210B1F">
              <w:rPr>
                <w:rFonts w:hint="eastAsia"/>
                <w:kern w:val="36"/>
                <w:vertAlign w:val="superscript"/>
              </w:rPr>
              <w:t>2</w:t>
            </w:r>
          </w:p>
        </w:tc>
        <w:tc>
          <w:tcPr>
            <w:tcW w:w="921" w:type="pct"/>
            <w:tcMar>
              <w:left w:w="57" w:type="dxa"/>
              <w:right w:w="57" w:type="dxa"/>
            </w:tcMar>
            <w:vAlign w:val="center"/>
          </w:tcPr>
          <w:p w14:paraId="655981F2" w14:textId="4294B430" w:rsidR="00C57504" w:rsidRDefault="002D599E" w:rsidP="005B5EFE">
            <w:pPr>
              <w:pStyle w:val="ac"/>
            </w:pPr>
            <w:r>
              <w:rPr>
                <w:rFonts w:hint="eastAsia"/>
              </w:rPr>
              <w:t>/</w:t>
            </w:r>
          </w:p>
        </w:tc>
        <w:tc>
          <w:tcPr>
            <w:tcW w:w="613" w:type="pct"/>
            <w:shd w:val="clear" w:color="auto" w:fill="auto"/>
            <w:tcMar>
              <w:left w:w="57" w:type="dxa"/>
              <w:right w:w="57" w:type="dxa"/>
            </w:tcMar>
            <w:vAlign w:val="center"/>
          </w:tcPr>
          <w:p w14:paraId="2524CC41" w14:textId="5CD4A8B8" w:rsidR="00C57504" w:rsidRPr="00F14086" w:rsidRDefault="00C57504" w:rsidP="005B5EFE">
            <w:pPr>
              <w:pStyle w:val="ac"/>
            </w:pPr>
            <w:r>
              <w:rPr>
                <w:rFonts w:hint="eastAsia"/>
              </w:rPr>
              <w:t>一致</w:t>
            </w:r>
          </w:p>
        </w:tc>
      </w:tr>
    </w:tbl>
    <w:p w14:paraId="62826949" w14:textId="1C30EF3D" w:rsidR="00EF5098" w:rsidRDefault="00EF5098" w:rsidP="00787A40">
      <w:pPr>
        <w:ind w:firstLine="480"/>
        <w:jc w:val="both"/>
      </w:pPr>
      <w:r w:rsidRPr="00EF5098">
        <w:rPr>
          <w:rFonts w:hint="eastAsia"/>
        </w:rPr>
        <w:t>本项目分期建设，项目工程组成</w:t>
      </w:r>
      <w:r>
        <w:rPr>
          <w:rFonts w:hint="eastAsia"/>
        </w:rPr>
        <w:t>和</w:t>
      </w:r>
      <w:r w:rsidRPr="00EF5098">
        <w:rPr>
          <w:rFonts w:hint="eastAsia"/>
        </w:rPr>
        <w:t>建设内容与</w:t>
      </w:r>
      <w:r w:rsidR="00414EF1">
        <w:rPr>
          <w:rFonts w:hint="eastAsia"/>
        </w:rPr>
        <w:t>原</w:t>
      </w:r>
      <w:r w:rsidRPr="00EF5098">
        <w:rPr>
          <w:rFonts w:hint="eastAsia"/>
        </w:rPr>
        <w:t>环评及批复内容一致。</w:t>
      </w:r>
    </w:p>
    <w:p w14:paraId="6E99B4A1" w14:textId="7E1EE8F1" w:rsidR="00B63866" w:rsidRPr="00F14086" w:rsidRDefault="00B63866" w:rsidP="000B31AC">
      <w:pPr>
        <w:pStyle w:val="2"/>
        <w:spacing w:before="120" w:after="120"/>
        <w:ind w:firstLine="643"/>
      </w:pPr>
      <w:bookmarkStart w:id="10" w:name="_Toc30498828"/>
      <w:bookmarkStart w:id="11" w:name="_Toc136016106"/>
      <w:r w:rsidRPr="00F14086">
        <w:rPr>
          <w:rFonts w:hint="eastAsia"/>
        </w:rPr>
        <w:t>3</w:t>
      </w:r>
      <w:r w:rsidRPr="00F14086">
        <w:t>.</w:t>
      </w:r>
      <w:r w:rsidRPr="00F14086">
        <w:rPr>
          <w:rFonts w:hint="eastAsia"/>
        </w:rPr>
        <w:t>3</w:t>
      </w:r>
      <w:r w:rsidR="001D7D05">
        <w:t xml:space="preserve"> </w:t>
      </w:r>
      <w:r w:rsidRPr="00F14086">
        <w:rPr>
          <w:rFonts w:hint="eastAsia"/>
        </w:rPr>
        <w:t>主要原辅材料</w:t>
      </w:r>
      <w:bookmarkEnd w:id="10"/>
      <w:bookmarkEnd w:id="11"/>
    </w:p>
    <w:p w14:paraId="6E99B4A2" w14:textId="0D53DC8A" w:rsidR="00356782" w:rsidRDefault="00356782" w:rsidP="00023B0F">
      <w:pPr>
        <w:ind w:firstLine="480"/>
      </w:pPr>
      <w:r w:rsidRPr="00F14086">
        <w:rPr>
          <w:rFonts w:hint="eastAsia"/>
        </w:rPr>
        <w:t>本项目主要原辅材料</w:t>
      </w:r>
      <w:r w:rsidR="00787A40">
        <w:rPr>
          <w:rFonts w:hint="eastAsia"/>
        </w:rPr>
        <w:t>及能源</w:t>
      </w:r>
      <w:r w:rsidRPr="00F14086">
        <w:rPr>
          <w:rFonts w:hint="eastAsia"/>
        </w:rPr>
        <w:t>消耗情况见</w:t>
      </w:r>
      <w:r w:rsidR="007C0E26">
        <w:rPr>
          <w:rFonts w:hint="eastAsia"/>
        </w:rPr>
        <w:t>下表</w:t>
      </w:r>
      <w:r w:rsidRPr="00F14086">
        <w:rPr>
          <w:rFonts w:hint="eastAsia"/>
        </w:rPr>
        <w:t>。</w:t>
      </w:r>
    </w:p>
    <w:p w14:paraId="6D6E9D63" w14:textId="77777777" w:rsidR="00B50F30" w:rsidRDefault="00B50F30" w:rsidP="00023B0F">
      <w:pPr>
        <w:ind w:firstLine="482"/>
        <w:rPr>
          <w:b/>
          <w:bCs/>
        </w:rPr>
      </w:pPr>
    </w:p>
    <w:p w14:paraId="2E2BD190" w14:textId="77777777" w:rsidR="00787A40" w:rsidRDefault="00787A40" w:rsidP="00023B0F">
      <w:pPr>
        <w:ind w:firstLine="482"/>
        <w:rPr>
          <w:b/>
          <w:bCs/>
        </w:rPr>
      </w:pPr>
    </w:p>
    <w:p w14:paraId="48E2F3E8" w14:textId="47DB121D" w:rsidR="002E501C" w:rsidRPr="00A9197B" w:rsidRDefault="002E501C" w:rsidP="007A52BB">
      <w:pPr>
        <w:pStyle w:val="ad"/>
      </w:pPr>
      <w:r w:rsidRPr="001A499A">
        <w:rPr>
          <w:rFonts w:hint="eastAsia"/>
        </w:rPr>
        <w:lastRenderedPageBreak/>
        <w:t>表</w:t>
      </w:r>
      <w:r w:rsidRPr="001A499A">
        <w:rPr>
          <w:rFonts w:hint="eastAsia"/>
        </w:rPr>
        <w:t xml:space="preserve">3-3                   </w:t>
      </w:r>
      <w:r w:rsidRPr="001A499A">
        <w:t xml:space="preserve">   </w:t>
      </w:r>
      <w:r w:rsidRPr="001A499A">
        <w:rPr>
          <w:rFonts w:hint="eastAsia"/>
        </w:rPr>
        <w:t>本项目主要原材料</w:t>
      </w:r>
      <w:r w:rsidR="008E51ED">
        <w:rPr>
          <w:rFonts w:hint="eastAsia"/>
        </w:rPr>
        <w:t>及能源消耗</w:t>
      </w:r>
      <w:r w:rsidRPr="001A499A">
        <w:rPr>
          <w:rFonts w:hint="eastAsia"/>
        </w:rPr>
        <w:t>建设情况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1134"/>
        <w:gridCol w:w="1134"/>
        <w:gridCol w:w="1134"/>
        <w:gridCol w:w="1134"/>
        <w:gridCol w:w="1134"/>
        <w:gridCol w:w="992"/>
        <w:gridCol w:w="1009"/>
      </w:tblGrid>
      <w:tr w:rsidR="00D41F6D" w:rsidRPr="00F14086" w14:paraId="52270FCA" w14:textId="77777777" w:rsidTr="00787A40">
        <w:trPr>
          <w:trHeight w:val="397"/>
          <w:jc w:val="center"/>
        </w:trPr>
        <w:tc>
          <w:tcPr>
            <w:tcW w:w="699" w:type="dxa"/>
            <w:vAlign w:val="center"/>
          </w:tcPr>
          <w:p w14:paraId="7621CC7E" w14:textId="77777777" w:rsidR="00D41F6D" w:rsidRPr="00F14086" w:rsidRDefault="00D41F6D" w:rsidP="00E96413">
            <w:pPr>
              <w:pStyle w:val="af6"/>
              <w:rPr>
                <w:b/>
                <w:bCs/>
              </w:rPr>
            </w:pPr>
            <w:r w:rsidRPr="00F14086">
              <w:rPr>
                <w:b/>
                <w:bCs/>
              </w:rPr>
              <w:t>序号</w:t>
            </w:r>
          </w:p>
        </w:tc>
        <w:tc>
          <w:tcPr>
            <w:tcW w:w="1134" w:type="dxa"/>
            <w:vAlign w:val="center"/>
          </w:tcPr>
          <w:p w14:paraId="09AEEA33" w14:textId="77777777" w:rsidR="00D41F6D" w:rsidRPr="00F14086" w:rsidRDefault="00D41F6D" w:rsidP="00E96413">
            <w:pPr>
              <w:pStyle w:val="af6"/>
              <w:rPr>
                <w:b/>
                <w:bCs/>
              </w:rPr>
            </w:pPr>
            <w:r w:rsidRPr="00F14086">
              <w:rPr>
                <w:b/>
                <w:bCs/>
              </w:rPr>
              <w:t>名称</w:t>
            </w:r>
          </w:p>
        </w:tc>
        <w:tc>
          <w:tcPr>
            <w:tcW w:w="1134" w:type="dxa"/>
            <w:vAlign w:val="center"/>
          </w:tcPr>
          <w:p w14:paraId="165B53B6" w14:textId="77777777" w:rsidR="00D41F6D" w:rsidRPr="00F14086" w:rsidRDefault="00D41F6D" w:rsidP="00E96413">
            <w:pPr>
              <w:pStyle w:val="af6"/>
              <w:rPr>
                <w:b/>
                <w:bCs/>
              </w:rPr>
            </w:pPr>
            <w:r w:rsidRPr="00F14086">
              <w:rPr>
                <w:b/>
                <w:bCs/>
              </w:rPr>
              <w:t>吨产品消耗（</w:t>
            </w:r>
            <w:r w:rsidRPr="00F14086">
              <w:rPr>
                <w:b/>
                <w:bCs/>
              </w:rPr>
              <w:t>kg/t</w:t>
            </w:r>
            <w:r w:rsidRPr="00F14086">
              <w:rPr>
                <w:b/>
                <w:bCs/>
              </w:rPr>
              <w:t>）</w:t>
            </w:r>
          </w:p>
        </w:tc>
        <w:tc>
          <w:tcPr>
            <w:tcW w:w="1134" w:type="dxa"/>
            <w:vAlign w:val="center"/>
          </w:tcPr>
          <w:p w14:paraId="48A734E6" w14:textId="77777777" w:rsidR="00D41F6D" w:rsidRPr="00F14086" w:rsidRDefault="00D41F6D" w:rsidP="00E96413">
            <w:pPr>
              <w:pStyle w:val="af6"/>
              <w:rPr>
                <w:b/>
                <w:bCs/>
              </w:rPr>
            </w:pPr>
            <w:r w:rsidRPr="00F14086">
              <w:rPr>
                <w:b/>
                <w:bCs/>
              </w:rPr>
              <w:t>环评年用量（</w:t>
            </w:r>
            <w:r w:rsidRPr="00F14086">
              <w:rPr>
                <w:b/>
                <w:bCs/>
              </w:rPr>
              <w:t>t/a</w:t>
            </w:r>
            <w:r w:rsidRPr="00F14086">
              <w:rPr>
                <w:b/>
                <w:bCs/>
              </w:rPr>
              <w:t>）</w:t>
            </w:r>
          </w:p>
        </w:tc>
        <w:tc>
          <w:tcPr>
            <w:tcW w:w="1134" w:type="dxa"/>
            <w:vAlign w:val="center"/>
          </w:tcPr>
          <w:p w14:paraId="51A535D8" w14:textId="77777777" w:rsidR="00D41F6D" w:rsidRPr="00F14086" w:rsidRDefault="00D41F6D" w:rsidP="00E96413">
            <w:pPr>
              <w:pStyle w:val="af6"/>
              <w:rPr>
                <w:b/>
                <w:bCs/>
              </w:rPr>
            </w:pPr>
            <w:r>
              <w:rPr>
                <w:rFonts w:hint="eastAsia"/>
                <w:b/>
                <w:bCs/>
              </w:rPr>
              <w:t>一期</w:t>
            </w:r>
            <w:r w:rsidRPr="00F14086">
              <w:rPr>
                <w:rFonts w:hint="eastAsia"/>
                <w:b/>
                <w:bCs/>
              </w:rPr>
              <w:t>实际</w:t>
            </w:r>
            <w:r w:rsidRPr="00F14086">
              <w:rPr>
                <w:b/>
                <w:bCs/>
              </w:rPr>
              <w:t>年用量（</w:t>
            </w:r>
            <w:r w:rsidRPr="00F14086">
              <w:rPr>
                <w:b/>
                <w:bCs/>
              </w:rPr>
              <w:t>t/a</w:t>
            </w:r>
            <w:r w:rsidRPr="00F14086">
              <w:rPr>
                <w:b/>
                <w:bCs/>
              </w:rPr>
              <w:t>）</w:t>
            </w:r>
          </w:p>
        </w:tc>
        <w:tc>
          <w:tcPr>
            <w:tcW w:w="1134" w:type="dxa"/>
            <w:vAlign w:val="center"/>
          </w:tcPr>
          <w:p w14:paraId="68AE3786" w14:textId="19611855" w:rsidR="00D41F6D" w:rsidRPr="00F14086" w:rsidRDefault="008D3970" w:rsidP="00E96413">
            <w:pPr>
              <w:pStyle w:val="af6"/>
              <w:rPr>
                <w:b/>
                <w:bCs/>
              </w:rPr>
            </w:pPr>
            <w:r>
              <w:rPr>
                <w:rFonts w:hint="eastAsia"/>
                <w:b/>
                <w:bCs/>
              </w:rPr>
              <w:t>二</w:t>
            </w:r>
            <w:r w:rsidR="00356CBF">
              <w:rPr>
                <w:rFonts w:hint="eastAsia"/>
                <w:b/>
                <w:bCs/>
              </w:rPr>
              <w:t>期</w:t>
            </w:r>
            <w:r w:rsidR="00356CBF" w:rsidRPr="00F14086">
              <w:rPr>
                <w:rFonts w:hint="eastAsia"/>
                <w:b/>
                <w:bCs/>
              </w:rPr>
              <w:t>实际</w:t>
            </w:r>
            <w:r w:rsidR="00356CBF" w:rsidRPr="00F14086">
              <w:rPr>
                <w:b/>
                <w:bCs/>
              </w:rPr>
              <w:t>年用量（</w:t>
            </w:r>
            <w:r w:rsidR="00356CBF" w:rsidRPr="00F14086">
              <w:rPr>
                <w:b/>
                <w:bCs/>
              </w:rPr>
              <w:t>t/a</w:t>
            </w:r>
            <w:r w:rsidR="00356CBF" w:rsidRPr="00F14086">
              <w:rPr>
                <w:b/>
                <w:bCs/>
              </w:rPr>
              <w:t>）</w:t>
            </w:r>
          </w:p>
        </w:tc>
        <w:tc>
          <w:tcPr>
            <w:tcW w:w="992" w:type="dxa"/>
            <w:vAlign w:val="center"/>
          </w:tcPr>
          <w:p w14:paraId="4A0F7496" w14:textId="3AC3129F" w:rsidR="00D41F6D" w:rsidRPr="00F14086" w:rsidRDefault="00D41F6D" w:rsidP="00E96413">
            <w:pPr>
              <w:pStyle w:val="af6"/>
              <w:rPr>
                <w:b/>
                <w:bCs/>
              </w:rPr>
            </w:pPr>
            <w:r w:rsidRPr="00F14086">
              <w:rPr>
                <w:rFonts w:hint="eastAsia"/>
                <w:b/>
                <w:bCs/>
              </w:rPr>
              <w:t>储存方式</w:t>
            </w:r>
          </w:p>
        </w:tc>
        <w:tc>
          <w:tcPr>
            <w:tcW w:w="1009" w:type="dxa"/>
            <w:vAlign w:val="center"/>
          </w:tcPr>
          <w:p w14:paraId="4DF88585" w14:textId="77777777" w:rsidR="00D41F6D" w:rsidRPr="00F14086" w:rsidRDefault="00D41F6D" w:rsidP="00E96413">
            <w:pPr>
              <w:pStyle w:val="af6"/>
              <w:rPr>
                <w:b/>
                <w:bCs/>
              </w:rPr>
            </w:pPr>
            <w:r w:rsidRPr="00750E79">
              <w:rPr>
                <w:rFonts w:hint="eastAsia"/>
                <w:b/>
                <w:bCs/>
              </w:rPr>
              <w:t>与环评对比情况</w:t>
            </w:r>
          </w:p>
        </w:tc>
      </w:tr>
      <w:tr w:rsidR="00E72D5F" w:rsidRPr="00F14086" w14:paraId="689020F2" w14:textId="77777777" w:rsidTr="00513F46">
        <w:trPr>
          <w:trHeight w:val="397"/>
          <w:jc w:val="center"/>
        </w:trPr>
        <w:tc>
          <w:tcPr>
            <w:tcW w:w="8370" w:type="dxa"/>
            <w:gridSpan w:val="8"/>
            <w:vAlign w:val="center"/>
          </w:tcPr>
          <w:p w14:paraId="3F95955F" w14:textId="05A65169" w:rsidR="00E72D5F" w:rsidRPr="00F14086" w:rsidRDefault="00E72D5F" w:rsidP="00E96413">
            <w:pPr>
              <w:pStyle w:val="af6"/>
              <w:rPr>
                <w:b/>
                <w:bCs/>
              </w:rPr>
            </w:pPr>
            <w:r>
              <w:rPr>
                <w:rFonts w:hint="eastAsia"/>
                <w:b/>
                <w:bCs/>
              </w:rPr>
              <w:t>乙炔生产</w:t>
            </w:r>
          </w:p>
        </w:tc>
      </w:tr>
      <w:tr w:rsidR="00D41F6D" w:rsidRPr="00F14086" w14:paraId="2007A44A" w14:textId="77777777" w:rsidTr="00787A40">
        <w:trPr>
          <w:trHeight w:val="397"/>
          <w:jc w:val="center"/>
        </w:trPr>
        <w:tc>
          <w:tcPr>
            <w:tcW w:w="699" w:type="dxa"/>
            <w:vAlign w:val="center"/>
          </w:tcPr>
          <w:p w14:paraId="7C4CD008" w14:textId="77777777" w:rsidR="00D41F6D" w:rsidRPr="00F14086" w:rsidRDefault="00D41F6D" w:rsidP="00E96413">
            <w:pPr>
              <w:pStyle w:val="af6"/>
            </w:pPr>
            <w:r w:rsidRPr="00F14086">
              <w:t>1</w:t>
            </w:r>
          </w:p>
        </w:tc>
        <w:tc>
          <w:tcPr>
            <w:tcW w:w="1134" w:type="dxa"/>
            <w:vAlign w:val="center"/>
          </w:tcPr>
          <w:p w14:paraId="29D5C73B" w14:textId="77777777" w:rsidR="00D41F6D" w:rsidRPr="00F14086" w:rsidRDefault="00D41F6D" w:rsidP="00E96413">
            <w:pPr>
              <w:pStyle w:val="af6"/>
            </w:pPr>
            <w:r w:rsidRPr="00F869FF">
              <w:rPr>
                <w:rFonts w:hint="eastAsia"/>
              </w:rPr>
              <w:t>电石</w:t>
            </w:r>
          </w:p>
        </w:tc>
        <w:tc>
          <w:tcPr>
            <w:tcW w:w="1134" w:type="dxa"/>
            <w:vAlign w:val="center"/>
          </w:tcPr>
          <w:p w14:paraId="0948F3E2" w14:textId="77777777" w:rsidR="00D41F6D" w:rsidRPr="00F14086" w:rsidRDefault="00D41F6D" w:rsidP="00E96413">
            <w:pPr>
              <w:pStyle w:val="af6"/>
            </w:pPr>
            <w:r>
              <w:rPr>
                <w:rFonts w:hint="eastAsia"/>
              </w:rPr>
              <w:t>3076.9</w:t>
            </w:r>
          </w:p>
        </w:tc>
        <w:tc>
          <w:tcPr>
            <w:tcW w:w="1134" w:type="dxa"/>
            <w:vAlign w:val="center"/>
          </w:tcPr>
          <w:p w14:paraId="4EC0E996" w14:textId="77777777" w:rsidR="00D41F6D" w:rsidRPr="00F14086" w:rsidRDefault="00D41F6D" w:rsidP="00E96413">
            <w:pPr>
              <w:pStyle w:val="af6"/>
            </w:pPr>
            <w:r w:rsidRPr="0062439D">
              <w:t>3692.25</w:t>
            </w:r>
          </w:p>
        </w:tc>
        <w:tc>
          <w:tcPr>
            <w:tcW w:w="1134" w:type="dxa"/>
            <w:vAlign w:val="center"/>
          </w:tcPr>
          <w:p w14:paraId="59CDFA14" w14:textId="77777777" w:rsidR="00D41F6D" w:rsidRPr="00F14086" w:rsidRDefault="00D41F6D" w:rsidP="00E96413">
            <w:pPr>
              <w:pStyle w:val="af6"/>
            </w:pPr>
            <w:r w:rsidRPr="0062439D">
              <w:t>3692.25</w:t>
            </w:r>
          </w:p>
        </w:tc>
        <w:tc>
          <w:tcPr>
            <w:tcW w:w="1134" w:type="dxa"/>
            <w:vAlign w:val="center"/>
          </w:tcPr>
          <w:p w14:paraId="24B2C67B" w14:textId="1CFEE600" w:rsidR="00D41F6D" w:rsidRDefault="00356CBF" w:rsidP="00E96413">
            <w:pPr>
              <w:pStyle w:val="af6"/>
            </w:pPr>
            <w:r>
              <w:rPr>
                <w:rFonts w:hint="eastAsia"/>
              </w:rPr>
              <w:t>/</w:t>
            </w:r>
          </w:p>
        </w:tc>
        <w:tc>
          <w:tcPr>
            <w:tcW w:w="992" w:type="dxa"/>
            <w:vAlign w:val="center"/>
          </w:tcPr>
          <w:p w14:paraId="4DFFC242" w14:textId="5F53961D" w:rsidR="00D41F6D" w:rsidRPr="00F14086" w:rsidRDefault="00D41F6D" w:rsidP="00E96413">
            <w:pPr>
              <w:pStyle w:val="af6"/>
            </w:pPr>
            <w:r>
              <w:rPr>
                <w:rFonts w:hint="eastAsia"/>
              </w:rPr>
              <w:t>袋装</w:t>
            </w:r>
          </w:p>
        </w:tc>
        <w:tc>
          <w:tcPr>
            <w:tcW w:w="1009" w:type="dxa"/>
            <w:vAlign w:val="center"/>
          </w:tcPr>
          <w:p w14:paraId="67CC3484" w14:textId="77777777" w:rsidR="00D41F6D" w:rsidRPr="00F14086" w:rsidRDefault="00D41F6D" w:rsidP="00E96413">
            <w:pPr>
              <w:pStyle w:val="af6"/>
            </w:pPr>
            <w:r w:rsidRPr="00F14086">
              <w:rPr>
                <w:rFonts w:hint="eastAsia"/>
              </w:rPr>
              <w:t>一致</w:t>
            </w:r>
          </w:p>
        </w:tc>
      </w:tr>
      <w:tr w:rsidR="00D41F6D" w:rsidRPr="00F14086" w14:paraId="2E33F2B3" w14:textId="77777777" w:rsidTr="00787A40">
        <w:trPr>
          <w:trHeight w:val="397"/>
          <w:jc w:val="center"/>
        </w:trPr>
        <w:tc>
          <w:tcPr>
            <w:tcW w:w="699" w:type="dxa"/>
            <w:vAlign w:val="center"/>
          </w:tcPr>
          <w:p w14:paraId="603679C8" w14:textId="77777777" w:rsidR="00D41F6D" w:rsidRPr="00F14086" w:rsidRDefault="00D41F6D" w:rsidP="00E96413">
            <w:pPr>
              <w:pStyle w:val="af6"/>
            </w:pPr>
            <w:r w:rsidRPr="00F14086">
              <w:t>2</w:t>
            </w:r>
          </w:p>
        </w:tc>
        <w:tc>
          <w:tcPr>
            <w:tcW w:w="1134" w:type="dxa"/>
            <w:vAlign w:val="center"/>
          </w:tcPr>
          <w:p w14:paraId="24EAD1C3" w14:textId="77777777" w:rsidR="00D41F6D" w:rsidRPr="00F14086" w:rsidRDefault="00D41F6D" w:rsidP="00E96413">
            <w:pPr>
              <w:pStyle w:val="af6"/>
            </w:pPr>
            <w:r w:rsidRPr="00E573D2">
              <w:rPr>
                <w:rFonts w:hint="eastAsia"/>
              </w:rPr>
              <w:t>次氯酸钠</w:t>
            </w:r>
          </w:p>
        </w:tc>
        <w:tc>
          <w:tcPr>
            <w:tcW w:w="1134" w:type="dxa"/>
            <w:vAlign w:val="center"/>
          </w:tcPr>
          <w:p w14:paraId="5F7DF317" w14:textId="77777777" w:rsidR="00D41F6D" w:rsidRPr="00F14086" w:rsidRDefault="00D41F6D" w:rsidP="00E96413">
            <w:pPr>
              <w:pStyle w:val="af6"/>
            </w:pPr>
            <w:r>
              <w:rPr>
                <w:rFonts w:hint="eastAsia"/>
              </w:rPr>
              <w:t>16.7</w:t>
            </w:r>
          </w:p>
        </w:tc>
        <w:tc>
          <w:tcPr>
            <w:tcW w:w="1134" w:type="dxa"/>
            <w:vAlign w:val="center"/>
          </w:tcPr>
          <w:p w14:paraId="7DE39D9B" w14:textId="77777777" w:rsidR="00D41F6D" w:rsidRPr="00F14086" w:rsidRDefault="00D41F6D" w:rsidP="00E96413">
            <w:pPr>
              <w:pStyle w:val="af6"/>
            </w:pPr>
            <w:r w:rsidRPr="003E0633">
              <w:t>20</w:t>
            </w:r>
          </w:p>
        </w:tc>
        <w:tc>
          <w:tcPr>
            <w:tcW w:w="1134" w:type="dxa"/>
            <w:vAlign w:val="center"/>
          </w:tcPr>
          <w:p w14:paraId="202244DD" w14:textId="77777777" w:rsidR="00D41F6D" w:rsidRPr="00F14086" w:rsidRDefault="00D41F6D" w:rsidP="00E96413">
            <w:pPr>
              <w:pStyle w:val="af6"/>
            </w:pPr>
            <w:r w:rsidRPr="003E0633">
              <w:t>20</w:t>
            </w:r>
          </w:p>
        </w:tc>
        <w:tc>
          <w:tcPr>
            <w:tcW w:w="1134" w:type="dxa"/>
            <w:vAlign w:val="center"/>
          </w:tcPr>
          <w:p w14:paraId="5A851AED" w14:textId="79CA46B8" w:rsidR="00D41F6D" w:rsidRDefault="00356CBF" w:rsidP="00E96413">
            <w:pPr>
              <w:pStyle w:val="af6"/>
            </w:pPr>
            <w:r>
              <w:rPr>
                <w:rFonts w:hint="eastAsia"/>
              </w:rPr>
              <w:t>/</w:t>
            </w:r>
          </w:p>
        </w:tc>
        <w:tc>
          <w:tcPr>
            <w:tcW w:w="992" w:type="dxa"/>
            <w:vAlign w:val="center"/>
          </w:tcPr>
          <w:p w14:paraId="5DB88802" w14:textId="5386194A" w:rsidR="00D41F6D" w:rsidRPr="00F14086" w:rsidRDefault="00D41F6D" w:rsidP="00E96413">
            <w:pPr>
              <w:pStyle w:val="af6"/>
            </w:pPr>
            <w:r>
              <w:rPr>
                <w:rFonts w:hint="eastAsia"/>
              </w:rPr>
              <w:t>桶装</w:t>
            </w:r>
          </w:p>
        </w:tc>
        <w:tc>
          <w:tcPr>
            <w:tcW w:w="1009" w:type="dxa"/>
            <w:vAlign w:val="center"/>
          </w:tcPr>
          <w:p w14:paraId="0B4697A3" w14:textId="77777777" w:rsidR="00D41F6D" w:rsidRPr="00F14086" w:rsidRDefault="00D41F6D" w:rsidP="00E96413">
            <w:pPr>
              <w:pStyle w:val="af6"/>
            </w:pPr>
            <w:r w:rsidRPr="00F14086">
              <w:rPr>
                <w:rFonts w:hint="eastAsia"/>
              </w:rPr>
              <w:t>一致</w:t>
            </w:r>
          </w:p>
        </w:tc>
      </w:tr>
      <w:tr w:rsidR="00D41F6D" w:rsidRPr="00F14086" w14:paraId="5D16AF00" w14:textId="77777777" w:rsidTr="00787A40">
        <w:trPr>
          <w:trHeight w:val="397"/>
          <w:jc w:val="center"/>
        </w:trPr>
        <w:tc>
          <w:tcPr>
            <w:tcW w:w="699" w:type="dxa"/>
            <w:vAlign w:val="center"/>
          </w:tcPr>
          <w:p w14:paraId="19F2967F" w14:textId="77777777" w:rsidR="00D41F6D" w:rsidRPr="00F14086" w:rsidRDefault="00D41F6D" w:rsidP="00E96413">
            <w:pPr>
              <w:pStyle w:val="af6"/>
            </w:pPr>
            <w:r w:rsidRPr="00F14086">
              <w:t>3</w:t>
            </w:r>
          </w:p>
        </w:tc>
        <w:tc>
          <w:tcPr>
            <w:tcW w:w="1134" w:type="dxa"/>
            <w:vAlign w:val="center"/>
          </w:tcPr>
          <w:p w14:paraId="0A8434F8" w14:textId="77777777" w:rsidR="00D41F6D" w:rsidRPr="00F14086" w:rsidRDefault="00D41F6D" w:rsidP="00E96413">
            <w:pPr>
              <w:pStyle w:val="af6"/>
            </w:pPr>
            <w:r w:rsidRPr="00872EE0">
              <w:rPr>
                <w:rFonts w:hint="eastAsia"/>
              </w:rPr>
              <w:t>氢氧化钠</w:t>
            </w:r>
          </w:p>
        </w:tc>
        <w:tc>
          <w:tcPr>
            <w:tcW w:w="1134" w:type="dxa"/>
            <w:vAlign w:val="center"/>
          </w:tcPr>
          <w:p w14:paraId="0CF0D5BB" w14:textId="77777777" w:rsidR="00D41F6D" w:rsidRPr="00F14086" w:rsidRDefault="00D41F6D" w:rsidP="00E96413">
            <w:pPr>
              <w:pStyle w:val="af6"/>
            </w:pPr>
            <w:r>
              <w:rPr>
                <w:rFonts w:hint="eastAsia"/>
              </w:rPr>
              <w:t>12.5</w:t>
            </w:r>
          </w:p>
        </w:tc>
        <w:tc>
          <w:tcPr>
            <w:tcW w:w="1134" w:type="dxa"/>
            <w:vAlign w:val="center"/>
          </w:tcPr>
          <w:p w14:paraId="0E440CED" w14:textId="77777777" w:rsidR="00D41F6D" w:rsidRPr="00F14086" w:rsidRDefault="00D41F6D" w:rsidP="00E96413">
            <w:pPr>
              <w:pStyle w:val="af6"/>
            </w:pPr>
            <w:r w:rsidRPr="000444EF">
              <w:t>15</w:t>
            </w:r>
          </w:p>
        </w:tc>
        <w:tc>
          <w:tcPr>
            <w:tcW w:w="1134" w:type="dxa"/>
            <w:vAlign w:val="center"/>
          </w:tcPr>
          <w:p w14:paraId="63B09718" w14:textId="77777777" w:rsidR="00D41F6D" w:rsidRPr="00F14086" w:rsidRDefault="00D41F6D" w:rsidP="00E96413">
            <w:pPr>
              <w:pStyle w:val="af6"/>
            </w:pPr>
            <w:r w:rsidRPr="000444EF">
              <w:t>15</w:t>
            </w:r>
          </w:p>
        </w:tc>
        <w:tc>
          <w:tcPr>
            <w:tcW w:w="1134" w:type="dxa"/>
            <w:vAlign w:val="center"/>
          </w:tcPr>
          <w:p w14:paraId="4BA97F29" w14:textId="6007EDF0" w:rsidR="00D41F6D" w:rsidRDefault="00356CBF" w:rsidP="00E96413">
            <w:pPr>
              <w:pStyle w:val="af6"/>
            </w:pPr>
            <w:r>
              <w:rPr>
                <w:rFonts w:hint="eastAsia"/>
              </w:rPr>
              <w:t>/</w:t>
            </w:r>
          </w:p>
        </w:tc>
        <w:tc>
          <w:tcPr>
            <w:tcW w:w="992" w:type="dxa"/>
            <w:vAlign w:val="center"/>
          </w:tcPr>
          <w:p w14:paraId="08A15A00" w14:textId="10168999" w:rsidR="00D41F6D" w:rsidRPr="00F14086" w:rsidRDefault="00D41F6D" w:rsidP="00E96413">
            <w:pPr>
              <w:pStyle w:val="af6"/>
            </w:pPr>
            <w:r>
              <w:rPr>
                <w:rFonts w:hint="eastAsia"/>
              </w:rPr>
              <w:t>袋装</w:t>
            </w:r>
          </w:p>
        </w:tc>
        <w:tc>
          <w:tcPr>
            <w:tcW w:w="1009" w:type="dxa"/>
            <w:vAlign w:val="center"/>
          </w:tcPr>
          <w:p w14:paraId="31066327" w14:textId="77777777" w:rsidR="00D41F6D" w:rsidRPr="00F14086" w:rsidRDefault="00D41F6D" w:rsidP="00E96413">
            <w:pPr>
              <w:pStyle w:val="af6"/>
            </w:pPr>
            <w:r w:rsidRPr="00F14086">
              <w:rPr>
                <w:rFonts w:hint="eastAsia"/>
              </w:rPr>
              <w:t>一致</w:t>
            </w:r>
          </w:p>
        </w:tc>
      </w:tr>
      <w:tr w:rsidR="00D41F6D" w:rsidRPr="00F14086" w14:paraId="349E8E82" w14:textId="77777777" w:rsidTr="00787A40">
        <w:trPr>
          <w:trHeight w:val="397"/>
          <w:jc w:val="center"/>
        </w:trPr>
        <w:tc>
          <w:tcPr>
            <w:tcW w:w="699" w:type="dxa"/>
            <w:vAlign w:val="center"/>
          </w:tcPr>
          <w:p w14:paraId="4A44790D" w14:textId="77777777" w:rsidR="00D41F6D" w:rsidRPr="00F14086" w:rsidRDefault="00D41F6D" w:rsidP="00E96413">
            <w:pPr>
              <w:pStyle w:val="af6"/>
            </w:pPr>
            <w:r w:rsidRPr="00F14086">
              <w:t>4</w:t>
            </w:r>
          </w:p>
        </w:tc>
        <w:tc>
          <w:tcPr>
            <w:tcW w:w="1134" w:type="dxa"/>
            <w:vAlign w:val="center"/>
          </w:tcPr>
          <w:p w14:paraId="3FE4D0B3" w14:textId="77777777" w:rsidR="00D41F6D" w:rsidRPr="00F14086" w:rsidRDefault="00D41F6D" w:rsidP="00E96413">
            <w:pPr>
              <w:pStyle w:val="af6"/>
            </w:pPr>
            <w:r w:rsidRPr="0084164E">
              <w:rPr>
                <w:rFonts w:hint="eastAsia"/>
              </w:rPr>
              <w:t>丙酮</w:t>
            </w:r>
          </w:p>
        </w:tc>
        <w:tc>
          <w:tcPr>
            <w:tcW w:w="1134" w:type="dxa"/>
            <w:vAlign w:val="center"/>
          </w:tcPr>
          <w:p w14:paraId="482728DC" w14:textId="77777777" w:rsidR="00D41F6D" w:rsidRPr="00F14086" w:rsidRDefault="00D41F6D" w:rsidP="00E96413">
            <w:pPr>
              <w:pStyle w:val="af6"/>
            </w:pPr>
            <w:r>
              <w:rPr>
                <w:rFonts w:hint="eastAsia"/>
              </w:rPr>
              <w:t>4.2</w:t>
            </w:r>
          </w:p>
        </w:tc>
        <w:tc>
          <w:tcPr>
            <w:tcW w:w="1134" w:type="dxa"/>
            <w:vAlign w:val="center"/>
          </w:tcPr>
          <w:p w14:paraId="215764DA" w14:textId="77777777" w:rsidR="00D41F6D" w:rsidRPr="00F14086" w:rsidRDefault="00D41F6D" w:rsidP="00E96413">
            <w:pPr>
              <w:pStyle w:val="af6"/>
            </w:pPr>
            <w:r w:rsidRPr="006A0398">
              <w:t>5</w:t>
            </w:r>
          </w:p>
        </w:tc>
        <w:tc>
          <w:tcPr>
            <w:tcW w:w="1134" w:type="dxa"/>
            <w:vAlign w:val="center"/>
          </w:tcPr>
          <w:p w14:paraId="30C4CC5F" w14:textId="77777777" w:rsidR="00D41F6D" w:rsidRPr="00F14086" w:rsidRDefault="00D41F6D" w:rsidP="00E96413">
            <w:pPr>
              <w:pStyle w:val="af6"/>
            </w:pPr>
            <w:r w:rsidRPr="006A0398">
              <w:t>5</w:t>
            </w:r>
          </w:p>
        </w:tc>
        <w:tc>
          <w:tcPr>
            <w:tcW w:w="1134" w:type="dxa"/>
            <w:vAlign w:val="center"/>
          </w:tcPr>
          <w:p w14:paraId="6B8A7E8E" w14:textId="2B3FFC03" w:rsidR="00D41F6D" w:rsidRDefault="00356CBF" w:rsidP="00E96413">
            <w:pPr>
              <w:pStyle w:val="af6"/>
            </w:pPr>
            <w:r>
              <w:rPr>
                <w:rFonts w:hint="eastAsia"/>
              </w:rPr>
              <w:t>/</w:t>
            </w:r>
          </w:p>
        </w:tc>
        <w:tc>
          <w:tcPr>
            <w:tcW w:w="992" w:type="dxa"/>
            <w:vAlign w:val="center"/>
          </w:tcPr>
          <w:p w14:paraId="08E135CD" w14:textId="4B71E5D2" w:rsidR="00D41F6D" w:rsidRPr="00F14086" w:rsidRDefault="00D41F6D" w:rsidP="00E96413">
            <w:pPr>
              <w:pStyle w:val="af6"/>
            </w:pPr>
            <w:r>
              <w:rPr>
                <w:rFonts w:hint="eastAsia"/>
              </w:rPr>
              <w:t>桶装</w:t>
            </w:r>
          </w:p>
        </w:tc>
        <w:tc>
          <w:tcPr>
            <w:tcW w:w="1009" w:type="dxa"/>
            <w:vAlign w:val="center"/>
          </w:tcPr>
          <w:p w14:paraId="42D9B26B" w14:textId="77777777" w:rsidR="00D41F6D" w:rsidRPr="00F14086" w:rsidRDefault="00D41F6D" w:rsidP="00E96413">
            <w:pPr>
              <w:pStyle w:val="af6"/>
            </w:pPr>
            <w:r w:rsidRPr="00F14086">
              <w:rPr>
                <w:rFonts w:hint="eastAsia"/>
              </w:rPr>
              <w:t>一致</w:t>
            </w:r>
          </w:p>
        </w:tc>
      </w:tr>
      <w:tr w:rsidR="00D41F6D" w:rsidRPr="00F14086" w14:paraId="0C2F9A26" w14:textId="77777777" w:rsidTr="00787A40">
        <w:trPr>
          <w:trHeight w:val="397"/>
          <w:jc w:val="center"/>
        </w:trPr>
        <w:tc>
          <w:tcPr>
            <w:tcW w:w="699" w:type="dxa"/>
            <w:vAlign w:val="center"/>
          </w:tcPr>
          <w:p w14:paraId="41CDF0AF" w14:textId="77777777" w:rsidR="00D41F6D" w:rsidRPr="00F14086" w:rsidRDefault="00D41F6D" w:rsidP="00E96413">
            <w:pPr>
              <w:pStyle w:val="af6"/>
            </w:pPr>
            <w:r w:rsidRPr="00F14086">
              <w:t>5</w:t>
            </w:r>
          </w:p>
        </w:tc>
        <w:tc>
          <w:tcPr>
            <w:tcW w:w="1134" w:type="dxa"/>
            <w:vAlign w:val="center"/>
          </w:tcPr>
          <w:p w14:paraId="14975327" w14:textId="77777777" w:rsidR="00D41F6D" w:rsidRPr="00F14086" w:rsidRDefault="00D41F6D" w:rsidP="00E96413">
            <w:pPr>
              <w:pStyle w:val="af6"/>
            </w:pPr>
            <w:r w:rsidRPr="00E00932">
              <w:rPr>
                <w:rFonts w:hint="eastAsia"/>
              </w:rPr>
              <w:t>氮气</w:t>
            </w:r>
          </w:p>
        </w:tc>
        <w:tc>
          <w:tcPr>
            <w:tcW w:w="1134" w:type="dxa"/>
            <w:vAlign w:val="center"/>
          </w:tcPr>
          <w:p w14:paraId="0C5DB006" w14:textId="77777777" w:rsidR="00D41F6D" w:rsidRPr="00F14086" w:rsidRDefault="00D41F6D" w:rsidP="00E96413">
            <w:pPr>
              <w:pStyle w:val="af6"/>
            </w:pPr>
            <w:r>
              <w:rPr>
                <w:rFonts w:hint="eastAsia"/>
              </w:rPr>
              <w:t>0.7</w:t>
            </w:r>
            <w:r w:rsidRPr="0020153B">
              <w:t>m</w:t>
            </w:r>
            <w:r w:rsidRPr="0020153B">
              <w:rPr>
                <w:vertAlign w:val="superscript"/>
              </w:rPr>
              <w:t>3</w:t>
            </w:r>
            <w:r>
              <w:rPr>
                <w:rFonts w:hint="eastAsia"/>
              </w:rPr>
              <w:t>/</w:t>
            </w:r>
            <w:r>
              <w:t>t</w:t>
            </w:r>
          </w:p>
        </w:tc>
        <w:tc>
          <w:tcPr>
            <w:tcW w:w="1134" w:type="dxa"/>
            <w:vAlign w:val="center"/>
          </w:tcPr>
          <w:p w14:paraId="01369A25" w14:textId="77777777" w:rsidR="00D41F6D" w:rsidRPr="00F14086" w:rsidRDefault="00D41F6D" w:rsidP="00E96413">
            <w:pPr>
              <w:pStyle w:val="af6"/>
            </w:pPr>
            <w:r w:rsidRPr="0045208C">
              <w:t>800</w:t>
            </w:r>
            <w:r w:rsidRPr="0020153B">
              <w:t>m</w:t>
            </w:r>
            <w:r w:rsidRPr="0020153B">
              <w:rPr>
                <w:vertAlign w:val="superscript"/>
              </w:rPr>
              <w:t>3</w:t>
            </w:r>
            <w:r>
              <w:rPr>
                <w:rFonts w:hint="eastAsia"/>
              </w:rPr>
              <w:t>/a</w:t>
            </w:r>
          </w:p>
        </w:tc>
        <w:tc>
          <w:tcPr>
            <w:tcW w:w="1134" w:type="dxa"/>
            <w:vAlign w:val="center"/>
          </w:tcPr>
          <w:p w14:paraId="26C42741" w14:textId="77777777" w:rsidR="00D41F6D" w:rsidRPr="00F14086" w:rsidRDefault="00D41F6D" w:rsidP="00E96413">
            <w:pPr>
              <w:pStyle w:val="af6"/>
            </w:pPr>
            <w:r w:rsidRPr="0045208C">
              <w:t>800</w:t>
            </w:r>
            <w:r w:rsidRPr="0020153B">
              <w:t>m</w:t>
            </w:r>
            <w:r w:rsidRPr="0020153B">
              <w:rPr>
                <w:vertAlign w:val="superscript"/>
              </w:rPr>
              <w:t>3</w:t>
            </w:r>
            <w:r>
              <w:rPr>
                <w:rFonts w:hint="eastAsia"/>
              </w:rPr>
              <w:t>/a</w:t>
            </w:r>
          </w:p>
        </w:tc>
        <w:tc>
          <w:tcPr>
            <w:tcW w:w="1134" w:type="dxa"/>
            <w:vAlign w:val="center"/>
          </w:tcPr>
          <w:p w14:paraId="0DBEBC06" w14:textId="50B3C12D" w:rsidR="00D41F6D" w:rsidRDefault="00356CBF" w:rsidP="00E96413">
            <w:pPr>
              <w:pStyle w:val="af6"/>
            </w:pPr>
            <w:r>
              <w:rPr>
                <w:rFonts w:hint="eastAsia"/>
              </w:rPr>
              <w:t>/</w:t>
            </w:r>
          </w:p>
        </w:tc>
        <w:tc>
          <w:tcPr>
            <w:tcW w:w="992" w:type="dxa"/>
            <w:vAlign w:val="center"/>
          </w:tcPr>
          <w:p w14:paraId="4E22A9BA" w14:textId="7D5A56BE" w:rsidR="00D41F6D" w:rsidRPr="00F14086" w:rsidRDefault="00D41F6D" w:rsidP="00E96413">
            <w:pPr>
              <w:pStyle w:val="af6"/>
            </w:pPr>
            <w:r>
              <w:rPr>
                <w:rFonts w:hint="eastAsia"/>
              </w:rPr>
              <w:t>瓶装</w:t>
            </w:r>
          </w:p>
        </w:tc>
        <w:tc>
          <w:tcPr>
            <w:tcW w:w="1009" w:type="dxa"/>
            <w:vAlign w:val="center"/>
          </w:tcPr>
          <w:p w14:paraId="22D623FE" w14:textId="77777777" w:rsidR="00D41F6D" w:rsidRPr="00F14086" w:rsidRDefault="00D41F6D" w:rsidP="00E96413">
            <w:pPr>
              <w:pStyle w:val="af6"/>
            </w:pPr>
            <w:r w:rsidRPr="00F14086">
              <w:rPr>
                <w:rFonts w:hint="eastAsia"/>
              </w:rPr>
              <w:t>一致</w:t>
            </w:r>
          </w:p>
        </w:tc>
      </w:tr>
      <w:tr w:rsidR="00D41F6D" w:rsidRPr="00F14086" w14:paraId="74451476" w14:textId="77777777" w:rsidTr="00787A40">
        <w:trPr>
          <w:trHeight w:val="397"/>
          <w:jc w:val="center"/>
        </w:trPr>
        <w:tc>
          <w:tcPr>
            <w:tcW w:w="699" w:type="dxa"/>
            <w:vAlign w:val="center"/>
          </w:tcPr>
          <w:p w14:paraId="1939533D" w14:textId="77777777" w:rsidR="00D41F6D" w:rsidRPr="00F14086" w:rsidRDefault="00D41F6D" w:rsidP="00E96413">
            <w:pPr>
              <w:pStyle w:val="af6"/>
            </w:pPr>
            <w:r w:rsidRPr="00F14086">
              <w:t>6</w:t>
            </w:r>
          </w:p>
        </w:tc>
        <w:tc>
          <w:tcPr>
            <w:tcW w:w="1134" w:type="dxa"/>
            <w:vAlign w:val="center"/>
          </w:tcPr>
          <w:p w14:paraId="473AFDD0" w14:textId="77777777" w:rsidR="00D41F6D" w:rsidRPr="00F14086" w:rsidRDefault="00D41F6D" w:rsidP="00E96413">
            <w:pPr>
              <w:pStyle w:val="af6"/>
            </w:pPr>
            <w:r w:rsidRPr="001A2BC5">
              <w:rPr>
                <w:rFonts w:hint="eastAsia"/>
              </w:rPr>
              <w:t>分子筛</w:t>
            </w:r>
          </w:p>
        </w:tc>
        <w:tc>
          <w:tcPr>
            <w:tcW w:w="1134" w:type="dxa"/>
            <w:vAlign w:val="center"/>
          </w:tcPr>
          <w:p w14:paraId="3D27E64F" w14:textId="77777777" w:rsidR="00D41F6D" w:rsidRPr="00F14086" w:rsidRDefault="00D41F6D" w:rsidP="00E96413">
            <w:pPr>
              <w:pStyle w:val="af6"/>
            </w:pPr>
            <w:r>
              <w:rPr>
                <w:rFonts w:hint="eastAsia"/>
              </w:rPr>
              <w:t>0.2</w:t>
            </w:r>
          </w:p>
        </w:tc>
        <w:tc>
          <w:tcPr>
            <w:tcW w:w="1134" w:type="dxa"/>
            <w:vAlign w:val="center"/>
          </w:tcPr>
          <w:p w14:paraId="3EBB450F" w14:textId="77777777" w:rsidR="00D41F6D" w:rsidRPr="00F14086" w:rsidRDefault="00D41F6D" w:rsidP="00E96413">
            <w:pPr>
              <w:pStyle w:val="af6"/>
            </w:pPr>
            <w:r w:rsidRPr="001B2401">
              <w:t>0.25</w:t>
            </w:r>
          </w:p>
        </w:tc>
        <w:tc>
          <w:tcPr>
            <w:tcW w:w="1134" w:type="dxa"/>
            <w:vAlign w:val="center"/>
          </w:tcPr>
          <w:p w14:paraId="31551A8E" w14:textId="77777777" w:rsidR="00D41F6D" w:rsidRPr="00F14086" w:rsidRDefault="00D41F6D" w:rsidP="00E96413">
            <w:pPr>
              <w:pStyle w:val="af6"/>
            </w:pPr>
            <w:r w:rsidRPr="001B2401">
              <w:t>0.25</w:t>
            </w:r>
          </w:p>
        </w:tc>
        <w:tc>
          <w:tcPr>
            <w:tcW w:w="1134" w:type="dxa"/>
            <w:vAlign w:val="center"/>
          </w:tcPr>
          <w:p w14:paraId="348262DE" w14:textId="1B06BD22" w:rsidR="00D41F6D" w:rsidRDefault="00356CBF" w:rsidP="00E96413">
            <w:pPr>
              <w:pStyle w:val="af6"/>
            </w:pPr>
            <w:r>
              <w:rPr>
                <w:rFonts w:hint="eastAsia"/>
              </w:rPr>
              <w:t>/</w:t>
            </w:r>
          </w:p>
        </w:tc>
        <w:tc>
          <w:tcPr>
            <w:tcW w:w="992" w:type="dxa"/>
            <w:vAlign w:val="center"/>
          </w:tcPr>
          <w:p w14:paraId="28E885B7" w14:textId="1834969A" w:rsidR="00D41F6D" w:rsidRPr="00F14086" w:rsidRDefault="00D41F6D" w:rsidP="00E96413">
            <w:pPr>
              <w:pStyle w:val="af6"/>
            </w:pPr>
            <w:r>
              <w:rPr>
                <w:rFonts w:hint="eastAsia"/>
              </w:rPr>
              <w:t>桶装</w:t>
            </w:r>
          </w:p>
        </w:tc>
        <w:tc>
          <w:tcPr>
            <w:tcW w:w="1009" w:type="dxa"/>
            <w:vAlign w:val="center"/>
          </w:tcPr>
          <w:p w14:paraId="7B5E85EF" w14:textId="77777777" w:rsidR="00D41F6D" w:rsidRPr="00F14086" w:rsidRDefault="00D41F6D" w:rsidP="00E96413">
            <w:pPr>
              <w:pStyle w:val="af6"/>
            </w:pPr>
            <w:r w:rsidRPr="00F14086">
              <w:rPr>
                <w:rFonts w:hint="eastAsia"/>
              </w:rPr>
              <w:t>一致</w:t>
            </w:r>
          </w:p>
        </w:tc>
      </w:tr>
      <w:tr w:rsidR="00356CBF" w:rsidRPr="00F14086" w14:paraId="38B150FA" w14:textId="77777777" w:rsidTr="0005604F">
        <w:trPr>
          <w:trHeight w:val="397"/>
          <w:jc w:val="center"/>
        </w:trPr>
        <w:tc>
          <w:tcPr>
            <w:tcW w:w="8370" w:type="dxa"/>
            <w:gridSpan w:val="8"/>
            <w:vAlign w:val="center"/>
          </w:tcPr>
          <w:p w14:paraId="192EEFC6" w14:textId="7B201665" w:rsidR="00356CBF" w:rsidRPr="002D50A4" w:rsidRDefault="00356CBF" w:rsidP="00E96413">
            <w:pPr>
              <w:pStyle w:val="af6"/>
              <w:rPr>
                <w:b/>
                <w:bCs/>
              </w:rPr>
            </w:pPr>
            <w:r w:rsidRPr="002D50A4">
              <w:rPr>
                <w:rFonts w:hint="eastAsia"/>
                <w:b/>
                <w:bCs/>
              </w:rPr>
              <w:t>二氧化碳回收</w:t>
            </w:r>
          </w:p>
        </w:tc>
      </w:tr>
      <w:tr w:rsidR="00356CBF" w:rsidRPr="00F14086" w14:paraId="0A397559" w14:textId="77777777" w:rsidTr="00787A40">
        <w:trPr>
          <w:trHeight w:val="397"/>
          <w:jc w:val="center"/>
        </w:trPr>
        <w:tc>
          <w:tcPr>
            <w:tcW w:w="699" w:type="dxa"/>
            <w:vAlign w:val="center"/>
          </w:tcPr>
          <w:p w14:paraId="057C5CB1" w14:textId="77777777" w:rsidR="00356CBF" w:rsidRPr="00F14086" w:rsidRDefault="00356CBF" w:rsidP="00356CBF">
            <w:pPr>
              <w:pStyle w:val="af6"/>
            </w:pPr>
            <w:r w:rsidRPr="00F14086">
              <w:t>7</w:t>
            </w:r>
          </w:p>
        </w:tc>
        <w:tc>
          <w:tcPr>
            <w:tcW w:w="1134" w:type="dxa"/>
            <w:vAlign w:val="center"/>
          </w:tcPr>
          <w:p w14:paraId="0EFCABED" w14:textId="77777777" w:rsidR="00356CBF" w:rsidRPr="00F14086" w:rsidRDefault="00356CBF" w:rsidP="00356CBF">
            <w:pPr>
              <w:pStyle w:val="af6"/>
            </w:pPr>
            <w:r w:rsidRPr="00B45A2F">
              <w:rPr>
                <w:rFonts w:hint="eastAsia"/>
              </w:rPr>
              <w:t>二氧化碳原料气</w:t>
            </w:r>
          </w:p>
        </w:tc>
        <w:tc>
          <w:tcPr>
            <w:tcW w:w="1134" w:type="dxa"/>
            <w:vAlign w:val="center"/>
          </w:tcPr>
          <w:p w14:paraId="0E5C4A5D" w14:textId="77777777" w:rsidR="00356CBF" w:rsidRPr="00F14086" w:rsidRDefault="00356CBF" w:rsidP="00356CBF">
            <w:pPr>
              <w:pStyle w:val="af6"/>
            </w:pPr>
            <w:r>
              <w:rPr>
                <w:rFonts w:hint="eastAsia"/>
              </w:rPr>
              <w:t>1020</w:t>
            </w:r>
          </w:p>
        </w:tc>
        <w:tc>
          <w:tcPr>
            <w:tcW w:w="1134" w:type="dxa"/>
            <w:vAlign w:val="center"/>
          </w:tcPr>
          <w:p w14:paraId="059D8C28" w14:textId="77777777" w:rsidR="00356CBF" w:rsidRPr="00F14086" w:rsidRDefault="00356CBF" w:rsidP="00356CBF">
            <w:pPr>
              <w:pStyle w:val="af6"/>
            </w:pPr>
            <w:r>
              <w:rPr>
                <w:rFonts w:hint="eastAsia"/>
              </w:rPr>
              <w:t>51000</w:t>
            </w:r>
          </w:p>
        </w:tc>
        <w:tc>
          <w:tcPr>
            <w:tcW w:w="1134" w:type="dxa"/>
            <w:vAlign w:val="center"/>
          </w:tcPr>
          <w:p w14:paraId="0816A11E" w14:textId="77777777" w:rsidR="00356CBF" w:rsidRPr="00F14086" w:rsidRDefault="00356CBF" w:rsidP="00356CBF">
            <w:pPr>
              <w:pStyle w:val="af6"/>
            </w:pPr>
            <w:r>
              <w:rPr>
                <w:rFonts w:hint="eastAsia"/>
              </w:rPr>
              <w:t>/</w:t>
            </w:r>
          </w:p>
        </w:tc>
        <w:tc>
          <w:tcPr>
            <w:tcW w:w="1134" w:type="dxa"/>
            <w:vAlign w:val="center"/>
          </w:tcPr>
          <w:p w14:paraId="05A17B78" w14:textId="5D05EDA8" w:rsidR="00356CBF" w:rsidRPr="009B29FE" w:rsidRDefault="00356CBF" w:rsidP="00356CBF">
            <w:pPr>
              <w:pStyle w:val="af6"/>
            </w:pPr>
            <w:r>
              <w:rPr>
                <w:rFonts w:hint="eastAsia"/>
              </w:rPr>
              <w:t>51000</w:t>
            </w:r>
          </w:p>
        </w:tc>
        <w:tc>
          <w:tcPr>
            <w:tcW w:w="992" w:type="dxa"/>
            <w:vAlign w:val="center"/>
          </w:tcPr>
          <w:p w14:paraId="672FB36B" w14:textId="0AAF6424" w:rsidR="00356CBF" w:rsidRPr="00F14086" w:rsidRDefault="00356CBF" w:rsidP="00356CBF">
            <w:pPr>
              <w:pStyle w:val="af6"/>
            </w:pPr>
            <w:r w:rsidRPr="009B29FE">
              <w:rPr>
                <w:rFonts w:hint="eastAsia"/>
              </w:rPr>
              <w:t>由中新化管道提供</w:t>
            </w:r>
          </w:p>
        </w:tc>
        <w:tc>
          <w:tcPr>
            <w:tcW w:w="1009" w:type="dxa"/>
            <w:vAlign w:val="center"/>
          </w:tcPr>
          <w:p w14:paraId="2C030091" w14:textId="12CCEA74" w:rsidR="00356CBF" w:rsidRPr="00F14086" w:rsidRDefault="00356CBF" w:rsidP="00356CBF">
            <w:pPr>
              <w:pStyle w:val="af6"/>
            </w:pPr>
            <w:r w:rsidRPr="00F14086">
              <w:rPr>
                <w:rFonts w:hint="eastAsia"/>
              </w:rPr>
              <w:t>一致</w:t>
            </w:r>
          </w:p>
        </w:tc>
      </w:tr>
      <w:tr w:rsidR="00356CBF" w:rsidRPr="00F14086" w14:paraId="7881FF69" w14:textId="77777777" w:rsidTr="00787A40">
        <w:trPr>
          <w:trHeight w:val="397"/>
          <w:jc w:val="center"/>
        </w:trPr>
        <w:tc>
          <w:tcPr>
            <w:tcW w:w="699" w:type="dxa"/>
            <w:vAlign w:val="center"/>
          </w:tcPr>
          <w:p w14:paraId="5957936C" w14:textId="77777777" w:rsidR="00356CBF" w:rsidRPr="00F14086" w:rsidRDefault="00356CBF" w:rsidP="00356CBF">
            <w:pPr>
              <w:pStyle w:val="af6"/>
            </w:pPr>
            <w:r w:rsidRPr="00F14086">
              <w:t>8</w:t>
            </w:r>
          </w:p>
        </w:tc>
        <w:tc>
          <w:tcPr>
            <w:tcW w:w="1134" w:type="dxa"/>
            <w:vAlign w:val="center"/>
          </w:tcPr>
          <w:p w14:paraId="0FBF8A00" w14:textId="77777777" w:rsidR="00356CBF" w:rsidRPr="00F14086" w:rsidRDefault="00356CBF" w:rsidP="00356CBF">
            <w:pPr>
              <w:pStyle w:val="af6"/>
            </w:pPr>
            <w:r w:rsidRPr="001A7C75">
              <w:rPr>
                <w:rFonts w:hint="eastAsia"/>
              </w:rPr>
              <w:t>氟利昂</w:t>
            </w:r>
          </w:p>
        </w:tc>
        <w:tc>
          <w:tcPr>
            <w:tcW w:w="1134" w:type="dxa"/>
            <w:vAlign w:val="center"/>
          </w:tcPr>
          <w:p w14:paraId="421DEDD4" w14:textId="77777777" w:rsidR="00356CBF" w:rsidRPr="00F14086" w:rsidRDefault="00356CBF" w:rsidP="00356CBF">
            <w:pPr>
              <w:pStyle w:val="af6"/>
            </w:pPr>
            <w:r>
              <w:rPr>
                <w:rFonts w:hint="eastAsia"/>
              </w:rPr>
              <w:t>0.02</w:t>
            </w:r>
          </w:p>
        </w:tc>
        <w:tc>
          <w:tcPr>
            <w:tcW w:w="1134" w:type="dxa"/>
            <w:vAlign w:val="center"/>
          </w:tcPr>
          <w:p w14:paraId="1139B0F7" w14:textId="77777777" w:rsidR="00356CBF" w:rsidRPr="00F14086" w:rsidRDefault="00356CBF" w:rsidP="00356CBF">
            <w:pPr>
              <w:pStyle w:val="af6"/>
            </w:pPr>
            <w:r w:rsidRPr="006B0378">
              <w:t>1</w:t>
            </w:r>
          </w:p>
        </w:tc>
        <w:tc>
          <w:tcPr>
            <w:tcW w:w="1134" w:type="dxa"/>
            <w:vAlign w:val="center"/>
          </w:tcPr>
          <w:p w14:paraId="6D46AA20" w14:textId="77777777" w:rsidR="00356CBF" w:rsidRPr="00F14086" w:rsidRDefault="00356CBF" w:rsidP="00356CBF">
            <w:pPr>
              <w:pStyle w:val="af6"/>
            </w:pPr>
            <w:r>
              <w:rPr>
                <w:rFonts w:hint="eastAsia"/>
              </w:rPr>
              <w:t>/</w:t>
            </w:r>
          </w:p>
        </w:tc>
        <w:tc>
          <w:tcPr>
            <w:tcW w:w="1134" w:type="dxa"/>
            <w:vAlign w:val="center"/>
          </w:tcPr>
          <w:p w14:paraId="7B927B21" w14:textId="477B2C9C" w:rsidR="00356CBF" w:rsidRDefault="00356CBF" w:rsidP="00356CBF">
            <w:pPr>
              <w:pStyle w:val="af6"/>
            </w:pPr>
            <w:r w:rsidRPr="006B0378">
              <w:t>1</w:t>
            </w:r>
          </w:p>
        </w:tc>
        <w:tc>
          <w:tcPr>
            <w:tcW w:w="992" w:type="dxa"/>
            <w:vAlign w:val="center"/>
          </w:tcPr>
          <w:p w14:paraId="4AF988E2" w14:textId="407FA2B9" w:rsidR="00356CBF" w:rsidRPr="00F14086" w:rsidRDefault="00356CBF" w:rsidP="00356CBF">
            <w:pPr>
              <w:pStyle w:val="af6"/>
            </w:pPr>
            <w:r>
              <w:rPr>
                <w:rFonts w:hint="eastAsia"/>
              </w:rPr>
              <w:t>瓶装</w:t>
            </w:r>
          </w:p>
        </w:tc>
        <w:tc>
          <w:tcPr>
            <w:tcW w:w="1009" w:type="dxa"/>
            <w:vAlign w:val="center"/>
          </w:tcPr>
          <w:p w14:paraId="6205184C" w14:textId="0BA296D0" w:rsidR="00356CBF" w:rsidRPr="00F14086" w:rsidRDefault="000C607E" w:rsidP="00356CBF">
            <w:pPr>
              <w:pStyle w:val="af6"/>
            </w:pPr>
            <w:r w:rsidRPr="00F14086">
              <w:rPr>
                <w:rFonts w:hint="eastAsia"/>
              </w:rPr>
              <w:t>一致</w:t>
            </w:r>
          </w:p>
        </w:tc>
      </w:tr>
      <w:tr w:rsidR="00356CBF" w:rsidRPr="00F14086" w14:paraId="44324D04" w14:textId="77777777" w:rsidTr="00787A40">
        <w:trPr>
          <w:trHeight w:val="397"/>
          <w:jc w:val="center"/>
        </w:trPr>
        <w:tc>
          <w:tcPr>
            <w:tcW w:w="699" w:type="dxa"/>
            <w:vAlign w:val="center"/>
          </w:tcPr>
          <w:p w14:paraId="2E305D40" w14:textId="77777777" w:rsidR="00356CBF" w:rsidRPr="00F14086" w:rsidRDefault="00356CBF" w:rsidP="00356CBF">
            <w:pPr>
              <w:pStyle w:val="af6"/>
            </w:pPr>
            <w:r w:rsidRPr="00F14086">
              <w:t>9</w:t>
            </w:r>
          </w:p>
        </w:tc>
        <w:tc>
          <w:tcPr>
            <w:tcW w:w="1134" w:type="dxa"/>
            <w:vAlign w:val="center"/>
          </w:tcPr>
          <w:p w14:paraId="10762EB4" w14:textId="77777777" w:rsidR="00356CBF" w:rsidRPr="00F14086" w:rsidRDefault="00356CBF" w:rsidP="00356CBF">
            <w:pPr>
              <w:pStyle w:val="af6"/>
            </w:pPr>
            <w:r w:rsidRPr="00004A1B">
              <w:rPr>
                <w:rFonts w:hint="eastAsia"/>
              </w:rPr>
              <w:t>螺杆机油</w:t>
            </w:r>
          </w:p>
        </w:tc>
        <w:tc>
          <w:tcPr>
            <w:tcW w:w="1134" w:type="dxa"/>
            <w:vAlign w:val="center"/>
          </w:tcPr>
          <w:p w14:paraId="20EA69B0" w14:textId="77777777" w:rsidR="00356CBF" w:rsidRPr="00F14086" w:rsidRDefault="00356CBF" w:rsidP="00356CBF">
            <w:pPr>
              <w:pStyle w:val="af6"/>
            </w:pPr>
            <w:r>
              <w:rPr>
                <w:rFonts w:hint="eastAsia"/>
              </w:rPr>
              <w:t>0.003</w:t>
            </w:r>
          </w:p>
        </w:tc>
        <w:tc>
          <w:tcPr>
            <w:tcW w:w="1134" w:type="dxa"/>
            <w:vAlign w:val="center"/>
          </w:tcPr>
          <w:p w14:paraId="5BE5448D" w14:textId="77777777" w:rsidR="00356CBF" w:rsidRPr="00F14086" w:rsidRDefault="00356CBF" w:rsidP="00356CBF">
            <w:pPr>
              <w:pStyle w:val="af6"/>
            </w:pPr>
            <w:r w:rsidRPr="00033762">
              <w:t>0.17</w:t>
            </w:r>
          </w:p>
        </w:tc>
        <w:tc>
          <w:tcPr>
            <w:tcW w:w="1134" w:type="dxa"/>
            <w:vAlign w:val="center"/>
          </w:tcPr>
          <w:p w14:paraId="0583B73C" w14:textId="77777777" w:rsidR="00356CBF" w:rsidRPr="00F14086" w:rsidRDefault="00356CBF" w:rsidP="00356CBF">
            <w:pPr>
              <w:pStyle w:val="af6"/>
            </w:pPr>
            <w:r>
              <w:rPr>
                <w:rFonts w:hint="eastAsia"/>
              </w:rPr>
              <w:t>/</w:t>
            </w:r>
          </w:p>
        </w:tc>
        <w:tc>
          <w:tcPr>
            <w:tcW w:w="1134" w:type="dxa"/>
            <w:vAlign w:val="center"/>
          </w:tcPr>
          <w:p w14:paraId="6EEA26A5" w14:textId="5B6B29B2" w:rsidR="00356CBF" w:rsidRPr="00033762" w:rsidRDefault="00356CBF" w:rsidP="00356CBF">
            <w:pPr>
              <w:pStyle w:val="af6"/>
            </w:pPr>
            <w:r w:rsidRPr="00033762">
              <w:t>0.17</w:t>
            </w:r>
          </w:p>
        </w:tc>
        <w:tc>
          <w:tcPr>
            <w:tcW w:w="992" w:type="dxa"/>
            <w:vAlign w:val="center"/>
          </w:tcPr>
          <w:p w14:paraId="29191C64" w14:textId="022F62B3" w:rsidR="00356CBF" w:rsidRPr="00F14086" w:rsidRDefault="00356CBF" w:rsidP="00356CBF">
            <w:pPr>
              <w:pStyle w:val="af6"/>
            </w:pPr>
            <w:r w:rsidRPr="00033762">
              <w:rPr>
                <w:rFonts w:hint="eastAsia"/>
              </w:rPr>
              <w:t>瓶装</w:t>
            </w:r>
          </w:p>
        </w:tc>
        <w:tc>
          <w:tcPr>
            <w:tcW w:w="1009" w:type="dxa"/>
            <w:vAlign w:val="center"/>
          </w:tcPr>
          <w:p w14:paraId="4362E685" w14:textId="77806820" w:rsidR="00356CBF" w:rsidRPr="00F14086" w:rsidRDefault="000C607E" w:rsidP="00356CBF">
            <w:pPr>
              <w:pStyle w:val="af6"/>
            </w:pPr>
            <w:r w:rsidRPr="00F14086">
              <w:rPr>
                <w:rFonts w:hint="eastAsia"/>
              </w:rPr>
              <w:t>一致</w:t>
            </w:r>
          </w:p>
        </w:tc>
      </w:tr>
      <w:tr w:rsidR="00356CBF" w:rsidRPr="00F14086" w14:paraId="0D3F439F" w14:textId="77777777" w:rsidTr="00DA4356">
        <w:trPr>
          <w:trHeight w:val="397"/>
          <w:jc w:val="center"/>
        </w:trPr>
        <w:tc>
          <w:tcPr>
            <w:tcW w:w="8370" w:type="dxa"/>
            <w:gridSpan w:val="8"/>
            <w:vAlign w:val="center"/>
          </w:tcPr>
          <w:p w14:paraId="58C15DFB" w14:textId="525EAEEA" w:rsidR="00356CBF" w:rsidRPr="00033762" w:rsidRDefault="00356CBF" w:rsidP="00356CBF">
            <w:pPr>
              <w:pStyle w:val="af6"/>
              <w:rPr>
                <w:b/>
                <w:bCs/>
              </w:rPr>
            </w:pPr>
            <w:r>
              <w:rPr>
                <w:rFonts w:hint="eastAsia"/>
                <w:b/>
                <w:bCs/>
              </w:rPr>
              <w:t>气体分装</w:t>
            </w:r>
          </w:p>
        </w:tc>
      </w:tr>
      <w:tr w:rsidR="00356CBF" w:rsidRPr="00F14086" w14:paraId="2E582E7F" w14:textId="77777777" w:rsidTr="00787A40">
        <w:trPr>
          <w:trHeight w:val="397"/>
          <w:jc w:val="center"/>
        </w:trPr>
        <w:tc>
          <w:tcPr>
            <w:tcW w:w="699" w:type="dxa"/>
            <w:vAlign w:val="center"/>
          </w:tcPr>
          <w:p w14:paraId="4F11F1A5" w14:textId="77777777" w:rsidR="00356CBF" w:rsidRPr="00F14086" w:rsidRDefault="00356CBF" w:rsidP="00356CBF">
            <w:pPr>
              <w:pStyle w:val="af6"/>
            </w:pPr>
            <w:r w:rsidRPr="00F14086">
              <w:t>10</w:t>
            </w:r>
          </w:p>
        </w:tc>
        <w:tc>
          <w:tcPr>
            <w:tcW w:w="1134" w:type="dxa"/>
            <w:vAlign w:val="center"/>
          </w:tcPr>
          <w:p w14:paraId="7E701A55" w14:textId="77777777" w:rsidR="00356CBF" w:rsidRPr="00F14086" w:rsidRDefault="00356CBF" w:rsidP="00356CBF">
            <w:pPr>
              <w:pStyle w:val="af6"/>
            </w:pPr>
            <w:r w:rsidRPr="00D41E0F">
              <w:rPr>
                <w:rFonts w:hint="eastAsia"/>
              </w:rPr>
              <w:t>氩气</w:t>
            </w:r>
          </w:p>
        </w:tc>
        <w:tc>
          <w:tcPr>
            <w:tcW w:w="1134" w:type="dxa"/>
            <w:vAlign w:val="center"/>
          </w:tcPr>
          <w:p w14:paraId="2DAF3574" w14:textId="77777777" w:rsidR="00356CBF" w:rsidRPr="00F14086" w:rsidRDefault="00356CBF" w:rsidP="00356CBF">
            <w:pPr>
              <w:pStyle w:val="af6"/>
            </w:pPr>
            <w:r>
              <w:rPr>
                <w:rFonts w:hint="eastAsia"/>
              </w:rPr>
              <w:t>263</w:t>
            </w:r>
          </w:p>
        </w:tc>
        <w:tc>
          <w:tcPr>
            <w:tcW w:w="1134" w:type="dxa"/>
            <w:vAlign w:val="center"/>
          </w:tcPr>
          <w:p w14:paraId="35A25F4F" w14:textId="77777777" w:rsidR="00356CBF" w:rsidRPr="00F14086" w:rsidRDefault="00356CBF" w:rsidP="00356CBF">
            <w:pPr>
              <w:pStyle w:val="af6"/>
            </w:pPr>
            <w:r w:rsidRPr="00E6450F">
              <w:t>5260</w:t>
            </w:r>
          </w:p>
        </w:tc>
        <w:tc>
          <w:tcPr>
            <w:tcW w:w="1134" w:type="dxa"/>
            <w:vAlign w:val="center"/>
          </w:tcPr>
          <w:p w14:paraId="312F2E12" w14:textId="77777777" w:rsidR="00356CBF" w:rsidRPr="00F14086" w:rsidRDefault="00356CBF" w:rsidP="00356CBF">
            <w:pPr>
              <w:pStyle w:val="af6"/>
            </w:pPr>
            <w:r w:rsidRPr="00E6450F">
              <w:t>5260</w:t>
            </w:r>
          </w:p>
        </w:tc>
        <w:tc>
          <w:tcPr>
            <w:tcW w:w="1134" w:type="dxa"/>
            <w:vAlign w:val="center"/>
          </w:tcPr>
          <w:p w14:paraId="094AB86C" w14:textId="03AC9A1B" w:rsidR="00356CBF" w:rsidRDefault="00356CBF" w:rsidP="00356CBF">
            <w:pPr>
              <w:pStyle w:val="af6"/>
            </w:pPr>
            <w:r>
              <w:rPr>
                <w:rFonts w:hint="eastAsia"/>
              </w:rPr>
              <w:t>/</w:t>
            </w:r>
          </w:p>
        </w:tc>
        <w:tc>
          <w:tcPr>
            <w:tcW w:w="992" w:type="dxa"/>
            <w:vAlign w:val="center"/>
          </w:tcPr>
          <w:p w14:paraId="7A07303E" w14:textId="42BA89F1" w:rsidR="00356CBF" w:rsidRPr="00F14086" w:rsidRDefault="00356CBF" w:rsidP="00356CBF">
            <w:pPr>
              <w:pStyle w:val="af6"/>
            </w:pPr>
            <w:r>
              <w:rPr>
                <w:rFonts w:hint="eastAsia"/>
              </w:rPr>
              <w:t>罐装</w:t>
            </w:r>
          </w:p>
        </w:tc>
        <w:tc>
          <w:tcPr>
            <w:tcW w:w="1009" w:type="dxa"/>
            <w:vAlign w:val="center"/>
          </w:tcPr>
          <w:p w14:paraId="00D2B436" w14:textId="77777777" w:rsidR="00356CBF" w:rsidRPr="00F14086" w:rsidRDefault="00356CBF" w:rsidP="00356CBF">
            <w:pPr>
              <w:pStyle w:val="af6"/>
            </w:pPr>
            <w:r w:rsidRPr="00F14086">
              <w:rPr>
                <w:rFonts w:hint="eastAsia"/>
              </w:rPr>
              <w:t>一致</w:t>
            </w:r>
          </w:p>
        </w:tc>
      </w:tr>
      <w:tr w:rsidR="00356CBF" w:rsidRPr="00F14086" w14:paraId="533B67BB" w14:textId="77777777" w:rsidTr="00787A40">
        <w:trPr>
          <w:trHeight w:val="397"/>
          <w:jc w:val="center"/>
        </w:trPr>
        <w:tc>
          <w:tcPr>
            <w:tcW w:w="699" w:type="dxa"/>
            <w:vAlign w:val="center"/>
          </w:tcPr>
          <w:p w14:paraId="07FC7E6E" w14:textId="77777777" w:rsidR="00356CBF" w:rsidRPr="00F14086" w:rsidRDefault="00356CBF" w:rsidP="00356CBF">
            <w:pPr>
              <w:pStyle w:val="af6"/>
            </w:pPr>
            <w:r w:rsidRPr="00F14086">
              <w:rPr>
                <w:rFonts w:hint="eastAsia"/>
              </w:rPr>
              <w:t>11</w:t>
            </w:r>
          </w:p>
        </w:tc>
        <w:tc>
          <w:tcPr>
            <w:tcW w:w="1134" w:type="dxa"/>
            <w:vAlign w:val="center"/>
          </w:tcPr>
          <w:p w14:paraId="7C8AFB17" w14:textId="77777777" w:rsidR="00356CBF" w:rsidRPr="00F14086" w:rsidRDefault="00356CBF" w:rsidP="00356CBF">
            <w:pPr>
              <w:pStyle w:val="af6"/>
            </w:pPr>
            <w:r w:rsidRPr="000F1D31">
              <w:rPr>
                <w:rFonts w:hint="eastAsia"/>
              </w:rPr>
              <w:t>氮气</w:t>
            </w:r>
          </w:p>
        </w:tc>
        <w:tc>
          <w:tcPr>
            <w:tcW w:w="1134" w:type="dxa"/>
            <w:vAlign w:val="center"/>
          </w:tcPr>
          <w:p w14:paraId="7ACFA198" w14:textId="77777777" w:rsidR="00356CBF" w:rsidRPr="00F14086" w:rsidRDefault="00356CBF" w:rsidP="00356CBF">
            <w:pPr>
              <w:pStyle w:val="af6"/>
            </w:pPr>
            <w:r>
              <w:rPr>
                <w:rFonts w:hint="eastAsia"/>
              </w:rPr>
              <w:t>237</w:t>
            </w:r>
          </w:p>
        </w:tc>
        <w:tc>
          <w:tcPr>
            <w:tcW w:w="1134" w:type="dxa"/>
            <w:vAlign w:val="center"/>
          </w:tcPr>
          <w:p w14:paraId="0A772C99" w14:textId="77777777" w:rsidR="00356CBF" w:rsidRPr="00F14086" w:rsidRDefault="00356CBF" w:rsidP="00356CBF">
            <w:pPr>
              <w:pStyle w:val="af6"/>
            </w:pPr>
            <w:r w:rsidRPr="00392C1F">
              <w:t>4740</w:t>
            </w:r>
          </w:p>
        </w:tc>
        <w:tc>
          <w:tcPr>
            <w:tcW w:w="1134" w:type="dxa"/>
            <w:vAlign w:val="center"/>
          </w:tcPr>
          <w:p w14:paraId="18F69E1C" w14:textId="77777777" w:rsidR="00356CBF" w:rsidRPr="00F14086" w:rsidRDefault="00356CBF" w:rsidP="00356CBF">
            <w:pPr>
              <w:pStyle w:val="af6"/>
            </w:pPr>
            <w:r w:rsidRPr="00392C1F">
              <w:t>4740</w:t>
            </w:r>
          </w:p>
        </w:tc>
        <w:tc>
          <w:tcPr>
            <w:tcW w:w="1134" w:type="dxa"/>
            <w:vAlign w:val="center"/>
          </w:tcPr>
          <w:p w14:paraId="0757C1DC" w14:textId="0FA0BBB4" w:rsidR="00356CBF" w:rsidRDefault="00356CBF" w:rsidP="00356CBF">
            <w:pPr>
              <w:pStyle w:val="af6"/>
            </w:pPr>
            <w:r>
              <w:rPr>
                <w:rFonts w:hint="eastAsia"/>
              </w:rPr>
              <w:t>/</w:t>
            </w:r>
          </w:p>
        </w:tc>
        <w:tc>
          <w:tcPr>
            <w:tcW w:w="992" w:type="dxa"/>
            <w:vAlign w:val="center"/>
          </w:tcPr>
          <w:p w14:paraId="481C584F" w14:textId="2F706ECF" w:rsidR="00356CBF" w:rsidRPr="00F14086" w:rsidRDefault="00356CBF" w:rsidP="00356CBF">
            <w:pPr>
              <w:pStyle w:val="af6"/>
            </w:pPr>
            <w:r>
              <w:rPr>
                <w:rFonts w:hint="eastAsia"/>
              </w:rPr>
              <w:t>罐装</w:t>
            </w:r>
          </w:p>
        </w:tc>
        <w:tc>
          <w:tcPr>
            <w:tcW w:w="1009" w:type="dxa"/>
            <w:vAlign w:val="center"/>
          </w:tcPr>
          <w:p w14:paraId="0274BB20" w14:textId="77777777" w:rsidR="00356CBF" w:rsidRPr="00F14086" w:rsidRDefault="00356CBF" w:rsidP="00356CBF">
            <w:pPr>
              <w:pStyle w:val="af6"/>
            </w:pPr>
            <w:r w:rsidRPr="00F14086">
              <w:rPr>
                <w:rFonts w:hint="eastAsia"/>
              </w:rPr>
              <w:t>一致</w:t>
            </w:r>
          </w:p>
        </w:tc>
      </w:tr>
      <w:tr w:rsidR="00356CBF" w:rsidRPr="00F14086" w14:paraId="19CC1F96" w14:textId="77777777" w:rsidTr="006C48CD">
        <w:trPr>
          <w:trHeight w:val="397"/>
          <w:jc w:val="center"/>
        </w:trPr>
        <w:tc>
          <w:tcPr>
            <w:tcW w:w="8370" w:type="dxa"/>
            <w:gridSpan w:val="8"/>
            <w:vAlign w:val="center"/>
          </w:tcPr>
          <w:p w14:paraId="2907581D" w14:textId="5C4200E3" w:rsidR="00356CBF" w:rsidRPr="006400CA" w:rsidRDefault="00356CBF" w:rsidP="00356CBF">
            <w:pPr>
              <w:pStyle w:val="af6"/>
              <w:rPr>
                <w:b/>
                <w:bCs/>
              </w:rPr>
            </w:pPr>
            <w:r w:rsidRPr="006400CA">
              <w:rPr>
                <w:rFonts w:hint="eastAsia"/>
                <w:b/>
                <w:bCs/>
              </w:rPr>
              <w:t>能源消耗</w:t>
            </w:r>
          </w:p>
        </w:tc>
      </w:tr>
      <w:tr w:rsidR="00356CBF" w:rsidRPr="00F14086" w14:paraId="125127EA" w14:textId="77777777" w:rsidTr="00787A40">
        <w:trPr>
          <w:trHeight w:val="397"/>
          <w:jc w:val="center"/>
        </w:trPr>
        <w:tc>
          <w:tcPr>
            <w:tcW w:w="699" w:type="dxa"/>
            <w:vAlign w:val="center"/>
          </w:tcPr>
          <w:p w14:paraId="46E4892B" w14:textId="77777777" w:rsidR="00356CBF" w:rsidRPr="00F14086" w:rsidRDefault="00356CBF" w:rsidP="00356CBF">
            <w:pPr>
              <w:pStyle w:val="af6"/>
            </w:pPr>
            <w:r>
              <w:rPr>
                <w:rFonts w:hint="eastAsia"/>
              </w:rPr>
              <w:t>12</w:t>
            </w:r>
          </w:p>
        </w:tc>
        <w:tc>
          <w:tcPr>
            <w:tcW w:w="1134" w:type="dxa"/>
            <w:vAlign w:val="center"/>
          </w:tcPr>
          <w:p w14:paraId="486F21FE" w14:textId="77777777" w:rsidR="00356CBF" w:rsidRPr="000F1D31" w:rsidRDefault="00356CBF" w:rsidP="00356CBF">
            <w:pPr>
              <w:pStyle w:val="af6"/>
            </w:pPr>
            <w:r>
              <w:rPr>
                <w:rFonts w:hint="eastAsia"/>
              </w:rPr>
              <w:t>电</w:t>
            </w:r>
          </w:p>
        </w:tc>
        <w:tc>
          <w:tcPr>
            <w:tcW w:w="1134" w:type="dxa"/>
            <w:vAlign w:val="center"/>
          </w:tcPr>
          <w:p w14:paraId="6A77F246" w14:textId="77777777" w:rsidR="00356CBF" w:rsidRDefault="00356CBF" w:rsidP="00356CBF">
            <w:pPr>
              <w:pStyle w:val="af6"/>
            </w:pPr>
            <w:r>
              <w:rPr>
                <w:rFonts w:hint="eastAsia"/>
              </w:rPr>
              <w:t>/</w:t>
            </w:r>
          </w:p>
        </w:tc>
        <w:tc>
          <w:tcPr>
            <w:tcW w:w="1134" w:type="dxa"/>
            <w:vAlign w:val="center"/>
          </w:tcPr>
          <w:p w14:paraId="1BAE917E" w14:textId="77777777" w:rsidR="00A848FE" w:rsidRDefault="00356CBF" w:rsidP="00356CBF">
            <w:pPr>
              <w:pStyle w:val="af6"/>
            </w:pPr>
            <w:r w:rsidRPr="00426432">
              <w:t>7208750</w:t>
            </w:r>
          </w:p>
          <w:p w14:paraId="169661F1" w14:textId="186FFFA1" w:rsidR="00356CBF" w:rsidRPr="00392C1F" w:rsidRDefault="00356CBF" w:rsidP="00356CBF">
            <w:pPr>
              <w:pStyle w:val="af6"/>
            </w:pPr>
            <w:r w:rsidRPr="00FE74BE">
              <w:t>kW·h/a</w:t>
            </w:r>
          </w:p>
        </w:tc>
        <w:tc>
          <w:tcPr>
            <w:tcW w:w="1134" w:type="dxa"/>
            <w:vAlign w:val="center"/>
          </w:tcPr>
          <w:p w14:paraId="6DDB7DA4" w14:textId="77777777" w:rsidR="00A848FE" w:rsidRDefault="00356CBF" w:rsidP="00356CBF">
            <w:pPr>
              <w:pStyle w:val="af6"/>
            </w:pPr>
            <w:r>
              <w:rPr>
                <w:rFonts w:hint="eastAsia"/>
              </w:rPr>
              <w:t>6495380</w:t>
            </w:r>
          </w:p>
          <w:p w14:paraId="22380D5B" w14:textId="73250270" w:rsidR="00356CBF" w:rsidRPr="00392C1F" w:rsidRDefault="00356CBF" w:rsidP="00356CBF">
            <w:pPr>
              <w:pStyle w:val="af6"/>
            </w:pPr>
            <w:r w:rsidRPr="00FE74BE">
              <w:t>kW·h/a</w:t>
            </w:r>
          </w:p>
        </w:tc>
        <w:tc>
          <w:tcPr>
            <w:tcW w:w="1134" w:type="dxa"/>
            <w:vAlign w:val="center"/>
          </w:tcPr>
          <w:p w14:paraId="22E981CB" w14:textId="77777777" w:rsidR="00A848FE" w:rsidRDefault="00787A40" w:rsidP="00356CBF">
            <w:pPr>
              <w:pStyle w:val="af6"/>
            </w:pPr>
            <w:r>
              <w:rPr>
                <w:rFonts w:hint="eastAsia"/>
              </w:rPr>
              <w:t>713370</w:t>
            </w:r>
          </w:p>
          <w:p w14:paraId="6E29373F" w14:textId="483135CB" w:rsidR="00356CBF" w:rsidRPr="00C55721" w:rsidRDefault="00787A40" w:rsidP="00356CBF">
            <w:pPr>
              <w:pStyle w:val="af6"/>
            </w:pPr>
            <w:r w:rsidRPr="00FE74BE">
              <w:t>kW·h/a</w:t>
            </w:r>
          </w:p>
        </w:tc>
        <w:tc>
          <w:tcPr>
            <w:tcW w:w="992" w:type="dxa"/>
            <w:vAlign w:val="center"/>
          </w:tcPr>
          <w:p w14:paraId="5B651561" w14:textId="1E3B90A8" w:rsidR="00356CBF" w:rsidRDefault="00356CBF" w:rsidP="00356CBF">
            <w:pPr>
              <w:pStyle w:val="af6"/>
            </w:pPr>
            <w:r w:rsidRPr="00C55721">
              <w:rPr>
                <w:rFonts w:hint="eastAsia"/>
              </w:rPr>
              <w:t>园区统一供电</w:t>
            </w:r>
          </w:p>
        </w:tc>
        <w:tc>
          <w:tcPr>
            <w:tcW w:w="1009" w:type="dxa"/>
            <w:vAlign w:val="center"/>
          </w:tcPr>
          <w:p w14:paraId="4FF2025A" w14:textId="01BEFDC5" w:rsidR="00356CBF" w:rsidRPr="00F14086" w:rsidRDefault="00356CBF" w:rsidP="00356CBF">
            <w:pPr>
              <w:pStyle w:val="af6"/>
            </w:pPr>
            <w:r w:rsidRPr="00F14086">
              <w:rPr>
                <w:rFonts w:hint="eastAsia"/>
              </w:rPr>
              <w:t>一致</w:t>
            </w:r>
          </w:p>
        </w:tc>
      </w:tr>
      <w:tr w:rsidR="00356CBF" w:rsidRPr="00F14086" w14:paraId="3D5FA74A" w14:textId="77777777" w:rsidTr="00787A40">
        <w:trPr>
          <w:trHeight w:val="397"/>
          <w:jc w:val="center"/>
        </w:trPr>
        <w:tc>
          <w:tcPr>
            <w:tcW w:w="699" w:type="dxa"/>
            <w:vAlign w:val="center"/>
          </w:tcPr>
          <w:p w14:paraId="4E750117" w14:textId="77777777" w:rsidR="00356CBF" w:rsidRPr="00F14086" w:rsidRDefault="00356CBF" w:rsidP="00356CBF">
            <w:pPr>
              <w:pStyle w:val="af6"/>
            </w:pPr>
            <w:r>
              <w:rPr>
                <w:rFonts w:hint="eastAsia"/>
              </w:rPr>
              <w:t>13</w:t>
            </w:r>
          </w:p>
        </w:tc>
        <w:tc>
          <w:tcPr>
            <w:tcW w:w="1134" w:type="dxa"/>
            <w:vAlign w:val="center"/>
          </w:tcPr>
          <w:p w14:paraId="79B7BB53" w14:textId="77777777" w:rsidR="00356CBF" w:rsidRPr="000F1D31" w:rsidRDefault="00356CBF" w:rsidP="00356CBF">
            <w:pPr>
              <w:pStyle w:val="af6"/>
            </w:pPr>
            <w:r>
              <w:rPr>
                <w:rFonts w:hint="eastAsia"/>
              </w:rPr>
              <w:t>水</w:t>
            </w:r>
          </w:p>
        </w:tc>
        <w:tc>
          <w:tcPr>
            <w:tcW w:w="1134" w:type="dxa"/>
            <w:vAlign w:val="center"/>
          </w:tcPr>
          <w:p w14:paraId="189A558B" w14:textId="77777777" w:rsidR="00356CBF" w:rsidRDefault="00356CBF" w:rsidP="00356CBF">
            <w:pPr>
              <w:pStyle w:val="af6"/>
            </w:pPr>
            <w:r>
              <w:rPr>
                <w:rFonts w:hint="eastAsia"/>
              </w:rPr>
              <w:t>/</w:t>
            </w:r>
          </w:p>
        </w:tc>
        <w:tc>
          <w:tcPr>
            <w:tcW w:w="1134" w:type="dxa"/>
            <w:vAlign w:val="center"/>
          </w:tcPr>
          <w:p w14:paraId="73D068AB" w14:textId="77777777" w:rsidR="00356CBF" w:rsidRPr="00392C1F" w:rsidRDefault="00356CBF" w:rsidP="00356CBF">
            <w:pPr>
              <w:pStyle w:val="af6"/>
            </w:pPr>
            <w:r w:rsidRPr="00EF1849">
              <w:t>5087.43</w:t>
            </w:r>
          </w:p>
        </w:tc>
        <w:tc>
          <w:tcPr>
            <w:tcW w:w="1134" w:type="dxa"/>
            <w:vAlign w:val="center"/>
          </w:tcPr>
          <w:p w14:paraId="1D4C6AA6" w14:textId="5296EC71" w:rsidR="00356CBF" w:rsidRPr="00392C1F" w:rsidRDefault="00356CBF" w:rsidP="00356CBF">
            <w:pPr>
              <w:pStyle w:val="af6"/>
            </w:pPr>
            <w:r w:rsidRPr="00EF1849">
              <w:t>508</w:t>
            </w:r>
            <w:r>
              <w:rPr>
                <w:rFonts w:hint="eastAsia"/>
              </w:rPr>
              <w:t>4</w:t>
            </w:r>
            <w:r w:rsidRPr="00EF1849">
              <w:t>.43</w:t>
            </w:r>
          </w:p>
        </w:tc>
        <w:tc>
          <w:tcPr>
            <w:tcW w:w="1134" w:type="dxa"/>
            <w:vAlign w:val="center"/>
          </w:tcPr>
          <w:p w14:paraId="7844EE0A" w14:textId="07134368" w:rsidR="00356CBF" w:rsidRPr="0036193B" w:rsidRDefault="00356CBF" w:rsidP="00356CBF">
            <w:pPr>
              <w:pStyle w:val="af6"/>
            </w:pPr>
            <w:r>
              <w:rPr>
                <w:rFonts w:hint="eastAsia"/>
              </w:rPr>
              <w:t>/</w:t>
            </w:r>
          </w:p>
        </w:tc>
        <w:tc>
          <w:tcPr>
            <w:tcW w:w="992" w:type="dxa"/>
            <w:vAlign w:val="center"/>
          </w:tcPr>
          <w:p w14:paraId="17A425F8" w14:textId="66DAF063" w:rsidR="00356CBF" w:rsidRDefault="00356CBF" w:rsidP="00356CBF">
            <w:pPr>
              <w:pStyle w:val="af6"/>
            </w:pPr>
            <w:r w:rsidRPr="0036193B">
              <w:rPr>
                <w:rFonts w:hint="eastAsia"/>
              </w:rPr>
              <w:t>园区统一供水</w:t>
            </w:r>
          </w:p>
        </w:tc>
        <w:tc>
          <w:tcPr>
            <w:tcW w:w="1009" w:type="dxa"/>
            <w:vAlign w:val="center"/>
          </w:tcPr>
          <w:p w14:paraId="0F514F66" w14:textId="77777777" w:rsidR="00356CBF" w:rsidRPr="00F14086" w:rsidRDefault="00356CBF" w:rsidP="00356CBF">
            <w:pPr>
              <w:pStyle w:val="af6"/>
            </w:pPr>
            <w:r w:rsidRPr="00F14086">
              <w:rPr>
                <w:rFonts w:hint="eastAsia"/>
              </w:rPr>
              <w:t>一致</w:t>
            </w:r>
          </w:p>
        </w:tc>
      </w:tr>
    </w:tbl>
    <w:p w14:paraId="75E894A2" w14:textId="53C1DBAB" w:rsidR="00787A40" w:rsidRDefault="00787A40" w:rsidP="00787A40">
      <w:pPr>
        <w:ind w:firstLine="480"/>
        <w:jc w:val="both"/>
      </w:pPr>
      <w:bookmarkStart w:id="12" w:name="_Toc30498829"/>
      <w:bookmarkStart w:id="13" w:name="_Toc136016107"/>
      <w:r w:rsidRPr="00EF5098">
        <w:rPr>
          <w:rFonts w:hint="eastAsia"/>
        </w:rPr>
        <w:t>本项目分期建设，项目</w:t>
      </w:r>
      <w:r w:rsidR="008E51ED" w:rsidRPr="008E51ED">
        <w:rPr>
          <w:rFonts w:hint="eastAsia"/>
        </w:rPr>
        <w:t>主要原辅材料</w:t>
      </w:r>
      <w:r w:rsidR="008E51ED">
        <w:rPr>
          <w:rFonts w:hint="eastAsia"/>
        </w:rPr>
        <w:t>和</w:t>
      </w:r>
      <w:r w:rsidR="008E51ED" w:rsidRPr="008E51ED">
        <w:rPr>
          <w:rFonts w:hint="eastAsia"/>
        </w:rPr>
        <w:t>能源消耗</w:t>
      </w:r>
      <w:r w:rsidRPr="00EF5098">
        <w:rPr>
          <w:rFonts w:hint="eastAsia"/>
        </w:rPr>
        <w:t>与</w:t>
      </w:r>
      <w:r w:rsidR="00414EF1">
        <w:rPr>
          <w:rFonts w:hint="eastAsia"/>
        </w:rPr>
        <w:t>原</w:t>
      </w:r>
      <w:r w:rsidRPr="00EF5098">
        <w:rPr>
          <w:rFonts w:hint="eastAsia"/>
        </w:rPr>
        <w:t>环评及批复内容一致。</w:t>
      </w:r>
    </w:p>
    <w:p w14:paraId="6E99B570" w14:textId="02DB7471" w:rsidR="006A1247" w:rsidRPr="00F14086" w:rsidRDefault="006A1247" w:rsidP="006A1247">
      <w:pPr>
        <w:pStyle w:val="2"/>
        <w:spacing w:before="120" w:after="120"/>
        <w:ind w:firstLine="643"/>
      </w:pPr>
      <w:r w:rsidRPr="00F14086">
        <w:rPr>
          <w:rFonts w:hint="eastAsia"/>
        </w:rPr>
        <w:t>3</w:t>
      </w:r>
      <w:r w:rsidRPr="00F14086">
        <w:t>.</w:t>
      </w:r>
      <w:r w:rsidRPr="00F14086">
        <w:rPr>
          <w:rFonts w:hint="eastAsia"/>
        </w:rPr>
        <w:t>4</w:t>
      </w:r>
      <w:r w:rsidR="001D7D05">
        <w:t xml:space="preserve"> </w:t>
      </w:r>
      <w:r w:rsidRPr="00F14086">
        <w:rPr>
          <w:rFonts w:hint="eastAsia"/>
        </w:rPr>
        <w:t>主要</w:t>
      </w:r>
      <w:r w:rsidR="00E4336E" w:rsidRPr="00F14086">
        <w:rPr>
          <w:rFonts w:hint="eastAsia"/>
        </w:rPr>
        <w:t>生产</w:t>
      </w:r>
      <w:r w:rsidRPr="00F14086">
        <w:rPr>
          <w:rFonts w:hint="eastAsia"/>
        </w:rPr>
        <w:t>设备</w:t>
      </w:r>
      <w:bookmarkEnd w:id="12"/>
      <w:bookmarkEnd w:id="13"/>
    </w:p>
    <w:p w14:paraId="2E3738C5" w14:textId="5E7C78B2" w:rsidR="007C0E26" w:rsidRPr="007C0E26" w:rsidRDefault="007C0E26" w:rsidP="007C0E26">
      <w:pPr>
        <w:ind w:firstLine="480"/>
      </w:pPr>
      <w:r w:rsidRPr="00F14086">
        <w:rPr>
          <w:rFonts w:hint="eastAsia"/>
        </w:rPr>
        <w:t>本项目主要</w:t>
      </w:r>
      <w:r>
        <w:rPr>
          <w:rFonts w:hint="eastAsia"/>
        </w:rPr>
        <w:t>生产设备建设</w:t>
      </w:r>
      <w:r w:rsidRPr="00F14086">
        <w:rPr>
          <w:rFonts w:hint="eastAsia"/>
        </w:rPr>
        <w:t>情况见</w:t>
      </w:r>
      <w:r>
        <w:rPr>
          <w:rFonts w:hint="eastAsia"/>
        </w:rPr>
        <w:t>下表</w:t>
      </w:r>
      <w:r w:rsidRPr="00F14086">
        <w:rPr>
          <w:rFonts w:hint="eastAsia"/>
        </w:rPr>
        <w:t>。</w:t>
      </w:r>
    </w:p>
    <w:p w14:paraId="1DAD46B9" w14:textId="64A4B080" w:rsidR="00BA7EA0" w:rsidRPr="00A9197B" w:rsidRDefault="00BA7EA0" w:rsidP="007A52BB">
      <w:pPr>
        <w:pStyle w:val="ad"/>
      </w:pPr>
      <w:r w:rsidRPr="00D069B6">
        <w:t>表</w:t>
      </w:r>
      <w:r w:rsidRPr="00D069B6">
        <w:t>3-</w:t>
      </w:r>
      <w:r w:rsidR="005F3111" w:rsidRPr="00D069B6">
        <w:t>4</w:t>
      </w:r>
      <w:r w:rsidRPr="00D069B6">
        <w:t xml:space="preserve">                         </w:t>
      </w:r>
      <w:r w:rsidR="005F3111" w:rsidRPr="00D069B6">
        <w:t xml:space="preserve">  </w:t>
      </w:r>
      <w:r w:rsidR="007C0E26">
        <w:rPr>
          <w:rFonts w:hint="eastAsia"/>
        </w:rPr>
        <w:t>本</w:t>
      </w:r>
      <w:r w:rsidR="009E3F33" w:rsidRPr="00D069B6">
        <w:t>项目</w:t>
      </w:r>
      <w:r w:rsidR="007C0E26">
        <w:rPr>
          <w:rFonts w:hint="eastAsia"/>
        </w:rPr>
        <w:t>主要生产</w:t>
      </w:r>
      <w:r w:rsidR="009E3F33" w:rsidRPr="00D069B6">
        <w:t>设备建设情况</w:t>
      </w:r>
    </w:p>
    <w:tbl>
      <w:tblPr>
        <w:tblpPr w:leftFromText="180" w:rightFromText="180" w:vertAnchor="text" w:tblpXSpec="center"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3"/>
        <w:gridCol w:w="1483"/>
        <w:gridCol w:w="1507"/>
        <w:gridCol w:w="1359"/>
        <w:gridCol w:w="1276"/>
        <w:gridCol w:w="1245"/>
        <w:gridCol w:w="897"/>
      </w:tblGrid>
      <w:tr w:rsidR="000C607E" w:rsidRPr="00F14086" w14:paraId="465E60A4" w14:textId="77777777" w:rsidTr="000C607E">
        <w:trPr>
          <w:trHeight w:val="397"/>
        </w:trPr>
        <w:tc>
          <w:tcPr>
            <w:tcW w:w="360" w:type="pct"/>
            <w:vAlign w:val="center"/>
          </w:tcPr>
          <w:p w14:paraId="6D420C88" w14:textId="77777777" w:rsidR="008E51ED" w:rsidRPr="00F14086" w:rsidRDefault="008E51ED" w:rsidP="000C607E">
            <w:pPr>
              <w:pStyle w:val="af6"/>
              <w:rPr>
                <w:b/>
                <w:bCs/>
              </w:rPr>
            </w:pPr>
            <w:r w:rsidRPr="00F14086">
              <w:rPr>
                <w:b/>
                <w:bCs/>
              </w:rPr>
              <w:t>序号</w:t>
            </w:r>
          </w:p>
        </w:tc>
        <w:tc>
          <w:tcPr>
            <w:tcW w:w="886" w:type="pct"/>
            <w:vAlign w:val="center"/>
          </w:tcPr>
          <w:p w14:paraId="19E7A483" w14:textId="77777777" w:rsidR="008E51ED" w:rsidRPr="00F14086" w:rsidRDefault="008E51ED" w:rsidP="000C607E">
            <w:pPr>
              <w:pStyle w:val="af6"/>
              <w:rPr>
                <w:b/>
                <w:bCs/>
              </w:rPr>
            </w:pPr>
            <w:r w:rsidRPr="00F14086">
              <w:rPr>
                <w:b/>
                <w:bCs/>
              </w:rPr>
              <w:t>设备名称</w:t>
            </w:r>
          </w:p>
        </w:tc>
        <w:tc>
          <w:tcPr>
            <w:tcW w:w="900" w:type="pct"/>
            <w:vAlign w:val="center"/>
          </w:tcPr>
          <w:p w14:paraId="669EE6AA" w14:textId="77777777" w:rsidR="008E51ED" w:rsidRPr="00F14086" w:rsidRDefault="008E51ED" w:rsidP="000C607E">
            <w:pPr>
              <w:pStyle w:val="af6"/>
              <w:rPr>
                <w:b/>
                <w:bCs/>
              </w:rPr>
            </w:pPr>
            <w:r w:rsidRPr="00F14086">
              <w:rPr>
                <w:b/>
                <w:bCs/>
              </w:rPr>
              <w:t>型号</w:t>
            </w:r>
            <w:r w:rsidRPr="00F14086">
              <w:rPr>
                <w:b/>
                <w:bCs/>
              </w:rPr>
              <w:t>/</w:t>
            </w:r>
            <w:r w:rsidRPr="00F14086">
              <w:rPr>
                <w:b/>
                <w:bCs/>
              </w:rPr>
              <w:t>规格</w:t>
            </w:r>
          </w:p>
        </w:tc>
        <w:tc>
          <w:tcPr>
            <w:tcW w:w="812" w:type="pct"/>
            <w:vAlign w:val="center"/>
          </w:tcPr>
          <w:p w14:paraId="4605FB00" w14:textId="5C84D318" w:rsidR="008E51ED" w:rsidRPr="00F14086" w:rsidRDefault="008E51ED" w:rsidP="000C607E">
            <w:pPr>
              <w:pStyle w:val="af6"/>
              <w:rPr>
                <w:b/>
                <w:bCs/>
              </w:rPr>
            </w:pPr>
            <w:r w:rsidRPr="00F14086">
              <w:rPr>
                <w:b/>
                <w:bCs/>
              </w:rPr>
              <w:t>环评</w:t>
            </w:r>
            <w:r>
              <w:rPr>
                <w:rFonts w:hint="eastAsia"/>
                <w:b/>
                <w:bCs/>
              </w:rPr>
              <w:t>及批复</w:t>
            </w:r>
            <w:r w:rsidR="000C607E">
              <w:rPr>
                <w:rFonts w:hint="eastAsia"/>
                <w:b/>
                <w:bCs/>
              </w:rPr>
              <w:t>(</w:t>
            </w:r>
            <w:r w:rsidR="000C607E" w:rsidRPr="00F14086">
              <w:rPr>
                <w:b/>
                <w:bCs/>
              </w:rPr>
              <w:t>台</w:t>
            </w:r>
            <w:r w:rsidR="000C607E" w:rsidRPr="00F14086">
              <w:rPr>
                <w:b/>
                <w:bCs/>
              </w:rPr>
              <w:t>/</w:t>
            </w:r>
            <w:r w:rsidR="000C607E" w:rsidRPr="00F14086">
              <w:rPr>
                <w:b/>
                <w:bCs/>
              </w:rPr>
              <w:t>套</w:t>
            </w:r>
            <w:r w:rsidR="000C607E">
              <w:rPr>
                <w:rFonts w:hint="eastAsia"/>
                <w:b/>
                <w:bCs/>
              </w:rPr>
              <w:t>/</w:t>
            </w:r>
            <w:r w:rsidR="000C607E">
              <w:rPr>
                <w:rFonts w:hint="eastAsia"/>
                <w:b/>
                <w:bCs/>
              </w:rPr>
              <w:t>个</w:t>
            </w:r>
            <w:r w:rsidR="000C607E">
              <w:rPr>
                <w:b/>
                <w:bCs/>
              </w:rPr>
              <w:t>)</w:t>
            </w:r>
          </w:p>
        </w:tc>
        <w:tc>
          <w:tcPr>
            <w:tcW w:w="762" w:type="pct"/>
            <w:vAlign w:val="center"/>
          </w:tcPr>
          <w:p w14:paraId="2A8CDBB9" w14:textId="797ABD71" w:rsidR="008E51ED" w:rsidRPr="00F14086" w:rsidRDefault="008E51ED" w:rsidP="000C607E">
            <w:pPr>
              <w:pStyle w:val="af6"/>
              <w:rPr>
                <w:b/>
                <w:bCs/>
              </w:rPr>
            </w:pPr>
            <w:r>
              <w:rPr>
                <w:rFonts w:hint="eastAsia"/>
                <w:b/>
                <w:bCs/>
              </w:rPr>
              <w:t>一期</w:t>
            </w:r>
            <w:r w:rsidRPr="00F14086">
              <w:rPr>
                <w:b/>
                <w:bCs/>
              </w:rPr>
              <w:t>实际建设</w:t>
            </w:r>
            <w:r w:rsidR="000C607E">
              <w:rPr>
                <w:rFonts w:hint="eastAsia"/>
                <w:b/>
                <w:bCs/>
              </w:rPr>
              <w:t>(</w:t>
            </w:r>
            <w:r w:rsidR="000C607E" w:rsidRPr="00F14086">
              <w:rPr>
                <w:b/>
                <w:bCs/>
              </w:rPr>
              <w:t>台</w:t>
            </w:r>
            <w:r w:rsidR="000C607E" w:rsidRPr="00F14086">
              <w:rPr>
                <w:b/>
                <w:bCs/>
              </w:rPr>
              <w:t>/</w:t>
            </w:r>
            <w:r w:rsidR="000C607E" w:rsidRPr="00F14086">
              <w:rPr>
                <w:b/>
                <w:bCs/>
              </w:rPr>
              <w:t>套</w:t>
            </w:r>
            <w:r w:rsidR="000C607E">
              <w:rPr>
                <w:rFonts w:hint="eastAsia"/>
                <w:b/>
                <w:bCs/>
              </w:rPr>
              <w:t>/</w:t>
            </w:r>
            <w:r w:rsidR="000C607E">
              <w:rPr>
                <w:rFonts w:hint="eastAsia"/>
                <w:b/>
                <w:bCs/>
              </w:rPr>
              <w:t>个</w:t>
            </w:r>
            <w:r w:rsidR="000C607E">
              <w:rPr>
                <w:b/>
                <w:bCs/>
              </w:rPr>
              <w:t>)</w:t>
            </w:r>
          </w:p>
        </w:tc>
        <w:tc>
          <w:tcPr>
            <w:tcW w:w="744" w:type="pct"/>
            <w:vAlign w:val="center"/>
          </w:tcPr>
          <w:p w14:paraId="60D7BD09" w14:textId="41E98CDE" w:rsidR="008E51ED" w:rsidRPr="00750E79" w:rsidRDefault="008E51ED" w:rsidP="000C607E">
            <w:pPr>
              <w:pStyle w:val="af6"/>
              <w:rPr>
                <w:b/>
                <w:bCs/>
              </w:rPr>
            </w:pPr>
            <w:r>
              <w:rPr>
                <w:rFonts w:hint="eastAsia"/>
                <w:b/>
                <w:bCs/>
              </w:rPr>
              <w:t>二期</w:t>
            </w:r>
            <w:r w:rsidRPr="00F14086">
              <w:rPr>
                <w:b/>
                <w:bCs/>
              </w:rPr>
              <w:t>实际建设</w:t>
            </w:r>
            <w:r w:rsidR="000C607E">
              <w:rPr>
                <w:rFonts w:hint="eastAsia"/>
                <w:b/>
                <w:bCs/>
              </w:rPr>
              <w:t>(</w:t>
            </w:r>
            <w:r w:rsidR="000C607E" w:rsidRPr="00F14086">
              <w:rPr>
                <w:b/>
                <w:bCs/>
              </w:rPr>
              <w:t>台</w:t>
            </w:r>
            <w:r w:rsidR="000C607E" w:rsidRPr="00F14086">
              <w:rPr>
                <w:b/>
                <w:bCs/>
              </w:rPr>
              <w:t>/</w:t>
            </w:r>
            <w:r w:rsidR="000C607E" w:rsidRPr="00F14086">
              <w:rPr>
                <w:b/>
                <w:bCs/>
              </w:rPr>
              <w:t>套</w:t>
            </w:r>
            <w:r w:rsidR="000C607E">
              <w:rPr>
                <w:rFonts w:hint="eastAsia"/>
                <w:b/>
                <w:bCs/>
              </w:rPr>
              <w:t>/</w:t>
            </w:r>
            <w:r w:rsidR="000C607E">
              <w:rPr>
                <w:rFonts w:hint="eastAsia"/>
                <w:b/>
                <w:bCs/>
              </w:rPr>
              <w:t>个</w:t>
            </w:r>
            <w:r w:rsidR="000C607E">
              <w:rPr>
                <w:b/>
                <w:bCs/>
              </w:rPr>
              <w:t>)</w:t>
            </w:r>
          </w:p>
        </w:tc>
        <w:tc>
          <w:tcPr>
            <w:tcW w:w="536" w:type="pct"/>
            <w:vAlign w:val="center"/>
          </w:tcPr>
          <w:p w14:paraId="78D60A84" w14:textId="0A510273" w:rsidR="008E51ED" w:rsidRPr="00F14086" w:rsidRDefault="008E51ED" w:rsidP="000C607E">
            <w:pPr>
              <w:pStyle w:val="af6"/>
              <w:rPr>
                <w:b/>
                <w:bCs/>
              </w:rPr>
            </w:pPr>
            <w:r w:rsidRPr="00750E79">
              <w:rPr>
                <w:rFonts w:hint="eastAsia"/>
                <w:b/>
                <w:bCs/>
              </w:rPr>
              <w:t>与环评对比情况</w:t>
            </w:r>
          </w:p>
        </w:tc>
      </w:tr>
      <w:tr w:rsidR="000C607E" w:rsidRPr="00F14086" w14:paraId="009BF83B" w14:textId="77777777" w:rsidTr="000C607E">
        <w:trPr>
          <w:trHeight w:val="397"/>
        </w:trPr>
        <w:tc>
          <w:tcPr>
            <w:tcW w:w="5000" w:type="pct"/>
            <w:gridSpan w:val="7"/>
            <w:tcBorders>
              <w:top w:val="single" w:sz="8" w:space="0" w:color="auto"/>
              <w:bottom w:val="single" w:sz="4" w:space="0" w:color="auto"/>
            </w:tcBorders>
            <w:vAlign w:val="center"/>
          </w:tcPr>
          <w:p w14:paraId="23D01400" w14:textId="491B15AE" w:rsidR="000C607E" w:rsidRPr="00F14086" w:rsidRDefault="000C607E" w:rsidP="000C607E">
            <w:pPr>
              <w:pStyle w:val="af6"/>
              <w:rPr>
                <w:b/>
                <w:bCs/>
              </w:rPr>
            </w:pPr>
            <w:r>
              <w:rPr>
                <w:rFonts w:hint="eastAsia"/>
                <w:b/>
                <w:bCs/>
                <w:szCs w:val="22"/>
              </w:rPr>
              <w:t>乙炔生产</w:t>
            </w:r>
          </w:p>
        </w:tc>
      </w:tr>
      <w:tr w:rsidR="000C607E" w:rsidRPr="00F14086" w14:paraId="691AEFF0" w14:textId="77777777" w:rsidTr="000C607E">
        <w:trPr>
          <w:trHeight w:val="397"/>
        </w:trPr>
        <w:tc>
          <w:tcPr>
            <w:tcW w:w="360" w:type="pct"/>
            <w:tcBorders>
              <w:top w:val="single" w:sz="8" w:space="0" w:color="auto"/>
              <w:bottom w:val="single" w:sz="4" w:space="0" w:color="auto"/>
            </w:tcBorders>
            <w:vAlign w:val="center"/>
          </w:tcPr>
          <w:p w14:paraId="7A8E93B2" w14:textId="77777777" w:rsidR="008E51ED" w:rsidRPr="00F14086" w:rsidRDefault="008E51ED" w:rsidP="000C607E">
            <w:pPr>
              <w:pStyle w:val="af6"/>
            </w:pPr>
            <w:r w:rsidRPr="00F14086">
              <w:t>1</w:t>
            </w:r>
          </w:p>
        </w:tc>
        <w:tc>
          <w:tcPr>
            <w:tcW w:w="886" w:type="pct"/>
            <w:tcBorders>
              <w:top w:val="single" w:sz="8" w:space="0" w:color="auto"/>
              <w:bottom w:val="single" w:sz="4" w:space="0" w:color="auto"/>
            </w:tcBorders>
            <w:vAlign w:val="center"/>
          </w:tcPr>
          <w:p w14:paraId="4AC51092" w14:textId="7698D48B" w:rsidR="008E51ED" w:rsidRPr="00F14086" w:rsidRDefault="008E51ED" w:rsidP="000C607E">
            <w:pPr>
              <w:pStyle w:val="af6"/>
            </w:pPr>
            <w:r w:rsidRPr="007D3334">
              <w:rPr>
                <w:rFonts w:hint="eastAsia"/>
              </w:rPr>
              <w:t>乙炔发生器</w:t>
            </w:r>
          </w:p>
        </w:tc>
        <w:tc>
          <w:tcPr>
            <w:tcW w:w="900" w:type="pct"/>
            <w:tcBorders>
              <w:top w:val="single" w:sz="8" w:space="0" w:color="auto"/>
              <w:bottom w:val="single" w:sz="4" w:space="0" w:color="auto"/>
            </w:tcBorders>
            <w:vAlign w:val="center"/>
          </w:tcPr>
          <w:p w14:paraId="05198EA1" w14:textId="20763562" w:rsidR="008E51ED" w:rsidRPr="00F14086" w:rsidRDefault="008E51ED" w:rsidP="000C607E">
            <w:pPr>
              <w:pStyle w:val="af6"/>
            </w:pPr>
            <w:r w:rsidRPr="002A7CA8">
              <w:t>500m³/h</w:t>
            </w:r>
          </w:p>
        </w:tc>
        <w:tc>
          <w:tcPr>
            <w:tcW w:w="812" w:type="pct"/>
            <w:tcBorders>
              <w:top w:val="single" w:sz="8" w:space="0" w:color="auto"/>
              <w:bottom w:val="single" w:sz="4" w:space="0" w:color="auto"/>
            </w:tcBorders>
            <w:vAlign w:val="center"/>
          </w:tcPr>
          <w:p w14:paraId="3F0A6311" w14:textId="5B750793" w:rsidR="008E51ED" w:rsidRPr="00F14086" w:rsidRDefault="008E51ED" w:rsidP="000C607E">
            <w:pPr>
              <w:pStyle w:val="af6"/>
            </w:pPr>
            <w:r>
              <w:rPr>
                <w:rFonts w:hint="eastAsia"/>
              </w:rPr>
              <w:t>1</w:t>
            </w:r>
          </w:p>
        </w:tc>
        <w:tc>
          <w:tcPr>
            <w:tcW w:w="762" w:type="pct"/>
            <w:tcBorders>
              <w:top w:val="single" w:sz="8" w:space="0" w:color="auto"/>
              <w:bottom w:val="single" w:sz="4" w:space="0" w:color="auto"/>
            </w:tcBorders>
            <w:vAlign w:val="center"/>
          </w:tcPr>
          <w:p w14:paraId="411947D7" w14:textId="33B06A25" w:rsidR="008E51ED" w:rsidRPr="00F14086" w:rsidRDefault="008E51ED" w:rsidP="000C607E">
            <w:pPr>
              <w:pStyle w:val="af6"/>
            </w:pPr>
            <w:r>
              <w:rPr>
                <w:rFonts w:hint="eastAsia"/>
              </w:rPr>
              <w:t>1</w:t>
            </w:r>
          </w:p>
        </w:tc>
        <w:tc>
          <w:tcPr>
            <w:tcW w:w="744" w:type="pct"/>
            <w:tcBorders>
              <w:top w:val="single" w:sz="8" w:space="0" w:color="auto"/>
              <w:bottom w:val="single" w:sz="4" w:space="0" w:color="auto"/>
            </w:tcBorders>
            <w:vAlign w:val="center"/>
          </w:tcPr>
          <w:p w14:paraId="273CD88D" w14:textId="37E9FA37" w:rsidR="008E51ED" w:rsidRPr="00F14086" w:rsidRDefault="000C607E" w:rsidP="000C607E">
            <w:pPr>
              <w:pStyle w:val="af6"/>
            </w:pPr>
            <w:r>
              <w:rPr>
                <w:rFonts w:hint="eastAsia"/>
              </w:rPr>
              <w:t>/</w:t>
            </w:r>
          </w:p>
        </w:tc>
        <w:tc>
          <w:tcPr>
            <w:tcW w:w="536" w:type="pct"/>
            <w:tcBorders>
              <w:top w:val="single" w:sz="8" w:space="0" w:color="auto"/>
              <w:bottom w:val="single" w:sz="4" w:space="0" w:color="auto"/>
            </w:tcBorders>
            <w:vAlign w:val="center"/>
          </w:tcPr>
          <w:p w14:paraId="01E5D4A2" w14:textId="734488B1" w:rsidR="008E51ED" w:rsidRPr="00F14086" w:rsidRDefault="008E51ED" w:rsidP="000C607E">
            <w:pPr>
              <w:pStyle w:val="af6"/>
            </w:pPr>
            <w:r w:rsidRPr="00F14086">
              <w:t>一致</w:t>
            </w:r>
          </w:p>
        </w:tc>
      </w:tr>
      <w:tr w:rsidR="000C607E" w:rsidRPr="00F14086" w14:paraId="4F43B653" w14:textId="77777777" w:rsidTr="000C607E">
        <w:trPr>
          <w:trHeight w:val="397"/>
        </w:trPr>
        <w:tc>
          <w:tcPr>
            <w:tcW w:w="360" w:type="pct"/>
            <w:tcBorders>
              <w:top w:val="single" w:sz="4" w:space="0" w:color="auto"/>
            </w:tcBorders>
            <w:vAlign w:val="center"/>
          </w:tcPr>
          <w:p w14:paraId="4973C705" w14:textId="77777777" w:rsidR="008E51ED" w:rsidRPr="00F14086" w:rsidRDefault="008E51ED" w:rsidP="000C607E">
            <w:pPr>
              <w:pStyle w:val="af6"/>
            </w:pPr>
            <w:r w:rsidRPr="00F14086">
              <w:t>2</w:t>
            </w:r>
          </w:p>
        </w:tc>
        <w:tc>
          <w:tcPr>
            <w:tcW w:w="886" w:type="pct"/>
            <w:tcBorders>
              <w:top w:val="single" w:sz="4" w:space="0" w:color="auto"/>
            </w:tcBorders>
            <w:vAlign w:val="center"/>
          </w:tcPr>
          <w:p w14:paraId="79A6ECD2" w14:textId="25757B4E" w:rsidR="008E51ED" w:rsidRPr="00F14086" w:rsidRDefault="008E51ED" w:rsidP="000C607E">
            <w:pPr>
              <w:pStyle w:val="af6"/>
            </w:pPr>
            <w:r w:rsidRPr="006C5F63">
              <w:rPr>
                <w:rFonts w:hint="eastAsia"/>
              </w:rPr>
              <w:t>正水封</w:t>
            </w:r>
          </w:p>
        </w:tc>
        <w:tc>
          <w:tcPr>
            <w:tcW w:w="900" w:type="pct"/>
            <w:tcBorders>
              <w:top w:val="single" w:sz="4" w:space="0" w:color="auto"/>
            </w:tcBorders>
            <w:vAlign w:val="center"/>
          </w:tcPr>
          <w:p w14:paraId="13D8249C" w14:textId="096B5059" w:rsidR="008E51ED" w:rsidRPr="00F14086" w:rsidRDefault="008E51ED" w:rsidP="000C607E">
            <w:pPr>
              <w:pStyle w:val="af6"/>
            </w:pPr>
            <w:r w:rsidRPr="009B1810">
              <w:rPr>
                <w:rFonts w:hint="eastAsia"/>
              </w:rPr>
              <w:t>φ</w:t>
            </w:r>
            <w:r w:rsidRPr="009B1810">
              <w:t>1000×1700×6</w:t>
            </w:r>
          </w:p>
        </w:tc>
        <w:tc>
          <w:tcPr>
            <w:tcW w:w="812" w:type="pct"/>
            <w:tcBorders>
              <w:top w:val="single" w:sz="4" w:space="0" w:color="auto"/>
            </w:tcBorders>
            <w:vAlign w:val="center"/>
          </w:tcPr>
          <w:p w14:paraId="570BF8DA" w14:textId="1F51A21E" w:rsidR="008E51ED" w:rsidRPr="00F14086" w:rsidRDefault="008E51ED" w:rsidP="000C607E">
            <w:pPr>
              <w:pStyle w:val="af6"/>
            </w:pPr>
            <w:r>
              <w:rPr>
                <w:rFonts w:hint="eastAsia"/>
              </w:rPr>
              <w:t>1</w:t>
            </w:r>
          </w:p>
        </w:tc>
        <w:tc>
          <w:tcPr>
            <w:tcW w:w="762" w:type="pct"/>
            <w:tcBorders>
              <w:top w:val="single" w:sz="4" w:space="0" w:color="auto"/>
            </w:tcBorders>
            <w:vAlign w:val="center"/>
          </w:tcPr>
          <w:p w14:paraId="75CFD18A" w14:textId="5D6D481F" w:rsidR="008E51ED" w:rsidRPr="00F14086" w:rsidRDefault="008E51ED" w:rsidP="000C607E">
            <w:pPr>
              <w:pStyle w:val="af6"/>
            </w:pPr>
            <w:r>
              <w:rPr>
                <w:rFonts w:hint="eastAsia"/>
              </w:rPr>
              <w:t>1</w:t>
            </w:r>
          </w:p>
        </w:tc>
        <w:tc>
          <w:tcPr>
            <w:tcW w:w="744" w:type="pct"/>
            <w:tcBorders>
              <w:top w:val="single" w:sz="4" w:space="0" w:color="auto"/>
            </w:tcBorders>
            <w:vAlign w:val="center"/>
          </w:tcPr>
          <w:p w14:paraId="462B0E4E" w14:textId="2630D4EB" w:rsidR="008E51ED" w:rsidRPr="00F14086" w:rsidRDefault="000C607E" w:rsidP="000C607E">
            <w:pPr>
              <w:pStyle w:val="af6"/>
            </w:pPr>
            <w:r>
              <w:rPr>
                <w:rFonts w:hint="eastAsia"/>
              </w:rPr>
              <w:t>/</w:t>
            </w:r>
          </w:p>
        </w:tc>
        <w:tc>
          <w:tcPr>
            <w:tcW w:w="536" w:type="pct"/>
            <w:tcBorders>
              <w:top w:val="single" w:sz="4" w:space="0" w:color="auto"/>
            </w:tcBorders>
            <w:vAlign w:val="center"/>
          </w:tcPr>
          <w:p w14:paraId="40A684DC" w14:textId="6B3AB47D" w:rsidR="008E51ED" w:rsidRPr="00F14086" w:rsidRDefault="008E51ED" w:rsidP="000C607E">
            <w:pPr>
              <w:pStyle w:val="af6"/>
            </w:pPr>
            <w:r w:rsidRPr="00F14086">
              <w:t>一致</w:t>
            </w:r>
          </w:p>
        </w:tc>
      </w:tr>
      <w:tr w:rsidR="000C607E" w:rsidRPr="00F14086" w14:paraId="7C78E31C" w14:textId="77777777" w:rsidTr="000C607E">
        <w:trPr>
          <w:trHeight w:val="397"/>
        </w:trPr>
        <w:tc>
          <w:tcPr>
            <w:tcW w:w="360" w:type="pct"/>
            <w:vAlign w:val="center"/>
          </w:tcPr>
          <w:p w14:paraId="73B67626" w14:textId="18B03FE0" w:rsidR="008E51ED" w:rsidRPr="00F14086" w:rsidRDefault="008E51ED" w:rsidP="000C607E">
            <w:pPr>
              <w:pStyle w:val="af6"/>
            </w:pPr>
            <w:r w:rsidRPr="00F14086">
              <w:t>3</w:t>
            </w:r>
          </w:p>
        </w:tc>
        <w:tc>
          <w:tcPr>
            <w:tcW w:w="886" w:type="pct"/>
            <w:vAlign w:val="center"/>
          </w:tcPr>
          <w:p w14:paraId="39DF9481" w14:textId="44C777A2" w:rsidR="008E51ED" w:rsidRPr="00F14086" w:rsidRDefault="008E51ED" w:rsidP="000C607E">
            <w:pPr>
              <w:pStyle w:val="af6"/>
            </w:pPr>
            <w:r w:rsidRPr="002B5924">
              <w:rPr>
                <w:rFonts w:hint="eastAsia"/>
              </w:rPr>
              <w:t>逆水封</w:t>
            </w:r>
          </w:p>
        </w:tc>
        <w:tc>
          <w:tcPr>
            <w:tcW w:w="900" w:type="pct"/>
            <w:tcBorders>
              <w:top w:val="single" w:sz="4" w:space="0" w:color="auto"/>
            </w:tcBorders>
            <w:vAlign w:val="center"/>
          </w:tcPr>
          <w:p w14:paraId="5150E6B7" w14:textId="4718D935" w:rsidR="008E51ED" w:rsidRPr="00F14086" w:rsidRDefault="008E51ED" w:rsidP="000C607E">
            <w:pPr>
              <w:pStyle w:val="af6"/>
            </w:pPr>
            <w:r w:rsidRPr="00556512">
              <w:rPr>
                <w:rFonts w:hint="eastAsia"/>
              </w:rPr>
              <w:t>φ</w:t>
            </w:r>
            <w:r w:rsidRPr="00556512">
              <w:t>1000×1700×6</w:t>
            </w:r>
          </w:p>
        </w:tc>
        <w:tc>
          <w:tcPr>
            <w:tcW w:w="812" w:type="pct"/>
            <w:tcBorders>
              <w:top w:val="single" w:sz="4" w:space="0" w:color="auto"/>
            </w:tcBorders>
            <w:vAlign w:val="center"/>
          </w:tcPr>
          <w:p w14:paraId="1DDBD1B3" w14:textId="19C526E7" w:rsidR="008E51ED" w:rsidRPr="00F14086" w:rsidRDefault="008E51ED" w:rsidP="000C607E">
            <w:pPr>
              <w:pStyle w:val="af6"/>
            </w:pPr>
            <w:r>
              <w:rPr>
                <w:rFonts w:hint="eastAsia"/>
              </w:rPr>
              <w:t>1</w:t>
            </w:r>
          </w:p>
        </w:tc>
        <w:tc>
          <w:tcPr>
            <w:tcW w:w="762" w:type="pct"/>
            <w:tcBorders>
              <w:top w:val="single" w:sz="4" w:space="0" w:color="auto"/>
            </w:tcBorders>
            <w:vAlign w:val="center"/>
          </w:tcPr>
          <w:p w14:paraId="010A449E" w14:textId="4474A53A" w:rsidR="008E51ED" w:rsidRPr="00F14086" w:rsidRDefault="008E51ED" w:rsidP="000C607E">
            <w:pPr>
              <w:pStyle w:val="af6"/>
            </w:pPr>
            <w:r>
              <w:rPr>
                <w:rFonts w:hint="eastAsia"/>
              </w:rPr>
              <w:t>1</w:t>
            </w:r>
          </w:p>
        </w:tc>
        <w:tc>
          <w:tcPr>
            <w:tcW w:w="744" w:type="pct"/>
            <w:vAlign w:val="center"/>
          </w:tcPr>
          <w:p w14:paraId="4244B261" w14:textId="3A64F30B" w:rsidR="008E51ED" w:rsidRPr="00F14086" w:rsidRDefault="000C607E" w:rsidP="000C607E">
            <w:pPr>
              <w:pStyle w:val="af6"/>
            </w:pPr>
            <w:r>
              <w:rPr>
                <w:rFonts w:hint="eastAsia"/>
              </w:rPr>
              <w:t>/</w:t>
            </w:r>
          </w:p>
        </w:tc>
        <w:tc>
          <w:tcPr>
            <w:tcW w:w="536" w:type="pct"/>
            <w:vAlign w:val="center"/>
          </w:tcPr>
          <w:p w14:paraId="01F7049E" w14:textId="564222FA" w:rsidR="008E51ED" w:rsidRPr="00F14086" w:rsidRDefault="008E51ED" w:rsidP="000C607E">
            <w:pPr>
              <w:pStyle w:val="af6"/>
            </w:pPr>
            <w:r w:rsidRPr="00F14086">
              <w:t>一致</w:t>
            </w:r>
          </w:p>
        </w:tc>
      </w:tr>
      <w:tr w:rsidR="000C607E" w:rsidRPr="00F14086" w14:paraId="3BA5E081" w14:textId="77777777" w:rsidTr="000C607E">
        <w:trPr>
          <w:trHeight w:val="397"/>
        </w:trPr>
        <w:tc>
          <w:tcPr>
            <w:tcW w:w="360" w:type="pct"/>
            <w:vAlign w:val="center"/>
          </w:tcPr>
          <w:p w14:paraId="44AD99F9" w14:textId="3C8F223B" w:rsidR="008E51ED" w:rsidRPr="00F14086" w:rsidRDefault="008E51ED" w:rsidP="000C607E">
            <w:pPr>
              <w:pStyle w:val="af6"/>
            </w:pPr>
            <w:r w:rsidRPr="00F14086">
              <w:t>4</w:t>
            </w:r>
          </w:p>
        </w:tc>
        <w:tc>
          <w:tcPr>
            <w:tcW w:w="886" w:type="pct"/>
            <w:vAlign w:val="center"/>
          </w:tcPr>
          <w:p w14:paraId="52F8CD3B" w14:textId="77360C85" w:rsidR="008E51ED" w:rsidRPr="00F14086" w:rsidRDefault="008E51ED" w:rsidP="000C607E">
            <w:pPr>
              <w:pStyle w:val="af6"/>
            </w:pPr>
            <w:r w:rsidRPr="001C603F">
              <w:rPr>
                <w:rFonts w:hint="eastAsia"/>
              </w:rPr>
              <w:t>乙炔气柜</w:t>
            </w:r>
          </w:p>
        </w:tc>
        <w:tc>
          <w:tcPr>
            <w:tcW w:w="900" w:type="pct"/>
            <w:vAlign w:val="center"/>
          </w:tcPr>
          <w:p w14:paraId="2DE6403A" w14:textId="02FC4276" w:rsidR="008E51ED" w:rsidRPr="00F14086" w:rsidRDefault="008E51ED" w:rsidP="000C607E">
            <w:pPr>
              <w:pStyle w:val="af6"/>
            </w:pPr>
            <w:r w:rsidRPr="006F17FA">
              <w:t>80m³</w:t>
            </w:r>
          </w:p>
        </w:tc>
        <w:tc>
          <w:tcPr>
            <w:tcW w:w="812" w:type="pct"/>
            <w:vAlign w:val="center"/>
          </w:tcPr>
          <w:p w14:paraId="6B929DCC" w14:textId="228E5035" w:rsidR="008E51ED" w:rsidRPr="00F14086" w:rsidRDefault="008E51ED" w:rsidP="000C607E">
            <w:pPr>
              <w:pStyle w:val="af6"/>
            </w:pPr>
            <w:r>
              <w:rPr>
                <w:rFonts w:hint="eastAsia"/>
              </w:rPr>
              <w:t>1</w:t>
            </w:r>
          </w:p>
        </w:tc>
        <w:tc>
          <w:tcPr>
            <w:tcW w:w="762" w:type="pct"/>
            <w:vAlign w:val="center"/>
          </w:tcPr>
          <w:p w14:paraId="461B3AC7" w14:textId="49F3855A" w:rsidR="008E51ED" w:rsidRPr="00F14086" w:rsidRDefault="008E51ED" w:rsidP="000C607E">
            <w:pPr>
              <w:pStyle w:val="af6"/>
            </w:pPr>
            <w:r>
              <w:rPr>
                <w:rFonts w:hint="eastAsia"/>
              </w:rPr>
              <w:t>1</w:t>
            </w:r>
          </w:p>
        </w:tc>
        <w:tc>
          <w:tcPr>
            <w:tcW w:w="744" w:type="pct"/>
            <w:vAlign w:val="center"/>
          </w:tcPr>
          <w:p w14:paraId="076448AE" w14:textId="4DCCC543" w:rsidR="008E51ED" w:rsidRPr="00F14086" w:rsidRDefault="000C607E" w:rsidP="000C607E">
            <w:pPr>
              <w:pStyle w:val="af6"/>
            </w:pPr>
            <w:r>
              <w:rPr>
                <w:rFonts w:hint="eastAsia"/>
              </w:rPr>
              <w:t>/</w:t>
            </w:r>
          </w:p>
        </w:tc>
        <w:tc>
          <w:tcPr>
            <w:tcW w:w="536" w:type="pct"/>
            <w:vAlign w:val="center"/>
          </w:tcPr>
          <w:p w14:paraId="1DAAC720" w14:textId="2FD7DDCA" w:rsidR="008E51ED" w:rsidRPr="00F14086" w:rsidRDefault="008E51ED" w:rsidP="000C607E">
            <w:pPr>
              <w:pStyle w:val="af6"/>
            </w:pPr>
            <w:r w:rsidRPr="00F14086">
              <w:t>一致</w:t>
            </w:r>
          </w:p>
        </w:tc>
      </w:tr>
      <w:tr w:rsidR="000C607E" w:rsidRPr="00F14086" w14:paraId="2C674585" w14:textId="77777777" w:rsidTr="000C607E">
        <w:trPr>
          <w:trHeight w:val="397"/>
        </w:trPr>
        <w:tc>
          <w:tcPr>
            <w:tcW w:w="360" w:type="pct"/>
            <w:vAlign w:val="center"/>
          </w:tcPr>
          <w:p w14:paraId="65A29272" w14:textId="5A211191" w:rsidR="008E51ED" w:rsidRPr="00F14086" w:rsidRDefault="008E51ED" w:rsidP="000C607E">
            <w:pPr>
              <w:pStyle w:val="af6"/>
            </w:pPr>
            <w:r w:rsidRPr="00F14086">
              <w:lastRenderedPageBreak/>
              <w:t>5</w:t>
            </w:r>
          </w:p>
        </w:tc>
        <w:tc>
          <w:tcPr>
            <w:tcW w:w="886" w:type="pct"/>
            <w:vAlign w:val="center"/>
          </w:tcPr>
          <w:p w14:paraId="28D91A99" w14:textId="4B0BC566" w:rsidR="008E51ED" w:rsidRPr="00F14086" w:rsidRDefault="008E51ED" w:rsidP="000C607E">
            <w:pPr>
              <w:pStyle w:val="af6"/>
            </w:pPr>
            <w:r w:rsidRPr="00242E27">
              <w:rPr>
                <w:rFonts w:hint="eastAsia"/>
              </w:rPr>
              <w:t>乙炔净化器</w:t>
            </w:r>
          </w:p>
        </w:tc>
        <w:tc>
          <w:tcPr>
            <w:tcW w:w="900" w:type="pct"/>
            <w:vAlign w:val="center"/>
          </w:tcPr>
          <w:p w14:paraId="2BDE2ABD" w14:textId="4ACCEE6C" w:rsidR="008E51ED" w:rsidRPr="00F14086" w:rsidRDefault="008E51ED" w:rsidP="000C607E">
            <w:pPr>
              <w:pStyle w:val="af6"/>
            </w:pPr>
            <w:r w:rsidRPr="001F49B8">
              <w:t>500m³/h</w:t>
            </w:r>
          </w:p>
        </w:tc>
        <w:tc>
          <w:tcPr>
            <w:tcW w:w="812" w:type="pct"/>
            <w:vAlign w:val="center"/>
          </w:tcPr>
          <w:p w14:paraId="5D5F4C19" w14:textId="32E378B5" w:rsidR="008E51ED" w:rsidRPr="00F14086" w:rsidRDefault="008E51ED" w:rsidP="000C607E">
            <w:pPr>
              <w:pStyle w:val="af6"/>
            </w:pPr>
            <w:r>
              <w:rPr>
                <w:rFonts w:hint="eastAsia"/>
              </w:rPr>
              <w:t>2</w:t>
            </w:r>
          </w:p>
        </w:tc>
        <w:tc>
          <w:tcPr>
            <w:tcW w:w="762" w:type="pct"/>
            <w:vAlign w:val="center"/>
          </w:tcPr>
          <w:p w14:paraId="4A36BF8C" w14:textId="1E4F9B06" w:rsidR="008E51ED" w:rsidRPr="00F14086" w:rsidRDefault="008E51ED" w:rsidP="000C607E">
            <w:pPr>
              <w:pStyle w:val="af6"/>
            </w:pPr>
            <w:r>
              <w:rPr>
                <w:rFonts w:hint="eastAsia"/>
              </w:rPr>
              <w:t>2</w:t>
            </w:r>
          </w:p>
        </w:tc>
        <w:tc>
          <w:tcPr>
            <w:tcW w:w="744" w:type="pct"/>
            <w:vAlign w:val="center"/>
          </w:tcPr>
          <w:p w14:paraId="245A25E3" w14:textId="43B87421" w:rsidR="008E51ED" w:rsidRPr="00F14086" w:rsidRDefault="000C607E" w:rsidP="000C607E">
            <w:pPr>
              <w:pStyle w:val="af6"/>
            </w:pPr>
            <w:r>
              <w:rPr>
                <w:rFonts w:hint="eastAsia"/>
              </w:rPr>
              <w:t>/</w:t>
            </w:r>
          </w:p>
        </w:tc>
        <w:tc>
          <w:tcPr>
            <w:tcW w:w="536" w:type="pct"/>
            <w:vAlign w:val="center"/>
          </w:tcPr>
          <w:p w14:paraId="315F3454" w14:textId="130AE75A" w:rsidR="008E51ED" w:rsidRPr="00F14086" w:rsidRDefault="008E51ED" w:rsidP="000C607E">
            <w:pPr>
              <w:pStyle w:val="af6"/>
            </w:pPr>
            <w:r w:rsidRPr="00F14086">
              <w:t>一致</w:t>
            </w:r>
          </w:p>
        </w:tc>
      </w:tr>
      <w:tr w:rsidR="000C607E" w:rsidRPr="00F14086" w14:paraId="21D166FB" w14:textId="77777777" w:rsidTr="000C607E">
        <w:trPr>
          <w:trHeight w:val="397"/>
        </w:trPr>
        <w:tc>
          <w:tcPr>
            <w:tcW w:w="360" w:type="pct"/>
            <w:vAlign w:val="center"/>
          </w:tcPr>
          <w:p w14:paraId="10E2D257" w14:textId="41ABC33D" w:rsidR="008E51ED" w:rsidRPr="00F14086" w:rsidRDefault="008E51ED" w:rsidP="000C607E">
            <w:pPr>
              <w:pStyle w:val="af6"/>
            </w:pPr>
            <w:r w:rsidRPr="00F14086">
              <w:t>6</w:t>
            </w:r>
          </w:p>
        </w:tc>
        <w:tc>
          <w:tcPr>
            <w:tcW w:w="886" w:type="pct"/>
            <w:vAlign w:val="center"/>
          </w:tcPr>
          <w:p w14:paraId="68AC10F8" w14:textId="0F663EFE" w:rsidR="008E51ED" w:rsidRPr="00F14086" w:rsidRDefault="008E51ED" w:rsidP="000C607E">
            <w:pPr>
              <w:pStyle w:val="af6"/>
            </w:pPr>
            <w:r w:rsidRPr="00826F92">
              <w:rPr>
                <w:rFonts w:hint="eastAsia"/>
              </w:rPr>
              <w:t>乙炔中和器</w:t>
            </w:r>
          </w:p>
        </w:tc>
        <w:tc>
          <w:tcPr>
            <w:tcW w:w="900" w:type="pct"/>
            <w:vAlign w:val="center"/>
          </w:tcPr>
          <w:p w14:paraId="2C13F13B" w14:textId="068F809A" w:rsidR="008E51ED" w:rsidRPr="00F14086" w:rsidRDefault="008E51ED" w:rsidP="000C607E">
            <w:pPr>
              <w:pStyle w:val="af6"/>
            </w:pPr>
            <w:r w:rsidRPr="007F12E2">
              <w:t>500m³/h</w:t>
            </w:r>
          </w:p>
        </w:tc>
        <w:tc>
          <w:tcPr>
            <w:tcW w:w="812" w:type="pct"/>
            <w:vAlign w:val="center"/>
          </w:tcPr>
          <w:p w14:paraId="4CBA21C6" w14:textId="4A453D4E" w:rsidR="008E51ED" w:rsidRPr="00F14086" w:rsidRDefault="008E51ED" w:rsidP="000C607E">
            <w:pPr>
              <w:pStyle w:val="af6"/>
            </w:pPr>
            <w:r>
              <w:rPr>
                <w:rFonts w:hint="eastAsia"/>
              </w:rPr>
              <w:t>1</w:t>
            </w:r>
          </w:p>
        </w:tc>
        <w:tc>
          <w:tcPr>
            <w:tcW w:w="762" w:type="pct"/>
            <w:vAlign w:val="center"/>
          </w:tcPr>
          <w:p w14:paraId="13D26F19" w14:textId="6EFAFA09" w:rsidR="008E51ED" w:rsidRPr="00F14086" w:rsidRDefault="008E51ED" w:rsidP="000C607E">
            <w:pPr>
              <w:pStyle w:val="af6"/>
            </w:pPr>
            <w:r>
              <w:rPr>
                <w:rFonts w:hint="eastAsia"/>
              </w:rPr>
              <w:t>1</w:t>
            </w:r>
          </w:p>
        </w:tc>
        <w:tc>
          <w:tcPr>
            <w:tcW w:w="744" w:type="pct"/>
            <w:vAlign w:val="center"/>
          </w:tcPr>
          <w:p w14:paraId="5E2B7F62" w14:textId="164BF932" w:rsidR="008E51ED" w:rsidRPr="00F14086" w:rsidRDefault="000C607E" w:rsidP="000C607E">
            <w:pPr>
              <w:pStyle w:val="af6"/>
            </w:pPr>
            <w:r>
              <w:rPr>
                <w:rFonts w:hint="eastAsia"/>
              </w:rPr>
              <w:t>/</w:t>
            </w:r>
          </w:p>
        </w:tc>
        <w:tc>
          <w:tcPr>
            <w:tcW w:w="536" w:type="pct"/>
            <w:vAlign w:val="center"/>
          </w:tcPr>
          <w:p w14:paraId="0AFCDDB0" w14:textId="3E0EF075" w:rsidR="008E51ED" w:rsidRPr="00F14086" w:rsidRDefault="008E51ED" w:rsidP="000C607E">
            <w:pPr>
              <w:pStyle w:val="af6"/>
            </w:pPr>
            <w:r w:rsidRPr="00F14086">
              <w:t>一致</w:t>
            </w:r>
          </w:p>
        </w:tc>
      </w:tr>
      <w:tr w:rsidR="000C607E" w:rsidRPr="00F14086" w14:paraId="187E83C7" w14:textId="77777777" w:rsidTr="000C607E">
        <w:trPr>
          <w:trHeight w:val="397"/>
        </w:trPr>
        <w:tc>
          <w:tcPr>
            <w:tcW w:w="360" w:type="pct"/>
            <w:vAlign w:val="center"/>
          </w:tcPr>
          <w:p w14:paraId="79686DF1" w14:textId="756DD3A6" w:rsidR="008E51ED" w:rsidRPr="00F14086" w:rsidRDefault="008E51ED" w:rsidP="000C607E">
            <w:pPr>
              <w:pStyle w:val="af6"/>
            </w:pPr>
            <w:r w:rsidRPr="00F14086">
              <w:t>7</w:t>
            </w:r>
          </w:p>
        </w:tc>
        <w:tc>
          <w:tcPr>
            <w:tcW w:w="886" w:type="pct"/>
            <w:vAlign w:val="center"/>
          </w:tcPr>
          <w:p w14:paraId="364EB0AF" w14:textId="34062B42" w:rsidR="008E51ED" w:rsidRPr="00F14086" w:rsidRDefault="008E51ED" w:rsidP="000C607E">
            <w:pPr>
              <w:pStyle w:val="af6"/>
            </w:pPr>
            <w:r w:rsidRPr="0029567A">
              <w:rPr>
                <w:rFonts w:hint="eastAsia"/>
              </w:rPr>
              <w:t>配液系统</w:t>
            </w:r>
          </w:p>
        </w:tc>
        <w:tc>
          <w:tcPr>
            <w:tcW w:w="900" w:type="pct"/>
            <w:vAlign w:val="center"/>
          </w:tcPr>
          <w:p w14:paraId="03DD066A" w14:textId="5B188632" w:rsidR="008E51ED" w:rsidRPr="00F14086" w:rsidRDefault="008E51ED" w:rsidP="000C607E">
            <w:pPr>
              <w:pStyle w:val="af6"/>
            </w:pPr>
            <w:r w:rsidRPr="00B66329">
              <w:t>500m³/h</w:t>
            </w:r>
          </w:p>
        </w:tc>
        <w:tc>
          <w:tcPr>
            <w:tcW w:w="812" w:type="pct"/>
            <w:vAlign w:val="center"/>
          </w:tcPr>
          <w:p w14:paraId="62F808BA" w14:textId="56E10747" w:rsidR="008E51ED" w:rsidRPr="00F14086" w:rsidRDefault="008E51ED" w:rsidP="000C607E">
            <w:pPr>
              <w:pStyle w:val="af6"/>
            </w:pPr>
            <w:r>
              <w:rPr>
                <w:rFonts w:hint="eastAsia"/>
              </w:rPr>
              <w:t>1</w:t>
            </w:r>
          </w:p>
        </w:tc>
        <w:tc>
          <w:tcPr>
            <w:tcW w:w="762" w:type="pct"/>
            <w:vAlign w:val="center"/>
          </w:tcPr>
          <w:p w14:paraId="4F8564FF" w14:textId="2D5728B3" w:rsidR="008E51ED" w:rsidRPr="00F14086" w:rsidRDefault="008E51ED" w:rsidP="000C607E">
            <w:pPr>
              <w:pStyle w:val="af6"/>
            </w:pPr>
            <w:r>
              <w:rPr>
                <w:rFonts w:hint="eastAsia"/>
              </w:rPr>
              <w:t>1</w:t>
            </w:r>
          </w:p>
        </w:tc>
        <w:tc>
          <w:tcPr>
            <w:tcW w:w="744" w:type="pct"/>
            <w:vAlign w:val="center"/>
          </w:tcPr>
          <w:p w14:paraId="33D35830" w14:textId="7BA3B985" w:rsidR="008E51ED" w:rsidRPr="00F14086" w:rsidRDefault="000C607E" w:rsidP="000C607E">
            <w:pPr>
              <w:pStyle w:val="af6"/>
            </w:pPr>
            <w:r>
              <w:rPr>
                <w:rFonts w:hint="eastAsia"/>
              </w:rPr>
              <w:t>/</w:t>
            </w:r>
          </w:p>
        </w:tc>
        <w:tc>
          <w:tcPr>
            <w:tcW w:w="536" w:type="pct"/>
            <w:vAlign w:val="center"/>
          </w:tcPr>
          <w:p w14:paraId="4B806A65" w14:textId="33789405" w:rsidR="008E51ED" w:rsidRPr="00F14086" w:rsidRDefault="008E51ED" w:rsidP="000C607E">
            <w:pPr>
              <w:pStyle w:val="af6"/>
            </w:pPr>
            <w:r w:rsidRPr="00F14086">
              <w:t>一致</w:t>
            </w:r>
          </w:p>
        </w:tc>
      </w:tr>
      <w:tr w:rsidR="000C607E" w:rsidRPr="00F14086" w14:paraId="2AF4C670" w14:textId="77777777" w:rsidTr="000C607E">
        <w:trPr>
          <w:trHeight w:val="397"/>
        </w:trPr>
        <w:tc>
          <w:tcPr>
            <w:tcW w:w="360" w:type="pct"/>
            <w:vAlign w:val="center"/>
          </w:tcPr>
          <w:p w14:paraId="48923006" w14:textId="115D7501" w:rsidR="008E51ED" w:rsidRPr="00F14086" w:rsidRDefault="008E51ED" w:rsidP="000C607E">
            <w:pPr>
              <w:pStyle w:val="af6"/>
            </w:pPr>
            <w:r w:rsidRPr="00F14086">
              <w:t>8</w:t>
            </w:r>
          </w:p>
        </w:tc>
        <w:tc>
          <w:tcPr>
            <w:tcW w:w="886" w:type="pct"/>
            <w:vAlign w:val="center"/>
          </w:tcPr>
          <w:p w14:paraId="2B494201" w14:textId="1AD30853" w:rsidR="008E51ED" w:rsidRPr="00F14086" w:rsidRDefault="008E51ED" w:rsidP="000C607E">
            <w:pPr>
              <w:pStyle w:val="af6"/>
            </w:pPr>
            <w:r w:rsidRPr="00494E28">
              <w:rPr>
                <w:rFonts w:hint="eastAsia"/>
              </w:rPr>
              <w:t>汽水分离器</w:t>
            </w:r>
          </w:p>
        </w:tc>
        <w:tc>
          <w:tcPr>
            <w:tcW w:w="900" w:type="pct"/>
            <w:vAlign w:val="center"/>
          </w:tcPr>
          <w:p w14:paraId="3475E273" w14:textId="21C0C0A3" w:rsidR="008E51ED" w:rsidRPr="00F14086" w:rsidRDefault="008E51ED" w:rsidP="000C607E">
            <w:pPr>
              <w:pStyle w:val="af6"/>
            </w:pPr>
            <w:r w:rsidRPr="0061317B">
              <w:rPr>
                <w:rFonts w:hint="eastAsia"/>
              </w:rPr>
              <w:t>φ</w:t>
            </w:r>
            <w:r w:rsidRPr="0061317B">
              <w:t>800×2200×6</w:t>
            </w:r>
          </w:p>
        </w:tc>
        <w:tc>
          <w:tcPr>
            <w:tcW w:w="812" w:type="pct"/>
            <w:vAlign w:val="center"/>
          </w:tcPr>
          <w:p w14:paraId="43C9445D" w14:textId="7AAAF511" w:rsidR="008E51ED" w:rsidRPr="00F14086" w:rsidRDefault="008E51ED" w:rsidP="000C607E">
            <w:pPr>
              <w:pStyle w:val="af6"/>
            </w:pPr>
            <w:r>
              <w:rPr>
                <w:rFonts w:hint="eastAsia"/>
              </w:rPr>
              <w:t>4</w:t>
            </w:r>
          </w:p>
        </w:tc>
        <w:tc>
          <w:tcPr>
            <w:tcW w:w="762" w:type="pct"/>
            <w:vAlign w:val="center"/>
          </w:tcPr>
          <w:p w14:paraId="77A5CF2D" w14:textId="03C13791" w:rsidR="008E51ED" w:rsidRPr="00F14086" w:rsidRDefault="008E51ED" w:rsidP="000C607E">
            <w:pPr>
              <w:pStyle w:val="af6"/>
            </w:pPr>
            <w:r>
              <w:rPr>
                <w:rFonts w:hint="eastAsia"/>
              </w:rPr>
              <w:t>4</w:t>
            </w:r>
          </w:p>
        </w:tc>
        <w:tc>
          <w:tcPr>
            <w:tcW w:w="744" w:type="pct"/>
            <w:vAlign w:val="center"/>
          </w:tcPr>
          <w:p w14:paraId="5FB4F2EA" w14:textId="531112A9" w:rsidR="008E51ED" w:rsidRPr="00F14086" w:rsidRDefault="000C607E" w:rsidP="000C607E">
            <w:pPr>
              <w:pStyle w:val="af6"/>
            </w:pPr>
            <w:r>
              <w:rPr>
                <w:rFonts w:hint="eastAsia"/>
              </w:rPr>
              <w:t>/</w:t>
            </w:r>
          </w:p>
        </w:tc>
        <w:tc>
          <w:tcPr>
            <w:tcW w:w="536" w:type="pct"/>
            <w:vAlign w:val="center"/>
          </w:tcPr>
          <w:p w14:paraId="2F09EDCE" w14:textId="1B2E7115" w:rsidR="008E51ED" w:rsidRPr="00F14086" w:rsidRDefault="008E51ED" w:rsidP="000C607E">
            <w:pPr>
              <w:pStyle w:val="af6"/>
            </w:pPr>
            <w:r w:rsidRPr="00F14086">
              <w:t>一致</w:t>
            </w:r>
          </w:p>
        </w:tc>
      </w:tr>
      <w:tr w:rsidR="000C607E" w:rsidRPr="00F14086" w14:paraId="19FE98C6" w14:textId="77777777" w:rsidTr="000C607E">
        <w:trPr>
          <w:trHeight w:val="397"/>
        </w:trPr>
        <w:tc>
          <w:tcPr>
            <w:tcW w:w="360" w:type="pct"/>
            <w:vAlign w:val="center"/>
          </w:tcPr>
          <w:p w14:paraId="0B6D7EEC" w14:textId="495E57D7" w:rsidR="008E51ED" w:rsidRPr="00F14086" w:rsidRDefault="008E51ED" w:rsidP="000C607E">
            <w:pPr>
              <w:pStyle w:val="af6"/>
            </w:pPr>
            <w:r w:rsidRPr="00F14086">
              <w:t>9</w:t>
            </w:r>
          </w:p>
        </w:tc>
        <w:tc>
          <w:tcPr>
            <w:tcW w:w="886" w:type="pct"/>
            <w:vAlign w:val="center"/>
          </w:tcPr>
          <w:p w14:paraId="02AADB1C" w14:textId="6F6CA5DE" w:rsidR="008E51ED" w:rsidRPr="00F14086" w:rsidRDefault="008E51ED" w:rsidP="000C607E">
            <w:pPr>
              <w:pStyle w:val="af6"/>
            </w:pPr>
            <w:r w:rsidRPr="007928B3">
              <w:rPr>
                <w:rFonts w:hint="eastAsia"/>
              </w:rPr>
              <w:t>乙炔压缩机</w:t>
            </w:r>
          </w:p>
        </w:tc>
        <w:tc>
          <w:tcPr>
            <w:tcW w:w="900" w:type="pct"/>
            <w:vAlign w:val="center"/>
          </w:tcPr>
          <w:p w14:paraId="6FA47D90" w14:textId="756667A7" w:rsidR="008E51ED" w:rsidRPr="00F14086" w:rsidRDefault="008E51ED" w:rsidP="000C607E">
            <w:pPr>
              <w:pStyle w:val="af6"/>
            </w:pPr>
            <w:r w:rsidRPr="00A37138">
              <w:t>10m³/h</w:t>
            </w:r>
          </w:p>
        </w:tc>
        <w:tc>
          <w:tcPr>
            <w:tcW w:w="812" w:type="pct"/>
            <w:vAlign w:val="center"/>
          </w:tcPr>
          <w:p w14:paraId="70A80133" w14:textId="74A366B4" w:rsidR="008E51ED" w:rsidRPr="00F14086" w:rsidRDefault="008E51ED" w:rsidP="000C607E">
            <w:pPr>
              <w:pStyle w:val="af6"/>
            </w:pPr>
            <w:r>
              <w:rPr>
                <w:rFonts w:hint="eastAsia"/>
              </w:rPr>
              <w:t>4</w:t>
            </w:r>
          </w:p>
        </w:tc>
        <w:tc>
          <w:tcPr>
            <w:tcW w:w="762" w:type="pct"/>
            <w:vAlign w:val="center"/>
          </w:tcPr>
          <w:p w14:paraId="3B7B6DB7" w14:textId="267D75AB" w:rsidR="008E51ED" w:rsidRPr="00F14086" w:rsidRDefault="008E51ED" w:rsidP="000C607E">
            <w:pPr>
              <w:pStyle w:val="af6"/>
            </w:pPr>
            <w:r>
              <w:rPr>
                <w:rFonts w:hint="eastAsia"/>
              </w:rPr>
              <w:t>4</w:t>
            </w:r>
          </w:p>
        </w:tc>
        <w:tc>
          <w:tcPr>
            <w:tcW w:w="744" w:type="pct"/>
            <w:vAlign w:val="center"/>
          </w:tcPr>
          <w:p w14:paraId="51E8E3D7" w14:textId="5105B43C" w:rsidR="008E51ED" w:rsidRPr="00F14086" w:rsidRDefault="000C607E" w:rsidP="000C607E">
            <w:pPr>
              <w:pStyle w:val="af6"/>
            </w:pPr>
            <w:r>
              <w:rPr>
                <w:rFonts w:hint="eastAsia"/>
              </w:rPr>
              <w:t>/</w:t>
            </w:r>
          </w:p>
        </w:tc>
        <w:tc>
          <w:tcPr>
            <w:tcW w:w="536" w:type="pct"/>
            <w:vAlign w:val="center"/>
          </w:tcPr>
          <w:p w14:paraId="092CE29F" w14:textId="28B564CD" w:rsidR="008E51ED" w:rsidRPr="00F14086" w:rsidRDefault="008E51ED" w:rsidP="000C607E">
            <w:pPr>
              <w:pStyle w:val="af6"/>
            </w:pPr>
            <w:r w:rsidRPr="00F14086">
              <w:t>一致</w:t>
            </w:r>
          </w:p>
        </w:tc>
      </w:tr>
      <w:tr w:rsidR="000C607E" w:rsidRPr="00F14086" w14:paraId="2B8905BE" w14:textId="77777777" w:rsidTr="000C607E">
        <w:trPr>
          <w:trHeight w:val="397"/>
        </w:trPr>
        <w:tc>
          <w:tcPr>
            <w:tcW w:w="360" w:type="pct"/>
            <w:vAlign w:val="center"/>
          </w:tcPr>
          <w:p w14:paraId="5737A172" w14:textId="738CEC3B" w:rsidR="008E51ED" w:rsidRPr="00F14086" w:rsidRDefault="008E51ED" w:rsidP="000C607E">
            <w:pPr>
              <w:pStyle w:val="af6"/>
            </w:pPr>
            <w:r>
              <w:rPr>
                <w:rFonts w:hint="eastAsia"/>
              </w:rPr>
              <w:t>10</w:t>
            </w:r>
          </w:p>
        </w:tc>
        <w:tc>
          <w:tcPr>
            <w:tcW w:w="886" w:type="pct"/>
            <w:vAlign w:val="center"/>
          </w:tcPr>
          <w:p w14:paraId="0C397120" w14:textId="5E4AC78A" w:rsidR="008E51ED" w:rsidRPr="00F14086" w:rsidRDefault="008E51ED" w:rsidP="000C607E">
            <w:pPr>
              <w:pStyle w:val="af6"/>
            </w:pPr>
            <w:r w:rsidRPr="00442CFF">
              <w:rPr>
                <w:rFonts w:hint="eastAsia"/>
              </w:rPr>
              <w:t>高压干燥器</w:t>
            </w:r>
          </w:p>
        </w:tc>
        <w:tc>
          <w:tcPr>
            <w:tcW w:w="900" w:type="pct"/>
            <w:vAlign w:val="center"/>
          </w:tcPr>
          <w:p w14:paraId="12B5A2E2" w14:textId="4FBBDAAC" w:rsidR="008E51ED" w:rsidRPr="00F14086" w:rsidRDefault="008E51ED" w:rsidP="000C607E">
            <w:pPr>
              <w:pStyle w:val="af6"/>
            </w:pPr>
            <w:r w:rsidRPr="001D7211">
              <w:t>160m³/h</w:t>
            </w:r>
          </w:p>
        </w:tc>
        <w:tc>
          <w:tcPr>
            <w:tcW w:w="812" w:type="pct"/>
            <w:vAlign w:val="center"/>
          </w:tcPr>
          <w:p w14:paraId="0BD27E0E" w14:textId="74C0D1A5" w:rsidR="008E51ED" w:rsidRPr="00F14086" w:rsidRDefault="008E51ED" w:rsidP="000C607E">
            <w:pPr>
              <w:pStyle w:val="af6"/>
            </w:pPr>
            <w:r>
              <w:rPr>
                <w:rFonts w:hint="eastAsia"/>
              </w:rPr>
              <w:t>4</w:t>
            </w:r>
          </w:p>
        </w:tc>
        <w:tc>
          <w:tcPr>
            <w:tcW w:w="762" w:type="pct"/>
            <w:vAlign w:val="center"/>
          </w:tcPr>
          <w:p w14:paraId="5129E619" w14:textId="3617D93E" w:rsidR="008E51ED" w:rsidRPr="00F14086" w:rsidRDefault="008E51ED" w:rsidP="000C607E">
            <w:pPr>
              <w:pStyle w:val="af6"/>
            </w:pPr>
            <w:r>
              <w:rPr>
                <w:rFonts w:hint="eastAsia"/>
              </w:rPr>
              <w:t>4</w:t>
            </w:r>
          </w:p>
        </w:tc>
        <w:tc>
          <w:tcPr>
            <w:tcW w:w="744" w:type="pct"/>
            <w:vAlign w:val="center"/>
          </w:tcPr>
          <w:p w14:paraId="4B66C2D5" w14:textId="62E04FA4" w:rsidR="008E51ED" w:rsidRPr="00F14086" w:rsidRDefault="000C607E" w:rsidP="000C607E">
            <w:pPr>
              <w:pStyle w:val="af6"/>
            </w:pPr>
            <w:r>
              <w:rPr>
                <w:rFonts w:hint="eastAsia"/>
              </w:rPr>
              <w:t>/</w:t>
            </w:r>
          </w:p>
        </w:tc>
        <w:tc>
          <w:tcPr>
            <w:tcW w:w="536" w:type="pct"/>
            <w:vAlign w:val="center"/>
          </w:tcPr>
          <w:p w14:paraId="4F6D34A2" w14:textId="0AC1E47A" w:rsidR="008E51ED" w:rsidRPr="00F14086" w:rsidRDefault="008E51ED" w:rsidP="000C607E">
            <w:pPr>
              <w:pStyle w:val="af6"/>
            </w:pPr>
            <w:r w:rsidRPr="00F14086">
              <w:t>一致</w:t>
            </w:r>
          </w:p>
        </w:tc>
      </w:tr>
      <w:tr w:rsidR="000C607E" w:rsidRPr="00F14086" w14:paraId="3F213134" w14:textId="77777777" w:rsidTr="000C607E">
        <w:trPr>
          <w:trHeight w:val="397"/>
        </w:trPr>
        <w:tc>
          <w:tcPr>
            <w:tcW w:w="360" w:type="pct"/>
            <w:vAlign w:val="center"/>
          </w:tcPr>
          <w:p w14:paraId="15C8AA94" w14:textId="089A7D7C" w:rsidR="008E51ED" w:rsidRPr="00F14086" w:rsidRDefault="008E51ED" w:rsidP="000C607E">
            <w:pPr>
              <w:pStyle w:val="af6"/>
            </w:pPr>
            <w:r>
              <w:rPr>
                <w:rFonts w:hint="eastAsia"/>
              </w:rPr>
              <w:t>11</w:t>
            </w:r>
          </w:p>
        </w:tc>
        <w:tc>
          <w:tcPr>
            <w:tcW w:w="886" w:type="pct"/>
            <w:vAlign w:val="center"/>
          </w:tcPr>
          <w:p w14:paraId="4E449BB6" w14:textId="6FC9EB96" w:rsidR="008E51ED" w:rsidRPr="00442CFF" w:rsidRDefault="008E51ED" w:rsidP="000C607E">
            <w:pPr>
              <w:pStyle w:val="af6"/>
            </w:pPr>
            <w:r w:rsidRPr="00C0002B">
              <w:rPr>
                <w:rFonts w:hint="eastAsia"/>
              </w:rPr>
              <w:t>高压油分离过滤器</w:t>
            </w:r>
          </w:p>
        </w:tc>
        <w:tc>
          <w:tcPr>
            <w:tcW w:w="900" w:type="pct"/>
            <w:vAlign w:val="center"/>
          </w:tcPr>
          <w:p w14:paraId="39167031" w14:textId="42E63652" w:rsidR="008E51ED" w:rsidRPr="001D7211" w:rsidRDefault="008E51ED" w:rsidP="000C607E">
            <w:pPr>
              <w:pStyle w:val="af6"/>
            </w:pPr>
            <w:r w:rsidRPr="00FE6B8F">
              <w:rPr>
                <w:rFonts w:hint="eastAsia"/>
              </w:rPr>
              <w:t>Φ</w:t>
            </w:r>
            <w:r w:rsidRPr="00FE6B8F">
              <w:t>150×500</w:t>
            </w:r>
          </w:p>
        </w:tc>
        <w:tc>
          <w:tcPr>
            <w:tcW w:w="812" w:type="pct"/>
            <w:vAlign w:val="center"/>
          </w:tcPr>
          <w:p w14:paraId="2CDAEC82" w14:textId="14BEC561" w:rsidR="008E51ED" w:rsidRDefault="008E51ED" w:rsidP="000C607E">
            <w:pPr>
              <w:pStyle w:val="af6"/>
            </w:pPr>
            <w:r>
              <w:rPr>
                <w:rFonts w:hint="eastAsia"/>
              </w:rPr>
              <w:t>4</w:t>
            </w:r>
          </w:p>
        </w:tc>
        <w:tc>
          <w:tcPr>
            <w:tcW w:w="762" w:type="pct"/>
            <w:vAlign w:val="center"/>
          </w:tcPr>
          <w:p w14:paraId="65AFEF7F" w14:textId="4BF5FB3C" w:rsidR="008E51ED" w:rsidRPr="00F14086" w:rsidRDefault="008E51ED" w:rsidP="000C607E">
            <w:pPr>
              <w:pStyle w:val="af6"/>
            </w:pPr>
            <w:r>
              <w:rPr>
                <w:rFonts w:hint="eastAsia"/>
              </w:rPr>
              <w:t>4</w:t>
            </w:r>
          </w:p>
        </w:tc>
        <w:tc>
          <w:tcPr>
            <w:tcW w:w="744" w:type="pct"/>
            <w:vAlign w:val="center"/>
          </w:tcPr>
          <w:p w14:paraId="11AD7D7D" w14:textId="525C2B5B" w:rsidR="008E51ED" w:rsidRPr="00F14086" w:rsidRDefault="000C607E" w:rsidP="000C607E">
            <w:pPr>
              <w:pStyle w:val="af6"/>
            </w:pPr>
            <w:r>
              <w:rPr>
                <w:rFonts w:hint="eastAsia"/>
              </w:rPr>
              <w:t>/</w:t>
            </w:r>
          </w:p>
        </w:tc>
        <w:tc>
          <w:tcPr>
            <w:tcW w:w="536" w:type="pct"/>
            <w:vAlign w:val="center"/>
          </w:tcPr>
          <w:p w14:paraId="2983C4CA" w14:textId="3C187782" w:rsidR="008E51ED" w:rsidRPr="00F14086" w:rsidRDefault="008E51ED" w:rsidP="000C607E">
            <w:pPr>
              <w:pStyle w:val="af6"/>
            </w:pPr>
            <w:r w:rsidRPr="00F14086">
              <w:t>一致</w:t>
            </w:r>
          </w:p>
        </w:tc>
      </w:tr>
      <w:tr w:rsidR="000C607E" w:rsidRPr="00F14086" w14:paraId="2810516C" w14:textId="77777777" w:rsidTr="000C607E">
        <w:trPr>
          <w:trHeight w:val="397"/>
        </w:trPr>
        <w:tc>
          <w:tcPr>
            <w:tcW w:w="360" w:type="pct"/>
            <w:vAlign w:val="center"/>
          </w:tcPr>
          <w:p w14:paraId="76AEC45C" w14:textId="2CCBE158" w:rsidR="008E51ED" w:rsidRPr="00F14086" w:rsidRDefault="008E51ED" w:rsidP="000C607E">
            <w:pPr>
              <w:pStyle w:val="af6"/>
            </w:pPr>
            <w:r>
              <w:rPr>
                <w:rFonts w:hint="eastAsia"/>
              </w:rPr>
              <w:t>12</w:t>
            </w:r>
          </w:p>
        </w:tc>
        <w:tc>
          <w:tcPr>
            <w:tcW w:w="886" w:type="pct"/>
            <w:vAlign w:val="center"/>
          </w:tcPr>
          <w:p w14:paraId="29AFEDF7" w14:textId="2D143F5B" w:rsidR="008E51ED" w:rsidRPr="00442CFF" w:rsidRDefault="008E51ED" w:rsidP="000C607E">
            <w:pPr>
              <w:pStyle w:val="af6"/>
            </w:pPr>
            <w:r w:rsidRPr="008305E0">
              <w:rPr>
                <w:rFonts w:hint="eastAsia"/>
              </w:rPr>
              <w:t>乙炔充装排</w:t>
            </w:r>
          </w:p>
        </w:tc>
        <w:tc>
          <w:tcPr>
            <w:tcW w:w="900" w:type="pct"/>
            <w:vAlign w:val="center"/>
          </w:tcPr>
          <w:p w14:paraId="5D48EFF9" w14:textId="0AE73253" w:rsidR="008E51ED" w:rsidRPr="001D7211" w:rsidRDefault="008E51ED" w:rsidP="000C607E">
            <w:pPr>
              <w:pStyle w:val="af6"/>
            </w:pPr>
            <w:r w:rsidRPr="00604D6B">
              <w:rPr>
                <w:rFonts w:hint="eastAsia"/>
              </w:rPr>
              <w:t>800</w:t>
            </w:r>
            <w:r w:rsidRPr="00604D6B">
              <w:rPr>
                <w:rFonts w:hint="eastAsia"/>
              </w:rPr>
              <w:t>瓶位</w:t>
            </w:r>
          </w:p>
        </w:tc>
        <w:tc>
          <w:tcPr>
            <w:tcW w:w="812" w:type="pct"/>
            <w:vAlign w:val="center"/>
          </w:tcPr>
          <w:p w14:paraId="522B1C17" w14:textId="749380BE" w:rsidR="008E51ED" w:rsidRDefault="008E51ED" w:rsidP="000C607E">
            <w:pPr>
              <w:pStyle w:val="af6"/>
            </w:pPr>
            <w:r>
              <w:rPr>
                <w:rFonts w:hint="eastAsia"/>
              </w:rPr>
              <w:t>10</w:t>
            </w:r>
            <w:r>
              <w:rPr>
                <w:rFonts w:hint="eastAsia"/>
              </w:rPr>
              <w:t>排</w:t>
            </w:r>
          </w:p>
        </w:tc>
        <w:tc>
          <w:tcPr>
            <w:tcW w:w="762" w:type="pct"/>
            <w:vAlign w:val="center"/>
          </w:tcPr>
          <w:p w14:paraId="5AE18921" w14:textId="36B4133A" w:rsidR="008E51ED" w:rsidRPr="00F14086" w:rsidRDefault="008E51ED" w:rsidP="000C607E">
            <w:pPr>
              <w:pStyle w:val="af6"/>
            </w:pPr>
            <w:r>
              <w:rPr>
                <w:rFonts w:hint="eastAsia"/>
              </w:rPr>
              <w:t>10</w:t>
            </w:r>
            <w:r>
              <w:rPr>
                <w:rFonts w:hint="eastAsia"/>
              </w:rPr>
              <w:t>排</w:t>
            </w:r>
          </w:p>
        </w:tc>
        <w:tc>
          <w:tcPr>
            <w:tcW w:w="744" w:type="pct"/>
            <w:vAlign w:val="center"/>
          </w:tcPr>
          <w:p w14:paraId="1ACD2012" w14:textId="34F827AA" w:rsidR="008E51ED" w:rsidRPr="00F14086" w:rsidRDefault="000C607E" w:rsidP="000C607E">
            <w:pPr>
              <w:pStyle w:val="af6"/>
            </w:pPr>
            <w:r>
              <w:rPr>
                <w:rFonts w:hint="eastAsia"/>
              </w:rPr>
              <w:t>/</w:t>
            </w:r>
          </w:p>
        </w:tc>
        <w:tc>
          <w:tcPr>
            <w:tcW w:w="536" w:type="pct"/>
            <w:vAlign w:val="center"/>
          </w:tcPr>
          <w:p w14:paraId="19568A9C" w14:textId="1F33A1A6" w:rsidR="008E51ED" w:rsidRPr="00F14086" w:rsidRDefault="008E51ED" w:rsidP="000C607E">
            <w:pPr>
              <w:pStyle w:val="af6"/>
            </w:pPr>
            <w:r w:rsidRPr="00F14086">
              <w:t>一致</w:t>
            </w:r>
          </w:p>
        </w:tc>
      </w:tr>
      <w:tr w:rsidR="000C607E" w:rsidRPr="00F14086" w14:paraId="4984957D" w14:textId="77777777" w:rsidTr="000C607E">
        <w:trPr>
          <w:trHeight w:val="397"/>
        </w:trPr>
        <w:tc>
          <w:tcPr>
            <w:tcW w:w="360" w:type="pct"/>
            <w:vAlign w:val="center"/>
          </w:tcPr>
          <w:p w14:paraId="07443889" w14:textId="5C3B4D94" w:rsidR="008E51ED" w:rsidRPr="00F14086" w:rsidRDefault="008E51ED" w:rsidP="000C607E">
            <w:pPr>
              <w:pStyle w:val="af6"/>
            </w:pPr>
            <w:r>
              <w:rPr>
                <w:rFonts w:hint="eastAsia"/>
              </w:rPr>
              <w:t>13</w:t>
            </w:r>
          </w:p>
        </w:tc>
        <w:tc>
          <w:tcPr>
            <w:tcW w:w="886" w:type="pct"/>
            <w:vAlign w:val="center"/>
          </w:tcPr>
          <w:p w14:paraId="5F39A0BB" w14:textId="4FB2ED31" w:rsidR="008E51ED" w:rsidRPr="00442CFF" w:rsidRDefault="008E51ED" w:rsidP="000C607E">
            <w:pPr>
              <w:pStyle w:val="af6"/>
            </w:pPr>
            <w:r w:rsidRPr="00887879">
              <w:rPr>
                <w:rFonts w:hint="eastAsia"/>
              </w:rPr>
              <w:t>电动葫芦</w:t>
            </w:r>
          </w:p>
        </w:tc>
        <w:tc>
          <w:tcPr>
            <w:tcW w:w="900" w:type="pct"/>
            <w:vAlign w:val="center"/>
          </w:tcPr>
          <w:p w14:paraId="40D81248" w14:textId="48116A8B" w:rsidR="008E51ED" w:rsidRPr="001D7211" w:rsidRDefault="008E51ED" w:rsidP="000C607E">
            <w:pPr>
              <w:pStyle w:val="af6"/>
            </w:pPr>
            <w:r w:rsidRPr="005B04CE">
              <w:t>3T</w:t>
            </w:r>
          </w:p>
        </w:tc>
        <w:tc>
          <w:tcPr>
            <w:tcW w:w="812" w:type="pct"/>
            <w:vAlign w:val="center"/>
          </w:tcPr>
          <w:p w14:paraId="3C4220A9" w14:textId="5F313308" w:rsidR="008E51ED" w:rsidRDefault="008E51ED" w:rsidP="000C607E">
            <w:pPr>
              <w:pStyle w:val="af6"/>
            </w:pPr>
            <w:r>
              <w:rPr>
                <w:rFonts w:hint="eastAsia"/>
              </w:rPr>
              <w:t>1</w:t>
            </w:r>
          </w:p>
        </w:tc>
        <w:tc>
          <w:tcPr>
            <w:tcW w:w="762" w:type="pct"/>
            <w:vAlign w:val="center"/>
          </w:tcPr>
          <w:p w14:paraId="4FEBB854" w14:textId="35525729" w:rsidR="008E51ED" w:rsidRPr="00F14086" w:rsidRDefault="008E51ED" w:rsidP="000C607E">
            <w:pPr>
              <w:pStyle w:val="af6"/>
            </w:pPr>
            <w:r>
              <w:rPr>
                <w:rFonts w:hint="eastAsia"/>
              </w:rPr>
              <w:t>1</w:t>
            </w:r>
          </w:p>
        </w:tc>
        <w:tc>
          <w:tcPr>
            <w:tcW w:w="744" w:type="pct"/>
            <w:vAlign w:val="center"/>
          </w:tcPr>
          <w:p w14:paraId="08AB1942" w14:textId="2F1663EC" w:rsidR="008E51ED" w:rsidRPr="00F14086" w:rsidRDefault="000C607E" w:rsidP="000C607E">
            <w:pPr>
              <w:pStyle w:val="af6"/>
            </w:pPr>
            <w:r>
              <w:rPr>
                <w:rFonts w:hint="eastAsia"/>
              </w:rPr>
              <w:t>/</w:t>
            </w:r>
          </w:p>
        </w:tc>
        <w:tc>
          <w:tcPr>
            <w:tcW w:w="536" w:type="pct"/>
            <w:vAlign w:val="center"/>
          </w:tcPr>
          <w:p w14:paraId="210B4C8E" w14:textId="66F2B8DE" w:rsidR="008E51ED" w:rsidRPr="00F14086" w:rsidRDefault="008E51ED" w:rsidP="000C607E">
            <w:pPr>
              <w:pStyle w:val="af6"/>
            </w:pPr>
            <w:r w:rsidRPr="00F14086">
              <w:t>一致</w:t>
            </w:r>
          </w:p>
        </w:tc>
      </w:tr>
      <w:tr w:rsidR="000C607E" w:rsidRPr="00F14086" w14:paraId="74E59DFC" w14:textId="77777777" w:rsidTr="000C607E">
        <w:trPr>
          <w:trHeight w:val="397"/>
        </w:trPr>
        <w:tc>
          <w:tcPr>
            <w:tcW w:w="360" w:type="pct"/>
            <w:vAlign w:val="center"/>
          </w:tcPr>
          <w:p w14:paraId="3FEB90BD" w14:textId="52B874C4" w:rsidR="008E51ED" w:rsidRPr="00F14086" w:rsidRDefault="008E51ED" w:rsidP="000C607E">
            <w:pPr>
              <w:pStyle w:val="af6"/>
            </w:pPr>
            <w:r>
              <w:rPr>
                <w:rFonts w:hint="eastAsia"/>
              </w:rPr>
              <w:t>14</w:t>
            </w:r>
          </w:p>
        </w:tc>
        <w:tc>
          <w:tcPr>
            <w:tcW w:w="886" w:type="pct"/>
            <w:vAlign w:val="center"/>
          </w:tcPr>
          <w:p w14:paraId="4B1C69B1" w14:textId="34886F6E" w:rsidR="008E51ED" w:rsidRPr="00442CFF" w:rsidRDefault="008E51ED" w:rsidP="000C607E">
            <w:pPr>
              <w:pStyle w:val="af6"/>
            </w:pPr>
            <w:r w:rsidRPr="00D1636E">
              <w:rPr>
                <w:rFonts w:hint="eastAsia"/>
              </w:rPr>
              <w:t>压滤机</w:t>
            </w:r>
          </w:p>
        </w:tc>
        <w:tc>
          <w:tcPr>
            <w:tcW w:w="900" w:type="pct"/>
            <w:vAlign w:val="center"/>
          </w:tcPr>
          <w:p w14:paraId="1C0F8CA3" w14:textId="05D0A809" w:rsidR="008E51ED" w:rsidRPr="001D7211" w:rsidRDefault="008E51ED" w:rsidP="000C607E">
            <w:pPr>
              <w:pStyle w:val="af6"/>
            </w:pPr>
            <w:r w:rsidRPr="00CD4AE4">
              <w:t>100m²</w:t>
            </w:r>
          </w:p>
        </w:tc>
        <w:tc>
          <w:tcPr>
            <w:tcW w:w="812" w:type="pct"/>
            <w:vAlign w:val="center"/>
          </w:tcPr>
          <w:p w14:paraId="1B92FAD2" w14:textId="30CB05FC" w:rsidR="008E51ED" w:rsidRDefault="008E51ED" w:rsidP="000C607E">
            <w:pPr>
              <w:pStyle w:val="af6"/>
            </w:pPr>
            <w:r>
              <w:rPr>
                <w:rFonts w:hint="eastAsia"/>
              </w:rPr>
              <w:t>1</w:t>
            </w:r>
          </w:p>
        </w:tc>
        <w:tc>
          <w:tcPr>
            <w:tcW w:w="762" w:type="pct"/>
            <w:vAlign w:val="center"/>
          </w:tcPr>
          <w:p w14:paraId="70AD0734" w14:textId="32E6977D" w:rsidR="008E51ED" w:rsidRPr="00F14086" w:rsidRDefault="008E51ED" w:rsidP="000C607E">
            <w:pPr>
              <w:pStyle w:val="af6"/>
            </w:pPr>
            <w:r>
              <w:rPr>
                <w:rFonts w:hint="eastAsia"/>
              </w:rPr>
              <w:t>1</w:t>
            </w:r>
          </w:p>
        </w:tc>
        <w:tc>
          <w:tcPr>
            <w:tcW w:w="744" w:type="pct"/>
            <w:vAlign w:val="center"/>
          </w:tcPr>
          <w:p w14:paraId="46BA30F6" w14:textId="0904334C" w:rsidR="008E51ED" w:rsidRPr="00F14086" w:rsidRDefault="000C607E" w:rsidP="000C607E">
            <w:pPr>
              <w:pStyle w:val="af6"/>
            </w:pPr>
            <w:r>
              <w:rPr>
                <w:rFonts w:hint="eastAsia"/>
              </w:rPr>
              <w:t>/</w:t>
            </w:r>
          </w:p>
        </w:tc>
        <w:tc>
          <w:tcPr>
            <w:tcW w:w="536" w:type="pct"/>
            <w:vAlign w:val="center"/>
          </w:tcPr>
          <w:p w14:paraId="38FA4995" w14:textId="116E1221" w:rsidR="008E51ED" w:rsidRPr="00F14086" w:rsidRDefault="008E51ED" w:rsidP="000C607E">
            <w:pPr>
              <w:pStyle w:val="af6"/>
            </w:pPr>
            <w:r w:rsidRPr="00F14086">
              <w:t>一致</w:t>
            </w:r>
          </w:p>
        </w:tc>
      </w:tr>
      <w:tr w:rsidR="000C607E" w:rsidRPr="00F14086" w14:paraId="58EB40F6" w14:textId="77777777" w:rsidTr="000C607E">
        <w:trPr>
          <w:trHeight w:val="397"/>
        </w:trPr>
        <w:tc>
          <w:tcPr>
            <w:tcW w:w="360" w:type="pct"/>
            <w:vAlign w:val="center"/>
          </w:tcPr>
          <w:p w14:paraId="3F71A289" w14:textId="6D0FA11C" w:rsidR="008E51ED" w:rsidRPr="00F14086" w:rsidRDefault="008E51ED" w:rsidP="000C607E">
            <w:pPr>
              <w:pStyle w:val="af6"/>
            </w:pPr>
            <w:r>
              <w:rPr>
                <w:rFonts w:hint="eastAsia"/>
              </w:rPr>
              <w:t>15</w:t>
            </w:r>
          </w:p>
        </w:tc>
        <w:tc>
          <w:tcPr>
            <w:tcW w:w="886" w:type="pct"/>
            <w:vAlign w:val="center"/>
          </w:tcPr>
          <w:p w14:paraId="0575431B" w14:textId="57D798A0" w:rsidR="008E51ED" w:rsidRPr="00442CFF" w:rsidRDefault="008E51ED" w:rsidP="000C607E">
            <w:pPr>
              <w:pStyle w:val="af6"/>
            </w:pPr>
            <w:r w:rsidRPr="004E21EF">
              <w:rPr>
                <w:rFonts w:hint="eastAsia"/>
              </w:rPr>
              <w:t>PLC</w:t>
            </w:r>
            <w:r w:rsidRPr="004E21EF">
              <w:rPr>
                <w:rFonts w:hint="eastAsia"/>
              </w:rPr>
              <w:t>程序柜</w:t>
            </w:r>
          </w:p>
        </w:tc>
        <w:tc>
          <w:tcPr>
            <w:tcW w:w="900" w:type="pct"/>
            <w:vAlign w:val="center"/>
          </w:tcPr>
          <w:p w14:paraId="7E9C1468" w14:textId="6A780B16" w:rsidR="008E51ED" w:rsidRPr="001D7211" w:rsidRDefault="008E51ED" w:rsidP="000C607E">
            <w:pPr>
              <w:pStyle w:val="af6"/>
            </w:pPr>
            <w:r w:rsidRPr="00DD04F1">
              <w:t>2000×600×2200</w:t>
            </w:r>
          </w:p>
        </w:tc>
        <w:tc>
          <w:tcPr>
            <w:tcW w:w="812" w:type="pct"/>
            <w:vAlign w:val="center"/>
          </w:tcPr>
          <w:p w14:paraId="44C7E36D" w14:textId="1A4E3146" w:rsidR="008E51ED" w:rsidRDefault="008E51ED" w:rsidP="000C607E">
            <w:pPr>
              <w:pStyle w:val="af6"/>
            </w:pPr>
            <w:r>
              <w:rPr>
                <w:rFonts w:hint="eastAsia"/>
              </w:rPr>
              <w:t>1</w:t>
            </w:r>
          </w:p>
        </w:tc>
        <w:tc>
          <w:tcPr>
            <w:tcW w:w="762" w:type="pct"/>
            <w:vAlign w:val="center"/>
          </w:tcPr>
          <w:p w14:paraId="436C9A00" w14:textId="534E56D9" w:rsidR="008E51ED" w:rsidRPr="00F14086" w:rsidRDefault="008E51ED" w:rsidP="000C607E">
            <w:pPr>
              <w:pStyle w:val="af6"/>
            </w:pPr>
            <w:r>
              <w:rPr>
                <w:rFonts w:hint="eastAsia"/>
              </w:rPr>
              <w:t>1</w:t>
            </w:r>
          </w:p>
        </w:tc>
        <w:tc>
          <w:tcPr>
            <w:tcW w:w="744" w:type="pct"/>
            <w:vAlign w:val="center"/>
          </w:tcPr>
          <w:p w14:paraId="1E61A31A" w14:textId="0130A6EE" w:rsidR="008E51ED" w:rsidRPr="00F14086" w:rsidRDefault="000C607E" w:rsidP="000C607E">
            <w:pPr>
              <w:pStyle w:val="af6"/>
            </w:pPr>
            <w:r>
              <w:rPr>
                <w:rFonts w:hint="eastAsia"/>
              </w:rPr>
              <w:t>/</w:t>
            </w:r>
          </w:p>
        </w:tc>
        <w:tc>
          <w:tcPr>
            <w:tcW w:w="536" w:type="pct"/>
            <w:vAlign w:val="center"/>
          </w:tcPr>
          <w:p w14:paraId="385CBDD4" w14:textId="21F0650F" w:rsidR="008E51ED" w:rsidRPr="00F14086" w:rsidRDefault="008E51ED" w:rsidP="000C607E">
            <w:pPr>
              <w:pStyle w:val="af6"/>
            </w:pPr>
            <w:r w:rsidRPr="00F14086">
              <w:t>一致</w:t>
            </w:r>
          </w:p>
        </w:tc>
      </w:tr>
      <w:tr w:rsidR="000C607E" w:rsidRPr="00F14086" w14:paraId="1AB201E7" w14:textId="77777777" w:rsidTr="000C607E">
        <w:trPr>
          <w:trHeight w:val="397"/>
        </w:trPr>
        <w:tc>
          <w:tcPr>
            <w:tcW w:w="360" w:type="pct"/>
            <w:vAlign w:val="center"/>
          </w:tcPr>
          <w:p w14:paraId="474D4230" w14:textId="46A1165D" w:rsidR="008E51ED" w:rsidRPr="00F14086" w:rsidRDefault="008E51ED" w:rsidP="000C607E">
            <w:pPr>
              <w:pStyle w:val="af6"/>
            </w:pPr>
            <w:r>
              <w:rPr>
                <w:rFonts w:hint="eastAsia"/>
              </w:rPr>
              <w:t>16</w:t>
            </w:r>
          </w:p>
        </w:tc>
        <w:tc>
          <w:tcPr>
            <w:tcW w:w="886" w:type="pct"/>
            <w:vAlign w:val="center"/>
          </w:tcPr>
          <w:p w14:paraId="79F0FB88" w14:textId="766E60BF" w:rsidR="008E51ED" w:rsidRPr="00442CFF" w:rsidRDefault="008E51ED" w:rsidP="000C607E">
            <w:pPr>
              <w:pStyle w:val="af6"/>
            </w:pPr>
            <w:r w:rsidRPr="008C1FED">
              <w:rPr>
                <w:rFonts w:hint="eastAsia"/>
              </w:rPr>
              <w:t>乙炔浓度探头</w:t>
            </w:r>
          </w:p>
        </w:tc>
        <w:tc>
          <w:tcPr>
            <w:tcW w:w="900" w:type="pct"/>
            <w:vAlign w:val="center"/>
          </w:tcPr>
          <w:p w14:paraId="2CEE9747" w14:textId="038271F5" w:rsidR="008E51ED" w:rsidRPr="001D7211" w:rsidRDefault="008E51ED" w:rsidP="000C607E">
            <w:pPr>
              <w:pStyle w:val="af6"/>
            </w:pPr>
            <w:r>
              <w:rPr>
                <w:rFonts w:hint="eastAsia"/>
              </w:rPr>
              <w:t>/</w:t>
            </w:r>
          </w:p>
        </w:tc>
        <w:tc>
          <w:tcPr>
            <w:tcW w:w="812" w:type="pct"/>
            <w:vAlign w:val="center"/>
          </w:tcPr>
          <w:p w14:paraId="582E56D5" w14:textId="2E19CD34" w:rsidR="008E51ED" w:rsidRDefault="008E51ED" w:rsidP="000C607E">
            <w:pPr>
              <w:pStyle w:val="af6"/>
            </w:pPr>
            <w:r>
              <w:rPr>
                <w:rFonts w:hint="eastAsia"/>
              </w:rPr>
              <w:t>30</w:t>
            </w:r>
          </w:p>
        </w:tc>
        <w:tc>
          <w:tcPr>
            <w:tcW w:w="762" w:type="pct"/>
            <w:vAlign w:val="center"/>
          </w:tcPr>
          <w:p w14:paraId="04C613A2" w14:textId="7F66A4C2" w:rsidR="008E51ED" w:rsidRPr="00F14086" w:rsidRDefault="008E51ED" w:rsidP="000C607E">
            <w:pPr>
              <w:pStyle w:val="af6"/>
            </w:pPr>
            <w:r>
              <w:rPr>
                <w:rFonts w:hint="eastAsia"/>
              </w:rPr>
              <w:t>30</w:t>
            </w:r>
          </w:p>
        </w:tc>
        <w:tc>
          <w:tcPr>
            <w:tcW w:w="744" w:type="pct"/>
            <w:vAlign w:val="center"/>
          </w:tcPr>
          <w:p w14:paraId="1A363D34" w14:textId="4280B467" w:rsidR="008E51ED" w:rsidRPr="00F14086" w:rsidRDefault="000C607E" w:rsidP="000C607E">
            <w:pPr>
              <w:pStyle w:val="af6"/>
            </w:pPr>
            <w:r>
              <w:rPr>
                <w:rFonts w:hint="eastAsia"/>
              </w:rPr>
              <w:t>/</w:t>
            </w:r>
          </w:p>
        </w:tc>
        <w:tc>
          <w:tcPr>
            <w:tcW w:w="536" w:type="pct"/>
            <w:vAlign w:val="center"/>
          </w:tcPr>
          <w:p w14:paraId="3DEBD0B2" w14:textId="4A362500" w:rsidR="008E51ED" w:rsidRPr="00F14086" w:rsidRDefault="008E51ED" w:rsidP="000C607E">
            <w:pPr>
              <w:pStyle w:val="af6"/>
            </w:pPr>
            <w:r w:rsidRPr="00F14086">
              <w:t>一致</w:t>
            </w:r>
          </w:p>
        </w:tc>
      </w:tr>
      <w:tr w:rsidR="000C607E" w:rsidRPr="00F14086" w14:paraId="04BCBE4D" w14:textId="77777777" w:rsidTr="000C607E">
        <w:trPr>
          <w:trHeight w:val="397"/>
        </w:trPr>
        <w:tc>
          <w:tcPr>
            <w:tcW w:w="360" w:type="pct"/>
            <w:vAlign w:val="center"/>
          </w:tcPr>
          <w:p w14:paraId="4671B08D" w14:textId="65A582FC" w:rsidR="008E51ED" w:rsidRPr="00F14086" w:rsidRDefault="008E51ED" w:rsidP="000C607E">
            <w:pPr>
              <w:pStyle w:val="af6"/>
            </w:pPr>
            <w:r>
              <w:rPr>
                <w:rFonts w:hint="eastAsia"/>
              </w:rPr>
              <w:t>17</w:t>
            </w:r>
          </w:p>
        </w:tc>
        <w:tc>
          <w:tcPr>
            <w:tcW w:w="886" w:type="pct"/>
            <w:vAlign w:val="center"/>
          </w:tcPr>
          <w:p w14:paraId="128EEF7C" w14:textId="465EEDF4" w:rsidR="008E51ED" w:rsidRPr="008C1FED" w:rsidRDefault="008E51ED" w:rsidP="000C607E">
            <w:pPr>
              <w:pStyle w:val="af6"/>
            </w:pPr>
            <w:r w:rsidRPr="00A2714D">
              <w:rPr>
                <w:rFonts w:hint="eastAsia"/>
              </w:rPr>
              <w:t>监测仪表</w:t>
            </w:r>
          </w:p>
        </w:tc>
        <w:tc>
          <w:tcPr>
            <w:tcW w:w="900" w:type="pct"/>
            <w:vAlign w:val="center"/>
          </w:tcPr>
          <w:p w14:paraId="10862EDB" w14:textId="709E17FD" w:rsidR="008E51ED" w:rsidRDefault="008E51ED" w:rsidP="000C607E">
            <w:pPr>
              <w:pStyle w:val="af6"/>
            </w:pPr>
            <w:r>
              <w:rPr>
                <w:rFonts w:hint="eastAsia"/>
              </w:rPr>
              <w:t>/</w:t>
            </w:r>
          </w:p>
        </w:tc>
        <w:tc>
          <w:tcPr>
            <w:tcW w:w="812" w:type="pct"/>
            <w:vAlign w:val="center"/>
          </w:tcPr>
          <w:p w14:paraId="06C053FD" w14:textId="7C0B2B1C" w:rsidR="008E51ED" w:rsidRDefault="008E51ED" w:rsidP="000C607E">
            <w:pPr>
              <w:pStyle w:val="af6"/>
            </w:pPr>
            <w:r>
              <w:rPr>
                <w:rFonts w:hint="eastAsia"/>
              </w:rPr>
              <w:t>1</w:t>
            </w:r>
          </w:p>
        </w:tc>
        <w:tc>
          <w:tcPr>
            <w:tcW w:w="762" w:type="pct"/>
            <w:vAlign w:val="center"/>
          </w:tcPr>
          <w:p w14:paraId="1B62CEE1" w14:textId="1FCBB631" w:rsidR="008E51ED" w:rsidRPr="00F14086" w:rsidRDefault="008E51ED" w:rsidP="000C607E">
            <w:pPr>
              <w:pStyle w:val="af6"/>
            </w:pPr>
            <w:r>
              <w:rPr>
                <w:rFonts w:hint="eastAsia"/>
              </w:rPr>
              <w:t>1</w:t>
            </w:r>
          </w:p>
        </w:tc>
        <w:tc>
          <w:tcPr>
            <w:tcW w:w="744" w:type="pct"/>
            <w:vAlign w:val="center"/>
          </w:tcPr>
          <w:p w14:paraId="16CACC12" w14:textId="5E95B93F" w:rsidR="008E51ED" w:rsidRPr="00F14086" w:rsidRDefault="000C607E" w:rsidP="000C607E">
            <w:pPr>
              <w:pStyle w:val="af6"/>
            </w:pPr>
            <w:r>
              <w:rPr>
                <w:rFonts w:hint="eastAsia"/>
              </w:rPr>
              <w:t>/</w:t>
            </w:r>
          </w:p>
        </w:tc>
        <w:tc>
          <w:tcPr>
            <w:tcW w:w="536" w:type="pct"/>
            <w:vAlign w:val="center"/>
          </w:tcPr>
          <w:p w14:paraId="38A74988" w14:textId="2EA8A4E6" w:rsidR="008E51ED" w:rsidRPr="00F14086" w:rsidRDefault="008E51ED" w:rsidP="000C607E">
            <w:pPr>
              <w:pStyle w:val="af6"/>
            </w:pPr>
            <w:r w:rsidRPr="00F14086">
              <w:t>一致</w:t>
            </w:r>
          </w:p>
        </w:tc>
      </w:tr>
      <w:tr w:rsidR="000C607E" w:rsidRPr="00F14086" w14:paraId="58BAB348" w14:textId="77777777" w:rsidTr="000C607E">
        <w:trPr>
          <w:trHeight w:val="397"/>
        </w:trPr>
        <w:tc>
          <w:tcPr>
            <w:tcW w:w="360" w:type="pct"/>
            <w:vAlign w:val="center"/>
          </w:tcPr>
          <w:p w14:paraId="68E6B5C4" w14:textId="199EEF11" w:rsidR="008E51ED" w:rsidRPr="00F14086" w:rsidRDefault="008E51ED" w:rsidP="000C607E">
            <w:pPr>
              <w:pStyle w:val="af6"/>
            </w:pPr>
            <w:r>
              <w:rPr>
                <w:rFonts w:hint="eastAsia"/>
              </w:rPr>
              <w:t>18</w:t>
            </w:r>
          </w:p>
        </w:tc>
        <w:tc>
          <w:tcPr>
            <w:tcW w:w="886" w:type="pct"/>
            <w:vAlign w:val="center"/>
          </w:tcPr>
          <w:p w14:paraId="75D802CE" w14:textId="793BB8B3" w:rsidR="008E51ED" w:rsidRPr="008C1FED" w:rsidRDefault="008E51ED" w:rsidP="000C607E">
            <w:pPr>
              <w:pStyle w:val="af6"/>
            </w:pPr>
            <w:r w:rsidRPr="00D5795C">
              <w:rPr>
                <w:rFonts w:hint="eastAsia"/>
              </w:rPr>
              <w:t>气动阀门</w:t>
            </w:r>
          </w:p>
        </w:tc>
        <w:tc>
          <w:tcPr>
            <w:tcW w:w="900" w:type="pct"/>
            <w:vAlign w:val="center"/>
          </w:tcPr>
          <w:p w14:paraId="7AF09A89" w14:textId="5C2CD38E" w:rsidR="008E51ED" w:rsidRDefault="008E51ED" w:rsidP="000C607E">
            <w:pPr>
              <w:pStyle w:val="af6"/>
            </w:pPr>
            <w:r>
              <w:rPr>
                <w:rFonts w:hint="eastAsia"/>
              </w:rPr>
              <w:t>/</w:t>
            </w:r>
          </w:p>
        </w:tc>
        <w:tc>
          <w:tcPr>
            <w:tcW w:w="812" w:type="pct"/>
            <w:vAlign w:val="center"/>
          </w:tcPr>
          <w:p w14:paraId="7B6563CA" w14:textId="3EBCE559" w:rsidR="008E51ED" w:rsidRDefault="008E51ED" w:rsidP="000C607E">
            <w:pPr>
              <w:pStyle w:val="af6"/>
            </w:pPr>
            <w:r>
              <w:rPr>
                <w:rFonts w:hint="eastAsia"/>
              </w:rPr>
              <w:t>1</w:t>
            </w:r>
          </w:p>
        </w:tc>
        <w:tc>
          <w:tcPr>
            <w:tcW w:w="762" w:type="pct"/>
            <w:vAlign w:val="center"/>
          </w:tcPr>
          <w:p w14:paraId="7BB23D7B" w14:textId="65193843" w:rsidR="008E51ED" w:rsidRPr="00F14086" w:rsidRDefault="008E51ED" w:rsidP="000C607E">
            <w:pPr>
              <w:pStyle w:val="af6"/>
            </w:pPr>
            <w:r>
              <w:rPr>
                <w:rFonts w:hint="eastAsia"/>
              </w:rPr>
              <w:t>1</w:t>
            </w:r>
          </w:p>
        </w:tc>
        <w:tc>
          <w:tcPr>
            <w:tcW w:w="744" w:type="pct"/>
            <w:vAlign w:val="center"/>
          </w:tcPr>
          <w:p w14:paraId="750BBE4D" w14:textId="30F0856C" w:rsidR="008E51ED" w:rsidRPr="00F14086" w:rsidRDefault="000C607E" w:rsidP="000C607E">
            <w:pPr>
              <w:pStyle w:val="af6"/>
            </w:pPr>
            <w:r>
              <w:rPr>
                <w:rFonts w:hint="eastAsia"/>
              </w:rPr>
              <w:t>/</w:t>
            </w:r>
          </w:p>
        </w:tc>
        <w:tc>
          <w:tcPr>
            <w:tcW w:w="536" w:type="pct"/>
            <w:vAlign w:val="center"/>
          </w:tcPr>
          <w:p w14:paraId="7FED96AF" w14:textId="3ED7BA1D" w:rsidR="008E51ED" w:rsidRPr="00F14086" w:rsidRDefault="008E51ED" w:rsidP="000C607E">
            <w:pPr>
              <w:pStyle w:val="af6"/>
            </w:pPr>
            <w:r w:rsidRPr="00F14086">
              <w:t>一致</w:t>
            </w:r>
          </w:p>
        </w:tc>
      </w:tr>
      <w:tr w:rsidR="000C607E" w:rsidRPr="00F14086" w14:paraId="09A47D00" w14:textId="77777777" w:rsidTr="000C607E">
        <w:trPr>
          <w:trHeight w:val="397"/>
        </w:trPr>
        <w:tc>
          <w:tcPr>
            <w:tcW w:w="360" w:type="pct"/>
            <w:vAlign w:val="center"/>
          </w:tcPr>
          <w:p w14:paraId="59D3B214" w14:textId="7957760D" w:rsidR="008E51ED" w:rsidRPr="00F14086" w:rsidRDefault="008E51ED" w:rsidP="000C607E">
            <w:pPr>
              <w:pStyle w:val="af6"/>
            </w:pPr>
            <w:r>
              <w:rPr>
                <w:rFonts w:hint="eastAsia"/>
              </w:rPr>
              <w:t>19</w:t>
            </w:r>
          </w:p>
        </w:tc>
        <w:tc>
          <w:tcPr>
            <w:tcW w:w="886" w:type="pct"/>
            <w:vAlign w:val="center"/>
          </w:tcPr>
          <w:p w14:paraId="29638D85" w14:textId="446BF172" w:rsidR="008E51ED" w:rsidRPr="008C1FED" w:rsidRDefault="008E51ED" w:rsidP="000C607E">
            <w:pPr>
              <w:pStyle w:val="af6"/>
            </w:pPr>
            <w:r w:rsidRPr="003E7B76">
              <w:rPr>
                <w:rFonts w:hint="eastAsia"/>
              </w:rPr>
              <w:t>手动阀门</w:t>
            </w:r>
          </w:p>
        </w:tc>
        <w:tc>
          <w:tcPr>
            <w:tcW w:w="900" w:type="pct"/>
            <w:vAlign w:val="center"/>
          </w:tcPr>
          <w:p w14:paraId="6B390280" w14:textId="7C1A732F" w:rsidR="008E51ED" w:rsidRDefault="008E51ED" w:rsidP="000C607E">
            <w:pPr>
              <w:pStyle w:val="af6"/>
            </w:pPr>
            <w:r>
              <w:rPr>
                <w:rFonts w:hint="eastAsia"/>
              </w:rPr>
              <w:t>/</w:t>
            </w:r>
          </w:p>
        </w:tc>
        <w:tc>
          <w:tcPr>
            <w:tcW w:w="812" w:type="pct"/>
            <w:vAlign w:val="center"/>
          </w:tcPr>
          <w:p w14:paraId="0521EAE1" w14:textId="5A486834" w:rsidR="008E51ED" w:rsidRDefault="008E51ED" w:rsidP="000C607E">
            <w:pPr>
              <w:pStyle w:val="af6"/>
            </w:pPr>
            <w:r>
              <w:rPr>
                <w:rFonts w:hint="eastAsia"/>
              </w:rPr>
              <w:t>1</w:t>
            </w:r>
          </w:p>
        </w:tc>
        <w:tc>
          <w:tcPr>
            <w:tcW w:w="762" w:type="pct"/>
            <w:vAlign w:val="center"/>
          </w:tcPr>
          <w:p w14:paraId="013C6F51" w14:textId="1390409A" w:rsidR="008E51ED" w:rsidRPr="00F14086" w:rsidRDefault="008E51ED" w:rsidP="000C607E">
            <w:pPr>
              <w:pStyle w:val="af6"/>
            </w:pPr>
            <w:r>
              <w:rPr>
                <w:rFonts w:hint="eastAsia"/>
              </w:rPr>
              <w:t>1</w:t>
            </w:r>
          </w:p>
        </w:tc>
        <w:tc>
          <w:tcPr>
            <w:tcW w:w="744" w:type="pct"/>
            <w:vAlign w:val="center"/>
          </w:tcPr>
          <w:p w14:paraId="7C548612" w14:textId="163B4A6B" w:rsidR="008E51ED" w:rsidRPr="00F14086" w:rsidRDefault="000C607E" w:rsidP="000C607E">
            <w:pPr>
              <w:pStyle w:val="af6"/>
            </w:pPr>
            <w:r>
              <w:rPr>
                <w:rFonts w:hint="eastAsia"/>
              </w:rPr>
              <w:t>/</w:t>
            </w:r>
          </w:p>
        </w:tc>
        <w:tc>
          <w:tcPr>
            <w:tcW w:w="536" w:type="pct"/>
            <w:vAlign w:val="center"/>
          </w:tcPr>
          <w:p w14:paraId="06872509" w14:textId="20D090ED" w:rsidR="008E51ED" w:rsidRPr="00F14086" w:rsidRDefault="008E51ED" w:rsidP="000C607E">
            <w:pPr>
              <w:pStyle w:val="af6"/>
            </w:pPr>
            <w:r w:rsidRPr="00F14086">
              <w:t>一致</w:t>
            </w:r>
          </w:p>
        </w:tc>
      </w:tr>
      <w:tr w:rsidR="000C607E" w:rsidRPr="00F14086" w14:paraId="06DFD3E0" w14:textId="77777777" w:rsidTr="000C607E">
        <w:trPr>
          <w:trHeight w:val="397"/>
        </w:trPr>
        <w:tc>
          <w:tcPr>
            <w:tcW w:w="360" w:type="pct"/>
            <w:vAlign w:val="center"/>
          </w:tcPr>
          <w:p w14:paraId="01EE3D78" w14:textId="0814DFAB" w:rsidR="008E51ED" w:rsidRPr="00F14086" w:rsidRDefault="008E51ED" w:rsidP="000C607E">
            <w:pPr>
              <w:pStyle w:val="af6"/>
            </w:pPr>
            <w:r>
              <w:rPr>
                <w:rFonts w:hint="eastAsia"/>
              </w:rPr>
              <w:t>20</w:t>
            </w:r>
          </w:p>
        </w:tc>
        <w:tc>
          <w:tcPr>
            <w:tcW w:w="886" w:type="pct"/>
            <w:vAlign w:val="center"/>
          </w:tcPr>
          <w:p w14:paraId="2BB8CD82" w14:textId="55DB04D9" w:rsidR="008E51ED" w:rsidRPr="008C1FED" w:rsidRDefault="008E51ED" w:rsidP="000C607E">
            <w:pPr>
              <w:pStyle w:val="af6"/>
            </w:pPr>
            <w:r w:rsidRPr="007B6E20">
              <w:rPr>
                <w:rFonts w:hint="eastAsia"/>
              </w:rPr>
              <w:t>有效氯监测仪</w:t>
            </w:r>
          </w:p>
        </w:tc>
        <w:tc>
          <w:tcPr>
            <w:tcW w:w="900" w:type="pct"/>
            <w:vAlign w:val="center"/>
          </w:tcPr>
          <w:p w14:paraId="6BB0AE72" w14:textId="4E55D6CB" w:rsidR="008E51ED" w:rsidRDefault="008E51ED" w:rsidP="000C607E">
            <w:pPr>
              <w:pStyle w:val="af6"/>
            </w:pPr>
            <w:r>
              <w:rPr>
                <w:rFonts w:hint="eastAsia"/>
              </w:rPr>
              <w:t>/</w:t>
            </w:r>
          </w:p>
        </w:tc>
        <w:tc>
          <w:tcPr>
            <w:tcW w:w="812" w:type="pct"/>
            <w:vAlign w:val="center"/>
          </w:tcPr>
          <w:p w14:paraId="7421416C" w14:textId="4E1DFB0B" w:rsidR="008E51ED" w:rsidRDefault="008E51ED" w:rsidP="000C607E">
            <w:pPr>
              <w:pStyle w:val="af6"/>
            </w:pPr>
            <w:r>
              <w:rPr>
                <w:rFonts w:hint="eastAsia"/>
              </w:rPr>
              <w:t>1</w:t>
            </w:r>
          </w:p>
        </w:tc>
        <w:tc>
          <w:tcPr>
            <w:tcW w:w="762" w:type="pct"/>
            <w:vAlign w:val="center"/>
          </w:tcPr>
          <w:p w14:paraId="3AD7CFBC" w14:textId="200B1AC1" w:rsidR="008E51ED" w:rsidRPr="00F14086" w:rsidRDefault="008E51ED" w:rsidP="000C607E">
            <w:pPr>
              <w:pStyle w:val="af6"/>
            </w:pPr>
            <w:r>
              <w:rPr>
                <w:rFonts w:hint="eastAsia"/>
              </w:rPr>
              <w:t>1</w:t>
            </w:r>
          </w:p>
        </w:tc>
        <w:tc>
          <w:tcPr>
            <w:tcW w:w="744" w:type="pct"/>
            <w:vAlign w:val="center"/>
          </w:tcPr>
          <w:p w14:paraId="7FBF231B" w14:textId="7BA2979A" w:rsidR="008E51ED" w:rsidRPr="00F14086" w:rsidRDefault="000C607E" w:rsidP="000C607E">
            <w:pPr>
              <w:pStyle w:val="af6"/>
            </w:pPr>
            <w:r>
              <w:rPr>
                <w:rFonts w:hint="eastAsia"/>
              </w:rPr>
              <w:t>/</w:t>
            </w:r>
          </w:p>
        </w:tc>
        <w:tc>
          <w:tcPr>
            <w:tcW w:w="536" w:type="pct"/>
            <w:vAlign w:val="center"/>
          </w:tcPr>
          <w:p w14:paraId="044930BF" w14:textId="2DF73529" w:rsidR="008E51ED" w:rsidRPr="00F14086" w:rsidRDefault="008E51ED" w:rsidP="000C607E">
            <w:pPr>
              <w:pStyle w:val="af6"/>
            </w:pPr>
            <w:r w:rsidRPr="00F14086">
              <w:t>一致</w:t>
            </w:r>
          </w:p>
        </w:tc>
      </w:tr>
      <w:tr w:rsidR="000C607E" w:rsidRPr="00F14086" w14:paraId="79317AA6" w14:textId="77777777" w:rsidTr="000C607E">
        <w:trPr>
          <w:trHeight w:val="397"/>
        </w:trPr>
        <w:tc>
          <w:tcPr>
            <w:tcW w:w="360" w:type="pct"/>
            <w:vAlign w:val="center"/>
          </w:tcPr>
          <w:p w14:paraId="47271322" w14:textId="49BE64E2" w:rsidR="008E51ED" w:rsidRPr="00F14086" w:rsidRDefault="008E51ED" w:rsidP="000C607E">
            <w:pPr>
              <w:pStyle w:val="af6"/>
            </w:pPr>
            <w:r>
              <w:rPr>
                <w:rFonts w:hint="eastAsia"/>
              </w:rPr>
              <w:t>21</w:t>
            </w:r>
          </w:p>
        </w:tc>
        <w:tc>
          <w:tcPr>
            <w:tcW w:w="886" w:type="pct"/>
            <w:vAlign w:val="center"/>
          </w:tcPr>
          <w:p w14:paraId="4115E927" w14:textId="62019040" w:rsidR="008E51ED" w:rsidRPr="00442CFF" w:rsidRDefault="008E51ED" w:rsidP="000C607E">
            <w:pPr>
              <w:pStyle w:val="af6"/>
            </w:pPr>
            <w:r w:rsidRPr="00293B32">
              <w:rPr>
                <w:rFonts w:hint="eastAsia"/>
              </w:rPr>
              <w:t>密闭电石料斗</w:t>
            </w:r>
          </w:p>
        </w:tc>
        <w:tc>
          <w:tcPr>
            <w:tcW w:w="900" w:type="pct"/>
            <w:vAlign w:val="center"/>
          </w:tcPr>
          <w:p w14:paraId="009E42EE" w14:textId="2EC81EDE" w:rsidR="008E51ED" w:rsidRPr="001D7211" w:rsidRDefault="008E51ED" w:rsidP="000C607E">
            <w:pPr>
              <w:pStyle w:val="af6"/>
            </w:pPr>
            <w:r w:rsidRPr="00AD2DE2">
              <w:t>2.6t</w:t>
            </w:r>
          </w:p>
        </w:tc>
        <w:tc>
          <w:tcPr>
            <w:tcW w:w="812" w:type="pct"/>
            <w:vAlign w:val="center"/>
          </w:tcPr>
          <w:p w14:paraId="527A5C0F" w14:textId="2CF37418" w:rsidR="008E51ED" w:rsidRDefault="008E51ED" w:rsidP="000C607E">
            <w:pPr>
              <w:pStyle w:val="af6"/>
            </w:pPr>
            <w:r>
              <w:rPr>
                <w:rFonts w:hint="eastAsia"/>
              </w:rPr>
              <w:t>20</w:t>
            </w:r>
          </w:p>
        </w:tc>
        <w:tc>
          <w:tcPr>
            <w:tcW w:w="762" w:type="pct"/>
            <w:vAlign w:val="center"/>
          </w:tcPr>
          <w:p w14:paraId="3B2A7CC0" w14:textId="650E2A8A" w:rsidR="008E51ED" w:rsidRPr="00F14086" w:rsidRDefault="008E51ED" w:rsidP="000C607E">
            <w:pPr>
              <w:pStyle w:val="af6"/>
            </w:pPr>
            <w:r>
              <w:rPr>
                <w:rFonts w:hint="eastAsia"/>
              </w:rPr>
              <w:t>20</w:t>
            </w:r>
          </w:p>
        </w:tc>
        <w:tc>
          <w:tcPr>
            <w:tcW w:w="744" w:type="pct"/>
            <w:vAlign w:val="center"/>
          </w:tcPr>
          <w:p w14:paraId="6F9A9C39" w14:textId="279ED9A5" w:rsidR="008E51ED" w:rsidRPr="00F14086" w:rsidRDefault="000C607E" w:rsidP="000C607E">
            <w:pPr>
              <w:pStyle w:val="af6"/>
            </w:pPr>
            <w:r>
              <w:rPr>
                <w:rFonts w:hint="eastAsia"/>
              </w:rPr>
              <w:t>/</w:t>
            </w:r>
          </w:p>
        </w:tc>
        <w:tc>
          <w:tcPr>
            <w:tcW w:w="536" w:type="pct"/>
            <w:vAlign w:val="center"/>
          </w:tcPr>
          <w:p w14:paraId="680093C2" w14:textId="2AC8ACD1" w:rsidR="008E51ED" w:rsidRPr="00F14086" w:rsidRDefault="008E51ED" w:rsidP="000C607E">
            <w:pPr>
              <w:pStyle w:val="af6"/>
            </w:pPr>
            <w:r w:rsidRPr="00F14086">
              <w:t>一致</w:t>
            </w:r>
          </w:p>
        </w:tc>
      </w:tr>
      <w:tr w:rsidR="000C607E" w:rsidRPr="00F14086" w14:paraId="771BCFB1" w14:textId="77777777" w:rsidTr="000C607E">
        <w:trPr>
          <w:trHeight w:val="397"/>
        </w:trPr>
        <w:tc>
          <w:tcPr>
            <w:tcW w:w="5000" w:type="pct"/>
            <w:gridSpan w:val="7"/>
            <w:vAlign w:val="center"/>
          </w:tcPr>
          <w:p w14:paraId="618CF18E" w14:textId="7121515A" w:rsidR="000C607E" w:rsidRPr="00F14086" w:rsidRDefault="000C607E" w:rsidP="000C607E">
            <w:pPr>
              <w:pStyle w:val="af6"/>
              <w:rPr>
                <w:b/>
                <w:bCs/>
              </w:rPr>
            </w:pPr>
            <w:r>
              <w:rPr>
                <w:rFonts w:hint="eastAsia"/>
                <w:b/>
                <w:bCs/>
              </w:rPr>
              <w:t>二氧化碳回收</w:t>
            </w:r>
          </w:p>
        </w:tc>
      </w:tr>
      <w:tr w:rsidR="000C607E" w:rsidRPr="00F14086" w14:paraId="68163183" w14:textId="77777777" w:rsidTr="000C607E">
        <w:trPr>
          <w:trHeight w:val="397"/>
        </w:trPr>
        <w:tc>
          <w:tcPr>
            <w:tcW w:w="360" w:type="pct"/>
            <w:vAlign w:val="center"/>
          </w:tcPr>
          <w:p w14:paraId="00FBA3DA" w14:textId="77777777" w:rsidR="000C607E" w:rsidRPr="00F14086" w:rsidRDefault="000C607E" w:rsidP="000C607E">
            <w:pPr>
              <w:pStyle w:val="af6"/>
            </w:pPr>
            <w:r w:rsidRPr="00F14086">
              <w:t>1</w:t>
            </w:r>
          </w:p>
        </w:tc>
        <w:tc>
          <w:tcPr>
            <w:tcW w:w="886" w:type="pct"/>
            <w:vAlign w:val="center"/>
          </w:tcPr>
          <w:p w14:paraId="50C9A10F" w14:textId="0112D970" w:rsidR="000C607E" w:rsidRPr="00F14086" w:rsidRDefault="000C607E" w:rsidP="000C607E">
            <w:pPr>
              <w:pStyle w:val="af6"/>
            </w:pPr>
            <w:r w:rsidRPr="0042799E">
              <w:rPr>
                <w:rFonts w:hint="eastAsia"/>
              </w:rPr>
              <w:t>二氧化碳高压缓冲罐</w:t>
            </w:r>
          </w:p>
        </w:tc>
        <w:tc>
          <w:tcPr>
            <w:tcW w:w="900" w:type="pct"/>
            <w:vAlign w:val="center"/>
          </w:tcPr>
          <w:p w14:paraId="6234A580" w14:textId="0E9694C2" w:rsidR="000C607E" w:rsidRPr="00F14086" w:rsidRDefault="000C607E" w:rsidP="000C607E">
            <w:pPr>
              <w:pStyle w:val="af6"/>
            </w:pPr>
            <w:r w:rsidRPr="009E14C2">
              <w:t>50m³</w:t>
            </w:r>
          </w:p>
        </w:tc>
        <w:tc>
          <w:tcPr>
            <w:tcW w:w="812" w:type="pct"/>
            <w:vAlign w:val="center"/>
          </w:tcPr>
          <w:p w14:paraId="4AD6F2FE" w14:textId="7037477D" w:rsidR="000C607E" w:rsidRPr="00F14086" w:rsidRDefault="000C607E" w:rsidP="000C607E">
            <w:pPr>
              <w:pStyle w:val="af6"/>
            </w:pPr>
            <w:r>
              <w:rPr>
                <w:rFonts w:hint="eastAsia"/>
              </w:rPr>
              <w:t>1</w:t>
            </w:r>
          </w:p>
        </w:tc>
        <w:tc>
          <w:tcPr>
            <w:tcW w:w="762" w:type="pct"/>
            <w:vAlign w:val="center"/>
          </w:tcPr>
          <w:p w14:paraId="0E217E0B" w14:textId="0B55FD08" w:rsidR="000C607E" w:rsidRPr="00F14086" w:rsidRDefault="000C607E" w:rsidP="000C607E">
            <w:pPr>
              <w:pStyle w:val="af6"/>
            </w:pPr>
            <w:r>
              <w:rPr>
                <w:rFonts w:hint="eastAsia"/>
              </w:rPr>
              <w:t>/</w:t>
            </w:r>
          </w:p>
        </w:tc>
        <w:tc>
          <w:tcPr>
            <w:tcW w:w="744" w:type="pct"/>
            <w:vAlign w:val="center"/>
          </w:tcPr>
          <w:p w14:paraId="05DA49E1" w14:textId="0E0676DA" w:rsidR="000C607E" w:rsidRPr="00C1351D" w:rsidRDefault="000C607E" w:rsidP="000C607E">
            <w:pPr>
              <w:pStyle w:val="af6"/>
            </w:pPr>
            <w:r>
              <w:rPr>
                <w:rFonts w:hint="eastAsia"/>
              </w:rPr>
              <w:t>1</w:t>
            </w:r>
          </w:p>
        </w:tc>
        <w:tc>
          <w:tcPr>
            <w:tcW w:w="536" w:type="pct"/>
            <w:vAlign w:val="center"/>
          </w:tcPr>
          <w:p w14:paraId="35ED34FA" w14:textId="067EC822" w:rsidR="000C607E" w:rsidRPr="00F14086" w:rsidRDefault="000C607E" w:rsidP="000C607E">
            <w:pPr>
              <w:pStyle w:val="af6"/>
            </w:pPr>
            <w:r w:rsidRPr="00F14086">
              <w:t>一致</w:t>
            </w:r>
          </w:p>
        </w:tc>
      </w:tr>
      <w:tr w:rsidR="000C607E" w:rsidRPr="00F14086" w14:paraId="335FA91D" w14:textId="77777777" w:rsidTr="000C607E">
        <w:trPr>
          <w:trHeight w:val="397"/>
        </w:trPr>
        <w:tc>
          <w:tcPr>
            <w:tcW w:w="360" w:type="pct"/>
            <w:vAlign w:val="center"/>
          </w:tcPr>
          <w:p w14:paraId="36764E80" w14:textId="77777777" w:rsidR="000C607E" w:rsidRPr="00F14086" w:rsidRDefault="000C607E" w:rsidP="000C607E">
            <w:pPr>
              <w:pStyle w:val="af6"/>
            </w:pPr>
            <w:r w:rsidRPr="00F14086">
              <w:t>2</w:t>
            </w:r>
          </w:p>
        </w:tc>
        <w:tc>
          <w:tcPr>
            <w:tcW w:w="886" w:type="pct"/>
            <w:vAlign w:val="center"/>
          </w:tcPr>
          <w:p w14:paraId="73AE4B28" w14:textId="0F7B8AAB" w:rsidR="000C607E" w:rsidRPr="00F14086" w:rsidRDefault="000C607E" w:rsidP="000C607E">
            <w:pPr>
              <w:pStyle w:val="af6"/>
            </w:pPr>
            <w:r w:rsidRPr="001202F5">
              <w:rPr>
                <w:rFonts w:hint="eastAsia"/>
              </w:rPr>
              <w:t>二氧化碳低压缓冲罐</w:t>
            </w:r>
          </w:p>
        </w:tc>
        <w:tc>
          <w:tcPr>
            <w:tcW w:w="900" w:type="pct"/>
            <w:vAlign w:val="center"/>
          </w:tcPr>
          <w:p w14:paraId="00862264" w14:textId="1C8023C8" w:rsidR="000C607E" w:rsidRPr="00F14086" w:rsidRDefault="000C607E" w:rsidP="000C607E">
            <w:pPr>
              <w:pStyle w:val="af6"/>
            </w:pPr>
            <w:r w:rsidRPr="0016313C">
              <w:t>10m³</w:t>
            </w:r>
          </w:p>
        </w:tc>
        <w:tc>
          <w:tcPr>
            <w:tcW w:w="812" w:type="pct"/>
            <w:vAlign w:val="center"/>
          </w:tcPr>
          <w:p w14:paraId="5BB39722" w14:textId="7AE9837F" w:rsidR="000C607E" w:rsidRPr="00F14086" w:rsidRDefault="000C607E" w:rsidP="000C607E">
            <w:pPr>
              <w:pStyle w:val="af6"/>
            </w:pPr>
            <w:r>
              <w:rPr>
                <w:rFonts w:hint="eastAsia"/>
              </w:rPr>
              <w:t>1</w:t>
            </w:r>
          </w:p>
        </w:tc>
        <w:tc>
          <w:tcPr>
            <w:tcW w:w="762" w:type="pct"/>
            <w:vAlign w:val="center"/>
          </w:tcPr>
          <w:p w14:paraId="5B422417" w14:textId="7CD8D081" w:rsidR="000C607E" w:rsidRPr="00F14086" w:rsidRDefault="000C607E" w:rsidP="000C607E">
            <w:pPr>
              <w:pStyle w:val="af6"/>
            </w:pPr>
            <w:r>
              <w:rPr>
                <w:rFonts w:hint="eastAsia"/>
              </w:rPr>
              <w:t>/</w:t>
            </w:r>
          </w:p>
        </w:tc>
        <w:tc>
          <w:tcPr>
            <w:tcW w:w="744" w:type="pct"/>
            <w:vAlign w:val="center"/>
          </w:tcPr>
          <w:p w14:paraId="461D63E2" w14:textId="290A45E4" w:rsidR="000C607E" w:rsidRPr="00F14086" w:rsidRDefault="000C607E" w:rsidP="000C607E">
            <w:pPr>
              <w:pStyle w:val="af6"/>
            </w:pPr>
            <w:r>
              <w:rPr>
                <w:rFonts w:hint="eastAsia"/>
              </w:rPr>
              <w:t>1</w:t>
            </w:r>
          </w:p>
        </w:tc>
        <w:tc>
          <w:tcPr>
            <w:tcW w:w="536" w:type="pct"/>
            <w:vAlign w:val="center"/>
          </w:tcPr>
          <w:p w14:paraId="136F6418" w14:textId="79B89F37" w:rsidR="000C607E" w:rsidRPr="00F14086" w:rsidRDefault="000C607E" w:rsidP="000C607E">
            <w:pPr>
              <w:pStyle w:val="af6"/>
            </w:pPr>
            <w:r w:rsidRPr="00F14086">
              <w:t>一致</w:t>
            </w:r>
          </w:p>
        </w:tc>
      </w:tr>
      <w:tr w:rsidR="000C607E" w:rsidRPr="00F14086" w14:paraId="704D48AD" w14:textId="77777777" w:rsidTr="000C607E">
        <w:trPr>
          <w:trHeight w:val="397"/>
        </w:trPr>
        <w:tc>
          <w:tcPr>
            <w:tcW w:w="360" w:type="pct"/>
            <w:vAlign w:val="center"/>
          </w:tcPr>
          <w:p w14:paraId="77E78071" w14:textId="77777777" w:rsidR="000C607E" w:rsidRPr="00F14086" w:rsidRDefault="000C607E" w:rsidP="000C607E">
            <w:pPr>
              <w:pStyle w:val="af6"/>
            </w:pPr>
            <w:r w:rsidRPr="00F14086">
              <w:t>3</w:t>
            </w:r>
          </w:p>
        </w:tc>
        <w:tc>
          <w:tcPr>
            <w:tcW w:w="886" w:type="pct"/>
            <w:vAlign w:val="center"/>
          </w:tcPr>
          <w:p w14:paraId="07377720" w14:textId="05C82886" w:rsidR="000C607E" w:rsidRPr="00F14086" w:rsidRDefault="000C607E" w:rsidP="000C607E">
            <w:pPr>
              <w:pStyle w:val="af6"/>
            </w:pPr>
            <w:r w:rsidRPr="00D30660">
              <w:rPr>
                <w:rFonts w:hint="eastAsia"/>
              </w:rPr>
              <w:t>二氧化碳冷箱</w:t>
            </w:r>
          </w:p>
        </w:tc>
        <w:tc>
          <w:tcPr>
            <w:tcW w:w="900" w:type="pct"/>
            <w:vAlign w:val="center"/>
          </w:tcPr>
          <w:p w14:paraId="75E1B4B4" w14:textId="6AC73FBE" w:rsidR="000C607E" w:rsidRPr="00F14086" w:rsidRDefault="000C607E" w:rsidP="000C607E">
            <w:pPr>
              <w:pStyle w:val="af6"/>
            </w:pPr>
            <w:r>
              <w:rPr>
                <w:rFonts w:hint="eastAsia"/>
              </w:rPr>
              <w:t>/</w:t>
            </w:r>
          </w:p>
        </w:tc>
        <w:tc>
          <w:tcPr>
            <w:tcW w:w="812" w:type="pct"/>
            <w:vAlign w:val="center"/>
          </w:tcPr>
          <w:p w14:paraId="620D154F" w14:textId="78E55C86" w:rsidR="000C607E" w:rsidRPr="00F14086" w:rsidRDefault="000C607E" w:rsidP="000C607E">
            <w:pPr>
              <w:pStyle w:val="af6"/>
            </w:pPr>
            <w:r>
              <w:rPr>
                <w:rFonts w:hint="eastAsia"/>
              </w:rPr>
              <w:t>1</w:t>
            </w:r>
          </w:p>
        </w:tc>
        <w:tc>
          <w:tcPr>
            <w:tcW w:w="762" w:type="pct"/>
            <w:vAlign w:val="center"/>
          </w:tcPr>
          <w:p w14:paraId="6F10D502" w14:textId="24C3D256" w:rsidR="000C607E" w:rsidRPr="00F14086" w:rsidRDefault="000C607E" w:rsidP="000C607E">
            <w:pPr>
              <w:pStyle w:val="af6"/>
            </w:pPr>
            <w:r>
              <w:rPr>
                <w:rFonts w:hint="eastAsia"/>
              </w:rPr>
              <w:t>/</w:t>
            </w:r>
          </w:p>
        </w:tc>
        <w:tc>
          <w:tcPr>
            <w:tcW w:w="744" w:type="pct"/>
            <w:vAlign w:val="center"/>
          </w:tcPr>
          <w:p w14:paraId="0CCF6406" w14:textId="0A27F441" w:rsidR="000C607E" w:rsidRPr="00F14086" w:rsidRDefault="000C607E" w:rsidP="000C607E">
            <w:pPr>
              <w:pStyle w:val="af6"/>
            </w:pPr>
            <w:r>
              <w:rPr>
                <w:rFonts w:hint="eastAsia"/>
              </w:rPr>
              <w:t>1</w:t>
            </w:r>
          </w:p>
        </w:tc>
        <w:tc>
          <w:tcPr>
            <w:tcW w:w="536" w:type="pct"/>
            <w:vAlign w:val="center"/>
          </w:tcPr>
          <w:p w14:paraId="73C8901B" w14:textId="3AC0EFCD" w:rsidR="000C607E" w:rsidRPr="00F14086" w:rsidRDefault="000C607E" w:rsidP="000C607E">
            <w:pPr>
              <w:pStyle w:val="af6"/>
            </w:pPr>
            <w:r w:rsidRPr="00F14086">
              <w:t>一致</w:t>
            </w:r>
          </w:p>
        </w:tc>
      </w:tr>
      <w:tr w:rsidR="000C607E" w:rsidRPr="00F14086" w14:paraId="5A6DEA5A" w14:textId="77777777" w:rsidTr="000C607E">
        <w:trPr>
          <w:trHeight w:val="397"/>
        </w:trPr>
        <w:tc>
          <w:tcPr>
            <w:tcW w:w="360" w:type="pct"/>
            <w:vAlign w:val="center"/>
          </w:tcPr>
          <w:p w14:paraId="5FEA1233" w14:textId="77777777" w:rsidR="000C607E" w:rsidRPr="00F14086" w:rsidRDefault="000C607E" w:rsidP="000C607E">
            <w:pPr>
              <w:pStyle w:val="af6"/>
            </w:pPr>
            <w:r w:rsidRPr="00F14086">
              <w:t>4</w:t>
            </w:r>
          </w:p>
        </w:tc>
        <w:tc>
          <w:tcPr>
            <w:tcW w:w="886" w:type="pct"/>
            <w:vAlign w:val="center"/>
          </w:tcPr>
          <w:p w14:paraId="31C92A63" w14:textId="78FF6DF0" w:rsidR="000C607E" w:rsidRPr="00F14086" w:rsidRDefault="000C607E" w:rsidP="000C607E">
            <w:pPr>
              <w:pStyle w:val="af6"/>
            </w:pPr>
            <w:r w:rsidRPr="007553A7">
              <w:rPr>
                <w:rFonts w:hint="eastAsia"/>
              </w:rPr>
              <w:t>二氧化碳压缩机</w:t>
            </w:r>
          </w:p>
        </w:tc>
        <w:tc>
          <w:tcPr>
            <w:tcW w:w="900" w:type="pct"/>
            <w:vAlign w:val="center"/>
          </w:tcPr>
          <w:p w14:paraId="0D6BD51C" w14:textId="5F93BFDE" w:rsidR="000C607E" w:rsidRPr="00F14086" w:rsidRDefault="000C607E" w:rsidP="000C607E">
            <w:pPr>
              <w:pStyle w:val="af6"/>
            </w:pPr>
            <w:r w:rsidRPr="00DE0BD8">
              <w:t>DW0.6/25-35</w:t>
            </w:r>
          </w:p>
        </w:tc>
        <w:tc>
          <w:tcPr>
            <w:tcW w:w="812" w:type="pct"/>
            <w:vAlign w:val="center"/>
          </w:tcPr>
          <w:p w14:paraId="0474117F" w14:textId="42349B43" w:rsidR="000C607E" w:rsidRPr="00F14086" w:rsidRDefault="000C607E" w:rsidP="000C607E">
            <w:pPr>
              <w:pStyle w:val="af6"/>
            </w:pPr>
            <w:r>
              <w:rPr>
                <w:rFonts w:hint="eastAsia"/>
              </w:rPr>
              <w:t>1</w:t>
            </w:r>
          </w:p>
        </w:tc>
        <w:tc>
          <w:tcPr>
            <w:tcW w:w="762" w:type="pct"/>
            <w:vAlign w:val="center"/>
          </w:tcPr>
          <w:p w14:paraId="09E2234C" w14:textId="0768EF42" w:rsidR="000C607E" w:rsidRPr="00F14086" w:rsidRDefault="000C607E" w:rsidP="000C607E">
            <w:pPr>
              <w:pStyle w:val="af6"/>
            </w:pPr>
            <w:r>
              <w:rPr>
                <w:rFonts w:hint="eastAsia"/>
              </w:rPr>
              <w:t>/</w:t>
            </w:r>
          </w:p>
        </w:tc>
        <w:tc>
          <w:tcPr>
            <w:tcW w:w="744" w:type="pct"/>
            <w:vAlign w:val="center"/>
          </w:tcPr>
          <w:p w14:paraId="558C0600" w14:textId="39D20C79" w:rsidR="000C607E" w:rsidRPr="00F14086" w:rsidRDefault="000C607E" w:rsidP="000C607E">
            <w:pPr>
              <w:pStyle w:val="af6"/>
            </w:pPr>
            <w:r>
              <w:rPr>
                <w:rFonts w:hint="eastAsia"/>
              </w:rPr>
              <w:t>1</w:t>
            </w:r>
          </w:p>
        </w:tc>
        <w:tc>
          <w:tcPr>
            <w:tcW w:w="536" w:type="pct"/>
            <w:vAlign w:val="center"/>
          </w:tcPr>
          <w:p w14:paraId="4370D37B" w14:textId="16BC57D4" w:rsidR="000C607E" w:rsidRPr="00F14086" w:rsidRDefault="000C607E" w:rsidP="000C607E">
            <w:pPr>
              <w:pStyle w:val="af6"/>
            </w:pPr>
            <w:r w:rsidRPr="00F14086">
              <w:t>一致</w:t>
            </w:r>
          </w:p>
        </w:tc>
      </w:tr>
      <w:tr w:rsidR="000C607E" w:rsidRPr="00F14086" w14:paraId="3707BC4E" w14:textId="77777777" w:rsidTr="000C607E">
        <w:trPr>
          <w:trHeight w:val="397"/>
        </w:trPr>
        <w:tc>
          <w:tcPr>
            <w:tcW w:w="360" w:type="pct"/>
            <w:vAlign w:val="center"/>
          </w:tcPr>
          <w:p w14:paraId="45C46246" w14:textId="77777777" w:rsidR="000C607E" w:rsidRPr="00F14086" w:rsidRDefault="000C607E" w:rsidP="000C607E">
            <w:pPr>
              <w:pStyle w:val="af6"/>
            </w:pPr>
            <w:r w:rsidRPr="00F14086">
              <w:t>5</w:t>
            </w:r>
          </w:p>
        </w:tc>
        <w:tc>
          <w:tcPr>
            <w:tcW w:w="886" w:type="pct"/>
            <w:vAlign w:val="center"/>
          </w:tcPr>
          <w:p w14:paraId="19FB00A2" w14:textId="3A922EC7" w:rsidR="000C607E" w:rsidRPr="00F14086" w:rsidRDefault="000C607E" w:rsidP="000C607E">
            <w:pPr>
              <w:pStyle w:val="af6"/>
            </w:pPr>
            <w:r w:rsidRPr="00B72B86">
              <w:rPr>
                <w:rFonts w:hint="eastAsia"/>
              </w:rPr>
              <w:t>氟利昂压缩机</w:t>
            </w:r>
          </w:p>
        </w:tc>
        <w:tc>
          <w:tcPr>
            <w:tcW w:w="900" w:type="pct"/>
            <w:vAlign w:val="center"/>
          </w:tcPr>
          <w:p w14:paraId="4D53FB3A" w14:textId="4DDBDCE6" w:rsidR="000C607E" w:rsidRPr="00F14086" w:rsidRDefault="000C607E" w:rsidP="000C607E">
            <w:pPr>
              <w:pStyle w:val="af6"/>
            </w:pPr>
            <w:r w:rsidRPr="002814DF">
              <w:rPr>
                <w:rFonts w:hint="eastAsia"/>
              </w:rPr>
              <w:t>双螺杆</w:t>
            </w:r>
          </w:p>
        </w:tc>
        <w:tc>
          <w:tcPr>
            <w:tcW w:w="812" w:type="pct"/>
            <w:vAlign w:val="center"/>
          </w:tcPr>
          <w:p w14:paraId="208D1384" w14:textId="06B63F45" w:rsidR="000C607E" w:rsidRPr="00F14086" w:rsidRDefault="000C607E" w:rsidP="000C607E">
            <w:pPr>
              <w:pStyle w:val="af6"/>
            </w:pPr>
            <w:r>
              <w:rPr>
                <w:rFonts w:hint="eastAsia"/>
              </w:rPr>
              <w:t>1</w:t>
            </w:r>
          </w:p>
        </w:tc>
        <w:tc>
          <w:tcPr>
            <w:tcW w:w="762" w:type="pct"/>
            <w:vAlign w:val="center"/>
          </w:tcPr>
          <w:p w14:paraId="2FA591B5" w14:textId="5FAF6B6D" w:rsidR="000C607E" w:rsidRPr="00F14086" w:rsidRDefault="000C607E" w:rsidP="000C607E">
            <w:pPr>
              <w:pStyle w:val="af6"/>
            </w:pPr>
            <w:r>
              <w:rPr>
                <w:rFonts w:hint="eastAsia"/>
              </w:rPr>
              <w:t>/</w:t>
            </w:r>
          </w:p>
        </w:tc>
        <w:tc>
          <w:tcPr>
            <w:tcW w:w="744" w:type="pct"/>
            <w:vAlign w:val="center"/>
          </w:tcPr>
          <w:p w14:paraId="6ECF4178" w14:textId="4A3553E6" w:rsidR="000C607E" w:rsidRPr="00F14086" w:rsidRDefault="000C607E" w:rsidP="000C607E">
            <w:pPr>
              <w:pStyle w:val="af6"/>
            </w:pPr>
            <w:r>
              <w:rPr>
                <w:rFonts w:hint="eastAsia"/>
              </w:rPr>
              <w:t>1</w:t>
            </w:r>
          </w:p>
        </w:tc>
        <w:tc>
          <w:tcPr>
            <w:tcW w:w="536" w:type="pct"/>
            <w:vAlign w:val="center"/>
          </w:tcPr>
          <w:p w14:paraId="7DD387A5" w14:textId="52821703" w:rsidR="000C607E" w:rsidRPr="00F14086" w:rsidRDefault="000C607E" w:rsidP="000C607E">
            <w:pPr>
              <w:pStyle w:val="af6"/>
            </w:pPr>
            <w:r w:rsidRPr="00F14086">
              <w:t>一致</w:t>
            </w:r>
          </w:p>
        </w:tc>
      </w:tr>
      <w:tr w:rsidR="000C607E" w:rsidRPr="00F14086" w14:paraId="3284062C" w14:textId="77777777" w:rsidTr="000C607E">
        <w:trPr>
          <w:trHeight w:val="397"/>
        </w:trPr>
        <w:tc>
          <w:tcPr>
            <w:tcW w:w="360" w:type="pct"/>
            <w:vAlign w:val="center"/>
          </w:tcPr>
          <w:p w14:paraId="7BA46DC4" w14:textId="4A01B8A2" w:rsidR="000C607E" w:rsidRPr="00F14086" w:rsidRDefault="000C607E" w:rsidP="000C607E">
            <w:pPr>
              <w:pStyle w:val="af6"/>
            </w:pPr>
            <w:r w:rsidRPr="00F14086">
              <w:t>6</w:t>
            </w:r>
          </w:p>
        </w:tc>
        <w:tc>
          <w:tcPr>
            <w:tcW w:w="886" w:type="pct"/>
            <w:vAlign w:val="center"/>
          </w:tcPr>
          <w:p w14:paraId="6E13F734" w14:textId="10DC0B89" w:rsidR="000C607E" w:rsidRPr="00B72B86" w:rsidRDefault="000C607E" w:rsidP="000C607E">
            <w:pPr>
              <w:pStyle w:val="af6"/>
            </w:pPr>
            <w:r w:rsidRPr="00C267DB">
              <w:rPr>
                <w:rFonts w:hint="eastAsia"/>
              </w:rPr>
              <w:t>蒸发冷</w:t>
            </w:r>
          </w:p>
        </w:tc>
        <w:tc>
          <w:tcPr>
            <w:tcW w:w="900" w:type="pct"/>
            <w:vAlign w:val="center"/>
          </w:tcPr>
          <w:p w14:paraId="0EFF819A" w14:textId="3EE87B4E" w:rsidR="000C607E" w:rsidRPr="002814DF" w:rsidRDefault="000C607E" w:rsidP="000C607E">
            <w:pPr>
              <w:pStyle w:val="af6"/>
            </w:pPr>
            <w:r>
              <w:rPr>
                <w:rFonts w:hint="eastAsia"/>
              </w:rPr>
              <w:t>/</w:t>
            </w:r>
          </w:p>
        </w:tc>
        <w:tc>
          <w:tcPr>
            <w:tcW w:w="812" w:type="pct"/>
            <w:vAlign w:val="center"/>
          </w:tcPr>
          <w:p w14:paraId="7B1BA039" w14:textId="77CF271D" w:rsidR="000C607E" w:rsidRDefault="000C607E" w:rsidP="000C607E">
            <w:pPr>
              <w:pStyle w:val="af6"/>
            </w:pPr>
            <w:r>
              <w:rPr>
                <w:rFonts w:hint="eastAsia"/>
              </w:rPr>
              <w:t>1</w:t>
            </w:r>
          </w:p>
        </w:tc>
        <w:tc>
          <w:tcPr>
            <w:tcW w:w="762" w:type="pct"/>
            <w:vAlign w:val="center"/>
          </w:tcPr>
          <w:p w14:paraId="6DDE9C25" w14:textId="67B91421" w:rsidR="000C607E" w:rsidRPr="00F14086" w:rsidRDefault="000C607E" w:rsidP="000C607E">
            <w:pPr>
              <w:pStyle w:val="af6"/>
            </w:pPr>
            <w:r>
              <w:rPr>
                <w:rFonts w:hint="eastAsia"/>
              </w:rPr>
              <w:t>/</w:t>
            </w:r>
          </w:p>
        </w:tc>
        <w:tc>
          <w:tcPr>
            <w:tcW w:w="744" w:type="pct"/>
            <w:vAlign w:val="center"/>
          </w:tcPr>
          <w:p w14:paraId="0D077F26" w14:textId="7AE08581" w:rsidR="000C607E" w:rsidRPr="00F14086" w:rsidRDefault="000C607E" w:rsidP="000C607E">
            <w:pPr>
              <w:pStyle w:val="af6"/>
            </w:pPr>
            <w:r>
              <w:rPr>
                <w:rFonts w:hint="eastAsia"/>
              </w:rPr>
              <w:t>1</w:t>
            </w:r>
          </w:p>
        </w:tc>
        <w:tc>
          <w:tcPr>
            <w:tcW w:w="536" w:type="pct"/>
            <w:vAlign w:val="center"/>
          </w:tcPr>
          <w:p w14:paraId="101937F2" w14:textId="63B9B45D" w:rsidR="000C607E" w:rsidRPr="00F14086" w:rsidRDefault="000C607E" w:rsidP="000C607E">
            <w:pPr>
              <w:pStyle w:val="af6"/>
            </w:pPr>
            <w:r w:rsidRPr="00F14086">
              <w:t>一致</w:t>
            </w:r>
          </w:p>
        </w:tc>
      </w:tr>
      <w:tr w:rsidR="000C607E" w:rsidRPr="00F14086" w14:paraId="7338CC67" w14:textId="77777777" w:rsidTr="000C607E">
        <w:trPr>
          <w:trHeight w:val="397"/>
        </w:trPr>
        <w:tc>
          <w:tcPr>
            <w:tcW w:w="360" w:type="pct"/>
            <w:vAlign w:val="center"/>
          </w:tcPr>
          <w:p w14:paraId="5A052BF0" w14:textId="3F14EDE7" w:rsidR="000C607E" w:rsidRPr="00F14086" w:rsidRDefault="000C607E" w:rsidP="000C607E">
            <w:pPr>
              <w:pStyle w:val="af6"/>
            </w:pPr>
            <w:r>
              <w:rPr>
                <w:rFonts w:hint="eastAsia"/>
              </w:rPr>
              <w:t>7</w:t>
            </w:r>
          </w:p>
        </w:tc>
        <w:tc>
          <w:tcPr>
            <w:tcW w:w="886" w:type="pct"/>
            <w:vAlign w:val="center"/>
          </w:tcPr>
          <w:p w14:paraId="137374E6" w14:textId="378B4AC5" w:rsidR="000C607E" w:rsidRPr="00B72B86" w:rsidRDefault="000C607E" w:rsidP="000C607E">
            <w:pPr>
              <w:pStyle w:val="af6"/>
            </w:pPr>
            <w:r w:rsidRPr="001250B1">
              <w:rPr>
                <w:rFonts w:hint="eastAsia"/>
              </w:rPr>
              <w:t>凉水塔</w:t>
            </w:r>
          </w:p>
        </w:tc>
        <w:tc>
          <w:tcPr>
            <w:tcW w:w="900" w:type="pct"/>
            <w:vAlign w:val="center"/>
          </w:tcPr>
          <w:p w14:paraId="4F5865CF" w14:textId="75C0295A" w:rsidR="000C607E" w:rsidRPr="002814DF" w:rsidRDefault="000C607E" w:rsidP="000C607E">
            <w:pPr>
              <w:pStyle w:val="af6"/>
            </w:pPr>
            <w:r>
              <w:rPr>
                <w:rFonts w:hint="eastAsia"/>
              </w:rPr>
              <w:t>/</w:t>
            </w:r>
          </w:p>
        </w:tc>
        <w:tc>
          <w:tcPr>
            <w:tcW w:w="812" w:type="pct"/>
            <w:vAlign w:val="center"/>
          </w:tcPr>
          <w:p w14:paraId="0D469044" w14:textId="67FF4DF7" w:rsidR="000C607E" w:rsidRDefault="000C607E" w:rsidP="000C607E">
            <w:pPr>
              <w:pStyle w:val="af6"/>
            </w:pPr>
            <w:r>
              <w:rPr>
                <w:rFonts w:hint="eastAsia"/>
              </w:rPr>
              <w:t>1</w:t>
            </w:r>
          </w:p>
        </w:tc>
        <w:tc>
          <w:tcPr>
            <w:tcW w:w="762" w:type="pct"/>
            <w:vAlign w:val="center"/>
          </w:tcPr>
          <w:p w14:paraId="671940EA" w14:textId="42462688" w:rsidR="000C607E" w:rsidRPr="00F14086" w:rsidRDefault="000C607E" w:rsidP="000C607E">
            <w:pPr>
              <w:pStyle w:val="af6"/>
            </w:pPr>
            <w:r>
              <w:rPr>
                <w:rFonts w:hint="eastAsia"/>
              </w:rPr>
              <w:t>/</w:t>
            </w:r>
          </w:p>
        </w:tc>
        <w:tc>
          <w:tcPr>
            <w:tcW w:w="744" w:type="pct"/>
            <w:vAlign w:val="center"/>
          </w:tcPr>
          <w:p w14:paraId="4E74481A" w14:textId="126E95BC" w:rsidR="000C607E" w:rsidRPr="00F14086" w:rsidRDefault="000C607E" w:rsidP="000C607E">
            <w:pPr>
              <w:pStyle w:val="af6"/>
            </w:pPr>
            <w:r>
              <w:rPr>
                <w:rFonts w:hint="eastAsia"/>
              </w:rPr>
              <w:t>1</w:t>
            </w:r>
          </w:p>
        </w:tc>
        <w:tc>
          <w:tcPr>
            <w:tcW w:w="536" w:type="pct"/>
            <w:vAlign w:val="center"/>
          </w:tcPr>
          <w:p w14:paraId="4EDC4466" w14:textId="664951AA" w:rsidR="000C607E" w:rsidRPr="00F14086" w:rsidRDefault="000C607E" w:rsidP="000C607E">
            <w:pPr>
              <w:pStyle w:val="af6"/>
            </w:pPr>
            <w:r w:rsidRPr="00F14086">
              <w:t>一致</w:t>
            </w:r>
          </w:p>
        </w:tc>
      </w:tr>
      <w:tr w:rsidR="000C607E" w:rsidRPr="00F14086" w14:paraId="4C5B3571" w14:textId="77777777" w:rsidTr="000C607E">
        <w:trPr>
          <w:trHeight w:val="397"/>
        </w:trPr>
        <w:tc>
          <w:tcPr>
            <w:tcW w:w="360" w:type="pct"/>
            <w:vAlign w:val="center"/>
          </w:tcPr>
          <w:p w14:paraId="3ECFBD73" w14:textId="20F78299" w:rsidR="000C607E" w:rsidRPr="00F14086" w:rsidRDefault="000C607E" w:rsidP="000C607E">
            <w:pPr>
              <w:pStyle w:val="af6"/>
            </w:pPr>
            <w:r>
              <w:rPr>
                <w:rFonts w:hint="eastAsia"/>
              </w:rPr>
              <w:t>8</w:t>
            </w:r>
          </w:p>
        </w:tc>
        <w:tc>
          <w:tcPr>
            <w:tcW w:w="886" w:type="pct"/>
            <w:vAlign w:val="center"/>
          </w:tcPr>
          <w:p w14:paraId="42A3B8B2" w14:textId="66DAFA3F" w:rsidR="000C607E" w:rsidRPr="00F14086" w:rsidRDefault="000C607E" w:rsidP="000C607E">
            <w:pPr>
              <w:pStyle w:val="af6"/>
            </w:pPr>
            <w:r w:rsidRPr="00BD3EAF">
              <w:rPr>
                <w:rFonts w:hint="eastAsia"/>
              </w:rPr>
              <w:t>二氧化碳储罐</w:t>
            </w:r>
          </w:p>
        </w:tc>
        <w:tc>
          <w:tcPr>
            <w:tcW w:w="900" w:type="pct"/>
            <w:vAlign w:val="center"/>
          </w:tcPr>
          <w:p w14:paraId="1DF16F4A" w14:textId="44A282E7" w:rsidR="000C607E" w:rsidRPr="00F14086" w:rsidRDefault="000C607E" w:rsidP="000C607E">
            <w:pPr>
              <w:pStyle w:val="af6"/>
            </w:pPr>
            <w:r w:rsidRPr="005F641B">
              <w:t>200m³</w:t>
            </w:r>
          </w:p>
        </w:tc>
        <w:tc>
          <w:tcPr>
            <w:tcW w:w="812" w:type="pct"/>
            <w:vAlign w:val="center"/>
          </w:tcPr>
          <w:p w14:paraId="0FF8A4AC" w14:textId="7A4F05E8" w:rsidR="000C607E" w:rsidRPr="00F14086" w:rsidRDefault="000C607E" w:rsidP="000C607E">
            <w:pPr>
              <w:pStyle w:val="af6"/>
            </w:pPr>
            <w:r>
              <w:rPr>
                <w:rFonts w:hint="eastAsia"/>
              </w:rPr>
              <w:t>2</w:t>
            </w:r>
          </w:p>
        </w:tc>
        <w:tc>
          <w:tcPr>
            <w:tcW w:w="762" w:type="pct"/>
            <w:vAlign w:val="center"/>
          </w:tcPr>
          <w:p w14:paraId="24C4CFAC" w14:textId="18410281" w:rsidR="000C607E" w:rsidRPr="00F14086" w:rsidRDefault="000C607E" w:rsidP="000C607E">
            <w:pPr>
              <w:pStyle w:val="af6"/>
            </w:pPr>
            <w:r>
              <w:rPr>
                <w:rFonts w:hint="eastAsia"/>
              </w:rPr>
              <w:t>/</w:t>
            </w:r>
          </w:p>
        </w:tc>
        <w:tc>
          <w:tcPr>
            <w:tcW w:w="744" w:type="pct"/>
            <w:vAlign w:val="center"/>
          </w:tcPr>
          <w:p w14:paraId="671D4810" w14:textId="3773081E" w:rsidR="000C607E" w:rsidRPr="00F14086" w:rsidRDefault="000C607E" w:rsidP="000C607E">
            <w:pPr>
              <w:pStyle w:val="af6"/>
            </w:pPr>
            <w:r>
              <w:rPr>
                <w:rFonts w:hint="eastAsia"/>
              </w:rPr>
              <w:t>2</w:t>
            </w:r>
          </w:p>
        </w:tc>
        <w:tc>
          <w:tcPr>
            <w:tcW w:w="536" w:type="pct"/>
            <w:vAlign w:val="center"/>
          </w:tcPr>
          <w:p w14:paraId="2D5FB979" w14:textId="25CEC698" w:rsidR="000C607E" w:rsidRPr="00F14086" w:rsidRDefault="000C607E" w:rsidP="000C607E">
            <w:pPr>
              <w:pStyle w:val="af6"/>
            </w:pPr>
            <w:r w:rsidRPr="00F14086">
              <w:t>一致</w:t>
            </w:r>
          </w:p>
        </w:tc>
      </w:tr>
      <w:tr w:rsidR="000C607E" w:rsidRPr="00F14086" w14:paraId="01460360" w14:textId="77777777" w:rsidTr="000C607E">
        <w:trPr>
          <w:trHeight w:val="397"/>
        </w:trPr>
        <w:tc>
          <w:tcPr>
            <w:tcW w:w="5000" w:type="pct"/>
            <w:gridSpan w:val="7"/>
            <w:vAlign w:val="center"/>
          </w:tcPr>
          <w:p w14:paraId="716315BE" w14:textId="415E86C7" w:rsidR="000C607E" w:rsidRPr="00F14086" w:rsidRDefault="000C607E" w:rsidP="000C607E">
            <w:pPr>
              <w:pStyle w:val="af6"/>
              <w:rPr>
                <w:b/>
                <w:bCs/>
              </w:rPr>
            </w:pPr>
            <w:r>
              <w:rPr>
                <w:rFonts w:hint="eastAsia"/>
                <w:b/>
                <w:bCs/>
              </w:rPr>
              <w:t>气体分装</w:t>
            </w:r>
          </w:p>
        </w:tc>
      </w:tr>
      <w:tr w:rsidR="000C607E" w:rsidRPr="00F14086" w14:paraId="25407061" w14:textId="77777777" w:rsidTr="000C607E">
        <w:trPr>
          <w:trHeight w:val="397"/>
        </w:trPr>
        <w:tc>
          <w:tcPr>
            <w:tcW w:w="360" w:type="pct"/>
            <w:vAlign w:val="center"/>
          </w:tcPr>
          <w:p w14:paraId="75FC3C55" w14:textId="77777777" w:rsidR="000C607E" w:rsidRPr="00F14086" w:rsidRDefault="000C607E" w:rsidP="000C607E">
            <w:pPr>
              <w:pStyle w:val="af6"/>
            </w:pPr>
            <w:r w:rsidRPr="00F14086">
              <w:t>1</w:t>
            </w:r>
          </w:p>
        </w:tc>
        <w:tc>
          <w:tcPr>
            <w:tcW w:w="886" w:type="pct"/>
            <w:vAlign w:val="center"/>
          </w:tcPr>
          <w:p w14:paraId="68A38D80" w14:textId="6DEF7149" w:rsidR="000C607E" w:rsidRPr="00F14086" w:rsidRDefault="000C607E" w:rsidP="000C607E">
            <w:pPr>
              <w:pStyle w:val="af6"/>
            </w:pPr>
            <w:r w:rsidRPr="00532799">
              <w:rPr>
                <w:rFonts w:hint="eastAsia"/>
              </w:rPr>
              <w:t>氩气罐</w:t>
            </w:r>
          </w:p>
        </w:tc>
        <w:tc>
          <w:tcPr>
            <w:tcW w:w="900" w:type="pct"/>
            <w:vAlign w:val="center"/>
          </w:tcPr>
          <w:p w14:paraId="65786035" w14:textId="51AB1973" w:rsidR="000C607E" w:rsidRPr="00F14086" w:rsidRDefault="000C607E" w:rsidP="000C607E">
            <w:pPr>
              <w:pStyle w:val="af6"/>
            </w:pPr>
            <w:r w:rsidRPr="000A76A0">
              <w:t>30m</w:t>
            </w:r>
            <w:r w:rsidRPr="000A76A0">
              <w:rPr>
                <w:vertAlign w:val="superscript"/>
              </w:rPr>
              <w:t>3</w:t>
            </w:r>
          </w:p>
        </w:tc>
        <w:tc>
          <w:tcPr>
            <w:tcW w:w="812" w:type="pct"/>
            <w:vAlign w:val="center"/>
          </w:tcPr>
          <w:p w14:paraId="35B88023" w14:textId="2BFC2DC4" w:rsidR="000C607E" w:rsidRPr="00F14086" w:rsidRDefault="000C607E" w:rsidP="000C607E">
            <w:pPr>
              <w:pStyle w:val="af6"/>
            </w:pPr>
            <w:r>
              <w:rPr>
                <w:rFonts w:hint="eastAsia"/>
              </w:rPr>
              <w:t>1</w:t>
            </w:r>
          </w:p>
        </w:tc>
        <w:tc>
          <w:tcPr>
            <w:tcW w:w="762" w:type="pct"/>
            <w:vAlign w:val="center"/>
          </w:tcPr>
          <w:p w14:paraId="030643C1" w14:textId="41A15429" w:rsidR="000C607E" w:rsidRPr="00F14086" w:rsidRDefault="000C607E" w:rsidP="000C607E">
            <w:pPr>
              <w:pStyle w:val="af6"/>
            </w:pPr>
            <w:r>
              <w:rPr>
                <w:rFonts w:hint="eastAsia"/>
              </w:rPr>
              <w:t>1</w:t>
            </w:r>
          </w:p>
        </w:tc>
        <w:tc>
          <w:tcPr>
            <w:tcW w:w="744" w:type="pct"/>
            <w:vAlign w:val="center"/>
          </w:tcPr>
          <w:p w14:paraId="502AA366" w14:textId="513B8C02" w:rsidR="000C607E" w:rsidRPr="00F14086" w:rsidRDefault="000C607E" w:rsidP="000C607E">
            <w:pPr>
              <w:pStyle w:val="af6"/>
            </w:pPr>
            <w:r>
              <w:rPr>
                <w:rFonts w:hint="eastAsia"/>
              </w:rPr>
              <w:t>/</w:t>
            </w:r>
          </w:p>
        </w:tc>
        <w:tc>
          <w:tcPr>
            <w:tcW w:w="536" w:type="pct"/>
            <w:vAlign w:val="center"/>
          </w:tcPr>
          <w:p w14:paraId="22620401" w14:textId="170FB1F4" w:rsidR="000C607E" w:rsidRPr="00F14086" w:rsidRDefault="000C607E" w:rsidP="000C607E">
            <w:pPr>
              <w:pStyle w:val="af6"/>
            </w:pPr>
            <w:r w:rsidRPr="00F14086">
              <w:t>一致</w:t>
            </w:r>
          </w:p>
        </w:tc>
      </w:tr>
      <w:tr w:rsidR="000C607E" w:rsidRPr="00F14086" w14:paraId="567ABCB1" w14:textId="77777777" w:rsidTr="000C607E">
        <w:trPr>
          <w:trHeight w:val="397"/>
        </w:trPr>
        <w:tc>
          <w:tcPr>
            <w:tcW w:w="360" w:type="pct"/>
            <w:vAlign w:val="center"/>
          </w:tcPr>
          <w:p w14:paraId="3423F927" w14:textId="77777777" w:rsidR="000C607E" w:rsidRPr="00F14086" w:rsidRDefault="000C607E" w:rsidP="000C607E">
            <w:pPr>
              <w:pStyle w:val="af6"/>
            </w:pPr>
            <w:r w:rsidRPr="00F14086">
              <w:t>2</w:t>
            </w:r>
          </w:p>
        </w:tc>
        <w:tc>
          <w:tcPr>
            <w:tcW w:w="886" w:type="pct"/>
            <w:vAlign w:val="center"/>
          </w:tcPr>
          <w:p w14:paraId="631A24AF" w14:textId="50655A4E" w:rsidR="000C607E" w:rsidRPr="00F14086" w:rsidRDefault="000C607E" w:rsidP="000C607E">
            <w:pPr>
              <w:pStyle w:val="af6"/>
            </w:pPr>
            <w:r w:rsidRPr="00C1351D">
              <w:rPr>
                <w:rFonts w:hint="eastAsia"/>
              </w:rPr>
              <w:t>氮气罐</w:t>
            </w:r>
          </w:p>
        </w:tc>
        <w:tc>
          <w:tcPr>
            <w:tcW w:w="900" w:type="pct"/>
            <w:vAlign w:val="center"/>
          </w:tcPr>
          <w:p w14:paraId="7CFE2D67" w14:textId="196AECCA" w:rsidR="000C607E" w:rsidRPr="00F14086" w:rsidRDefault="000C607E" w:rsidP="000C607E">
            <w:pPr>
              <w:pStyle w:val="af6"/>
            </w:pPr>
            <w:r w:rsidRPr="000A76A0">
              <w:t>30m</w:t>
            </w:r>
            <w:r w:rsidRPr="000A76A0">
              <w:rPr>
                <w:vertAlign w:val="superscript"/>
              </w:rPr>
              <w:t>3</w:t>
            </w:r>
          </w:p>
        </w:tc>
        <w:tc>
          <w:tcPr>
            <w:tcW w:w="812" w:type="pct"/>
            <w:vAlign w:val="center"/>
          </w:tcPr>
          <w:p w14:paraId="0C91D882" w14:textId="360AAE44" w:rsidR="000C607E" w:rsidRPr="00F14086" w:rsidRDefault="000C607E" w:rsidP="000C607E">
            <w:pPr>
              <w:pStyle w:val="af6"/>
            </w:pPr>
            <w:r>
              <w:rPr>
                <w:rFonts w:hint="eastAsia"/>
              </w:rPr>
              <w:t>1</w:t>
            </w:r>
          </w:p>
        </w:tc>
        <w:tc>
          <w:tcPr>
            <w:tcW w:w="762" w:type="pct"/>
            <w:vAlign w:val="center"/>
          </w:tcPr>
          <w:p w14:paraId="6EBE4389" w14:textId="4DC9612A" w:rsidR="000C607E" w:rsidRPr="00F14086" w:rsidRDefault="000C607E" w:rsidP="000C607E">
            <w:pPr>
              <w:pStyle w:val="af6"/>
            </w:pPr>
            <w:r>
              <w:rPr>
                <w:rFonts w:hint="eastAsia"/>
              </w:rPr>
              <w:t>1</w:t>
            </w:r>
          </w:p>
        </w:tc>
        <w:tc>
          <w:tcPr>
            <w:tcW w:w="744" w:type="pct"/>
            <w:vAlign w:val="center"/>
          </w:tcPr>
          <w:p w14:paraId="0785203B" w14:textId="7476FEF7" w:rsidR="000C607E" w:rsidRPr="00F14086" w:rsidRDefault="000C607E" w:rsidP="000C607E">
            <w:pPr>
              <w:pStyle w:val="af6"/>
            </w:pPr>
            <w:r>
              <w:rPr>
                <w:rFonts w:hint="eastAsia"/>
              </w:rPr>
              <w:t>/</w:t>
            </w:r>
          </w:p>
        </w:tc>
        <w:tc>
          <w:tcPr>
            <w:tcW w:w="536" w:type="pct"/>
            <w:vAlign w:val="center"/>
          </w:tcPr>
          <w:p w14:paraId="1431D310" w14:textId="50D7F2A9" w:rsidR="000C607E" w:rsidRPr="00F14086" w:rsidRDefault="000C607E" w:rsidP="000C607E">
            <w:pPr>
              <w:pStyle w:val="af6"/>
            </w:pPr>
            <w:r w:rsidRPr="00F14086">
              <w:t>一致</w:t>
            </w:r>
          </w:p>
        </w:tc>
      </w:tr>
    </w:tbl>
    <w:p w14:paraId="2C7C31EA" w14:textId="71236640" w:rsidR="0008439F" w:rsidRDefault="000C607E" w:rsidP="000C607E">
      <w:pPr>
        <w:ind w:firstLine="480"/>
        <w:jc w:val="both"/>
      </w:pPr>
      <w:bookmarkStart w:id="14" w:name="_Toc30498830"/>
      <w:r w:rsidRPr="00EF5098">
        <w:rPr>
          <w:rFonts w:hint="eastAsia"/>
        </w:rPr>
        <w:t>本项目分期建设，项目</w:t>
      </w:r>
      <w:r w:rsidRPr="008E51ED">
        <w:rPr>
          <w:rFonts w:hint="eastAsia"/>
        </w:rPr>
        <w:t>主要</w:t>
      </w:r>
      <w:r>
        <w:rPr>
          <w:rFonts w:hint="eastAsia"/>
        </w:rPr>
        <w:t>生产设备</w:t>
      </w:r>
      <w:r w:rsidRPr="00EF5098">
        <w:rPr>
          <w:rFonts w:hint="eastAsia"/>
        </w:rPr>
        <w:t>与</w:t>
      </w:r>
      <w:r w:rsidR="00414EF1">
        <w:rPr>
          <w:rFonts w:hint="eastAsia"/>
        </w:rPr>
        <w:t>原</w:t>
      </w:r>
      <w:r w:rsidRPr="00EF5098">
        <w:rPr>
          <w:rFonts w:hint="eastAsia"/>
        </w:rPr>
        <w:t>环评及批复内容一致</w:t>
      </w:r>
      <w:r>
        <w:rPr>
          <w:rFonts w:hint="eastAsia"/>
        </w:rPr>
        <w:t>。</w:t>
      </w:r>
    </w:p>
    <w:p w14:paraId="6E99B827" w14:textId="380ED583" w:rsidR="00B63866" w:rsidRPr="00F14086" w:rsidRDefault="0008439F" w:rsidP="006512DD">
      <w:pPr>
        <w:pStyle w:val="2"/>
        <w:spacing w:before="120" w:after="120"/>
        <w:ind w:firstLine="643"/>
      </w:pPr>
      <w:bookmarkStart w:id="15" w:name="_Toc136016108"/>
      <w:r w:rsidRPr="00F14086">
        <w:rPr>
          <w:rFonts w:hint="eastAsia"/>
        </w:rPr>
        <w:lastRenderedPageBreak/>
        <w:t>3</w:t>
      </w:r>
      <w:r w:rsidRPr="00F14086">
        <w:t>.</w:t>
      </w:r>
      <w:r w:rsidRPr="00F14086">
        <w:rPr>
          <w:rFonts w:hint="eastAsia"/>
        </w:rPr>
        <w:t>5</w:t>
      </w:r>
      <w:r w:rsidR="001D7D05">
        <w:t xml:space="preserve"> </w:t>
      </w:r>
      <w:r w:rsidRPr="00F14086">
        <w:rPr>
          <w:rFonts w:hint="eastAsia"/>
        </w:rPr>
        <w:t>水源及水平衡</w:t>
      </w:r>
      <w:bookmarkEnd w:id="14"/>
      <w:bookmarkEnd w:id="15"/>
    </w:p>
    <w:p w14:paraId="3DBCDD3E" w14:textId="59992649" w:rsidR="00172141" w:rsidRDefault="004227C0" w:rsidP="00172141">
      <w:pPr>
        <w:ind w:firstLine="480"/>
      </w:pPr>
      <w:r w:rsidRPr="004227C0">
        <w:rPr>
          <w:rFonts w:hint="eastAsia"/>
        </w:rPr>
        <w:t>本项目</w:t>
      </w:r>
      <w:r w:rsidR="002072AB">
        <w:rPr>
          <w:rFonts w:hint="eastAsia"/>
        </w:rPr>
        <w:t>原环评及批复</w:t>
      </w:r>
      <w:r w:rsidRPr="004227C0">
        <w:rPr>
          <w:rFonts w:hint="eastAsia"/>
        </w:rPr>
        <w:t>水平衡见下图</w:t>
      </w:r>
      <w:r w:rsidR="003D536B">
        <w:rPr>
          <w:rFonts w:hint="eastAsia"/>
        </w:rPr>
        <w:t>。</w:t>
      </w:r>
    </w:p>
    <w:p w14:paraId="1A5B6E73" w14:textId="037BEE3A" w:rsidR="00F70BAE" w:rsidRDefault="00F70BAE" w:rsidP="00172141">
      <w:pPr>
        <w:ind w:firstLineChars="0" w:firstLine="0"/>
      </w:pPr>
    </w:p>
    <w:p w14:paraId="1E87157F" w14:textId="446ECC03" w:rsidR="00A63608" w:rsidRDefault="00517D6A" w:rsidP="004C247A">
      <w:pPr>
        <w:ind w:firstLine="480"/>
      </w:pPr>
      <w:r>
        <w:rPr>
          <w:noProof/>
        </w:rPr>
        <w:drawing>
          <wp:anchor distT="0" distB="0" distL="114300" distR="114300" simplePos="0" relativeHeight="251748352" behindDoc="0" locked="0" layoutInCell="1" allowOverlap="1" wp14:anchorId="23F8B38B" wp14:editId="7ACDABFB">
            <wp:simplePos x="0" y="0"/>
            <wp:positionH relativeFrom="margin">
              <wp:align>center</wp:align>
            </wp:positionH>
            <wp:positionV relativeFrom="paragraph">
              <wp:posOffset>11974</wp:posOffset>
            </wp:positionV>
            <wp:extent cx="4856721" cy="6085115"/>
            <wp:effectExtent l="0" t="0" r="1270" b="0"/>
            <wp:wrapNone/>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4856721" cy="6085115"/>
                    </a:xfrm>
                    <a:prstGeom prst="rect">
                      <a:avLst/>
                    </a:prstGeom>
                  </pic:spPr>
                </pic:pic>
              </a:graphicData>
            </a:graphic>
            <wp14:sizeRelH relativeFrom="margin">
              <wp14:pctWidth>0</wp14:pctWidth>
            </wp14:sizeRelH>
            <wp14:sizeRelV relativeFrom="margin">
              <wp14:pctHeight>0</wp14:pctHeight>
            </wp14:sizeRelV>
          </wp:anchor>
        </w:drawing>
      </w:r>
    </w:p>
    <w:p w14:paraId="0C0301EC" w14:textId="103E8C23" w:rsidR="00A63608" w:rsidRDefault="00A63608" w:rsidP="004C247A">
      <w:pPr>
        <w:ind w:firstLine="480"/>
      </w:pPr>
    </w:p>
    <w:p w14:paraId="03B0F937" w14:textId="66C831E7" w:rsidR="00A63608" w:rsidRDefault="00A63608" w:rsidP="004C247A">
      <w:pPr>
        <w:ind w:firstLine="480"/>
      </w:pPr>
    </w:p>
    <w:p w14:paraId="61EF4C2F" w14:textId="388DF8C0" w:rsidR="00A63608" w:rsidRDefault="00A63608" w:rsidP="004C247A">
      <w:pPr>
        <w:ind w:firstLine="480"/>
      </w:pPr>
    </w:p>
    <w:p w14:paraId="2B14ED9A" w14:textId="367B5CFC" w:rsidR="00A63608" w:rsidRDefault="00A63608" w:rsidP="004C247A">
      <w:pPr>
        <w:ind w:firstLine="480"/>
      </w:pPr>
    </w:p>
    <w:p w14:paraId="62CDA138" w14:textId="77777777" w:rsidR="00A63608" w:rsidRDefault="00A63608" w:rsidP="004C247A">
      <w:pPr>
        <w:ind w:firstLine="480"/>
      </w:pPr>
    </w:p>
    <w:p w14:paraId="1F29BF64" w14:textId="498AC92F" w:rsidR="00A63608" w:rsidRDefault="00A63608" w:rsidP="004C247A">
      <w:pPr>
        <w:ind w:firstLine="480"/>
      </w:pPr>
    </w:p>
    <w:p w14:paraId="5BD01111" w14:textId="77777777" w:rsidR="00A63608" w:rsidRDefault="00A63608" w:rsidP="004C247A">
      <w:pPr>
        <w:ind w:firstLine="480"/>
      </w:pPr>
    </w:p>
    <w:p w14:paraId="1B8B686E" w14:textId="2F213AA2" w:rsidR="00A63608" w:rsidRDefault="00A63608" w:rsidP="004C247A">
      <w:pPr>
        <w:ind w:firstLine="480"/>
      </w:pPr>
    </w:p>
    <w:p w14:paraId="33D799D6" w14:textId="77777777" w:rsidR="00172141" w:rsidRDefault="00172141" w:rsidP="00A7749D">
      <w:pPr>
        <w:pStyle w:val="ab"/>
        <w:jc w:val="left"/>
      </w:pPr>
    </w:p>
    <w:p w14:paraId="29813794" w14:textId="77777777" w:rsidR="00A7749D" w:rsidRDefault="00A7749D" w:rsidP="00A7749D">
      <w:pPr>
        <w:pStyle w:val="ab"/>
        <w:jc w:val="left"/>
      </w:pPr>
    </w:p>
    <w:p w14:paraId="2DC053F3" w14:textId="77777777" w:rsidR="00A7749D" w:rsidRDefault="00A7749D" w:rsidP="00A7749D">
      <w:pPr>
        <w:pStyle w:val="ab"/>
        <w:jc w:val="left"/>
      </w:pPr>
    </w:p>
    <w:p w14:paraId="4EE3F89B" w14:textId="77777777" w:rsidR="00A7749D" w:rsidRDefault="00A7749D" w:rsidP="00A7749D">
      <w:pPr>
        <w:pStyle w:val="ab"/>
        <w:jc w:val="left"/>
      </w:pPr>
    </w:p>
    <w:p w14:paraId="1ED5FA11" w14:textId="77777777" w:rsidR="00172141" w:rsidRDefault="00172141" w:rsidP="006512DD">
      <w:pPr>
        <w:pStyle w:val="ab"/>
      </w:pPr>
    </w:p>
    <w:p w14:paraId="53D3568E" w14:textId="77777777" w:rsidR="00172141" w:rsidRDefault="00172141" w:rsidP="003B17EF">
      <w:pPr>
        <w:pStyle w:val="ab"/>
        <w:jc w:val="left"/>
      </w:pPr>
    </w:p>
    <w:p w14:paraId="2E6CB9C3" w14:textId="77777777" w:rsidR="00517D6A" w:rsidRDefault="00517D6A" w:rsidP="006512DD">
      <w:pPr>
        <w:pStyle w:val="ab"/>
      </w:pPr>
    </w:p>
    <w:p w14:paraId="747B6D7F" w14:textId="77777777" w:rsidR="00517D6A" w:rsidRDefault="00517D6A" w:rsidP="006512DD">
      <w:pPr>
        <w:pStyle w:val="ab"/>
      </w:pPr>
    </w:p>
    <w:p w14:paraId="1BEFD391" w14:textId="77777777" w:rsidR="00517D6A" w:rsidRDefault="00517D6A" w:rsidP="006512DD">
      <w:pPr>
        <w:pStyle w:val="ab"/>
      </w:pPr>
    </w:p>
    <w:p w14:paraId="01BF3F85" w14:textId="77777777" w:rsidR="00517D6A" w:rsidRDefault="00517D6A" w:rsidP="006512DD">
      <w:pPr>
        <w:pStyle w:val="ab"/>
      </w:pPr>
    </w:p>
    <w:p w14:paraId="5F9A114A" w14:textId="77777777" w:rsidR="00517D6A" w:rsidRDefault="00517D6A" w:rsidP="006512DD">
      <w:pPr>
        <w:pStyle w:val="ab"/>
      </w:pPr>
    </w:p>
    <w:p w14:paraId="00C23412" w14:textId="77777777" w:rsidR="00517D6A" w:rsidRDefault="00517D6A" w:rsidP="006512DD">
      <w:pPr>
        <w:pStyle w:val="ab"/>
      </w:pPr>
    </w:p>
    <w:p w14:paraId="7B246A18" w14:textId="77777777" w:rsidR="00517D6A" w:rsidRDefault="00517D6A" w:rsidP="006512DD">
      <w:pPr>
        <w:pStyle w:val="ab"/>
      </w:pPr>
    </w:p>
    <w:p w14:paraId="0AE4DC86" w14:textId="77777777" w:rsidR="00517D6A" w:rsidRDefault="00517D6A" w:rsidP="006512DD">
      <w:pPr>
        <w:pStyle w:val="ab"/>
      </w:pPr>
    </w:p>
    <w:p w14:paraId="7BA8959F" w14:textId="77777777" w:rsidR="00517D6A" w:rsidRDefault="00517D6A" w:rsidP="006512DD">
      <w:pPr>
        <w:pStyle w:val="ab"/>
      </w:pPr>
    </w:p>
    <w:p w14:paraId="283C8E4D" w14:textId="77777777" w:rsidR="00517D6A" w:rsidRDefault="00517D6A" w:rsidP="006512DD">
      <w:pPr>
        <w:pStyle w:val="ab"/>
      </w:pPr>
    </w:p>
    <w:p w14:paraId="502411D8" w14:textId="77777777" w:rsidR="00517D6A" w:rsidRDefault="00517D6A" w:rsidP="006512DD">
      <w:pPr>
        <w:pStyle w:val="ab"/>
      </w:pPr>
    </w:p>
    <w:p w14:paraId="70888D45" w14:textId="77777777" w:rsidR="00517D6A" w:rsidRDefault="00517D6A" w:rsidP="006512DD">
      <w:pPr>
        <w:pStyle w:val="ab"/>
      </w:pPr>
    </w:p>
    <w:p w14:paraId="78A418FF" w14:textId="77777777" w:rsidR="00517D6A" w:rsidRDefault="00517D6A" w:rsidP="006512DD">
      <w:pPr>
        <w:pStyle w:val="ab"/>
      </w:pPr>
    </w:p>
    <w:p w14:paraId="6ADEADB2" w14:textId="77777777" w:rsidR="00517D6A" w:rsidRDefault="00517D6A" w:rsidP="00517D6A">
      <w:pPr>
        <w:pStyle w:val="ab"/>
        <w:jc w:val="left"/>
      </w:pPr>
    </w:p>
    <w:p w14:paraId="6E99B82A" w14:textId="413D61D3" w:rsidR="006512DD" w:rsidRPr="00F14086" w:rsidRDefault="006512DD" w:rsidP="006512DD">
      <w:pPr>
        <w:pStyle w:val="ab"/>
      </w:pPr>
      <w:r w:rsidRPr="00F14086">
        <w:rPr>
          <w:rFonts w:hint="eastAsia"/>
        </w:rPr>
        <w:t>图</w:t>
      </w:r>
      <w:r w:rsidRPr="00F14086">
        <w:rPr>
          <w:rFonts w:hint="eastAsia"/>
        </w:rPr>
        <w:t>3-</w:t>
      </w:r>
      <w:r w:rsidR="00163807" w:rsidRPr="00F14086">
        <w:rPr>
          <w:rFonts w:hint="eastAsia"/>
        </w:rPr>
        <w:t>2</w:t>
      </w:r>
      <w:r w:rsidRPr="00F14086">
        <w:rPr>
          <w:rFonts w:hint="eastAsia"/>
        </w:rPr>
        <w:t xml:space="preserve"> </w:t>
      </w:r>
      <w:r w:rsidR="00617671">
        <w:t xml:space="preserve">  </w:t>
      </w:r>
      <w:r w:rsidR="005A093D">
        <w:t xml:space="preserve"> </w:t>
      </w:r>
      <w:r w:rsidR="005A093D">
        <w:rPr>
          <w:rFonts w:hint="eastAsia"/>
        </w:rPr>
        <w:t>本项目</w:t>
      </w:r>
      <w:r w:rsidR="00A95ABC">
        <w:rPr>
          <w:rFonts w:hint="eastAsia"/>
        </w:rPr>
        <w:t>全厂</w:t>
      </w:r>
      <w:r w:rsidRPr="00F14086">
        <w:rPr>
          <w:rFonts w:hint="eastAsia"/>
        </w:rPr>
        <w:t>水平衡图</w:t>
      </w:r>
      <w:r w:rsidRPr="00F14086">
        <w:rPr>
          <w:rFonts w:hint="eastAsia"/>
        </w:rPr>
        <w:t xml:space="preserve">    </w:t>
      </w:r>
      <w:r w:rsidRPr="00F14086">
        <w:rPr>
          <w:rFonts w:hint="eastAsia"/>
        </w:rPr>
        <w:t>单位：</w:t>
      </w:r>
      <w:r w:rsidRPr="00F14086">
        <w:rPr>
          <w:rFonts w:hint="eastAsia"/>
        </w:rPr>
        <w:t>m</w:t>
      </w:r>
      <w:r w:rsidRPr="00F14086">
        <w:rPr>
          <w:rFonts w:hint="eastAsia"/>
          <w:vertAlign w:val="superscript"/>
        </w:rPr>
        <w:t>3</w:t>
      </w:r>
      <w:r w:rsidRPr="00F14086">
        <w:rPr>
          <w:rFonts w:hint="eastAsia"/>
        </w:rPr>
        <w:t>/d</w:t>
      </w:r>
    </w:p>
    <w:p w14:paraId="57E22CD9" w14:textId="77777777" w:rsidR="007F2307" w:rsidRDefault="007F2307" w:rsidP="004C247A">
      <w:pPr>
        <w:ind w:firstLine="480"/>
        <w:jc w:val="both"/>
      </w:pPr>
    </w:p>
    <w:p w14:paraId="09216212" w14:textId="77777777" w:rsidR="007F2307" w:rsidRDefault="007F2307" w:rsidP="004C247A">
      <w:pPr>
        <w:ind w:firstLine="480"/>
        <w:jc w:val="both"/>
      </w:pPr>
    </w:p>
    <w:p w14:paraId="354424F9" w14:textId="77777777" w:rsidR="00517D6A" w:rsidRPr="00517D6A" w:rsidRDefault="00517D6A" w:rsidP="004C247A">
      <w:pPr>
        <w:ind w:firstLine="480"/>
        <w:jc w:val="both"/>
      </w:pPr>
    </w:p>
    <w:p w14:paraId="6E99B82D" w14:textId="7542EAFA" w:rsidR="00E92709" w:rsidRPr="00F14086" w:rsidRDefault="004227C0" w:rsidP="004C247A">
      <w:pPr>
        <w:ind w:firstLine="480"/>
        <w:jc w:val="both"/>
      </w:pPr>
      <w:r w:rsidRPr="00F14086">
        <w:rPr>
          <w:rFonts w:hint="eastAsia"/>
        </w:rPr>
        <w:lastRenderedPageBreak/>
        <w:t>本项目</w:t>
      </w:r>
      <w:r>
        <w:rPr>
          <w:rFonts w:hint="eastAsia"/>
        </w:rPr>
        <w:t>实际</w:t>
      </w:r>
      <w:r w:rsidRPr="00F14086">
        <w:rPr>
          <w:rFonts w:hint="eastAsia"/>
        </w:rPr>
        <w:t>水平衡见下图</w:t>
      </w:r>
      <w:r w:rsidR="003D536B">
        <w:rPr>
          <w:rFonts w:hint="eastAsia"/>
        </w:rPr>
        <w:t>。</w:t>
      </w:r>
    </w:p>
    <w:p w14:paraId="6183B403" w14:textId="62F6B402" w:rsidR="00A7331C" w:rsidRDefault="0018062B" w:rsidP="004C247A">
      <w:pPr>
        <w:ind w:firstLine="480"/>
        <w:jc w:val="both"/>
        <w:rPr>
          <w:b/>
          <w:bCs/>
        </w:rPr>
      </w:pPr>
      <w:r>
        <w:rPr>
          <w:noProof/>
        </w:rPr>
        <w:drawing>
          <wp:anchor distT="0" distB="0" distL="114300" distR="114300" simplePos="0" relativeHeight="251752448" behindDoc="0" locked="0" layoutInCell="1" allowOverlap="1" wp14:anchorId="08BFF57A" wp14:editId="35D31123">
            <wp:simplePos x="0" y="0"/>
            <wp:positionH relativeFrom="margin">
              <wp:align>center</wp:align>
            </wp:positionH>
            <wp:positionV relativeFrom="paragraph">
              <wp:posOffset>290105</wp:posOffset>
            </wp:positionV>
            <wp:extent cx="4582885" cy="5957204"/>
            <wp:effectExtent l="0" t="0" r="8255" b="5715"/>
            <wp:wrapNone/>
            <wp:docPr id="2" name="图片 2"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示意图&#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4582885" cy="5957204"/>
                    </a:xfrm>
                    <a:prstGeom prst="rect">
                      <a:avLst/>
                    </a:prstGeom>
                  </pic:spPr>
                </pic:pic>
              </a:graphicData>
            </a:graphic>
            <wp14:sizeRelH relativeFrom="margin">
              <wp14:pctWidth>0</wp14:pctWidth>
            </wp14:sizeRelH>
            <wp14:sizeRelV relativeFrom="margin">
              <wp14:pctHeight>0</wp14:pctHeight>
            </wp14:sizeRelV>
          </wp:anchor>
        </w:drawing>
      </w:r>
    </w:p>
    <w:p w14:paraId="3F0C2AA1" w14:textId="47BBDB70" w:rsidR="0092246A" w:rsidRDefault="0092246A" w:rsidP="004C247A">
      <w:pPr>
        <w:ind w:firstLine="482"/>
        <w:jc w:val="both"/>
        <w:rPr>
          <w:b/>
          <w:bCs/>
        </w:rPr>
      </w:pPr>
    </w:p>
    <w:p w14:paraId="448CA733" w14:textId="1DDC4E7C" w:rsidR="0092246A" w:rsidRDefault="0092246A" w:rsidP="004C247A">
      <w:pPr>
        <w:ind w:firstLine="482"/>
        <w:jc w:val="both"/>
        <w:rPr>
          <w:b/>
          <w:bCs/>
        </w:rPr>
      </w:pPr>
    </w:p>
    <w:p w14:paraId="3DB5FB6F" w14:textId="475B715A" w:rsidR="0092246A" w:rsidRDefault="0092246A" w:rsidP="004C247A">
      <w:pPr>
        <w:ind w:firstLine="482"/>
        <w:jc w:val="both"/>
        <w:rPr>
          <w:b/>
          <w:bCs/>
        </w:rPr>
      </w:pPr>
    </w:p>
    <w:p w14:paraId="691D1385" w14:textId="77777777" w:rsidR="0092246A" w:rsidRDefault="0092246A" w:rsidP="004C247A">
      <w:pPr>
        <w:ind w:firstLine="482"/>
        <w:jc w:val="both"/>
        <w:rPr>
          <w:b/>
          <w:bCs/>
        </w:rPr>
      </w:pPr>
    </w:p>
    <w:p w14:paraId="054EC09B" w14:textId="77777777" w:rsidR="0092246A" w:rsidRDefault="0092246A" w:rsidP="004C247A">
      <w:pPr>
        <w:ind w:firstLine="482"/>
        <w:jc w:val="both"/>
        <w:rPr>
          <w:b/>
          <w:bCs/>
        </w:rPr>
      </w:pPr>
    </w:p>
    <w:p w14:paraId="590F3FCE" w14:textId="77777777" w:rsidR="0092246A" w:rsidRDefault="0092246A" w:rsidP="004C247A">
      <w:pPr>
        <w:ind w:firstLine="482"/>
        <w:jc w:val="both"/>
        <w:rPr>
          <w:b/>
          <w:bCs/>
        </w:rPr>
      </w:pPr>
    </w:p>
    <w:p w14:paraId="28E215DB" w14:textId="77777777" w:rsidR="0092246A" w:rsidRDefault="0092246A" w:rsidP="004C247A">
      <w:pPr>
        <w:ind w:firstLine="482"/>
        <w:jc w:val="both"/>
        <w:rPr>
          <w:b/>
          <w:bCs/>
        </w:rPr>
      </w:pPr>
    </w:p>
    <w:p w14:paraId="6C3EC315" w14:textId="1D110FDE" w:rsidR="0092246A" w:rsidRDefault="0092246A" w:rsidP="004C247A">
      <w:pPr>
        <w:ind w:firstLine="482"/>
        <w:jc w:val="both"/>
        <w:rPr>
          <w:b/>
          <w:bCs/>
        </w:rPr>
      </w:pPr>
    </w:p>
    <w:p w14:paraId="24D1F432" w14:textId="77777777" w:rsidR="0092246A" w:rsidRDefault="0092246A" w:rsidP="004C247A">
      <w:pPr>
        <w:ind w:firstLine="482"/>
        <w:jc w:val="both"/>
        <w:rPr>
          <w:b/>
          <w:bCs/>
        </w:rPr>
      </w:pPr>
    </w:p>
    <w:p w14:paraId="6983C64E" w14:textId="77777777" w:rsidR="0092246A" w:rsidRDefault="0092246A" w:rsidP="004C247A">
      <w:pPr>
        <w:ind w:firstLine="482"/>
        <w:jc w:val="both"/>
        <w:rPr>
          <w:b/>
          <w:bCs/>
        </w:rPr>
      </w:pPr>
    </w:p>
    <w:p w14:paraId="75BBE9E2" w14:textId="77777777" w:rsidR="0092246A" w:rsidRDefault="0092246A" w:rsidP="004C247A">
      <w:pPr>
        <w:ind w:firstLine="482"/>
        <w:jc w:val="both"/>
        <w:rPr>
          <w:b/>
          <w:bCs/>
        </w:rPr>
      </w:pPr>
    </w:p>
    <w:p w14:paraId="72689BAB" w14:textId="77777777" w:rsidR="0092246A" w:rsidRDefault="0092246A" w:rsidP="004C247A">
      <w:pPr>
        <w:ind w:firstLine="482"/>
        <w:jc w:val="both"/>
        <w:rPr>
          <w:b/>
          <w:bCs/>
        </w:rPr>
      </w:pPr>
    </w:p>
    <w:p w14:paraId="6386E21B" w14:textId="77777777" w:rsidR="0092246A" w:rsidRDefault="0092246A" w:rsidP="004C247A">
      <w:pPr>
        <w:ind w:firstLine="482"/>
        <w:jc w:val="both"/>
        <w:rPr>
          <w:b/>
          <w:bCs/>
        </w:rPr>
      </w:pPr>
    </w:p>
    <w:p w14:paraId="4EDF3D3D" w14:textId="77777777" w:rsidR="0092246A" w:rsidRDefault="0092246A" w:rsidP="004C247A">
      <w:pPr>
        <w:ind w:firstLine="482"/>
        <w:jc w:val="both"/>
        <w:rPr>
          <w:b/>
          <w:bCs/>
        </w:rPr>
      </w:pPr>
    </w:p>
    <w:p w14:paraId="2F712E83" w14:textId="77777777" w:rsidR="0092246A" w:rsidRDefault="0092246A" w:rsidP="00620F60">
      <w:pPr>
        <w:ind w:firstLineChars="0" w:firstLine="0"/>
        <w:jc w:val="both"/>
        <w:rPr>
          <w:b/>
          <w:bCs/>
        </w:rPr>
      </w:pPr>
    </w:p>
    <w:p w14:paraId="1076D8B9" w14:textId="77777777" w:rsidR="00E83B05" w:rsidRDefault="00E83B05" w:rsidP="006512DD">
      <w:pPr>
        <w:pStyle w:val="ab"/>
      </w:pPr>
    </w:p>
    <w:p w14:paraId="6C11D63C" w14:textId="77777777" w:rsidR="00517D6A" w:rsidRDefault="00517D6A" w:rsidP="00620F60">
      <w:pPr>
        <w:pStyle w:val="ab"/>
        <w:spacing w:line="520" w:lineRule="exact"/>
      </w:pPr>
    </w:p>
    <w:p w14:paraId="63950AFE" w14:textId="77777777" w:rsidR="00517D6A" w:rsidRDefault="00517D6A" w:rsidP="00620F60">
      <w:pPr>
        <w:pStyle w:val="ab"/>
        <w:spacing w:line="520" w:lineRule="exact"/>
      </w:pPr>
    </w:p>
    <w:p w14:paraId="532B5A70" w14:textId="77777777" w:rsidR="00517D6A" w:rsidRDefault="00517D6A" w:rsidP="00620F60">
      <w:pPr>
        <w:pStyle w:val="ab"/>
        <w:spacing w:line="520" w:lineRule="exact"/>
      </w:pPr>
    </w:p>
    <w:p w14:paraId="6E99B830" w14:textId="5FA835F8" w:rsidR="006512DD" w:rsidRDefault="006512DD" w:rsidP="00620F60">
      <w:pPr>
        <w:pStyle w:val="ab"/>
        <w:spacing w:line="520" w:lineRule="exact"/>
      </w:pPr>
      <w:r w:rsidRPr="00F14086">
        <w:rPr>
          <w:rFonts w:hint="eastAsia"/>
        </w:rPr>
        <w:t>图</w:t>
      </w:r>
      <w:r w:rsidRPr="00F14086">
        <w:rPr>
          <w:rFonts w:hint="eastAsia"/>
        </w:rPr>
        <w:t>3-</w:t>
      </w:r>
      <w:r w:rsidR="005F3111" w:rsidRPr="00F14086">
        <w:t>3</w:t>
      </w:r>
      <w:r w:rsidRPr="00F14086">
        <w:rPr>
          <w:rFonts w:hint="eastAsia"/>
        </w:rPr>
        <w:t xml:space="preserve">    </w:t>
      </w:r>
      <w:r w:rsidR="00E83B05">
        <w:rPr>
          <w:rFonts w:hint="eastAsia"/>
        </w:rPr>
        <w:t>本项目</w:t>
      </w:r>
      <w:r w:rsidR="00620F60">
        <w:rPr>
          <w:rFonts w:hint="eastAsia"/>
        </w:rPr>
        <w:t>实际</w:t>
      </w:r>
      <w:r w:rsidRPr="00F14086">
        <w:rPr>
          <w:rFonts w:hint="eastAsia"/>
        </w:rPr>
        <w:t>水平衡图</w:t>
      </w:r>
      <w:r w:rsidRPr="00F14086">
        <w:rPr>
          <w:rFonts w:hint="eastAsia"/>
        </w:rPr>
        <w:t xml:space="preserve">    </w:t>
      </w:r>
      <w:r w:rsidRPr="00F14086">
        <w:rPr>
          <w:rFonts w:hint="eastAsia"/>
        </w:rPr>
        <w:t>单位：</w:t>
      </w:r>
      <w:r w:rsidRPr="00F14086">
        <w:rPr>
          <w:rFonts w:hint="eastAsia"/>
        </w:rPr>
        <w:t>m</w:t>
      </w:r>
      <w:r w:rsidRPr="00F14086">
        <w:rPr>
          <w:rFonts w:hint="eastAsia"/>
          <w:vertAlign w:val="superscript"/>
        </w:rPr>
        <w:t>3</w:t>
      </w:r>
      <w:r w:rsidRPr="00F14086">
        <w:rPr>
          <w:rFonts w:hint="eastAsia"/>
        </w:rPr>
        <w:t>/d</w:t>
      </w:r>
    </w:p>
    <w:p w14:paraId="22ECE91F" w14:textId="595537F8" w:rsidR="00620F60" w:rsidRPr="00AA1AEF" w:rsidRDefault="00AA1AEF" w:rsidP="00AA1AEF">
      <w:pPr>
        <w:ind w:firstLine="480"/>
        <w:jc w:val="both"/>
      </w:pPr>
      <w:r w:rsidRPr="00EF5098">
        <w:rPr>
          <w:rFonts w:hint="eastAsia"/>
        </w:rPr>
        <w:t>本项目</w:t>
      </w:r>
      <w:r w:rsidR="00E557B6">
        <w:rPr>
          <w:rFonts w:hint="eastAsia"/>
        </w:rPr>
        <w:t>实际水平衡</w:t>
      </w:r>
      <w:r w:rsidRPr="00EF5098">
        <w:rPr>
          <w:rFonts w:hint="eastAsia"/>
        </w:rPr>
        <w:t>与</w:t>
      </w:r>
      <w:r w:rsidR="00414EF1">
        <w:rPr>
          <w:rFonts w:hint="eastAsia"/>
        </w:rPr>
        <w:t>原</w:t>
      </w:r>
      <w:r w:rsidRPr="00EF5098">
        <w:rPr>
          <w:rFonts w:hint="eastAsia"/>
        </w:rPr>
        <w:t>环评及批复内容</w:t>
      </w:r>
      <w:r w:rsidR="00827DEE">
        <w:rPr>
          <w:rFonts w:hint="eastAsia"/>
        </w:rPr>
        <w:t>基本</w:t>
      </w:r>
      <w:r w:rsidRPr="00EF5098">
        <w:rPr>
          <w:rFonts w:hint="eastAsia"/>
        </w:rPr>
        <w:t>一致</w:t>
      </w:r>
      <w:r>
        <w:rPr>
          <w:rFonts w:hint="eastAsia"/>
        </w:rPr>
        <w:t>。</w:t>
      </w:r>
    </w:p>
    <w:p w14:paraId="53543D2D" w14:textId="2C21E0DA" w:rsidR="001F4B06" w:rsidRPr="00F14086" w:rsidRDefault="001F4B06" w:rsidP="00416370">
      <w:pPr>
        <w:pStyle w:val="2"/>
        <w:spacing w:before="120" w:after="120"/>
        <w:ind w:firstLine="643"/>
        <w:rPr>
          <w:rFonts w:cs="Times New Roman"/>
        </w:rPr>
      </w:pPr>
      <w:bookmarkStart w:id="16" w:name="_Toc87891413"/>
      <w:bookmarkStart w:id="17" w:name="_Toc136016109"/>
      <w:r w:rsidRPr="00F14086">
        <w:rPr>
          <w:rFonts w:cs="Times New Roman"/>
        </w:rPr>
        <w:t>3.6</w:t>
      </w:r>
      <w:r w:rsidR="001D7D05">
        <w:rPr>
          <w:rFonts w:cs="Times New Roman"/>
        </w:rPr>
        <w:t xml:space="preserve"> </w:t>
      </w:r>
      <w:r w:rsidRPr="00F14086">
        <w:rPr>
          <w:rFonts w:cs="Times New Roman"/>
        </w:rPr>
        <w:t>生产工艺</w:t>
      </w:r>
      <w:bookmarkStart w:id="18" w:name="_Toc87891414"/>
      <w:bookmarkEnd w:id="16"/>
      <w:bookmarkEnd w:id="17"/>
      <w:bookmarkEnd w:id="18"/>
    </w:p>
    <w:p w14:paraId="61BE61CE" w14:textId="1DB4756B" w:rsidR="00172141" w:rsidRDefault="00C64067" w:rsidP="00827DEE">
      <w:pPr>
        <w:ind w:firstLine="480"/>
        <w:jc w:val="both"/>
        <w:rPr>
          <w:rFonts w:cs="Times New Roman"/>
          <w:bCs/>
        </w:rPr>
      </w:pPr>
      <w:r>
        <w:rPr>
          <w:rFonts w:cs="Times New Roman" w:hint="eastAsia"/>
          <w:bCs/>
        </w:rPr>
        <w:t>本项目</w:t>
      </w:r>
      <w:r w:rsidR="00C058A1">
        <w:rPr>
          <w:rFonts w:cs="Times New Roman" w:hint="eastAsia"/>
          <w:bCs/>
        </w:rPr>
        <w:t>工程</w:t>
      </w:r>
      <w:r w:rsidR="00372842">
        <w:rPr>
          <w:rFonts w:hint="eastAsia"/>
        </w:rPr>
        <w:t>为高纯度乙炔生产加工</w:t>
      </w:r>
      <w:r w:rsidR="00C058A1">
        <w:rPr>
          <w:rFonts w:hint="eastAsia"/>
        </w:rPr>
        <w:t>、</w:t>
      </w:r>
      <w:r w:rsidR="00372842">
        <w:rPr>
          <w:rFonts w:hint="eastAsia"/>
        </w:rPr>
        <w:t>氩气和氮气的充装</w:t>
      </w:r>
      <w:r w:rsidR="00C058A1">
        <w:rPr>
          <w:rFonts w:hint="eastAsia"/>
        </w:rPr>
        <w:t>、</w:t>
      </w:r>
      <w:r w:rsidR="00372842">
        <w:rPr>
          <w:rFonts w:hint="eastAsia"/>
        </w:rPr>
        <w:t>液态二氧化碳的回收，其中高纯度乙炔生产加工</w:t>
      </w:r>
      <w:r w:rsidR="00C058A1">
        <w:rPr>
          <w:rFonts w:hint="eastAsia"/>
        </w:rPr>
        <w:t>、氩气和氮气的充装</w:t>
      </w:r>
      <w:r w:rsidR="00244E05">
        <w:rPr>
          <w:rFonts w:hint="eastAsia"/>
        </w:rPr>
        <w:t>已在一期工程中完成验收，</w:t>
      </w:r>
      <w:r w:rsidR="00244E05">
        <w:rPr>
          <w:rFonts w:hint="eastAsia"/>
        </w:rPr>
        <w:lastRenderedPageBreak/>
        <w:t>本次仅对</w:t>
      </w:r>
      <w:r w:rsidR="007F0DC9">
        <w:rPr>
          <w:rFonts w:hint="eastAsia"/>
        </w:rPr>
        <w:t>液态二氧化碳的回收工程进行验收</w:t>
      </w:r>
      <w:r w:rsidR="00372842">
        <w:rPr>
          <w:rFonts w:hint="eastAsia"/>
        </w:rPr>
        <w:t>。</w:t>
      </w:r>
      <w:r w:rsidR="00A45FA8">
        <w:rPr>
          <w:rFonts w:cs="Times New Roman" w:hint="eastAsia"/>
          <w:bCs/>
        </w:rPr>
        <w:t>项目生产工艺和产排污与原环评及</w:t>
      </w:r>
      <w:r w:rsidR="00A45FA8" w:rsidRPr="00EF5098">
        <w:rPr>
          <w:rFonts w:hint="eastAsia"/>
        </w:rPr>
        <w:t>批复</w:t>
      </w:r>
      <w:r w:rsidR="00A45FA8">
        <w:rPr>
          <w:rFonts w:cs="Times New Roman" w:hint="eastAsia"/>
          <w:bCs/>
        </w:rPr>
        <w:t>内容一致</w:t>
      </w:r>
      <w:r w:rsidR="00545C62">
        <w:rPr>
          <w:rFonts w:cs="Times New Roman" w:hint="eastAsia"/>
          <w:bCs/>
        </w:rPr>
        <w:t>，具体内容如下：</w:t>
      </w:r>
    </w:p>
    <w:p w14:paraId="43E498BD" w14:textId="7AF956A0" w:rsidR="007B2B0A" w:rsidRPr="00C7711D" w:rsidRDefault="004C2BD1" w:rsidP="00C7711D">
      <w:pPr>
        <w:pStyle w:val="15"/>
        <w:ind w:firstLine="482"/>
        <w:rPr>
          <w:rFonts w:cstheme="minorBidi"/>
          <w:b/>
          <w:bCs/>
          <w:kern w:val="0"/>
        </w:rPr>
      </w:pPr>
      <w:r w:rsidRPr="004C2BD1">
        <w:rPr>
          <w:rFonts w:cstheme="minorBidi" w:hint="eastAsia"/>
          <w:b/>
          <w:bCs/>
          <w:kern w:val="0"/>
        </w:rPr>
        <w:t>液态二氧化碳回收</w:t>
      </w:r>
    </w:p>
    <w:p w14:paraId="337D2B9D" w14:textId="0578DF46" w:rsidR="007B2B0A" w:rsidRDefault="00AE5646" w:rsidP="00CD3DDA">
      <w:pPr>
        <w:pStyle w:val="15"/>
        <w:ind w:firstLine="480"/>
        <w:rPr>
          <w:rFonts w:cstheme="minorBidi"/>
          <w:kern w:val="0"/>
        </w:rPr>
      </w:pPr>
      <w:r>
        <w:rPr>
          <w:noProof/>
        </w:rPr>
        <w:drawing>
          <wp:anchor distT="0" distB="0" distL="114300" distR="114300" simplePos="0" relativeHeight="251753472" behindDoc="0" locked="0" layoutInCell="1" allowOverlap="1" wp14:anchorId="23FE5766" wp14:editId="5DF33E9E">
            <wp:simplePos x="0" y="0"/>
            <wp:positionH relativeFrom="margin">
              <wp:align>center</wp:align>
            </wp:positionH>
            <wp:positionV relativeFrom="paragraph">
              <wp:posOffset>121920</wp:posOffset>
            </wp:positionV>
            <wp:extent cx="4147527" cy="2849880"/>
            <wp:effectExtent l="0" t="0" r="5715" b="7620"/>
            <wp:wrapNone/>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4147527" cy="2849880"/>
                    </a:xfrm>
                    <a:prstGeom prst="rect">
                      <a:avLst/>
                    </a:prstGeom>
                  </pic:spPr>
                </pic:pic>
              </a:graphicData>
            </a:graphic>
            <wp14:sizeRelH relativeFrom="margin">
              <wp14:pctWidth>0</wp14:pctWidth>
            </wp14:sizeRelH>
            <wp14:sizeRelV relativeFrom="margin">
              <wp14:pctHeight>0</wp14:pctHeight>
            </wp14:sizeRelV>
          </wp:anchor>
        </w:drawing>
      </w:r>
    </w:p>
    <w:p w14:paraId="121A4E5F" w14:textId="41CA35A5" w:rsidR="007B2B0A" w:rsidRDefault="007B2B0A" w:rsidP="00CD3DDA">
      <w:pPr>
        <w:pStyle w:val="15"/>
        <w:ind w:firstLine="480"/>
        <w:rPr>
          <w:rFonts w:cstheme="minorBidi"/>
          <w:kern w:val="0"/>
        </w:rPr>
      </w:pPr>
    </w:p>
    <w:p w14:paraId="0D58AFB4" w14:textId="77777777" w:rsidR="007B2B0A" w:rsidRDefault="007B2B0A" w:rsidP="00CD3DDA">
      <w:pPr>
        <w:pStyle w:val="15"/>
        <w:ind w:firstLine="480"/>
        <w:rPr>
          <w:rFonts w:cstheme="minorBidi"/>
          <w:kern w:val="0"/>
        </w:rPr>
      </w:pPr>
    </w:p>
    <w:p w14:paraId="2CA0333A" w14:textId="77777777" w:rsidR="004C2BD1" w:rsidRDefault="004C2BD1" w:rsidP="00CD3DDA">
      <w:pPr>
        <w:pStyle w:val="15"/>
        <w:ind w:firstLine="480"/>
        <w:rPr>
          <w:rFonts w:cstheme="minorBidi"/>
          <w:kern w:val="0"/>
        </w:rPr>
      </w:pPr>
    </w:p>
    <w:p w14:paraId="7E4D4793" w14:textId="77777777" w:rsidR="004C2BD1" w:rsidRDefault="004C2BD1" w:rsidP="00CD3DDA">
      <w:pPr>
        <w:pStyle w:val="15"/>
        <w:ind w:firstLine="480"/>
        <w:rPr>
          <w:rFonts w:cstheme="minorBidi"/>
          <w:kern w:val="0"/>
        </w:rPr>
      </w:pPr>
    </w:p>
    <w:p w14:paraId="5BB74DC7" w14:textId="77777777" w:rsidR="004C2BD1" w:rsidRDefault="004C2BD1" w:rsidP="00CD3DDA">
      <w:pPr>
        <w:pStyle w:val="15"/>
        <w:ind w:firstLine="480"/>
        <w:rPr>
          <w:rFonts w:cstheme="minorBidi"/>
          <w:kern w:val="0"/>
        </w:rPr>
      </w:pPr>
    </w:p>
    <w:p w14:paraId="1A93C75E" w14:textId="77777777" w:rsidR="004C2BD1" w:rsidRDefault="004C2BD1" w:rsidP="00CD3DDA">
      <w:pPr>
        <w:pStyle w:val="15"/>
        <w:ind w:firstLine="480"/>
        <w:rPr>
          <w:rFonts w:cstheme="minorBidi"/>
          <w:kern w:val="0"/>
        </w:rPr>
      </w:pPr>
    </w:p>
    <w:p w14:paraId="6273A415" w14:textId="77777777" w:rsidR="004C2BD1" w:rsidRDefault="004C2BD1" w:rsidP="00CD3DDA">
      <w:pPr>
        <w:pStyle w:val="15"/>
        <w:ind w:firstLine="480"/>
        <w:rPr>
          <w:rFonts w:cstheme="minorBidi"/>
          <w:kern w:val="0"/>
        </w:rPr>
      </w:pPr>
    </w:p>
    <w:p w14:paraId="5C908742" w14:textId="77777777" w:rsidR="004C2BD1" w:rsidRDefault="004C2BD1" w:rsidP="00CD3DDA">
      <w:pPr>
        <w:pStyle w:val="15"/>
        <w:ind w:firstLine="480"/>
        <w:rPr>
          <w:rFonts w:cstheme="minorBidi"/>
          <w:kern w:val="0"/>
        </w:rPr>
      </w:pPr>
    </w:p>
    <w:p w14:paraId="3E2D2987" w14:textId="3F00E73D" w:rsidR="004C2BD1" w:rsidRDefault="004C2BD1" w:rsidP="004C2BD1">
      <w:pPr>
        <w:pStyle w:val="ab"/>
        <w:spacing w:line="520" w:lineRule="exact"/>
      </w:pPr>
      <w:r w:rsidRPr="00F14086">
        <w:rPr>
          <w:rFonts w:hint="eastAsia"/>
        </w:rPr>
        <w:t>图</w:t>
      </w:r>
      <w:r w:rsidRPr="00F14086">
        <w:rPr>
          <w:rFonts w:hint="eastAsia"/>
        </w:rPr>
        <w:t>3-</w:t>
      </w:r>
      <w:r>
        <w:rPr>
          <w:rFonts w:hint="eastAsia"/>
        </w:rPr>
        <w:t>5</w:t>
      </w:r>
      <w:r w:rsidRPr="00F14086">
        <w:rPr>
          <w:rFonts w:hint="eastAsia"/>
        </w:rPr>
        <w:t xml:space="preserve">    </w:t>
      </w:r>
      <w:r>
        <w:rPr>
          <w:rFonts w:hint="eastAsia"/>
        </w:rPr>
        <w:t>液态二氧化碳回收生产流程及产污环节图</w:t>
      </w:r>
    </w:p>
    <w:p w14:paraId="659EE799" w14:textId="77777777" w:rsidR="004C2BD1" w:rsidRPr="00606BAA" w:rsidRDefault="004C2BD1" w:rsidP="004C2BD1">
      <w:pPr>
        <w:pStyle w:val="15"/>
        <w:ind w:firstLine="482"/>
        <w:rPr>
          <w:rFonts w:cstheme="minorBidi"/>
          <w:b/>
          <w:bCs/>
          <w:kern w:val="0"/>
        </w:rPr>
      </w:pPr>
      <w:r w:rsidRPr="00606BAA">
        <w:rPr>
          <w:rFonts w:cstheme="minorBidi" w:hint="eastAsia"/>
          <w:b/>
          <w:bCs/>
          <w:kern w:val="0"/>
        </w:rPr>
        <w:t>具体的工艺流程筒述如下：</w:t>
      </w:r>
    </w:p>
    <w:p w14:paraId="59DAECBD" w14:textId="77777777" w:rsidR="00474FE6" w:rsidRDefault="00474FE6" w:rsidP="00D47643">
      <w:pPr>
        <w:spacing w:line="490" w:lineRule="exact"/>
        <w:ind w:firstLine="480"/>
        <w:jc w:val="both"/>
        <w:rPr>
          <w:rFonts w:eastAsiaTheme="minorEastAsia"/>
          <w:szCs w:val="24"/>
        </w:rPr>
      </w:pPr>
      <w:r w:rsidRPr="00D47643">
        <w:rPr>
          <w:rFonts w:eastAsiaTheme="minorEastAsia"/>
          <w:bCs/>
          <w:szCs w:val="24"/>
        </w:rPr>
        <w:t>来自中新化工</w:t>
      </w:r>
      <w:r w:rsidRPr="00D47643">
        <w:rPr>
          <w:rFonts w:eastAsiaTheme="minorEastAsia" w:hint="eastAsia"/>
          <w:bCs/>
          <w:szCs w:val="24"/>
        </w:rPr>
        <w:t>低温甲醇洗四塔气</w:t>
      </w:r>
      <w:r w:rsidRPr="00D47643">
        <w:rPr>
          <w:rFonts w:eastAsiaTheme="minorEastAsia"/>
          <w:bCs/>
          <w:szCs w:val="24"/>
        </w:rPr>
        <w:t>的</w:t>
      </w:r>
      <w:r>
        <w:rPr>
          <w:rFonts w:eastAsiaTheme="minorEastAsia"/>
          <w:szCs w:val="24"/>
        </w:rPr>
        <w:t>低压二氧化碳原料气</w:t>
      </w:r>
      <w:r>
        <w:rPr>
          <w:rFonts w:eastAsiaTheme="minorEastAsia" w:hint="eastAsia"/>
          <w:szCs w:val="24"/>
        </w:rPr>
        <w:t>（成分包</w:t>
      </w:r>
      <w:r>
        <w:rPr>
          <w:rFonts w:eastAsiaTheme="majorEastAsia"/>
          <w:szCs w:val="24"/>
        </w:rPr>
        <w:t>含</w:t>
      </w:r>
      <w:r>
        <w:rPr>
          <w:rFonts w:eastAsiaTheme="majorEastAsia"/>
          <w:szCs w:val="24"/>
        </w:rPr>
        <w:t>CO</w:t>
      </w:r>
      <w:r>
        <w:rPr>
          <w:rFonts w:eastAsiaTheme="majorEastAsia"/>
          <w:szCs w:val="24"/>
          <w:vertAlign w:val="subscript"/>
        </w:rPr>
        <w:t>2</w:t>
      </w:r>
      <w:r>
        <w:rPr>
          <w:rFonts w:eastAsiaTheme="majorEastAsia"/>
          <w:szCs w:val="24"/>
        </w:rPr>
        <w:t>、</w:t>
      </w:r>
      <w:r>
        <w:rPr>
          <w:rFonts w:eastAsiaTheme="majorEastAsia"/>
          <w:szCs w:val="24"/>
        </w:rPr>
        <w:t>CO</w:t>
      </w:r>
      <w:r>
        <w:rPr>
          <w:rFonts w:eastAsiaTheme="majorEastAsia"/>
          <w:szCs w:val="24"/>
        </w:rPr>
        <w:t>、</w:t>
      </w:r>
      <w:r>
        <w:rPr>
          <w:rFonts w:eastAsiaTheme="majorEastAsia"/>
          <w:szCs w:val="24"/>
        </w:rPr>
        <w:t>H</w:t>
      </w:r>
      <w:r>
        <w:rPr>
          <w:rFonts w:eastAsiaTheme="majorEastAsia"/>
          <w:szCs w:val="24"/>
          <w:vertAlign w:val="subscript"/>
        </w:rPr>
        <w:t>2</w:t>
      </w:r>
      <w:r>
        <w:rPr>
          <w:rFonts w:eastAsiaTheme="majorEastAsia"/>
          <w:szCs w:val="24"/>
        </w:rPr>
        <w:t>、</w:t>
      </w:r>
      <w:r>
        <w:rPr>
          <w:rFonts w:eastAsiaTheme="majorEastAsia"/>
          <w:szCs w:val="24"/>
        </w:rPr>
        <w:t>O</w:t>
      </w:r>
      <w:r>
        <w:rPr>
          <w:rFonts w:eastAsiaTheme="majorEastAsia"/>
          <w:szCs w:val="24"/>
          <w:vertAlign w:val="subscript"/>
        </w:rPr>
        <w:t>2</w:t>
      </w:r>
      <w:r>
        <w:rPr>
          <w:rFonts w:eastAsiaTheme="majorEastAsia"/>
          <w:szCs w:val="24"/>
        </w:rPr>
        <w:t>、</w:t>
      </w:r>
      <w:r>
        <w:rPr>
          <w:rFonts w:eastAsiaTheme="majorEastAsia"/>
          <w:color w:val="333333"/>
          <w:szCs w:val="24"/>
          <w:shd w:val="clear" w:color="auto" w:fill="FFFFFF"/>
        </w:rPr>
        <w:t>CH</w:t>
      </w:r>
      <w:r>
        <w:rPr>
          <w:rFonts w:eastAsiaTheme="majorEastAsia"/>
          <w:color w:val="333333"/>
          <w:szCs w:val="24"/>
          <w:shd w:val="clear" w:color="auto" w:fill="FFFFFF"/>
          <w:vertAlign w:val="subscript"/>
        </w:rPr>
        <w:t>3</w:t>
      </w:r>
      <w:r>
        <w:rPr>
          <w:rFonts w:eastAsiaTheme="majorEastAsia"/>
          <w:color w:val="333333"/>
          <w:szCs w:val="24"/>
          <w:shd w:val="clear" w:color="auto" w:fill="FFFFFF"/>
        </w:rPr>
        <w:t>OH</w:t>
      </w:r>
      <w:r>
        <w:rPr>
          <w:rFonts w:eastAsiaTheme="majorEastAsia"/>
          <w:color w:val="333333"/>
          <w:szCs w:val="24"/>
          <w:shd w:val="clear" w:color="auto" w:fill="FFFFFF"/>
        </w:rPr>
        <w:t>、</w:t>
      </w:r>
      <w:r>
        <w:rPr>
          <w:rFonts w:eastAsiaTheme="majorEastAsia"/>
          <w:szCs w:val="24"/>
        </w:rPr>
        <w:t>CH</w:t>
      </w:r>
      <w:r>
        <w:rPr>
          <w:rFonts w:eastAsiaTheme="majorEastAsia"/>
          <w:szCs w:val="24"/>
          <w:vertAlign w:val="subscript"/>
        </w:rPr>
        <w:t>4</w:t>
      </w:r>
      <w:r>
        <w:rPr>
          <w:rFonts w:eastAsiaTheme="majorEastAsia"/>
          <w:szCs w:val="24"/>
        </w:rPr>
        <w:t>、</w:t>
      </w:r>
      <w:r>
        <w:rPr>
          <w:rFonts w:eastAsiaTheme="majorEastAsia"/>
          <w:szCs w:val="24"/>
        </w:rPr>
        <w:t>C</w:t>
      </w:r>
      <w:r>
        <w:rPr>
          <w:rFonts w:eastAsiaTheme="majorEastAsia"/>
          <w:szCs w:val="24"/>
          <w:vertAlign w:val="subscript"/>
        </w:rPr>
        <w:t>2</w:t>
      </w:r>
      <w:r>
        <w:rPr>
          <w:rFonts w:eastAsiaTheme="majorEastAsia"/>
          <w:szCs w:val="24"/>
        </w:rPr>
        <w:t>H</w:t>
      </w:r>
      <w:r>
        <w:rPr>
          <w:rFonts w:eastAsiaTheme="majorEastAsia"/>
          <w:szCs w:val="24"/>
          <w:vertAlign w:val="subscript"/>
        </w:rPr>
        <w:t>6</w:t>
      </w:r>
      <w:r>
        <w:rPr>
          <w:rFonts w:eastAsiaTheme="majorEastAsia"/>
          <w:szCs w:val="24"/>
        </w:rPr>
        <w:t>），压力为</w:t>
      </w:r>
      <w:r>
        <w:rPr>
          <w:rFonts w:eastAsiaTheme="majorEastAsia"/>
          <w:szCs w:val="24"/>
        </w:rPr>
        <w:t>50KPa</w:t>
      </w:r>
      <w:r>
        <w:rPr>
          <w:rFonts w:eastAsiaTheme="majorEastAsia"/>
          <w:szCs w:val="24"/>
        </w:rPr>
        <w:t>，二氧化碳含量约</w:t>
      </w:r>
      <w:r>
        <w:rPr>
          <w:rFonts w:eastAsiaTheme="majorEastAsia"/>
          <w:szCs w:val="24"/>
        </w:rPr>
        <w:t>98.5%</w:t>
      </w:r>
      <w:r>
        <w:rPr>
          <w:rFonts w:eastAsiaTheme="majorEastAsia"/>
          <w:szCs w:val="24"/>
        </w:rPr>
        <w:t>，经压</w:t>
      </w:r>
      <w:r>
        <w:rPr>
          <w:rFonts w:eastAsiaTheme="minorEastAsia"/>
          <w:szCs w:val="24"/>
        </w:rPr>
        <w:t>缩机加压增至</w:t>
      </w:r>
      <w:r>
        <w:rPr>
          <w:rFonts w:eastAsiaTheme="minorEastAsia"/>
          <w:szCs w:val="24"/>
        </w:rPr>
        <w:t>2.5MPa</w:t>
      </w:r>
      <w:r>
        <w:rPr>
          <w:rFonts w:eastAsiaTheme="minorEastAsia"/>
          <w:szCs w:val="24"/>
        </w:rPr>
        <w:t>的气体进入出口缓冲罐。高压原料气</w:t>
      </w:r>
      <w:r>
        <w:rPr>
          <w:rFonts w:eastAsiaTheme="minorEastAsia" w:hint="eastAsia"/>
          <w:szCs w:val="24"/>
        </w:rPr>
        <w:t>（成分包</w:t>
      </w:r>
      <w:r>
        <w:rPr>
          <w:rFonts w:eastAsiaTheme="majorEastAsia"/>
          <w:szCs w:val="24"/>
        </w:rPr>
        <w:t>含</w:t>
      </w:r>
      <w:r>
        <w:rPr>
          <w:rFonts w:eastAsiaTheme="majorEastAsia"/>
          <w:szCs w:val="24"/>
        </w:rPr>
        <w:t>CO</w:t>
      </w:r>
      <w:r>
        <w:rPr>
          <w:rFonts w:eastAsiaTheme="majorEastAsia"/>
          <w:szCs w:val="24"/>
          <w:vertAlign w:val="subscript"/>
        </w:rPr>
        <w:t>2</w:t>
      </w:r>
      <w:r>
        <w:rPr>
          <w:rFonts w:eastAsiaTheme="majorEastAsia"/>
          <w:szCs w:val="24"/>
        </w:rPr>
        <w:t>、</w:t>
      </w:r>
      <w:r>
        <w:rPr>
          <w:rFonts w:eastAsiaTheme="majorEastAsia"/>
          <w:szCs w:val="24"/>
        </w:rPr>
        <w:t>CO</w:t>
      </w:r>
      <w:r>
        <w:rPr>
          <w:rFonts w:eastAsiaTheme="majorEastAsia"/>
          <w:szCs w:val="24"/>
        </w:rPr>
        <w:t>、</w:t>
      </w:r>
      <w:r>
        <w:rPr>
          <w:rFonts w:eastAsiaTheme="majorEastAsia"/>
          <w:szCs w:val="24"/>
        </w:rPr>
        <w:t>H</w:t>
      </w:r>
      <w:r>
        <w:rPr>
          <w:rFonts w:eastAsiaTheme="majorEastAsia"/>
          <w:szCs w:val="24"/>
          <w:vertAlign w:val="subscript"/>
        </w:rPr>
        <w:t>2</w:t>
      </w:r>
      <w:r>
        <w:rPr>
          <w:rFonts w:eastAsiaTheme="majorEastAsia"/>
          <w:szCs w:val="24"/>
        </w:rPr>
        <w:t>、</w:t>
      </w:r>
      <w:r>
        <w:rPr>
          <w:rFonts w:eastAsiaTheme="majorEastAsia"/>
          <w:szCs w:val="24"/>
        </w:rPr>
        <w:t>O</w:t>
      </w:r>
      <w:r>
        <w:rPr>
          <w:rFonts w:eastAsiaTheme="majorEastAsia"/>
          <w:szCs w:val="24"/>
          <w:vertAlign w:val="subscript"/>
        </w:rPr>
        <w:t>2</w:t>
      </w:r>
      <w:r>
        <w:rPr>
          <w:rFonts w:eastAsiaTheme="majorEastAsia"/>
          <w:szCs w:val="24"/>
        </w:rPr>
        <w:t>、</w:t>
      </w:r>
      <w:r>
        <w:rPr>
          <w:rFonts w:eastAsiaTheme="majorEastAsia"/>
          <w:color w:val="333333"/>
          <w:szCs w:val="24"/>
          <w:shd w:val="clear" w:color="auto" w:fill="FFFFFF"/>
        </w:rPr>
        <w:t>CH</w:t>
      </w:r>
      <w:r>
        <w:rPr>
          <w:rFonts w:eastAsiaTheme="majorEastAsia"/>
          <w:color w:val="333333"/>
          <w:szCs w:val="24"/>
          <w:shd w:val="clear" w:color="auto" w:fill="FFFFFF"/>
          <w:vertAlign w:val="subscript"/>
        </w:rPr>
        <w:t>3</w:t>
      </w:r>
      <w:r>
        <w:rPr>
          <w:rFonts w:eastAsiaTheme="majorEastAsia"/>
          <w:color w:val="333333"/>
          <w:szCs w:val="24"/>
          <w:shd w:val="clear" w:color="auto" w:fill="FFFFFF"/>
        </w:rPr>
        <w:t>OH</w:t>
      </w:r>
      <w:r>
        <w:rPr>
          <w:rFonts w:eastAsiaTheme="majorEastAsia"/>
          <w:color w:val="333333"/>
          <w:szCs w:val="24"/>
          <w:shd w:val="clear" w:color="auto" w:fill="FFFFFF"/>
        </w:rPr>
        <w:t>、</w:t>
      </w:r>
      <w:r>
        <w:rPr>
          <w:rFonts w:eastAsiaTheme="majorEastAsia"/>
          <w:szCs w:val="24"/>
        </w:rPr>
        <w:t>CH</w:t>
      </w:r>
      <w:r>
        <w:rPr>
          <w:rFonts w:eastAsiaTheme="majorEastAsia"/>
          <w:szCs w:val="24"/>
          <w:vertAlign w:val="subscript"/>
        </w:rPr>
        <w:t>4</w:t>
      </w:r>
      <w:r>
        <w:rPr>
          <w:rFonts w:eastAsiaTheme="majorEastAsia"/>
          <w:szCs w:val="24"/>
        </w:rPr>
        <w:t>、</w:t>
      </w:r>
      <w:r>
        <w:rPr>
          <w:rFonts w:eastAsiaTheme="majorEastAsia"/>
          <w:szCs w:val="24"/>
        </w:rPr>
        <w:t>C</w:t>
      </w:r>
      <w:r>
        <w:rPr>
          <w:rFonts w:eastAsiaTheme="majorEastAsia"/>
          <w:szCs w:val="24"/>
          <w:vertAlign w:val="subscript"/>
        </w:rPr>
        <w:t>2</w:t>
      </w:r>
      <w:r>
        <w:rPr>
          <w:rFonts w:eastAsiaTheme="majorEastAsia"/>
          <w:szCs w:val="24"/>
        </w:rPr>
        <w:t>H</w:t>
      </w:r>
      <w:r>
        <w:rPr>
          <w:rFonts w:eastAsiaTheme="majorEastAsia"/>
          <w:szCs w:val="24"/>
          <w:vertAlign w:val="subscript"/>
        </w:rPr>
        <w:t>6</w:t>
      </w:r>
      <w:r>
        <w:rPr>
          <w:rFonts w:eastAsiaTheme="majorEastAsia"/>
          <w:szCs w:val="24"/>
        </w:rPr>
        <w:t>）</w:t>
      </w:r>
      <w:r>
        <w:rPr>
          <w:rFonts w:eastAsiaTheme="minorEastAsia"/>
          <w:szCs w:val="24"/>
        </w:rPr>
        <w:t>为</w:t>
      </w:r>
      <w:r>
        <w:rPr>
          <w:rFonts w:eastAsiaTheme="minorEastAsia"/>
          <w:szCs w:val="24"/>
        </w:rPr>
        <w:t>8.0MPa</w:t>
      </w:r>
      <w:r>
        <w:rPr>
          <w:rFonts w:eastAsiaTheme="minorEastAsia"/>
          <w:szCs w:val="24"/>
        </w:rPr>
        <w:t>，经调节阀减压至</w:t>
      </w:r>
      <w:r>
        <w:rPr>
          <w:rFonts w:eastAsiaTheme="minorEastAsia"/>
          <w:szCs w:val="24"/>
        </w:rPr>
        <w:t>2.5MPa</w:t>
      </w:r>
      <w:r>
        <w:rPr>
          <w:rFonts w:eastAsiaTheme="minorEastAsia"/>
          <w:szCs w:val="24"/>
        </w:rPr>
        <w:t>进入出口缓冲罐。</w:t>
      </w:r>
    </w:p>
    <w:p w14:paraId="0EF450F8" w14:textId="77777777" w:rsidR="00BD6FE3" w:rsidRPr="00D47643" w:rsidRDefault="00BD6FE3" w:rsidP="00D47643">
      <w:pPr>
        <w:spacing w:line="490" w:lineRule="exact"/>
        <w:ind w:firstLine="480"/>
        <w:jc w:val="both"/>
        <w:rPr>
          <w:rFonts w:eastAsiaTheme="minorEastAsia"/>
          <w:bCs/>
          <w:szCs w:val="24"/>
        </w:rPr>
      </w:pPr>
      <w:r>
        <w:rPr>
          <w:rFonts w:eastAsiaTheme="minorEastAsia"/>
          <w:szCs w:val="24"/>
        </w:rPr>
        <w:t>两股原料气合并后，首先通过预冷器降低温度，之后进入冷箱进行精馏提纯。原料气由中部进入精馏塔</w:t>
      </w:r>
      <w:r>
        <w:rPr>
          <w:rFonts w:eastAsiaTheme="minorEastAsia" w:hint="eastAsia"/>
          <w:szCs w:val="24"/>
        </w:rPr>
        <w:t>1</w:t>
      </w:r>
      <w:r>
        <w:rPr>
          <w:rFonts w:eastAsiaTheme="minorEastAsia"/>
          <w:szCs w:val="24"/>
        </w:rPr>
        <w:t>内，原料气在向上时遇到回流下的二氧化碳液体，塔上部装填有规整填料，加大原料气与液体二氧化碳的冷热交换，沸点比二氧化碳高的首先被液化和部分二氧化碳液化后流至塔底，塔底设有再沸器，通过调节在再沸器的负荷，使塔底的部分二氧化碳蒸发，塔底排出二氧化碳液体和容易液化的</w:t>
      </w:r>
      <w:r>
        <w:rPr>
          <w:rFonts w:eastAsiaTheme="minorEastAsia" w:hint="eastAsia"/>
          <w:szCs w:val="24"/>
        </w:rPr>
        <w:t>甲醇</w:t>
      </w:r>
      <w:r>
        <w:rPr>
          <w:rFonts w:eastAsiaTheme="minorEastAsia"/>
          <w:szCs w:val="24"/>
        </w:rPr>
        <w:t>，该股液体中甲醇含量低，满足工业级二氧化碳指标</w:t>
      </w:r>
      <w:r>
        <w:rPr>
          <w:rFonts w:eastAsiaTheme="minorEastAsia" w:hint="eastAsia"/>
          <w:szCs w:val="24"/>
        </w:rPr>
        <w:t>。</w:t>
      </w:r>
      <w:r w:rsidRPr="00D47643">
        <w:rPr>
          <w:rFonts w:eastAsiaTheme="minorEastAsia"/>
          <w:bCs/>
          <w:szCs w:val="24"/>
        </w:rPr>
        <w:t>在经过</w:t>
      </w:r>
      <w:r w:rsidRPr="00D47643">
        <w:rPr>
          <w:rFonts w:eastAsiaTheme="minorEastAsia"/>
          <w:bCs/>
          <w:szCs w:val="24"/>
        </w:rPr>
        <w:lastRenderedPageBreak/>
        <w:t>过冷器降温后，送入工业级储</w:t>
      </w:r>
      <w:r w:rsidRPr="00D47643">
        <w:rPr>
          <w:rFonts w:eastAsiaTheme="minorEastAsia" w:hint="eastAsia"/>
          <w:bCs/>
          <w:szCs w:val="24"/>
        </w:rPr>
        <w:t>罐，经过充装至钢瓶内或进行罐车充装，作为工业级二氧化碳外售</w:t>
      </w:r>
      <w:r w:rsidRPr="00D47643">
        <w:rPr>
          <w:rFonts w:eastAsiaTheme="minorEastAsia"/>
          <w:bCs/>
          <w:szCs w:val="24"/>
        </w:rPr>
        <w:t>。</w:t>
      </w:r>
    </w:p>
    <w:p w14:paraId="4DD2E6B7" w14:textId="77777777" w:rsidR="00BD6FE3" w:rsidRPr="00D47643" w:rsidRDefault="00BD6FE3" w:rsidP="00D47643">
      <w:pPr>
        <w:spacing w:line="490" w:lineRule="exact"/>
        <w:ind w:firstLine="480"/>
        <w:jc w:val="both"/>
        <w:rPr>
          <w:rFonts w:eastAsiaTheme="minorEastAsia"/>
          <w:bCs/>
          <w:szCs w:val="24"/>
        </w:rPr>
      </w:pPr>
      <w:r>
        <w:rPr>
          <w:rFonts w:eastAsiaTheme="minorEastAsia" w:hint="eastAsia"/>
          <w:szCs w:val="24"/>
        </w:rPr>
        <w:t>精馏塔</w:t>
      </w:r>
      <w:r>
        <w:rPr>
          <w:rFonts w:eastAsiaTheme="minorEastAsia" w:hint="eastAsia"/>
          <w:szCs w:val="24"/>
        </w:rPr>
        <w:t>1</w:t>
      </w:r>
      <w:r>
        <w:rPr>
          <w:rFonts w:eastAsiaTheme="minorEastAsia"/>
          <w:szCs w:val="24"/>
        </w:rPr>
        <w:t>塔顶气液分离器出来气体已脱除沸点比二氧化碳高的气体</w:t>
      </w:r>
      <w:r>
        <w:rPr>
          <w:rFonts w:eastAsiaTheme="minorEastAsia" w:hint="eastAsia"/>
          <w:szCs w:val="24"/>
        </w:rPr>
        <w:t>（甲醇）</w:t>
      </w:r>
      <w:r>
        <w:rPr>
          <w:rFonts w:eastAsiaTheme="minorEastAsia"/>
          <w:szCs w:val="24"/>
        </w:rPr>
        <w:t>，之后进入精馏塔</w:t>
      </w:r>
      <w:r>
        <w:rPr>
          <w:rFonts w:eastAsiaTheme="minorEastAsia" w:hint="eastAsia"/>
          <w:szCs w:val="24"/>
        </w:rPr>
        <w:t>2</w:t>
      </w:r>
      <w:r>
        <w:rPr>
          <w:rFonts w:eastAsiaTheme="minorEastAsia"/>
          <w:szCs w:val="24"/>
        </w:rPr>
        <w:t>中部，上升过程与</w:t>
      </w:r>
      <w:r>
        <w:rPr>
          <w:rFonts w:eastAsiaTheme="minorEastAsia" w:hint="eastAsia"/>
          <w:szCs w:val="24"/>
        </w:rPr>
        <w:t>精馏塔</w:t>
      </w:r>
      <w:r>
        <w:rPr>
          <w:rFonts w:eastAsiaTheme="minorEastAsia" w:hint="eastAsia"/>
          <w:szCs w:val="24"/>
        </w:rPr>
        <w:t>2</w:t>
      </w:r>
      <w:r>
        <w:rPr>
          <w:rFonts w:eastAsiaTheme="minorEastAsia"/>
          <w:szCs w:val="24"/>
        </w:rPr>
        <w:t>塔顶回流液进行冷热交换，沸点比二氧化碳低的气体，不易被液化，</w:t>
      </w:r>
      <w:r w:rsidRPr="00D47643">
        <w:rPr>
          <w:rFonts w:eastAsiaTheme="minorEastAsia"/>
          <w:bCs/>
          <w:szCs w:val="24"/>
        </w:rPr>
        <w:t>作为放空尾气</w:t>
      </w:r>
      <w:r w:rsidRPr="00D47643">
        <w:rPr>
          <w:rFonts w:eastAsiaTheme="minorEastAsia" w:hint="eastAsia"/>
          <w:bCs/>
          <w:szCs w:val="24"/>
        </w:rPr>
        <w:t>在冷箱上方进行排放（成分包</w:t>
      </w:r>
      <w:r w:rsidRPr="00D47643">
        <w:rPr>
          <w:rFonts w:eastAsiaTheme="majorEastAsia"/>
          <w:bCs/>
          <w:szCs w:val="24"/>
        </w:rPr>
        <w:t>含</w:t>
      </w:r>
      <w:r w:rsidRPr="00D47643">
        <w:rPr>
          <w:rFonts w:eastAsiaTheme="majorEastAsia"/>
          <w:bCs/>
          <w:szCs w:val="24"/>
        </w:rPr>
        <w:t>CO</w:t>
      </w:r>
      <w:r w:rsidRPr="00D47643">
        <w:rPr>
          <w:rFonts w:eastAsiaTheme="majorEastAsia"/>
          <w:bCs/>
          <w:szCs w:val="24"/>
          <w:vertAlign w:val="subscript"/>
        </w:rPr>
        <w:t>2</w:t>
      </w:r>
      <w:r w:rsidRPr="00D47643">
        <w:rPr>
          <w:rFonts w:eastAsiaTheme="majorEastAsia"/>
          <w:bCs/>
          <w:szCs w:val="24"/>
        </w:rPr>
        <w:t>、</w:t>
      </w:r>
      <w:r w:rsidRPr="00D47643">
        <w:rPr>
          <w:rFonts w:eastAsiaTheme="majorEastAsia"/>
          <w:bCs/>
          <w:szCs w:val="24"/>
        </w:rPr>
        <w:t>CO</w:t>
      </w:r>
      <w:r w:rsidRPr="00D47643">
        <w:rPr>
          <w:rFonts w:eastAsiaTheme="majorEastAsia"/>
          <w:bCs/>
          <w:szCs w:val="24"/>
        </w:rPr>
        <w:t>、</w:t>
      </w:r>
      <w:r w:rsidRPr="00D47643">
        <w:rPr>
          <w:rFonts w:eastAsiaTheme="majorEastAsia"/>
          <w:bCs/>
          <w:szCs w:val="24"/>
        </w:rPr>
        <w:t>H</w:t>
      </w:r>
      <w:r w:rsidRPr="00D47643">
        <w:rPr>
          <w:rFonts w:eastAsiaTheme="majorEastAsia"/>
          <w:bCs/>
          <w:szCs w:val="24"/>
          <w:vertAlign w:val="subscript"/>
        </w:rPr>
        <w:t>2</w:t>
      </w:r>
      <w:r w:rsidRPr="00D47643">
        <w:rPr>
          <w:rFonts w:eastAsiaTheme="majorEastAsia"/>
          <w:bCs/>
          <w:szCs w:val="24"/>
        </w:rPr>
        <w:t>、</w:t>
      </w:r>
      <w:r w:rsidRPr="00D47643">
        <w:rPr>
          <w:rFonts w:eastAsiaTheme="majorEastAsia"/>
          <w:bCs/>
          <w:szCs w:val="24"/>
        </w:rPr>
        <w:t>O</w:t>
      </w:r>
      <w:r w:rsidRPr="00D47643">
        <w:rPr>
          <w:rFonts w:eastAsiaTheme="majorEastAsia"/>
          <w:bCs/>
          <w:szCs w:val="24"/>
          <w:vertAlign w:val="subscript"/>
        </w:rPr>
        <w:t>2</w:t>
      </w:r>
      <w:r w:rsidRPr="00D47643">
        <w:rPr>
          <w:rFonts w:eastAsiaTheme="majorEastAsia"/>
          <w:bCs/>
          <w:szCs w:val="24"/>
        </w:rPr>
        <w:t>、</w:t>
      </w:r>
      <w:r w:rsidRPr="00D47643">
        <w:rPr>
          <w:rFonts w:eastAsiaTheme="majorEastAsia"/>
          <w:bCs/>
          <w:szCs w:val="24"/>
        </w:rPr>
        <w:t>CH</w:t>
      </w:r>
      <w:r w:rsidRPr="00D47643">
        <w:rPr>
          <w:rFonts w:eastAsiaTheme="majorEastAsia"/>
          <w:bCs/>
          <w:szCs w:val="24"/>
          <w:vertAlign w:val="subscript"/>
        </w:rPr>
        <w:t>4</w:t>
      </w:r>
      <w:r w:rsidRPr="00D47643">
        <w:rPr>
          <w:rFonts w:eastAsiaTheme="majorEastAsia"/>
          <w:bCs/>
          <w:szCs w:val="24"/>
        </w:rPr>
        <w:t>、</w:t>
      </w:r>
      <w:r w:rsidRPr="00D47643">
        <w:rPr>
          <w:rFonts w:eastAsiaTheme="majorEastAsia"/>
          <w:bCs/>
          <w:szCs w:val="24"/>
        </w:rPr>
        <w:t>C</w:t>
      </w:r>
      <w:r w:rsidRPr="00D47643">
        <w:rPr>
          <w:rFonts w:eastAsiaTheme="majorEastAsia"/>
          <w:bCs/>
          <w:szCs w:val="24"/>
          <w:vertAlign w:val="subscript"/>
        </w:rPr>
        <w:t>2</w:t>
      </w:r>
      <w:r w:rsidRPr="00D47643">
        <w:rPr>
          <w:rFonts w:eastAsiaTheme="majorEastAsia"/>
          <w:bCs/>
          <w:szCs w:val="24"/>
        </w:rPr>
        <w:t>H</w:t>
      </w:r>
      <w:r w:rsidRPr="00D47643">
        <w:rPr>
          <w:rFonts w:eastAsiaTheme="majorEastAsia"/>
          <w:bCs/>
          <w:szCs w:val="24"/>
          <w:vertAlign w:val="subscript"/>
        </w:rPr>
        <w:t>6</w:t>
      </w:r>
      <w:r w:rsidRPr="00D47643">
        <w:rPr>
          <w:rFonts w:eastAsiaTheme="minorEastAsia" w:hint="eastAsia"/>
          <w:bCs/>
          <w:szCs w:val="24"/>
        </w:rPr>
        <w:t>）；</w:t>
      </w:r>
      <w:r w:rsidRPr="00D47643">
        <w:rPr>
          <w:rFonts w:eastAsiaTheme="minorEastAsia"/>
          <w:bCs/>
          <w:szCs w:val="24"/>
        </w:rPr>
        <w:t>精馏塔</w:t>
      </w:r>
      <w:r w:rsidRPr="00D47643">
        <w:rPr>
          <w:rFonts w:eastAsiaTheme="minorEastAsia" w:hint="eastAsia"/>
          <w:bCs/>
          <w:szCs w:val="24"/>
        </w:rPr>
        <w:t>2</w:t>
      </w:r>
      <w:r w:rsidRPr="00D47643">
        <w:rPr>
          <w:rFonts w:eastAsiaTheme="minorEastAsia"/>
          <w:bCs/>
          <w:szCs w:val="24"/>
        </w:rPr>
        <w:t>上部流下的液体二氧化碳，与再沸器换热，将沸点比二氧化碳低的气体气化，通过塔</w:t>
      </w:r>
      <w:r w:rsidRPr="00D47643">
        <w:rPr>
          <w:rFonts w:eastAsiaTheme="minorEastAsia" w:hint="eastAsia"/>
          <w:bCs/>
          <w:szCs w:val="24"/>
        </w:rPr>
        <w:t>2</w:t>
      </w:r>
      <w:r w:rsidRPr="00D47643">
        <w:rPr>
          <w:rFonts w:eastAsiaTheme="minorEastAsia"/>
          <w:bCs/>
          <w:szCs w:val="24"/>
        </w:rPr>
        <w:t>的再沸器负荷调节食品级二氧化碳纯度，使其满足要求</w:t>
      </w:r>
      <w:r w:rsidRPr="00D47643">
        <w:rPr>
          <w:rFonts w:eastAsiaTheme="minorEastAsia" w:hint="eastAsia"/>
          <w:bCs/>
          <w:szCs w:val="24"/>
        </w:rPr>
        <w:t>，</w:t>
      </w:r>
      <w:r w:rsidRPr="00D47643">
        <w:rPr>
          <w:rFonts w:eastAsiaTheme="minorEastAsia"/>
          <w:bCs/>
          <w:szCs w:val="24"/>
        </w:rPr>
        <w:t>送入工业级储</w:t>
      </w:r>
      <w:r w:rsidRPr="00D47643">
        <w:rPr>
          <w:rFonts w:eastAsiaTheme="minorEastAsia" w:hint="eastAsia"/>
          <w:bCs/>
          <w:szCs w:val="24"/>
        </w:rPr>
        <w:t>罐，经过充装至钢瓶内或进行罐车充装，作为食品级二氧化碳外售</w:t>
      </w:r>
      <w:r w:rsidRPr="00D47643">
        <w:rPr>
          <w:rFonts w:eastAsiaTheme="minorEastAsia"/>
          <w:bCs/>
          <w:szCs w:val="24"/>
        </w:rPr>
        <w:t>。</w:t>
      </w:r>
    </w:p>
    <w:p w14:paraId="2EE9C78C" w14:textId="77777777" w:rsidR="00BD6FE3" w:rsidRPr="00D47643" w:rsidRDefault="00BD6FE3" w:rsidP="00D47643">
      <w:pPr>
        <w:spacing w:line="490" w:lineRule="exact"/>
        <w:ind w:firstLine="480"/>
        <w:jc w:val="both"/>
        <w:rPr>
          <w:rFonts w:eastAsiaTheme="minorEastAsia"/>
          <w:bCs/>
          <w:szCs w:val="24"/>
        </w:rPr>
      </w:pPr>
      <w:r w:rsidRPr="00D47643">
        <w:rPr>
          <w:rFonts w:eastAsiaTheme="minorEastAsia"/>
          <w:bCs/>
          <w:szCs w:val="24"/>
        </w:rPr>
        <w:t>精馏塔</w:t>
      </w:r>
      <w:r w:rsidRPr="00D47643">
        <w:rPr>
          <w:rFonts w:eastAsiaTheme="minorEastAsia" w:hint="eastAsia"/>
          <w:bCs/>
          <w:szCs w:val="24"/>
        </w:rPr>
        <w:t>1</w:t>
      </w:r>
      <w:r w:rsidRPr="00D47643">
        <w:rPr>
          <w:rFonts w:eastAsiaTheme="minorEastAsia"/>
          <w:bCs/>
          <w:szCs w:val="24"/>
        </w:rPr>
        <w:t>：脱除气体中沸点比二氧化碳高的组分（</w:t>
      </w:r>
      <w:r w:rsidRPr="00D47643">
        <w:rPr>
          <w:rFonts w:eastAsiaTheme="minorEastAsia" w:hint="eastAsia"/>
          <w:bCs/>
          <w:szCs w:val="24"/>
        </w:rPr>
        <w:t>甲</w:t>
      </w:r>
      <w:r w:rsidRPr="00D47643">
        <w:rPr>
          <w:rFonts w:eastAsiaTheme="minorEastAsia"/>
          <w:bCs/>
          <w:szCs w:val="24"/>
        </w:rPr>
        <w:t>醇），也</w:t>
      </w:r>
      <w:r w:rsidRPr="00D47643">
        <w:rPr>
          <w:rFonts w:eastAsiaTheme="minorEastAsia" w:hint="eastAsia"/>
          <w:bCs/>
          <w:szCs w:val="24"/>
        </w:rPr>
        <w:t>称</w:t>
      </w:r>
      <w:r w:rsidRPr="00D47643">
        <w:rPr>
          <w:rFonts w:eastAsiaTheme="minorEastAsia"/>
          <w:bCs/>
          <w:szCs w:val="24"/>
        </w:rPr>
        <w:t>为脱重塔</w:t>
      </w:r>
      <w:r w:rsidRPr="00D47643">
        <w:rPr>
          <w:rFonts w:eastAsiaTheme="minorEastAsia" w:hint="eastAsia"/>
          <w:bCs/>
          <w:szCs w:val="24"/>
        </w:rPr>
        <w:t>；</w:t>
      </w:r>
    </w:p>
    <w:p w14:paraId="5999058C" w14:textId="53F2ED2C" w:rsidR="00BD6FE3" w:rsidRPr="00D47643" w:rsidRDefault="00BD6FE3" w:rsidP="00D47643">
      <w:pPr>
        <w:spacing w:line="490" w:lineRule="exact"/>
        <w:ind w:firstLine="480"/>
        <w:jc w:val="both"/>
        <w:rPr>
          <w:rFonts w:eastAsiaTheme="minorEastAsia"/>
          <w:bCs/>
          <w:szCs w:val="24"/>
        </w:rPr>
      </w:pPr>
      <w:r w:rsidRPr="00D47643">
        <w:rPr>
          <w:rFonts w:eastAsiaTheme="minorEastAsia"/>
          <w:bCs/>
          <w:szCs w:val="24"/>
        </w:rPr>
        <w:t>精馏塔</w:t>
      </w:r>
      <w:r w:rsidR="008C2BF8">
        <w:rPr>
          <w:rFonts w:eastAsiaTheme="minorEastAsia" w:hint="eastAsia"/>
          <w:bCs/>
          <w:szCs w:val="24"/>
        </w:rPr>
        <w:t>2</w:t>
      </w:r>
      <w:r w:rsidRPr="00D47643">
        <w:rPr>
          <w:rFonts w:eastAsiaTheme="minorEastAsia"/>
          <w:bCs/>
          <w:szCs w:val="24"/>
        </w:rPr>
        <w:t>：脱除气体中沸点比二氧化碳低的组分（氢气、甲烷、乙烷、一氧化碳、氧气），也成</w:t>
      </w:r>
      <w:r w:rsidRPr="00D47643">
        <w:rPr>
          <w:rFonts w:eastAsiaTheme="minorEastAsia" w:hint="eastAsia"/>
          <w:bCs/>
          <w:szCs w:val="24"/>
        </w:rPr>
        <w:t>称</w:t>
      </w:r>
      <w:r w:rsidRPr="00D47643">
        <w:rPr>
          <w:rFonts w:eastAsiaTheme="minorEastAsia"/>
          <w:bCs/>
          <w:szCs w:val="24"/>
        </w:rPr>
        <w:t>脱轻塔。</w:t>
      </w:r>
    </w:p>
    <w:p w14:paraId="65FD36D3" w14:textId="5E76B4D5" w:rsidR="004C2BD1" w:rsidRPr="00474FE6" w:rsidRDefault="00BD6FE3" w:rsidP="00D47643">
      <w:pPr>
        <w:pStyle w:val="15"/>
        <w:ind w:firstLine="480"/>
        <w:rPr>
          <w:rFonts w:cstheme="minorBidi"/>
          <w:kern w:val="0"/>
        </w:rPr>
      </w:pPr>
      <w:r w:rsidRPr="00D47643">
        <w:rPr>
          <w:rFonts w:eastAsiaTheme="minorEastAsia"/>
          <w:bCs/>
          <w:szCs w:val="24"/>
        </w:rPr>
        <w:t>沸点比二氧化碳高的组分称之为重组分，当精馏塔</w:t>
      </w:r>
      <w:r w:rsidRPr="00D47643">
        <w:rPr>
          <w:rFonts w:eastAsiaTheme="minorEastAsia" w:hint="eastAsia"/>
          <w:bCs/>
          <w:szCs w:val="24"/>
        </w:rPr>
        <w:t>1</w:t>
      </w:r>
      <w:r w:rsidRPr="00D47643">
        <w:rPr>
          <w:rFonts w:eastAsiaTheme="minorEastAsia"/>
          <w:bCs/>
          <w:szCs w:val="24"/>
        </w:rPr>
        <w:t>不能很好脱除重组分时，降低再沸器的负荷，减少塔底形成的液体挥发，加大精馏塔</w:t>
      </w:r>
      <w:r w:rsidRPr="00D47643">
        <w:rPr>
          <w:rFonts w:eastAsiaTheme="minorEastAsia" w:hint="eastAsia"/>
          <w:bCs/>
          <w:szCs w:val="24"/>
        </w:rPr>
        <w:t>1</w:t>
      </w:r>
      <w:r w:rsidRPr="00D47643">
        <w:rPr>
          <w:rFonts w:eastAsiaTheme="minorEastAsia"/>
          <w:bCs/>
          <w:szCs w:val="24"/>
        </w:rPr>
        <w:t>塔底的出液量。沸点比二氧化碳低的组分称之为轻组分，当精馏塔</w:t>
      </w:r>
      <w:r w:rsidRPr="00D47643">
        <w:rPr>
          <w:rFonts w:eastAsiaTheme="minorEastAsia" w:hint="eastAsia"/>
          <w:bCs/>
          <w:szCs w:val="24"/>
        </w:rPr>
        <w:t>2</w:t>
      </w:r>
      <w:r w:rsidRPr="00D47643">
        <w:rPr>
          <w:rFonts w:eastAsiaTheme="minorEastAsia"/>
          <w:bCs/>
          <w:szCs w:val="24"/>
        </w:rPr>
        <w:t>塔底液体二氧化碳纯度降低时，说明其他成分液化一同排出，需要提高再沸器负荷，将塔底的轻组分蒸发，提高二氧化碳的纯度。</w:t>
      </w:r>
      <w:r w:rsidRPr="00D47643">
        <w:rPr>
          <w:rFonts w:hint="eastAsia"/>
          <w:bCs/>
          <w:szCs w:val="24"/>
        </w:rPr>
        <w:t>压缩机工作会产生设备噪</w:t>
      </w:r>
      <w:r w:rsidRPr="00D47643">
        <w:rPr>
          <w:rFonts w:eastAsiaTheme="minorEastAsia" w:hint="eastAsia"/>
          <w:bCs/>
          <w:szCs w:val="24"/>
        </w:rPr>
        <w:t>声，放空尾气在冷箱上方经不低于</w:t>
      </w:r>
      <w:r w:rsidRPr="00D47643">
        <w:rPr>
          <w:rFonts w:eastAsiaTheme="minorEastAsia" w:hint="eastAsia"/>
          <w:bCs/>
          <w:szCs w:val="24"/>
        </w:rPr>
        <w:t>28m</w:t>
      </w:r>
      <w:r w:rsidRPr="00D47643">
        <w:rPr>
          <w:rFonts w:eastAsiaTheme="minorEastAsia" w:hint="eastAsia"/>
          <w:bCs/>
          <w:szCs w:val="24"/>
        </w:rPr>
        <w:t>高排气筒排放。</w:t>
      </w:r>
    </w:p>
    <w:p w14:paraId="5A2E7260" w14:textId="3962357A" w:rsidR="00414EF1" w:rsidRDefault="00414EF1" w:rsidP="00414EF1">
      <w:pPr>
        <w:ind w:firstLine="480"/>
        <w:jc w:val="both"/>
      </w:pPr>
      <w:r w:rsidRPr="00EF5098">
        <w:rPr>
          <w:rFonts w:hint="eastAsia"/>
        </w:rPr>
        <w:t>本项目</w:t>
      </w:r>
      <w:r>
        <w:rPr>
          <w:rFonts w:hint="eastAsia"/>
        </w:rPr>
        <w:t>生产流程和产排污与原环评</w:t>
      </w:r>
      <w:r w:rsidRPr="00EF5098">
        <w:rPr>
          <w:rFonts w:hint="eastAsia"/>
        </w:rPr>
        <w:t>及批复内容一致</w:t>
      </w:r>
      <w:r>
        <w:rPr>
          <w:rFonts w:hint="eastAsia"/>
        </w:rPr>
        <w:t>。</w:t>
      </w:r>
    </w:p>
    <w:p w14:paraId="6E99B8DD" w14:textId="2ABBE902" w:rsidR="00C802B0" w:rsidRPr="00F14086" w:rsidRDefault="00B63866" w:rsidP="00416370">
      <w:pPr>
        <w:pStyle w:val="2"/>
        <w:spacing w:before="120" w:after="120"/>
        <w:ind w:firstLineChars="62" w:firstLine="199"/>
      </w:pPr>
      <w:bookmarkStart w:id="19" w:name="_Toc30498832"/>
      <w:bookmarkStart w:id="20" w:name="_Toc136016110"/>
      <w:r w:rsidRPr="00F14086">
        <w:rPr>
          <w:rFonts w:hint="eastAsia"/>
        </w:rPr>
        <w:t>3</w:t>
      </w:r>
      <w:r w:rsidRPr="00F14086">
        <w:t>.</w:t>
      </w:r>
      <w:r w:rsidR="006512DD" w:rsidRPr="00F14086">
        <w:rPr>
          <w:rFonts w:hint="eastAsia"/>
        </w:rPr>
        <w:t>7</w:t>
      </w:r>
      <w:r w:rsidR="001D7D05">
        <w:t xml:space="preserve"> </w:t>
      </w:r>
      <w:r w:rsidR="00C802B0" w:rsidRPr="00F14086">
        <w:rPr>
          <w:rFonts w:hint="eastAsia"/>
        </w:rPr>
        <w:t>产污环节</w:t>
      </w:r>
      <w:bookmarkEnd w:id="19"/>
      <w:bookmarkEnd w:id="20"/>
    </w:p>
    <w:p w14:paraId="3F3D8B20" w14:textId="16A0129A" w:rsidR="00F3758C" w:rsidRPr="00F14086" w:rsidRDefault="0075247A" w:rsidP="003D536B">
      <w:pPr>
        <w:ind w:firstLine="480"/>
      </w:pPr>
      <w:r w:rsidRPr="0075247A">
        <w:rPr>
          <w:rFonts w:hint="eastAsia"/>
        </w:rPr>
        <w:t>本项目主要污染物、产污环节及防治措施详见下表</w:t>
      </w:r>
      <w:r w:rsidR="003D536B">
        <w:rPr>
          <w:rFonts w:hint="eastAsia"/>
        </w:rPr>
        <w:t>。</w:t>
      </w:r>
    </w:p>
    <w:p w14:paraId="53EE4A63" w14:textId="61457D3A" w:rsidR="002F614E" w:rsidRPr="00E87AEE" w:rsidRDefault="002F614E" w:rsidP="007A52BB">
      <w:pPr>
        <w:pStyle w:val="ad"/>
      </w:pPr>
      <w:r w:rsidRPr="00E87AEE">
        <w:rPr>
          <w:rFonts w:hint="eastAsia"/>
        </w:rPr>
        <w:t>表</w:t>
      </w:r>
      <w:r w:rsidRPr="00E87AEE">
        <w:rPr>
          <w:rFonts w:hint="eastAsia"/>
        </w:rPr>
        <w:t>3-</w:t>
      </w:r>
      <w:r w:rsidR="005F3111" w:rsidRPr="00E87AEE">
        <w:t>5</w:t>
      </w:r>
      <w:r w:rsidRPr="00E87AEE">
        <w:rPr>
          <w:rFonts w:hint="eastAsia"/>
        </w:rPr>
        <w:t xml:space="preserve">                             </w:t>
      </w:r>
      <w:r w:rsidR="00827DEE">
        <w:t xml:space="preserve">   </w:t>
      </w:r>
      <w:r w:rsidRPr="00E87AEE">
        <w:rPr>
          <w:rFonts w:hint="eastAsia"/>
        </w:rPr>
        <w:t xml:space="preserve">   </w:t>
      </w:r>
      <w:r w:rsidRPr="00E87AEE">
        <w:rPr>
          <w:rFonts w:hint="eastAsia"/>
        </w:rPr>
        <w:t>产污环节一览表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24"/>
        <w:gridCol w:w="1843"/>
        <w:gridCol w:w="2268"/>
        <w:gridCol w:w="3135"/>
      </w:tblGrid>
      <w:tr w:rsidR="00371865" w:rsidRPr="00F14086" w14:paraId="797AC5C0" w14:textId="77777777" w:rsidTr="00E87AEE">
        <w:trPr>
          <w:trHeight w:val="397"/>
          <w:jc w:val="center"/>
        </w:trPr>
        <w:tc>
          <w:tcPr>
            <w:tcW w:w="1124" w:type="dxa"/>
            <w:vAlign w:val="center"/>
            <w:hideMark/>
          </w:tcPr>
          <w:p w14:paraId="2E15FE6C" w14:textId="77777777" w:rsidR="00371865" w:rsidRPr="00F14086" w:rsidRDefault="00371865" w:rsidP="00371865">
            <w:pPr>
              <w:pStyle w:val="af6"/>
              <w:rPr>
                <w:b/>
                <w:bCs/>
              </w:rPr>
            </w:pPr>
            <w:r w:rsidRPr="00F14086">
              <w:rPr>
                <w:rFonts w:hint="eastAsia"/>
                <w:b/>
                <w:bCs/>
              </w:rPr>
              <w:t>污染因素</w:t>
            </w:r>
          </w:p>
        </w:tc>
        <w:tc>
          <w:tcPr>
            <w:tcW w:w="1843" w:type="dxa"/>
            <w:vAlign w:val="center"/>
            <w:hideMark/>
          </w:tcPr>
          <w:p w14:paraId="1CCE2E1C" w14:textId="77777777" w:rsidR="00371865" w:rsidRPr="00F14086" w:rsidRDefault="00371865" w:rsidP="00371865">
            <w:pPr>
              <w:pStyle w:val="af6"/>
              <w:rPr>
                <w:b/>
                <w:bCs/>
              </w:rPr>
            </w:pPr>
            <w:r w:rsidRPr="00F14086">
              <w:rPr>
                <w:rFonts w:hint="eastAsia"/>
                <w:b/>
                <w:bCs/>
              </w:rPr>
              <w:t>污染工序</w:t>
            </w:r>
          </w:p>
        </w:tc>
        <w:tc>
          <w:tcPr>
            <w:tcW w:w="2268" w:type="dxa"/>
            <w:vAlign w:val="center"/>
            <w:hideMark/>
          </w:tcPr>
          <w:p w14:paraId="2CCB967B" w14:textId="77777777" w:rsidR="00371865" w:rsidRPr="00F14086" w:rsidRDefault="00371865" w:rsidP="00371865">
            <w:pPr>
              <w:pStyle w:val="af6"/>
              <w:rPr>
                <w:b/>
                <w:bCs/>
              </w:rPr>
            </w:pPr>
            <w:r w:rsidRPr="00F14086">
              <w:rPr>
                <w:rFonts w:hint="eastAsia"/>
                <w:b/>
                <w:bCs/>
              </w:rPr>
              <w:t>污染物</w:t>
            </w:r>
          </w:p>
        </w:tc>
        <w:tc>
          <w:tcPr>
            <w:tcW w:w="3135" w:type="dxa"/>
            <w:vAlign w:val="center"/>
            <w:hideMark/>
          </w:tcPr>
          <w:p w14:paraId="1958A9E7" w14:textId="77777777" w:rsidR="00371865" w:rsidRPr="00F14086" w:rsidRDefault="00371865" w:rsidP="00371865">
            <w:pPr>
              <w:pStyle w:val="af6"/>
              <w:rPr>
                <w:b/>
                <w:bCs/>
              </w:rPr>
            </w:pPr>
            <w:r w:rsidRPr="00F14086">
              <w:rPr>
                <w:rFonts w:hint="eastAsia"/>
                <w:b/>
                <w:bCs/>
              </w:rPr>
              <w:t>处理措施</w:t>
            </w:r>
          </w:p>
        </w:tc>
      </w:tr>
      <w:tr w:rsidR="00371865" w:rsidRPr="00F14086" w14:paraId="6245325D" w14:textId="77777777" w:rsidTr="00E87AEE">
        <w:trPr>
          <w:trHeight w:val="397"/>
          <w:jc w:val="center"/>
        </w:trPr>
        <w:tc>
          <w:tcPr>
            <w:tcW w:w="1124" w:type="dxa"/>
            <w:vAlign w:val="center"/>
            <w:hideMark/>
          </w:tcPr>
          <w:p w14:paraId="6BA39A21" w14:textId="77777777" w:rsidR="00371865" w:rsidRPr="00F14086" w:rsidRDefault="00371865" w:rsidP="00371865">
            <w:pPr>
              <w:pStyle w:val="af6"/>
            </w:pPr>
            <w:r w:rsidRPr="00F14086">
              <w:rPr>
                <w:rFonts w:hint="eastAsia"/>
              </w:rPr>
              <w:t>废气</w:t>
            </w:r>
          </w:p>
        </w:tc>
        <w:tc>
          <w:tcPr>
            <w:tcW w:w="1843" w:type="dxa"/>
            <w:vAlign w:val="center"/>
          </w:tcPr>
          <w:p w14:paraId="7E5CE7DC" w14:textId="1F8EC3A0" w:rsidR="00371865" w:rsidRPr="00F14086" w:rsidRDefault="00EC71E6" w:rsidP="00371865">
            <w:pPr>
              <w:pStyle w:val="af6"/>
            </w:pPr>
            <w:r>
              <w:rPr>
                <w:rFonts w:hint="eastAsia"/>
              </w:rPr>
              <w:t>二氧化碳</w:t>
            </w:r>
            <w:r w:rsidR="00B40589">
              <w:rPr>
                <w:rFonts w:hint="eastAsia"/>
              </w:rPr>
              <w:t>回收</w:t>
            </w:r>
            <w:r>
              <w:rPr>
                <w:rFonts w:hint="eastAsia"/>
              </w:rPr>
              <w:t>尾气</w:t>
            </w:r>
          </w:p>
        </w:tc>
        <w:tc>
          <w:tcPr>
            <w:tcW w:w="2268" w:type="dxa"/>
            <w:vAlign w:val="center"/>
          </w:tcPr>
          <w:p w14:paraId="4D37D723" w14:textId="38EA23F3" w:rsidR="00371865" w:rsidRPr="00F14086" w:rsidRDefault="00FE54C7" w:rsidP="00371865">
            <w:pPr>
              <w:pStyle w:val="af6"/>
            </w:pPr>
            <w:r w:rsidRPr="00FE54C7">
              <w:rPr>
                <w:rFonts w:hint="eastAsia"/>
              </w:rPr>
              <w:t>乙烷（以非甲烷总烃计）、甲烷、一氧化碳、氢气、二氧化碳</w:t>
            </w:r>
          </w:p>
        </w:tc>
        <w:tc>
          <w:tcPr>
            <w:tcW w:w="3135" w:type="dxa"/>
            <w:vAlign w:val="center"/>
          </w:tcPr>
          <w:p w14:paraId="72452910" w14:textId="49D4AE32" w:rsidR="00371865" w:rsidRPr="00F14086" w:rsidRDefault="006A1774" w:rsidP="00371865">
            <w:pPr>
              <w:pStyle w:val="af6"/>
            </w:pPr>
            <w:r w:rsidRPr="006A1774">
              <w:rPr>
                <w:rFonts w:hint="eastAsia"/>
              </w:rPr>
              <w:t>28m</w:t>
            </w:r>
            <w:r w:rsidRPr="006A1774">
              <w:rPr>
                <w:rFonts w:hint="eastAsia"/>
              </w:rPr>
              <w:t>高排气筒排放</w:t>
            </w:r>
          </w:p>
        </w:tc>
      </w:tr>
      <w:tr w:rsidR="00A0268A" w:rsidRPr="00F14086" w14:paraId="0B7BCEF6" w14:textId="77777777" w:rsidTr="00E87AEE">
        <w:trPr>
          <w:trHeight w:val="397"/>
          <w:jc w:val="center"/>
        </w:trPr>
        <w:tc>
          <w:tcPr>
            <w:tcW w:w="1124" w:type="dxa"/>
            <w:vAlign w:val="center"/>
            <w:hideMark/>
          </w:tcPr>
          <w:p w14:paraId="3D56ADF3" w14:textId="4165A6FB" w:rsidR="00A0268A" w:rsidRPr="00F14086" w:rsidRDefault="00A0268A" w:rsidP="00A0268A">
            <w:pPr>
              <w:pStyle w:val="af6"/>
            </w:pPr>
            <w:r w:rsidRPr="00F14086">
              <w:rPr>
                <w:rFonts w:hint="eastAsia"/>
              </w:rPr>
              <w:t>废水</w:t>
            </w:r>
          </w:p>
        </w:tc>
        <w:tc>
          <w:tcPr>
            <w:tcW w:w="1843" w:type="dxa"/>
            <w:vAlign w:val="center"/>
          </w:tcPr>
          <w:p w14:paraId="415C0C08" w14:textId="3970FE7E" w:rsidR="00A0268A" w:rsidRPr="00F14086" w:rsidRDefault="00A20423" w:rsidP="00A0268A">
            <w:pPr>
              <w:pStyle w:val="af6"/>
            </w:pPr>
            <w:r w:rsidRPr="00A20423">
              <w:rPr>
                <w:rFonts w:hint="eastAsia"/>
              </w:rPr>
              <w:t>二氧化碳回收压缩机冷却水</w:t>
            </w:r>
          </w:p>
        </w:tc>
        <w:tc>
          <w:tcPr>
            <w:tcW w:w="2268" w:type="dxa"/>
            <w:vAlign w:val="center"/>
          </w:tcPr>
          <w:p w14:paraId="03467710" w14:textId="329899B5" w:rsidR="00A0268A" w:rsidRPr="00F14086" w:rsidRDefault="00654BD5" w:rsidP="00A0268A">
            <w:pPr>
              <w:pStyle w:val="af6"/>
            </w:pPr>
            <w:r w:rsidRPr="00654BD5">
              <w:rPr>
                <w:rFonts w:hint="eastAsia"/>
              </w:rPr>
              <w:t>COD</w:t>
            </w:r>
            <w:r w:rsidRPr="00654BD5">
              <w:rPr>
                <w:rFonts w:hint="eastAsia"/>
              </w:rPr>
              <w:t>、</w:t>
            </w:r>
            <w:r w:rsidRPr="00654BD5">
              <w:rPr>
                <w:rFonts w:hint="eastAsia"/>
              </w:rPr>
              <w:t>SS</w:t>
            </w:r>
            <w:r w:rsidRPr="00654BD5">
              <w:rPr>
                <w:rFonts w:hint="eastAsia"/>
              </w:rPr>
              <w:t>、盐分</w:t>
            </w:r>
          </w:p>
        </w:tc>
        <w:tc>
          <w:tcPr>
            <w:tcW w:w="3135" w:type="dxa"/>
            <w:vAlign w:val="center"/>
          </w:tcPr>
          <w:p w14:paraId="4152405C" w14:textId="2C32F2FF" w:rsidR="00A0268A" w:rsidRPr="00F14086" w:rsidRDefault="004520D0" w:rsidP="00A0268A">
            <w:pPr>
              <w:pStyle w:val="af6"/>
            </w:pPr>
            <w:r w:rsidRPr="004520D0">
              <w:rPr>
                <w:rFonts w:hint="eastAsia"/>
              </w:rPr>
              <w:t>循环使用，定期回送至中新化工</w:t>
            </w:r>
          </w:p>
        </w:tc>
      </w:tr>
      <w:tr w:rsidR="00A0268A" w:rsidRPr="00F14086" w14:paraId="2E4E27EA" w14:textId="77777777" w:rsidTr="00E87AEE">
        <w:trPr>
          <w:trHeight w:val="397"/>
          <w:jc w:val="center"/>
        </w:trPr>
        <w:tc>
          <w:tcPr>
            <w:tcW w:w="1124" w:type="dxa"/>
            <w:vAlign w:val="center"/>
            <w:hideMark/>
          </w:tcPr>
          <w:p w14:paraId="4767E764" w14:textId="77B3A248" w:rsidR="00A0268A" w:rsidRPr="00F14086" w:rsidRDefault="00A0268A" w:rsidP="00A0268A">
            <w:pPr>
              <w:pStyle w:val="af6"/>
            </w:pPr>
            <w:r w:rsidRPr="00F14086">
              <w:rPr>
                <w:rFonts w:hint="eastAsia"/>
              </w:rPr>
              <w:t>噪声</w:t>
            </w:r>
          </w:p>
        </w:tc>
        <w:tc>
          <w:tcPr>
            <w:tcW w:w="1843" w:type="dxa"/>
            <w:vAlign w:val="center"/>
          </w:tcPr>
          <w:p w14:paraId="373587B9" w14:textId="3EC9736C" w:rsidR="00A0268A" w:rsidRPr="00F14086" w:rsidRDefault="00927683" w:rsidP="00A0268A">
            <w:pPr>
              <w:pStyle w:val="af6"/>
            </w:pPr>
            <w:r>
              <w:rPr>
                <w:rFonts w:hint="eastAsia"/>
              </w:rPr>
              <w:t>气液分离器</w:t>
            </w:r>
            <w:r w:rsidR="00A0268A" w:rsidRPr="009E5F29">
              <w:rPr>
                <w:rFonts w:hint="eastAsia"/>
              </w:rPr>
              <w:t>、泵类等</w:t>
            </w:r>
          </w:p>
        </w:tc>
        <w:tc>
          <w:tcPr>
            <w:tcW w:w="2268" w:type="dxa"/>
            <w:vAlign w:val="center"/>
          </w:tcPr>
          <w:p w14:paraId="1BA48DDD" w14:textId="6433B567" w:rsidR="00A0268A" w:rsidRPr="00F14086" w:rsidRDefault="00A0268A" w:rsidP="00A0268A">
            <w:pPr>
              <w:pStyle w:val="af6"/>
            </w:pPr>
            <w:r w:rsidRPr="00356466">
              <w:rPr>
                <w:rFonts w:hint="eastAsia"/>
              </w:rPr>
              <w:t>设备噪声</w:t>
            </w:r>
          </w:p>
        </w:tc>
        <w:tc>
          <w:tcPr>
            <w:tcW w:w="3135" w:type="dxa"/>
            <w:vAlign w:val="center"/>
          </w:tcPr>
          <w:p w14:paraId="12E31FF8" w14:textId="02689B2A" w:rsidR="00A0268A" w:rsidRPr="00F14086" w:rsidRDefault="00A0268A" w:rsidP="00A0268A">
            <w:pPr>
              <w:pStyle w:val="af6"/>
            </w:pPr>
            <w:r w:rsidRPr="006B3895">
              <w:rPr>
                <w:rFonts w:hint="eastAsia"/>
              </w:rPr>
              <w:t>基础减振、厂房隔声</w:t>
            </w:r>
          </w:p>
        </w:tc>
      </w:tr>
    </w:tbl>
    <w:p w14:paraId="6E99B9A6" w14:textId="05E6B517" w:rsidR="00B63866" w:rsidRPr="00F14086" w:rsidRDefault="00C802B0" w:rsidP="006512DD">
      <w:pPr>
        <w:pStyle w:val="2"/>
        <w:spacing w:before="120" w:after="120"/>
        <w:ind w:firstLine="643"/>
      </w:pPr>
      <w:bookmarkStart w:id="21" w:name="_Toc30498833"/>
      <w:bookmarkStart w:id="22" w:name="_Toc136016111"/>
      <w:r w:rsidRPr="00F14086">
        <w:rPr>
          <w:rFonts w:hint="eastAsia"/>
        </w:rPr>
        <w:lastRenderedPageBreak/>
        <w:t>3.8</w:t>
      </w:r>
      <w:r w:rsidR="001D7D05">
        <w:t xml:space="preserve"> </w:t>
      </w:r>
      <w:r w:rsidR="00B63866" w:rsidRPr="00F14086">
        <w:rPr>
          <w:rFonts w:hint="eastAsia"/>
        </w:rPr>
        <w:t>项目变动情况</w:t>
      </w:r>
      <w:bookmarkEnd w:id="21"/>
      <w:bookmarkEnd w:id="22"/>
    </w:p>
    <w:p w14:paraId="74E11B36" w14:textId="58824AC0" w:rsidR="004B00A3" w:rsidRPr="00F14086" w:rsidRDefault="006A3416" w:rsidP="00566B44">
      <w:pPr>
        <w:ind w:firstLine="480"/>
        <w:jc w:val="both"/>
        <w:rPr>
          <w:rFonts w:cs="Times New Roman"/>
        </w:rPr>
      </w:pPr>
      <w:r w:rsidRPr="00F14086">
        <w:rPr>
          <w:rFonts w:cs="Times New Roman" w:hint="eastAsia"/>
        </w:rPr>
        <w:t>根据《污染影响类建设项目重大变动清单（试行）》环办环评函</w:t>
      </w:r>
      <w:r w:rsidRPr="00F14086">
        <w:rPr>
          <w:rFonts w:cs="Times New Roman" w:hint="eastAsia"/>
        </w:rPr>
        <w:t>[2020]688</w:t>
      </w:r>
      <w:r w:rsidRPr="00F14086">
        <w:rPr>
          <w:rFonts w:cs="Times New Roman" w:hint="eastAsia"/>
        </w:rPr>
        <w:t>号文有关规定，根据《</w:t>
      </w:r>
      <w:r w:rsidR="0016255C" w:rsidRPr="0016255C">
        <w:rPr>
          <w:rFonts w:cs="Times New Roman" w:hint="eastAsia"/>
        </w:rPr>
        <w:t>河南兆福环保科技有限公司年回收液化二氧化碳</w:t>
      </w:r>
      <w:r w:rsidR="0016255C" w:rsidRPr="0016255C">
        <w:rPr>
          <w:rFonts w:cs="Times New Roman" w:hint="eastAsia"/>
        </w:rPr>
        <w:t>5</w:t>
      </w:r>
      <w:r w:rsidR="0016255C" w:rsidRPr="0016255C">
        <w:rPr>
          <w:rFonts w:cs="Times New Roman" w:hint="eastAsia"/>
        </w:rPr>
        <w:t>万吨、年产</w:t>
      </w:r>
      <w:r w:rsidR="0016255C" w:rsidRPr="0016255C">
        <w:rPr>
          <w:rFonts w:cs="Times New Roman" w:hint="eastAsia"/>
        </w:rPr>
        <w:t>1200</w:t>
      </w:r>
      <w:r w:rsidR="0016255C" w:rsidRPr="0016255C">
        <w:rPr>
          <w:rFonts w:cs="Times New Roman" w:hint="eastAsia"/>
        </w:rPr>
        <w:t>吨高纯乙炔气、分装工业气体</w:t>
      </w:r>
      <w:r w:rsidR="0016255C" w:rsidRPr="0016255C">
        <w:rPr>
          <w:rFonts w:cs="Times New Roman" w:hint="eastAsia"/>
        </w:rPr>
        <w:t>2</w:t>
      </w:r>
      <w:r w:rsidR="0016255C" w:rsidRPr="0016255C">
        <w:rPr>
          <w:rFonts w:cs="Times New Roman" w:hint="eastAsia"/>
        </w:rPr>
        <w:t>万吨项目</w:t>
      </w:r>
      <w:r w:rsidR="00036158" w:rsidRPr="00F14086">
        <w:rPr>
          <w:rFonts w:cs="Times New Roman" w:hint="eastAsia"/>
        </w:rPr>
        <w:t>环境影响报告书</w:t>
      </w:r>
      <w:r w:rsidRPr="00F14086">
        <w:rPr>
          <w:rFonts w:cs="Times New Roman" w:hint="eastAsia"/>
        </w:rPr>
        <w:t>》及现场核查，对比环评及批复要求，项目变动情况见</w:t>
      </w:r>
      <w:r w:rsidR="00C40DC9">
        <w:rPr>
          <w:rFonts w:cs="Times New Roman" w:hint="eastAsia"/>
        </w:rPr>
        <w:t>下表</w:t>
      </w:r>
      <w:r w:rsidRPr="00F14086">
        <w:rPr>
          <w:rFonts w:cs="Times New Roman" w:hint="eastAsia"/>
        </w:rPr>
        <w:t>。</w:t>
      </w:r>
    </w:p>
    <w:p w14:paraId="6A10AD04" w14:textId="13FDFE55" w:rsidR="004B00A3" w:rsidRDefault="004B00A3" w:rsidP="007A52BB">
      <w:pPr>
        <w:pStyle w:val="ad"/>
      </w:pPr>
      <w:r w:rsidRPr="00F14086">
        <w:rPr>
          <w:rFonts w:hint="eastAsia"/>
        </w:rPr>
        <w:t>表</w:t>
      </w:r>
      <w:r w:rsidRPr="00F14086">
        <w:rPr>
          <w:rFonts w:hint="eastAsia"/>
        </w:rPr>
        <w:t>3-</w:t>
      </w:r>
      <w:r w:rsidR="005F3111" w:rsidRPr="00F14086">
        <w:t>6</w:t>
      </w:r>
      <w:r w:rsidRPr="00F14086">
        <w:rPr>
          <w:rFonts w:hint="eastAsia"/>
        </w:rPr>
        <w:t xml:space="preserve">                         </w:t>
      </w:r>
      <w:r w:rsidR="00827DEE">
        <w:t xml:space="preserve">  </w:t>
      </w:r>
      <w:r w:rsidRPr="00F14086">
        <w:rPr>
          <w:rFonts w:hint="eastAsia"/>
        </w:rPr>
        <w:t xml:space="preserve">      </w:t>
      </w:r>
      <w:r w:rsidRPr="00F14086">
        <w:rPr>
          <w:rFonts w:hint="eastAsia"/>
        </w:rPr>
        <w:t>产污环节一览表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9"/>
        <w:gridCol w:w="4536"/>
        <w:gridCol w:w="2150"/>
        <w:gridCol w:w="985"/>
      </w:tblGrid>
      <w:tr w:rsidR="00CC250D" w:rsidRPr="00F14086" w14:paraId="72BC6BDB" w14:textId="77777777" w:rsidTr="0003351D">
        <w:trPr>
          <w:trHeight w:val="397"/>
          <w:jc w:val="center"/>
        </w:trPr>
        <w:tc>
          <w:tcPr>
            <w:tcW w:w="5235" w:type="dxa"/>
            <w:gridSpan w:val="2"/>
            <w:vAlign w:val="center"/>
          </w:tcPr>
          <w:p w14:paraId="5F33AE4B" w14:textId="77777777" w:rsidR="00CC250D" w:rsidRPr="00F14086" w:rsidRDefault="00CC250D" w:rsidP="0003351D">
            <w:pPr>
              <w:pStyle w:val="ac"/>
              <w:rPr>
                <w:b/>
                <w:bCs/>
              </w:rPr>
            </w:pPr>
            <w:r w:rsidRPr="00F14086">
              <w:rPr>
                <w:b/>
                <w:bCs/>
              </w:rPr>
              <w:t>通知内容</w:t>
            </w:r>
          </w:p>
        </w:tc>
        <w:tc>
          <w:tcPr>
            <w:tcW w:w="2150" w:type="dxa"/>
            <w:vAlign w:val="center"/>
          </w:tcPr>
          <w:p w14:paraId="5CB25D0B" w14:textId="77777777" w:rsidR="00CC250D" w:rsidRPr="00F14086" w:rsidRDefault="00CC250D" w:rsidP="0003351D">
            <w:pPr>
              <w:pStyle w:val="ac"/>
              <w:rPr>
                <w:b/>
                <w:bCs/>
              </w:rPr>
            </w:pPr>
            <w:r w:rsidRPr="00F14086">
              <w:rPr>
                <w:b/>
                <w:bCs/>
              </w:rPr>
              <w:t>本项目</w:t>
            </w:r>
            <w:r>
              <w:rPr>
                <w:rFonts w:hint="eastAsia"/>
                <w:b/>
                <w:bCs/>
              </w:rPr>
              <w:t>二期建设</w:t>
            </w:r>
            <w:r w:rsidRPr="00F14086">
              <w:rPr>
                <w:b/>
                <w:bCs/>
              </w:rPr>
              <w:t>情况</w:t>
            </w:r>
          </w:p>
        </w:tc>
        <w:tc>
          <w:tcPr>
            <w:tcW w:w="985" w:type="dxa"/>
            <w:vAlign w:val="center"/>
          </w:tcPr>
          <w:p w14:paraId="41A85B1E" w14:textId="77777777" w:rsidR="00CC250D" w:rsidRPr="00F14086" w:rsidRDefault="00CC250D" w:rsidP="0003351D">
            <w:pPr>
              <w:pStyle w:val="ac"/>
              <w:rPr>
                <w:b/>
                <w:bCs/>
              </w:rPr>
            </w:pPr>
            <w:r w:rsidRPr="00F14086">
              <w:rPr>
                <w:rFonts w:hint="eastAsia"/>
                <w:b/>
                <w:bCs/>
              </w:rPr>
              <w:t>对比结果</w:t>
            </w:r>
          </w:p>
        </w:tc>
      </w:tr>
      <w:tr w:rsidR="00CC250D" w:rsidRPr="00F14086" w14:paraId="02B17B0A" w14:textId="77777777" w:rsidTr="0003351D">
        <w:trPr>
          <w:trHeight w:val="397"/>
          <w:jc w:val="center"/>
        </w:trPr>
        <w:tc>
          <w:tcPr>
            <w:tcW w:w="699" w:type="dxa"/>
            <w:vAlign w:val="center"/>
          </w:tcPr>
          <w:p w14:paraId="4182A838" w14:textId="77777777" w:rsidR="00CC250D" w:rsidRPr="00F14086" w:rsidRDefault="00CC250D" w:rsidP="0003351D">
            <w:pPr>
              <w:pStyle w:val="ac"/>
            </w:pPr>
            <w:r w:rsidRPr="00F14086">
              <w:rPr>
                <w:rFonts w:hint="eastAsia"/>
              </w:rPr>
              <w:t>性质</w:t>
            </w:r>
          </w:p>
        </w:tc>
        <w:tc>
          <w:tcPr>
            <w:tcW w:w="4536" w:type="dxa"/>
            <w:vAlign w:val="center"/>
          </w:tcPr>
          <w:p w14:paraId="4C7C4954" w14:textId="77777777" w:rsidR="00CC250D" w:rsidRPr="00F14086" w:rsidRDefault="00CC250D" w:rsidP="0003351D">
            <w:pPr>
              <w:pStyle w:val="ac"/>
              <w:jc w:val="both"/>
            </w:pPr>
            <w:r>
              <w:rPr>
                <w:rFonts w:hint="eastAsia"/>
              </w:rPr>
              <w:t>1.</w:t>
            </w:r>
            <w:r w:rsidRPr="00F14086">
              <w:t>建设项目开发、使用功能发生变化的</w:t>
            </w:r>
            <w:r w:rsidRPr="00F14086">
              <w:rPr>
                <w:rFonts w:hint="eastAsia"/>
              </w:rPr>
              <w:t>。</w:t>
            </w:r>
          </w:p>
        </w:tc>
        <w:tc>
          <w:tcPr>
            <w:tcW w:w="2150" w:type="dxa"/>
            <w:vAlign w:val="center"/>
          </w:tcPr>
          <w:p w14:paraId="57160550" w14:textId="77777777" w:rsidR="00CC250D" w:rsidRPr="00F14086" w:rsidRDefault="00CC250D" w:rsidP="0003351D">
            <w:pPr>
              <w:pStyle w:val="ac"/>
            </w:pPr>
            <w:r w:rsidRPr="00F14086">
              <w:rPr>
                <w:rFonts w:hint="eastAsia"/>
              </w:rPr>
              <w:t>无变动</w:t>
            </w:r>
          </w:p>
        </w:tc>
        <w:tc>
          <w:tcPr>
            <w:tcW w:w="985" w:type="dxa"/>
            <w:vAlign w:val="center"/>
          </w:tcPr>
          <w:p w14:paraId="02D6BA30" w14:textId="77777777" w:rsidR="00CC250D" w:rsidRPr="00F14086" w:rsidRDefault="00CC250D" w:rsidP="0003351D">
            <w:pPr>
              <w:pStyle w:val="ac"/>
            </w:pPr>
            <w:r w:rsidRPr="00F14086">
              <w:t>不属于</w:t>
            </w:r>
          </w:p>
        </w:tc>
      </w:tr>
      <w:tr w:rsidR="00CC250D" w:rsidRPr="00F14086" w14:paraId="5FEAC2A2" w14:textId="77777777" w:rsidTr="0003351D">
        <w:trPr>
          <w:trHeight w:val="397"/>
          <w:jc w:val="center"/>
        </w:trPr>
        <w:tc>
          <w:tcPr>
            <w:tcW w:w="699" w:type="dxa"/>
            <w:vMerge w:val="restart"/>
            <w:vAlign w:val="center"/>
          </w:tcPr>
          <w:p w14:paraId="6DC9D991" w14:textId="77777777" w:rsidR="00CC250D" w:rsidRPr="00F14086" w:rsidRDefault="00CC250D" w:rsidP="0003351D">
            <w:pPr>
              <w:pStyle w:val="ac"/>
            </w:pPr>
            <w:r w:rsidRPr="00F14086">
              <w:rPr>
                <w:rFonts w:hint="eastAsia"/>
              </w:rPr>
              <w:t>规模</w:t>
            </w:r>
          </w:p>
        </w:tc>
        <w:tc>
          <w:tcPr>
            <w:tcW w:w="4536" w:type="dxa"/>
            <w:vAlign w:val="center"/>
          </w:tcPr>
          <w:p w14:paraId="73AC8395" w14:textId="77777777" w:rsidR="00CC250D" w:rsidRPr="00F14086" w:rsidRDefault="00CC250D" w:rsidP="0003351D">
            <w:pPr>
              <w:pStyle w:val="ac"/>
              <w:jc w:val="both"/>
            </w:pPr>
            <w:r>
              <w:rPr>
                <w:rFonts w:hint="eastAsia"/>
              </w:rPr>
              <w:t>2.</w:t>
            </w:r>
            <w:r w:rsidRPr="00F14086">
              <w:t>生产、处置或储存能力增大</w:t>
            </w:r>
            <w:r w:rsidRPr="00F14086">
              <w:t>30%</w:t>
            </w:r>
            <w:r w:rsidRPr="00F14086">
              <w:t>及以上的</w:t>
            </w:r>
            <w:r w:rsidRPr="00F14086">
              <w:rPr>
                <w:rFonts w:hint="eastAsia"/>
              </w:rPr>
              <w:t>。</w:t>
            </w:r>
          </w:p>
        </w:tc>
        <w:tc>
          <w:tcPr>
            <w:tcW w:w="2150" w:type="dxa"/>
            <w:vAlign w:val="center"/>
          </w:tcPr>
          <w:p w14:paraId="3C40E3B0" w14:textId="77777777" w:rsidR="00CC250D" w:rsidRPr="00F14086" w:rsidRDefault="00CC250D" w:rsidP="0003351D">
            <w:pPr>
              <w:pStyle w:val="ac"/>
              <w:rPr>
                <w:bCs/>
              </w:rPr>
            </w:pPr>
            <w:r w:rsidRPr="00F14086">
              <w:rPr>
                <w:rFonts w:hint="eastAsia"/>
                <w:bCs/>
              </w:rPr>
              <w:t>无变动</w:t>
            </w:r>
          </w:p>
        </w:tc>
        <w:tc>
          <w:tcPr>
            <w:tcW w:w="985" w:type="dxa"/>
            <w:vAlign w:val="center"/>
          </w:tcPr>
          <w:p w14:paraId="206BBAD2" w14:textId="77777777" w:rsidR="00CC250D" w:rsidRPr="00F14086" w:rsidRDefault="00CC250D" w:rsidP="0003351D">
            <w:pPr>
              <w:pStyle w:val="ac"/>
            </w:pPr>
            <w:r w:rsidRPr="00F14086">
              <w:rPr>
                <w:rFonts w:hint="eastAsia"/>
              </w:rPr>
              <w:t>不属于</w:t>
            </w:r>
          </w:p>
        </w:tc>
      </w:tr>
      <w:tr w:rsidR="00CC250D" w:rsidRPr="00F14086" w14:paraId="2E389061" w14:textId="77777777" w:rsidTr="0003351D">
        <w:trPr>
          <w:trHeight w:val="397"/>
          <w:jc w:val="center"/>
        </w:trPr>
        <w:tc>
          <w:tcPr>
            <w:tcW w:w="699" w:type="dxa"/>
            <w:vMerge/>
            <w:vAlign w:val="center"/>
          </w:tcPr>
          <w:p w14:paraId="4C39B178" w14:textId="77777777" w:rsidR="00CC250D" w:rsidRPr="00F14086" w:rsidRDefault="00CC250D" w:rsidP="0003351D">
            <w:pPr>
              <w:pStyle w:val="ac"/>
            </w:pPr>
          </w:p>
        </w:tc>
        <w:tc>
          <w:tcPr>
            <w:tcW w:w="4536" w:type="dxa"/>
            <w:vAlign w:val="center"/>
          </w:tcPr>
          <w:p w14:paraId="5C5A22A8" w14:textId="77777777" w:rsidR="00CC250D" w:rsidRPr="00F14086" w:rsidRDefault="00CC250D" w:rsidP="0003351D">
            <w:pPr>
              <w:pStyle w:val="ac"/>
              <w:jc w:val="both"/>
            </w:pPr>
            <w:r>
              <w:rPr>
                <w:rFonts w:hint="eastAsia"/>
              </w:rPr>
              <w:t>3.</w:t>
            </w:r>
            <w:r w:rsidRPr="00F14086">
              <w:t>生产、处置或储存能力增大，导致废水第一类污染物排放量增加的</w:t>
            </w:r>
            <w:r w:rsidRPr="00F14086">
              <w:rPr>
                <w:rFonts w:hint="eastAsia"/>
              </w:rPr>
              <w:t>。</w:t>
            </w:r>
          </w:p>
        </w:tc>
        <w:tc>
          <w:tcPr>
            <w:tcW w:w="2150" w:type="dxa"/>
            <w:vAlign w:val="center"/>
          </w:tcPr>
          <w:p w14:paraId="08F06D9D" w14:textId="77777777" w:rsidR="00CC250D" w:rsidRPr="00F14086" w:rsidRDefault="00CC250D" w:rsidP="0003351D">
            <w:pPr>
              <w:pStyle w:val="ac"/>
              <w:rPr>
                <w:rFonts w:ascii="Tahoma" w:eastAsia="微软雅黑" w:hAnsi="宋体"/>
              </w:rPr>
            </w:pPr>
            <w:r w:rsidRPr="00F14086">
              <w:rPr>
                <w:rFonts w:hint="eastAsia"/>
                <w:bCs/>
              </w:rPr>
              <w:t>无变动</w:t>
            </w:r>
          </w:p>
        </w:tc>
        <w:tc>
          <w:tcPr>
            <w:tcW w:w="985" w:type="dxa"/>
            <w:vAlign w:val="center"/>
          </w:tcPr>
          <w:p w14:paraId="0AA9C6B4" w14:textId="77777777" w:rsidR="00CC250D" w:rsidRPr="00F14086" w:rsidRDefault="00CC250D" w:rsidP="0003351D">
            <w:pPr>
              <w:pStyle w:val="ac"/>
              <w:rPr>
                <w:rFonts w:ascii="Tahoma" w:eastAsia="微软雅黑" w:hAnsi="宋体"/>
              </w:rPr>
            </w:pPr>
            <w:r w:rsidRPr="00F14086">
              <w:rPr>
                <w:rFonts w:hint="eastAsia"/>
              </w:rPr>
              <w:t>不属于</w:t>
            </w:r>
          </w:p>
        </w:tc>
      </w:tr>
      <w:tr w:rsidR="00CC250D" w:rsidRPr="00F14086" w14:paraId="4275C5A0" w14:textId="77777777" w:rsidTr="0003351D">
        <w:trPr>
          <w:trHeight w:val="397"/>
          <w:jc w:val="center"/>
        </w:trPr>
        <w:tc>
          <w:tcPr>
            <w:tcW w:w="699" w:type="dxa"/>
            <w:vMerge/>
            <w:vAlign w:val="center"/>
          </w:tcPr>
          <w:p w14:paraId="4B079A6D" w14:textId="77777777" w:rsidR="00CC250D" w:rsidRPr="00F14086" w:rsidRDefault="00CC250D" w:rsidP="0003351D">
            <w:pPr>
              <w:pStyle w:val="ac"/>
            </w:pPr>
          </w:p>
        </w:tc>
        <w:tc>
          <w:tcPr>
            <w:tcW w:w="4536" w:type="dxa"/>
            <w:vAlign w:val="center"/>
          </w:tcPr>
          <w:p w14:paraId="7DBC227B" w14:textId="77777777" w:rsidR="00CC250D" w:rsidRPr="00F14086" w:rsidRDefault="00CC250D" w:rsidP="0003351D">
            <w:pPr>
              <w:pStyle w:val="ac"/>
              <w:jc w:val="both"/>
            </w:pPr>
            <w:r>
              <w:rPr>
                <w:rFonts w:hint="eastAsia"/>
              </w:rPr>
              <w:t>4.</w:t>
            </w:r>
            <w:r w:rsidRPr="00F14086">
              <w:rPr>
                <w:rFonts w:hint="eastAsia"/>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sidRPr="00F14086">
              <w:rPr>
                <w:rFonts w:hint="eastAsia"/>
              </w:rPr>
              <w:t>10%</w:t>
            </w:r>
            <w:r w:rsidRPr="00F14086">
              <w:rPr>
                <w:rFonts w:hint="eastAsia"/>
              </w:rPr>
              <w:t>及以上的。</w:t>
            </w:r>
          </w:p>
        </w:tc>
        <w:tc>
          <w:tcPr>
            <w:tcW w:w="2150" w:type="dxa"/>
            <w:vAlign w:val="center"/>
          </w:tcPr>
          <w:p w14:paraId="3583D58D" w14:textId="77777777" w:rsidR="00CC250D" w:rsidRPr="00F14086" w:rsidRDefault="00CC250D" w:rsidP="0003351D">
            <w:pPr>
              <w:pStyle w:val="ac"/>
              <w:rPr>
                <w:rFonts w:ascii="Tahoma" w:eastAsia="微软雅黑" w:hAnsi="宋体"/>
              </w:rPr>
            </w:pPr>
            <w:r w:rsidRPr="00F14086">
              <w:rPr>
                <w:rFonts w:hint="eastAsia"/>
                <w:bCs/>
              </w:rPr>
              <w:t>无变动</w:t>
            </w:r>
          </w:p>
        </w:tc>
        <w:tc>
          <w:tcPr>
            <w:tcW w:w="985" w:type="dxa"/>
            <w:vAlign w:val="center"/>
          </w:tcPr>
          <w:p w14:paraId="1DA44848" w14:textId="77777777" w:rsidR="00CC250D" w:rsidRPr="00F14086" w:rsidRDefault="00CC250D" w:rsidP="0003351D">
            <w:pPr>
              <w:pStyle w:val="ac"/>
              <w:rPr>
                <w:rFonts w:ascii="Tahoma" w:eastAsia="微软雅黑" w:hAnsi="宋体"/>
              </w:rPr>
            </w:pPr>
            <w:r w:rsidRPr="00F14086">
              <w:rPr>
                <w:rFonts w:hint="eastAsia"/>
              </w:rPr>
              <w:t>不属于</w:t>
            </w:r>
          </w:p>
        </w:tc>
      </w:tr>
      <w:tr w:rsidR="00CC250D" w:rsidRPr="00F14086" w14:paraId="4296DD08" w14:textId="77777777" w:rsidTr="0003351D">
        <w:trPr>
          <w:trHeight w:val="397"/>
          <w:jc w:val="center"/>
        </w:trPr>
        <w:tc>
          <w:tcPr>
            <w:tcW w:w="699" w:type="dxa"/>
            <w:vAlign w:val="center"/>
          </w:tcPr>
          <w:p w14:paraId="3B2B724D" w14:textId="77777777" w:rsidR="00CC250D" w:rsidRPr="00F14086" w:rsidRDefault="00CC250D" w:rsidP="0003351D">
            <w:pPr>
              <w:pStyle w:val="ac"/>
            </w:pPr>
            <w:r w:rsidRPr="00F14086">
              <w:rPr>
                <w:rFonts w:hint="eastAsia"/>
              </w:rPr>
              <w:t>地点</w:t>
            </w:r>
          </w:p>
        </w:tc>
        <w:tc>
          <w:tcPr>
            <w:tcW w:w="4536" w:type="dxa"/>
            <w:vAlign w:val="center"/>
          </w:tcPr>
          <w:p w14:paraId="0CCCD263" w14:textId="77777777" w:rsidR="00CC250D" w:rsidRPr="00F14086" w:rsidRDefault="00CC250D" w:rsidP="0003351D">
            <w:pPr>
              <w:pStyle w:val="ac"/>
              <w:jc w:val="both"/>
            </w:pPr>
            <w:r>
              <w:rPr>
                <w:rFonts w:hint="eastAsia"/>
              </w:rPr>
              <w:t>5.</w:t>
            </w:r>
            <w:r w:rsidRPr="00F14086">
              <w:t>重新选址；在原厂址附近调整（包括总平面布置变化）导致环境防护距离范围变化且新增敏感点的</w:t>
            </w:r>
            <w:r w:rsidRPr="00F14086">
              <w:rPr>
                <w:rFonts w:hint="eastAsia"/>
              </w:rPr>
              <w:t>。</w:t>
            </w:r>
          </w:p>
        </w:tc>
        <w:tc>
          <w:tcPr>
            <w:tcW w:w="2150" w:type="dxa"/>
            <w:vAlign w:val="center"/>
          </w:tcPr>
          <w:p w14:paraId="28AFCE59" w14:textId="77777777" w:rsidR="00CC250D" w:rsidRPr="00F14086" w:rsidRDefault="00CC250D" w:rsidP="0003351D">
            <w:pPr>
              <w:pStyle w:val="ac"/>
            </w:pPr>
            <w:r w:rsidRPr="00F14086">
              <w:rPr>
                <w:rFonts w:hint="eastAsia"/>
              </w:rPr>
              <w:t>无变动</w:t>
            </w:r>
          </w:p>
        </w:tc>
        <w:tc>
          <w:tcPr>
            <w:tcW w:w="985" w:type="dxa"/>
            <w:vAlign w:val="center"/>
          </w:tcPr>
          <w:p w14:paraId="7B8BF083" w14:textId="77777777" w:rsidR="00CC250D" w:rsidRPr="00F14086" w:rsidRDefault="00CC250D" w:rsidP="0003351D">
            <w:pPr>
              <w:pStyle w:val="ac"/>
            </w:pPr>
            <w:r w:rsidRPr="00F14086">
              <w:t>不属于</w:t>
            </w:r>
          </w:p>
        </w:tc>
      </w:tr>
      <w:tr w:rsidR="00CC250D" w:rsidRPr="00F14086" w14:paraId="687301E7" w14:textId="77777777" w:rsidTr="0003351D">
        <w:trPr>
          <w:trHeight w:val="397"/>
          <w:jc w:val="center"/>
        </w:trPr>
        <w:tc>
          <w:tcPr>
            <w:tcW w:w="699" w:type="dxa"/>
            <w:vMerge w:val="restart"/>
            <w:vAlign w:val="center"/>
          </w:tcPr>
          <w:p w14:paraId="30AA5718" w14:textId="77777777" w:rsidR="00CC250D" w:rsidRPr="00F14086" w:rsidRDefault="00CC250D" w:rsidP="0003351D">
            <w:pPr>
              <w:pStyle w:val="ac"/>
            </w:pPr>
            <w:r w:rsidRPr="00F14086">
              <w:rPr>
                <w:rFonts w:hint="eastAsia"/>
              </w:rPr>
              <w:t>生产工艺</w:t>
            </w:r>
          </w:p>
        </w:tc>
        <w:tc>
          <w:tcPr>
            <w:tcW w:w="4536" w:type="dxa"/>
            <w:vAlign w:val="center"/>
          </w:tcPr>
          <w:p w14:paraId="11DC0FBC" w14:textId="77777777" w:rsidR="00CC250D" w:rsidRPr="00F14086" w:rsidRDefault="00CC250D" w:rsidP="0003351D">
            <w:pPr>
              <w:pStyle w:val="ac"/>
              <w:jc w:val="both"/>
            </w:pPr>
            <w:r>
              <w:rPr>
                <w:rFonts w:hint="eastAsia"/>
              </w:rPr>
              <w:t>6.</w:t>
            </w:r>
            <w:r w:rsidRPr="00F14086">
              <w:t>新增产品品种或生产工艺（含主要生产装置、设备及配套设施）、主要原辅材料、燃料变化，导致以下情形之一：</w:t>
            </w:r>
          </w:p>
          <w:p w14:paraId="425454DF" w14:textId="77777777" w:rsidR="00CC250D" w:rsidRPr="00F14086" w:rsidRDefault="00CC250D" w:rsidP="0003351D">
            <w:pPr>
              <w:pStyle w:val="ac"/>
              <w:jc w:val="both"/>
            </w:pPr>
            <w:r w:rsidRPr="00F14086">
              <w:t>（</w:t>
            </w:r>
            <w:r w:rsidRPr="00F14086">
              <w:t>1</w:t>
            </w:r>
            <w:r w:rsidRPr="00F14086">
              <w:t>）新增排放污染物种类的（毒性、挥发性降低的除外）；</w:t>
            </w:r>
          </w:p>
          <w:p w14:paraId="3848C3FB" w14:textId="77777777" w:rsidR="00CC250D" w:rsidRPr="00F14086" w:rsidRDefault="00CC250D" w:rsidP="0003351D">
            <w:pPr>
              <w:pStyle w:val="ac"/>
              <w:jc w:val="both"/>
            </w:pPr>
            <w:r w:rsidRPr="00F14086">
              <w:t>（</w:t>
            </w:r>
            <w:r w:rsidRPr="00F14086">
              <w:t>2</w:t>
            </w:r>
            <w:r w:rsidRPr="00F14086">
              <w:t>）位于环境质量不达标区的建设项目相应污染物排放量增加的；</w:t>
            </w:r>
          </w:p>
          <w:p w14:paraId="5A934D46" w14:textId="77777777" w:rsidR="00CC250D" w:rsidRPr="00F14086" w:rsidRDefault="00CC250D" w:rsidP="0003351D">
            <w:pPr>
              <w:pStyle w:val="ac"/>
              <w:jc w:val="both"/>
            </w:pPr>
            <w:r w:rsidRPr="00F14086">
              <w:t>（</w:t>
            </w:r>
            <w:r w:rsidRPr="00F14086">
              <w:t>3</w:t>
            </w:r>
            <w:r w:rsidRPr="00F14086">
              <w:t>）废水第一类污染物排放量增加的；</w:t>
            </w:r>
          </w:p>
          <w:p w14:paraId="60084F25" w14:textId="77777777" w:rsidR="00CC250D" w:rsidRPr="00F14086" w:rsidRDefault="00CC250D" w:rsidP="0003351D">
            <w:pPr>
              <w:pStyle w:val="ac"/>
              <w:jc w:val="both"/>
            </w:pPr>
            <w:r w:rsidRPr="00F14086">
              <w:t>（</w:t>
            </w:r>
            <w:r w:rsidRPr="00F14086">
              <w:t>4</w:t>
            </w:r>
            <w:r w:rsidRPr="00F14086">
              <w:t>）其他污染物排放量增加</w:t>
            </w:r>
            <w:r w:rsidRPr="00F14086">
              <w:t>10%</w:t>
            </w:r>
            <w:r w:rsidRPr="00F14086">
              <w:t>及以上的。</w:t>
            </w:r>
          </w:p>
        </w:tc>
        <w:tc>
          <w:tcPr>
            <w:tcW w:w="2150" w:type="dxa"/>
            <w:vAlign w:val="center"/>
          </w:tcPr>
          <w:p w14:paraId="39D11AAE" w14:textId="77777777" w:rsidR="00CC250D" w:rsidRPr="00F14086" w:rsidRDefault="00CC250D" w:rsidP="0003351D">
            <w:pPr>
              <w:pStyle w:val="ac"/>
              <w:rPr>
                <w:bCs/>
                <w:lang w:val="pt-BR"/>
              </w:rPr>
            </w:pPr>
            <w:r w:rsidRPr="00F14086">
              <w:rPr>
                <w:rFonts w:hint="eastAsia"/>
              </w:rPr>
              <w:t>无变动</w:t>
            </w:r>
          </w:p>
        </w:tc>
        <w:tc>
          <w:tcPr>
            <w:tcW w:w="985" w:type="dxa"/>
            <w:vAlign w:val="center"/>
          </w:tcPr>
          <w:p w14:paraId="25F94FB1" w14:textId="77777777" w:rsidR="00CC250D" w:rsidRPr="00F14086" w:rsidRDefault="00CC250D" w:rsidP="0003351D">
            <w:pPr>
              <w:pStyle w:val="ac"/>
            </w:pPr>
            <w:r w:rsidRPr="00F14086">
              <w:rPr>
                <w:rFonts w:hint="eastAsia"/>
              </w:rPr>
              <w:t>不属于</w:t>
            </w:r>
          </w:p>
        </w:tc>
      </w:tr>
      <w:tr w:rsidR="00CC250D" w:rsidRPr="00F14086" w14:paraId="2C8B00DA" w14:textId="77777777" w:rsidTr="0003351D">
        <w:trPr>
          <w:trHeight w:val="397"/>
          <w:jc w:val="center"/>
        </w:trPr>
        <w:tc>
          <w:tcPr>
            <w:tcW w:w="699" w:type="dxa"/>
            <w:vMerge/>
            <w:vAlign w:val="center"/>
          </w:tcPr>
          <w:p w14:paraId="1F1CFB7F" w14:textId="77777777" w:rsidR="00CC250D" w:rsidRPr="00F14086" w:rsidRDefault="00CC250D" w:rsidP="0003351D">
            <w:pPr>
              <w:pStyle w:val="ac"/>
            </w:pPr>
          </w:p>
        </w:tc>
        <w:tc>
          <w:tcPr>
            <w:tcW w:w="4536" w:type="dxa"/>
            <w:vAlign w:val="center"/>
          </w:tcPr>
          <w:p w14:paraId="35E9054A" w14:textId="77777777" w:rsidR="00CC250D" w:rsidRPr="00F14086" w:rsidRDefault="00CC250D" w:rsidP="0003351D">
            <w:pPr>
              <w:pStyle w:val="ac"/>
              <w:jc w:val="both"/>
            </w:pPr>
            <w:r>
              <w:rPr>
                <w:rFonts w:hint="eastAsia"/>
              </w:rPr>
              <w:t>7.</w:t>
            </w:r>
            <w:r w:rsidRPr="00F14086">
              <w:t>物料运输、装卸、贮存方式变化，导致大气污染物无组织排放量增加</w:t>
            </w:r>
            <w:r w:rsidRPr="00F14086">
              <w:t>10%</w:t>
            </w:r>
            <w:r w:rsidRPr="00F14086">
              <w:t>及以上的</w:t>
            </w:r>
            <w:r w:rsidRPr="00F14086">
              <w:rPr>
                <w:rFonts w:hint="eastAsia"/>
              </w:rPr>
              <w:t>。</w:t>
            </w:r>
          </w:p>
        </w:tc>
        <w:tc>
          <w:tcPr>
            <w:tcW w:w="2150" w:type="dxa"/>
            <w:vAlign w:val="center"/>
          </w:tcPr>
          <w:p w14:paraId="477CACAB" w14:textId="77777777" w:rsidR="00CC250D" w:rsidRPr="00F14086" w:rsidRDefault="00CC250D" w:rsidP="0003351D">
            <w:pPr>
              <w:pStyle w:val="ac"/>
            </w:pPr>
            <w:r w:rsidRPr="00F14086">
              <w:rPr>
                <w:rFonts w:hint="eastAsia"/>
              </w:rPr>
              <w:t>无变动</w:t>
            </w:r>
          </w:p>
        </w:tc>
        <w:tc>
          <w:tcPr>
            <w:tcW w:w="985" w:type="dxa"/>
            <w:vAlign w:val="center"/>
          </w:tcPr>
          <w:p w14:paraId="14F8EC39" w14:textId="77777777" w:rsidR="00CC250D" w:rsidRPr="00F14086" w:rsidRDefault="00CC250D" w:rsidP="0003351D">
            <w:pPr>
              <w:pStyle w:val="ac"/>
            </w:pPr>
            <w:r w:rsidRPr="00F14086">
              <w:t>不属于</w:t>
            </w:r>
          </w:p>
        </w:tc>
      </w:tr>
      <w:tr w:rsidR="00CC250D" w:rsidRPr="00F14086" w14:paraId="2CCC2CF9" w14:textId="77777777" w:rsidTr="0003351D">
        <w:trPr>
          <w:trHeight w:val="397"/>
          <w:jc w:val="center"/>
        </w:trPr>
        <w:tc>
          <w:tcPr>
            <w:tcW w:w="699" w:type="dxa"/>
            <w:vMerge w:val="restart"/>
            <w:vAlign w:val="center"/>
          </w:tcPr>
          <w:p w14:paraId="6BAC833C" w14:textId="77777777" w:rsidR="00CC250D" w:rsidRPr="00F14086" w:rsidRDefault="00CC250D" w:rsidP="0003351D">
            <w:pPr>
              <w:pStyle w:val="ac"/>
            </w:pPr>
            <w:r w:rsidRPr="00F14086">
              <w:rPr>
                <w:rFonts w:hint="eastAsia"/>
              </w:rPr>
              <w:t>环境保护措施</w:t>
            </w:r>
          </w:p>
        </w:tc>
        <w:tc>
          <w:tcPr>
            <w:tcW w:w="4536" w:type="dxa"/>
            <w:vAlign w:val="center"/>
          </w:tcPr>
          <w:p w14:paraId="54337F0B" w14:textId="77777777" w:rsidR="00CC250D" w:rsidRPr="00F14086" w:rsidRDefault="00CC250D" w:rsidP="0003351D">
            <w:pPr>
              <w:pStyle w:val="ac"/>
              <w:jc w:val="both"/>
            </w:pPr>
            <w:r>
              <w:rPr>
                <w:rFonts w:hint="eastAsia"/>
              </w:rPr>
              <w:t>8.</w:t>
            </w:r>
            <w:r w:rsidRPr="00F14086">
              <w:t>废气、废水污染防治措施变化，导致第</w:t>
            </w:r>
            <w:r w:rsidRPr="00F14086">
              <w:t>6</w:t>
            </w:r>
            <w:r w:rsidRPr="00F14086">
              <w:t>条中所列情形之一（废气无组织排放改为有组织排放、污染防治措施强化或改进的除外）或大气污染物无组织排放量增加</w:t>
            </w:r>
            <w:r w:rsidRPr="00F14086">
              <w:t>10%</w:t>
            </w:r>
            <w:r w:rsidRPr="00F14086">
              <w:t>及以上的。</w:t>
            </w:r>
          </w:p>
        </w:tc>
        <w:tc>
          <w:tcPr>
            <w:tcW w:w="2150" w:type="dxa"/>
            <w:vAlign w:val="center"/>
          </w:tcPr>
          <w:p w14:paraId="569DB8B7" w14:textId="77777777" w:rsidR="00CC250D" w:rsidRPr="00F14086" w:rsidRDefault="00CC250D" w:rsidP="0003351D">
            <w:pPr>
              <w:pStyle w:val="ac"/>
            </w:pPr>
            <w:r w:rsidRPr="00F14086">
              <w:rPr>
                <w:rFonts w:hint="eastAsia"/>
              </w:rPr>
              <w:t>无变动</w:t>
            </w:r>
          </w:p>
        </w:tc>
        <w:tc>
          <w:tcPr>
            <w:tcW w:w="985" w:type="dxa"/>
            <w:vAlign w:val="center"/>
          </w:tcPr>
          <w:p w14:paraId="7BC417A6" w14:textId="77777777" w:rsidR="00CC250D" w:rsidRPr="00F14086" w:rsidRDefault="00CC250D" w:rsidP="0003351D">
            <w:pPr>
              <w:pStyle w:val="ac"/>
            </w:pPr>
            <w:r w:rsidRPr="00F14086">
              <w:t>不属于</w:t>
            </w:r>
          </w:p>
        </w:tc>
      </w:tr>
      <w:tr w:rsidR="00CC250D" w:rsidRPr="00F14086" w14:paraId="6FA0A7E0" w14:textId="77777777" w:rsidTr="0003351D">
        <w:trPr>
          <w:trHeight w:val="397"/>
          <w:jc w:val="center"/>
        </w:trPr>
        <w:tc>
          <w:tcPr>
            <w:tcW w:w="699" w:type="dxa"/>
            <w:vMerge/>
            <w:vAlign w:val="center"/>
          </w:tcPr>
          <w:p w14:paraId="2FE61510" w14:textId="77777777" w:rsidR="00CC250D" w:rsidRPr="00F14086" w:rsidRDefault="00CC250D" w:rsidP="0003351D">
            <w:pPr>
              <w:pStyle w:val="ac"/>
            </w:pPr>
          </w:p>
        </w:tc>
        <w:tc>
          <w:tcPr>
            <w:tcW w:w="4536" w:type="dxa"/>
            <w:vAlign w:val="center"/>
          </w:tcPr>
          <w:p w14:paraId="28C2E107" w14:textId="77777777" w:rsidR="00CC250D" w:rsidRPr="00F14086" w:rsidRDefault="00CC250D" w:rsidP="0003351D">
            <w:pPr>
              <w:pStyle w:val="ac"/>
              <w:jc w:val="both"/>
            </w:pPr>
            <w:r>
              <w:rPr>
                <w:rFonts w:hint="eastAsia"/>
              </w:rPr>
              <w:t>9.</w:t>
            </w:r>
            <w:r w:rsidRPr="00F14086">
              <w:t>新增废水直接排放口；废水由间接排放改为直接排放；废水直接排放口位置变化，导致不利环境影响加重的。</w:t>
            </w:r>
          </w:p>
        </w:tc>
        <w:tc>
          <w:tcPr>
            <w:tcW w:w="2150" w:type="dxa"/>
            <w:vAlign w:val="center"/>
          </w:tcPr>
          <w:p w14:paraId="573F97B1" w14:textId="77777777" w:rsidR="00CC250D" w:rsidRPr="00F14086" w:rsidRDefault="00CC250D" w:rsidP="0003351D">
            <w:pPr>
              <w:pStyle w:val="ac"/>
            </w:pPr>
            <w:r w:rsidRPr="00F14086">
              <w:rPr>
                <w:rFonts w:hint="eastAsia"/>
              </w:rPr>
              <w:t>无变动</w:t>
            </w:r>
          </w:p>
        </w:tc>
        <w:tc>
          <w:tcPr>
            <w:tcW w:w="985" w:type="dxa"/>
            <w:vAlign w:val="center"/>
          </w:tcPr>
          <w:p w14:paraId="3DAB4C73" w14:textId="77777777" w:rsidR="00CC250D" w:rsidRPr="00F14086" w:rsidRDefault="00CC250D" w:rsidP="0003351D">
            <w:pPr>
              <w:pStyle w:val="ac"/>
            </w:pPr>
            <w:r w:rsidRPr="00F14086">
              <w:t>不属于</w:t>
            </w:r>
          </w:p>
        </w:tc>
      </w:tr>
      <w:tr w:rsidR="00CC250D" w:rsidRPr="00F14086" w14:paraId="4CBE3EA7" w14:textId="77777777" w:rsidTr="0003351D">
        <w:trPr>
          <w:trHeight w:val="397"/>
          <w:jc w:val="center"/>
        </w:trPr>
        <w:tc>
          <w:tcPr>
            <w:tcW w:w="699" w:type="dxa"/>
            <w:vMerge/>
            <w:vAlign w:val="center"/>
          </w:tcPr>
          <w:p w14:paraId="01551CE3" w14:textId="77777777" w:rsidR="00CC250D" w:rsidRPr="00F14086" w:rsidRDefault="00CC250D" w:rsidP="0003351D">
            <w:pPr>
              <w:pStyle w:val="ac"/>
            </w:pPr>
          </w:p>
        </w:tc>
        <w:tc>
          <w:tcPr>
            <w:tcW w:w="4536" w:type="dxa"/>
            <w:vAlign w:val="center"/>
          </w:tcPr>
          <w:p w14:paraId="3941E225" w14:textId="77777777" w:rsidR="00CC250D" w:rsidRPr="00F14086" w:rsidRDefault="00CC250D" w:rsidP="0003351D">
            <w:pPr>
              <w:pStyle w:val="ac"/>
              <w:jc w:val="both"/>
            </w:pPr>
            <w:r>
              <w:rPr>
                <w:rFonts w:hint="eastAsia"/>
              </w:rPr>
              <w:t>10.</w:t>
            </w:r>
            <w:r w:rsidRPr="00F14086">
              <w:t>新增废气主要排放口（废气无组织排放改为</w:t>
            </w:r>
            <w:r w:rsidRPr="00F14086">
              <w:lastRenderedPageBreak/>
              <w:t>有组织排放的除外）；主要排放口排气筒高度降低</w:t>
            </w:r>
            <w:r w:rsidRPr="00F14086">
              <w:t>10%</w:t>
            </w:r>
            <w:r w:rsidRPr="00F14086">
              <w:t>及以上的。</w:t>
            </w:r>
          </w:p>
        </w:tc>
        <w:tc>
          <w:tcPr>
            <w:tcW w:w="2150" w:type="dxa"/>
            <w:vAlign w:val="center"/>
          </w:tcPr>
          <w:p w14:paraId="2F8D6954" w14:textId="77777777" w:rsidR="00CC250D" w:rsidRPr="00F14086" w:rsidRDefault="00CC250D" w:rsidP="0003351D">
            <w:pPr>
              <w:pStyle w:val="ac"/>
            </w:pPr>
            <w:r w:rsidRPr="00F14086">
              <w:rPr>
                <w:rFonts w:hint="eastAsia"/>
              </w:rPr>
              <w:lastRenderedPageBreak/>
              <w:t>无变动</w:t>
            </w:r>
          </w:p>
        </w:tc>
        <w:tc>
          <w:tcPr>
            <w:tcW w:w="985" w:type="dxa"/>
            <w:vAlign w:val="center"/>
          </w:tcPr>
          <w:p w14:paraId="5F0E902F" w14:textId="77777777" w:rsidR="00CC250D" w:rsidRPr="00F14086" w:rsidRDefault="00CC250D" w:rsidP="0003351D">
            <w:pPr>
              <w:pStyle w:val="ac"/>
            </w:pPr>
            <w:r w:rsidRPr="00F14086">
              <w:t>不属于</w:t>
            </w:r>
          </w:p>
        </w:tc>
      </w:tr>
      <w:tr w:rsidR="00CC250D" w:rsidRPr="00F14086" w14:paraId="3D48C37A" w14:textId="77777777" w:rsidTr="0003351D">
        <w:trPr>
          <w:trHeight w:val="397"/>
          <w:jc w:val="center"/>
        </w:trPr>
        <w:tc>
          <w:tcPr>
            <w:tcW w:w="699" w:type="dxa"/>
            <w:vMerge/>
            <w:vAlign w:val="center"/>
          </w:tcPr>
          <w:p w14:paraId="397675DE" w14:textId="77777777" w:rsidR="00CC250D" w:rsidRPr="00F14086" w:rsidRDefault="00CC250D" w:rsidP="0003351D">
            <w:pPr>
              <w:pStyle w:val="ac"/>
            </w:pPr>
          </w:p>
        </w:tc>
        <w:tc>
          <w:tcPr>
            <w:tcW w:w="4536" w:type="dxa"/>
            <w:vAlign w:val="center"/>
          </w:tcPr>
          <w:p w14:paraId="1094A064" w14:textId="77777777" w:rsidR="00CC250D" w:rsidRPr="00F14086" w:rsidRDefault="00CC250D" w:rsidP="0003351D">
            <w:pPr>
              <w:pStyle w:val="ac"/>
              <w:jc w:val="both"/>
            </w:pPr>
            <w:r>
              <w:rPr>
                <w:rFonts w:hint="eastAsia"/>
              </w:rPr>
              <w:t>11.</w:t>
            </w:r>
            <w:r w:rsidRPr="00F14086">
              <w:t>噪声、土壤或地下水污染防治措施变化，导致不利环境影响加重的。</w:t>
            </w:r>
          </w:p>
        </w:tc>
        <w:tc>
          <w:tcPr>
            <w:tcW w:w="2150" w:type="dxa"/>
            <w:vAlign w:val="center"/>
          </w:tcPr>
          <w:p w14:paraId="30D9CE88" w14:textId="77777777" w:rsidR="00CC250D" w:rsidRPr="00F14086" w:rsidRDefault="00CC250D" w:rsidP="0003351D">
            <w:pPr>
              <w:pStyle w:val="ac"/>
            </w:pPr>
            <w:r w:rsidRPr="00F14086">
              <w:rPr>
                <w:rFonts w:hint="eastAsia"/>
              </w:rPr>
              <w:t>无变动</w:t>
            </w:r>
          </w:p>
        </w:tc>
        <w:tc>
          <w:tcPr>
            <w:tcW w:w="985" w:type="dxa"/>
            <w:vAlign w:val="center"/>
          </w:tcPr>
          <w:p w14:paraId="2ED505B5" w14:textId="77777777" w:rsidR="00CC250D" w:rsidRPr="00F14086" w:rsidRDefault="00CC250D" w:rsidP="0003351D">
            <w:pPr>
              <w:pStyle w:val="ac"/>
            </w:pPr>
            <w:r w:rsidRPr="00F14086">
              <w:rPr>
                <w:rFonts w:hint="eastAsia"/>
              </w:rPr>
              <w:t>不属于</w:t>
            </w:r>
          </w:p>
        </w:tc>
      </w:tr>
      <w:tr w:rsidR="00CC250D" w:rsidRPr="00F14086" w14:paraId="7BE44F9C" w14:textId="77777777" w:rsidTr="0003351D">
        <w:trPr>
          <w:trHeight w:val="397"/>
          <w:jc w:val="center"/>
        </w:trPr>
        <w:tc>
          <w:tcPr>
            <w:tcW w:w="699" w:type="dxa"/>
            <w:vMerge/>
            <w:vAlign w:val="center"/>
          </w:tcPr>
          <w:p w14:paraId="2B7FE72E" w14:textId="77777777" w:rsidR="00CC250D" w:rsidRPr="00F14086" w:rsidRDefault="00CC250D" w:rsidP="0003351D">
            <w:pPr>
              <w:pStyle w:val="ac"/>
            </w:pPr>
          </w:p>
        </w:tc>
        <w:tc>
          <w:tcPr>
            <w:tcW w:w="4536" w:type="dxa"/>
            <w:vAlign w:val="center"/>
          </w:tcPr>
          <w:p w14:paraId="64D48A9A" w14:textId="77777777" w:rsidR="00CC250D" w:rsidRPr="00F14086" w:rsidRDefault="00CC250D" w:rsidP="0003351D">
            <w:pPr>
              <w:pStyle w:val="ac"/>
              <w:jc w:val="both"/>
            </w:pPr>
            <w:r>
              <w:rPr>
                <w:rFonts w:hint="eastAsia"/>
              </w:rPr>
              <w:t>12.</w:t>
            </w:r>
            <w:r w:rsidRPr="00F14086">
              <w:t>固体废物利用处置方式由委托外单位利用处置改为自行利用处置的（自行利用处置设施单独开展环境影响评价的除外）；固体废物自行处置方式变化，导致不利环境影响加重的。</w:t>
            </w:r>
          </w:p>
        </w:tc>
        <w:tc>
          <w:tcPr>
            <w:tcW w:w="2150" w:type="dxa"/>
            <w:vAlign w:val="center"/>
          </w:tcPr>
          <w:p w14:paraId="48D62D4E" w14:textId="77777777" w:rsidR="00CC250D" w:rsidRPr="00F14086" w:rsidRDefault="00CC250D" w:rsidP="0003351D">
            <w:pPr>
              <w:pStyle w:val="ac"/>
            </w:pPr>
            <w:r w:rsidRPr="00F14086">
              <w:rPr>
                <w:rFonts w:hint="eastAsia"/>
              </w:rPr>
              <w:t>无变动</w:t>
            </w:r>
          </w:p>
        </w:tc>
        <w:tc>
          <w:tcPr>
            <w:tcW w:w="985" w:type="dxa"/>
            <w:vAlign w:val="center"/>
          </w:tcPr>
          <w:p w14:paraId="5B94F0BC" w14:textId="77777777" w:rsidR="00CC250D" w:rsidRPr="00F14086" w:rsidRDefault="00CC250D" w:rsidP="0003351D">
            <w:pPr>
              <w:pStyle w:val="ac"/>
            </w:pPr>
            <w:r w:rsidRPr="00F14086">
              <w:t>不属于</w:t>
            </w:r>
          </w:p>
        </w:tc>
      </w:tr>
      <w:tr w:rsidR="00CC250D" w:rsidRPr="00F14086" w14:paraId="06508028" w14:textId="77777777" w:rsidTr="0003351D">
        <w:trPr>
          <w:trHeight w:val="397"/>
          <w:jc w:val="center"/>
        </w:trPr>
        <w:tc>
          <w:tcPr>
            <w:tcW w:w="699" w:type="dxa"/>
            <w:vMerge/>
            <w:vAlign w:val="center"/>
          </w:tcPr>
          <w:p w14:paraId="00CF026C" w14:textId="77777777" w:rsidR="00CC250D" w:rsidRPr="00F14086" w:rsidRDefault="00CC250D" w:rsidP="0003351D">
            <w:pPr>
              <w:pStyle w:val="ac"/>
            </w:pPr>
          </w:p>
        </w:tc>
        <w:tc>
          <w:tcPr>
            <w:tcW w:w="4536" w:type="dxa"/>
            <w:vAlign w:val="center"/>
          </w:tcPr>
          <w:p w14:paraId="209C8855" w14:textId="77777777" w:rsidR="00CC250D" w:rsidRPr="00F14086" w:rsidRDefault="00CC250D" w:rsidP="0003351D">
            <w:pPr>
              <w:pStyle w:val="ac"/>
              <w:jc w:val="both"/>
            </w:pPr>
            <w:r>
              <w:rPr>
                <w:rFonts w:hint="eastAsia"/>
              </w:rPr>
              <w:t>13.</w:t>
            </w:r>
            <w:r w:rsidRPr="00F14086">
              <w:t>事故废水暂存能力或拦截设施变化，导致环境风险防范能力弱化或降低的。</w:t>
            </w:r>
          </w:p>
        </w:tc>
        <w:tc>
          <w:tcPr>
            <w:tcW w:w="2150" w:type="dxa"/>
            <w:vAlign w:val="center"/>
          </w:tcPr>
          <w:p w14:paraId="3026E6F8" w14:textId="77777777" w:rsidR="00CC250D" w:rsidRPr="00F14086" w:rsidRDefault="00CC250D" w:rsidP="0003351D">
            <w:pPr>
              <w:pStyle w:val="ac"/>
            </w:pPr>
            <w:r w:rsidRPr="00F14086">
              <w:rPr>
                <w:rFonts w:hint="eastAsia"/>
              </w:rPr>
              <w:t>无变动</w:t>
            </w:r>
          </w:p>
        </w:tc>
        <w:tc>
          <w:tcPr>
            <w:tcW w:w="985" w:type="dxa"/>
            <w:vAlign w:val="center"/>
          </w:tcPr>
          <w:p w14:paraId="5F777F03" w14:textId="77777777" w:rsidR="00CC250D" w:rsidRPr="00F14086" w:rsidRDefault="00CC250D" w:rsidP="0003351D">
            <w:pPr>
              <w:pStyle w:val="ac"/>
            </w:pPr>
            <w:r w:rsidRPr="00F14086">
              <w:t>不属于</w:t>
            </w:r>
          </w:p>
        </w:tc>
      </w:tr>
    </w:tbl>
    <w:p w14:paraId="367CFA60" w14:textId="0A03FC9F" w:rsidR="00CC250D" w:rsidRPr="007A52BB" w:rsidRDefault="0022030A" w:rsidP="007A52BB">
      <w:pPr>
        <w:pStyle w:val="ad"/>
      </w:pPr>
      <w:r w:rsidRPr="007A52BB">
        <w:rPr>
          <w:rFonts w:hint="eastAsia"/>
        </w:rPr>
        <w:t>由上表可知，本项目不涉及重大变动。</w:t>
      </w:r>
    </w:p>
    <w:p w14:paraId="0ECD3501" w14:textId="77777777" w:rsidR="00CC250D" w:rsidRPr="00F14086" w:rsidRDefault="00CC250D" w:rsidP="007A52BB">
      <w:pPr>
        <w:pStyle w:val="ad"/>
      </w:pPr>
    </w:p>
    <w:p w14:paraId="6E99B9BB" w14:textId="77777777" w:rsidR="00B63866" w:rsidRPr="00F14086" w:rsidRDefault="00B63866" w:rsidP="00CB4266">
      <w:pPr>
        <w:pStyle w:val="1"/>
        <w:ind w:firstLine="643"/>
      </w:pPr>
      <w:bookmarkStart w:id="23" w:name="_Toc30498834"/>
      <w:bookmarkStart w:id="24" w:name="_Toc136016112"/>
      <w:r w:rsidRPr="00F14086">
        <w:rPr>
          <w:rFonts w:hint="eastAsia"/>
        </w:rPr>
        <w:lastRenderedPageBreak/>
        <w:t>4</w:t>
      </w:r>
      <w:r w:rsidR="00402983" w:rsidRPr="00F14086">
        <w:rPr>
          <w:rFonts w:hint="eastAsia"/>
        </w:rPr>
        <w:t xml:space="preserve"> </w:t>
      </w:r>
      <w:r w:rsidRPr="00F14086">
        <w:rPr>
          <w:rFonts w:hint="eastAsia"/>
        </w:rPr>
        <w:t>环境保护设施</w:t>
      </w:r>
      <w:bookmarkEnd w:id="23"/>
      <w:bookmarkEnd w:id="24"/>
    </w:p>
    <w:p w14:paraId="6E99B9BC" w14:textId="7EBDF224" w:rsidR="00B63866" w:rsidRPr="00F14086" w:rsidRDefault="00B63866" w:rsidP="00CB4266">
      <w:pPr>
        <w:pStyle w:val="2"/>
        <w:spacing w:before="120" w:after="120"/>
        <w:ind w:firstLine="643"/>
      </w:pPr>
      <w:bookmarkStart w:id="25" w:name="_Toc30498835"/>
      <w:bookmarkStart w:id="26" w:name="_Toc136016113"/>
      <w:r w:rsidRPr="00F14086">
        <w:rPr>
          <w:rFonts w:hint="eastAsia"/>
        </w:rPr>
        <w:t>4</w:t>
      </w:r>
      <w:r w:rsidRPr="00F14086">
        <w:t>.</w:t>
      </w:r>
      <w:r w:rsidRPr="00F14086">
        <w:rPr>
          <w:rFonts w:hint="eastAsia"/>
        </w:rPr>
        <w:t>1</w:t>
      </w:r>
      <w:r w:rsidR="001D7D05">
        <w:t xml:space="preserve"> </w:t>
      </w:r>
      <w:r w:rsidRPr="00F14086">
        <w:rPr>
          <w:rFonts w:hint="eastAsia"/>
        </w:rPr>
        <w:t>污染物治理</w:t>
      </w:r>
      <w:r w:rsidRPr="00F14086">
        <w:rPr>
          <w:rFonts w:hint="eastAsia"/>
        </w:rPr>
        <w:t>/</w:t>
      </w:r>
      <w:r w:rsidRPr="00F14086">
        <w:rPr>
          <w:rFonts w:hint="eastAsia"/>
        </w:rPr>
        <w:t>处置设施</w:t>
      </w:r>
      <w:bookmarkEnd w:id="25"/>
      <w:bookmarkEnd w:id="26"/>
    </w:p>
    <w:p w14:paraId="6E99B9BD" w14:textId="57FF5785" w:rsidR="00B63866" w:rsidRPr="00F14086" w:rsidRDefault="00B63866" w:rsidP="00CB4266">
      <w:pPr>
        <w:pStyle w:val="3"/>
        <w:ind w:firstLine="562"/>
      </w:pPr>
      <w:r w:rsidRPr="00F14086">
        <w:rPr>
          <w:rFonts w:hint="eastAsia"/>
        </w:rPr>
        <w:t>4</w:t>
      </w:r>
      <w:r w:rsidRPr="00F14086">
        <w:t>.</w:t>
      </w:r>
      <w:r w:rsidRPr="00F14086">
        <w:rPr>
          <w:rFonts w:hint="eastAsia"/>
        </w:rPr>
        <w:t>1</w:t>
      </w:r>
      <w:r w:rsidRPr="00F14086">
        <w:t>.</w:t>
      </w:r>
      <w:r w:rsidRPr="00F14086">
        <w:rPr>
          <w:rFonts w:hint="eastAsia"/>
        </w:rPr>
        <w:t>1</w:t>
      </w:r>
      <w:r w:rsidR="001D7D05">
        <w:t xml:space="preserve"> </w:t>
      </w:r>
      <w:r w:rsidRPr="00F14086">
        <w:t>废水</w:t>
      </w:r>
    </w:p>
    <w:p w14:paraId="72D3B132" w14:textId="496E48CE" w:rsidR="00C64557" w:rsidRDefault="00083734" w:rsidP="00566B44">
      <w:pPr>
        <w:ind w:firstLine="480"/>
        <w:jc w:val="both"/>
        <w:rPr>
          <w:bCs/>
        </w:rPr>
      </w:pPr>
      <w:r w:rsidRPr="00083734">
        <w:rPr>
          <w:rFonts w:hint="eastAsia"/>
          <w:bCs/>
        </w:rPr>
        <w:t>本项目</w:t>
      </w:r>
      <w:r w:rsidR="00C64557">
        <w:rPr>
          <w:rFonts w:hint="eastAsia"/>
          <w:bCs/>
        </w:rPr>
        <w:t>二氧化碳</w:t>
      </w:r>
      <w:r w:rsidR="00A963E5">
        <w:rPr>
          <w:rFonts w:eastAsiaTheme="majorEastAsia" w:hint="eastAsia"/>
          <w:szCs w:val="24"/>
        </w:rPr>
        <w:t>回收压缩机冷却水</w:t>
      </w:r>
      <w:r w:rsidR="000F1BCD">
        <w:rPr>
          <w:rFonts w:hint="eastAsia"/>
          <w:color w:val="000000"/>
          <w:szCs w:val="24"/>
        </w:rPr>
        <w:t>采用新乡中新化工有限责任公司提供的冷却水，</w:t>
      </w:r>
      <w:r w:rsidR="00F37E10">
        <w:rPr>
          <w:rFonts w:hint="eastAsia"/>
          <w:color w:val="000000"/>
          <w:szCs w:val="24"/>
        </w:rPr>
        <w:t>经厂区内循环使用，定期再回送至新乡中新化工有限责任公司处理，不外排。</w:t>
      </w:r>
    </w:p>
    <w:p w14:paraId="6E99B9CB" w14:textId="79CD80AD" w:rsidR="00B63866" w:rsidRPr="00F14086" w:rsidRDefault="00B63866" w:rsidP="00F071C4">
      <w:pPr>
        <w:pStyle w:val="3"/>
        <w:ind w:firstLine="562"/>
      </w:pPr>
      <w:r w:rsidRPr="00F14086">
        <w:rPr>
          <w:rFonts w:hint="eastAsia"/>
        </w:rPr>
        <w:t>4</w:t>
      </w:r>
      <w:r w:rsidRPr="00F14086">
        <w:t>.</w:t>
      </w:r>
      <w:r w:rsidRPr="00F14086">
        <w:rPr>
          <w:rFonts w:hint="eastAsia"/>
        </w:rPr>
        <w:t>1</w:t>
      </w:r>
      <w:r w:rsidRPr="00F14086">
        <w:t>.</w:t>
      </w:r>
      <w:r w:rsidRPr="00F14086">
        <w:rPr>
          <w:rFonts w:hint="eastAsia"/>
        </w:rPr>
        <w:t>2</w:t>
      </w:r>
      <w:r w:rsidR="001D7D05">
        <w:t xml:space="preserve"> </w:t>
      </w:r>
      <w:r w:rsidRPr="00F14086">
        <w:t>废气</w:t>
      </w:r>
    </w:p>
    <w:p w14:paraId="247B4A30" w14:textId="463D55C8" w:rsidR="00097BE2" w:rsidRDefault="00097BE2" w:rsidP="00566B44">
      <w:pPr>
        <w:ind w:firstLine="480"/>
        <w:jc w:val="both"/>
      </w:pPr>
      <w:r>
        <w:rPr>
          <w:rFonts w:hint="eastAsia"/>
        </w:rPr>
        <w:t>本</w:t>
      </w:r>
      <w:r w:rsidR="008542F4" w:rsidRPr="008542F4">
        <w:rPr>
          <w:rFonts w:hint="eastAsia"/>
        </w:rPr>
        <w:t>项目生产过程中</w:t>
      </w:r>
      <w:r w:rsidR="00FC72A7">
        <w:rPr>
          <w:rFonts w:hint="eastAsia"/>
        </w:rPr>
        <w:t>二氧化碳回收尾气</w:t>
      </w:r>
      <w:r w:rsidR="00DC3706">
        <w:rPr>
          <w:rFonts w:hint="eastAsia"/>
        </w:rPr>
        <w:t>经</w:t>
      </w:r>
      <w:r w:rsidR="00CF5061">
        <w:rPr>
          <w:rFonts w:hint="eastAsia"/>
        </w:rPr>
        <w:t>1</w:t>
      </w:r>
      <w:r w:rsidR="00CF5061">
        <w:rPr>
          <w:rFonts w:hint="eastAsia"/>
        </w:rPr>
        <w:t>根</w:t>
      </w:r>
      <w:r w:rsidR="00CF5061">
        <w:rPr>
          <w:rFonts w:hint="eastAsia"/>
        </w:rPr>
        <w:t>28</w:t>
      </w:r>
      <w:r w:rsidR="00CF5061">
        <w:t>m</w:t>
      </w:r>
      <w:r w:rsidR="00867602">
        <w:rPr>
          <w:rFonts w:hint="eastAsia"/>
        </w:rPr>
        <w:t>高</w:t>
      </w:r>
      <w:r w:rsidR="00CF5061">
        <w:rPr>
          <w:rFonts w:hint="eastAsia"/>
        </w:rPr>
        <w:t>排气筒</w:t>
      </w:r>
      <w:r w:rsidR="00867602">
        <w:rPr>
          <w:rFonts w:hint="eastAsia"/>
        </w:rPr>
        <w:t>排放。</w:t>
      </w:r>
    </w:p>
    <w:p w14:paraId="2C2D4DB4" w14:textId="5E49EC27" w:rsidR="008D4E79" w:rsidRPr="007A52BB" w:rsidRDefault="008D4E79" w:rsidP="007A52BB">
      <w:pPr>
        <w:pStyle w:val="ad"/>
      </w:pPr>
      <w:r w:rsidRPr="007A52BB">
        <w:t>表</w:t>
      </w:r>
      <w:r w:rsidRPr="007A52BB">
        <w:t>4-</w:t>
      </w:r>
      <w:r w:rsidR="00540C76" w:rsidRPr="007A52BB">
        <w:rPr>
          <w:rFonts w:hint="eastAsia"/>
        </w:rPr>
        <w:t>1</w:t>
      </w:r>
      <w:r w:rsidRPr="007A52BB">
        <w:t xml:space="preserve">              </w:t>
      </w:r>
      <w:r w:rsidR="005F3111" w:rsidRPr="007A52BB">
        <w:t xml:space="preserve">        </w:t>
      </w:r>
      <w:r w:rsidR="005E2561" w:rsidRPr="007A52BB">
        <w:t xml:space="preserve">     </w:t>
      </w:r>
      <w:r w:rsidR="005F3111" w:rsidRPr="007A52BB">
        <w:t xml:space="preserve"> </w:t>
      </w:r>
      <w:r w:rsidRPr="007A52BB">
        <w:t xml:space="preserve"> </w:t>
      </w:r>
      <w:r w:rsidRPr="007A52BB">
        <w:t>本项目废气基本情况表</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40"/>
        <w:gridCol w:w="695"/>
        <w:gridCol w:w="1450"/>
        <w:gridCol w:w="567"/>
        <w:gridCol w:w="850"/>
        <w:gridCol w:w="896"/>
        <w:gridCol w:w="695"/>
        <w:gridCol w:w="551"/>
        <w:gridCol w:w="693"/>
        <w:gridCol w:w="850"/>
        <w:gridCol w:w="583"/>
      </w:tblGrid>
      <w:tr w:rsidR="00183DDE" w:rsidRPr="00F14086" w14:paraId="0A8069BD" w14:textId="77777777" w:rsidTr="00827DEE">
        <w:trPr>
          <w:trHeight w:val="397"/>
          <w:jc w:val="center"/>
        </w:trPr>
        <w:tc>
          <w:tcPr>
            <w:tcW w:w="323" w:type="pct"/>
            <w:vMerge w:val="restart"/>
            <w:vAlign w:val="center"/>
          </w:tcPr>
          <w:p w14:paraId="610ABA78" w14:textId="77777777" w:rsidR="008D4E79" w:rsidRPr="00F14086" w:rsidRDefault="008D4E79" w:rsidP="001C3160">
            <w:pPr>
              <w:pStyle w:val="14"/>
              <w:spacing w:line="240" w:lineRule="auto"/>
              <w:rPr>
                <w:b/>
                <w:bCs/>
              </w:rPr>
            </w:pPr>
            <w:r w:rsidRPr="00F14086">
              <w:rPr>
                <w:rFonts w:hint="eastAsia"/>
                <w:b/>
                <w:bCs/>
              </w:rPr>
              <w:t>废气名称</w:t>
            </w:r>
          </w:p>
        </w:tc>
        <w:tc>
          <w:tcPr>
            <w:tcW w:w="415" w:type="pct"/>
            <w:vMerge w:val="restart"/>
            <w:vAlign w:val="center"/>
          </w:tcPr>
          <w:p w14:paraId="73A083C1" w14:textId="77777777" w:rsidR="008D4E79" w:rsidRPr="00F14086" w:rsidRDefault="008D4E79" w:rsidP="001C3160">
            <w:pPr>
              <w:pStyle w:val="14"/>
              <w:spacing w:line="240" w:lineRule="auto"/>
              <w:rPr>
                <w:b/>
                <w:bCs/>
              </w:rPr>
            </w:pPr>
            <w:r w:rsidRPr="00F14086">
              <w:rPr>
                <w:rFonts w:hint="eastAsia"/>
                <w:b/>
                <w:bCs/>
              </w:rPr>
              <w:t>来源</w:t>
            </w:r>
          </w:p>
        </w:tc>
        <w:tc>
          <w:tcPr>
            <w:tcW w:w="866" w:type="pct"/>
            <w:vMerge w:val="restart"/>
            <w:vAlign w:val="center"/>
          </w:tcPr>
          <w:p w14:paraId="6FEB6E1C" w14:textId="77777777" w:rsidR="008D4E79" w:rsidRPr="00F14086" w:rsidRDefault="008D4E79" w:rsidP="001C3160">
            <w:pPr>
              <w:pStyle w:val="14"/>
              <w:spacing w:line="240" w:lineRule="auto"/>
              <w:rPr>
                <w:b/>
                <w:bCs/>
              </w:rPr>
            </w:pPr>
            <w:r w:rsidRPr="00F14086">
              <w:rPr>
                <w:rFonts w:hint="eastAsia"/>
                <w:b/>
                <w:bCs/>
              </w:rPr>
              <w:t>污染物种类</w:t>
            </w:r>
          </w:p>
        </w:tc>
        <w:tc>
          <w:tcPr>
            <w:tcW w:w="339" w:type="pct"/>
            <w:vMerge w:val="restart"/>
            <w:vAlign w:val="center"/>
          </w:tcPr>
          <w:p w14:paraId="35EC10B3" w14:textId="77777777" w:rsidR="008D4E79" w:rsidRPr="00F14086" w:rsidRDefault="008D4E79" w:rsidP="001C3160">
            <w:pPr>
              <w:pStyle w:val="14"/>
              <w:spacing w:line="240" w:lineRule="auto"/>
              <w:rPr>
                <w:b/>
                <w:bCs/>
              </w:rPr>
            </w:pPr>
            <w:r w:rsidRPr="00F14086">
              <w:rPr>
                <w:rFonts w:hint="eastAsia"/>
                <w:b/>
                <w:bCs/>
              </w:rPr>
              <w:t>排放特点</w:t>
            </w:r>
          </w:p>
        </w:tc>
        <w:tc>
          <w:tcPr>
            <w:tcW w:w="508" w:type="pct"/>
            <w:vMerge w:val="restart"/>
            <w:vAlign w:val="center"/>
          </w:tcPr>
          <w:p w14:paraId="3C49657D" w14:textId="77777777" w:rsidR="008D4E79" w:rsidRPr="00F14086" w:rsidRDefault="008D4E79" w:rsidP="001C3160">
            <w:pPr>
              <w:pStyle w:val="14"/>
              <w:spacing w:line="240" w:lineRule="auto"/>
              <w:rPr>
                <w:b/>
                <w:bCs/>
              </w:rPr>
            </w:pPr>
            <w:r w:rsidRPr="00F14086">
              <w:rPr>
                <w:rFonts w:hint="eastAsia"/>
                <w:b/>
                <w:bCs/>
              </w:rPr>
              <w:t>治理措施及工艺</w:t>
            </w:r>
          </w:p>
        </w:tc>
        <w:tc>
          <w:tcPr>
            <w:tcW w:w="535" w:type="pct"/>
            <w:vMerge w:val="restart"/>
            <w:vAlign w:val="center"/>
          </w:tcPr>
          <w:p w14:paraId="66C74AAB" w14:textId="77777777" w:rsidR="008D4E79" w:rsidRPr="00F14086" w:rsidRDefault="008D4E79" w:rsidP="001C3160">
            <w:pPr>
              <w:pStyle w:val="14"/>
              <w:spacing w:line="240" w:lineRule="auto"/>
              <w:rPr>
                <w:b/>
                <w:bCs/>
              </w:rPr>
            </w:pPr>
            <w:r w:rsidRPr="00F14086">
              <w:rPr>
                <w:rFonts w:hint="eastAsia"/>
                <w:b/>
                <w:bCs/>
              </w:rPr>
              <w:t>设计排放指标</w:t>
            </w:r>
          </w:p>
        </w:tc>
        <w:tc>
          <w:tcPr>
            <w:tcW w:w="415" w:type="pct"/>
            <w:vMerge w:val="restart"/>
            <w:vAlign w:val="center"/>
          </w:tcPr>
          <w:p w14:paraId="06886F4C" w14:textId="77777777" w:rsidR="008D4E79" w:rsidRPr="00F14086" w:rsidRDefault="008D4E79" w:rsidP="001C3160">
            <w:pPr>
              <w:pStyle w:val="14"/>
              <w:spacing w:line="240" w:lineRule="auto"/>
              <w:rPr>
                <w:b/>
                <w:bCs/>
              </w:rPr>
            </w:pPr>
            <w:r w:rsidRPr="00F14086">
              <w:rPr>
                <w:rFonts w:hint="eastAsia"/>
                <w:b/>
                <w:bCs/>
              </w:rPr>
              <w:t>设计去除效率</w:t>
            </w:r>
          </w:p>
        </w:tc>
        <w:tc>
          <w:tcPr>
            <w:tcW w:w="743" w:type="pct"/>
            <w:gridSpan w:val="2"/>
            <w:vAlign w:val="center"/>
          </w:tcPr>
          <w:p w14:paraId="3B225CAC" w14:textId="77777777" w:rsidR="008D4E79" w:rsidRPr="00F14086" w:rsidRDefault="008D4E79" w:rsidP="001C3160">
            <w:pPr>
              <w:pStyle w:val="14"/>
              <w:spacing w:line="240" w:lineRule="auto"/>
              <w:rPr>
                <w:b/>
                <w:bCs/>
              </w:rPr>
            </w:pPr>
            <w:r w:rsidRPr="00F14086">
              <w:rPr>
                <w:rFonts w:hint="eastAsia"/>
                <w:b/>
                <w:bCs/>
              </w:rPr>
              <w:t>排气筒</w:t>
            </w:r>
          </w:p>
        </w:tc>
        <w:tc>
          <w:tcPr>
            <w:tcW w:w="508" w:type="pct"/>
            <w:vMerge w:val="restart"/>
            <w:vAlign w:val="center"/>
          </w:tcPr>
          <w:p w14:paraId="304A16D1" w14:textId="77777777" w:rsidR="008D4E79" w:rsidRPr="00F14086" w:rsidRDefault="008D4E79" w:rsidP="001C3160">
            <w:pPr>
              <w:pStyle w:val="14"/>
              <w:spacing w:line="240" w:lineRule="auto"/>
              <w:rPr>
                <w:b/>
                <w:bCs/>
              </w:rPr>
            </w:pPr>
            <w:r w:rsidRPr="00F14086">
              <w:rPr>
                <w:rFonts w:hint="eastAsia"/>
                <w:b/>
                <w:bCs/>
              </w:rPr>
              <w:t>监测点位</w:t>
            </w:r>
          </w:p>
        </w:tc>
        <w:tc>
          <w:tcPr>
            <w:tcW w:w="348" w:type="pct"/>
            <w:vMerge w:val="restart"/>
            <w:vAlign w:val="center"/>
          </w:tcPr>
          <w:p w14:paraId="255A0BB8" w14:textId="77777777" w:rsidR="008D4E79" w:rsidRPr="00F14086" w:rsidRDefault="008D4E79" w:rsidP="001C3160">
            <w:pPr>
              <w:pStyle w:val="14"/>
              <w:spacing w:line="240" w:lineRule="auto"/>
              <w:rPr>
                <w:b/>
                <w:bCs/>
              </w:rPr>
            </w:pPr>
            <w:r w:rsidRPr="00F14086">
              <w:rPr>
                <w:rFonts w:hint="eastAsia"/>
                <w:b/>
                <w:bCs/>
              </w:rPr>
              <w:t>排放去向</w:t>
            </w:r>
          </w:p>
        </w:tc>
      </w:tr>
      <w:tr w:rsidR="00183DDE" w:rsidRPr="00F14086" w14:paraId="74C99313" w14:textId="77777777" w:rsidTr="00827DEE">
        <w:trPr>
          <w:trHeight w:val="397"/>
          <w:jc w:val="center"/>
        </w:trPr>
        <w:tc>
          <w:tcPr>
            <w:tcW w:w="323" w:type="pct"/>
            <w:vMerge/>
            <w:vAlign w:val="center"/>
          </w:tcPr>
          <w:p w14:paraId="7B652D9B" w14:textId="77777777" w:rsidR="008D4E79" w:rsidRPr="00F14086" w:rsidRDefault="008D4E79" w:rsidP="001C3160">
            <w:pPr>
              <w:pStyle w:val="14"/>
              <w:spacing w:line="240" w:lineRule="auto"/>
            </w:pPr>
          </w:p>
        </w:tc>
        <w:tc>
          <w:tcPr>
            <w:tcW w:w="415" w:type="pct"/>
            <w:vMerge/>
            <w:vAlign w:val="center"/>
          </w:tcPr>
          <w:p w14:paraId="73938B1E" w14:textId="77777777" w:rsidR="008D4E79" w:rsidRPr="00F14086" w:rsidRDefault="008D4E79" w:rsidP="001C3160">
            <w:pPr>
              <w:pStyle w:val="14"/>
              <w:spacing w:line="240" w:lineRule="auto"/>
            </w:pPr>
          </w:p>
        </w:tc>
        <w:tc>
          <w:tcPr>
            <w:tcW w:w="866" w:type="pct"/>
            <w:vMerge/>
            <w:vAlign w:val="center"/>
          </w:tcPr>
          <w:p w14:paraId="7E4CE8D1" w14:textId="77777777" w:rsidR="008D4E79" w:rsidRPr="00F14086" w:rsidRDefault="008D4E79" w:rsidP="001C3160">
            <w:pPr>
              <w:pStyle w:val="14"/>
              <w:spacing w:line="240" w:lineRule="auto"/>
            </w:pPr>
          </w:p>
        </w:tc>
        <w:tc>
          <w:tcPr>
            <w:tcW w:w="339" w:type="pct"/>
            <w:vMerge/>
            <w:vAlign w:val="center"/>
          </w:tcPr>
          <w:p w14:paraId="678CA1EB" w14:textId="77777777" w:rsidR="008D4E79" w:rsidRPr="00F14086" w:rsidRDefault="008D4E79" w:rsidP="001C3160">
            <w:pPr>
              <w:pStyle w:val="14"/>
              <w:spacing w:line="240" w:lineRule="auto"/>
            </w:pPr>
          </w:p>
        </w:tc>
        <w:tc>
          <w:tcPr>
            <w:tcW w:w="508" w:type="pct"/>
            <w:vMerge/>
            <w:vAlign w:val="center"/>
          </w:tcPr>
          <w:p w14:paraId="192CA84A" w14:textId="77777777" w:rsidR="008D4E79" w:rsidRPr="00F14086" w:rsidRDefault="008D4E79" w:rsidP="001C3160">
            <w:pPr>
              <w:pStyle w:val="14"/>
              <w:spacing w:line="240" w:lineRule="auto"/>
            </w:pPr>
          </w:p>
        </w:tc>
        <w:tc>
          <w:tcPr>
            <w:tcW w:w="535" w:type="pct"/>
            <w:vMerge/>
            <w:vAlign w:val="center"/>
          </w:tcPr>
          <w:p w14:paraId="6140D248" w14:textId="77777777" w:rsidR="008D4E79" w:rsidRPr="00F14086" w:rsidRDefault="008D4E79" w:rsidP="001C3160">
            <w:pPr>
              <w:pStyle w:val="14"/>
              <w:spacing w:line="240" w:lineRule="auto"/>
            </w:pPr>
          </w:p>
        </w:tc>
        <w:tc>
          <w:tcPr>
            <w:tcW w:w="415" w:type="pct"/>
            <w:vMerge/>
            <w:vAlign w:val="center"/>
          </w:tcPr>
          <w:p w14:paraId="0ED0053A" w14:textId="77777777" w:rsidR="008D4E79" w:rsidRPr="00F14086" w:rsidRDefault="008D4E79" w:rsidP="001C3160">
            <w:pPr>
              <w:pStyle w:val="14"/>
              <w:spacing w:line="240" w:lineRule="auto"/>
            </w:pPr>
          </w:p>
        </w:tc>
        <w:tc>
          <w:tcPr>
            <w:tcW w:w="329" w:type="pct"/>
            <w:vAlign w:val="center"/>
          </w:tcPr>
          <w:p w14:paraId="5D653937" w14:textId="77777777" w:rsidR="008D4E79" w:rsidRPr="00F14086" w:rsidRDefault="008D4E79" w:rsidP="001C3160">
            <w:pPr>
              <w:pStyle w:val="14"/>
              <w:spacing w:line="240" w:lineRule="auto"/>
              <w:rPr>
                <w:b/>
                <w:bCs/>
              </w:rPr>
            </w:pPr>
            <w:r w:rsidRPr="00F14086">
              <w:rPr>
                <w:rFonts w:hint="eastAsia"/>
                <w:b/>
                <w:bCs/>
              </w:rPr>
              <w:t>高度</w:t>
            </w:r>
          </w:p>
        </w:tc>
        <w:tc>
          <w:tcPr>
            <w:tcW w:w="414" w:type="pct"/>
            <w:vAlign w:val="center"/>
          </w:tcPr>
          <w:p w14:paraId="0F50E733" w14:textId="77777777" w:rsidR="008D4E79" w:rsidRPr="00F14086" w:rsidRDefault="008D4E79" w:rsidP="001C3160">
            <w:pPr>
              <w:pStyle w:val="14"/>
              <w:spacing w:line="240" w:lineRule="auto"/>
              <w:rPr>
                <w:b/>
                <w:bCs/>
              </w:rPr>
            </w:pPr>
            <w:r w:rsidRPr="00F14086">
              <w:rPr>
                <w:rFonts w:hint="eastAsia"/>
                <w:b/>
                <w:bCs/>
              </w:rPr>
              <w:t>内径</w:t>
            </w:r>
          </w:p>
        </w:tc>
        <w:tc>
          <w:tcPr>
            <w:tcW w:w="508" w:type="pct"/>
            <w:vMerge/>
            <w:vAlign w:val="center"/>
          </w:tcPr>
          <w:p w14:paraId="2DC23871" w14:textId="77777777" w:rsidR="008D4E79" w:rsidRPr="00F14086" w:rsidRDefault="008D4E79" w:rsidP="001C3160">
            <w:pPr>
              <w:pStyle w:val="14"/>
              <w:spacing w:line="240" w:lineRule="auto"/>
            </w:pPr>
          </w:p>
        </w:tc>
        <w:tc>
          <w:tcPr>
            <w:tcW w:w="348" w:type="pct"/>
            <w:vMerge/>
            <w:vAlign w:val="center"/>
          </w:tcPr>
          <w:p w14:paraId="0EFC0146" w14:textId="77777777" w:rsidR="008D4E79" w:rsidRPr="00F14086" w:rsidRDefault="008D4E79" w:rsidP="001C3160">
            <w:pPr>
              <w:pStyle w:val="14"/>
              <w:spacing w:line="240" w:lineRule="auto"/>
            </w:pPr>
          </w:p>
        </w:tc>
      </w:tr>
      <w:tr w:rsidR="00183DDE" w:rsidRPr="00F14086" w14:paraId="1750E920" w14:textId="77777777" w:rsidTr="00827DEE">
        <w:trPr>
          <w:trHeight w:val="397"/>
          <w:jc w:val="center"/>
        </w:trPr>
        <w:tc>
          <w:tcPr>
            <w:tcW w:w="323" w:type="pct"/>
            <w:vAlign w:val="center"/>
          </w:tcPr>
          <w:p w14:paraId="741C2607" w14:textId="6DAC256E" w:rsidR="008D4E79" w:rsidRPr="00F14086" w:rsidRDefault="00867602" w:rsidP="001C3160">
            <w:pPr>
              <w:pStyle w:val="14"/>
              <w:spacing w:line="240" w:lineRule="auto"/>
            </w:pPr>
            <w:r>
              <w:rPr>
                <w:rFonts w:hint="eastAsia"/>
              </w:rPr>
              <w:t>二氧化碳回收尾气</w:t>
            </w:r>
          </w:p>
        </w:tc>
        <w:tc>
          <w:tcPr>
            <w:tcW w:w="415" w:type="pct"/>
            <w:vAlign w:val="center"/>
          </w:tcPr>
          <w:p w14:paraId="76EBCA8F" w14:textId="04428D79" w:rsidR="008D4E79" w:rsidRPr="00F14086" w:rsidRDefault="00867602" w:rsidP="001C3160">
            <w:pPr>
              <w:pStyle w:val="14"/>
              <w:spacing w:line="240" w:lineRule="auto"/>
            </w:pPr>
            <w:r>
              <w:rPr>
                <w:rFonts w:hint="eastAsia"/>
              </w:rPr>
              <w:t>二氧化碳回收</w:t>
            </w:r>
          </w:p>
        </w:tc>
        <w:tc>
          <w:tcPr>
            <w:tcW w:w="866" w:type="pct"/>
            <w:vAlign w:val="center"/>
          </w:tcPr>
          <w:p w14:paraId="4EC6BF11" w14:textId="5272F894" w:rsidR="008D4E79" w:rsidRPr="00F14086" w:rsidRDefault="00A82BDF" w:rsidP="001C3160">
            <w:pPr>
              <w:pStyle w:val="14"/>
              <w:spacing w:line="240" w:lineRule="auto"/>
            </w:pPr>
            <w:r w:rsidRPr="00FE54C7">
              <w:rPr>
                <w:rFonts w:hint="eastAsia"/>
              </w:rPr>
              <w:t>乙烷（以非甲烷总烃计）、甲烷、一氧化碳、氢气、二氧化碳</w:t>
            </w:r>
          </w:p>
        </w:tc>
        <w:tc>
          <w:tcPr>
            <w:tcW w:w="339" w:type="pct"/>
            <w:vAlign w:val="center"/>
          </w:tcPr>
          <w:p w14:paraId="399CD767" w14:textId="537636FD" w:rsidR="008D4E79" w:rsidRPr="00F14086" w:rsidRDefault="00BB4178" w:rsidP="001C3160">
            <w:pPr>
              <w:pStyle w:val="14"/>
              <w:spacing w:line="240" w:lineRule="auto"/>
            </w:pPr>
            <w:r>
              <w:rPr>
                <w:rFonts w:hint="eastAsia"/>
              </w:rPr>
              <w:t>有组织</w:t>
            </w:r>
          </w:p>
        </w:tc>
        <w:tc>
          <w:tcPr>
            <w:tcW w:w="508" w:type="pct"/>
            <w:vAlign w:val="center"/>
          </w:tcPr>
          <w:p w14:paraId="5100574B" w14:textId="31B366F9" w:rsidR="008D4E79" w:rsidRPr="00F14086" w:rsidRDefault="00867602" w:rsidP="001C3160">
            <w:pPr>
              <w:pStyle w:val="14"/>
              <w:spacing w:line="240" w:lineRule="auto"/>
            </w:pPr>
            <w:r>
              <w:rPr>
                <w:rFonts w:hint="eastAsia"/>
              </w:rPr>
              <w:t>/</w:t>
            </w:r>
          </w:p>
        </w:tc>
        <w:tc>
          <w:tcPr>
            <w:tcW w:w="535" w:type="pct"/>
            <w:vAlign w:val="center"/>
          </w:tcPr>
          <w:p w14:paraId="1521C006" w14:textId="7EC35DA3" w:rsidR="008D4E79" w:rsidRPr="00F14086" w:rsidRDefault="00867602" w:rsidP="00183DDE">
            <w:pPr>
              <w:pStyle w:val="14"/>
              <w:spacing w:line="240" w:lineRule="auto"/>
            </w:pPr>
            <w:r w:rsidRPr="007508F6">
              <w:rPr>
                <w:rFonts w:hint="eastAsia"/>
              </w:rPr>
              <w:t>非甲烷总烃：</w:t>
            </w:r>
            <w:r w:rsidRPr="007508F6">
              <w:rPr>
                <w:rFonts w:hint="eastAsia"/>
              </w:rPr>
              <w:t>80mg/m</w:t>
            </w:r>
            <w:r w:rsidRPr="00E64F10">
              <w:rPr>
                <w:rFonts w:hint="eastAsia"/>
                <w:vertAlign w:val="superscript"/>
              </w:rPr>
              <w:t>3</w:t>
            </w:r>
          </w:p>
        </w:tc>
        <w:tc>
          <w:tcPr>
            <w:tcW w:w="415" w:type="pct"/>
            <w:vAlign w:val="center"/>
          </w:tcPr>
          <w:p w14:paraId="4AD06F9C" w14:textId="6FDEDF59" w:rsidR="008D4E79" w:rsidRPr="00F14086" w:rsidRDefault="00867602" w:rsidP="001C3160">
            <w:pPr>
              <w:pStyle w:val="14"/>
              <w:spacing w:line="240" w:lineRule="auto"/>
            </w:pPr>
            <w:r>
              <w:rPr>
                <w:rFonts w:hint="eastAsia"/>
              </w:rPr>
              <w:t>/</w:t>
            </w:r>
          </w:p>
        </w:tc>
        <w:tc>
          <w:tcPr>
            <w:tcW w:w="329" w:type="pct"/>
            <w:vAlign w:val="center"/>
          </w:tcPr>
          <w:p w14:paraId="39568DD0" w14:textId="5FD48845" w:rsidR="008D4E79" w:rsidRPr="00F14086" w:rsidRDefault="00867602" w:rsidP="001C3160">
            <w:pPr>
              <w:pStyle w:val="14"/>
              <w:spacing w:line="240" w:lineRule="auto"/>
            </w:pPr>
            <w:r>
              <w:rPr>
                <w:rFonts w:hint="eastAsia"/>
              </w:rPr>
              <w:t>28</w:t>
            </w:r>
            <w:r w:rsidR="000A3CFB">
              <w:rPr>
                <w:rFonts w:hint="eastAsia"/>
              </w:rPr>
              <w:t>m</w:t>
            </w:r>
          </w:p>
        </w:tc>
        <w:tc>
          <w:tcPr>
            <w:tcW w:w="414" w:type="pct"/>
            <w:vAlign w:val="center"/>
          </w:tcPr>
          <w:p w14:paraId="488B2BBF" w14:textId="0CF7A8C6" w:rsidR="008D4E79" w:rsidRPr="00F14086" w:rsidRDefault="000A3CFB" w:rsidP="001C3160">
            <w:pPr>
              <w:pStyle w:val="14"/>
              <w:spacing w:line="240" w:lineRule="auto"/>
            </w:pPr>
            <w:r w:rsidRPr="00F14086">
              <w:rPr>
                <w:rFonts w:hint="eastAsia"/>
              </w:rPr>
              <w:t>φ</w:t>
            </w:r>
            <w:r w:rsidR="003C2E2D">
              <w:rPr>
                <w:rFonts w:hint="eastAsia"/>
              </w:rPr>
              <w:t>20</w:t>
            </w:r>
            <w:r w:rsidRPr="00F14086">
              <w:rPr>
                <w:rFonts w:hint="eastAsia"/>
              </w:rPr>
              <w:t>cm</w:t>
            </w:r>
          </w:p>
        </w:tc>
        <w:tc>
          <w:tcPr>
            <w:tcW w:w="508" w:type="pct"/>
            <w:vAlign w:val="center"/>
          </w:tcPr>
          <w:p w14:paraId="1E1A074B" w14:textId="364186FB" w:rsidR="008D4E79" w:rsidRPr="00F14086" w:rsidRDefault="00C97648" w:rsidP="001C3160">
            <w:pPr>
              <w:pStyle w:val="14"/>
              <w:spacing w:line="240" w:lineRule="auto"/>
            </w:pPr>
            <w:r>
              <w:rPr>
                <w:rFonts w:hint="eastAsia"/>
              </w:rPr>
              <w:t>排气筒</w:t>
            </w:r>
            <w:r>
              <w:rPr>
                <w:rFonts w:hint="eastAsia"/>
              </w:rPr>
              <w:t>P</w:t>
            </w:r>
            <w:r w:rsidR="00183DDE">
              <w:rPr>
                <w:rFonts w:hint="eastAsia"/>
              </w:rPr>
              <w:t>3</w:t>
            </w:r>
            <w:r w:rsidR="006E7527" w:rsidRPr="00F14086">
              <w:rPr>
                <w:rFonts w:hint="eastAsia"/>
              </w:rPr>
              <w:t>出口</w:t>
            </w:r>
          </w:p>
        </w:tc>
        <w:tc>
          <w:tcPr>
            <w:tcW w:w="348" w:type="pct"/>
            <w:vAlign w:val="center"/>
          </w:tcPr>
          <w:p w14:paraId="679697F8" w14:textId="7B876EE8" w:rsidR="008D4E79" w:rsidRPr="00F14086" w:rsidRDefault="006E7527" w:rsidP="001C3160">
            <w:pPr>
              <w:pStyle w:val="14"/>
              <w:spacing w:line="240" w:lineRule="auto"/>
            </w:pPr>
            <w:r w:rsidRPr="00F14086">
              <w:rPr>
                <w:rFonts w:hint="eastAsia"/>
              </w:rPr>
              <w:t>大气</w:t>
            </w:r>
          </w:p>
        </w:tc>
      </w:tr>
    </w:tbl>
    <w:p w14:paraId="6E99BA57" w14:textId="5BCE543F" w:rsidR="00B63866" w:rsidRPr="00F14086" w:rsidRDefault="00B63866" w:rsidP="00A7364C">
      <w:pPr>
        <w:pStyle w:val="3"/>
        <w:ind w:firstLine="562"/>
      </w:pPr>
      <w:r w:rsidRPr="00F14086">
        <w:rPr>
          <w:rFonts w:hint="eastAsia"/>
        </w:rPr>
        <w:t>4</w:t>
      </w:r>
      <w:r w:rsidRPr="00F14086">
        <w:t>.</w:t>
      </w:r>
      <w:r w:rsidRPr="00F14086">
        <w:rPr>
          <w:rFonts w:hint="eastAsia"/>
        </w:rPr>
        <w:t>1</w:t>
      </w:r>
      <w:r w:rsidRPr="00F14086">
        <w:t>.</w:t>
      </w:r>
      <w:r w:rsidRPr="00F14086">
        <w:rPr>
          <w:rFonts w:hint="eastAsia"/>
        </w:rPr>
        <w:t>3</w:t>
      </w:r>
      <w:r w:rsidR="001D7D05">
        <w:t xml:space="preserve"> </w:t>
      </w:r>
      <w:r w:rsidRPr="00F14086">
        <w:rPr>
          <w:rFonts w:hint="eastAsia"/>
        </w:rPr>
        <w:t>噪声</w:t>
      </w:r>
    </w:p>
    <w:p w14:paraId="6E99BA58" w14:textId="068F5B9C" w:rsidR="006E1FA1" w:rsidRPr="00F14086" w:rsidRDefault="009E2452" w:rsidP="00082BA9">
      <w:pPr>
        <w:ind w:firstLine="480"/>
        <w:jc w:val="both"/>
      </w:pPr>
      <w:r w:rsidRPr="00F14086">
        <w:rPr>
          <w:rFonts w:hint="eastAsia"/>
        </w:rPr>
        <w:t>本项目</w:t>
      </w:r>
      <w:r w:rsidR="006774FF">
        <w:rPr>
          <w:rFonts w:hint="eastAsia"/>
        </w:rPr>
        <w:t>二期工程</w:t>
      </w:r>
      <w:r w:rsidRPr="00F14086">
        <w:rPr>
          <w:rFonts w:hint="eastAsia"/>
        </w:rPr>
        <w:t>噪声源为</w:t>
      </w:r>
      <w:r w:rsidR="006774FF">
        <w:rPr>
          <w:rFonts w:hint="eastAsia"/>
        </w:rPr>
        <w:t>气液分离器</w:t>
      </w:r>
      <w:r w:rsidR="00AF7DB4" w:rsidRPr="00AF7DB4">
        <w:rPr>
          <w:rFonts w:hint="eastAsia"/>
        </w:rPr>
        <w:t>、泵类等</w:t>
      </w:r>
      <w:r w:rsidRPr="00F14086">
        <w:rPr>
          <w:rFonts w:hint="eastAsia"/>
        </w:rPr>
        <w:t>机械设备噪声</w:t>
      </w:r>
      <w:r w:rsidR="007A31EA" w:rsidRPr="00F14086">
        <w:rPr>
          <w:rFonts w:hint="eastAsia"/>
        </w:rPr>
        <w:t>，主要内容见</w:t>
      </w:r>
      <w:r w:rsidR="00082BA9">
        <w:rPr>
          <w:rFonts w:hint="eastAsia"/>
        </w:rPr>
        <w:t>下表</w:t>
      </w:r>
      <w:r w:rsidRPr="00F14086">
        <w:rPr>
          <w:rFonts w:hint="eastAsia"/>
        </w:rPr>
        <w:t>。</w:t>
      </w:r>
    </w:p>
    <w:p w14:paraId="6E99BA59" w14:textId="66451780" w:rsidR="006E1FA1" w:rsidRPr="00F14086" w:rsidRDefault="006E1FA1" w:rsidP="007A52BB">
      <w:pPr>
        <w:pStyle w:val="ad"/>
      </w:pPr>
      <w:r w:rsidRPr="00F14086">
        <w:rPr>
          <w:rFonts w:hint="eastAsia"/>
        </w:rPr>
        <w:t>表</w:t>
      </w:r>
      <w:r w:rsidRPr="00F14086">
        <w:rPr>
          <w:spacing w:val="-62"/>
        </w:rPr>
        <w:t xml:space="preserve"> </w:t>
      </w:r>
      <w:r w:rsidR="00323C18" w:rsidRPr="00F14086">
        <w:rPr>
          <w:rFonts w:hint="eastAsia"/>
        </w:rPr>
        <w:t>4</w:t>
      </w:r>
      <w:r w:rsidRPr="00F14086">
        <w:t>-</w:t>
      </w:r>
      <w:r w:rsidR="00540C76">
        <w:rPr>
          <w:rFonts w:hint="eastAsia"/>
        </w:rPr>
        <w:t>2</w:t>
      </w:r>
      <w:r w:rsidR="00323C18" w:rsidRPr="00F14086">
        <w:rPr>
          <w:rFonts w:hint="eastAsia"/>
        </w:rPr>
        <w:t xml:space="preserve">  </w:t>
      </w:r>
      <w:r w:rsidRPr="00F14086">
        <w:rPr>
          <w:rFonts w:hint="eastAsia"/>
        </w:rPr>
        <w:t xml:space="preserve">                  </w:t>
      </w:r>
      <w:r w:rsidRPr="00F14086">
        <w:rPr>
          <w:rFonts w:hint="eastAsia"/>
        </w:rPr>
        <w:t>项目营运期车间主要设备噪声源强</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37"/>
        <w:gridCol w:w="1558"/>
        <w:gridCol w:w="1560"/>
        <w:gridCol w:w="1135"/>
        <w:gridCol w:w="1133"/>
        <w:gridCol w:w="1147"/>
      </w:tblGrid>
      <w:tr w:rsidR="00F14086" w:rsidRPr="00F14086" w14:paraId="6E99BA63" w14:textId="77777777" w:rsidTr="00484821">
        <w:trPr>
          <w:trHeight w:val="397"/>
          <w:jc w:val="center"/>
        </w:trPr>
        <w:tc>
          <w:tcPr>
            <w:tcW w:w="1097" w:type="pct"/>
            <w:vAlign w:val="center"/>
          </w:tcPr>
          <w:p w14:paraId="6E99BA5A" w14:textId="77777777" w:rsidR="00237D6C" w:rsidRPr="00F14086" w:rsidRDefault="00237D6C" w:rsidP="00AF7DB4">
            <w:pPr>
              <w:pStyle w:val="ac"/>
              <w:rPr>
                <w:b/>
              </w:rPr>
            </w:pPr>
            <w:r w:rsidRPr="00F14086">
              <w:rPr>
                <w:rFonts w:hint="eastAsia"/>
                <w:b/>
              </w:rPr>
              <w:t>设备名称</w:t>
            </w:r>
          </w:p>
        </w:tc>
        <w:tc>
          <w:tcPr>
            <w:tcW w:w="931" w:type="pct"/>
            <w:vAlign w:val="center"/>
          </w:tcPr>
          <w:p w14:paraId="6E99BA5C" w14:textId="1FB260EC" w:rsidR="00237D6C" w:rsidRPr="00F14086" w:rsidRDefault="00237D6C" w:rsidP="00AF7DB4">
            <w:pPr>
              <w:pStyle w:val="ac"/>
              <w:rPr>
                <w:b/>
              </w:rPr>
            </w:pPr>
            <w:r w:rsidRPr="00F14086">
              <w:rPr>
                <w:rFonts w:hint="eastAsia"/>
                <w:b/>
              </w:rPr>
              <w:t>数量（台）</w:t>
            </w:r>
          </w:p>
        </w:tc>
        <w:tc>
          <w:tcPr>
            <w:tcW w:w="932" w:type="pct"/>
            <w:vAlign w:val="center"/>
          </w:tcPr>
          <w:p w14:paraId="6E99BA5E" w14:textId="29813E72" w:rsidR="00237D6C" w:rsidRPr="00F14086" w:rsidRDefault="00237D6C" w:rsidP="00AF7DB4">
            <w:pPr>
              <w:pStyle w:val="ac"/>
              <w:rPr>
                <w:b/>
              </w:rPr>
            </w:pPr>
            <w:r w:rsidRPr="00F14086">
              <w:rPr>
                <w:rFonts w:hint="eastAsia"/>
                <w:b/>
              </w:rPr>
              <w:t>源强</w:t>
            </w:r>
            <w:r w:rsidRPr="00F14086">
              <w:rPr>
                <w:b/>
              </w:rPr>
              <w:t>dB(A)</w:t>
            </w:r>
          </w:p>
        </w:tc>
        <w:tc>
          <w:tcPr>
            <w:tcW w:w="678" w:type="pct"/>
            <w:vAlign w:val="center"/>
          </w:tcPr>
          <w:p w14:paraId="6E99BA5F" w14:textId="77777777" w:rsidR="00237D6C" w:rsidRPr="00F14086" w:rsidRDefault="00237D6C" w:rsidP="00AF7DB4">
            <w:pPr>
              <w:pStyle w:val="ac"/>
              <w:rPr>
                <w:b/>
              </w:rPr>
            </w:pPr>
            <w:r w:rsidRPr="00F14086">
              <w:rPr>
                <w:rFonts w:hint="eastAsia"/>
                <w:b/>
              </w:rPr>
              <w:t>位置</w:t>
            </w:r>
          </w:p>
        </w:tc>
        <w:tc>
          <w:tcPr>
            <w:tcW w:w="677" w:type="pct"/>
            <w:vAlign w:val="center"/>
          </w:tcPr>
          <w:p w14:paraId="6E99BA61" w14:textId="3D02B7CF" w:rsidR="00237D6C" w:rsidRPr="00F14086" w:rsidRDefault="00237D6C" w:rsidP="00AF7DB4">
            <w:pPr>
              <w:pStyle w:val="ac"/>
              <w:rPr>
                <w:b/>
              </w:rPr>
            </w:pPr>
            <w:r w:rsidRPr="00F14086">
              <w:rPr>
                <w:rFonts w:hint="eastAsia"/>
                <w:b/>
              </w:rPr>
              <w:t>运行方式</w:t>
            </w:r>
          </w:p>
        </w:tc>
        <w:tc>
          <w:tcPr>
            <w:tcW w:w="685" w:type="pct"/>
            <w:vAlign w:val="center"/>
          </w:tcPr>
          <w:p w14:paraId="6E99BA62" w14:textId="77777777" w:rsidR="00237D6C" w:rsidRPr="00F14086" w:rsidRDefault="00237D6C" w:rsidP="00AF7DB4">
            <w:pPr>
              <w:pStyle w:val="ac"/>
              <w:rPr>
                <w:b/>
              </w:rPr>
            </w:pPr>
            <w:r w:rsidRPr="00F14086">
              <w:rPr>
                <w:rFonts w:hint="eastAsia"/>
                <w:b/>
              </w:rPr>
              <w:t>防治措施</w:t>
            </w:r>
          </w:p>
        </w:tc>
      </w:tr>
      <w:tr w:rsidR="00484821" w:rsidRPr="00F14086" w14:paraId="6E99BA75" w14:textId="77777777" w:rsidTr="00484821">
        <w:trPr>
          <w:trHeight w:val="397"/>
          <w:jc w:val="center"/>
        </w:trPr>
        <w:tc>
          <w:tcPr>
            <w:tcW w:w="1097" w:type="pct"/>
            <w:vAlign w:val="center"/>
          </w:tcPr>
          <w:p w14:paraId="6E99BA6D" w14:textId="3F0E4AAD" w:rsidR="00484821" w:rsidRPr="00F14086" w:rsidRDefault="00484821" w:rsidP="00484821">
            <w:pPr>
              <w:pStyle w:val="ac"/>
            </w:pPr>
            <w:r w:rsidRPr="00484821">
              <w:rPr>
                <w:rFonts w:hint="eastAsia"/>
              </w:rPr>
              <w:t>气液分离器</w:t>
            </w:r>
          </w:p>
        </w:tc>
        <w:tc>
          <w:tcPr>
            <w:tcW w:w="931" w:type="pct"/>
            <w:vAlign w:val="center"/>
          </w:tcPr>
          <w:p w14:paraId="6E99BA6E" w14:textId="7EBD56A2" w:rsidR="00484821" w:rsidRPr="00F14086" w:rsidRDefault="00484821" w:rsidP="00484821">
            <w:pPr>
              <w:pStyle w:val="ac"/>
            </w:pPr>
            <w:r>
              <w:rPr>
                <w:rFonts w:hint="eastAsia"/>
                <w:szCs w:val="21"/>
              </w:rPr>
              <w:t>4</w:t>
            </w:r>
          </w:p>
        </w:tc>
        <w:tc>
          <w:tcPr>
            <w:tcW w:w="932" w:type="pct"/>
            <w:vAlign w:val="center"/>
          </w:tcPr>
          <w:p w14:paraId="6E99BA6F" w14:textId="72843BB3" w:rsidR="00484821" w:rsidRPr="00F14086" w:rsidRDefault="00484821" w:rsidP="00484821">
            <w:pPr>
              <w:pStyle w:val="ac"/>
            </w:pPr>
            <w:r>
              <w:rPr>
                <w:rFonts w:hint="eastAsia"/>
              </w:rPr>
              <w:t>80</w:t>
            </w:r>
          </w:p>
        </w:tc>
        <w:tc>
          <w:tcPr>
            <w:tcW w:w="678" w:type="pct"/>
            <w:vMerge w:val="restart"/>
            <w:vAlign w:val="center"/>
          </w:tcPr>
          <w:p w14:paraId="6E99BA70" w14:textId="1FEB49F9" w:rsidR="00484821" w:rsidRPr="00F14086" w:rsidRDefault="00827DEE" w:rsidP="00484821">
            <w:pPr>
              <w:pStyle w:val="ac"/>
            </w:pPr>
            <w:r>
              <w:rPr>
                <w:rFonts w:hint="eastAsia"/>
              </w:rPr>
              <w:t>二氧化碳</w:t>
            </w:r>
            <w:r w:rsidR="00484821" w:rsidRPr="00F14086">
              <w:rPr>
                <w:rFonts w:hint="eastAsia"/>
              </w:rPr>
              <w:t>生产车间</w:t>
            </w:r>
          </w:p>
        </w:tc>
        <w:tc>
          <w:tcPr>
            <w:tcW w:w="677" w:type="pct"/>
            <w:vAlign w:val="center"/>
          </w:tcPr>
          <w:p w14:paraId="6E99BA71" w14:textId="77777777" w:rsidR="00484821" w:rsidRPr="00F14086" w:rsidRDefault="00484821" w:rsidP="00484821">
            <w:pPr>
              <w:pStyle w:val="ac"/>
            </w:pPr>
            <w:r w:rsidRPr="00F14086">
              <w:rPr>
                <w:rFonts w:hint="eastAsia"/>
              </w:rPr>
              <w:t>连续</w:t>
            </w:r>
          </w:p>
        </w:tc>
        <w:tc>
          <w:tcPr>
            <w:tcW w:w="685" w:type="pct"/>
            <w:vMerge w:val="restart"/>
            <w:vAlign w:val="center"/>
          </w:tcPr>
          <w:p w14:paraId="6E99BA74" w14:textId="1D444B47" w:rsidR="00484821" w:rsidRPr="00F14086" w:rsidRDefault="00484821" w:rsidP="00484821">
            <w:pPr>
              <w:pStyle w:val="ac"/>
            </w:pPr>
            <w:r w:rsidRPr="00F14086">
              <w:rPr>
                <w:szCs w:val="21"/>
              </w:rPr>
              <w:t>减振基础、厂房隔</w:t>
            </w:r>
            <w:r w:rsidRPr="00F14086">
              <w:rPr>
                <w:rFonts w:hint="eastAsia"/>
                <w:szCs w:val="21"/>
              </w:rPr>
              <w:t>声</w:t>
            </w:r>
          </w:p>
        </w:tc>
      </w:tr>
      <w:tr w:rsidR="00084905" w:rsidRPr="00F14086" w14:paraId="79B28B57" w14:textId="77777777" w:rsidTr="00484821">
        <w:trPr>
          <w:trHeight w:val="397"/>
          <w:jc w:val="center"/>
        </w:trPr>
        <w:tc>
          <w:tcPr>
            <w:tcW w:w="1097" w:type="pct"/>
            <w:vAlign w:val="center"/>
          </w:tcPr>
          <w:p w14:paraId="51DDC8CD" w14:textId="24C32655" w:rsidR="00084905" w:rsidRPr="00F14086" w:rsidRDefault="006E02B3" w:rsidP="00AF7DB4">
            <w:pPr>
              <w:pStyle w:val="ac"/>
            </w:pPr>
            <w:r w:rsidRPr="006E02B3">
              <w:rPr>
                <w:rFonts w:hint="eastAsia"/>
              </w:rPr>
              <w:t>泵类</w:t>
            </w:r>
          </w:p>
        </w:tc>
        <w:tc>
          <w:tcPr>
            <w:tcW w:w="931" w:type="pct"/>
            <w:vAlign w:val="center"/>
          </w:tcPr>
          <w:p w14:paraId="446D37B0" w14:textId="6DA246D2" w:rsidR="00084905" w:rsidRPr="00F14086" w:rsidRDefault="006E02B3" w:rsidP="00AF7DB4">
            <w:pPr>
              <w:pStyle w:val="ac"/>
              <w:rPr>
                <w:szCs w:val="21"/>
              </w:rPr>
            </w:pPr>
            <w:r>
              <w:rPr>
                <w:rFonts w:hint="eastAsia"/>
                <w:szCs w:val="21"/>
              </w:rPr>
              <w:t>5</w:t>
            </w:r>
          </w:p>
        </w:tc>
        <w:tc>
          <w:tcPr>
            <w:tcW w:w="932" w:type="pct"/>
            <w:vAlign w:val="center"/>
          </w:tcPr>
          <w:p w14:paraId="2CFE4543" w14:textId="2C3A6F0B" w:rsidR="00084905" w:rsidRPr="00F14086" w:rsidRDefault="006E02B3" w:rsidP="00AF7DB4">
            <w:pPr>
              <w:pStyle w:val="ac"/>
            </w:pPr>
            <w:r>
              <w:rPr>
                <w:rFonts w:hint="eastAsia"/>
              </w:rPr>
              <w:t>85</w:t>
            </w:r>
          </w:p>
        </w:tc>
        <w:tc>
          <w:tcPr>
            <w:tcW w:w="678" w:type="pct"/>
            <w:vMerge/>
            <w:vAlign w:val="center"/>
          </w:tcPr>
          <w:p w14:paraId="31B3EB84" w14:textId="77777777" w:rsidR="00084905" w:rsidRPr="00F14086" w:rsidRDefault="00084905" w:rsidP="00AF7DB4">
            <w:pPr>
              <w:pStyle w:val="ac"/>
            </w:pPr>
          </w:p>
        </w:tc>
        <w:tc>
          <w:tcPr>
            <w:tcW w:w="677" w:type="pct"/>
            <w:vAlign w:val="center"/>
          </w:tcPr>
          <w:p w14:paraId="5E5EE810" w14:textId="66364858" w:rsidR="00084905" w:rsidRPr="00F14086" w:rsidRDefault="00E12561" w:rsidP="00AF7DB4">
            <w:pPr>
              <w:pStyle w:val="ac"/>
            </w:pPr>
            <w:r w:rsidRPr="00F14086">
              <w:rPr>
                <w:rFonts w:hint="eastAsia"/>
              </w:rPr>
              <w:t>连续</w:t>
            </w:r>
          </w:p>
        </w:tc>
        <w:tc>
          <w:tcPr>
            <w:tcW w:w="685" w:type="pct"/>
            <w:vMerge/>
            <w:vAlign w:val="center"/>
          </w:tcPr>
          <w:p w14:paraId="79F9A818" w14:textId="77777777" w:rsidR="00084905" w:rsidRPr="00F14086" w:rsidRDefault="00084905" w:rsidP="00AF7DB4">
            <w:pPr>
              <w:pStyle w:val="ac"/>
            </w:pPr>
          </w:p>
        </w:tc>
      </w:tr>
      <w:tr w:rsidR="00084905" w:rsidRPr="00F14086" w14:paraId="5DB6D85E" w14:textId="77777777" w:rsidTr="00484821">
        <w:trPr>
          <w:trHeight w:val="397"/>
          <w:jc w:val="center"/>
        </w:trPr>
        <w:tc>
          <w:tcPr>
            <w:tcW w:w="1097" w:type="pct"/>
            <w:vAlign w:val="center"/>
          </w:tcPr>
          <w:p w14:paraId="0918ADFA" w14:textId="44005598" w:rsidR="00084905" w:rsidRPr="00F14086" w:rsidRDefault="00E12561" w:rsidP="00AF7DB4">
            <w:pPr>
              <w:pStyle w:val="ac"/>
            </w:pPr>
            <w:r w:rsidRPr="00E12561">
              <w:rPr>
                <w:rFonts w:hint="eastAsia"/>
              </w:rPr>
              <w:t>压缩机</w:t>
            </w:r>
          </w:p>
        </w:tc>
        <w:tc>
          <w:tcPr>
            <w:tcW w:w="931" w:type="pct"/>
            <w:vAlign w:val="center"/>
          </w:tcPr>
          <w:p w14:paraId="12D70027" w14:textId="5BE08594" w:rsidR="00084905" w:rsidRPr="00F14086" w:rsidRDefault="00E12561" w:rsidP="00AF7DB4">
            <w:pPr>
              <w:pStyle w:val="ac"/>
              <w:rPr>
                <w:szCs w:val="21"/>
              </w:rPr>
            </w:pPr>
            <w:r>
              <w:rPr>
                <w:rFonts w:hint="eastAsia"/>
                <w:szCs w:val="21"/>
              </w:rPr>
              <w:t>3</w:t>
            </w:r>
          </w:p>
        </w:tc>
        <w:tc>
          <w:tcPr>
            <w:tcW w:w="932" w:type="pct"/>
            <w:vAlign w:val="center"/>
          </w:tcPr>
          <w:p w14:paraId="5D2D91B6" w14:textId="4C3E2E83" w:rsidR="00084905" w:rsidRPr="00F14086" w:rsidRDefault="00E12561" w:rsidP="00AF7DB4">
            <w:pPr>
              <w:pStyle w:val="ac"/>
            </w:pPr>
            <w:r>
              <w:rPr>
                <w:rFonts w:hint="eastAsia"/>
              </w:rPr>
              <w:t>85</w:t>
            </w:r>
          </w:p>
        </w:tc>
        <w:tc>
          <w:tcPr>
            <w:tcW w:w="678" w:type="pct"/>
            <w:vMerge/>
            <w:vAlign w:val="center"/>
          </w:tcPr>
          <w:p w14:paraId="383BE023" w14:textId="77777777" w:rsidR="00084905" w:rsidRPr="00F14086" w:rsidRDefault="00084905" w:rsidP="00AF7DB4">
            <w:pPr>
              <w:pStyle w:val="ac"/>
            </w:pPr>
          </w:p>
        </w:tc>
        <w:tc>
          <w:tcPr>
            <w:tcW w:w="677" w:type="pct"/>
            <w:vAlign w:val="center"/>
          </w:tcPr>
          <w:p w14:paraId="6C128391" w14:textId="4B823747" w:rsidR="00084905" w:rsidRPr="00F14086" w:rsidRDefault="00E12561" w:rsidP="00AF7DB4">
            <w:pPr>
              <w:pStyle w:val="ac"/>
            </w:pPr>
            <w:r w:rsidRPr="00F14086">
              <w:rPr>
                <w:rFonts w:hint="eastAsia"/>
              </w:rPr>
              <w:t>连续</w:t>
            </w:r>
          </w:p>
        </w:tc>
        <w:tc>
          <w:tcPr>
            <w:tcW w:w="685" w:type="pct"/>
            <w:vMerge/>
            <w:vAlign w:val="center"/>
          </w:tcPr>
          <w:p w14:paraId="1D4E3E40" w14:textId="77777777" w:rsidR="00084905" w:rsidRPr="00F14086" w:rsidRDefault="00084905" w:rsidP="00AF7DB4">
            <w:pPr>
              <w:pStyle w:val="ac"/>
            </w:pPr>
          </w:p>
        </w:tc>
      </w:tr>
    </w:tbl>
    <w:p w14:paraId="6E99BA7F" w14:textId="1582E834" w:rsidR="00B63866" w:rsidRPr="00F14086" w:rsidRDefault="00B63866" w:rsidP="004E0CF9">
      <w:pPr>
        <w:pStyle w:val="3"/>
        <w:ind w:firstLine="562"/>
      </w:pPr>
      <w:r w:rsidRPr="00F14086">
        <w:rPr>
          <w:rFonts w:hint="eastAsia"/>
        </w:rPr>
        <w:lastRenderedPageBreak/>
        <w:t>4</w:t>
      </w:r>
      <w:r w:rsidRPr="00F14086">
        <w:t>.</w:t>
      </w:r>
      <w:r w:rsidRPr="00F14086">
        <w:rPr>
          <w:rFonts w:hint="eastAsia"/>
        </w:rPr>
        <w:t>1</w:t>
      </w:r>
      <w:r w:rsidRPr="00F14086">
        <w:t>.</w:t>
      </w:r>
      <w:r w:rsidRPr="00F14086">
        <w:rPr>
          <w:rFonts w:hint="eastAsia"/>
        </w:rPr>
        <w:t>4</w:t>
      </w:r>
      <w:r w:rsidR="001D7D05">
        <w:t xml:space="preserve"> </w:t>
      </w:r>
      <w:r w:rsidRPr="00F14086">
        <w:rPr>
          <w:rFonts w:hint="eastAsia"/>
        </w:rPr>
        <w:t>固体废物</w:t>
      </w:r>
    </w:p>
    <w:p w14:paraId="5DC462A7" w14:textId="4BD9E980" w:rsidR="00EA37DC" w:rsidRDefault="00063443" w:rsidP="007642F8">
      <w:pPr>
        <w:ind w:firstLine="480"/>
        <w:jc w:val="both"/>
      </w:pPr>
      <w:r w:rsidRPr="00F14086">
        <w:rPr>
          <w:rFonts w:hint="eastAsia"/>
        </w:rPr>
        <w:t>本项目</w:t>
      </w:r>
      <w:r w:rsidR="00EA37DC">
        <w:rPr>
          <w:rFonts w:hint="eastAsia"/>
        </w:rPr>
        <w:t>二期工程无固废产生</w:t>
      </w:r>
      <w:r w:rsidR="00294D32">
        <w:rPr>
          <w:rFonts w:hint="eastAsia"/>
        </w:rPr>
        <w:t>，</w:t>
      </w:r>
      <w:r w:rsidR="008614C8">
        <w:rPr>
          <w:rFonts w:hint="eastAsia"/>
          <w:color w:val="000000"/>
          <w:szCs w:val="24"/>
        </w:rPr>
        <w:t>全厂固废全部由一期工程产生，一期已建设</w:t>
      </w:r>
      <w:r w:rsidR="008614C8" w:rsidRPr="00F14086">
        <w:rPr>
          <w:rFonts w:hint="eastAsia"/>
        </w:rPr>
        <w:t>一般固废暂存间</w:t>
      </w:r>
      <w:r w:rsidR="008614C8">
        <w:rPr>
          <w:rFonts w:hint="eastAsia"/>
        </w:rPr>
        <w:t>1</w:t>
      </w:r>
      <w:r w:rsidR="008614C8">
        <w:rPr>
          <w:rFonts w:hint="eastAsia"/>
        </w:rPr>
        <w:t>座</w:t>
      </w:r>
      <w:r w:rsidR="008614C8" w:rsidRPr="00F14086">
        <w:rPr>
          <w:rFonts w:hint="eastAsia"/>
        </w:rPr>
        <w:t>（</w:t>
      </w:r>
      <w:r w:rsidR="008614C8">
        <w:rPr>
          <w:rFonts w:hint="eastAsia"/>
        </w:rPr>
        <w:t>20</w:t>
      </w:r>
      <w:r w:rsidR="008614C8" w:rsidRPr="00F14086">
        <w:rPr>
          <w:rFonts w:hint="eastAsia"/>
        </w:rPr>
        <w:t>m</w:t>
      </w:r>
      <w:r w:rsidR="008614C8">
        <w:rPr>
          <w:rFonts w:hint="eastAsia"/>
          <w:vertAlign w:val="superscript"/>
        </w:rPr>
        <w:t>2</w:t>
      </w:r>
      <w:r w:rsidR="008614C8" w:rsidRPr="00F14086">
        <w:rPr>
          <w:rFonts w:hint="eastAsia"/>
        </w:rPr>
        <w:t>）</w:t>
      </w:r>
      <w:r w:rsidR="008614C8">
        <w:rPr>
          <w:rFonts w:hint="eastAsia"/>
        </w:rPr>
        <w:t>、存渣库</w:t>
      </w:r>
      <w:r w:rsidR="008614C8">
        <w:rPr>
          <w:rFonts w:hint="eastAsia"/>
        </w:rPr>
        <w:t>1</w:t>
      </w:r>
      <w:r w:rsidR="008614C8">
        <w:rPr>
          <w:rFonts w:hint="eastAsia"/>
        </w:rPr>
        <w:t>座（</w:t>
      </w:r>
      <w:r w:rsidR="008614C8">
        <w:rPr>
          <w:rFonts w:hint="eastAsia"/>
        </w:rPr>
        <w:t>88</w:t>
      </w:r>
      <w:r w:rsidR="008614C8" w:rsidRPr="00F14086">
        <w:rPr>
          <w:rFonts w:hint="eastAsia"/>
        </w:rPr>
        <w:t>m</w:t>
      </w:r>
      <w:r w:rsidR="008614C8">
        <w:rPr>
          <w:rFonts w:hint="eastAsia"/>
          <w:vertAlign w:val="superscript"/>
        </w:rPr>
        <w:t>2</w:t>
      </w:r>
      <w:r w:rsidR="008614C8">
        <w:rPr>
          <w:rFonts w:hint="eastAsia"/>
        </w:rPr>
        <w:t>）</w:t>
      </w:r>
      <w:r w:rsidR="008614C8" w:rsidRPr="00F14086">
        <w:rPr>
          <w:rFonts w:hint="eastAsia"/>
        </w:rPr>
        <w:t>和危险暂存间</w:t>
      </w:r>
      <w:r w:rsidR="008614C8">
        <w:rPr>
          <w:rFonts w:hint="eastAsia"/>
        </w:rPr>
        <w:t>1</w:t>
      </w:r>
      <w:r w:rsidR="008614C8">
        <w:rPr>
          <w:rFonts w:hint="eastAsia"/>
        </w:rPr>
        <w:t>座</w:t>
      </w:r>
      <w:r w:rsidR="008614C8" w:rsidRPr="00F14086">
        <w:rPr>
          <w:rFonts w:hint="eastAsia"/>
        </w:rPr>
        <w:t>（</w:t>
      </w:r>
      <w:r w:rsidR="008614C8">
        <w:rPr>
          <w:rFonts w:hint="eastAsia"/>
        </w:rPr>
        <w:t>20</w:t>
      </w:r>
      <w:r w:rsidR="008614C8" w:rsidRPr="00F14086">
        <w:rPr>
          <w:rFonts w:hint="eastAsia"/>
        </w:rPr>
        <w:t>m</w:t>
      </w:r>
      <w:r w:rsidR="008614C8">
        <w:rPr>
          <w:rFonts w:hint="eastAsia"/>
          <w:vertAlign w:val="superscript"/>
        </w:rPr>
        <w:t>2</w:t>
      </w:r>
      <w:r w:rsidR="008614C8" w:rsidRPr="00F14086">
        <w:rPr>
          <w:rFonts w:hint="eastAsia"/>
        </w:rPr>
        <w:t>）</w:t>
      </w:r>
      <w:r w:rsidR="008614C8">
        <w:rPr>
          <w:rFonts w:hint="eastAsia"/>
          <w:bCs/>
          <w:szCs w:val="24"/>
        </w:rPr>
        <w:t>，固体废物均得到妥善处理；</w:t>
      </w:r>
      <w:r w:rsidR="008614C8" w:rsidRPr="004E4848">
        <w:rPr>
          <w:rFonts w:hint="eastAsia"/>
          <w:bCs/>
          <w:szCs w:val="24"/>
        </w:rPr>
        <w:t>一般固废间</w:t>
      </w:r>
      <w:r w:rsidR="008614C8">
        <w:rPr>
          <w:rFonts w:hint="eastAsia"/>
          <w:bCs/>
          <w:szCs w:val="24"/>
        </w:rPr>
        <w:t>建设已满足</w:t>
      </w:r>
      <w:r w:rsidR="001C1B64">
        <w:rPr>
          <w:rFonts w:hint="eastAsia"/>
          <w:bCs/>
          <w:szCs w:val="24"/>
        </w:rPr>
        <w:t>《</w:t>
      </w:r>
      <w:r w:rsidR="008614C8" w:rsidRPr="004E4848">
        <w:rPr>
          <w:bCs/>
          <w:szCs w:val="24"/>
        </w:rPr>
        <w:t>一般工业固体废物贮存和填埋污染控制标准》（</w:t>
      </w:r>
      <w:r w:rsidR="008614C8" w:rsidRPr="004E4848">
        <w:rPr>
          <w:bCs/>
          <w:szCs w:val="24"/>
        </w:rPr>
        <w:t>GB18599-2020</w:t>
      </w:r>
      <w:r w:rsidR="008614C8" w:rsidRPr="004E4848">
        <w:rPr>
          <w:bCs/>
          <w:szCs w:val="24"/>
        </w:rPr>
        <w:t>）中的相应防渗漏、防雨淋、防扬尘等环境保护要求</w:t>
      </w:r>
      <w:r w:rsidR="001C1B64">
        <w:rPr>
          <w:rFonts w:hint="eastAsia"/>
          <w:bCs/>
          <w:szCs w:val="24"/>
        </w:rPr>
        <w:t>；</w:t>
      </w:r>
      <w:r w:rsidR="008614C8">
        <w:rPr>
          <w:rFonts w:hint="eastAsia"/>
          <w:bCs/>
          <w:szCs w:val="24"/>
        </w:rPr>
        <w:t>危废暂存间建设已满足</w:t>
      </w:r>
      <w:r w:rsidR="008614C8" w:rsidRPr="004E4848">
        <w:rPr>
          <w:bCs/>
          <w:szCs w:val="24"/>
        </w:rPr>
        <w:t>《危险废物贮存污染控制标准》</w:t>
      </w:r>
      <w:r w:rsidR="008614C8" w:rsidRPr="00CE4225">
        <w:rPr>
          <w:rFonts w:hint="eastAsia"/>
          <w:bCs/>
          <w:szCs w:val="24"/>
        </w:rPr>
        <w:t>（</w:t>
      </w:r>
      <w:r w:rsidR="008614C8" w:rsidRPr="00CE4225">
        <w:rPr>
          <w:rFonts w:hint="eastAsia"/>
          <w:bCs/>
          <w:szCs w:val="24"/>
        </w:rPr>
        <w:t>GB18597-</w:t>
      </w:r>
      <w:r w:rsidR="008614C8">
        <w:rPr>
          <w:rFonts w:hint="eastAsia"/>
          <w:bCs/>
          <w:szCs w:val="24"/>
        </w:rPr>
        <w:t>2023</w:t>
      </w:r>
      <w:r w:rsidR="008614C8" w:rsidRPr="00CE4225">
        <w:rPr>
          <w:rFonts w:hint="eastAsia"/>
          <w:bCs/>
          <w:szCs w:val="24"/>
        </w:rPr>
        <w:t>）的要求</w:t>
      </w:r>
      <w:r w:rsidR="008614C8" w:rsidRPr="004E4848">
        <w:rPr>
          <w:rFonts w:hint="eastAsia"/>
          <w:bCs/>
          <w:szCs w:val="24"/>
        </w:rPr>
        <w:t>。</w:t>
      </w:r>
    </w:p>
    <w:p w14:paraId="6E99BB4C" w14:textId="5A12DB45" w:rsidR="00B63866" w:rsidRPr="00F14086" w:rsidRDefault="00B63866" w:rsidP="00A135A0">
      <w:pPr>
        <w:pStyle w:val="2"/>
        <w:spacing w:before="120" w:after="120"/>
        <w:ind w:firstLine="643"/>
      </w:pPr>
      <w:bookmarkStart w:id="27" w:name="_Toc30498836"/>
      <w:bookmarkStart w:id="28" w:name="_Toc136016114"/>
      <w:r w:rsidRPr="00F14086">
        <w:rPr>
          <w:rFonts w:hint="eastAsia"/>
        </w:rPr>
        <w:t>4</w:t>
      </w:r>
      <w:r w:rsidRPr="00F14086">
        <w:t>.</w:t>
      </w:r>
      <w:r w:rsidRPr="00F14086">
        <w:rPr>
          <w:rFonts w:hint="eastAsia"/>
        </w:rPr>
        <w:t>2</w:t>
      </w:r>
      <w:r w:rsidR="001D7D05">
        <w:t xml:space="preserve"> </w:t>
      </w:r>
      <w:r w:rsidRPr="00F14086">
        <w:rPr>
          <w:rFonts w:hint="eastAsia"/>
        </w:rPr>
        <w:t>其他环境保护设施</w:t>
      </w:r>
      <w:bookmarkEnd w:id="27"/>
      <w:bookmarkEnd w:id="28"/>
    </w:p>
    <w:p w14:paraId="6E99BB4D" w14:textId="2072D1BE" w:rsidR="003D588F" w:rsidRPr="00F14086" w:rsidRDefault="003D588F" w:rsidP="003D588F">
      <w:pPr>
        <w:pStyle w:val="3"/>
        <w:ind w:firstLine="562"/>
      </w:pPr>
      <w:bookmarkStart w:id="29" w:name="_Toc512940268"/>
      <w:r w:rsidRPr="00F14086">
        <w:rPr>
          <w:rFonts w:hint="eastAsia"/>
        </w:rPr>
        <w:t>4.2.1</w:t>
      </w:r>
      <w:r w:rsidR="001D7D05">
        <w:t xml:space="preserve"> </w:t>
      </w:r>
      <w:r w:rsidRPr="00F14086">
        <w:t>大气环境防护距离和卫生防护距离</w:t>
      </w:r>
      <w:bookmarkEnd w:id="29"/>
    </w:p>
    <w:p w14:paraId="147E9335" w14:textId="77777777" w:rsidR="00D23E6B" w:rsidRDefault="00D23E6B" w:rsidP="00F57185">
      <w:pPr>
        <w:ind w:firstLine="480"/>
        <w:jc w:val="both"/>
      </w:pPr>
      <w:r>
        <w:rPr>
          <w:rFonts w:hAnsi="宋体" w:hint="eastAsia"/>
        </w:rPr>
        <w:t>（</w:t>
      </w:r>
      <w:r>
        <w:rPr>
          <w:rFonts w:hAnsi="宋体" w:hint="eastAsia"/>
        </w:rPr>
        <w:t>1</w:t>
      </w:r>
      <w:r>
        <w:rPr>
          <w:rFonts w:hAnsi="宋体" w:hint="eastAsia"/>
        </w:rPr>
        <w:t>）</w:t>
      </w:r>
      <w:r w:rsidR="003D588F" w:rsidRPr="00F14086">
        <w:rPr>
          <w:rFonts w:hAnsi="宋体" w:hint="eastAsia"/>
        </w:rPr>
        <w:t>本项目</w:t>
      </w:r>
      <w:r w:rsidR="0090077E" w:rsidRPr="00F14086">
        <w:rPr>
          <w:rFonts w:hAnsi="宋体" w:hint="eastAsia"/>
        </w:rPr>
        <w:t>无需设置大气环境防护距离</w:t>
      </w:r>
      <w:r w:rsidR="00AC7729" w:rsidRPr="00F14086">
        <w:rPr>
          <w:rFonts w:hint="eastAsia"/>
        </w:rPr>
        <w:t>。</w:t>
      </w:r>
    </w:p>
    <w:p w14:paraId="6E99BB4E" w14:textId="0C9EA8ED" w:rsidR="003D588F" w:rsidRPr="00F14086" w:rsidRDefault="00D23E6B" w:rsidP="00F57185">
      <w:pPr>
        <w:ind w:firstLine="480"/>
        <w:jc w:val="both"/>
      </w:pPr>
      <w:r>
        <w:rPr>
          <w:rFonts w:hint="eastAsia"/>
        </w:rPr>
        <w:t>（</w:t>
      </w:r>
      <w:r>
        <w:rPr>
          <w:rFonts w:hint="eastAsia"/>
        </w:rPr>
        <w:t>2</w:t>
      </w:r>
      <w:r>
        <w:rPr>
          <w:rFonts w:hint="eastAsia"/>
        </w:rPr>
        <w:t>）</w:t>
      </w:r>
      <w:r w:rsidR="00D93E60">
        <w:rPr>
          <w:rFonts w:hint="eastAsia"/>
        </w:rPr>
        <w:t>本项目未设置卫生防护距离</w:t>
      </w:r>
      <w:r w:rsidR="003D588F" w:rsidRPr="00F14086">
        <w:rPr>
          <w:rFonts w:hint="eastAsia"/>
        </w:rPr>
        <w:t>。</w:t>
      </w:r>
    </w:p>
    <w:p w14:paraId="6E99BB4F" w14:textId="6FE51A2C" w:rsidR="00B63866" w:rsidRPr="00F14086" w:rsidRDefault="00B63866" w:rsidP="00A135A0">
      <w:pPr>
        <w:pStyle w:val="3"/>
        <w:ind w:firstLine="562"/>
      </w:pPr>
      <w:r w:rsidRPr="00F14086">
        <w:rPr>
          <w:rFonts w:hint="eastAsia"/>
        </w:rPr>
        <w:t>4</w:t>
      </w:r>
      <w:r w:rsidRPr="00F14086">
        <w:t>.</w:t>
      </w:r>
      <w:r w:rsidRPr="00F14086">
        <w:rPr>
          <w:rFonts w:hint="eastAsia"/>
        </w:rPr>
        <w:t>2</w:t>
      </w:r>
      <w:r w:rsidRPr="00F14086">
        <w:t>.</w:t>
      </w:r>
      <w:r w:rsidR="003D588F" w:rsidRPr="00F14086">
        <w:rPr>
          <w:rFonts w:hint="eastAsia"/>
        </w:rPr>
        <w:t>2</w:t>
      </w:r>
      <w:r w:rsidR="001D7D05">
        <w:t xml:space="preserve"> </w:t>
      </w:r>
      <w:r w:rsidRPr="00F14086">
        <w:rPr>
          <w:rFonts w:hint="eastAsia"/>
        </w:rPr>
        <w:t>环境风险防范设施</w:t>
      </w:r>
    </w:p>
    <w:p w14:paraId="6E99BB6B" w14:textId="26A24EAD" w:rsidR="006A0568" w:rsidRPr="00F14086" w:rsidRDefault="00294D32" w:rsidP="00932E79">
      <w:pPr>
        <w:ind w:firstLine="480"/>
        <w:jc w:val="both"/>
      </w:pPr>
      <w:r>
        <w:rPr>
          <w:rFonts w:hint="eastAsia"/>
        </w:rPr>
        <w:t>本项目二期工程不涉及事故风险防范措施，</w:t>
      </w:r>
      <w:r w:rsidR="00F95FA3">
        <w:rPr>
          <w:rFonts w:hint="eastAsia"/>
        </w:rPr>
        <w:t>全厂事故风险防范措施一期工程已建设完成</w:t>
      </w:r>
      <w:r w:rsidR="00932E79">
        <w:rPr>
          <w:rFonts w:hint="eastAsia"/>
        </w:rPr>
        <w:t>，</w:t>
      </w:r>
      <w:r w:rsidR="00B374EE" w:rsidRPr="00F14086">
        <w:rPr>
          <w:rFonts w:hint="eastAsia"/>
        </w:rPr>
        <w:t>本项目风险防范措施的建设情况可以满足环评</w:t>
      </w:r>
      <w:r w:rsidR="001D4DD6">
        <w:rPr>
          <w:rFonts w:hint="eastAsia"/>
        </w:rPr>
        <w:t>及批复</w:t>
      </w:r>
      <w:r w:rsidR="00B374EE" w:rsidRPr="00F14086">
        <w:rPr>
          <w:rFonts w:hint="eastAsia"/>
        </w:rPr>
        <w:t>文件的要求。</w:t>
      </w:r>
    </w:p>
    <w:p w14:paraId="46342A74" w14:textId="4329F402" w:rsidR="009D0D26" w:rsidRPr="00F14086" w:rsidRDefault="009D0D26" w:rsidP="009D0D26">
      <w:pPr>
        <w:pStyle w:val="3"/>
        <w:ind w:firstLine="562"/>
      </w:pPr>
      <w:bookmarkStart w:id="30" w:name="_Toc30498837"/>
      <w:r w:rsidRPr="00F14086">
        <w:rPr>
          <w:rFonts w:hint="eastAsia"/>
        </w:rPr>
        <w:t>4</w:t>
      </w:r>
      <w:r w:rsidRPr="00F14086">
        <w:t>.</w:t>
      </w:r>
      <w:r w:rsidRPr="00F14086">
        <w:rPr>
          <w:rFonts w:hint="eastAsia"/>
        </w:rPr>
        <w:t>2</w:t>
      </w:r>
      <w:r w:rsidRPr="00F14086">
        <w:t>.</w:t>
      </w:r>
      <w:r w:rsidR="00B51926">
        <w:rPr>
          <w:rFonts w:hint="eastAsia"/>
        </w:rPr>
        <w:t>3</w:t>
      </w:r>
      <w:r w:rsidR="001D7D05">
        <w:t xml:space="preserve"> </w:t>
      </w:r>
      <w:r w:rsidR="002222C1">
        <w:rPr>
          <w:rFonts w:hint="eastAsia"/>
        </w:rPr>
        <w:t>规范化排污口、监测设施</w:t>
      </w:r>
    </w:p>
    <w:p w14:paraId="5A4D83E6" w14:textId="2CFB353C" w:rsidR="009D0D26" w:rsidRDefault="00BB3432" w:rsidP="00827DEE">
      <w:pPr>
        <w:ind w:firstLine="480"/>
        <w:jc w:val="both"/>
      </w:pPr>
      <w:r w:rsidRPr="00BB3432">
        <w:rPr>
          <w:rFonts w:hint="eastAsia"/>
        </w:rPr>
        <w:t>本项目已按要求建设规范化废气、废水排放口，包括监测平台、通往监测平台通道、监测孔等</w:t>
      </w:r>
      <w:r w:rsidR="004D7CEB" w:rsidRPr="00F14086">
        <w:rPr>
          <w:rFonts w:hint="eastAsia"/>
        </w:rPr>
        <w:t>。</w:t>
      </w:r>
    </w:p>
    <w:p w14:paraId="6E99BB6C" w14:textId="77777777" w:rsidR="00B63866" w:rsidRPr="00F14086" w:rsidRDefault="00B63866" w:rsidP="00992331">
      <w:pPr>
        <w:pStyle w:val="2"/>
        <w:spacing w:before="120" w:after="120"/>
        <w:ind w:firstLine="643"/>
        <w:jc w:val="both"/>
      </w:pPr>
      <w:bookmarkStart w:id="31" w:name="_Toc136016115"/>
      <w:r w:rsidRPr="00F14086">
        <w:rPr>
          <w:rFonts w:hint="eastAsia"/>
        </w:rPr>
        <w:t>4</w:t>
      </w:r>
      <w:r w:rsidRPr="00F14086">
        <w:t>.</w:t>
      </w:r>
      <w:r w:rsidRPr="00F14086">
        <w:rPr>
          <w:rFonts w:hint="eastAsia"/>
        </w:rPr>
        <w:t>3</w:t>
      </w:r>
      <w:r w:rsidRPr="00F14086">
        <w:rPr>
          <w:rFonts w:hint="eastAsia"/>
        </w:rPr>
        <w:t>环保设施投资及“三同时”落实情况</w:t>
      </w:r>
      <w:bookmarkEnd w:id="30"/>
      <w:bookmarkEnd w:id="31"/>
    </w:p>
    <w:p w14:paraId="6E99BB6D" w14:textId="77777777" w:rsidR="00566E6E" w:rsidRPr="00F14086" w:rsidRDefault="00566E6E" w:rsidP="00566E6E">
      <w:pPr>
        <w:pStyle w:val="3"/>
        <w:ind w:firstLine="562"/>
      </w:pPr>
      <w:r w:rsidRPr="00F14086">
        <w:rPr>
          <w:rFonts w:hint="eastAsia"/>
        </w:rPr>
        <w:t>4.3.1</w:t>
      </w:r>
      <w:r w:rsidRPr="00F14086">
        <w:rPr>
          <w:rFonts w:hint="eastAsia"/>
        </w:rPr>
        <w:t>环保设施投资落实情况</w:t>
      </w:r>
    </w:p>
    <w:p w14:paraId="6E99BB6E" w14:textId="04BD8D20" w:rsidR="00836FC7" w:rsidRPr="00F14086" w:rsidRDefault="00825A0D" w:rsidP="00F57185">
      <w:pPr>
        <w:ind w:firstLine="480"/>
        <w:jc w:val="both"/>
      </w:pPr>
      <w:r w:rsidRPr="00F14086">
        <w:rPr>
          <w:rFonts w:hint="eastAsia"/>
        </w:rPr>
        <w:t>本</w:t>
      </w:r>
      <w:r w:rsidR="00836FC7" w:rsidRPr="00F14086">
        <w:rPr>
          <w:rFonts w:hint="eastAsia"/>
        </w:rPr>
        <w:t>项目</w:t>
      </w:r>
      <w:r w:rsidR="00A30B79" w:rsidRPr="00F14086">
        <w:rPr>
          <w:rFonts w:hint="eastAsia"/>
        </w:rPr>
        <w:t>实际</w:t>
      </w:r>
      <w:r w:rsidR="00E84B1D" w:rsidRPr="00F14086">
        <w:rPr>
          <w:rFonts w:hint="eastAsia"/>
        </w:rPr>
        <w:t>总投资</w:t>
      </w:r>
      <w:r w:rsidR="000D5B48">
        <w:rPr>
          <w:rFonts w:hint="eastAsia"/>
        </w:rPr>
        <w:t>31</w:t>
      </w:r>
      <w:r w:rsidR="00D026C3">
        <w:rPr>
          <w:rFonts w:hint="eastAsia"/>
        </w:rPr>
        <w:t>000</w:t>
      </w:r>
      <w:r w:rsidR="00A30B79" w:rsidRPr="00F14086">
        <w:rPr>
          <w:rFonts w:hint="eastAsia"/>
        </w:rPr>
        <w:t>万元</w:t>
      </w:r>
      <w:r w:rsidR="00836FC7" w:rsidRPr="00F14086">
        <w:rPr>
          <w:rFonts w:hint="eastAsia"/>
        </w:rPr>
        <w:t>，</w:t>
      </w:r>
      <w:r w:rsidR="008864AC" w:rsidRPr="00F14086">
        <w:rPr>
          <w:rFonts w:hint="eastAsia"/>
        </w:rPr>
        <w:t>实际环保投资</w:t>
      </w:r>
      <w:r w:rsidR="001A79F7">
        <w:rPr>
          <w:rFonts w:hint="eastAsia"/>
        </w:rPr>
        <w:t>29</w:t>
      </w:r>
      <w:r w:rsidR="000D5B48">
        <w:rPr>
          <w:rFonts w:hint="eastAsia"/>
        </w:rPr>
        <w:t>5</w:t>
      </w:r>
      <w:r w:rsidR="008864AC" w:rsidRPr="00F14086">
        <w:rPr>
          <w:rFonts w:hint="eastAsia"/>
        </w:rPr>
        <w:t>万元，</w:t>
      </w:r>
      <w:r w:rsidR="00836FC7" w:rsidRPr="00F14086">
        <w:rPr>
          <w:rFonts w:hint="eastAsia"/>
        </w:rPr>
        <w:t>占</w:t>
      </w:r>
      <w:r w:rsidR="008864AC" w:rsidRPr="00F14086">
        <w:rPr>
          <w:rFonts w:hint="eastAsia"/>
        </w:rPr>
        <w:t>实际</w:t>
      </w:r>
      <w:r w:rsidR="00836FC7" w:rsidRPr="00F14086">
        <w:rPr>
          <w:rFonts w:hint="eastAsia"/>
        </w:rPr>
        <w:t>总投资的</w:t>
      </w:r>
      <w:r w:rsidR="00D80C14">
        <w:rPr>
          <w:rFonts w:cs="Times New Roman" w:hint="eastAsia"/>
        </w:rPr>
        <w:t>0.95</w:t>
      </w:r>
      <w:r w:rsidR="00836FC7" w:rsidRPr="00F14086">
        <w:rPr>
          <w:rFonts w:cs="Times New Roman"/>
        </w:rPr>
        <w:t>%</w:t>
      </w:r>
      <w:r w:rsidR="00836FC7" w:rsidRPr="00F14086">
        <w:rPr>
          <w:rFonts w:hint="eastAsia"/>
        </w:rPr>
        <w:t>，环保投资</w:t>
      </w:r>
      <w:r w:rsidR="00A30B79" w:rsidRPr="00F14086">
        <w:rPr>
          <w:rFonts w:hint="eastAsia"/>
        </w:rPr>
        <w:t>落实情况</w:t>
      </w:r>
      <w:r w:rsidR="00836FC7" w:rsidRPr="00F14086">
        <w:rPr>
          <w:rFonts w:hint="eastAsia"/>
        </w:rPr>
        <w:t>详见</w:t>
      </w:r>
      <w:r w:rsidR="00F6513B">
        <w:rPr>
          <w:rFonts w:hint="eastAsia"/>
        </w:rPr>
        <w:t>下表</w:t>
      </w:r>
      <w:r w:rsidR="00836FC7" w:rsidRPr="00F14086">
        <w:rPr>
          <w:rFonts w:hint="eastAsia"/>
        </w:rPr>
        <w:t>。</w:t>
      </w:r>
    </w:p>
    <w:p w14:paraId="6E99BB6F" w14:textId="2081A39C" w:rsidR="00836FC7" w:rsidRPr="00F14086" w:rsidRDefault="00836FC7" w:rsidP="007A52BB">
      <w:pPr>
        <w:pStyle w:val="ad"/>
      </w:pPr>
      <w:r w:rsidRPr="00F14086">
        <w:rPr>
          <w:rFonts w:hint="eastAsia"/>
        </w:rPr>
        <w:lastRenderedPageBreak/>
        <w:t>表</w:t>
      </w:r>
      <w:r w:rsidR="00323C18" w:rsidRPr="00F14086">
        <w:rPr>
          <w:rFonts w:hint="eastAsia"/>
        </w:rPr>
        <w:t>4</w:t>
      </w:r>
      <w:r w:rsidRPr="00F14086">
        <w:t>-</w:t>
      </w:r>
      <w:r w:rsidR="00540C76">
        <w:rPr>
          <w:rFonts w:hint="eastAsia"/>
        </w:rPr>
        <w:t>3</w:t>
      </w:r>
      <w:r w:rsidR="00323C18" w:rsidRPr="00F14086">
        <w:rPr>
          <w:rFonts w:hint="eastAsia"/>
        </w:rPr>
        <w:t xml:space="preserve">              </w:t>
      </w:r>
      <w:r w:rsidRPr="00F14086">
        <w:rPr>
          <w:rFonts w:hint="eastAsia"/>
        </w:rPr>
        <w:t xml:space="preserve">          </w:t>
      </w:r>
      <w:r w:rsidR="0071031E">
        <w:t xml:space="preserve">   </w:t>
      </w:r>
      <w:r w:rsidR="00827DEE">
        <w:t xml:space="preserve"> </w:t>
      </w:r>
      <w:r w:rsidR="0071031E">
        <w:t xml:space="preserve"> </w:t>
      </w:r>
      <w:r w:rsidRPr="00F14086">
        <w:rPr>
          <w:rFonts w:hint="eastAsia"/>
        </w:rPr>
        <w:t xml:space="preserve">  </w:t>
      </w:r>
      <w:r w:rsidRPr="00F14086">
        <w:rPr>
          <w:rFonts w:hint="eastAsia"/>
        </w:rPr>
        <w:t>项目环保投资一览表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8"/>
        <w:gridCol w:w="661"/>
        <w:gridCol w:w="964"/>
        <w:gridCol w:w="1702"/>
        <w:gridCol w:w="850"/>
        <w:gridCol w:w="1984"/>
        <w:gridCol w:w="847"/>
        <w:gridCol w:w="864"/>
      </w:tblGrid>
      <w:tr w:rsidR="00F329E5" w:rsidRPr="00F14086" w14:paraId="7F388373" w14:textId="09CFC9BE" w:rsidTr="00680805">
        <w:trPr>
          <w:trHeight w:val="397"/>
          <w:jc w:val="center"/>
        </w:trPr>
        <w:tc>
          <w:tcPr>
            <w:tcW w:w="297" w:type="pct"/>
            <w:vMerge w:val="restart"/>
            <w:tcMar>
              <w:left w:w="28" w:type="dxa"/>
              <w:right w:w="28" w:type="dxa"/>
            </w:tcMar>
            <w:vAlign w:val="center"/>
          </w:tcPr>
          <w:p w14:paraId="5C107BDE" w14:textId="77777777" w:rsidR="00F329E5" w:rsidRPr="00F14086" w:rsidRDefault="00F329E5" w:rsidP="00515B5A">
            <w:pPr>
              <w:pStyle w:val="af6"/>
              <w:rPr>
                <w:b/>
                <w:bCs/>
              </w:rPr>
            </w:pPr>
            <w:r w:rsidRPr="00F14086">
              <w:rPr>
                <w:rFonts w:hint="eastAsia"/>
                <w:b/>
                <w:bCs/>
              </w:rPr>
              <w:t>项目</w:t>
            </w:r>
          </w:p>
        </w:tc>
        <w:tc>
          <w:tcPr>
            <w:tcW w:w="395" w:type="pct"/>
            <w:vMerge w:val="restart"/>
            <w:tcMar>
              <w:left w:w="28" w:type="dxa"/>
              <w:right w:w="28" w:type="dxa"/>
            </w:tcMar>
            <w:vAlign w:val="center"/>
          </w:tcPr>
          <w:p w14:paraId="0BA12243" w14:textId="5AA7F073" w:rsidR="00F329E5" w:rsidRPr="00F14086" w:rsidRDefault="00F329E5" w:rsidP="00515B5A">
            <w:pPr>
              <w:pStyle w:val="af6"/>
              <w:rPr>
                <w:b/>
                <w:bCs/>
              </w:rPr>
            </w:pPr>
            <w:r w:rsidRPr="00F14086">
              <w:rPr>
                <w:rFonts w:hint="eastAsia"/>
                <w:b/>
                <w:bCs/>
              </w:rPr>
              <w:t>产污环节</w:t>
            </w:r>
          </w:p>
        </w:tc>
        <w:tc>
          <w:tcPr>
            <w:tcW w:w="576" w:type="pct"/>
            <w:vMerge w:val="restart"/>
            <w:tcMar>
              <w:left w:w="28" w:type="dxa"/>
              <w:right w:w="28" w:type="dxa"/>
            </w:tcMar>
            <w:vAlign w:val="center"/>
          </w:tcPr>
          <w:p w14:paraId="3FAC19C4" w14:textId="77777777" w:rsidR="00F329E5" w:rsidRPr="00F14086" w:rsidRDefault="00F329E5" w:rsidP="00515B5A">
            <w:pPr>
              <w:pStyle w:val="af6"/>
              <w:rPr>
                <w:b/>
                <w:bCs/>
              </w:rPr>
            </w:pPr>
            <w:r w:rsidRPr="00F14086">
              <w:rPr>
                <w:b/>
                <w:bCs/>
              </w:rPr>
              <w:t>污染因子</w:t>
            </w:r>
          </w:p>
        </w:tc>
        <w:tc>
          <w:tcPr>
            <w:tcW w:w="3732" w:type="pct"/>
            <w:gridSpan w:val="5"/>
            <w:tcMar>
              <w:left w:w="28" w:type="dxa"/>
              <w:right w:w="28" w:type="dxa"/>
            </w:tcMar>
            <w:vAlign w:val="center"/>
          </w:tcPr>
          <w:p w14:paraId="037B3925" w14:textId="53542FBB" w:rsidR="00F329E5" w:rsidRPr="00F14086" w:rsidRDefault="00F329E5" w:rsidP="00515B5A">
            <w:pPr>
              <w:pStyle w:val="af6"/>
              <w:rPr>
                <w:b/>
                <w:bCs/>
              </w:rPr>
            </w:pPr>
            <w:r w:rsidRPr="00F14086">
              <w:rPr>
                <w:rFonts w:hint="eastAsia"/>
                <w:b/>
                <w:bCs/>
              </w:rPr>
              <w:t>治理</w:t>
            </w:r>
            <w:r w:rsidRPr="00F14086">
              <w:rPr>
                <w:b/>
                <w:bCs/>
              </w:rPr>
              <w:t>措施</w:t>
            </w:r>
          </w:p>
        </w:tc>
      </w:tr>
      <w:tr w:rsidR="00F329E5" w:rsidRPr="00F14086" w14:paraId="5844278C" w14:textId="77777777" w:rsidTr="00680805">
        <w:trPr>
          <w:trHeight w:val="397"/>
          <w:jc w:val="center"/>
        </w:trPr>
        <w:tc>
          <w:tcPr>
            <w:tcW w:w="297" w:type="pct"/>
            <w:vMerge/>
            <w:tcMar>
              <w:left w:w="28" w:type="dxa"/>
              <w:right w:w="28" w:type="dxa"/>
            </w:tcMar>
            <w:vAlign w:val="center"/>
          </w:tcPr>
          <w:p w14:paraId="7BA2A879" w14:textId="77777777" w:rsidR="00F329E5" w:rsidRPr="00F14086" w:rsidRDefault="00F329E5" w:rsidP="00515B5A">
            <w:pPr>
              <w:pStyle w:val="af6"/>
              <w:rPr>
                <w:b/>
                <w:bCs/>
              </w:rPr>
            </w:pPr>
          </w:p>
        </w:tc>
        <w:tc>
          <w:tcPr>
            <w:tcW w:w="395" w:type="pct"/>
            <w:vMerge/>
            <w:tcMar>
              <w:left w:w="28" w:type="dxa"/>
              <w:right w:w="28" w:type="dxa"/>
            </w:tcMar>
            <w:vAlign w:val="center"/>
          </w:tcPr>
          <w:p w14:paraId="2A26219F" w14:textId="77777777" w:rsidR="00F329E5" w:rsidRPr="00F14086" w:rsidRDefault="00F329E5" w:rsidP="00515B5A">
            <w:pPr>
              <w:pStyle w:val="af6"/>
              <w:rPr>
                <w:b/>
                <w:bCs/>
              </w:rPr>
            </w:pPr>
          </w:p>
        </w:tc>
        <w:tc>
          <w:tcPr>
            <w:tcW w:w="576" w:type="pct"/>
            <w:vMerge/>
            <w:tcMar>
              <w:left w:w="28" w:type="dxa"/>
              <w:right w:w="28" w:type="dxa"/>
            </w:tcMar>
            <w:vAlign w:val="center"/>
          </w:tcPr>
          <w:p w14:paraId="13E48763" w14:textId="77777777" w:rsidR="00F329E5" w:rsidRPr="00F14086" w:rsidRDefault="00F329E5" w:rsidP="00515B5A">
            <w:pPr>
              <w:pStyle w:val="af6"/>
              <w:rPr>
                <w:b/>
                <w:bCs/>
              </w:rPr>
            </w:pPr>
          </w:p>
        </w:tc>
        <w:tc>
          <w:tcPr>
            <w:tcW w:w="1017" w:type="pct"/>
            <w:tcMar>
              <w:left w:w="28" w:type="dxa"/>
              <w:right w:w="28" w:type="dxa"/>
            </w:tcMar>
            <w:vAlign w:val="center"/>
          </w:tcPr>
          <w:p w14:paraId="412AA467" w14:textId="36E9405E" w:rsidR="00F329E5" w:rsidRPr="00F14086" w:rsidRDefault="00F329E5" w:rsidP="00515B5A">
            <w:pPr>
              <w:pStyle w:val="af6"/>
              <w:rPr>
                <w:b/>
                <w:bCs/>
              </w:rPr>
            </w:pPr>
            <w:r>
              <w:rPr>
                <w:rFonts w:hint="eastAsia"/>
                <w:b/>
                <w:bCs/>
              </w:rPr>
              <w:t>环评及批复</w:t>
            </w:r>
          </w:p>
        </w:tc>
        <w:tc>
          <w:tcPr>
            <w:tcW w:w="508" w:type="pct"/>
            <w:tcMar>
              <w:left w:w="28" w:type="dxa"/>
              <w:right w:w="28" w:type="dxa"/>
            </w:tcMar>
            <w:vAlign w:val="center"/>
          </w:tcPr>
          <w:p w14:paraId="1BF1C92E" w14:textId="1DC6B502" w:rsidR="00F329E5" w:rsidRPr="00F14086" w:rsidRDefault="00F329E5" w:rsidP="00515B5A">
            <w:pPr>
              <w:pStyle w:val="af6"/>
              <w:rPr>
                <w:b/>
                <w:bCs/>
              </w:rPr>
            </w:pPr>
            <w:r>
              <w:rPr>
                <w:rFonts w:hint="eastAsia"/>
                <w:b/>
                <w:bCs/>
              </w:rPr>
              <w:t>投资估算</w:t>
            </w:r>
            <w:r>
              <w:rPr>
                <w:rFonts w:hint="eastAsia"/>
                <w:b/>
                <w:bCs/>
              </w:rPr>
              <w:t>(</w:t>
            </w:r>
            <w:r>
              <w:rPr>
                <w:rFonts w:hint="eastAsia"/>
                <w:b/>
                <w:bCs/>
              </w:rPr>
              <w:t>万元</w:t>
            </w:r>
            <w:r>
              <w:rPr>
                <w:b/>
                <w:bCs/>
              </w:rPr>
              <w:t>)</w:t>
            </w:r>
          </w:p>
        </w:tc>
        <w:tc>
          <w:tcPr>
            <w:tcW w:w="1185" w:type="pct"/>
            <w:tcMar>
              <w:left w:w="28" w:type="dxa"/>
              <w:right w:w="28" w:type="dxa"/>
            </w:tcMar>
            <w:vAlign w:val="center"/>
          </w:tcPr>
          <w:p w14:paraId="25BFA14F" w14:textId="598F927F" w:rsidR="00F329E5" w:rsidRPr="00F14086" w:rsidRDefault="00F329E5" w:rsidP="00515B5A">
            <w:pPr>
              <w:pStyle w:val="af6"/>
              <w:rPr>
                <w:b/>
                <w:bCs/>
              </w:rPr>
            </w:pPr>
            <w:r>
              <w:rPr>
                <w:rFonts w:hint="eastAsia"/>
                <w:b/>
                <w:bCs/>
              </w:rPr>
              <w:t>一期实际建设</w:t>
            </w:r>
          </w:p>
        </w:tc>
        <w:tc>
          <w:tcPr>
            <w:tcW w:w="506" w:type="pct"/>
            <w:vAlign w:val="center"/>
          </w:tcPr>
          <w:p w14:paraId="6E03D3F5" w14:textId="2584025B" w:rsidR="00F329E5" w:rsidRDefault="00F329E5" w:rsidP="00515B5A">
            <w:pPr>
              <w:pStyle w:val="af6"/>
              <w:rPr>
                <w:b/>
                <w:bCs/>
              </w:rPr>
            </w:pPr>
            <w:r>
              <w:rPr>
                <w:rFonts w:hint="eastAsia"/>
                <w:b/>
                <w:bCs/>
              </w:rPr>
              <w:t>二期实际建设</w:t>
            </w:r>
          </w:p>
        </w:tc>
        <w:tc>
          <w:tcPr>
            <w:tcW w:w="516" w:type="pct"/>
            <w:tcMar>
              <w:left w:w="28" w:type="dxa"/>
              <w:right w:w="28" w:type="dxa"/>
            </w:tcMar>
            <w:vAlign w:val="center"/>
          </w:tcPr>
          <w:p w14:paraId="439C24FF" w14:textId="236C4784" w:rsidR="00F329E5" w:rsidRPr="00F14086" w:rsidRDefault="00F329E5" w:rsidP="00515B5A">
            <w:pPr>
              <w:pStyle w:val="af6"/>
              <w:rPr>
                <w:b/>
                <w:bCs/>
              </w:rPr>
            </w:pPr>
            <w:r>
              <w:rPr>
                <w:rFonts w:hint="eastAsia"/>
                <w:b/>
                <w:bCs/>
              </w:rPr>
              <w:t>实际投资</w:t>
            </w:r>
            <w:r>
              <w:rPr>
                <w:rFonts w:hint="eastAsia"/>
                <w:b/>
                <w:bCs/>
              </w:rPr>
              <w:t>(</w:t>
            </w:r>
            <w:r>
              <w:rPr>
                <w:rFonts w:hint="eastAsia"/>
                <w:b/>
                <w:bCs/>
              </w:rPr>
              <w:t>万元</w:t>
            </w:r>
            <w:r>
              <w:rPr>
                <w:b/>
                <w:bCs/>
              </w:rPr>
              <w:t>)</w:t>
            </w:r>
          </w:p>
        </w:tc>
      </w:tr>
      <w:tr w:rsidR="00F329E5" w:rsidRPr="00F14086" w14:paraId="359A654F" w14:textId="432927C8" w:rsidTr="00680805">
        <w:trPr>
          <w:trHeight w:val="397"/>
          <w:jc w:val="center"/>
        </w:trPr>
        <w:tc>
          <w:tcPr>
            <w:tcW w:w="297" w:type="pct"/>
            <w:vMerge w:val="restart"/>
            <w:tcMar>
              <w:left w:w="28" w:type="dxa"/>
              <w:right w:w="28" w:type="dxa"/>
            </w:tcMar>
            <w:vAlign w:val="center"/>
          </w:tcPr>
          <w:p w14:paraId="3617DF58" w14:textId="77777777" w:rsidR="00F329E5" w:rsidRPr="00F14086" w:rsidRDefault="00F329E5" w:rsidP="00515B5A">
            <w:pPr>
              <w:pStyle w:val="af6"/>
            </w:pPr>
            <w:r w:rsidRPr="00F14086">
              <w:t>废水</w:t>
            </w:r>
          </w:p>
        </w:tc>
        <w:tc>
          <w:tcPr>
            <w:tcW w:w="395" w:type="pct"/>
            <w:tcMar>
              <w:left w:w="28" w:type="dxa"/>
              <w:right w:w="28" w:type="dxa"/>
            </w:tcMar>
            <w:vAlign w:val="center"/>
          </w:tcPr>
          <w:p w14:paraId="48F3C2E8" w14:textId="061B3C69" w:rsidR="00F329E5" w:rsidRPr="00F14086" w:rsidRDefault="00F329E5" w:rsidP="00515B5A">
            <w:pPr>
              <w:pStyle w:val="af6"/>
            </w:pPr>
            <w:r>
              <w:rPr>
                <w:rFonts w:hint="eastAsia"/>
              </w:rPr>
              <w:t>生活污水</w:t>
            </w:r>
          </w:p>
        </w:tc>
        <w:tc>
          <w:tcPr>
            <w:tcW w:w="576" w:type="pct"/>
            <w:tcMar>
              <w:left w:w="28" w:type="dxa"/>
              <w:right w:w="28" w:type="dxa"/>
            </w:tcMar>
            <w:vAlign w:val="center"/>
          </w:tcPr>
          <w:p w14:paraId="4A8923F5" w14:textId="529057B7" w:rsidR="00F329E5" w:rsidRPr="00F14086" w:rsidRDefault="00F329E5" w:rsidP="00515B5A">
            <w:pPr>
              <w:pStyle w:val="af6"/>
            </w:pPr>
            <w:r w:rsidRPr="000C4F36">
              <w:rPr>
                <w:rFonts w:hint="eastAsia"/>
              </w:rPr>
              <w:t>COD</w:t>
            </w:r>
            <w:r w:rsidRPr="000C4F36">
              <w:rPr>
                <w:rFonts w:hint="eastAsia"/>
              </w:rPr>
              <w:t>、</w:t>
            </w:r>
            <w:r w:rsidRPr="000C4F36">
              <w:rPr>
                <w:rFonts w:hint="eastAsia"/>
              </w:rPr>
              <w:t>SS</w:t>
            </w:r>
            <w:r w:rsidRPr="000C4F36">
              <w:rPr>
                <w:rFonts w:hint="eastAsia"/>
              </w:rPr>
              <w:t>、</w:t>
            </w:r>
            <w:r w:rsidRPr="000C4F36">
              <w:rPr>
                <w:rFonts w:hint="eastAsia"/>
              </w:rPr>
              <w:t>NH</w:t>
            </w:r>
            <w:r w:rsidRPr="000C4F36">
              <w:rPr>
                <w:rFonts w:hint="eastAsia"/>
                <w:vertAlign w:val="subscript"/>
              </w:rPr>
              <w:t>3</w:t>
            </w:r>
            <w:r w:rsidRPr="000C4F36">
              <w:rPr>
                <w:rFonts w:hint="eastAsia"/>
              </w:rPr>
              <w:t>-N</w:t>
            </w:r>
            <w:r w:rsidRPr="000C4F36">
              <w:rPr>
                <w:rFonts w:hint="eastAsia"/>
              </w:rPr>
              <w:t>、</w:t>
            </w:r>
            <w:r w:rsidRPr="000C4F36">
              <w:rPr>
                <w:rFonts w:hint="eastAsia"/>
              </w:rPr>
              <w:t>TP</w:t>
            </w:r>
            <w:r w:rsidRPr="000C4F36">
              <w:rPr>
                <w:rFonts w:hint="eastAsia"/>
              </w:rPr>
              <w:t>、</w:t>
            </w:r>
            <w:r w:rsidRPr="000C4F36">
              <w:rPr>
                <w:rFonts w:hint="eastAsia"/>
              </w:rPr>
              <w:t>TN</w:t>
            </w:r>
          </w:p>
        </w:tc>
        <w:tc>
          <w:tcPr>
            <w:tcW w:w="1017" w:type="pct"/>
            <w:tcMar>
              <w:left w:w="28" w:type="dxa"/>
              <w:right w:w="28" w:type="dxa"/>
            </w:tcMar>
            <w:vAlign w:val="center"/>
          </w:tcPr>
          <w:p w14:paraId="0A355A81" w14:textId="29D25210" w:rsidR="00F329E5" w:rsidRPr="00F14086" w:rsidRDefault="00F329E5" w:rsidP="00515B5A">
            <w:pPr>
              <w:pStyle w:val="af6"/>
            </w:pPr>
            <w:r w:rsidRPr="004C314D">
              <w:rPr>
                <w:rFonts w:hint="eastAsia"/>
              </w:rPr>
              <w:t>化粪池</w:t>
            </w:r>
            <w:r w:rsidRPr="004C314D">
              <w:rPr>
                <w:rFonts w:hint="eastAsia"/>
              </w:rPr>
              <w:t>1</w:t>
            </w:r>
            <w:r w:rsidRPr="004C314D">
              <w:rPr>
                <w:rFonts w:hint="eastAsia"/>
              </w:rPr>
              <w:t>座</w:t>
            </w:r>
          </w:p>
        </w:tc>
        <w:tc>
          <w:tcPr>
            <w:tcW w:w="508" w:type="pct"/>
            <w:tcMar>
              <w:left w:w="28" w:type="dxa"/>
              <w:right w:w="28" w:type="dxa"/>
            </w:tcMar>
            <w:vAlign w:val="center"/>
          </w:tcPr>
          <w:p w14:paraId="3BDDBAF0" w14:textId="1A6717B4" w:rsidR="00F329E5" w:rsidRPr="00F14086" w:rsidRDefault="00F329E5" w:rsidP="00515B5A">
            <w:pPr>
              <w:pStyle w:val="af6"/>
            </w:pPr>
            <w:r>
              <w:rPr>
                <w:rFonts w:hint="eastAsia"/>
              </w:rPr>
              <w:t>5</w:t>
            </w:r>
          </w:p>
        </w:tc>
        <w:tc>
          <w:tcPr>
            <w:tcW w:w="1185" w:type="pct"/>
            <w:tcMar>
              <w:left w:w="28" w:type="dxa"/>
              <w:right w:w="28" w:type="dxa"/>
            </w:tcMar>
            <w:vAlign w:val="center"/>
          </w:tcPr>
          <w:p w14:paraId="44596C3E" w14:textId="04A2FF2A" w:rsidR="00F329E5" w:rsidRPr="00F14086" w:rsidRDefault="00F329E5" w:rsidP="00515B5A">
            <w:pPr>
              <w:pStyle w:val="af6"/>
            </w:pPr>
            <w:r w:rsidRPr="004C314D">
              <w:rPr>
                <w:rFonts w:hint="eastAsia"/>
              </w:rPr>
              <w:t>化粪池</w:t>
            </w:r>
            <w:r w:rsidRPr="004C314D">
              <w:rPr>
                <w:rFonts w:hint="eastAsia"/>
              </w:rPr>
              <w:t>1</w:t>
            </w:r>
            <w:r w:rsidRPr="004C314D">
              <w:rPr>
                <w:rFonts w:hint="eastAsia"/>
              </w:rPr>
              <w:t>座</w:t>
            </w:r>
          </w:p>
        </w:tc>
        <w:tc>
          <w:tcPr>
            <w:tcW w:w="506" w:type="pct"/>
            <w:vAlign w:val="center"/>
          </w:tcPr>
          <w:p w14:paraId="69D9633E" w14:textId="5F3B6309" w:rsidR="00F329E5" w:rsidRDefault="00680805" w:rsidP="00515B5A">
            <w:pPr>
              <w:pStyle w:val="af6"/>
            </w:pPr>
            <w:r>
              <w:rPr>
                <w:rFonts w:hint="eastAsia"/>
              </w:rPr>
              <w:t>/</w:t>
            </w:r>
          </w:p>
        </w:tc>
        <w:tc>
          <w:tcPr>
            <w:tcW w:w="516" w:type="pct"/>
            <w:tcMar>
              <w:left w:w="28" w:type="dxa"/>
              <w:right w:w="28" w:type="dxa"/>
            </w:tcMar>
            <w:vAlign w:val="center"/>
          </w:tcPr>
          <w:p w14:paraId="1CE807D6" w14:textId="29F2FCCF" w:rsidR="00F329E5" w:rsidRPr="00F14086" w:rsidRDefault="00F329E5" w:rsidP="00515B5A">
            <w:pPr>
              <w:pStyle w:val="af6"/>
            </w:pPr>
            <w:r>
              <w:rPr>
                <w:rFonts w:hint="eastAsia"/>
              </w:rPr>
              <w:t>5</w:t>
            </w:r>
          </w:p>
        </w:tc>
      </w:tr>
      <w:tr w:rsidR="00F329E5" w:rsidRPr="00F14086" w14:paraId="5912791D" w14:textId="77777777" w:rsidTr="00680805">
        <w:trPr>
          <w:trHeight w:val="397"/>
          <w:jc w:val="center"/>
        </w:trPr>
        <w:tc>
          <w:tcPr>
            <w:tcW w:w="297" w:type="pct"/>
            <w:vMerge/>
            <w:tcMar>
              <w:left w:w="28" w:type="dxa"/>
              <w:right w:w="28" w:type="dxa"/>
            </w:tcMar>
            <w:vAlign w:val="center"/>
          </w:tcPr>
          <w:p w14:paraId="705BC674" w14:textId="77777777" w:rsidR="00F329E5" w:rsidRPr="00F14086" w:rsidRDefault="00F329E5" w:rsidP="00515B5A">
            <w:pPr>
              <w:pStyle w:val="af6"/>
            </w:pPr>
          </w:p>
        </w:tc>
        <w:tc>
          <w:tcPr>
            <w:tcW w:w="395" w:type="pct"/>
            <w:tcMar>
              <w:left w:w="28" w:type="dxa"/>
              <w:right w:w="28" w:type="dxa"/>
            </w:tcMar>
            <w:vAlign w:val="center"/>
          </w:tcPr>
          <w:p w14:paraId="0BD93BAB" w14:textId="6C72B745" w:rsidR="00F329E5" w:rsidRPr="00F14086" w:rsidRDefault="00F329E5" w:rsidP="00515B5A">
            <w:pPr>
              <w:pStyle w:val="af6"/>
            </w:pPr>
            <w:r w:rsidRPr="00D31A44">
              <w:rPr>
                <w:rFonts w:hint="eastAsia"/>
              </w:rPr>
              <w:t>生产废水</w:t>
            </w:r>
          </w:p>
        </w:tc>
        <w:tc>
          <w:tcPr>
            <w:tcW w:w="576" w:type="pct"/>
            <w:tcMar>
              <w:left w:w="28" w:type="dxa"/>
              <w:right w:w="28" w:type="dxa"/>
            </w:tcMar>
            <w:vAlign w:val="center"/>
          </w:tcPr>
          <w:p w14:paraId="27D2B569" w14:textId="7F31F93A" w:rsidR="00F329E5" w:rsidRPr="00F14086" w:rsidRDefault="00F329E5" w:rsidP="00515B5A">
            <w:pPr>
              <w:pStyle w:val="af6"/>
            </w:pPr>
            <w:r w:rsidRPr="00EC11C7">
              <w:rPr>
                <w:rFonts w:hint="eastAsia"/>
              </w:rPr>
              <w:t>pH</w:t>
            </w:r>
            <w:r w:rsidRPr="00EC11C7">
              <w:rPr>
                <w:rFonts w:hint="eastAsia"/>
              </w:rPr>
              <w:t>、</w:t>
            </w:r>
            <w:r w:rsidRPr="00EC11C7">
              <w:rPr>
                <w:rFonts w:hint="eastAsia"/>
              </w:rPr>
              <w:t>COD</w:t>
            </w:r>
            <w:r w:rsidRPr="00EC11C7">
              <w:rPr>
                <w:rFonts w:hint="eastAsia"/>
              </w:rPr>
              <w:t>、</w:t>
            </w:r>
            <w:r w:rsidRPr="00EC11C7">
              <w:rPr>
                <w:rFonts w:hint="eastAsia"/>
              </w:rPr>
              <w:t>SS</w:t>
            </w:r>
            <w:r w:rsidRPr="00EC11C7">
              <w:rPr>
                <w:rFonts w:hint="eastAsia"/>
              </w:rPr>
              <w:t>、</w:t>
            </w:r>
            <w:r w:rsidRPr="00EC11C7">
              <w:rPr>
                <w:rFonts w:hint="eastAsia"/>
              </w:rPr>
              <w:t>C</w:t>
            </w:r>
            <w:r w:rsidRPr="00EC11C7">
              <w:rPr>
                <w:rFonts w:hint="eastAsia"/>
                <w:vertAlign w:val="subscript"/>
              </w:rPr>
              <w:t>2</w:t>
            </w:r>
            <w:r w:rsidRPr="00EC11C7">
              <w:rPr>
                <w:rFonts w:hint="eastAsia"/>
              </w:rPr>
              <w:t>H</w:t>
            </w:r>
            <w:r w:rsidRPr="00EC11C7">
              <w:rPr>
                <w:rFonts w:hint="eastAsia"/>
                <w:vertAlign w:val="subscript"/>
              </w:rPr>
              <w:t>2</w:t>
            </w:r>
            <w:r w:rsidRPr="00EC11C7">
              <w:rPr>
                <w:rFonts w:hint="eastAsia"/>
              </w:rPr>
              <w:t>、</w:t>
            </w:r>
            <w:r w:rsidRPr="00EC11C7">
              <w:rPr>
                <w:rFonts w:hint="eastAsia"/>
              </w:rPr>
              <w:t>S</w:t>
            </w:r>
            <w:r w:rsidRPr="00EC11C7">
              <w:rPr>
                <w:rFonts w:hint="eastAsia"/>
                <w:vertAlign w:val="superscript"/>
              </w:rPr>
              <w:t>2-</w:t>
            </w:r>
          </w:p>
        </w:tc>
        <w:tc>
          <w:tcPr>
            <w:tcW w:w="1017" w:type="pct"/>
            <w:tcMar>
              <w:left w:w="28" w:type="dxa"/>
              <w:right w:w="28" w:type="dxa"/>
            </w:tcMar>
            <w:vAlign w:val="center"/>
          </w:tcPr>
          <w:p w14:paraId="59865004" w14:textId="12BE7941" w:rsidR="00F329E5" w:rsidRPr="00F14086" w:rsidRDefault="00F329E5" w:rsidP="00515B5A">
            <w:pPr>
              <w:pStyle w:val="af6"/>
            </w:pPr>
            <w:r w:rsidRPr="009D6812">
              <w:rPr>
                <w:rFonts w:hint="eastAsia"/>
              </w:rPr>
              <w:t>电石暂存池</w:t>
            </w:r>
            <w:r w:rsidRPr="009D6812">
              <w:rPr>
                <w:rFonts w:hint="eastAsia"/>
              </w:rPr>
              <w:t>+</w:t>
            </w:r>
            <w:r w:rsidRPr="009D6812">
              <w:rPr>
                <w:rFonts w:hint="eastAsia"/>
              </w:rPr>
              <w:t>电石渣池</w:t>
            </w:r>
            <w:r w:rsidRPr="009D6812">
              <w:rPr>
                <w:rFonts w:hint="eastAsia"/>
              </w:rPr>
              <w:t>+</w:t>
            </w:r>
            <w:r w:rsidRPr="009D6812">
              <w:rPr>
                <w:rFonts w:hint="eastAsia"/>
              </w:rPr>
              <w:t>电石渣二沉</w:t>
            </w:r>
            <w:r w:rsidRPr="009D6812">
              <w:rPr>
                <w:rFonts w:hint="eastAsia"/>
              </w:rPr>
              <w:t>+</w:t>
            </w:r>
            <w:r w:rsidRPr="009D6812">
              <w:rPr>
                <w:rFonts w:hint="eastAsia"/>
              </w:rPr>
              <w:t>清水池（各</w:t>
            </w:r>
            <w:r w:rsidRPr="009D6812">
              <w:rPr>
                <w:rFonts w:hint="eastAsia"/>
              </w:rPr>
              <w:t>1</w:t>
            </w:r>
            <w:r w:rsidRPr="009D6812">
              <w:rPr>
                <w:rFonts w:hint="eastAsia"/>
              </w:rPr>
              <w:t>座），电石渣压滤机（</w:t>
            </w:r>
            <w:r w:rsidRPr="009D6812">
              <w:rPr>
                <w:rFonts w:hint="eastAsia"/>
              </w:rPr>
              <w:t>1</w:t>
            </w:r>
            <w:r w:rsidRPr="009D6812">
              <w:rPr>
                <w:rFonts w:hint="eastAsia"/>
              </w:rPr>
              <w:t>台）</w:t>
            </w:r>
          </w:p>
        </w:tc>
        <w:tc>
          <w:tcPr>
            <w:tcW w:w="508" w:type="pct"/>
            <w:tcMar>
              <w:left w:w="28" w:type="dxa"/>
              <w:right w:w="28" w:type="dxa"/>
            </w:tcMar>
            <w:vAlign w:val="center"/>
          </w:tcPr>
          <w:p w14:paraId="10B87F40" w14:textId="11AE0DE5" w:rsidR="00F329E5" w:rsidRPr="00F14086" w:rsidRDefault="00F329E5" w:rsidP="00515B5A">
            <w:pPr>
              <w:pStyle w:val="af6"/>
            </w:pPr>
            <w:r>
              <w:rPr>
                <w:rFonts w:hint="eastAsia"/>
              </w:rPr>
              <w:t>20</w:t>
            </w:r>
          </w:p>
        </w:tc>
        <w:tc>
          <w:tcPr>
            <w:tcW w:w="1185" w:type="pct"/>
            <w:tcMar>
              <w:left w:w="28" w:type="dxa"/>
              <w:right w:w="28" w:type="dxa"/>
            </w:tcMar>
            <w:vAlign w:val="center"/>
          </w:tcPr>
          <w:p w14:paraId="10F66CE8" w14:textId="47D0078D" w:rsidR="00F329E5" w:rsidRPr="00F14086" w:rsidRDefault="00F329E5" w:rsidP="00515B5A">
            <w:pPr>
              <w:pStyle w:val="af6"/>
            </w:pPr>
            <w:r w:rsidRPr="009D6812">
              <w:rPr>
                <w:rFonts w:hint="eastAsia"/>
              </w:rPr>
              <w:t>电石暂存池</w:t>
            </w:r>
            <w:r w:rsidRPr="009D6812">
              <w:rPr>
                <w:rFonts w:hint="eastAsia"/>
              </w:rPr>
              <w:t>+</w:t>
            </w:r>
            <w:r w:rsidRPr="009D6812">
              <w:rPr>
                <w:rFonts w:hint="eastAsia"/>
              </w:rPr>
              <w:t>电石渣池</w:t>
            </w:r>
            <w:r w:rsidRPr="009D6812">
              <w:rPr>
                <w:rFonts w:hint="eastAsia"/>
              </w:rPr>
              <w:t>+</w:t>
            </w:r>
            <w:r w:rsidRPr="009D6812">
              <w:rPr>
                <w:rFonts w:hint="eastAsia"/>
              </w:rPr>
              <w:t>电石渣二沉</w:t>
            </w:r>
            <w:r w:rsidRPr="009D6812">
              <w:rPr>
                <w:rFonts w:hint="eastAsia"/>
              </w:rPr>
              <w:t>+</w:t>
            </w:r>
            <w:r w:rsidRPr="009D6812">
              <w:rPr>
                <w:rFonts w:hint="eastAsia"/>
              </w:rPr>
              <w:t>清水池（各</w:t>
            </w:r>
            <w:r w:rsidRPr="009D6812">
              <w:rPr>
                <w:rFonts w:hint="eastAsia"/>
              </w:rPr>
              <w:t>1</w:t>
            </w:r>
            <w:r w:rsidRPr="009D6812">
              <w:rPr>
                <w:rFonts w:hint="eastAsia"/>
              </w:rPr>
              <w:t>座），电石渣压滤机（</w:t>
            </w:r>
            <w:r w:rsidRPr="009D6812">
              <w:rPr>
                <w:rFonts w:hint="eastAsia"/>
              </w:rPr>
              <w:t>1</w:t>
            </w:r>
            <w:r w:rsidRPr="009D6812">
              <w:rPr>
                <w:rFonts w:hint="eastAsia"/>
              </w:rPr>
              <w:t>台）</w:t>
            </w:r>
          </w:p>
        </w:tc>
        <w:tc>
          <w:tcPr>
            <w:tcW w:w="506" w:type="pct"/>
            <w:vAlign w:val="center"/>
          </w:tcPr>
          <w:p w14:paraId="29CE397D" w14:textId="0453282A" w:rsidR="00F329E5" w:rsidRDefault="00680805" w:rsidP="00515B5A">
            <w:pPr>
              <w:pStyle w:val="af6"/>
            </w:pPr>
            <w:r>
              <w:rPr>
                <w:rFonts w:hint="eastAsia"/>
              </w:rPr>
              <w:t>/</w:t>
            </w:r>
          </w:p>
        </w:tc>
        <w:tc>
          <w:tcPr>
            <w:tcW w:w="516" w:type="pct"/>
            <w:tcMar>
              <w:left w:w="28" w:type="dxa"/>
              <w:right w:w="28" w:type="dxa"/>
            </w:tcMar>
            <w:vAlign w:val="center"/>
          </w:tcPr>
          <w:p w14:paraId="58BCABAA" w14:textId="1D498DB6" w:rsidR="00F329E5" w:rsidRPr="00F14086" w:rsidRDefault="00F329E5" w:rsidP="00515B5A">
            <w:pPr>
              <w:pStyle w:val="af6"/>
            </w:pPr>
            <w:r>
              <w:rPr>
                <w:rFonts w:hint="eastAsia"/>
              </w:rPr>
              <w:t>20</w:t>
            </w:r>
          </w:p>
        </w:tc>
      </w:tr>
      <w:tr w:rsidR="00F329E5" w:rsidRPr="00F14086" w14:paraId="57823454" w14:textId="4F90A310" w:rsidTr="00680805">
        <w:trPr>
          <w:trHeight w:val="397"/>
          <w:jc w:val="center"/>
        </w:trPr>
        <w:tc>
          <w:tcPr>
            <w:tcW w:w="297" w:type="pct"/>
            <w:vMerge w:val="restart"/>
            <w:tcMar>
              <w:left w:w="28" w:type="dxa"/>
              <w:right w:w="28" w:type="dxa"/>
            </w:tcMar>
            <w:vAlign w:val="center"/>
          </w:tcPr>
          <w:p w14:paraId="7F2D58EB" w14:textId="77777777" w:rsidR="00F329E5" w:rsidRPr="00F14086" w:rsidRDefault="00F329E5" w:rsidP="00515B5A">
            <w:pPr>
              <w:pStyle w:val="af6"/>
            </w:pPr>
            <w:r w:rsidRPr="00F14086">
              <w:t>废气</w:t>
            </w:r>
          </w:p>
        </w:tc>
        <w:tc>
          <w:tcPr>
            <w:tcW w:w="395" w:type="pct"/>
            <w:tcMar>
              <w:left w:w="28" w:type="dxa"/>
              <w:right w:w="28" w:type="dxa"/>
            </w:tcMar>
            <w:vAlign w:val="center"/>
          </w:tcPr>
          <w:p w14:paraId="09B92BAE" w14:textId="7DCFBEB9" w:rsidR="00F329E5" w:rsidRPr="00F14086" w:rsidRDefault="009619E5" w:rsidP="00515B5A">
            <w:pPr>
              <w:pStyle w:val="af6"/>
            </w:pPr>
            <w:r>
              <w:rPr>
                <w:rFonts w:hint="eastAsia"/>
              </w:rPr>
              <w:t>二氧化碳回收尾气</w:t>
            </w:r>
          </w:p>
        </w:tc>
        <w:tc>
          <w:tcPr>
            <w:tcW w:w="576" w:type="pct"/>
            <w:tcMar>
              <w:left w:w="28" w:type="dxa"/>
              <w:right w:w="28" w:type="dxa"/>
            </w:tcMar>
            <w:vAlign w:val="center"/>
          </w:tcPr>
          <w:p w14:paraId="1FCD72E0" w14:textId="0DAC2AF6" w:rsidR="00F329E5" w:rsidRPr="00F14086" w:rsidRDefault="009619E5" w:rsidP="00515B5A">
            <w:pPr>
              <w:pStyle w:val="af6"/>
            </w:pPr>
            <w:r w:rsidRPr="00FE54C7">
              <w:rPr>
                <w:rFonts w:hint="eastAsia"/>
              </w:rPr>
              <w:t>乙烷（以非甲烷总烃计）、甲烷、一氧化碳、氢气、二氧化碳</w:t>
            </w:r>
          </w:p>
        </w:tc>
        <w:tc>
          <w:tcPr>
            <w:tcW w:w="1017" w:type="pct"/>
            <w:tcMar>
              <w:left w:w="28" w:type="dxa"/>
              <w:right w:w="28" w:type="dxa"/>
            </w:tcMar>
            <w:vAlign w:val="center"/>
          </w:tcPr>
          <w:p w14:paraId="27BCCBDA" w14:textId="026CD9BC" w:rsidR="00F329E5" w:rsidRPr="00F14086" w:rsidRDefault="00B40A87" w:rsidP="00515B5A">
            <w:pPr>
              <w:pStyle w:val="af6"/>
            </w:pPr>
            <w:r>
              <w:t>28</w:t>
            </w:r>
            <w:r w:rsidRPr="00AC3C61">
              <w:rPr>
                <w:rFonts w:hint="eastAsia"/>
              </w:rPr>
              <w:t>m</w:t>
            </w:r>
            <w:r w:rsidRPr="00AC3C61">
              <w:rPr>
                <w:rFonts w:hint="eastAsia"/>
              </w:rPr>
              <w:t>高排气筒</w:t>
            </w:r>
            <w:r>
              <w:rPr>
                <w:rFonts w:hint="eastAsia"/>
              </w:rPr>
              <w:t>P</w:t>
            </w:r>
            <w:r>
              <w:t>3</w:t>
            </w:r>
            <w:r w:rsidRPr="00AC3C61">
              <w:rPr>
                <w:rFonts w:hint="eastAsia"/>
              </w:rPr>
              <w:t>（</w:t>
            </w:r>
            <w:r w:rsidRPr="00AC3C61">
              <w:rPr>
                <w:rFonts w:hint="eastAsia"/>
              </w:rPr>
              <w:t>1</w:t>
            </w:r>
            <w:r w:rsidRPr="00AC3C61">
              <w:rPr>
                <w:rFonts w:hint="eastAsia"/>
              </w:rPr>
              <w:t>根）</w:t>
            </w:r>
          </w:p>
        </w:tc>
        <w:tc>
          <w:tcPr>
            <w:tcW w:w="508" w:type="pct"/>
            <w:tcMar>
              <w:left w:w="28" w:type="dxa"/>
              <w:right w:w="28" w:type="dxa"/>
            </w:tcMar>
            <w:vAlign w:val="center"/>
          </w:tcPr>
          <w:p w14:paraId="10E520D2" w14:textId="7A6D9F9D" w:rsidR="00F329E5" w:rsidRPr="00F14086" w:rsidRDefault="00DC3B41" w:rsidP="00515B5A">
            <w:pPr>
              <w:pStyle w:val="af6"/>
            </w:pPr>
            <w:r>
              <w:rPr>
                <w:rFonts w:hint="eastAsia"/>
              </w:rPr>
              <w:t>2</w:t>
            </w:r>
          </w:p>
        </w:tc>
        <w:tc>
          <w:tcPr>
            <w:tcW w:w="1185" w:type="pct"/>
            <w:tcMar>
              <w:left w:w="28" w:type="dxa"/>
              <w:right w:w="28" w:type="dxa"/>
            </w:tcMar>
            <w:vAlign w:val="center"/>
          </w:tcPr>
          <w:p w14:paraId="4128DBBA" w14:textId="24E9B1A1" w:rsidR="00F329E5" w:rsidRPr="00F14086" w:rsidRDefault="00B40A87" w:rsidP="00515B5A">
            <w:pPr>
              <w:pStyle w:val="af6"/>
            </w:pPr>
            <w:r>
              <w:rPr>
                <w:rFonts w:hint="eastAsia"/>
              </w:rPr>
              <w:t>/</w:t>
            </w:r>
          </w:p>
        </w:tc>
        <w:tc>
          <w:tcPr>
            <w:tcW w:w="506" w:type="pct"/>
            <w:vAlign w:val="center"/>
          </w:tcPr>
          <w:p w14:paraId="78D42ABC" w14:textId="51EBB55C" w:rsidR="00F329E5" w:rsidRDefault="00680805" w:rsidP="00515B5A">
            <w:pPr>
              <w:pStyle w:val="af6"/>
            </w:pPr>
            <w:r>
              <w:t>28</w:t>
            </w:r>
            <w:r w:rsidRPr="00AC3C61">
              <w:rPr>
                <w:rFonts w:hint="eastAsia"/>
              </w:rPr>
              <w:t>m</w:t>
            </w:r>
            <w:r w:rsidRPr="00AC3C61">
              <w:rPr>
                <w:rFonts w:hint="eastAsia"/>
              </w:rPr>
              <w:t>高排气筒</w:t>
            </w:r>
            <w:r>
              <w:rPr>
                <w:rFonts w:hint="eastAsia"/>
              </w:rPr>
              <w:t>P</w:t>
            </w:r>
            <w:r>
              <w:t>3</w:t>
            </w:r>
            <w:r w:rsidRPr="00AC3C61">
              <w:rPr>
                <w:rFonts w:hint="eastAsia"/>
              </w:rPr>
              <w:t>（</w:t>
            </w:r>
            <w:r w:rsidRPr="00AC3C61">
              <w:rPr>
                <w:rFonts w:hint="eastAsia"/>
              </w:rPr>
              <w:t>1</w:t>
            </w:r>
            <w:r w:rsidRPr="00AC3C61">
              <w:rPr>
                <w:rFonts w:hint="eastAsia"/>
              </w:rPr>
              <w:t>根）</w:t>
            </w:r>
          </w:p>
        </w:tc>
        <w:tc>
          <w:tcPr>
            <w:tcW w:w="516" w:type="pct"/>
            <w:tcMar>
              <w:left w:w="28" w:type="dxa"/>
              <w:right w:w="28" w:type="dxa"/>
            </w:tcMar>
            <w:vAlign w:val="center"/>
          </w:tcPr>
          <w:p w14:paraId="7ACC754D" w14:textId="05388936" w:rsidR="00F329E5" w:rsidRPr="00F14086" w:rsidRDefault="00680805" w:rsidP="00515B5A">
            <w:pPr>
              <w:pStyle w:val="af6"/>
            </w:pPr>
            <w:r>
              <w:rPr>
                <w:rFonts w:hint="eastAsia"/>
              </w:rPr>
              <w:t>2</w:t>
            </w:r>
          </w:p>
        </w:tc>
      </w:tr>
      <w:tr w:rsidR="009619E5" w:rsidRPr="00F14086" w14:paraId="0CD27273" w14:textId="77777777" w:rsidTr="00680805">
        <w:trPr>
          <w:trHeight w:val="397"/>
          <w:jc w:val="center"/>
        </w:trPr>
        <w:tc>
          <w:tcPr>
            <w:tcW w:w="297" w:type="pct"/>
            <w:vMerge/>
            <w:tcMar>
              <w:left w:w="28" w:type="dxa"/>
              <w:right w:w="28" w:type="dxa"/>
            </w:tcMar>
            <w:vAlign w:val="center"/>
          </w:tcPr>
          <w:p w14:paraId="64C1662F" w14:textId="77777777" w:rsidR="009619E5" w:rsidRPr="00F14086" w:rsidRDefault="009619E5" w:rsidP="009619E5">
            <w:pPr>
              <w:pStyle w:val="af6"/>
            </w:pPr>
          </w:p>
        </w:tc>
        <w:tc>
          <w:tcPr>
            <w:tcW w:w="395" w:type="pct"/>
            <w:tcMar>
              <w:left w:w="28" w:type="dxa"/>
              <w:right w:w="28" w:type="dxa"/>
            </w:tcMar>
            <w:vAlign w:val="center"/>
          </w:tcPr>
          <w:p w14:paraId="6A79F409" w14:textId="385C9948" w:rsidR="009619E5" w:rsidRPr="004727C0" w:rsidRDefault="009619E5" w:rsidP="009619E5">
            <w:pPr>
              <w:pStyle w:val="af6"/>
            </w:pPr>
            <w:r w:rsidRPr="004727C0">
              <w:rPr>
                <w:rFonts w:hint="eastAsia"/>
              </w:rPr>
              <w:t>电石投料</w:t>
            </w:r>
          </w:p>
        </w:tc>
        <w:tc>
          <w:tcPr>
            <w:tcW w:w="576" w:type="pct"/>
            <w:tcMar>
              <w:left w:w="28" w:type="dxa"/>
              <w:right w:w="28" w:type="dxa"/>
            </w:tcMar>
            <w:vAlign w:val="center"/>
          </w:tcPr>
          <w:p w14:paraId="6393EABD" w14:textId="53713A7F" w:rsidR="009619E5" w:rsidRDefault="009619E5" w:rsidP="009619E5">
            <w:pPr>
              <w:pStyle w:val="af6"/>
            </w:pPr>
            <w:r>
              <w:rPr>
                <w:rFonts w:hint="eastAsia"/>
              </w:rPr>
              <w:t>颗粒物</w:t>
            </w:r>
          </w:p>
        </w:tc>
        <w:tc>
          <w:tcPr>
            <w:tcW w:w="1017" w:type="pct"/>
            <w:tcMar>
              <w:left w:w="28" w:type="dxa"/>
              <w:right w:w="28" w:type="dxa"/>
            </w:tcMar>
            <w:vAlign w:val="center"/>
          </w:tcPr>
          <w:p w14:paraId="3CA13CF6" w14:textId="39DDF4BA" w:rsidR="009619E5" w:rsidRPr="00AC3C61" w:rsidRDefault="009619E5" w:rsidP="009619E5">
            <w:pPr>
              <w:pStyle w:val="af6"/>
            </w:pPr>
            <w:r w:rsidRPr="00AC3C61">
              <w:rPr>
                <w:rFonts w:hint="eastAsia"/>
              </w:rPr>
              <w:t>集气罩（</w:t>
            </w:r>
            <w:r w:rsidRPr="00AC3C61">
              <w:rPr>
                <w:rFonts w:hint="eastAsia"/>
              </w:rPr>
              <w:t>1</w:t>
            </w:r>
            <w:r w:rsidRPr="00AC3C61">
              <w:rPr>
                <w:rFonts w:hint="eastAsia"/>
              </w:rPr>
              <w:t>个）</w:t>
            </w:r>
            <w:r w:rsidRPr="00AC3C61">
              <w:rPr>
                <w:rFonts w:hint="eastAsia"/>
              </w:rPr>
              <w:t>+</w:t>
            </w:r>
            <w:r w:rsidRPr="00AC3C61">
              <w:rPr>
                <w:rFonts w:hint="eastAsia"/>
              </w:rPr>
              <w:t>袋式除尘器（</w:t>
            </w:r>
            <w:r w:rsidRPr="00AC3C61">
              <w:rPr>
                <w:rFonts w:hint="eastAsia"/>
              </w:rPr>
              <w:t>1</w:t>
            </w:r>
            <w:r w:rsidRPr="00AC3C61">
              <w:rPr>
                <w:rFonts w:hint="eastAsia"/>
              </w:rPr>
              <w:t>个）</w:t>
            </w:r>
            <w:r w:rsidRPr="00AC3C61">
              <w:rPr>
                <w:rFonts w:hint="eastAsia"/>
              </w:rPr>
              <w:t>+15m</w:t>
            </w:r>
            <w:r w:rsidRPr="00AC3C61">
              <w:rPr>
                <w:rFonts w:hint="eastAsia"/>
              </w:rPr>
              <w:t>高排气筒</w:t>
            </w:r>
            <w:r>
              <w:rPr>
                <w:rFonts w:hint="eastAsia"/>
              </w:rPr>
              <w:t>P</w:t>
            </w:r>
            <w:r>
              <w:t>1</w:t>
            </w:r>
            <w:r w:rsidRPr="00AC3C61">
              <w:rPr>
                <w:rFonts w:hint="eastAsia"/>
              </w:rPr>
              <w:t>（</w:t>
            </w:r>
            <w:r w:rsidRPr="00AC3C61">
              <w:rPr>
                <w:rFonts w:hint="eastAsia"/>
              </w:rPr>
              <w:t>1</w:t>
            </w:r>
            <w:r w:rsidRPr="00AC3C61">
              <w:rPr>
                <w:rFonts w:hint="eastAsia"/>
              </w:rPr>
              <w:t>根）</w:t>
            </w:r>
          </w:p>
        </w:tc>
        <w:tc>
          <w:tcPr>
            <w:tcW w:w="508" w:type="pct"/>
            <w:tcMar>
              <w:left w:w="28" w:type="dxa"/>
              <w:right w:w="28" w:type="dxa"/>
            </w:tcMar>
            <w:vAlign w:val="center"/>
          </w:tcPr>
          <w:p w14:paraId="10AC7D37" w14:textId="13024E34" w:rsidR="009619E5" w:rsidRDefault="009619E5" w:rsidP="009619E5">
            <w:pPr>
              <w:pStyle w:val="af6"/>
            </w:pPr>
            <w:r>
              <w:rPr>
                <w:rFonts w:hint="eastAsia"/>
              </w:rPr>
              <w:t>20</w:t>
            </w:r>
          </w:p>
        </w:tc>
        <w:tc>
          <w:tcPr>
            <w:tcW w:w="1185" w:type="pct"/>
            <w:tcMar>
              <w:left w:w="28" w:type="dxa"/>
              <w:right w:w="28" w:type="dxa"/>
            </w:tcMar>
            <w:vAlign w:val="center"/>
          </w:tcPr>
          <w:p w14:paraId="444C6446" w14:textId="5A7ED111" w:rsidR="009619E5" w:rsidRPr="00AC3C61" w:rsidRDefault="009619E5" w:rsidP="009619E5">
            <w:pPr>
              <w:pStyle w:val="af6"/>
            </w:pPr>
            <w:r w:rsidRPr="00AC3C61">
              <w:rPr>
                <w:rFonts w:hint="eastAsia"/>
              </w:rPr>
              <w:t>集气罩（</w:t>
            </w:r>
            <w:r w:rsidRPr="00AC3C61">
              <w:rPr>
                <w:rFonts w:hint="eastAsia"/>
              </w:rPr>
              <w:t>1</w:t>
            </w:r>
            <w:r w:rsidRPr="00AC3C61">
              <w:rPr>
                <w:rFonts w:hint="eastAsia"/>
              </w:rPr>
              <w:t>个）</w:t>
            </w:r>
            <w:r w:rsidRPr="00AC3C61">
              <w:rPr>
                <w:rFonts w:hint="eastAsia"/>
              </w:rPr>
              <w:t>+</w:t>
            </w:r>
            <w:r w:rsidRPr="00AC3C61">
              <w:rPr>
                <w:rFonts w:hint="eastAsia"/>
              </w:rPr>
              <w:t>袋式除尘器（</w:t>
            </w:r>
            <w:r w:rsidRPr="00AC3C61">
              <w:rPr>
                <w:rFonts w:hint="eastAsia"/>
              </w:rPr>
              <w:t>1</w:t>
            </w:r>
            <w:r w:rsidRPr="00AC3C61">
              <w:rPr>
                <w:rFonts w:hint="eastAsia"/>
              </w:rPr>
              <w:t>个）</w:t>
            </w:r>
            <w:r w:rsidRPr="00AC3C61">
              <w:rPr>
                <w:rFonts w:hint="eastAsia"/>
              </w:rPr>
              <w:t>+15m</w:t>
            </w:r>
            <w:r w:rsidRPr="00AC3C61">
              <w:rPr>
                <w:rFonts w:hint="eastAsia"/>
              </w:rPr>
              <w:t>高排气筒</w:t>
            </w:r>
            <w:r>
              <w:rPr>
                <w:rFonts w:hint="eastAsia"/>
              </w:rPr>
              <w:t>P</w:t>
            </w:r>
            <w:r>
              <w:t>1</w:t>
            </w:r>
            <w:r w:rsidRPr="00AC3C61">
              <w:rPr>
                <w:rFonts w:hint="eastAsia"/>
              </w:rPr>
              <w:t>（</w:t>
            </w:r>
            <w:r w:rsidRPr="00AC3C61">
              <w:rPr>
                <w:rFonts w:hint="eastAsia"/>
              </w:rPr>
              <w:t>1</w:t>
            </w:r>
            <w:r w:rsidRPr="00AC3C61">
              <w:rPr>
                <w:rFonts w:hint="eastAsia"/>
              </w:rPr>
              <w:t>根）</w:t>
            </w:r>
          </w:p>
        </w:tc>
        <w:tc>
          <w:tcPr>
            <w:tcW w:w="506" w:type="pct"/>
            <w:vAlign w:val="center"/>
          </w:tcPr>
          <w:p w14:paraId="41AF9B3C" w14:textId="5A9960F6" w:rsidR="009619E5" w:rsidRDefault="00680805" w:rsidP="009619E5">
            <w:pPr>
              <w:pStyle w:val="af6"/>
            </w:pPr>
            <w:r>
              <w:rPr>
                <w:rFonts w:hint="eastAsia"/>
              </w:rPr>
              <w:t>/</w:t>
            </w:r>
          </w:p>
        </w:tc>
        <w:tc>
          <w:tcPr>
            <w:tcW w:w="516" w:type="pct"/>
            <w:tcMar>
              <w:left w:w="28" w:type="dxa"/>
              <w:right w:w="28" w:type="dxa"/>
            </w:tcMar>
            <w:vAlign w:val="center"/>
          </w:tcPr>
          <w:p w14:paraId="08E3236B" w14:textId="4E277183" w:rsidR="009619E5" w:rsidRDefault="009619E5" w:rsidP="009619E5">
            <w:pPr>
              <w:pStyle w:val="af6"/>
            </w:pPr>
            <w:r>
              <w:rPr>
                <w:rFonts w:hint="eastAsia"/>
              </w:rPr>
              <w:t>20</w:t>
            </w:r>
          </w:p>
        </w:tc>
      </w:tr>
      <w:tr w:rsidR="009619E5" w:rsidRPr="00F14086" w14:paraId="1B55E785" w14:textId="5D256136" w:rsidTr="00680805">
        <w:trPr>
          <w:trHeight w:val="397"/>
          <w:jc w:val="center"/>
        </w:trPr>
        <w:tc>
          <w:tcPr>
            <w:tcW w:w="297" w:type="pct"/>
            <w:vMerge/>
            <w:tcMar>
              <w:left w:w="28" w:type="dxa"/>
              <w:right w:w="28" w:type="dxa"/>
            </w:tcMar>
            <w:vAlign w:val="center"/>
          </w:tcPr>
          <w:p w14:paraId="391E587A" w14:textId="77777777" w:rsidR="009619E5" w:rsidRPr="00F14086" w:rsidRDefault="009619E5" w:rsidP="009619E5">
            <w:pPr>
              <w:pStyle w:val="af6"/>
            </w:pPr>
          </w:p>
        </w:tc>
        <w:tc>
          <w:tcPr>
            <w:tcW w:w="395" w:type="pct"/>
            <w:tcMar>
              <w:left w:w="28" w:type="dxa"/>
              <w:right w:w="28" w:type="dxa"/>
            </w:tcMar>
            <w:vAlign w:val="center"/>
          </w:tcPr>
          <w:p w14:paraId="5C35119E" w14:textId="0B0A84B7" w:rsidR="009619E5" w:rsidRPr="00F14086" w:rsidRDefault="009619E5" w:rsidP="009619E5">
            <w:pPr>
              <w:pStyle w:val="af6"/>
            </w:pPr>
            <w:r w:rsidRPr="00B3389A">
              <w:rPr>
                <w:rFonts w:hint="eastAsia"/>
              </w:rPr>
              <w:t>电石渣处理系统废气</w:t>
            </w:r>
          </w:p>
        </w:tc>
        <w:tc>
          <w:tcPr>
            <w:tcW w:w="576" w:type="pct"/>
            <w:tcMar>
              <w:left w:w="28" w:type="dxa"/>
              <w:right w:w="28" w:type="dxa"/>
            </w:tcMar>
            <w:vAlign w:val="center"/>
          </w:tcPr>
          <w:p w14:paraId="7AF1B74E" w14:textId="1E839EA1" w:rsidR="009619E5" w:rsidRPr="00F14086" w:rsidRDefault="009619E5" w:rsidP="009619E5">
            <w:pPr>
              <w:pStyle w:val="af6"/>
            </w:pPr>
            <w:r w:rsidRPr="001A4CEE">
              <w:rPr>
                <w:rFonts w:hint="eastAsia"/>
              </w:rPr>
              <w:t>乙炔（以非甲烷总烃计）、臭气浓度、</w:t>
            </w:r>
            <w:r w:rsidRPr="001A4CEE">
              <w:rPr>
                <w:rFonts w:hint="eastAsia"/>
              </w:rPr>
              <w:t>H</w:t>
            </w:r>
            <w:r w:rsidRPr="001A4CEE">
              <w:rPr>
                <w:rFonts w:hint="eastAsia"/>
                <w:vertAlign w:val="subscript"/>
              </w:rPr>
              <w:t>2</w:t>
            </w:r>
            <w:r w:rsidRPr="001A4CEE">
              <w:rPr>
                <w:rFonts w:hint="eastAsia"/>
              </w:rPr>
              <w:t>S</w:t>
            </w:r>
            <w:r w:rsidRPr="001A4CEE">
              <w:rPr>
                <w:rFonts w:hint="eastAsia"/>
              </w:rPr>
              <w:t>、</w:t>
            </w:r>
            <w:r w:rsidRPr="001A4CEE">
              <w:rPr>
                <w:rFonts w:hint="eastAsia"/>
              </w:rPr>
              <w:t>PH</w:t>
            </w:r>
            <w:r w:rsidRPr="001A4CEE">
              <w:rPr>
                <w:rFonts w:hint="eastAsia"/>
                <w:vertAlign w:val="subscript"/>
              </w:rPr>
              <w:t>3</w:t>
            </w:r>
          </w:p>
        </w:tc>
        <w:tc>
          <w:tcPr>
            <w:tcW w:w="1017" w:type="pct"/>
            <w:tcMar>
              <w:left w:w="28" w:type="dxa"/>
              <w:right w:w="28" w:type="dxa"/>
            </w:tcMar>
            <w:vAlign w:val="center"/>
          </w:tcPr>
          <w:p w14:paraId="26123488" w14:textId="304DCCB7" w:rsidR="009619E5" w:rsidRPr="00F14086" w:rsidRDefault="009619E5" w:rsidP="009619E5">
            <w:pPr>
              <w:pStyle w:val="af6"/>
            </w:pPr>
            <w:r w:rsidRPr="008745C4">
              <w:rPr>
                <w:rFonts w:hint="eastAsia"/>
              </w:rPr>
              <w:t>密闭盖</w:t>
            </w:r>
            <w:r>
              <w:rPr>
                <w:rFonts w:hint="eastAsia"/>
              </w:rPr>
              <w:t>（</w:t>
            </w:r>
            <w:r>
              <w:rPr>
                <w:rFonts w:hint="eastAsia"/>
              </w:rPr>
              <w:t>3</w:t>
            </w:r>
            <w:r>
              <w:rPr>
                <w:rFonts w:hint="eastAsia"/>
              </w:rPr>
              <w:t>个）</w:t>
            </w:r>
            <w:r w:rsidRPr="008745C4">
              <w:rPr>
                <w:rFonts w:hint="eastAsia"/>
              </w:rPr>
              <w:t>/</w:t>
            </w:r>
            <w:r w:rsidRPr="008745C4">
              <w:rPr>
                <w:rFonts w:hint="eastAsia"/>
              </w:rPr>
              <w:t>密闭压滤间</w:t>
            </w:r>
            <w:r>
              <w:rPr>
                <w:rFonts w:hint="eastAsia"/>
              </w:rPr>
              <w:t>（</w:t>
            </w:r>
            <w:r>
              <w:rPr>
                <w:rFonts w:hint="eastAsia"/>
              </w:rPr>
              <w:t>1</w:t>
            </w:r>
            <w:r>
              <w:rPr>
                <w:rFonts w:hint="eastAsia"/>
              </w:rPr>
              <w:t>间）</w:t>
            </w:r>
            <w:r w:rsidRPr="008745C4">
              <w:rPr>
                <w:rFonts w:hint="eastAsia"/>
              </w:rPr>
              <w:t>+</w:t>
            </w:r>
            <w:r w:rsidRPr="008745C4">
              <w:rPr>
                <w:rFonts w:hint="eastAsia"/>
              </w:rPr>
              <w:t>负压管道收集</w:t>
            </w:r>
            <w:r>
              <w:rPr>
                <w:rFonts w:hint="eastAsia"/>
              </w:rPr>
              <w:t>（</w:t>
            </w:r>
            <w:r>
              <w:rPr>
                <w:rFonts w:hint="eastAsia"/>
              </w:rPr>
              <w:t>2</w:t>
            </w:r>
            <w:r>
              <w:rPr>
                <w:rFonts w:hint="eastAsia"/>
              </w:rPr>
              <w:t>套）</w:t>
            </w:r>
            <w:r w:rsidRPr="008745C4">
              <w:rPr>
                <w:rFonts w:hint="eastAsia"/>
              </w:rPr>
              <w:t>+</w:t>
            </w:r>
            <w:r w:rsidRPr="008745C4">
              <w:rPr>
                <w:rFonts w:hint="eastAsia"/>
              </w:rPr>
              <w:t>次氯酸钠吸收</w:t>
            </w:r>
            <w:r>
              <w:rPr>
                <w:rFonts w:hint="eastAsia"/>
              </w:rPr>
              <w:t>塔（</w:t>
            </w:r>
            <w:r>
              <w:rPr>
                <w:rFonts w:hint="eastAsia"/>
              </w:rPr>
              <w:t>1</w:t>
            </w:r>
            <w:r>
              <w:rPr>
                <w:rFonts w:hint="eastAsia"/>
              </w:rPr>
              <w:t>座）</w:t>
            </w:r>
            <w:r w:rsidRPr="008745C4">
              <w:rPr>
                <w:rFonts w:hint="eastAsia"/>
              </w:rPr>
              <w:t>+</w:t>
            </w:r>
            <w:r w:rsidRPr="008745C4">
              <w:rPr>
                <w:rFonts w:hint="eastAsia"/>
              </w:rPr>
              <w:t>碱吸收</w:t>
            </w:r>
            <w:r>
              <w:rPr>
                <w:rFonts w:hint="eastAsia"/>
              </w:rPr>
              <w:t>塔（</w:t>
            </w:r>
            <w:r>
              <w:rPr>
                <w:rFonts w:hint="eastAsia"/>
              </w:rPr>
              <w:t>1</w:t>
            </w:r>
            <w:r>
              <w:rPr>
                <w:rFonts w:hint="eastAsia"/>
              </w:rPr>
              <w:t>座）</w:t>
            </w:r>
            <w:r w:rsidRPr="008745C4">
              <w:rPr>
                <w:rFonts w:hint="eastAsia"/>
              </w:rPr>
              <w:t>+15m</w:t>
            </w:r>
            <w:r w:rsidRPr="008745C4">
              <w:rPr>
                <w:rFonts w:hint="eastAsia"/>
              </w:rPr>
              <w:t>高排气筒</w:t>
            </w:r>
            <w:r>
              <w:rPr>
                <w:rFonts w:hint="eastAsia"/>
              </w:rPr>
              <w:t>P</w:t>
            </w:r>
            <w:r>
              <w:t>2</w:t>
            </w:r>
            <w:r w:rsidRPr="00AC3C61">
              <w:rPr>
                <w:rFonts w:hint="eastAsia"/>
              </w:rPr>
              <w:t>（</w:t>
            </w:r>
            <w:r w:rsidRPr="00AC3C61">
              <w:rPr>
                <w:rFonts w:hint="eastAsia"/>
              </w:rPr>
              <w:t>1</w:t>
            </w:r>
            <w:r w:rsidRPr="00AC3C61">
              <w:rPr>
                <w:rFonts w:hint="eastAsia"/>
              </w:rPr>
              <w:t>根）</w:t>
            </w:r>
          </w:p>
        </w:tc>
        <w:tc>
          <w:tcPr>
            <w:tcW w:w="508" w:type="pct"/>
            <w:tcMar>
              <w:left w:w="28" w:type="dxa"/>
              <w:right w:w="28" w:type="dxa"/>
            </w:tcMar>
            <w:vAlign w:val="center"/>
          </w:tcPr>
          <w:p w14:paraId="23760F5D" w14:textId="687AE800" w:rsidR="009619E5" w:rsidRPr="00F14086" w:rsidRDefault="009619E5" w:rsidP="009619E5">
            <w:pPr>
              <w:pStyle w:val="af6"/>
            </w:pPr>
            <w:r>
              <w:rPr>
                <w:rFonts w:hint="eastAsia"/>
              </w:rPr>
              <w:t>2</w:t>
            </w:r>
          </w:p>
        </w:tc>
        <w:tc>
          <w:tcPr>
            <w:tcW w:w="1185" w:type="pct"/>
            <w:tcMar>
              <w:left w:w="28" w:type="dxa"/>
              <w:right w:w="28" w:type="dxa"/>
            </w:tcMar>
            <w:vAlign w:val="center"/>
          </w:tcPr>
          <w:p w14:paraId="033820FB" w14:textId="29480400" w:rsidR="009619E5" w:rsidRPr="00F14086" w:rsidRDefault="009619E5" w:rsidP="009619E5">
            <w:pPr>
              <w:pStyle w:val="af6"/>
            </w:pPr>
            <w:r w:rsidRPr="008745C4">
              <w:rPr>
                <w:rFonts w:hint="eastAsia"/>
              </w:rPr>
              <w:t>密闭盖</w:t>
            </w:r>
            <w:r>
              <w:rPr>
                <w:rFonts w:hint="eastAsia"/>
              </w:rPr>
              <w:t>（</w:t>
            </w:r>
            <w:r>
              <w:rPr>
                <w:rFonts w:hint="eastAsia"/>
              </w:rPr>
              <w:t>3</w:t>
            </w:r>
            <w:r>
              <w:rPr>
                <w:rFonts w:hint="eastAsia"/>
              </w:rPr>
              <w:t>个）</w:t>
            </w:r>
            <w:r w:rsidRPr="008745C4">
              <w:rPr>
                <w:rFonts w:hint="eastAsia"/>
              </w:rPr>
              <w:t>/</w:t>
            </w:r>
            <w:r w:rsidRPr="008745C4">
              <w:rPr>
                <w:rFonts w:hint="eastAsia"/>
              </w:rPr>
              <w:t>密闭压滤间</w:t>
            </w:r>
            <w:r>
              <w:rPr>
                <w:rFonts w:hint="eastAsia"/>
              </w:rPr>
              <w:t>（</w:t>
            </w:r>
            <w:r>
              <w:rPr>
                <w:rFonts w:hint="eastAsia"/>
              </w:rPr>
              <w:t>1</w:t>
            </w:r>
            <w:r>
              <w:rPr>
                <w:rFonts w:hint="eastAsia"/>
              </w:rPr>
              <w:t>间）</w:t>
            </w:r>
            <w:r w:rsidRPr="008745C4">
              <w:rPr>
                <w:rFonts w:hint="eastAsia"/>
              </w:rPr>
              <w:t>+</w:t>
            </w:r>
            <w:r w:rsidRPr="008745C4">
              <w:rPr>
                <w:rFonts w:hint="eastAsia"/>
              </w:rPr>
              <w:t>负压管道收集</w:t>
            </w:r>
            <w:r>
              <w:rPr>
                <w:rFonts w:hint="eastAsia"/>
              </w:rPr>
              <w:t>（</w:t>
            </w:r>
            <w:r>
              <w:rPr>
                <w:rFonts w:hint="eastAsia"/>
              </w:rPr>
              <w:t>2</w:t>
            </w:r>
            <w:r>
              <w:rPr>
                <w:rFonts w:hint="eastAsia"/>
              </w:rPr>
              <w:t>套）</w:t>
            </w:r>
            <w:r w:rsidRPr="008745C4">
              <w:rPr>
                <w:rFonts w:hint="eastAsia"/>
              </w:rPr>
              <w:t>+</w:t>
            </w:r>
            <w:r w:rsidRPr="008745C4">
              <w:rPr>
                <w:rFonts w:hint="eastAsia"/>
              </w:rPr>
              <w:t>次氯酸钠吸收</w:t>
            </w:r>
            <w:r>
              <w:rPr>
                <w:rFonts w:hint="eastAsia"/>
              </w:rPr>
              <w:t>塔（</w:t>
            </w:r>
            <w:r>
              <w:rPr>
                <w:rFonts w:hint="eastAsia"/>
              </w:rPr>
              <w:t>1</w:t>
            </w:r>
            <w:r>
              <w:rPr>
                <w:rFonts w:hint="eastAsia"/>
              </w:rPr>
              <w:t>座）</w:t>
            </w:r>
            <w:r w:rsidRPr="008745C4">
              <w:rPr>
                <w:rFonts w:hint="eastAsia"/>
              </w:rPr>
              <w:t>+</w:t>
            </w:r>
            <w:r w:rsidRPr="008745C4">
              <w:rPr>
                <w:rFonts w:hint="eastAsia"/>
              </w:rPr>
              <w:t>碱吸收</w:t>
            </w:r>
            <w:r>
              <w:rPr>
                <w:rFonts w:hint="eastAsia"/>
              </w:rPr>
              <w:t>塔（</w:t>
            </w:r>
            <w:r>
              <w:rPr>
                <w:rFonts w:hint="eastAsia"/>
              </w:rPr>
              <w:t>1</w:t>
            </w:r>
            <w:r>
              <w:rPr>
                <w:rFonts w:hint="eastAsia"/>
              </w:rPr>
              <w:t>座）</w:t>
            </w:r>
            <w:r w:rsidRPr="008745C4">
              <w:rPr>
                <w:rFonts w:hint="eastAsia"/>
              </w:rPr>
              <w:t>+15m</w:t>
            </w:r>
            <w:r w:rsidRPr="008745C4">
              <w:rPr>
                <w:rFonts w:hint="eastAsia"/>
              </w:rPr>
              <w:t>高排气筒</w:t>
            </w:r>
            <w:r>
              <w:rPr>
                <w:rFonts w:hint="eastAsia"/>
              </w:rPr>
              <w:t>P</w:t>
            </w:r>
            <w:r>
              <w:t>2</w:t>
            </w:r>
            <w:r w:rsidRPr="00AC3C61">
              <w:rPr>
                <w:rFonts w:hint="eastAsia"/>
              </w:rPr>
              <w:t>（</w:t>
            </w:r>
            <w:r w:rsidRPr="00AC3C61">
              <w:rPr>
                <w:rFonts w:hint="eastAsia"/>
              </w:rPr>
              <w:t>1</w:t>
            </w:r>
            <w:r w:rsidRPr="00AC3C61">
              <w:rPr>
                <w:rFonts w:hint="eastAsia"/>
              </w:rPr>
              <w:t>根）</w:t>
            </w:r>
          </w:p>
        </w:tc>
        <w:tc>
          <w:tcPr>
            <w:tcW w:w="506" w:type="pct"/>
            <w:vAlign w:val="center"/>
          </w:tcPr>
          <w:p w14:paraId="50331F25" w14:textId="4929B5B4" w:rsidR="009619E5" w:rsidRDefault="00680805" w:rsidP="009619E5">
            <w:pPr>
              <w:pStyle w:val="af6"/>
            </w:pPr>
            <w:r>
              <w:rPr>
                <w:rFonts w:hint="eastAsia"/>
              </w:rPr>
              <w:t>/</w:t>
            </w:r>
          </w:p>
        </w:tc>
        <w:tc>
          <w:tcPr>
            <w:tcW w:w="516" w:type="pct"/>
            <w:tcMar>
              <w:left w:w="28" w:type="dxa"/>
              <w:right w:w="28" w:type="dxa"/>
            </w:tcMar>
            <w:vAlign w:val="center"/>
          </w:tcPr>
          <w:p w14:paraId="7E0F3964" w14:textId="071F209F" w:rsidR="009619E5" w:rsidRPr="00F14086" w:rsidRDefault="009619E5" w:rsidP="009619E5">
            <w:pPr>
              <w:pStyle w:val="af6"/>
            </w:pPr>
            <w:r>
              <w:rPr>
                <w:rFonts w:hint="eastAsia"/>
              </w:rPr>
              <w:t>2</w:t>
            </w:r>
          </w:p>
        </w:tc>
      </w:tr>
      <w:tr w:rsidR="009619E5" w:rsidRPr="00F14086" w14:paraId="4183A2CB" w14:textId="50B9497D" w:rsidTr="00680805">
        <w:trPr>
          <w:trHeight w:val="397"/>
          <w:jc w:val="center"/>
        </w:trPr>
        <w:tc>
          <w:tcPr>
            <w:tcW w:w="297" w:type="pct"/>
            <w:vMerge/>
            <w:tcMar>
              <w:left w:w="28" w:type="dxa"/>
              <w:right w:w="28" w:type="dxa"/>
            </w:tcMar>
            <w:vAlign w:val="center"/>
          </w:tcPr>
          <w:p w14:paraId="499FA4D9" w14:textId="77777777" w:rsidR="009619E5" w:rsidRPr="00F14086" w:rsidRDefault="009619E5" w:rsidP="009619E5">
            <w:pPr>
              <w:pStyle w:val="af6"/>
            </w:pPr>
          </w:p>
        </w:tc>
        <w:tc>
          <w:tcPr>
            <w:tcW w:w="395" w:type="pct"/>
            <w:tcMar>
              <w:left w:w="28" w:type="dxa"/>
              <w:right w:w="28" w:type="dxa"/>
            </w:tcMar>
            <w:vAlign w:val="center"/>
          </w:tcPr>
          <w:p w14:paraId="0C83E6E9" w14:textId="72FBF563" w:rsidR="009619E5" w:rsidRPr="00F14086" w:rsidRDefault="009619E5" w:rsidP="009619E5">
            <w:pPr>
              <w:pStyle w:val="af6"/>
            </w:pPr>
            <w:r>
              <w:rPr>
                <w:rFonts w:hint="eastAsia"/>
              </w:rPr>
              <w:t>气体充装间、丙酮充装间和生产车间</w:t>
            </w:r>
          </w:p>
        </w:tc>
        <w:tc>
          <w:tcPr>
            <w:tcW w:w="576" w:type="pct"/>
            <w:tcMar>
              <w:left w:w="28" w:type="dxa"/>
              <w:right w:w="28" w:type="dxa"/>
            </w:tcMar>
            <w:vAlign w:val="center"/>
          </w:tcPr>
          <w:p w14:paraId="3B3E3676" w14:textId="1E6AAEB6" w:rsidR="009619E5" w:rsidRPr="00F14086" w:rsidRDefault="009619E5" w:rsidP="009619E5">
            <w:pPr>
              <w:pStyle w:val="af6"/>
            </w:pPr>
            <w:r>
              <w:rPr>
                <w:rFonts w:hint="eastAsia"/>
              </w:rPr>
              <w:t>丙酮、</w:t>
            </w:r>
            <w:r w:rsidRPr="001A4CEE">
              <w:rPr>
                <w:rFonts w:hint="eastAsia"/>
              </w:rPr>
              <w:t>乙炔（以非甲烷总烃计）、臭气浓度、</w:t>
            </w:r>
            <w:r w:rsidRPr="001A4CEE">
              <w:rPr>
                <w:rFonts w:hint="eastAsia"/>
              </w:rPr>
              <w:t>H</w:t>
            </w:r>
            <w:r w:rsidRPr="001A4CEE">
              <w:rPr>
                <w:rFonts w:hint="eastAsia"/>
                <w:vertAlign w:val="subscript"/>
              </w:rPr>
              <w:t>2</w:t>
            </w:r>
            <w:r w:rsidRPr="001A4CEE">
              <w:rPr>
                <w:rFonts w:hint="eastAsia"/>
              </w:rPr>
              <w:t>S</w:t>
            </w:r>
            <w:r w:rsidRPr="001A4CEE">
              <w:rPr>
                <w:rFonts w:hint="eastAsia"/>
              </w:rPr>
              <w:t>、</w:t>
            </w:r>
            <w:r w:rsidRPr="001A4CEE">
              <w:rPr>
                <w:rFonts w:hint="eastAsia"/>
              </w:rPr>
              <w:t>PH</w:t>
            </w:r>
            <w:r w:rsidRPr="001A4CEE">
              <w:rPr>
                <w:rFonts w:hint="eastAsia"/>
                <w:vertAlign w:val="subscript"/>
              </w:rPr>
              <w:t>3</w:t>
            </w:r>
          </w:p>
        </w:tc>
        <w:tc>
          <w:tcPr>
            <w:tcW w:w="1017" w:type="pct"/>
            <w:tcMar>
              <w:left w:w="28" w:type="dxa"/>
              <w:right w:w="28" w:type="dxa"/>
            </w:tcMar>
            <w:vAlign w:val="center"/>
          </w:tcPr>
          <w:p w14:paraId="384E2920" w14:textId="19E58F03" w:rsidR="009619E5" w:rsidRPr="00F14086" w:rsidRDefault="009619E5" w:rsidP="009619E5">
            <w:pPr>
              <w:pStyle w:val="af6"/>
            </w:pPr>
            <w:r w:rsidRPr="006829D6">
              <w:rPr>
                <w:rFonts w:hint="eastAsia"/>
              </w:rPr>
              <w:t>安装强制通风措施，加强车间空气流动</w:t>
            </w:r>
          </w:p>
        </w:tc>
        <w:tc>
          <w:tcPr>
            <w:tcW w:w="508" w:type="pct"/>
            <w:tcMar>
              <w:left w:w="28" w:type="dxa"/>
              <w:right w:w="28" w:type="dxa"/>
            </w:tcMar>
            <w:vAlign w:val="center"/>
          </w:tcPr>
          <w:p w14:paraId="298C8C30" w14:textId="2319A4BA" w:rsidR="009619E5" w:rsidRPr="00F14086" w:rsidRDefault="009619E5" w:rsidP="009619E5">
            <w:pPr>
              <w:pStyle w:val="af6"/>
            </w:pPr>
            <w:r>
              <w:rPr>
                <w:rFonts w:hint="eastAsia"/>
              </w:rPr>
              <w:t>15</w:t>
            </w:r>
          </w:p>
        </w:tc>
        <w:tc>
          <w:tcPr>
            <w:tcW w:w="1185" w:type="pct"/>
            <w:tcMar>
              <w:left w:w="28" w:type="dxa"/>
              <w:right w:w="28" w:type="dxa"/>
            </w:tcMar>
            <w:vAlign w:val="center"/>
          </w:tcPr>
          <w:p w14:paraId="0FEAE5EE" w14:textId="47917861" w:rsidR="009619E5" w:rsidRPr="00F14086" w:rsidRDefault="009619E5" w:rsidP="009619E5">
            <w:pPr>
              <w:pStyle w:val="af6"/>
            </w:pPr>
            <w:r w:rsidRPr="006829D6">
              <w:rPr>
                <w:rFonts w:hint="eastAsia"/>
              </w:rPr>
              <w:t>安装强制通风措施，加强车间空气流动</w:t>
            </w:r>
          </w:p>
        </w:tc>
        <w:tc>
          <w:tcPr>
            <w:tcW w:w="506" w:type="pct"/>
            <w:vAlign w:val="center"/>
          </w:tcPr>
          <w:p w14:paraId="212606A6" w14:textId="602C894A" w:rsidR="009619E5" w:rsidRDefault="00680805" w:rsidP="009619E5">
            <w:pPr>
              <w:pStyle w:val="af6"/>
            </w:pPr>
            <w:r>
              <w:rPr>
                <w:rFonts w:hint="eastAsia"/>
              </w:rPr>
              <w:t>/</w:t>
            </w:r>
          </w:p>
        </w:tc>
        <w:tc>
          <w:tcPr>
            <w:tcW w:w="516" w:type="pct"/>
            <w:tcMar>
              <w:left w:w="28" w:type="dxa"/>
              <w:right w:w="28" w:type="dxa"/>
            </w:tcMar>
            <w:vAlign w:val="center"/>
          </w:tcPr>
          <w:p w14:paraId="6F452317" w14:textId="2CE9D1E5" w:rsidR="009619E5" w:rsidRPr="00F14086" w:rsidRDefault="009619E5" w:rsidP="009619E5">
            <w:pPr>
              <w:pStyle w:val="af6"/>
            </w:pPr>
            <w:r>
              <w:rPr>
                <w:rFonts w:hint="eastAsia"/>
              </w:rPr>
              <w:t>15</w:t>
            </w:r>
          </w:p>
        </w:tc>
      </w:tr>
      <w:tr w:rsidR="009619E5" w:rsidRPr="00F14086" w14:paraId="0D391D8A" w14:textId="26F5B6C7" w:rsidTr="00680805">
        <w:trPr>
          <w:trHeight w:val="397"/>
          <w:jc w:val="center"/>
        </w:trPr>
        <w:tc>
          <w:tcPr>
            <w:tcW w:w="297" w:type="pct"/>
            <w:vMerge/>
            <w:tcMar>
              <w:left w:w="28" w:type="dxa"/>
              <w:right w:w="28" w:type="dxa"/>
            </w:tcMar>
            <w:vAlign w:val="center"/>
          </w:tcPr>
          <w:p w14:paraId="2539CA4F" w14:textId="77777777" w:rsidR="009619E5" w:rsidRPr="00F14086" w:rsidRDefault="009619E5" w:rsidP="009619E5">
            <w:pPr>
              <w:pStyle w:val="af6"/>
            </w:pPr>
          </w:p>
        </w:tc>
        <w:tc>
          <w:tcPr>
            <w:tcW w:w="395" w:type="pct"/>
            <w:tcMar>
              <w:left w:w="28" w:type="dxa"/>
              <w:right w:w="28" w:type="dxa"/>
            </w:tcMar>
            <w:vAlign w:val="center"/>
          </w:tcPr>
          <w:p w14:paraId="3512F77D" w14:textId="5EBECF8B" w:rsidR="009619E5" w:rsidRPr="00F14086" w:rsidRDefault="009619E5" w:rsidP="009619E5">
            <w:pPr>
              <w:pStyle w:val="af6"/>
            </w:pPr>
            <w:r>
              <w:rPr>
                <w:rFonts w:hint="eastAsia"/>
                <w:bCs/>
              </w:rPr>
              <w:t>存渣库</w:t>
            </w:r>
          </w:p>
        </w:tc>
        <w:tc>
          <w:tcPr>
            <w:tcW w:w="576" w:type="pct"/>
            <w:tcMar>
              <w:left w:w="28" w:type="dxa"/>
              <w:right w:w="28" w:type="dxa"/>
            </w:tcMar>
            <w:vAlign w:val="center"/>
          </w:tcPr>
          <w:p w14:paraId="33AD587E" w14:textId="2FD81FC8" w:rsidR="009619E5" w:rsidRPr="00F14086" w:rsidRDefault="009619E5" w:rsidP="009619E5">
            <w:pPr>
              <w:pStyle w:val="af6"/>
              <w:rPr>
                <w:lang w:val="x-none"/>
              </w:rPr>
            </w:pPr>
            <w:r>
              <w:rPr>
                <w:rFonts w:hint="eastAsia"/>
              </w:rPr>
              <w:t>颗粒物</w:t>
            </w:r>
          </w:p>
        </w:tc>
        <w:tc>
          <w:tcPr>
            <w:tcW w:w="1017" w:type="pct"/>
            <w:tcMar>
              <w:left w:w="28" w:type="dxa"/>
              <w:right w:w="28" w:type="dxa"/>
            </w:tcMar>
            <w:vAlign w:val="center"/>
          </w:tcPr>
          <w:p w14:paraId="1C28AAB3" w14:textId="1529FC12" w:rsidR="009619E5" w:rsidRPr="00F14086" w:rsidRDefault="009619E5" w:rsidP="009619E5">
            <w:pPr>
              <w:pStyle w:val="af6"/>
              <w:rPr>
                <w:lang w:val="x-none"/>
              </w:rPr>
            </w:pPr>
            <w:r w:rsidRPr="003720D2">
              <w:rPr>
                <w:rFonts w:hint="eastAsia"/>
                <w:lang w:val="x-none"/>
              </w:rPr>
              <w:t>安装雾森系统，库进出口设施轮胎冲洗装置</w:t>
            </w:r>
          </w:p>
        </w:tc>
        <w:tc>
          <w:tcPr>
            <w:tcW w:w="508" w:type="pct"/>
            <w:tcMar>
              <w:left w:w="28" w:type="dxa"/>
              <w:right w:w="28" w:type="dxa"/>
            </w:tcMar>
            <w:vAlign w:val="center"/>
          </w:tcPr>
          <w:p w14:paraId="5F294F18" w14:textId="771168E3" w:rsidR="009619E5" w:rsidRPr="00F14086" w:rsidRDefault="009619E5" w:rsidP="009619E5">
            <w:pPr>
              <w:pStyle w:val="af6"/>
            </w:pPr>
            <w:r>
              <w:rPr>
                <w:rFonts w:hint="eastAsia"/>
                <w:lang w:val="x-none"/>
              </w:rPr>
              <w:t>25</w:t>
            </w:r>
          </w:p>
        </w:tc>
        <w:tc>
          <w:tcPr>
            <w:tcW w:w="1185" w:type="pct"/>
            <w:tcMar>
              <w:left w:w="28" w:type="dxa"/>
              <w:right w:w="28" w:type="dxa"/>
            </w:tcMar>
            <w:vAlign w:val="center"/>
          </w:tcPr>
          <w:p w14:paraId="4ECC4327" w14:textId="54ABC80A" w:rsidR="009619E5" w:rsidRPr="00F14086" w:rsidRDefault="009619E5" w:rsidP="009619E5">
            <w:pPr>
              <w:pStyle w:val="af6"/>
            </w:pPr>
            <w:r w:rsidRPr="003720D2">
              <w:rPr>
                <w:rFonts w:hint="eastAsia"/>
              </w:rPr>
              <w:t>安装雾森系统，库进出口设施轮胎冲洗装置</w:t>
            </w:r>
          </w:p>
        </w:tc>
        <w:tc>
          <w:tcPr>
            <w:tcW w:w="506" w:type="pct"/>
            <w:vAlign w:val="center"/>
          </w:tcPr>
          <w:p w14:paraId="4755F79F" w14:textId="279BBFFD" w:rsidR="009619E5" w:rsidRDefault="00680805" w:rsidP="009619E5">
            <w:pPr>
              <w:pStyle w:val="af6"/>
            </w:pPr>
            <w:r>
              <w:rPr>
                <w:rFonts w:hint="eastAsia"/>
              </w:rPr>
              <w:t>/</w:t>
            </w:r>
          </w:p>
        </w:tc>
        <w:tc>
          <w:tcPr>
            <w:tcW w:w="516" w:type="pct"/>
            <w:tcMar>
              <w:left w:w="28" w:type="dxa"/>
              <w:right w:w="28" w:type="dxa"/>
            </w:tcMar>
            <w:vAlign w:val="center"/>
          </w:tcPr>
          <w:p w14:paraId="3B71C27D" w14:textId="702144B6" w:rsidR="009619E5" w:rsidRPr="00F14086" w:rsidRDefault="009619E5" w:rsidP="009619E5">
            <w:pPr>
              <w:pStyle w:val="af6"/>
            </w:pPr>
            <w:r>
              <w:rPr>
                <w:rFonts w:hint="eastAsia"/>
              </w:rPr>
              <w:t>25</w:t>
            </w:r>
          </w:p>
        </w:tc>
      </w:tr>
      <w:tr w:rsidR="009619E5" w:rsidRPr="00F14086" w14:paraId="6F43AB75" w14:textId="77777777" w:rsidTr="00680805">
        <w:trPr>
          <w:trHeight w:val="397"/>
          <w:jc w:val="center"/>
        </w:trPr>
        <w:tc>
          <w:tcPr>
            <w:tcW w:w="297" w:type="pct"/>
            <w:vMerge/>
            <w:tcMar>
              <w:left w:w="28" w:type="dxa"/>
              <w:right w:w="28" w:type="dxa"/>
            </w:tcMar>
            <w:vAlign w:val="center"/>
          </w:tcPr>
          <w:p w14:paraId="587C1D62" w14:textId="77777777" w:rsidR="009619E5" w:rsidRPr="00F14086" w:rsidRDefault="009619E5" w:rsidP="009619E5">
            <w:pPr>
              <w:pStyle w:val="af6"/>
            </w:pPr>
          </w:p>
        </w:tc>
        <w:tc>
          <w:tcPr>
            <w:tcW w:w="395" w:type="pct"/>
            <w:tcMar>
              <w:left w:w="28" w:type="dxa"/>
              <w:right w:w="28" w:type="dxa"/>
            </w:tcMar>
            <w:vAlign w:val="center"/>
          </w:tcPr>
          <w:p w14:paraId="2C801570" w14:textId="2477854C" w:rsidR="009619E5" w:rsidRDefault="009619E5" w:rsidP="009619E5">
            <w:pPr>
              <w:pStyle w:val="af6"/>
              <w:rPr>
                <w:bCs/>
              </w:rPr>
            </w:pPr>
            <w:r>
              <w:rPr>
                <w:rFonts w:hint="eastAsia"/>
                <w:bCs/>
              </w:rPr>
              <w:t>危废暂存间</w:t>
            </w:r>
          </w:p>
        </w:tc>
        <w:tc>
          <w:tcPr>
            <w:tcW w:w="576" w:type="pct"/>
            <w:tcMar>
              <w:left w:w="28" w:type="dxa"/>
              <w:right w:w="28" w:type="dxa"/>
            </w:tcMar>
            <w:vAlign w:val="center"/>
          </w:tcPr>
          <w:p w14:paraId="48C3458D" w14:textId="6BE4AF16" w:rsidR="009619E5" w:rsidRDefault="009619E5" w:rsidP="009619E5">
            <w:pPr>
              <w:pStyle w:val="af6"/>
            </w:pPr>
            <w:r w:rsidRPr="001A4CEE">
              <w:rPr>
                <w:rFonts w:hint="eastAsia"/>
              </w:rPr>
              <w:t>非甲烷总烃</w:t>
            </w:r>
          </w:p>
        </w:tc>
        <w:tc>
          <w:tcPr>
            <w:tcW w:w="1017" w:type="pct"/>
            <w:tcMar>
              <w:left w:w="28" w:type="dxa"/>
              <w:right w:w="28" w:type="dxa"/>
            </w:tcMar>
            <w:vAlign w:val="center"/>
          </w:tcPr>
          <w:p w14:paraId="0650003A" w14:textId="3F1DC2B9" w:rsidR="009619E5" w:rsidRPr="003720D2" w:rsidRDefault="009619E5" w:rsidP="009619E5">
            <w:pPr>
              <w:pStyle w:val="af6"/>
              <w:rPr>
                <w:lang w:val="x-none"/>
              </w:rPr>
            </w:pPr>
            <w:r>
              <w:rPr>
                <w:rFonts w:hint="eastAsia"/>
                <w:lang w:val="x-none"/>
              </w:rPr>
              <w:t>/</w:t>
            </w:r>
          </w:p>
        </w:tc>
        <w:tc>
          <w:tcPr>
            <w:tcW w:w="508" w:type="pct"/>
            <w:tcMar>
              <w:left w:w="28" w:type="dxa"/>
              <w:right w:w="28" w:type="dxa"/>
            </w:tcMar>
            <w:vAlign w:val="center"/>
          </w:tcPr>
          <w:p w14:paraId="462567EB" w14:textId="73C4040D" w:rsidR="009619E5" w:rsidRDefault="009619E5" w:rsidP="009619E5">
            <w:pPr>
              <w:pStyle w:val="af6"/>
              <w:rPr>
                <w:lang w:val="x-none"/>
              </w:rPr>
            </w:pPr>
            <w:r>
              <w:rPr>
                <w:rFonts w:hint="eastAsia"/>
                <w:lang w:val="x-none"/>
              </w:rPr>
              <w:t>/</w:t>
            </w:r>
          </w:p>
        </w:tc>
        <w:tc>
          <w:tcPr>
            <w:tcW w:w="1185" w:type="pct"/>
            <w:tcMar>
              <w:left w:w="28" w:type="dxa"/>
              <w:right w:w="28" w:type="dxa"/>
            </w:tcMar>
            <w:vAlign w:val="center"/>
          </w:tcPr>
          <w:p w14:paraId="24107AB7" w14:textId="63571EC6" w:rsidR="009619E5" w:rsidRPr="003720D2" w:rsidRDefault="009619E5" w:rsidP="009619E5">
            <w:pPr>
              <w:pStyle w:val="af6"/>
            </w:pPr>
            <w:r>
              <w:rPr>
                <w:rFonts w:hint="eastAsia"/>
                <w:kern w:val="36"/>
              </w:rPr>
              <w:t>密闭负压管道（</w:t>
            </w:r>
            <w:r>
              <w:rPr>
                <w:rFonts w:hint="eastAsia"/>
                <w:kern w:val="36"/>
              </w:rPr>
              <w:t>1</w:t>
            </w:r>
            <w:r>
              <w:rPr>
                <w:rFonts w:hint="eastAsia"/>
                <w:kern w:val="36"/>
              </w:rPr>
              <w:t>套）</w:t>
            </w:r>
            <w:r>
              <w:rPr>
                <w:rFonts w:hint="eastAsia"/>
                <w:kern w:val="36"/>
              </w:rPr>
              <w:t>+</w:t>
            </w:r>
            <w:r>
              <w:rPr>
                <w:kern w:val="36"/>
              </w:rPr>
              <w:t>UV</w:t>
            </w:r>
            <w:r>
              <w:rPr>
                <w:rFonts w:hint="eastAsia"/>
                <w:kern w:val="36"/>
              </w:rPr>
              <w:t>光氧</w:t>
            </w:r>
            <w:r>
              <w:rPr>
                <w:rFonts w:hint="eastAsia"/>
                <w:kern w:val="36"/>
              </w:rPr>
              <w:t>+</w:t>
            </w:r>
            <w:r>
              <w:rPr>
                <w:rFonts w:hint="eastAsia"/>
                <w:kern w:val="36"/>
              </w:rPr>
              <w:t>活性炭吸附（</w:t>
            </w:r>
            <w:r>
              <w:rPr>
                <w:rFonts w:hint="eastAsia"/>
                <w:kern w:val="36"/>
              </w:rPr>
              <w:t>1</w:t>
            </w:r>
            <w:r>
              <w:rPr>
                <w:rFonts w:hint="eastAsia"/>
                <w:kern w:val="36"/>
              </w:rPr>
              <w:t>套）</w:t>
            </w:r>
            <w:r>
              <w:rPr>
                <w:rFonts w:hint="eastAsia"/>
                <w:kern w:val="36"/>
              </w:rPr>
              <w:t>+15</w:t>
            </w:r>
            <w:r>
              <w:rPr>
                <w:kern w:val="36"/>
              </w:rPr>
              <w:t>m</w:t>
            </w:r>
            <w:r>
              <w:rPr>
                <w:rFonts w:hint="eastAsia"/>
                <w:kern w:val="36"/>
              </w:rPr>
              <w:t>高排气筒</w:t>
            </w:r>
            <w:r>
              <w:rPr>
                <w:rFonts w:hint="eastAsia"/>
                <w:kern w:val="36"/>
              </w:rPr>
              <w:t>P</w:t>
            </w:r>
            <w:r>
              <w:rPr>
                <w:kern w:val="36"/>
              </w:rPr>
              <w:t>4</w:t>
            </w:r>
            <w:r w:rsidRPr="00AC3C61">
              <w:rPr>
                <w:rFonts w:hint="eastAsia"/>
              </w:rPr>
              <w:t>（</w:t>
            </w:r>
            <w:r w:rsidRPr="00AC3C61">
              <w:rPr>
                <w:rFonts w:hint="eastAsia"/>
              </w:rPr>
              <w:t>1</w:t>
            </w:r>
            <w:r w:rsidRPr="00AC3C61">
              <w:rPr>
                <w:rFonts w:hint="eastAsia"/>
              </w:rPr>
              <w:t>根）</w:t>
            </w:r>
          </w:p>
        </w:tc>
        <w:tc>
          <w:tcPr>
            <w:tcW w:w="506" w:type="pct"/>
            <w:vAlign w:val="center"/>
          </w:tcPr>
          <w:p w14:paraId="2D2AB090" w14:textId="1D211A2A" w:rsidR="009619E5" w:rsidRDefault="00680805" w:rsidP="009619E5">
            <w:pPr>
              <w:pStyle w:val="af6"/>
            </w:pPr>
            <w:r>
              <w:rPr>
                <w:rFonts w:hint="eastAsia"/>
              </w:rPr>
              <w:t>/</w:t>
            </w:r>
          </w:p>
        </w:tc>
        <w:tc>
          <w:tcPr>
            <w:tcW w:w="516" w:type="pct"/>
            <w:tcMar>
              <w:left w:w="28" w:type="dxa"/>
              <w:right w:w="28" w:type="dxa"/>
            </w:tcMar>
            <w:vAlign w:val="center"/>
          </w:tcPr>
          <w:p w14:paraId="274077E1" w14:textId="078C51CC" w:rsidR="009619E5" w:rsidRDefault="009619E5" w:rsidP="009619E5">
            <w:pPr>
              <w:pStyle w:val="af6"/>
            </w:pPr>
            <w:r>
              <w:rPr>
                <w:rFonts w:hint="eastAsia"/>
              </w:rPr>
              <w:t>10</w:t>
            </w:r>
          </w:p>
        </w:tc>
      </w:tr>
      <w:tr w:rsidR="009619E5" w:rsidRPr="00F14086" w14:paraId="7C713DF5" w14:textId="72675A09" w:rsidTr="00680805">
        <w:trPr>
          <w:trHeight w:val="397"/>
          <w:jc w:val="center"/>
        </w:trPr>
        <w:tc>
          <w:tcPr>
            <w:tcW w:w="297" w:type="pct"/>
            <w:vMerge w:val="restart"/>
            <w:tcMar>
              <w:left w:w="28" w:type="dxa"/>
              <w:right w:w="28" w:type="dxa"/>
            </w:tcMar>
            <w:vAlign w:val="center"/>
          </w:tcPr>
          <w:p w14:paraId="51A31349" w14:textId="77777777" w:rsidR="009619E5" w:rsidRPr="00F14086" w:rsidRDefault="009619E5" w:rsidP="009619E5">
            <w:pPr>
              <w:pStyle w:val="af6"/>
            </w:pPr>
            <w:r w:rsidRPr="00F14086">
              <w:lastRenderedPageBreak/>
              <w:t>固废</w:t>
            </w:r>
          </w:p>
        </w:tc>
        <w:tc>
          <w:tcPr>
            <w:tcW w:w="395" w:type="pct"/>
            <w:tcMar>
              <w:left w:w="28" w:type="dxa"/>
              <w:right w:w="28" w:type="dxa"/>
            </w:tcMar>
            <w:vAlign w:val="center"/>
          </w:tcPr>
          <w:p w14:paraId="7827C4E9" w14:textId="04C91FE8" w:rsidR="009619E5" w:rsidRPr="00F14086" w:rsidRDefault="009619E5" w:rsidP="009619E5">
            <w:pPr>
              <w:pStyle w:val="af6"/>
            </w:pPr>
            <w:r w:rsidRPr="000A7DC9">
              <w:rPr>
                <w:rFonts w:hint="eastAsia"/>
              </w:rPr>
              <w:t>板框压滤机</w:t>
            </w:r>
          </w:p>
        </w:tc>
        <w:tc>
          <w:tcPr>
            <w:tcW w:w="576" w:type="pct"/>
            <w:tcMar>
              <w:left w:w="28" w:type="dxa"/>
              <w:right w:w="28" w:type="dxa"/>
            </w:tcMar>
            <w:vAlign w:val="center"/>
          </w:tcPr>
          <w:p w14:paraId="28BA2657" w14:textId="4B510764" w:rsidR="009619E5" w:rsidRPr="00F14086" w:rsidRDefault="009619E5" w:rsidP="009619E5">
            <w:pPr>
              <w:pStyle w:val="af6"/>
            </w:pPr>
            <w:r>
              <w:rPr>
                <w:rFonts w:hint="eastAsia"/>
              </w:rPr>
              <w:t>废</w:t>
            </w:r>
            <w:r w:rsidRPr="00A17BB2">
              <w:rPr>
                <w:rFonts w:hint="eastAsia"/>
              </w:rPr>
              <w:t>电石渣</w:t>
            </w:r>
          </w:p>
        </w:tc>
        <w:tc>
          <w:tcPr>
            <w:tcW w:w="1017" w:type="pct"/>
            <w:tcMar>
              <w:left w:w="28" w:type="dxa"/>
              <w:right w:w="28" w:type="dxa"/>
            </w:tcMar>
            <w:vAlign w:val="center"/>
          </w:tcPr>
          <w:p w14:paraId="085DAFA6" w14:textId="50C97411" w:rsidR="009619E5" w:rsidRPr="00F14086" w:rsidRDefault="009619E5" w:rsidP="009619E5">
            <w:pPr>
              <w:pStyle w:val="af6"/>
            </w:pPr>
            <w:r w:rsidRPr="00C05114">
              <w:rPr>
                <w:rFonts w:hint="eastAsia"/>
              </w:rPr>
              <w:t>密闭</w:t>
            </w:r>
            <w:r>
              <w:rPr>
                <w:rFonts w:hint="eastAsia"/>
              </w:rPr>
              <w:t>存</w:t>
            </w:r>
            <w:r w:rsidRPr="00C05114">
              <w:rPr>
                <w:rFonts w:hint="eastAsia"/>
              </w:rPr>
              <w:t>渣库</w:t>
            </w:r>
            <w:r w:rsidRPr="00C05114">
              <w:rPr>
                <w:rFonts w:hint="eastAsia"/>
              </w:rPr>
              <w:t>1</w:t>
            </w:r>
            <w:r w:rsidRPr="00C05114">
              <w:rPr>
                <w:rFonts w:hint="eastAsia"/>
              </w:rPr>
              <w:t>座</w:t>
            </w:r>
            <w:r w:rsidRPr="00C05114">
              <w:rPr>
                <w:rFonts w:hint="eastAsia"/>
              </w:rPr>
              <w:t>88m</w:t>
            </w:r>
            <w:r w:rsidRPr="00C05114">
              <w:rPr>
                <w:rFonts w:hint="eastAsia"/>
                <w:vertAlign w:val="superscript"/>
              </w:rPr>
              <w:t>2</w:t>
            </w:r>
          </w:p>
        </w:tc>
        <w:tc>
          <w:tcPr>
            <w:tcW w:w="508" w:type="pct"/>
            <w:tcMar>
              <w:left w:w="28" w:type="dxa"/>
              <w:right w:w="28" w:type="dxa"/>
            </w:tcMar>
            <w:vAlign w:val="center"/>
          </w:tcPr>
          <w:p w14:paraId="0D283731" w14:textId="566F463C" w:rsidR="009619E5" w:rsidRPr="00F14086" w:rsidRDefault="009619E5" w:rsidP="009619E5">
            <w:pPr>
              <w:pStyle w:val="af6"/>
            </w:pPr>
            <w:r>
              <w:rPr>
                <w:rFonts w:hint="eastAsia"/>
              </w:rPr>
              <w:t>8</w:t>
            </w:r>
          </w:p>
        </w:tc>
        <w:tc>
          <w:tcPr>
            <w:tcW w:w="1185" w:type="pct"/>
            <w:tcMar>
              <w:left w:w="28" w:type="dxa"/>
              <w:right w:w="28" w:type="dxa"/>
            </w:tcMar>
            <w:vAlign w:val="center"/>
          </w:tcPr>
          <w:p w14:paraId="5ADA1C01" w14:textId="68EF282E" w:rsidR="009619E5" w:rsidRPr="00F14086" w:rsidRDefault="009619E5" w:rsidP="009619E5">
            <w:pPr>
              <w:pStyle w:val="af6"/>
            </w:pPr>
            <w:r w:rsidRPr="00C05114">
              <w:rPr>
                <w:rFonts w:hint="eastAsia"/>
              </w:rPr>
              <w:t>密闭</w:t>
            </w:r>
            <w:r>
              <w:rPr>
                <w:rFonts w:hint="eastAsia"/>
              </w:rPr>
              <w:t>存</w:t>
            </w:r>
            <w:r w:rsidRPr="00C05114">
              <w:rPr>
                <w:rFonts w:hint="eastAsia"/>
              </w:rPr>
              <w:t>渣库</w:t>
            </w:r>
            <w:r w:rsidRPr="00C05114">
              <w:rPr>
                <w:rFonts w:hint="eastAsia"/>
              </w:rPr>
              <w:t>1</w:t>
            </w:r>
            <w:r w:rsidRPr="00C05114">
              <w:rPr>
                <w:rFonts w:hint="eastAsia"/>
              </w:rPr>
              <w:t>座</w:t>
            </w:r>
            <w:r w:rsidRPr="00C05114">
              <w:rPr>
                <w:rFonts w:hint="eastAsia"/>
              </w:rPr>
              <w:t>88m</w:t>
            </w:r>
            <w:r w:rsidRPr="00C05114">
              <w:rPr>
                <w:rFonts w:hint="eastAsia"/>
                <w:vertAlign w:val="superscript"/>
              </w:rPr>
              <w:t>2</w:t>
            </w:r>
          </w:p>
        </w:tc>
        <w:tc>
          <w:tcPr>
            <w:tcW w:w="506" w:type="pct"/>
            <w:vAlign w:val="center"/>
          </w:tcPr>
          <w:p w14:paraId="28D3BE33" w14:textId="19F57B27" w:rsidR="009619E5" w:rsidRDefault="00680805" w:rsidP="009619E5">
            <w:pPr>
              <w:pStyle w:val="af6"/>
            </w:pPr>
            <w:r>
              <w:rPr>
                <w:rFonts w:hint="eastAsia"/>
              </w:rPr>
              <w:t>/</w:t>
            </w:r>
          </w:p>
        </w:tc>
        <w:tc>
          <w:tcPr>
            <w:tcW w:w="516" w:type="pct"/>
            <w:tcMar>
              <w:left w:w="28" w:type="dxa"/>
              <w:right w:w="28" w:type="dxa"/>
            </w:tcMar>
            <w:vAlign w:val="center"/>
          </w:tcPr>
          <w:p w14:paraId="01F60495" w14:textId="741D730D" w:rsidR="009619E5" w:rsidRPr="00F14086" w:rsidRDefault="009619E5" w:rsidP="009619E5">
            <w:pPr>
              <w:pStyle w:val="af6"/>
            </w:pPr>
            <w:r>
              <w:rPr>
                <w:rFonts w:hint="eastAsia"/>
              </w:rPr>
              <w:t>8</w:t>
            </w:r>
          </w:p>
        </w:tc>
      </w:tr>
      <w:tr w:rsidR="00680805" w:rsidRPr="00F14086" w14:paraId="2FC6336E" w14:textId="7886AB33" w:rsidTr="00680805">
        <w:trPr>
          <w:trHeight w:val="397"/>
          <w:jc w:val="center"/>
        </w:trPr>
        <w:tc>
          <w:tcPr>
            <w:tcW w:w="297" w:type="pct"/>
            <w:vMerge/>
            <w:tcMar>
              <w:left w:w="28" w:type="dxa"/>
              <w:right w:w="28" w:type="dxa"/>
            </w:tcMar>
            <w:vAlign w:val="center"/>
          </w:tcPr>
          <w:p w14:paraId="1F62D9EA" w14:textId="77777777" w:rsidR="00680805" w:rsidRPr="00F14086" w:rsidRDefault="00680805" w:rsidP="009619E5">
            <w:pPr>
              <w:pStyle w:val="af6"/>
            </w:pPr>
          </w:p>
        </w:tc>
        <w:tc>
          <w:tcPr>
            <w:tcW w:w="395" w:type="pct"/>
            <w:tcMar>
              <w:left w:w="28" w:type="dxa"/>
              <w:right w:w="28" w:type="dxa"/>
            </w:tcMar>
            <w:vAlign w:val="center"/>
          </w:tcPr>
          <w:p w14:paraId="2E4EADDE" w14:textId="41332F15" w:rsidR="00680805" w:rsidRPr="00F14086" w:rsidRDefault="00680805" w:rsidP="009619E5">
            <w:pPr>
              <w:pStyle w:val="af6"/>
            </w:pPr>
            <w:r w:rsidRPr="005742B7">
              <w:rPr>
                <w:rFonts w:hint="eastAsia"/>
              </w:rPr>
              <w:t>干燥</w:t>
            </w:r>
          </w:p>
        </w:tc>
        <w:tc>
          <w:tcPr>
            <w:tcW w:w="576" w:type="pct"/>
            <w:tcMar>
              <w:left w:w="28" w:type="dxa"/>
              <w:right w:w="28" w:type="dxa"/>
            </w:tcMar>
            <w:vAlign w:val="center"/>
          </w:tcPr>
          <w:p w14:paraId="1B70D88B" w14:textId="6B5C93B1" w:rsidR="00680805" w:rsidRPr="00F14086" w:rsidRDefault="00680805" w:rsidP="009619E5">
            <w:pPr>
              <w:pStyle w:val="af6"/>
            </w:pPr>
            <w:r w:rsidRPr="00347E8B">
              <w:rPr>
                <w:rFonts w:hint="eastAsia"/>
              </w:rPr>
              <w:t>废分子筛</w:t>
            </w:r>
          </w:p>
        </w:tc>
        <w:tc>
          <w:tcPr>
            <w:tcW w:w="1017" w:type="pct"/>
            <w:vMerge w:val="restart"/>
            <w:tcMar>
              <w:left w:w="28" w:type="dxa"/>
              <w:right w:w="28" w:type="dxa"/>
            </w:tcMar>
            <w:vAlign w:val="center"/>
          </w:tcPr>
          <w:p w14:paraId="53301D7E" w14:textId="6D5AC271" w:rsidR="00680805" w:rsidRPr="00F14086" w:rsidRDefault="00680805" w:rsidP="009619E5">
            <w:pPr>
              <w:pStyle w:val="af6"/>
            </w:pPr>
            <w:r>
              <w:rPr>
                <w:rFonts w:hint="eastAsia"/>
                <w:bCs/>
              </w:rPr>
              <w:t>一般固废暂存间</w:t>
            </w:r>
            <w:r>
              <w:rPr>
                <w:bCs/>
              </w:rPr>
              <w:t>1</w:t>
            </w:r>
            <w:r>
              <w:rPr>
                <w:rFonts w:hAnsi="宋体" w:hint="eastAsia"/>
                <w:bCs/>
              </w:rPr>
              <w:t>座</w:t>
            </w:r>
            <w:r>
              <w:rPr>
                <w:bCs/>
              </w:rPr>
              <w:t>20m</w:t>
            </w:r>
            <w:r>
              <w:rPr>
                <w:bCs/>
                <w:vertAlign w:val="superscript"/>
              </w:rPr>
              <w:t>2</w:t>
            </w:r>
          </w:p>
        </w:tc>
        <w:tc>
          <w:tcPr>
            <w:tcW w:w="508" w:type="pct"/>
            <w:vMerge w:val="restart"/>
            <w:tcMar>
              <w:left w:w="28" w:type="dxa"/>
              <w:right w:w="28" w:type="dxa"/>
            </w:tcMar>
            <w:vAlign w:val="center"/>
          </w:tcPr>
          <w:p w14:paraId="77E8522C" w14:textId="4ED98FE8" w:rsidR="00680805" w:rsidRPr="00F14086" w:rsidRDefault="00680805" w:rsidP="009619E5">
            <w:pPr>
              <w:pStyle w:val="af6"/>
            </w:pPr>
            <w:r>
              <w:rPr>
                <w:rFonts w:hint="eastAsia"/>
              </w:rPr>
              <w:t>5</w:t>
            </w:r>
          </w:p>
        </w:tc>
        <w:tc>
          <w:tcPr>
            <w:tcW w:w="1185" w:type="pct"/>
            <w:vMerge w:val="restart"/>
            <w:tcMar>
              <w:left w:w="28" w:type="dxa"/>
              <w:right w:w="28" w:type="dxa"/>
            </w:tcMar>
            <w:vAlign w:val="center"/>
          </w:tcPr>
          <w:p w14:paraId="26A5554D" w14:textId="249BCAC0" w:rsidR="00680805" w:rsidRPr="00F14086" w:rsidRDefault="00680805" w:rsidP="009619E5">
            <w:pPr>
              <w:pStyle w:val="af6"/>
            </w:pPr>
            <w:r>
              <w:rPr>
                <w:rFonts w:hint="eastAsia"/>
                <w:bCs/>
              </w:rPr>
              <w:t>一般固废暂存间</w:t>
            </w:r>
            <w:r>
              <w:rPr>
                <w:bCs/>
              </w:rPr>
              <w:t>1</w:t>
            </w:r>
            <w:r>
              <w:rPr>
                <w:rFonts w:hAnsi="宋体" w:hint="eastAsia"/>
                <w:bCs/>
              </w:rPr>
              <w:t>座</w:t>
            </w:r>
            <w:r>
              <w:rPr>
                <w:bCs/>
              </w:rPr>
              <w:t>20m</w:t>
            </w:r>
            <w:r>
              <w:rPr>
                <w:bCs/>
                <w:vertAlign w:val="superscript"/>
              </w:rPr>
              <w:t>2</w:t>
            </w:r>
          </w:p>
        </w:tc>
        <w:tc>
          <w:tcPr>
            <w:tcW w:w="506" w:type="pct"/>
            <w:vMerge w:val="restart"/>
            <w:vAlign w:val="center"/>
          </w:tcPr>
          <w:p w14:paraId="0AED6839" w14:textId="33D90D68" w:rsidR="00680805" w:rsidRDefault="00680805" w:rsidP="009619E5">
            <w:pPr>
              <w:pStyle w:val="af6"/>
            </w:pPr>
            <w:r>
              <w:rPr>
                <w:rFonts w:hint="eastAsia"/>
              </w:rPr>
              <w:t>/</w:t>
            </w:r>
          </w:p>
        </w:tc>
        <w:tc>
          <w:tcPr>
            <w:tcW w:w="516" w:type="pct"/>
            <w:vMerge w:val="restart"/>
            <w:tcMar>
              <w:left w:w="28" w:type="dxa"/>
              <w:right w:w="28" w:type="dxa"/>
            </w:tcMar>
            <w:vAlign w:val="center"/>
          </w:tcPr>
          <w:p w14:paraId="6162BE09" w14:textId="21E5E0CA" w:rsidR="00680805" w:rsidRPr="00F14086" w:rsidRDefault="00680805" w:rsidP="009619E5">
            <w:pPr>
              <w:pStyle w:val="af6"/>
            </w:pPr>
            <w:r>
              <w:rPr>
                <w:rFonts w:hint="eastAsia"/>
              </w:rPr>
              <w:t>5</w:t>
            </w:r>
          </w:p>
        </w:tc>
      </w:tr>
      <w:tr w:rsidR="00680805" w:rsidRPr="00F14086" w14:paraId="38DDB2B3" w14:textId="77777777" w:rsidTr="00680805">
        <w:trPr>
          <w:trHeight w:val="397"/>
          <w:jc w:val="center"/>
        </w:trPr>
        <w:tc>
          <w:tcPr>
            <w:tcW w:w="297" w:type="pct"/>
            <w:vMerge/>
            <w:tcMar>
              <w:left w:w="28" w:type="dxa"/>
              <w:right w:w="28" w:type="dxa"/>
            </w:tcMar>
            <w:vAlign w:val="center"/>
          </w:tcPr>
          <w:p w14:paraId="4AAD27B6" w14:textId="77777777" w:rsidR="00680805" w:rsidRPr="00F14086" w:rsidRDefault="00680805" w:rsidP="009619E5">
            <w:pPr>
              <w:pStyle w:val="af6"/>
            </w:pPr>
          </w:p>
        </w:tc>
        <w:tc>
          <w:tcPr>
            <w:tcW w:w="395" w:type="pct"/>
            <w:vMerge w:val="restart"/>
            <w:tcMar>
              <w:left w:w="28" w:type="dxa"/>
              <w:right w:w="28" w:type="dxa"/>
            </w:tcMar>
            <w:vAlign w:val="center"/>
          </w:tcPr>
          <w:p w14:paraId="6FD93BE5" w14:textId="03A94006" w:rsidR="00680805" w:rsidRPr="00F14086" w:rsidRDefault="00680805" w:rsidP="009619E5">
            <w:pPr>
              <w:pStyle w:val="af6"/>
            </w:pPr>
            <w:r w:rsidRPr="00B0545A">
              <w:rPr>
                <w:rFonts w:hint="eastAsia"/>
              </w:rPr>
              <w:t>原料包装</w:t>
            </w:r>
          </w:p>
        </w:tc>
        <w:tc>
          <w:tcPr>
            <w:tcW w:w="576" w:type="pct"/>
            <w:tcMar>
              <w:left w:w="28" w:type="dxa"/>
              <w:right w:w="28" w:type="dxa"/>
            </w:tcMar>
            <w:vAlign w:val="center"/>
          </w:tcPr>
          <w:p w14:paraId="7BDBA4AB" w14:textId="674080C0" w:rsidR="00680805" w:rsidRPr="00F14086" w:rsidRDefault="00680805" w:rsidP="009619E5">
            <w:pPr>
              <w:pStyle w:val="af6"/>
            </w:pPr>
            <w:r w:rsidRPr="001C72A4">
              <w:rPr>
                <w:rFonts w:hint="eastAsia"/>
              </w:rPr>
              <w:t>废电石包装袋</w:t>
            </w:r>
          </w:p>
        </w:tc>
        <w:tc>
          <w:tcPr>
            <w:tcW w:w="1017" w:type="pct"/>
            <w:vMerge/>
            <w:tcMar>
              <w:left w:w="28" w:type="dxa"/>
              <w:right w:w="28" w:type="dxa"/>
            </w:tcMar>
            <w:vAlign w:val="center"/>
          </w:tcPr>
          <w:p w14:paraId="3449244A" w14:textId="77777777" w:rsidR="00680805" w:rsidRPr="00F14086" w:rsidRDefault="00680805" w:rsidP="009619E5">
            <w:pPr>
              <w:pStyle w:val="af6"/>
            </w:pPr>
          </w:p>
        </w:tc>
        <w:tc>
          <w:tcPr>
            <w:tcW w:w="508" w:type="pct"/>
            <w:vMerge/>
            <w:tcMar>
              <w:left w:w="28" w:type="dxa"/>
              <w:right w:w="28" w:type="dxa"/>
            </w:tcMar>
            <w:vAlign w:val="center"/>
          </w:tcPr>
          <w:p w14:paraId="75020192" w14:textId="77777777" w:rsidR="00680805" w:rsidRPr="00F14086" w:rsidRDefault="00680805" w:rsidP="009619E5">
            <w:pPr>
              <w:pStyle w:val="af6"/>
            </w:pPr>
          </w:p>
        </w:tc>
        <w:tc>
          <w:tcPr>
            <w:tcW w:w="1185" w:type="pct"/>
            <w:vMerge/>
            <w:tcMar>
              <w:left w:w="28" w:type="dxa"/>
              <w:right w:w="28" w:type="dxa"/>
            </w:tcMar>
            <w:vAlign w:val="center"/>
          </w:tcPr>
          <w:p w14:paraId="6903444F" w14:textId="77777777" w:rsidR="00680805" w:rsidRPr="00F14086" w:rsidRDefault="00680805" w:rsidP="009619E5">
            <w:pPr>
              <w:pStyle w:val="af6"/>
            </w:pPr>
          </w:p>
        </w:tc>
        <w:tc>
          <w:tcPr>
            <w:tcW w:w="506" w:type="pct"/>
            <w:vMerge/>
            <w:vAlign w:val="center"/>
          </w:tcPr>
          <w:p w14:paraId="0326D4F5" w14:textId="77777777" w:rsidR="00680805" w:rsidRPr="00F14086" w:rsidRDefault="00680805" w:rsidP="009619E5">
            <w:pPr>
              <w:pStyle w:val="af6"/>
            </w:pPr>
          </w:p>
        </w:tc>
        <w:tc>
          <w:tcPr>
            <w:tcW w:w="516" w:type="pct"/>
            <w:vMerge/>
            <w:tcMar>
              <w:left w:w="28" w:type="dxa"/>
              <w:right w:w="28" w:type="dxa"/>
            </w:tcMar>
            <w:vAlign w:val="center"/>
          </w:tcPr>
          <w:p w14:paraId="3D6077B8" w14:textId="2BAC1177" w:rsidR="00680805" w:rsidRPr="00F14086" w:rsidRDefault="00680805" w:rsidP="009619E5">
            <w:pPr>
              <w:pStyle w:val="af6"/>
            </w:pPr>
          </w:p>
        </w:tc>
      </w:tr>
      <w:tr w:rsidR="00680805" w:rsidRPr="00F14086" w14:paraId="7E8FBAAF" w14:textId="77777777" w:rsidTr="00680805">
        <w:trPr>
          <w:trHeight w:val="397"/>
          <w:jc w:val="center"/>
        </w:trPr>
        <w:tc>
          <w:tcPr>
            <w:tcW w:w="297" w:type="pct"/>
            <w:vMerge/>
            <w:tcMar>
              <w:left w:w="28" w:type="dxa"/>
              <w:right w:w="28" w:type="dxa"/>
            </w:tcMar>
            <w:vAlign w:val="center"/>
          </w:tcPr>
          <w:p w14:paraId="41A2EA28" w14:textId="77777777" w:rsidR="00680805" w:rsidRPr="00F14086" w:rsidRDefault="00680805" w:rsidP="009619E5">
            <w:pPr>
              <w:pStyle w:val="af6"/>
            </w:pPr>
          </w:p>
        </w:tc>
        <w:tc>
          <w:tcPr>
            <w:tcW w:w="395" w:type="pct"/>
            <w:vMerge/>
            <w:tcMar>
              <w:left w:w="28" w:type="dxa"/>
              <w:right w:w="28" w:type="dxa"/>
            </w:tcMar>
            <w:vAlign w:val="center"/>
          </w:tcPr>
          <w:p w14:paraId="21FDD235" w14:textId="77777777" w:rsidR="00680805" w:rsidRPr="00F14086" w:rsidRDefault="00680805" w:rsidP="009619E5">
            <w:pPr>
              <w:pStyle w:val="af6"/>
            </w:pPr>
          </w:p>
        </w:tc>
        <w:tc>
          <w:tcPr>
            <w:tcW w:w="576" w:type="pct"/>
            <w:tcMar>
              <w:left w:w="28" w:type="dxa"/>
              <w:right w:w="28" w:type="dxa"/>
            </w:tcMar>
            <w:vAlign w:val="center"/>
          </w:tcPr>
          <w:p w14:paraId="2175EE48" w14:textId="40145D3A" w:rsidR="00680805" w:rsidRPr="00F14086" w:rsidRDefault="00680805" w:rsidP="009619E5">
            <w:pPr>
              <w:pStyle w:val="af6"/>
            </w:pPr>
            <w:r w:rsidRPr="00A33C8C">
              <w:rPr>
                <w:rFonts w:hint="eastAsia"/>
              </w:rPr>
              <w:t>废氢氧化钠包装袋</w:t>
            </w:r>
          </w:p>
        </w:tc>
        <w:tc>
          <w:tcPr>
            <w:tcW w:w="1017" w:type="pct"/>
            <w:vMerge/>
            <w:tcMar>
              <w:left w:w="28" w:type="dxa"/>
              <w:right w:w="28" w:type="dxa"/>
            </w:tcMar>
            <w:vAlign w:val="center"/>
          </w:tcPr>
          <w:p w14:paraId="44430E62" w14:textId="77777777" w:rsidR="00680805" w:rsidRPr="00F14086" w:rsidRDefault="00680805" w:rsidP="009619E5">
            <w:pPr>
              <w:pStyle w:val="af6"/>
            </w:pPr>
          </w:p>
        </w:tc>
        <w:tc>
          <w:tcPr>
            <w:tcW w:w="508" w:type="pct"/>
            <w:vMerge/>
            <w:tcMar>
              <w:left w:w="28" w:type="dxa"/>
              <w:right w:w="28" w:type="dxa"/>
            </w:tcMar>
            <w:vAlign w:val="center"/>
          </w:tcPr>
          <w:p w14:paraId="5B8B915A" w14:textId="77777777" w:rsidR="00680805" w:rsidRPr="00F14086" w:rsidRDefault="00680805" w:rsidP="009619E5">
            <w:pPr>
              <w:pStyle w:val="af6"/>
            </w:pPr>
          </w:p>
        </w:tc>
        <w:tc>
          <w:tcPr>
            <w:tcW w:w="1185" w:type="pct"/>
            <w:vMerge/>
            <w:tcMar>
              <w:left w:w="28" w:type="dxa"/>
              <w:right w:w="28" w:type="dxa"/>
            </w:tcMar>
            <w:vAlign w:val="center"/>
          </w:tcPr>
          <w:p w14:paraId="14541C0A" w14:textId="77777777" w:rsidR="00680805" w:rsidRPr="00F14086" w:rsidRDefault="00680805" w:rsidP="009619E5">
            <w:pPr>
              <w:pStyle w:val="af6"/>
            </w:pPr>
          </w:p>
        </w:tc>
        <w:tc>
          <w:tcPr>
            <w:tcW w:w="506" w:type="pct"/>
            <w:vMerge/>
            <w:vAlign w:val="center"/>
          </w:tcPr>
          <w:p w14:paraId="1E9B67AA" w14:textId="77777777" w:rsidR="00680805" w:rsidRPr="00F14086" w:rsidRDefault="00680805" w:rsidP="009619E5">
            <w:pPr>
              <w:pStyle w:val="af6"/>
            </w:pPr>
          </w:p>
        </w:tc>
        <w:tc>
          <w:tcPr>
            <w:tcW w:w="516" w:type="pct"/>
            <w:vMerge/>
            <w:tcMar>
              <w:left w:w="28" w:type="dxa"/>
              <w:right w:w="28" w:type="dxa"/>
            </w:tcMar>
            <w:vAlign w:val="center"/>
          </w:tcPr>
          <w:p w14:paraId="79C46626" w14:textId="4361EBAF" w:rsidR="00680805" w:rsidRPr="00F14086" w:rsidRDefault="00680805" w:rsidP="009619E5">
            <w:pPr>
              <w:pStyle w:val="af6"/>
            </w:pPr>
          </w:p>
        </w:tc>
      </w:tr>
      <w:tr w:rsidR="009619E5" w:rsidRPr="00F14086" w14:paraId="0FB26E1A" w14:textId="77777777" w:rsidTr="00680805">
        <w:trPr>
          <w:trHeight w:val="397"/>
          <w:jc w:val="center"/>
        </w:trPr>
        <w:tc>
          <w:tcPr>
            <w:tcW w:w="297" w:type="pct"/>
            <w:vMerge/>
            <w:tcMar>
              <w:left w:w="28" w:type="dxa"/>
              <w:right w:w="28" w:type="dxa"/>
            </w:tcMar>
            <w:vAlign w:val="center"/>
          </w:tcPr>
          <w:p w14:paraId="50DD7D19" w14:textId="77777777" w:rsidR="009619E5" w:rsidRPr="00F14086" w:rsidRDefault="009619E5" w:rsidP="009619E5">
            <w:pPr>
              <w:pStyle w:val="af6"/>
            </w:pPr>
          </w:p>
        </w:tc>
        <w:tc>
          <w:tcPr>
            <w:tcW w:w="395" w:type="pct"/>
            <w:vMerge/>
            <w:tcMar>
              <w:left w:w="28" w:type="dxa"/>
              <w:right w:w="28" w:type="dxa"/>
            </w:tcMar>
            <w:vAlign w:val="center"/>
          </w:tcPr>
          <w:p w14:paraId="5C14FCF9" w14:textId="77777777" w:rsidR="009619E5" w:rsidRPr="00F14086" w:rsidRDefault="009619E5" w:rsidP="009619E5">
            <w:pPr>
              <w:pStyle w:val="af6"/>
            </w:pPr>
          </w:p>
        </w:tc>
        <w:tc>
          <w:tcPr>
            <w:tcW w:w="576" w:type="pct"/>
            <w:tcMar>
              <w:left w:w="28" w:type="dxa"/>
              <w:right w:w="28" w:type="dxa"/>
            </w:tcMar>
            <w:vAlign w:val="center"/>
          </w:tcPr>
          <w:p w14:paraId="2C39D4F1" w14:textId="6F880DD4" w:rsidR="009619E5" w:rsidRPr="00F14086" w:rsidRDefault="009619E5" w:rsidP="009619E5">
            <w:pPr>
              <w:pStyle w:val="af6"/>
            </w:pPr>
            <w:r>
              <w:rPr>
                <w:rFonts w:hint="eastAsia"/>
              </w:rPr>
              <w:t>废</w:t>
            </w:r>
            <w:r w:rsidRPr="006F61FF">
              <w:rPr>
                <w:rFonts w:hint="eastAsia"/>
              </w:rPr>
              <w:t>次氯酸钠和丙酮包装桶</w:t>
            </w:r>
          </w:p>
        </w:tc>
        <w:tc>
          <w:tcPr>
            <w:tcW w:w="1017" w:type="pct"/>
            <w:vMerge w:val="restart"/>
            <w:tcMar>
              <w:left w:w="28" w:type="dxa"/>
              <w:right w:w="28" w:type="dxa"/>
            </w:tcMar>
            <w:vAlign w:val="center"/>
          </w:tcPr>
          <w:p w14:paraId="41AAFE63" w14:textId="5D16F08A" w:rsidR="009619E5" w:rsidRPr="00F14086" w:rsidRDefault="009619E5" w:rsidP="009619E5">
            <w:pPr>
              <w:pStyle w:val="af6"/>
            </w:pPr>
            <w:r>
              <w:rPr>
                <w:rFonts w:hAnsi="宋体" w:hint="eastAsia"/>
                <w:bCs/>
              </w:rPr>
              <w:t>危废暂存间</w:t>
            </w:r>
            <w:r>
              <w:rPr>
                <w:bCs/>
              </w:rPr>
              <w:t>1</w:t>
            </w:r>
            <w:r>
              <w:rPr>
                <w:rFonts w:hAnsi="宋体" w:hint="eastAsia"/>
                <w:bCs/>
              </w:rPr>
              <w:t>座</w:t>
            </w:r>
            <w:r>
              <w:rPr>
                <w:bCs/>
              </w:rPr>
              <w:t>20m</w:t>
            </w:r>
            <w:r>
              <w:rPr>
                <w:bCs/>
                <w:vertAlign w:val="superscript"/>
              </w:rPr>
              <w:t>2</w:t>
            </w:r>
          </w:p>
        </w:tc>
        <w:tc>
          <w:tcPr>
            <w:tcW w:w="508" w:type="pct"/>
            <w:vMerge w:val="restart"/>
            <w:tcMar>
              <w:left w:w="28" w:type="dxa"/>
              <w:right w:w="28" w:type="dxa"/>
            </w:tcMar>
            <w:vAlign w:val="center"/>
          </w:tcPr>
          <w:p w14:paraId="57EDF7D3" w14:textId="583A7A9D" w:rsidR="009619E5" w:rsidRPr="00F14086" w:rsidRDefault="009619E5" w:rsidP="009619E5">
            <w:pPr>
              <w:pStyle w:val="af6"/>
            </w:pPr>
            <w:r>
              <w:rPr>
                <w:rFonts w:hint="eastAsia"/>
              </w:rPr>
              <w:t>10</w:t>
            </w:r>
          </w:p>
        </w:tc>
        <w:tc>
          <w:tcPr>
            <w:tcW w:w="1185" w:type="pct"/>
            <w:vMerge w:val="restart"/>
            <w:tcMar>
              <w:left w:w="28" w:type="dxa"/>
              <w:right w:w="28" w:type="dxa"/>
            </w:tcMar>
            <w:vAlign w:val="center"/>
          </w:tcPr>
          <w:p w14:paraId="5F494E04" w14:textId="56C07DB4" w:rsidR="009619E5" w:rsidRPr="00F14086" w:rsidRDefault="009619E5" w:rsidP="009619E5">
            <w:pPr>
              <w:pStyle w:val="af6"/>
            </w:pPr>
            <w:r>
              <w:rPr>
                <w:rFonts w:hAnsi="宋体" w:hint="eastAsia"/>
                <w:bCs/>
              </w:rPr>
              <w:t>危废暂存间</w:t>
            </w:r>
            <w:r>
              <w:rPr>
                <w:bCs/>
              </w:rPr>
              <w:t>1</w:t>
            </w:r>
            <w:r>
              <w:rPr>
                <w:rFonts w:hAnsi="宋体" w:hint="eastAsia"/>
                <w:bCs/>
              </w:rPr>
              <w:t>座</w:t>
            </w:r>
            <w:r>
              <w:rPr>
                <w:bCs/>
              </w:rPr>
              <w:t>20m</w:t>
            </w:r>
            <w:r>
              <w:rPr>
                <w:bCs/>
                <w:vertAlign w:val="superscript"/>
              </w:rPr>
              <w:t>2</w:t>
            </w:r>
          </w:p>
        </w:tc>
        <w:tc>
          <w:tcPr>
            <w:tcW w:w="506" w:type="pct"/>
            <w:vMerge w:val="restart"/>
            <w:vAlign w:val="center"/>
          </w:tcPr>
          <w:p w14:paraId="21B67BB0" w14:textId="28E41451" w:rsidR="009619E5" w:rsidRDefault="00680805" w:rsidP="009619E5">
            <w:pPr>
              <w:pStyle w:val="af6"/>
            </w:pPr>
            <w:r>
              <w:rPr>
                <w:rFonts w:hint="eastAsia"/>
              </w:rPr>
              <w:t>/</w:t>
            </w:r>
          </w:p>
        </w:tc>
        <w:tc>
          <w:tcPr>
            <w:tcW w:w="516" w:type="pct"/>
            <w:vMerge w:val="restart"/>
            <w:tcMar>
              <w:left w:w="28" w:type="dxa"/>
              <w:right w:w="28" w:type="dxa"/>
            </w:tcMar>
            <w:vAlign w:val="center"/>
          </w:tcPr>
          <w:p w14:paraId="1A42CCAB" w14:textId="558D1DA1" w:rsidR="009619E5" w:rsidRPr="00F14086" w:rsidRDefault="009619E5" w:rsidP="009619E5">
            <w:pPr>
              <w:pStyle w:val="af6"/>
            </w:pPr>
            <w:r>
              <w:rPr>
                <w:rFonts w:hint="eastAsia"/>
              </w:rPr>
              <w:t>10</w:t>
            </w:r>
          </w:p>
        </w:tc>
      </w:tr>
      <w:tr w:rsidR="009619E5" w:rsidRPr="00F14086" w14:paraId="1D179CC8" w14:textId="70C4C0BB" w:rsidTr="00680805">
        <w:trPr>
          <w:trHeight w:val="397"/>
          <w:jc w:val="center"/>
        </w:trPr>
        <w:tc>
          <w:tcPr>
            <w:tcW w:w="297" w:type="pct"/>
            <w:vMerge/>
            <w:tcMar>
              <w:left w:w="28" w:type="dxa"/>
              <w:right w:w="28" w:type="dxa"/>
            </w:tcMar>
            <w:vAlign w:val="center"/>
          </w:tcPr>
          <w:p w14:paraId="4BEB4A24" w14:textId="77777777" w:rsidR="009619E5" w:rsidRPr="00F14086" w:rsidRDefault="009619E5" w:rsidP="009619E5">
            <w:pPr>
              <w:pStyle w:val="af6"/>
            </w:pPr>
          </w:p>
        </w:tc>
        <w:tc>
          <w:tcPr>
            <w:tcW w:w="395" w:type="pct"/>
            <w:tcMar>
              <w:left w:w="28" w:type="dxa"/>
              <w:right w:w="28" w:type="dxa"/>
            </w:tcMar>
            <w:vAlign w:val="center"/>
          </w:tcPr>
          <w:p w14:paraId="1C881FF2" w14:textId="358AE7D9" w:rsidR="009619E5" w:rsidRPr="00F14086" w:rsidRDefault="009619E5" w:rsidP="009619E5">
            <w:pPr>
              <w:pStyle w:val="af6"/>
            </w:pPr>
            <w:r w:rsidRPr="00786013">
              <w:rPr>
                <w:rFonts w:hint="eastAsia"/>
                <w:bCs/>
                <w:iCs/>
              </w:rPr>
              <w:t>高压油分离器</w:t>
            </w:r>
          </w:p>
        </w:tc>
        <w:tc>
          <w:tcPr>
            <w:tcW w:w="576" w:type="pct"/>
            <w:tcMar>
              <w:left w:w="28" w:type="dxa"/>
              <w:right w:w="28" w:type="dxa"/>
            </w:tcMar>
            <w:vAlign w:val="center"/>
          </w:tcPr>
          <w:p w14:paraId="2D3E4ABA" w14:textId="190797A0" w:rsidR="009619E5" w:rsidRPr="00F14086" w:rsidRDefault="009619E5" w:rsidP="009619E5">
            <w:pPr>
              <w:pStyle w:val="af6"/>
            </w:pPr>
            <w:r w:rsidRPr="00450077">
              <w:rPr>
                <w:rFonts w:hint="eastAsia"/>
                <w:bCs/>
                <w:iCs/>
              </w:rPr>
              <w:t>油水混合物</w:t>
            </w:r>
          </w:p>
        </w:tc>
        <w:tc>
          <w:tcPr>
            <w:tcW w:w="1017" w:type="pct"/>
            <w:vMerge/>
            <w:tcMar>
              <w:left w:w="28" w:type="dxa"/>
              <w:right w:w="28" w:type="dxa"/>
            </w:tcMar>
            <w:vAlign w:val="center"/>
          </w:tcPr>
          <w:p w14:paraId="49C583CF" w14:textId="2672220F" w:rsidR="009619E5" w:rsidRPr="00F14086" w:rsidRDefault="009619E5" w:rsidP="009619E5">
            <w:pPr>
              <w:pStyle w:val="af6"/>
            </w:pPr>
          </w:p>
        </w:tc>
        <w:tc>
          <w:tcPr>
            <w:tcW w:w="508" w:type="pct"/>
            <w:vMerge/>
            <w:tcMar>
              <w:left w:w="28" w:type="dxa"/>
              <w:right w:w="28" w:type="dxa"/>
            </w:tcMar>
            <w:vAlign w:val="center"/>
          </w:tcPr>
          <w:p w14:paraId="395E658E" w14:textId="1AAAD320" w:rsidR="009619E5" w:rsidRPr="00F14086" w:rsidRDefault="009619E5" w:rsidP="009619E5">
            <w:pPr>
              <w:pStyle w:val="af6"/>
            </w:pPr>
          </w:p>
        </w:tc>
        <w:tc>
          <w:tcPr>
            <w:tcW w:w="1185" w:type="pct"/>
            <w:vMerge/>
            <w:tcMar>
              <w:left w:w="28" w:type="dxa"/>
              <w:right w:w="28" w:type="dxa"/>
            </w:tcMar>
            <w:vAlign w:val="center"/>
          </w:tcPr>
          <w:p w14:paraId="756ACBC1" w14:textId="00AD7D41" w:rsidR="009619E5" w:rsidRPr="00F14086" w:rsidRDefault="009619E5" w:rsidP="009619E5">
            <w:pPr>
              <w:pStyle w:val="af6"/>
            </w:pPr>
          </w:p>
        </w:tc>
        <w:tc>
          <w:tcPr>
            <w:tcW w:w="506" w:type="pct"/>
            <w:vMerge/>
            <w:vAlign w:val="center"/>
          </w:tcPr>
          <w:p w14:paraId="65996282" w14:textId="77777777" w:rsidR="009619E5" w:rsidRPr="00F14086" w:rsidRDefault="009619E5" w:rsidP="009619E5">
            <w:pPr>
              <w:pStyle w:val="af6"/>
            </w:pPr>
          </w:p>
        </w:tc>
        <w:tc>
          <w:tcPr>
            <w:tcW w:w="516" w:type="pct"/>
            <w:vMerge/>
            <w:tcMar>
              <w:left w:w="28" w:type="dxa"/>
              <w:right w:w="28" w:type="dxa"/>
            </w:tcMar>
            <w:vAlign w:val="center"/>
          </w:tcPr>
          <w:p w14:paraId="4722B786" w14:textId="732B77A1" w:rsidR="009619E5" w:rsidRPr="00F14086" w:rsidRDefault="009619E5" w:rsidP="009619E5">
            <w:pPr>
              <w:pStyle w:val="af6"/>
            </w:pPr>
          </w:p>
        </w:tc>
      </w:tr>
      <w:tr w:rsidR="009619E5" w:rsidRPr="00F14086" w14:paraId="48BF3F53" w14:textId="545E5ABE" w:rsidTr="00680805">
        <w:trPr>
          <w:trHeight w:val="397"/>
          <w:jc w:val="center"/>
        </w:trPr>
        <w:tc>
          <w:tcPr>
            <w:tcW w:w="297" w:type="pct"/>
            <w:tcMar>
              <w:left w:w="28" w:type="dxa"/>
              <w:right w:w="28" w:type="dxa"/>
            </w:tcMar>
            <w:vAlign w:val="center"/>
          </w:tcPr>
          <w:p w14:paraId="2DE66D43" w14:textId="77777777" w:rsidR="009619E5" w:rsidRPr="00F14086" w:rsidRDefault="009619E5" w:rsidP="009619E5">
            <w:pPr>
              <w:pStyle w:val="af6"/>
            </w:pPr>
            <w:r w:rsidRPr="00F14086">
              <w:t>噪声</w:t>
            </w:r>
          </w:p>
        </w:tc>
        <w:tc>
          <w:tcPr>
            <w:tcW w:w="395" w:type="pct"/>
            <w:tcMar>
              <w:left w:w="28" w:type="dxa"/>
              <w:right w:w="28" w:type="dxa"/>
            </w:tcMar>
            <w:vAlign w:val="center"/>
          </w:tcPr>
          <w:p w14:paraId="53487457" w14:textId="1C377696" w:rsidR="009619E5" w:rsidRPr="00F14086" w:rsidRDefault="009619E5" w:rsidP="009619E5">
            <w:pPr>
              <w:pStyle w:val="af6"/>
              <w:rPr>
                <w:spacing w:val="-16"/>
              </w:rPr>
            </w:pPr>
            <w:r w:rsidRPr="009E5F29">
              <w:rPr>
                <w:rFonts w:hint="eastAsia"/>
              </w:rPr>
              <w:t>乙炔发生器、泵类等</w:t>
            </w:r>
          </w:p>
        </w:tc>
        <w:tc>
          <w:tcPr>
            <w:tcW w:w="576" w:type="pct"/>
            <w:tcMar>
              <w:left w:w="28" w:type="dxa"/>
              <w:right w:w="28" w:type="dxa"/>
            </w:tcMar>
            <w:vAlign w:val="center"/>
          </w:tcPr>
          <w:p w14:paraId="53AF7EBC" w14:textId="5C8DC8F4" w:rsidR="009619E5" w:rsidRPr="00F14086" w:rsidRDefault="009619E5" w:rsidP="009619E5">
            <w:pPr>
              <w:pStyle w:val="af6"/>
              <w:rPr>
                <w:spacing w:val="-16"/>
              </w:rPr>
            </w:pPr>
            <w:r>
              <w:rPr>
                <w:rFonts w:hAnsi="宋体" w:hint="eastAsia"/>
                <w:bCs/>
              </w:rPr>
              <w:t>设备噪声</w:t>
            </w:r>
          </w:p>
        </w:tc>
        <w:tc>
          <w:tcPr>
            <w:tcW w:w="1017" w:type="pct"/>
            <w:tcMar>
              <w:left w:w="28" w:type="dxa"/>
              <w:right w:w="28" w:type="dxa"/>
            </w:tcMar>
            <w:vAlign w:val="center"/>
          </w:tcPr>
          <w:p w14:paraId="0E9DDD86" w14:textId="3C656DDF" w:rsidR="009619E5" w:rsidRPr="00F14086" w:rsidRDefault="009619E5" w:rsidP="009619E5">
            <w:pPr>
              <w:pStyle w:val="af6"/>
              <w:rPr>
                <w:spacing w:val="-16"/>
              </w:rPr>
            </w:pPr>
            <w:r w:rsidRPr="006B3895">
              <w:rPr>
                <w:rFonts w:hint="eastAsia"/>
              </w:rPr>
              <w:t>基础减振、厂房隔声</w:t>
            </w:r>
          </w:p>
        </w:tc>
        <w:tc>
          <w:tcPr>
            <w:tcW w:w="508" w:type="pct"/>
            <w:tcMar>
              <w:left w:w="28" w:type="dxa"/>
              <w:right w:w="28" w:type="dxa"/>
            </w:tcMar>
            <w:vAlign w:val="center"/>
          </w:tcPr>
          <w:p w14:paraId="59480E62" w14:textId="237407EE" w:rsidR="009619E5" w:rsidRPr="00F14086" w:rsidRDefault="009619E5" w:rsidP="009619E5">
            <w:pPr>
              <w:pStyle w:val="af6"/>
              <w:rPr>
                <w:spacing w:val="-16"/>
              </w:rPr>
            </w:pPr>
            <w:r>
              <w:rPr>
                <w:rFonts w:hint="eastAsia"/>
                <w:spacing w:val="-16"/>
              </w:rPr>
              <w:t>3</w:t>
            </w:r>
          </w:p>
        </w:tc>
        <w:tc>
          <w:tcPr>
            <w:tcW w:w="1185" w:type="pct"/>
            <w:tcMar>
              <w:left w:w="28" w:type="dxa"/>
              <w:right w:w="28" w:type="dxa"/>
            </w:tcMar>
            <w:vAlign w:val="center"/>
          </w:tcPr>
          <w:p w14:paraId="3C5CA1FD" w14:textId="6B748863" w:rsidR="009619E5" w:rsidRPr="00F14086" w:rsidRDefault="009619E5" w:rsidP="009619E5">
            <w:pPr>
              <w:pStyle w:val="af6"/>
              <w:rPr>
                <w:spacing w:val="-16"/>
              </w:rPr>
            </w:pPr>
            <w:r w:rsidRPr="006B3895">
              <w:rPr>
                <w:rFonts w:hint="eastAsia"/>
              </w:rPr>
              <w:t>基础减振、厂房隔声</w:t>
            </w:r>
          </w:p>
        </w:tc>
        <w:tc>
          <w:tcPr>
            <w:tcW w:w="506" w:type="pct"/>
            <w:vAlign w:val="center"/>
          </w:tcPr>
          <w:p w14:paraId="0ED19030" w14:textId="50EC307B"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42CC1951" w14:textId="095EA44B" w:rsidR="009619E5" w:rsidRPr="00F14086" w:rsidRDefault="009619E5" w:rsidP="009619E5">
            <w:pPr>
              <w:pStyle w:val="af6"/>
            </w:pPr>
            <w:r>
              <w:rPr>
                <w:rFonts w:hint="eastAsia"/>
                <w:spacing w:val="-16"/>
              </w:rPr>
              <w:t>3</w:t>
            </w:r>
          </w:p>
        </w:tc>
      </w:tr>
      <w:tr w:rsidR="009619E5" w:rsidRPr="00F14086" w14:paraId="696DC350" w14:textId="6A7E8345" w:rsidTr="00680805">
        <w:trPr>
          <w:trHeight w:val="397"/>
          <w:jc w:val="center"/>
        </w:trPr>
        <w:tc>
          <w:tcPr>
            <w:tcW w:w="692" w:type="pct"/>
            <w:gridSpan w:val="2"/>
            <w:tcMar>
              <w:left w:w="28" w:type="dxa"/>
              <w:right w:w="28" w:type="dxa"/>
            </w:tcMar>
            <w:vAlign w:val="center"/>
          </w:tcPr>
          <w:p w14:paraId="6BED39E0" w14:textId="77777777" w:rsidR="009619E5" w:rsidRPr="00F14086" w:rsidRDefault="009619E5" w:rsidP="009619E5">
            <w:pPr>
              <w:pStyle w:val="af6"/>
            </w:pPr>
            <w:r w:rsidRPr="00F14086">
              <w:rPr>
                <w:rFonts w:hint="eastAsia"/>
              </w:rPr>
              <w:t>地下水防护措施</w:t>
            </w:r>
          </w:p>
        </w:tc>
        <w:tc>
          <w:tcPr>
            <w:tcW w:w="1593" w:type="pct"/>
            <w:gridSpan w:val="2"/>
            <w:tcMar>
              <w:left w:w="28" w:type="dxa"/>
              <w:right w:w="28" w:type="dxa"/>
            </w:tcMar>
            <w:vAlign w:val="center"/>
          </w:tcPr>
          <w:p w14:paraId="06D247B4" w14:textId="1D89AF4B" w:rsidR="009619E5" w:rsidRPr="00F14086" w:rsidRDefault="009619E5" w:rsidP="009619E5">
            <w:pPr>
              <w:pStyle w:val="af6"/>
              <w:rPr>
                <w:spacing w:val="-16"/>
              </w:rPr>
            </w:pPr>
            <w:r w:rsidRPr="00520A4D">
              <w:rPr>
                <w:rFonts w:hint="eastAsia"/>
                <w:spacing w:val="-16"/>
              </w:rPr>
              <w:t>对生产车间、废污水处理设施及管道，废水事故池，一般固废临时堆放仓库和危险废物暂存间等，按设计要求进行分区防渗</w:t>
            </w:r>
          </w:p>
        </w:tc>
        <w:tc>
          <w:tcPr>
            <w:tcW w:w="508" w:type="pct"/>
            <w:tcMar>
              <w:left w:w="28" w:type="dxa"/>
              <w:right w:w="28" w:type="dxa"/>
            </w:tcMar>
            <w:vAlign w:val="center"/>
          </w:tcPr>
          <w:p w14:paraId="4C158BA6" w14:textId="4D8853E2" w:rsidR="009619E5" w:rsidRPr="00F14086" w:rsidRDefault="009619E5" w:rsidP="009619E5">
            <w:pPr>
              <w:pStyle w:val="af6"/>
              <w:rPr>
                <w:spacing w:val="-16"/>
              </w:rPr>
            </w:pPr>
            <w:r>
              <w:rPr>
                <w:rFonts w:hint="eastAsia"/>
                <w:spacing w:val="-16"/>
              </w:rPr>
              <w:t>50</w:t>
            </w:r>
          </w:p>
        </w:tc>
        <w:tc>
          <w:tcPr>
            <w:tcW w:w="1185" w:type="pct"/>
            <w:tcMar>
              <w:left w:w="28" w:type="dxa"/>
              <w:right w:w="28" w:type="dxa"/>
            </w:tcMar>
            <w:vAlign w:val="center"/>
          </w:tcPr>
          <w:p w14:paraId="719B2F2D" w14:textId="615B092F" w:rsidR="009619E5" w:rsidRPr="00F14086" w:rsidRDefault="009619E5" w:rsidP="009619E5">
            <w:pPr>
              <w:pStyle w:val="af6"/>
              <w:rPr>
                <w:spacing w:val="-16"/>
              </w:rPr>
            </w:pPr>
            <w:r w:rsidRPr="00520A4D">
              <w:rPr>
                <w:rFonts w:hint="eastAsia"/>
                <w:spacing w:val="-16"/>
              </w:rPr>
              <w:t>对生产车间、废污水处理设施及管道，废水事故池，一般固废临时堆放仓库和危险废物暂存间等，按设计要求进行分区防渗</w:t>
            </w:r>
          </w:p>
        </w:tc>
        <w:tc>
          <w:tcPr>
            <w:tcW w:w="506" w:type="pct"/>
            <w:vAlign w:val="center"/>
          </w:tcPr>
          <w:p w14:paraId="4788D030" w14:textId="100CBC59"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127EDDF0" w14:textId="590C4A3C" w:rsidR="009619E5" w:rsidRPr="00F14086" w:rsidRDefault="009619E5" w:rsidP="009619E5">
            <w:pPr>
              <w:pStyle w:val="af6"/>
              <w:rPr>
                <w:spacing w:val="-16"/>
              </w:rPr>
            </w:pPr>
            <w:r>
              <w:rPr>
                <w:rFonts w:hint="eastAsia"/>
                <w:spacing w:val="-16"/>
              </w:rPr>
              <w:t>50</w:t>
            </w:r>
          </w:p>
        </w:tc>
      </w:tr>
      <w:tr w:rsidR="009619E5" w:rsidRPr="00F14086" w14:paraId="237E8FA2" w14:textId="2CB07EBF" w:rsidTr="00680805">
        <w:trPr>
          <w:trHeight w:val="397"/>
          <w:jc w:val="center"/>
        </w:trPr>
        <w:tc>
          <w:tcPr>
            <w:tcW w:w="692" w:type="pct"/>
            <w:gridSpan w:val="2"/>
            <w:vMerge w:val="restart"/>
            <w:tcMar>
              <w:left w:w="28" w:type="dxa"/>
              <w:right w:w="28" w:type="dxa"/>
            </w:tcMar>
            <w:vAlign w:val="center"/>
          </w:tcPr>
          <w:p w14:paraId="32EAB88B" w14:textId="31723BC0" w:rsidR="009619E5" w:rsidRPr="00F14086" w:rsidRDefault="009619E5" w:rsidP="009619E5">
            <w:pPr>
              <w:pStyle w:val="af6"/>
            </w:pPr>
            <w:r w:rsidRPr="00F14086">
              <w:rPr>
                <w:rFonts w:hint="eastAsia"/>
              </w:rPr>
              <w:t>风险防范措施</w:t>
            </w:r>
          </w:p>
        </w:tc>
        <w:tc>
          <w:tcPr>
            <w:tcW w:w="1593" w:type="pct"/>
            <w:gridSpan w:val="2"/>
            <w:tcMar>
              <w:left w:w="28" w:type="dxa"/>
              <w:right w:w="28" w:type="dxa"/>
            </w:tcMar>
            <w:vAlign w:val="center"/>
          </w:tcPr>
          <w:p w14:paraId="71B67639" w14:textId="3BCA08CC" w:rsidR="009619E5" w:rsidRPr="00F14086" w:rsidRDefault="009619E5" w:rsidP="009619E5">
            <w:pPr>
              <w:pStyle w:val="af6"/>
            </w:pPr>
            <w:r w:rsidRPr="0081492D">
              <w:rPr>
                <w:rFonts w:hint="eastAsia"/>
              </w:rPr>
              <w:t>在乙炔发生间、压缩间、乙炔充装间、电石库、丙酮贮存间设有毒气体报警器和有可燃气体报警器；砂池，有足够的砂储存。电石料库底部高于地面</w:t>
            </w:r>
            <w:r w:rsidRPr="0081492D">
              <w:rPr>
                <w:rFonts w:hint="eastAsia"/>
              </w:rPr>
              <w:t>50</w:t>
            </w:r>
            <w:r w:rsidRPr="0081492D">
              <w:rPr>
                <w:rFonts w:hint="eastAsia"/>
              </w:rPr>
              <w:t>厘米，除尘器置于电石库内，防爆防潮，电石应放置在比地坪高</w:t>
            </w:r>
            <w:r w:rsidRPr="0081492D">
              <w:rPr>
                <w:rFonts w:hint="eastAsia"/>
              </w:rPr>
              <w:t>20</w:t>
            </w:r>
            <w:r w:rsidRPr="0081492D">
              <w:rPr>
                <w:rFonts w:hint="eastAsia"/>
              </w:rPr>
              <w:t>厘米的垫板上。</w:t>
            </w:r>
          </w:p>
        </w:tc>
        <w:tc>
          <w:tcPr>
            <w:tcW w:w="508" w:type="pct"/>
            <w:tcMar>
              <w:left w:w="28" w:type="dxa"/>
              <w:right w:w="28" w:type="dxa"/>
            </w:tcMar>
            <w:vAlign w:val="center"/>
          </w:tcPr>
          <w:p w14:paraId="7FE25EB7" w14:textId="09F51E10" w:rsidR="009619E5" w:rsidRPr="00F14086" w:rsidRDefault="009619E5" w:rsidP="009619E5">
            <w:pPr>
              <w:pStyle w:val="af6"/>
              <w:rPr>
                <w:spacing w:val="-16"/>
              </w:rPr>
            </w:pPr>
            <w:r>
              <w:rPr>
                <w:rFonts w:hint="eastAsia"/>
                <w:spacing w:val="-16"/>
              </w:rPr>
              <w:t>10</w:t>
            </w:r>
          </w:p>
        </w:tc>
        <w:tc>
          <w:tcPr>
            <w:tcW w:w="1185" w:type="pct"/>
            <w:tcMar>
              <w:left w:w="28" w:type="dxa"/>
              <w:right w:w="28" w:type="dxa"/>
            </w:tcMar>
            <w:vAlign w:val="center"/>
          </w:tcPr>
          <w:p w14:paraId="2A5895FB" w14:textId="116179C7" w:rsidR="009619E5" w:rsidRPr="00F14086" w:rsidRDefault="009619E5" w:rsidP="009619E5">
            <w:pPr>
              <w:pStyle w:val="af6"/>
              <w:rPr>
                <w:spacing w:val="-16"/>
              </w:rPr>
            </w:pPr>
            <w:r w:rsidRPr="0081492D">
              <w:rPr>
                <w:rFonts w:hint="eastAsia"/>
              </w:rPr>
              <w:t>在乙炔发生间、压缩间、乙炔充装间、电石库、丙酮贮存间设有毒气体报警器和可燃气体报警器；砂池，有足够的砂储存。电石料库底部高于地面</w:t>
            </w:r>
            <w:r w:rsidRPr="0081492D">
              <w:rPr>
                <w:rFonts w:hint="eastAsia"/>
              </w:rPr>
              <w:t>50</w:t>
            </w:r>
            <w:r w:rsidRPr="0081492D">
              <w:rPr>
                <w:rFonts w:hint="eastAsia"/>
              </w:rPr>
              <w:t>厘米，除尘器置于电石库内，防爆防潮，电石应放置在比地坪高</w:t>
            </w:r>
            <w:r w:rsidRPr="0081492D">
              <w:rPr>
                <w:rFonts w:hint="eastAsia"/>
              </w:rPr>
              <w:t>20</w:t>
            </w:r>
            <w:r w:rsidRPr="0081492D">
              <w:rPr>
                <w:rFonts w:hint="eastAsia"/>
              </w:rPr>
              <w:t>厘米的垫板上。</w:t>
            </w:r>
          </w:p>
        </w:tc>
        <w:tc>
          <w:tcPr>
            <w:tcW w:w="506" w:type="pct"/>
            <w:vAlign w:val="center"/>
          </w:tcPr>
          <w:p w14:paraId="22A1ABD8" w14:textId="53A257C1"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09FB3198" w14:textId="12F380D2" w:rsidR="009619E5" w:rsidRPr="00F14086" w:rsidRDefault="009619E5" w:rsidP="009619E5">
            <w:pPr>
              <w:pStyle w:val="af6"/>
              <w:rPr>
                <w:spacing w:val="-16"/>
              </w:rPr>
            </w:pPr>
            <w:r>
              <w:rPr>
                <w:rFonts w:hint="eastAsia"/>
                <w:spacing w:val="-16"/>
              </w:rPr>
              <w:t>10</w:t>
            </w:r>
          </w:p>
        </w:tc>
      </w:tr>
      <w:tr w:rsidR="009619E5" w:rsidRPr="00F14086" w14:paraId="5E89D509" w14:textId="4E07C2D4" w:rsidTr="00680805">
        <w:trPr>
          <w:trHeight w:val="397"/>
          <w:jc w:val="center"/>
        </w:trPr>
        <w:tc>
          <w:tcPr>
            <w:tcW w:w="692" w:type="pct"/>
            <w:gridSpan w:val="2"/>
            <w:vMerge/>
            <w:tcMar>
              <w:left w:w="28" w:type="dxa"/>
              <w:right w:w="28" w:type="dxa"/>
            </w:tcMar>
            <w:vAlign w:val="center"/>
          </w:tcPr>
          <w:p w14:paraId="4958FE56" w14:textId="682F20E2" w:rsidR="009619E5" w:rsidRPr="00F14086" w:rsidRDefault="009619E5" w:rsidP="009619E5">
            <w:pPr>
              <w:pStyle w:val="af6"/>
            </w:pPr>
          </w:p>
        </w:tc>
        <w:tc>
          <w:tcPr>
            <w:tcW w:w="1593" w:type="pct"/>
            <w:gridSpan w:val="2"/>
            <w:tcMar>
              <w:left w:w="28" w:type="dxa"/>
              <w:right w:w="28" w:type="dxa"/>
            </w:tcMar>
            <w:vAlign w:val="center"/>
          </w:tcPr>
          <w:p w14:paraId="762203D4" w14:textId="756C15D9" w:rsidR="009619E5" w:rsidRPr="00F14086" w:rsidRDefault="009619E5" w:rsidP="009619E5">
            <w:pPr>
              <w:pStyle w:val="af6"/>
              <w:rPr>
                <w:rFonts w:hAnsi="宋体"/>
              </w:rPr>
            </w:pPr>
            <w:r w:rsidRPr="00F220A5">
              <w:rPr>
                <w:rFonts w:hAnsi="宋体" w:hint="eastAsia"/>
              </w:rPr>
              <w:t>事故池有效容积</w:t>
            </w:r>
            <w:r w:rsidRPr="00F220A5">
              <w:rPr>
                <w:rFonts w:hAnsi="宋体" w:hint="eastAsia"/>
              </w:rPr>
              <w:t>110m</w:t>
            </w:r>
            <w:r w:rsidRPr="00A54B3C">
              <w:rPr>
                <w:rFonts w:hAnsi="宋体" w:hint="eastAsia"/>
                <w:vertAlign w:val="superscript"/>
              </w:rPr>
              <w:t>3</w:t>
            </w:r>
            <w:r w:rsidRPr="00F220A5">
              <w:rPr>
                <w:rFonts w:hAnsi="宋体" w:hint="eastAsia"/>
              </w:rPr>
              <w:t>；事故池作防渗处理</w:t>
            </w:r>
          </w:p>
        </w:tc>
        <w:tc>
          <w:tcPr>
            <w:tcW w:w="508" w:type="pct"/>
            <w:tcMar>
              <w:left w:w="28" w:type="dxa"/>
              <w:right w:w="28" w:type="dxa"/>
            </w:tcMar>
            <w:vAlign w:val="center"/>
          </w:tcPr>
          <w:p w14:paraId="11F9CD03" w14:textId="61AE0B9F" w:rsidR="009619E5" w:rsidRPr="00F14086" w:rsidRDefault="009619E5" w:rsidP="009619E5">
            <w:pPr>
              <w:pStyle w:val="af6"/>
              <w:rPr>
                <w:spacing w:val="-16"/>
              </w:rPr>
            </w:pPr>
            <w:r>
              <w:rPr>
                <w:rFonts w:hint="eastAsia"/>
                <w:spacing w:val="-16"/>
              </w:rPr>
              <w:t>15</w:t>
            </w:r>
          </w:p>
        </w:tc>
        <w:tc>
          <w:tcPr>
            <w:tcW w:w="1185" w:type="pct"/>
            <w:tcMar>
              <w:left w:w="28" w:type="dxa"/>
              <w:right w:w="28" w:type="dxa"/>
            </w:tcMar>
            <w:vAlign w:val="center"/>
          </w:tcPr>
          <w:p w14:paraId="373A9C45" w14:textId="4E8F2B48" w:rsidR="009619E5" w:rsidRPr="00F14086" w:rsidRDefault="009619E5" w:rsidP="009619E5">
            <w:pPr>
              <w:pStyle w:val="af6"/>
            </w:pPr>
            <w:r w:rsidRPr="00F220A5">
              <w:rPr>
                <w:rFonts w:hAnsi="宋体" w:hint="eastAsia"/>
              </w:rPr>
              <w:t>事故池有效容积</w:t>
            </w:r>
            <w:r w:rsidRPr="00F220A5">
              <w:rPr>
                <w:rFonts w:hAnsi="宋体" w:hint="eastAsia"/>
              </w:rPr>
              <w:t>110m</w:t>
            </w:r>
            <w:r w:rsidRPr="00A54B3C">
              <w:rPr>
                <w:rFonts w:hAnsi="宋体" w:hint="eastAsia"/>
                <w:vertAlign w:val="superscript"/>
              </w:rPr>
              <w:t>3</w:t>
            </w:r>
            <w:r w:rsidRPr="00F220A5">
              <w:rPr>
                <w:rFonts w:hAnsi="宋体" w:hint="eastAsia"/>
              </w:rPr>
              <w:t>；事故池作防渗处理</w:t>
            </w:r>
          </w:p>
        </w:tc>
        <w:tc>
          <w:tcPr>
            <w:tcW w:w="506" w:type="pct"/>
            <w:vAlign w:val="center"/>
          </w:tcPr>
          <w:p w14:paraId="338E3D15" w14:textId="160D7483"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1ACA25E5" w14:textId="175F06A2" w:rsidR="009619E5" w:rsidRPr="00F14086" w:rsidRDefault="009619E5" w:rsidP="009619E5">
            <w:pPr>
              <w:pStyle w:val="af6"/>
            </w:pPr>
            <w:r>
              <w:rPr>
                <w:rFonts w:hint="eastAsia"/>
                <w:spacing w:val="-16"/>
              </w:rPr>
              <w:t>15</w:t>
            </w:r>
          </w:p>
        </w:tc>
      </w:tr>
      <w:tr w:rsidR="009619E5" w:rsidRPr="00F14086" w14:paraId="7CF9468D" w14:textId="3DEA5329" w:rsidTr="00680805">
        <w:trPr>
          <w:trHeight w:val="397"/>
          <w:jc w:val="center"/>
        </w:trPr>
        <w:tc>
          <w:tcPr>
            <w:tcW w:w="692" w:type="pct"/>
            <w:gridSpan w:val="2"/>
            <w:vMerge/>
            <w:tcMar>
              <w:left w:w="28" w:type="dxa"/>
              <w:right w:w="28" w:type="dxa"/>
            </w:tcMar>
            <w:vAlign w:val="center"/>
          </w:tcPr>
          <w:p w14:paraId="68BEAF88" w14:textId="3F92DB1A" w:rsidR="009619E5" w:rsidRPr="00F14086" w:rsidRDefault="009619E5" w:rsidP="009619E5">
            <w:pPr>
              <w:pStyle w:val="af6"/>
            </w:pPr>
          </w:p>
        </w:tc>
        <w:tc>
          <w:tcPr>
            <w:tcW w:w="1593" w:type="pct"/>
            <w:gridSpan w:val="2"/>
            <w:tcMar>
              <w:left w:w="28" w:type="dxa"/>
              <w:right w:w="28" w:type="dxa"/>
            </w:tcMar>
            <w:vAlign w:val="center"/>
          </w:tcPr>
          <w:p w14:paraId="7660D882" w14:textId="657C46E4" w:rsidR="009619E5" w:rsidRPr="00F14086" w:rsidRDefault="009619E5" w:rsidP="009619E5">
            <w:pPr>
              <w:pStyle w:val="af6"/>
              <w:rPr>
                <w:spacing w:val="-16"/>
              </w:rPr>
            </w:pPr>
            <w:r w:rsidRPr="00AE26DE">
              <w:rPr>
                <w:rFonts w:hint="eastAsia"/>
                <w:spacing w:val="-16"/>
              </w:rPr>
              <w:t>设置消防水池，有效容积</w:t>
            </w:r>
            <w:r w:rsidRPr="00AE26DE">
              <w:rPr>
                <w:rFonts w:hint="eastAsia"/>
                <w:spacing w:val="-16"/>
              </w:rPr>
              <w:t>100m</w:t>
            </w:r>
            <w:r w:rsidRPr="00A54B3C">
              <w:rPr>
                <w:rFonts w:hint="eastAsia"/>
                <w:spacing w:val="-16"/>
                <w:vertAlign w:val="superscript"/>
              </w:rPr>
              <w:t>3</w:t>
            </w:r>
          </w:p>
        </w:tc>
        <w:tc>
          <w:tcPr>
            <w:tcW w:w="508" w:type="pct"/>
            <w:tcMar>
              <w:left w:w="28" w:type="dxa"/>
              <w:right w:w="28" w:type="dxa"/>
            </w:tcMar>
            <w:vAlign w:val="center"/>
          </w:tcPr>
          <w:p w14:paraId="7C5EE6D6" w14:textId="5F635C13" w:rsidR="009619E5" w:rsidRPr="00F14086" w:rsidRDefault="009619E5" w:rsidP="009619E5">
            <w:pPr>
              <w:pStyle w:val="af6"/>
              <w:rPr>
                <w:spacing w:val="-16"/>
              </w:rPr>
            </w:pPr>
            <w:r>
              <w:rPr>
                <w:rFonts w:hint="eastAsia"/>
                <w:spacing w:val="-16"/>
              </w:rPr>
              <w:t>15</w:t>
            </w:r>
          </w:p>
        </w:tc>
        <w:tc>
          <w:tcPr>
            <w:tcW w:w="1185" w:type="pct"/>
            <w:tcMar>
              <w:left w:w="28" w:type="dxa"/>
              <w:right w:w="28" w:type="dxa"/>
            </w:tcMar>
            <w:vAlign w:val="center"/>
          </w:tcPr>
          <w:p w14:paraId="5FCAAA6F" w14:textId="6BB87B95" w:rsidR="009619E5" w:rsidRPr="00F14086" w:rsidRDefault="009619E5" w:rsidP="009619E5">
            <w:pPr>
              <w:pStyle w:val="af6"/>
              <w:rPr>
                <w:spacing w:val="-16"/>
              </w:rPr>
            </w:pPr>
            <w:r w:rsidRPr="00AE26DE">
              <w:rPr>
                <w:rFonts w:hint="eastAsia"/>
                <w:spacing w:val="-16"/>
              </w:rPr>
              <w:t>设置消防水池，有效容积</w:t>
            </w:r>
            <w:r w:rsidRPr="00AE26DE">
              <w:rPr>
                <w:rFonts w:hint="eastAsia"/>
                <w:spacing w:val="-16"/>
              </w:rPr>
              <w:t>100m</w:t>
            </w:r>
            <w:r w:rsidRPr="00A54B3C">
              <w:rPr>
                <w:rFonts w:hint="eastAsia"/>
                <w:spacing w:val="-16"/>
                <w:vertAlign w:val="superscript"/>
              </w:rPr>
              <w:t>3</w:t>
            </w:r>
          </w:p>
        </w:tc>
        <w:tc>
          <w:tcPr>
            <w:tcW w:w="506" w:type="pct"/>
            <w:vAlign w:val="center"/>
          </w:tcPr>
          <w:p w14:paraId="2A2BD03B" w14:textId="1D3B8090"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618518B2" w14:textId="26446D8F" w:rsidR="009619E5" w:rsidRPr="00F14086" w:rsidRDefault="009619E5" w:rsidP="009619E5">
            <w:pPr>
              <w:pStyle w:val="af6"/>
              <w:rPr>
                <w:spacing w:val="-16"/>
              </w:rPr>
            </w:pPr>
            <w:r>
              <w:rPr>
                <w:rFonts w:hint="eastAsia"/>
                <w:spacing w:val="-16"/>
              </w:rPr>
              <w:t>15</w:t>
            </w:r>
          </w:p>
        </w:tc>
      </w:tr>
      <w:tr w:rsidR="009619E5" w:rsidRPr="00F14086" w14:paraId="25491C48" w14:textId="54202B19" w:rsidTr="00680805">
        <w:trPr>
          <w:trHeight w:val="397"/>
          <w:jc w:val="center"/>
        </w:trPr>
        <w:tc>
          <w:tcPr>
            <w:tcW w:w="692" w:type="pct"/>
            <w:gridSpan w:val="2"/>
            <w:vMerge/>
            <w:tcMar>
              <w:left w:w="28" w:type="dxa"/>
              <w:right w:w="28" w:type="dxa"/>
            </w:tcMar>
            <w:vAlign w:val="center"/>
          </w:tcPr>
          <w:p w14:paraId="2FC0782C" w14:textId="7FEC4630" w:rsidR="009619E5" w:rsidRPr="00F14086" w:rsidRDefault="009619E5" w:rsidP="009619E5">
            <w:pPr>
              <w:pStyle w:val="af6"/>
            </w:pPr>
          </w:p>
        </w:tc>
        <w:tc>
          <w:tcPr>
            <w:tcW w:w="1593" w:type="pct"/>
            <w:gridSpan w:val="2"/>
            <w:tcMar>
              <w:left w:w="28" w:type="dxa"/>
              <w:right w:w="28" w:type="dxa"/>
            </w:tcMar>
            <w:vAlign w:val="center"/>
          </w:tcPr>
          <w:p w14:paraId="05CF06AE" w14:textId="3D9F0D33" w:rsidR="009619E5" w:rsidRPr="00F14086" w:rsidRDefault="009619E5" w:rsidP="009619E5">
            <w:pPr>
              <w:pStyle w:val="af6"/>
            </w:pPr>
            <w:r w:rsidRPr="006D519B">
              <w:rPr>
                <w:rFonts w:hint="eastAsia"/>
              </w:rPr>
              <w:t>雨水、污水管网：雨、污管道出口设闸阀，废水排水管道防渗、防腐蚀处理；发生事故时立即关闭出厂雨、污管道出口；废水管网与事故池连通</w:t>
            </w:r>
          </w:p>
        </w:tc>
        <w:tc>
          <w:tcPr>
            <w:tcW w:w="508" w:type="pct"/>
            <w:tcMar>
              <w:left w:w="28" w:type="dxa"/>
              <w:right w:w="28" w:type="dxa"/>
            </w:tcMar>
            <w:vAlign w:val="center"/>
          </w:tcPr>
          <w:p w14:paraId="723FFAC1" w14:textId="37A7AD95" w:rsidR="009619E5" w:rsidRPr="00F14086" w:rsidRDefault="009619E5" w:rsidP="009619E5">
            <w:pPr>
              <w:pStyle w:val="af6"/>
              <w:rPr>
                <w:spacing w:val="-16"/>
              </w:rPr>
            </w:pPr>
            <w:r>
              <w:rPr>
                <w:rFonts w:hint="eastAsia"/>
                <w:spacing w:val="-16"/>
              </w:rPr>
              <w:t>10</w:t>
            </w:r>
          </w:p>
        </w:tc>
        <w:tc>
          <w:tcPr>
            <w:tcW w:w="1185" w:type="pct"/>
            <w:tcMar>
              <w:left w:w="28" w:type="dxa"/>
              <w:right w:w="28" w:type="dxa"/>
            </w:tcMar>
            <w:vAlign w:val="center"/>
          </w:tcPr>
          <w:p w14:paraId="1B83AB23" w14:textId="7DF7401A" w:rsidR="009619E5" w:rsidRPr="00F14086" w:rsidRDefault="009619E5" w:rsidP="009619E5">
            <w:pPr>
              <w:pStyle w:val="af6"/>
              <w:rPr>
                <w:spacing w:val="-16"/>
              </w:rPr>
            </w:pPr>
            <w:r w:rsidRPr="006D519B">
              <w:rPr>
                <w:rFonts w:hint="eastAsia"/>
              </w:rPr>
              <w:t>雨水、污水管网：雨、污管道出口设闸阀，废水排水管道防渗、防腐蚀处理；发生事故时立即关闭出厂雨、污管道出口；废水管网与事故池连</w:t>
            </w:r>
            <w:r w:rsidRPr="006D519B">
              <w:rPr>
                <w:rFonts w:hint="eastAsia"/>
              </w:rPr>
              <w:lastRenderedPageBreak/>
              <w:t>通</w:t>
            </w:r>
          </w:p>
        </w:tc>
        <w:tc>
          <w:tcPr>
            <w:tcW w:w="506" w:type="pct"/>
            <w:vAlign w:val="center"/>
          </w:tcPr>
          <w:p w14:paraId="6AFE2D10" w14:textId="0EBFC5EB" w:rsidR="009619E5" w:rsidRDefault="00680805" w:rsidP="009619E5">
            <w:pPr>
              <w:pStyle w:val="af6"/>
              <w:rPr>
                <w:spacing w:val="-16"/>
              </w:rPr>
            </w:pPr>
            <w:r>
              <w:rPr>
                <w:rFonts w:hint="eastAsia"/>
                <w:spacing w:val="-16"/>
              </w:rPr>
              <w:lastRenderedPageBreak/>
              <w:t>/</w:t>
            </w:r>
          </w:p>
        </w:tc>
        <w:tc>
          <w:tcPr>
            <w:tcW w:w="516" w:type="pct"/>
            <w:tcMar>
              <w:left w:w="28" w:type="dxa"/>
              <w:right w:w="28" w:type="dxa"/>
            </w:tcMar>
            <w:vAlign w:val="center"/>
          </w:tcPr>
          <w:p w14:paraId="71223F09" w14:textId="564332BC" w:rsidR="009619E5" w:rsidRPr="00F14086" w:rsidRDefault="009619E5" w:rsidP="009619E5">
            <w:pPr>
              <w:pStyle w:val="af6"/>
              <w:rPr>
                <w:spacing w:val="-16"/>
              </w:rPr>
            </w:pPr>
            <w:r>
              <w:rPr>
                <w:rFonts w:hint="eastAsia"/>
                <w:spacing w:val="-16"/>
              </w:rPr>
              <w:t>10</w:t>
            </w:r>
          </w:p>
        </w:tc>
      </w:tr>
      <w:tr w:rsidR="009619E5" w:rsidRPr="00F14086" w14:paraId="5C76277D" w14:textId="77777777" w:rsidTr="00680805">
        <w:trPr>
          <w:trHeight w:val="397"/>
          <w:jc w:val="center"/>
        </w:trPr>
        <w:tc>
          <w:tcPr>
            <w:tcW w:w="692" w:type="pct"/>
            <w:gridSpan w:val="2"/>
            <w:vMerge/>
            <w:tcMar>
              <w:left w:w="28" w:type="dxa"/>
              <w:right w:w="28" w:type="dxa"/>
            </w:tcMar>
            <w:vAlign w:val="center"/>
          </w:tcPr>
          <w:p w14:paraId="22F9BDEC" w14:textId="77777777" w:rsidR="009619E5" w:rsidRPr="00F14086" w:rsidRDefault="009619E5" w:rsidP="009619E5">
            <w:pPr>
              <w:pStyle w:val="af6"/>
            </w:pPr>
          </w:p>
        </w:tc>
        <w:tc>
          <w:tcPr>
            <w:tcW w:w="1593" w:type="pct"/>
            <w:gridSpan w:val="2"/>
            <w:tcMar>
              <w:left w:w="28" w:type="dxa"/>
              <w:right w:w="28" w:type="dxa"/>
            </w:tcMar>
            <w:vAlign w:val="center"/>
          </w:tcPr>
          <w:p w14:paraId="61F7B929" w14:textId="11631B63" w:rsidR="009619E5" w:rsidRPr="006D519B" w:rsidRDefault="009619E5" w:rsidP="009619E5">
            <w:pPr>
              <w:pStyle w:val="af6"/>
            </w:pPr>
            <w:r w:rsidRPr="006E5090">
              <w:rPr>
                <w:rFonts w:hint="eastAsia"/>
              </w:rPr>
              <w:t>自动报警系统：设置可燃、有毒气体报警系统，根据工艺需要确定数量）、火警报警系统</w:t>
            </w:r>
          </w:p>
        </w:tc>
        <w:tc>
          <w:tcPr>
            <w:tcW w:w="508" w:type="pct"/>
            <w:tcMar>
              <w:left w:w="28" w:type="dxa"/>
              <w:right w:w="28" w:type="dxa"/>
            </w:tcMar>
            <w:vAlign w:val="center"/>
          </w:tcPr>
          <w:p w14:paraId="77873D19" w14:textId="4DBA0695" w:rsidR="009619E5" w:rsidRDefault="009619E5" w:rsidP="009619E5">
            <w:pPr>
              <w:pStyle w:val="af6"/>
              <w:rPr>
                <w:spacing w:val="-16"/>
              </w:rPr>
            </w:pPr>
            <w:r>
              <w:rPr>
                <w:rFonts w:hint="eastAsia"/>
                <w:spacing w:val="-16"/>
              </w:rPr>
              <w:t>5</w:t>
            </w:r>
          </w:p>
        </w:tc>
        <w:tc>
          <w:tcPr>
            <w:tcW w:w="1185" w:type="pct"/>
            <w:tcMar>
              <w:left w:w="28" w:type="dxa"/>
              <w:right w:w="28" w:type="dxa"/>
            </w:tcMar>
            <w:vAlign w:val="center"/>
          </w:tcPr>
          <w:p w14:paraId="1A3FD4CE" w14:textId="221E54D9" w:rsidR="009619E5" w:rsidRPr="00F14086" w:rsidRDefault="009619E5" w:rsidP="009619E5">
            <w:pPr>
              <w:pStyle w:val="af6"/>
              <w:rPr>
                <w:spacing w:val="-16"/>
              </w:rPr>
            </w:pPr>
            <w:r w:rsidRPr="006E5090">
              <w:rPr>
                <w:rFonts w:hint="eastAsia"/>
              </w:rPr>
              <w:t>自动报警系统：设置可燃、有毒气体报警系统，根据工艺需要确定数量）、火警报警系统</w:t>
            </w:r>
          </w:p>
        </w:tc>
        <w:tc>
          <w:tcPr>
            <w:tcW w:w="506" w:type="pct"/>
            <w:vAlign w:val="center"/>
          </w:tcPr>
          <w:p w14:paraId="7B9B9C08" w14:textId="6E188549"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1DD3ABE5" w14:textId="4C628BD7" w:rsidR="009619E5" w:rsidRPr="00F14086" w:rsidRDefault="009619E5" w:rsidP="009619E5">
            <w:pPr>
              <w:pStyle w:val="af6"/>
              <w:rPr>
                <w:spacing w:val="-16"/>
              </w:rPr>
            </w:pPr>
            <w:r>
              <w:rPr>
                <w:rFonts w:hint="eastAsia"/>
                <w:spacing w:val="-16"/>
              </w:rPr>
              <w:t>5</w:t>
            </w:r>
          </w:p>
        </w:tc>
      </w:tr>
      <w:tr w:rsidR="009619E5" w:rsidRPr="00F14086" w14:paraId="0A1BDA27" w14:textId="77777777" w:rsidTr="00680805">
        <w:trPr>
          <w:trHeight w:val="397"/>
          <w:jc w:val="center"/>
        </w:trPr>
        <w:tc>
          <w:tcPr>
            <w:tcW w:w="692" w:type="pct"/>
            <w:gridSpan w:val="2"/>
            <w:vMerge/>
            <w:tcMar>
              <w:left w:w="28" w:type="dxa"/>
              <w:right w:w="28" w:type="dxa"/>
            </w:tcMar>
            <w:vAlign w:val="center"/>
          </w:tcPr>
          <w:p w14:paraId="3F5B413F" w14:textId="77777777" w:rsidR="009619E5" w:rsidRPr="00F14086" w:rsidRDefault="009619E5" w:rsidP="009619E5">
            <w:pPr>
              <w:pStyle w:val="af6"/>
            </w:pPr>
          </w:p>
        </w:tc>
        <w:tc>
          <w:tcPr>
            <w:tcW w:w="1593" w:type="pct"/>
            <w:gridSpan w:val="2"/>
            <w:tcMar>
              <w:left w:w="28" w:type="dxa"/>
              <w:right w:w="28" w:type="dxa"/>
            </w:tcMar>
            <w:vAlign w:val="center"/>
          </w:tcPr>
          <w:p w14:paraId="2AE2F165" w14:textId="00A9BEEF" w:rsidR="009619E5" w:rsidRPr="006D519B" w:rsidRDefault="009619E5" w:rsidP="009619E5">
            <w:pPr>
              <w:pStyle w:val="af6"/>
            </w:pPr>
            <w:r w:rsidRPr="004805D9">
              <w:rPr>
                <w:rFonts w:hint="eastAsia"/>
              </w:rPr>
              <w:t>应急材料：设置收集废物的专用容器、备用泵、软管、灭火器、消水栓、正压式防毒面具等</w:t>
            </w:r>
          </w:p>
        </w:tc>
        <w:tc>
          <w:tcPr>
            <w:tcW w:w="508" w:type="pct"/>
            <w:tcMar>
              <w:left w:w="28" w:type="dxa"/>
              <w:right w:w="28" w:type="dxa"/>
            </w:tcMar>
            <w:vAlign w:val="center"/>
          </w:tcPr>
          <w:p w14:paraId="5F536B8F" w14:textId="539E48CB" w:rsidR="009619E5" w:rsidRDefault="009619E5" w:rsidP="009619E5">
            <w:pPr>
              <w:pStyle w:val="af6"/>
              <w:rPr>
                <w:spacing w:val="-16"/>
              </w:rPr>
            </w:pPr>
            <w:r>
              <w:rPr>
                <w:rFonts w:hint="eastAsia"/>
                <w:spacing w:val="-16"/>
              </w:rPr>
              <w:t>5</w:t>
            </w:r>
          </w:p>
        </w:tc>
        <w:tc>
          <w:tcPr>
            <w:tcW w:w="1185" w:type="pct"/>
            <w:tcMar>
              <w:left w:w="28" w:type="dxa"/>
              <w:right w:w="28" w:type="dxa"/>
            </w:tcMar>
            <w:vAlign w:val="center"/>
          </w:tcPr>
          <w:p w14:paraId="1E522BD0" w14:textId="0B0E8FD9" w:rsidR="009619E5" w:rsidRPr="00F14086" w:rsidRDefault="009619E5" w:rsidP="009619E5">
            <w:pPr>
              <w:pStyle w:val="af6"/>
              <w:rPr>
                <w:spacing w:val="-16"/>
              </w:rPr>
            </w:pPr>
            <w:r w:rsidRPr="004805D9">
              <w:rPr>
                <w:rFonts w:hint="eastAsia"/>
              </w:rPr>
              <w:t>应急材料：设置收集废物的专用容器、备用泵、软管、灭火器、消水栓、正压式防毒面具等</w:t>
            </w:r>
          </w:p>
        </w:tc>
        <w:tc>
          <w:tcPr>
            <w:tcW w:w="506" w:type="pct"/>
            <w:vAlign w:val="center"/>
          </w:tcPr>
          <w:p w14:paraId="1A7058AA" w14:textId="3DBE3536"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51677C64" w14:textId="010E3E15" w:rsidR="009619E5" w:rsidRPr="00F14086" w:rsidRDefault="009619E5" w:rsidP="009619E5">
            <w:pPr>
              <w:pStyle w:val="af6"/>
              <w:rPr>
                <w:spacing w:val="-16"/>
              </w:rPr>
            </w:pPr>
            <w:r>
              <w:rPr>
                <w:rFonts w:hint="eastAsia"/>
                <w:spacing w:val="-16"/>
              </w:rPr>
              <w:t>5</w:t>
            </w:r>
          </w:p>
        </w:tc>
      </w:tr>
      <w:tr w:rsidR="009619E5" w:rsidRPr="00F14086" w14:paraId="07C6C5AC" w14:textId="28615658" w:rsidTr="00680805">
        <w:trPr>
          <w:trHeight w:val="397"/>
          <w:jc w:val="center"/>
        </w:trPr>
        <w:tc>
          <w:tcPr>
            <w:tcW w:w="692" w:type="pct"/>
            <w:gridSpan w:val="2"/>
            <w:vMerge/>
            <w:tcMar>
              <w:left w:w="28" w:type="dxa"/>
              <w:right w:w="28" w:type="dxa"/>
            </w:tcMar>
            <w:vAlign w:val="center"/>
          </w:tcPr>
          <w:p w14:paraId="00CEC356" w14:textId="264DA629" w:rsidR="009619E5" w:rsidRPr="00F14086" w:rsidRDefault="009619E5" w:rsidP="009619E5">
            <w:pPr>
              <w:pStyle w:val="af6"/>
            </w:pPr>
          </w:p>
        </w:tc>
        <w:tc>
          <w:tcPr>
            <w:tcW w:w="1593" w:type="pct"/>
            <w:gridSpan w:val="2"/>
            <w:tcMar>
              <w:left w:w="28" w:type="dxa"/>
              <w:right w:w="28" w:type="dxa"/>
            </w:tcMar>
            <w:vAlign w:val="center"/>
          </w:tcPr>
          <w:p w14:paraId="1728712B" w14:textId="72ADFFD7" w:rsidR="009619E5" w:rsidRPr="00F14086" w:rsidRDefault="009619E5" w:rsidP="009619E5">
            <w:pPr>
              <w:pStyle w:val="af6"/>
            </w:pPr>
            <w:r w:rsidRPr="00733F6F">
              <w:rPr>
                <w:rFonts w:hint="eastAsia"/>
              </w:rPr>
              <w:t>应急电源：厂区设置双回路电源及备用电源，以保证正常生产和事故应急</w:t>
            </w:r>
          </w:p>
        </w:tc>
        <w:tc>
          <w:tcPr>
            <w:tcW w:w="508" w:type="pct"/>
            <w:tcMar>
              <w:left w:w="28" w:type="dxa"/>
              <w:right w:w="28" w:type="dxa"/>
            </w:tcMar>
            <w:vAlign w:val="center"/>
          </w:tcPr>
          <w:p w14:paraId="058A3792" w14:textId="183CC7AE" w:rsidR="009619E5" w:rsidRPr="00F14086" w:rsidRDefault="009619E5" w:rsidP="009619E5">
            <w:pPr>
              <w:pStyle w:val="af6"/>
              <w:rPr>
                <w:spacing w:val="-16"/>
              </w:rPr>
            </w:pPr>
            <w:r>
              <w:rPr>
                <w:rFonts w:hint="eastAsia"/>
                <w:spacing w:val="-16"/>
              </w:rPr>
              <w:t>9</w:t>
            </w:r>
          </w:p>
        </w:tc>
        <w:tc>
          <w:tcPr>
            <w:tcW w:w="1185" w:type="pct"/>
            <w:tcMar>
              <w:left w:w="28" w:type="dxa"/>
              <w:right w:w="28" w:type="dxa"/>
            </w:tcMar>
            <w:vAlign w:val="center"/>
          </w:tcPr>
          <w:p w14:paraId="22829CD1" w14:textId="6FA11E75" w:rsidR="009619E5" w:rsidRPr="00F14086" w:rsidRDefault="009619E5" w:rsidP="009619E5">
            <w:pPr>
              <w:pStyle w:val="af6"/>
              <w:rPr>
                <w:spacing w:val="-16"/>
              </w:rPr>
            </w:pPr>
            <w:r w:rsidRPr="00733F6F">
              <w:rPr>
                <w:rFonts w:hint="eastAsia"/>
              </w:rPr>
              <w:t>应急电源：厂区设置双回路电源及备用电源，以保证正常生产和事故应急</w:t>
            </w:r>
          </w:p>
        </w:tc>
        <w:tc>
          <w:tcPr>
            <w:tcW w:w="506" w:type="pct"/>
            <w:vAlign w:val="center"/>
          </w:tcPr>
          <w:p w14:paraId="4A67654F" w14:textId="450C1D7A" w:rsidR="009619E5" w:rsidRDefault="00680805" w:rsidP="009619E5">
            <w:pPr>
              <w:pStyle w:val="af6"/>
              <w:rPr>
                <w:spacing w:val="-16"/>
              </w:rPr>
            </w:pPr>
            <w:r>
              <w:rPr>
                <w:rFonts w:hint="eastAsia"/>
                <w:spacing w:val="-16"/>
              </w:rPr>
              <w:t>/</w:t>
            </w:r>
          </w:p>
        </w:tc>
        <w:tc>
          <w:tcPr>
            <w:tcW w:w="516" w:type="pct"/>
            <w:tcMar>
              <w:left w:w="28" w:type="dxa"/>
              <w:right w:w="28" w:type="dxa"/>
            </w:tcMar>
            <w:vAlign w:val="center"/>
          </w:tcPr>
          <w:p w14:paraId="393A4051" w14:textId="320379E0" w:rsidR="009619E5" w:rsidRPr="00F14086" w:rsidRDefault="009619E5" w:rsidP="009619E5">
            <w:pPr>
              <w:pStyle w:val="af6"/>
              <w:rPr>
                <w:spacing w:val="-16"/>
              </w:rPr>
            </w:pPr>
            <w:r>
              <w:rPr>
                <w:rFonts w:hint="eastAsia"/>
                <w:spacing w:val="-16"/>
              </w:rPr>
              <w:t>9</w:t>
            </w:r>
          </w:p>
        </w:tc>
      </w:tr>
      <w:tr w:rsidR="009619E5" w:rsidRPr="00F14086" w14:paraId="7705B339" w14:textId="1638065F" w:rsidTr="00680805">
        <w:trPr>
          <w:trHeight w:val="397"/>
          <w:jc w:val="center"/>
        </w:trPr>
        <w:tc>
          <w:tcPr>
            <w:tcW w:w="692" w:type="pct"/>
            <w:gridSpan w:val="2"/>
            <w:tcMar>
              <w:left w:w="28" w:type="dxa"/>
              <w:right w:w="28" w:type="dxa"/>
            </w:tcMar>
            <w:vAlign w:val="center"/>
          </w:tcPr>
          <w:p w14:paraId="6BF43D42" w14:textId="77777777" w:rsidR="009619E5" w:rsidRPr="00F14086" w:rsidRDefault="009619E5" w:rsidP="009619E5">
            <w:pPr>
              <w:pStyle w:val="af6"/>
            </w:pPr>
            <w:r w:rsidRPr="00F14086">
              <w:rPr>
                <w:rFonts w:hint="eastAsia"/>
              </w:rPr>
              <w:t>管理</w:t>
            </w:r>
          </w:p>
        </w:tc>
        <w:tc>
          <w:tcPr>
            <w:tcW w:w="1593" w:type="pct"/>
            <w:gridSpan w:val="2"/>
            <w:tcMar>
              <w:left w:w="28" w:type="dxa"/>
              <w:right w:w="28" w:type="dxa"/>
            </w:tcMar>
            <w:vAlign w:val="center"/>
          </w:tcPr>
          <w:p w14:paraId="139AFC57" w14:textId="32B06205" w:rsidR="009619E5" w:rsidRDefault="009619E5" w:rsidP="009619E5">
            <w:pPr>
              <w:pStyle w:val="af6"/>
            </w:pPr>
            <w:r>
              <w:rPr>
                <w:rFonts w:hint="eastAsia"/>
              </w:rPr>
              <w:t>1.</w:t>
            </w:r>
            <w:r>
              <w:rPr>
                <w:rFonts w:hint="eastAsia"/>
              </w:rPr>
              <w:t>在厂区大门口处安装门禁系统（</w:t>
            </w:r>
            <w:r>
              <w:rPr>
                <w:rFonts w:hint="eastAsia"/>
              </w:rPr>
              <w:t>1</w:t>
            </w:r>
            <w:r>
              <w:rPr>
                <w:rFonts w:hint="eastAsia"/>
              </w:rPr>
              <w:t>套）</w:t>
            </w:r>
          </w:p>
          <w:p w14:paraId="6204A49B" w14:textId="59901E40" w:rsidR="009619E5" w:rsidRPr="00F14086" w:rsidRDefault="009619E5" w:rsidP="00211CCE">
            <w:pPr>
              <w:pStyle w:val="af6"/>
            </w:pPr>
            <w:r>
              <w:rPr>
                <w:rFonts w:hint="eastAsia"/>
              </w:rPr>
              <w:t>2.</w:t>
            </w:r>
            <w:r>
              <w:rPr>
                <w:rFonts w:hint="eastAsia"/>
              </w:rPr>
              <w:t>在主要污染物排放口、监测取样处等重点部位处安装视频监控（</w:t>
            </w:r>
            <w:r>
              <w:rPr>
                <w:rFonts w:hint="eastAsia"/>
              </w:rPr>
              <w:t>1</w:t>
            </w:r>
            <w:r>
              <w:rPr>
                <w:rFonts w:hint="eastAsia"/>
              </w:rPr>
              <w:t>套）</w:t>
            </w:r>
          </w:p>
        </w:tc>
        <w:tc>
          <w:tcPr>
            <w:tcW w:w="508" w:type="pct"/>
            <w:tcMar>
              <w:left w:w="28" w:type="dxa"/>
              <w:right w:w="28" w:type="dxa"/>
            </w:tcMar>
            <w:vAlign w:val="center"/>
          </w:tcPr>
          <w:p w14:paraId="672BC751" w14:textId="20AEF327" w:rsidR="009619E5" w:rsidRPr="00F14086" w:rsidRDefault="009619E5" w:rsidP="009619E5">
            <w:pPr>
              <w:pStyle w:val="af6"/>
            </w:pPr>
            <w:r>
              <w:rPr>
                <w:rFonts w:hint="eastAsia"/>
              </w:rPr>
              <w:t>50</w:t>
            </w:r>
          </w:p>
        </w:tc>
        <w:tc>
          <w:tcPr>
            <w:tcW w:w="1185" w:type="pct"/>
            <w:tcMar>
              <w:left w:w="28" w:type="dxa"/>
              <w:right w:w="28" w:type="dxa"/>
            </w:tcMar>
            <w:vAlign w:val="center"/>
          </w:tcPr>
          <w:p w14:paraId="58995454" w14:textId="21968DFD" w:rsidR="009619E5" w:rsidRDefault="009619E5" w:rsidP="009619E5">
            <w:pPr>
              <w:pStyle w:val="af6"/>
            </w:pPr>
            <w:r>
              <w:rPr>
                <w:rFonts w:hint="eastAsia"/>
              </w:rPr>
              <w:t>1.</w:t>
            </w:r>
            <w:r>
              <w:rPr>
                <w:rFonts w:hint="eastAsia"/>
              </w:rPr>
              <w:t>在厂区大门口处安装门禁系统（</w:t>
            </w:r>
            <w:r>
              <w:rPr>
                <w:rFonts w:hint="eastAsia"/>
              </w:rPr>
              <w:t>1</w:t>
            </w:r>
            <w:r>
              <w:rPr>
                <w:rFonts w:hint="eastAsia"/>
              </w:rPr>
              <w:t>套）</w:t>
            </w:r>
          </w:p>
          <w:p w14:paraId="158A55AE" w14:textId="1372A72D" w:rsidR="009619E5" w:rsidRPr="007D30E0" w:rsidRDefault="009619E5" w:rsidP="009619E5">
            <w:pPr>
              <w:pStyle w:val="af6"/>
            </w:pPr>
            <w:r>
              <w:rPr>
                <w:rFonts w:hint="eastAsia"/>
              </w:rPr>
              <w:t>2.</w:t>
            </w:r>
            <w:r>
              <w:rPr>
                <w:rFonts w:hint="eastAsia"/>
              </w:rPr>
              <w:t>在主要污染物排放口、监测取样处等重点部位处安装视频监控（</w:t>
            </w:r>
            <w:r>
              <w:rPr>
                <w:rFonts w:hint="eastAsia"/>
              </w:rPr>
              <w:t>1</w:t>
            </w:r>
            <w:r>
              <w:rPr>
                <w:rFonts w:hint="eastAsia"/>
              </w:rPr>
              <w:t>套）</w:t>
            </w:r>
          </w:p>
        </w:tc>
        <w:tc>
          <w:tcPr>
            <w:tcW w:w="506" w:type="pct"/>
            <w:vAlign w:val="center"/>
          </w:tcPr>
          <w:p w14:paraId="038C1191" w14:textId="7CD3A862" w:rsidR="009619E5" w:rsidRDefault="00680805" w:rsidP="009619E5">
            <w:pPr>
              <w:pStyle w:val="af6"/>
            </w:pPr>
            <w:r>
              <w:rPr>
                <w:rFonts w:hint="eastAsia"/>
              </w:rPr>
              <w:t>/</w:t>
            </w:r>
          </w:p>
        </w:tc>
        <w:tc>
          <w:tcPr>
            <w:tcW w:w="516" w:type="pct"/>
            <w:tcMar>
              <w:left w:w="28" w:type="dxa"/>
              <w:right w:w="28" w:type="dxa"/>
            </w:tcMar>
            <w:vAlign w:val="center"/>
          </w:tcPr>
          <w:p w14:paraId="7E5916CA" w14:textId="4EF76289" w:rsidR="009619E5" w:rsidRPr="00F14086" w:rsidRDefault="009619E5" w:rsidP="009619E5">
            <w:pPr>
              <w:pStyle w:val="af6"/>
              <w:rPr>
                <w:spacing w:val="-16"/>
              </w:rPr>
            </w:pPr>
            <w:r>
              <w:rPr>
                <w:rFonts w:hint="eastAsia"/>
              </w:rPr>
              <w:t>50</w:t>
            </w:r>
          </w:p>
        </w:tc>
      </w:tr>
      <w:tr w:rsidR="009619E5" w:rsidRPr="00F14086" w14:paraId="3768D2B7" w14:textId="77777777" w:rsidTr="00680805">
        <w:trPr>
          <w:trHeight w:val="397"/>
          <w:jc w:val="center"/>
        </w:trPr>
        <w:tc>
          <w:tcPr>
            <w:tcW w:w="692" w:type="pct"/>
            <w:gridSpan w:val="2"/>
            <w:tcMar>
              <w:left w:w="28" w:type="dxa"/>
              <w:right w:w="28" w:type="dxa"/>
            </w:tcMar>
            <w:vAlign w:val="center"/>
          </w:tcPr>
          <w:p w14:paraId="543C9413" w14:textId="411FA232" w:rsidR="009619E5" w:rsidRPr="00F14086" w:rsidRDefault="009619E5" w:rsidP="009619E5">
            <w:pPr>
              <w:pStyle w:val="af6"/>
            </w:pPr>
            <w:r>
              <w:rPr>
                <w:rFonts w:hint="eastAsia"/>
              </w:rPr>
              <w:t>厂区绿化</w:t>
            </w:r>
          </w:p>
        </w:tc>
        <w:tc>
          <w:tcPr>
            <w:tcW w:w="1593" w:type="pct"/>
            <w:gridSpan w:val="2"/>
            <w:tcMar>
              <w:left w:w="28" w:type="dxa"/>
              <w:right w:w="28" w:type="dxa"/>
            </w:tcMar>
            <w:vAlign w:val="center"/>
          </w:tcPr>
          <w:p w14:paraId="33097E3C" w14:textId="65E5F36D" w:rsidR="009619E5" w:rsidRDefault="009619E5" w:rsidP="009619E5">
            <w:pPr>
              <w:pStyle w:val="af6"/>
            </w:pPr>
            <w:r w:rsidRPr="001067B1">
              <w:rPr>
                <w:rFonts w:hint="eastAsia"/>
              </w:rPr>
              <w:t>厂区四周、办公区及生产区绿化带种植苔藓、百日草、月季、蔷薇等能够指示和吸收硫化氢废气的植物</w:t>
            </w:r>
          </w:p>
        </w:tc>
        <w:tc>
          <w:tcPr>
            <w:tcW w:w="508" w:type="pct"/>
            <w:tcMar>
              <w:left w:w="28" w:type="dxa"/>
              <w:right w:w="28" w:type="dxa"/>
            </w:tcMar>
            <w:vAlign w:val="center"/>
          </w:tcPr>
          <w:p w14:paraId="0E3C9BC4" w14:textId="142177C9" w:rsidR="009619E5" w:rsidRDefault="009619E5" w:rsidP="009619E5">
            <w:pPr>
              <w:pStyle w:val="af6"/>
            </w:pPr>
            <w:r>
              <w:rPr>
                <w:rFonts w:hint="eastAsia"/>
              </w:rPr>
              <w:t>1</w:t>
            </w:r>
          </w:p>
        </w:tc>
        <w:tc>
          <w:tcPr>
            <w:tcW w:w="1185" w:type="pct"/>
            <w:tcMar>
              <w:left w:w="28" w:type="dxa"/>
              <w:right w:w="28" w:type="dxa"/>
            </w:tcMar>
            <w:vAlign w:val="center"/>
          </w:tcPr>
          <w:p w14:paraId="46306B1F" w14:textId="1E3D0FBE" w:rsidR="009619E5" w:rsidRDefault="009619E5" w:rsidP="009619E5">
            <w:pPr>
              <w:pStyle w:val="af6"/>
            </w:pPr>
            <w:r w:rsidRPr="001067B1">
              <w:rPr>
                <w:rFonts w:hint="eastAsia"/>
              </w:rPr>
              <w:t>厂区四周、办公区及生产区绿化带种植苔藓、百日草、月季、蔷薇等能够指示和吸收硫化氢废气的植物</w:t>
            </w:r>
          </w:p>
        </w:tc>
        <w:tc>
          <w:tcPr>
            <w:tcW w:w="506" w:type="pct"/>
            <w:vAlign w:val="center"/>
          </w:tcPr>
          <w:p w14:paraId="4F6EFC3F" w14:textId="5EEFBA5A" w:rsidR="009619E5" w:rsidRDefault="00680805" w:rsidP="009619E5">
            <w:pPr>
              <w:pStyle w:val="af6"/>
            </w:pPr>
            <w:r>
              <w:rPr>
                <w:rFonts w:hint="eastAsia"/>
              </w:rPr>
              <w:t>/</w:t>
            </w:r>
          </w:p>
        </w:tc>
        <w:tc>
          <w:tcPr>
            <w:tcW w:w="516" w:type="pct"/>
            <w:tcMar>
              <w:left w:w="28" w:type="dxa"/>
              <w:right w:w="28" w:type="dxa"/>
            </w:tcMar>
            <w:vAlign w:val="center"/>
          </w:tcPr>
          <w:p w14:paraId="4A8A5196" w14:textId="3C66D10F" w:rsidR="009619E5" w:rsidRDefault="009619E5" w:rsidP="009619E5">
            <w:pPr>
              <w:pStyle w:val="af6"/>
            </w:pPr>
            <w:r>
              <w:rPr>
                <w:rFonts w:hint="eastAsia"/>
              </w:rPr>
              <w:t>1</w:t>
            </w:r>
          </w:p>
        </w:tc>
      </w:tr>
      <w:tr w:rsidR="009619E5" w:rsidRPr="00F14086" w14:paraId="06434144" w14:textId="444725D1" w:rsidTr="00680805">
        <w:trPr>
          <w:trHeight w:val="397"/>
          <w:jc w:val="center"/>
        </w:trPr>
        <w:tc>
          <w:tcPr>
            <w:tcW w:w="692" w:type="pct"/>
            <w:gridSpan w:val="2"/>
            <w:tcMar>
              <w:left w:w="28" w:type="dxa"/>
              <w:right w:w="28" w:type="dxa"/>
            </w:tcMar>
            <w:vAlign w:val="center"/>
          </w:tcPr>
          <w:p w14:paraId="4F46860D" w14:textId="77777777" w:rsidR="009619E5" w:rsidRPr="00F14086" w:rsidRDefault="009619E5" w:rsidP="009619E5">
            <w:pPr>
              <w:pStyle w:val="af6"/>
              <w:rPr>
                <w:spacing w:val="-16"/>
              </w:rPr>
            </w:pPr>
            <w:r w:rsidRPr="00F14086">
              <w:rPr>
                <w:rFonts w:hint="eastAsia"/>
                <w:spacing w:val="-16"/>
              </w:rPr>
              <w:t>合计</w:t>
            </w:r>
          </w:p>
        </w:tc>
        <w:tc>
          <w:tcPr>
            <w:tcW w:w="1593" w:type="pct"/>
            <w:gridSpan w:val="2"/>
            <w:tcMar>
              <w:left w:w="28" w:type="dxa"/>
              <w:right w:w="28" w:type="dxa"/>
            </w:tcMar>
            <w:vAlign w:val="center"/>
          </w:tcPr>
          <w:p w14:paraId="5F916F65" w14:textId="63ABE536" w:rsidR="009619E5" w:rsidRPr="00F14086" w:rsidRDefault="009619E5" w:rsidP="009619E5">
            <w:pPr>
              <w:pStyle w:val="af6"/>
              <w:rPr>
                <w:spacing w:val="-16"/>
              </w:rPr>
            </w:pPr>
            <w:r>
              <w:rPr>
                <w:rFonts w:hint="eastAsia"/>
                <w:spacing w:val="-16"/>
              </w:rPr>
              <w:t>/</w:t>
            </w:r>
          </w:p>
        </w:tc>
        <w:tc>
          <w:tcPr>
            <w:tcW w:w="508" w:type="pct"/>
            <w:tcMar>
              <w:left w:w="28" w:type="dxa"/>
              <w:right w:w="28" w:type="dxa"/>
            </w:tcMar>
            <w:vAlign w:val="center"/>
          </w:tcPr>
          <w:p w14:paraId="30B988B2" w14:textId="7313BD15" w:rsidR="009619E5" w:rsidRPr="00F14086" w:rsidRDefault="009619E5" w:rsidP="009619E5">
            <w:pPr>
              <w:pStyle w:val="af6"/>
              <w:rPr>
                <w:spacing w:val="-16"/>
              </w:rPr>
            </w:pPr>
            <w:r>
              <w:rPr>
                <w:rFonts w:hint="eastAsia"/>
                <w:spacing w:val="-16"/>
              </w:rPr>
              <w:t>283</w:t>
            </w:r>
          </w:p>
        </w:tc>
        <w:tc>
          <w:tcPr>
            <w:tcW w:w="1185" w:type="pct"/>
            <w:tcMar>
              <w:left w:w="28" w:type="dxa"/>
              <w:right w:w="28" w:type="dxa"/>
            </w:tcMar>
            <w:vAlign w:val="center"/>
          </w:tcPr>
          <w:p w14:paraId="58BDD939" w14:textId="6DC2C27B" w:rsidR="009619E5" w:rsidRPr="00F14086" w:rsidRDefault="009619E5" w:rsidP="009619E5">
            <w:pPr>
              <w:pStyle w:val="af6"/>
              <w:rPr>
                <w:spacing w:val="-16"/>
              </w:rPr>
            </w:pPr>
            <w:r>
              <w:rPr>
                <w:rFonts w:hint="eastAsia"/>
                <w:spacing w:val="-16"/>
              </w:rPr>
              <w:t>/</w:t>
            </w:r>
          </w:p>
        </w:tc>
        <w:tc>
          <w:tcPr>
            <w:tcW w:w="506" w:type="pct"/>
            <w:vAlign w:val="center"/>
          </w:tcPr>
          <w:p w14:paraId="0B925B8A" w14:textId="6CAD1CA7" w:rsidR="009619E5" w:rsidRDefault="00A848FE" w:rsidP="009619E5">
            <w:pPr>
              <w:pStyle w:val="af6"/>
              <w:rPr>
                <w:spacing w:val="-16"/>
              </w:rPr>
            </w:pPr>
            <w:r>
              <w:rPr>
                <w:rFonts w:hint="eastAsia"/>
                <w:spacing w:val="-16"/>
              </w:rPr>
              <w:t>/</w:t>
            </w:r>
          </w:p>
        </w:tc>
        <w:tc>
          <w:tcPr>
            <w:tcW w:w="516" w:type="pct"/>
            <w:tcMar>
              <w:left w:w="28" w:type="dxa"/>
              <w:right w:w="28" w:type="dxa"/>
            </w:tcMar>
            <w:vAlign w:val="center"/>
          </w:tcPr>
          <w:p w14:paraId="7882A59A" w14:textId="28CDE3C5" w:rsidR="009619E5" w:rsidRPr="00F14086" w:rsidRDefault="009619E5" w:rsidP="009619E5">
            <w:pPr>
              <w:pStyle w:val="af6"/>
              <w:rPr>
                <w:spacing w:val="-16"/>
              </w:rPr>
            </w:pPr>
            <w:r>
              <w:rPr>
                <w:rFonts w:hint="eastAsia"/>
                <w:spacing w:val="-16"/>
              </w:rPr>
              <w:t>29</w:t>
            </w:r>
            <w:r w:rsidR="00680805">
              <w:rPr>
                <w:spacing w:val="-16"/>
              </w:rPr>
              <w:t>5</w:t>
            </w:r>
          </w:p>
        </w:tc>
      </w:tr>
    </w:tbl>
    <w:p w14:paraId="6E99BBBF" w14:textId="3B82CB77" w:rsidR="00566E6E" w:rsidRPr="00F14086" w:rsidRDefault="00566E6E" w:rsidP="00566E6E">
      <w:pPr>
        <w:pStyle w:val="3"/>
        <w:ind w:firstLine="562"/>
      </w:pPr>
      <w:r w:rsidRPr="00F14086">
        <w:rPr>
          <w:rFonts w:hint="eastAsia"/>
        </w:rPr>
        <w:t>4.3.2</w:t>
      </w:r>
      <w:r w:rsidR="001D7D05">
        <w:t xml:space="preserve"> </w:t>
      </w:r>
      <w:r w:rsidRPr="00F14086">
        <w:rPr>
          <w:rFonts w:hint="eastAsia"/>
        </w:rPr>
        <w:t>环保设施“三同时”落实情况</w:t>
      </w:r>
    </w:p>
    <w:p w14:paraId="6E99BBC0" w14:textId="6E581A63" w:rsidR="00CB6A47" w:rsidRDefault="00CB6A47" w:rsidP="00827DEE">
      <w:pPr>
        <w:ind w:firstLine="480"/>
        <w:jc w:val="both"/>
      </w:pPr>
      <w:r w:rsidRPr="00F14086">
        <w:rPr>
          <w:rFonts w:hint="eastAsia"/>
        </w:rPr>
        <w:t>本项目</w:t>
      </w:r>
      <w:r w:rsidR="002E6990" w:rsidRPr="00F14086">
        <w:rPr>
          <w:rFonts w:hint="eastAsia"/>
        </w:rPr>
        <w:t>建设项目在建设过程中，基本能够做到环保设施“三同时”，</w:t>
      </w:r>
      <w:r w:rsidRPr="00F14086">
        <w:rPr>
          <w:rFonts w:hint="eastAsia"/>
        </w:rPr>
        <w:t>污染防治措施</w:t>
      </w:r>
      <w:r w:rsidR="00566E6E" w:rsidRPr="00F14086">
        <w:rPr>
          <w:rFonts w:hint="eastAsia"/>
        </w:rPr>
        <w:t>“三同时”落实情况</w:t>
      </w:r>
      <w:r w:rsidRPr="00F14086">
        <w:rPr>
          <w:rFonts w:hint="eastAsia"/>
        </w:rPr>
        <w:t>详见</w:t>
      </w:r>
      <w:r w:rsidR="006438F8">
        <w:rPr>
          <w:rFonts w:hint="eastAsia"/>
        </w:rPr>
        <w:t>下表</w:t>
      </w:r>
      <w:r w:rsidRPr="00F14086">
        <w:rPr>
          <w:rFonts w:hint="eastAsia"/>
        </w:rPr>
        <w:t>。</w:t>
      </w:r>
    </w:p>
    <w:p w14:paraId="6E99BBC1" w14:textId="23D7FBEF" w:rsidR="00CB6A47" w:rsidRPr="009C379B" w:rsidRDefault="00CB6A47" w:rsidP="007A52BB">
      <w:pPr>
        <w:pStyle w:val="ad"/>
      </w:pPr>
      <w:r w:rsidRPr="009C379B">
        <w:t>表</w:t>
      </w:r>
      <w:r w:rsidR="00163807" w:rsidRPr="009C379B">
        <w:t>4</w:t>
      </w:r>
      <w:r w:rsidRPr="009C379B">
        <w:t>-</w:t>
      </w:r>
      <w:r w:rsidR="00540C76">
        <w:rPr>
          <w:rFonts w:hint="eastAsia"/>
        </w:rPr>
        <w:t>4</w:t>
      </w:r>
      <w:r w:rsidR="00163807" w:rsidRPr="009C379B">
        <w:t xml:space="preserve">        </w:t>
      </w:r>
      <w:r w:rsidRPr="009C379B">
        <w:t xml:space="preserve">                 </w:t>
      </w:r>
      <w:r w:rsidRPr="009C379B">
        <w:t>工程污染防治措施汇总</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0"/>
        <w:gridCol w:w="768"/>
        <w:gridCol w:w="709"/>
        <w:gridCol w:w="1984"/>
        <w:gridCol w:w="2126"/>
        <w:gridCol w:w="1353"/>
        <w:gridCol w:w="790"/>
      </w:tblGrid>
      <w:tr w:rsidR="003B21A6" w:rsidRPr="00F14086" w14:paraId="3B809DD6" w14:textId="4E25C468" w:rsidTr="003B21A6">
        <w:trPr>
          <w:trHeight w:val="397"/>
          <w:jc w:val="center"/>
        </w:trPr>
        <w:tc>
          <w:tcPr>
            <w:tcW w:w="640" w:type="dxa"/>
            <w:vMerge w:val="restart"/>
            <w:tcMar>
              <w:left w:w="28" w:type="dxa"/>
              <w:right w:w="28" w:type="dxa"/>
            </w:tcMar>
            <w:vAlign w:val="center"/>
          </w:tcPr>
          <w:p w14:paraId="589762A9" w14:textId="77777777" w:rsidR="003B21A6" w:rsidRPr="00F14086" w:rsidRDefault="003B21A6" w:rsidP="00B13B4C">
            <w:pPr>
              <w:pStyle w:val="af6"/>
              <w:rPr>
                <w:b/>
                <w:bCs/>
              </w:rPr>
            </w:pPr>
            <w:r w:rsidRPr="00F14086">
              <w:rPr>
                <w:b/>
                <w:bCs/>
              </w:rPr>
              <w:t>污染因素</w:t>
            </w:r>
          </w:p>
        </w:tc>
        <w:tc>
          <w:tcPr>
            <w:tcW w:w="1477" w:type="dxa"/>
            <w:gridSpan w:val="2"/>
            <w:vMerge w:val="restart"/>
            <w:tcMar>
              <w:left w:w="28" w:type="dxa"/>
              <w:right w:w="28" w:type="dxa"/>
            </w:tcMar>
            <w:vAlign w:val="center"/>
          </w:tcPr>
          <w:p w14:paraId="42B0E415" w14:textId="77777777" w:rsidR="003B21A6" w:rsidRPr="00F14086" w:rsidRDefault="003B21A6" w:rsidP="00B13B4C">
            <w:pPr>
              <w:pStyle w:val="af6"/>
              <w:rPr>
                <w:b/>
                <w:bCs/>
              </w:rPr>
            </w:pPr>
            <w:r w:rsidRPr="00F14086">
              <w:rPr>
                <w:b/>
                <w:bCs/>
              </w:rPr>
              <w:t>产污环节</w:t>
            </w:r>
          </w:p>
        </w:tc>
        <w:tc>
          <w:tcPr>
            <w:tcW w:w="5463" w:type="dxa"/>
            <w:gridSpan w:val="3"/>
            <w:tcMar>
              <w:left w:w="28" w:type="dxa"/>
              <w:right w:w="28" w:type="dxa"/>
            </w:tcMar>
            <w:vAlign w:val="center"/>
          </w:tcPr>
          <w:p w14:paraId="7DA605CD" w14:textId="2437332F" w:rsidR="003B21A6" w:rsidRPr="00750E79" w:rsidRDefault="003B21A6" w:rsidP="00B13B4C">
            <w:pPr>
              <w:pStyle w:val="af6"/>
              <w:rPr>
                <w:b/>
                <w:bCs/>
              </w:rPr>
            </w:pPr>
            <w:r w:rsidRPr="00F14086">
              <w:rPr>
                <w:rFonts w:hint="eastAsia"/>
                <w:b/>
                <w:bCs/>
              </w:rPr>
              <w:t>采取的防治或保护措施</w:t>
            </w:r>
          </w:p>
        </w:tc>
        <w:tc>
          <w:tcPr>
            <w:tcW w:w="790" w:type="dxa"/>
            <w:vMerge w:val="restart"/>
            <w:tcMar>
              <w:left w:w="28" w:type="dxa"/>
              <w:right w:w="28" w:type="dxa"/>
            </w:tcMar>
            <w:vAlign w:val="center"/>
          </w:tcPr>
          <w:p w14:paraId="19ECB90D" w14:textId="266B4E42" w:rsidR="003B21A6" w:rsidRPr="00F14086" w:rsidRDefault="003B21A6" w:rsidP="00B13B4C">
            <w:pPr>
              <w:pStyle w:val="af6"/>
              <w:rPr>
                <w:b/>
                <w:bCs/>
              </w:rPr>
            </w:pPr>
            <w:r w:rsidRPr="00750E79">
              <w:rPr>
                <w:rFonts w:hint="eastAsia"/>
                <w:b/>
                <w:bCs/>
              </w:rPr>
              <w:t>与环评对比情况</w:t>
            </w:r>
          </w:p>
        </w:tc>
      </w:tr>
      <w:tr w:rsidR="003B21A6" w:rsidRPr="00F14086" w14:paraId="30C7F7F8" w14:textId="36EF3FB3" w:rsidTr="003B21A6">
        <w:trPr>
          <w:trHeight w:val="397"/>
          <w:jc w:val="center"/>
        </w:trPr>
        <w:tc>
          <w:tcPr>
            <w:tcW w:w="640" w:type="dxa"/>
            <w:vMerge/>
            <w:tcMar>
              <w:left w:w="28" w:type="dxa"/>
              <w:right w:w="28" w:type="dxa"/>
            </w:tcMar>
            <w:vAlign w:val="center"/>
          </w:tcPr>
          <w:p w14:paraId="1186BEEC" w14:textId="77777777" w:rsidR="003B21A6" w:rsidRPr="00F14086" w:rsidRDefault="003B21A6" w:rsidP="00B13B4C">
            <w:pPr>
              <w:pStyle w:val="af6"/>
            </w:pPr>
          </w:p>
        </w:tc>
        <w:tc>
          <w:tcPr>
            <w:tcW w:w="1477" w:type="dxa"/>
            <w:gridSpan w:val="2"/>
            <w:vMerge/>
            <w:tcMar>
              <w:left w:w="28" w:type="dxa"/>
              <w:right w:w="28" w:type="dxa"/>
            </w:tcMar>
            <w:vAlign w:val="center"/>
          </w:tcPr>
          <w:p w14:paraId="79571765" w14:textId="77777777" w:rsidR="003B21A6" w:rsidRPr="00F14086" w:rsidRDefault="003B21A6" w:rsidP="00B13B4C">
            <w:pPr>
              <w:pStyle w:val="af6"/>
            </w:pPr>
          </w:p>
        </w:tc>
        <w:tc>
          <w:tcPr>
            <w:tcW w:w="1984" w:type="dxa"/>
            <w:tcMar>
              <w:left w:w="28" w:type="dxa"/>
              <w:right w:w="28" w:type="dxa"/>
            </w:tcMar>
            <w:vAlign w:val="center"/>
          </w:tcPr>
          <w:p w14:paraId="1D2973F8" w14:textId="3231D646" w:rsidR="003B21A6" w:rsidRPr="00F14086" w:rsidRDefault="003B21A6" w:rsidP="00B13B4C">
            <w:pPr>
              <w:pStyle w:val="af6"/>
              <w:rPr>
                <w:b/>
                <w:bCs/>
              </w:rPr>
            </w:pPr>
            <w:r w:rsidRPr="00F14086">
              <w:rPr>
                <w:rFonts w:hint="eastAsia"/>
                <w:b/>
                <w:bCs/>
              </w:rPr>
              <w:t>环评及批复</w:t>
            </w:r>
          </w:p>
        </w:tc>
        <w:tc>
          <w:tcPr>
            <w:tcW w:w="2126" w:type="dxa"/>
            <w:tcMar>
              <w:left w:w="28" w:type="dxa"/>
              <w:right w:w="28" w:type="dxa"/>
            </w:tcMar>
            <w:vAlign w:val="center"/>
          </w:tcPr>
          <w:p w14:paraId="5A52AD1C" w14:textId="10003B77" w:rsidR="003B21A6" w:rsidRPr="00F14086" w:rsidRDefault="003B21A6" w:rsidP="00B13B4C">
            <w:pPr>
              <w:pStyle w:val="af6"/>
              <w:rPr>
                <w:b/>
                <w:bCs/>
              </w:rPr>
            </w:pPr>
            <w:r>
              <w:rPr>
                <w:rFonts w:hint="eastAsia"/>
                <w:b/>
                <w:bCs/>
              </w:rPr>
              <w:t>一期</w:t>
            </w:r>
            <w:r w:rsidRPr="00F14086">
              <w:rPr>
                <w:rFonts w:hint="eastAsia"/>
                <w:b/>
                <w:bCs/>
              </w:rPr>
              <w:t>实际建设</w:t>
            </w:r>
          </w:p>
        </w:tc>
        <w:tc>
          <w:tcPr>
            <w:tcW w:w="1353" w:type="dxa"/>
            <w:tcMar>
              <w:left w:w="28" w:type="dxa"/>
              <w:right w:w="28" w:type="dxa"/>
            </w:tcMar>
            <w:vAlign w:val="center"/>
          </w:tcPr>
          <w:p w14:paraId="5D82E2DC" w14:textId="3EB06BB2" w:rsidR="003B21A6" w:rsidRPr="00F14086" w:rsidRDefault="003B21A6" w:rsidP="00B13B4C">
            <w:pPr>
              <w:pStyle w:val="af6"/>
            </w:pPr>
            <w:r>
              <w:rPr>
                <w:rFonts w:hint="eastAsia"/>
                <w:b/>
                <w:bCs/>
              </w:rPr>
              <w:t>二期</w:t>
            </w:r>
            <w:r w:rsidRPr="00F14086">
              <w:rPr>
                <w:rFonts w:hint="eastAsia"/>
                <w:b/>
                <w:bCs/>
              </w:rPr>
              <w:t>实际建设</w:t>
            </w:r>
          </w:p>
        </w:tc>
        <w:tc>
          <w:tcPr>
            <w:tcW w:w="790" w:type="dxa"/>
            <w:vMerge/>
            <w:tcMar>
              <w:left w:w="28" w:type="dxa"/>
              <w:right w:w="28" w:type="dxa"/>
            </w:tcMar>
            <w:vAlign w:val="center"/>
          </w:tcPr>
          <w:p w14:paraId="136B780B" w14:textId="2A56C2FB" w:rsidR="003B21A6" w:rsidRPr="00F14086" w:rsidRDefault="003B21A6" w:rsidP="00B13B4C">
            <w:pPr>
              <w:pStyle w:val="af6"/>
            </w:pPr>
          </w:p>
        </w:tc>
      </w:tr>
      <w:tr w:rsidR="003B21A6" w:rsidRPr="00F14086" w14:paraId="1837A806" w14:textId="77777777" w:rsidTr="003B21A6">
        <w:trPr>
          <w:trHeight w:val="397"/>
          <w:jc w:val="center"/>
        </w:trPr>
        <w:tc>
          <w:tcPr>
            <w:tcW w:w="640" w:type="dxa"/>
            <w:vMerge w:val="restart"/>
            <w:tcMar>
              <w:left w:w="28" w:type="dxa"/>
              <w:right w:w="28" w:type="dxa"/>
            </w:tcMar>
            <w:vAlign w:val="center"/>
          </w:tcPr>
          <w:p w14:paraId="77A7BED9" w14:textId="6539ADD0" w:rsidR="003B21A6" w:rsidRPr="00F14086" w:rsidRDefault="003B21A6" w:rsidP="00B13B4C">
            <w:pPr>
              <w:pStyle w:val="af6"/>
            </w:pPr>
            <w:r w:rsidRPr="00F14086">
              <w:rPr>
                <w:rFonts w:hint="eastAsia"/>
              </w:rPr>
              <w:t>废水</w:t>
            </w:r>
          </w:p>
        </w:tc>
        <w:tc>
          <w:tcPr>
            <w:tcW w:w="1477" w:type="dxa"/>
            <w:gridSpan w:val="2"/>
            <w:tcMar>
              <w:left w:w="28" w:type="dxa"/>
              <w:right w:w="28" w:type="dxa"/>
            </w:tcMar>
            <w:vAlign w:val="center"/>
          </w:tcPr>
          <w:p w14:paraId="79518962" w14:textId="0CBBADA1" w:rsidR="003B21A6" w:rsidRPr="00F14086" w:rsidRDefault="003B21A6" w:rsidP="00B13B4C">
            <w:pPr>
              <w:pStyle w:val="af6"/>
            </w:pPr>
            <w:r>
              <w:rPr>
                <w:rFonts w:hint="eastAsia"/>
              </w:rPr>
              <w:t>生活污水</w:t>
            </w:r>
          </w:p>
        </w:tc>
        <w:tc>
          <w:tcPr>
            <w:tcW w:w="1984" w:type="dxa"/>
            <w:tcMar>
              <w:left w:w="28" w:type="dxa"/>
              <w:right w:w="28" w:type="dxa"/>
            </w:tcMar>
            <w:vAlign w:val="center"/>
          </w:tcPr>
          <w:p w14:paraId="48106CDC" w14:textId="4B4E37C8" w:rsidR="003B21A6" w:rsidRPr="00F14086" w:rsidRDefault="003B21A6" w:rsidP="00B13B4C">
            <w:pPr>
              <w:pStyle w:val="af6"/>
            </w:pPr>
            <w:r>
              <w:rPr>
                <w:rFonts w:eastAsiaTheme="majorEastAsia"/>
                <w:bCs/>
              </w:rPr>
              <w:t>化粪池</w:t>
            </w:r>
            <w:r>
              <w:rPr>
                <w:rFonts w:eastAsiaTheme="majorEastAsia"/>
                <w:bCs/>
              </w:rPr>
              <w:t>1</w:t>
            </w:r>
            <w:r>
              <w:rPr>
                <w:rFonts w:eastAsiaTheme="majorEastAsia"/>
                <w:bCs/>
              </w:rPr>
              <w:t>座</w:t>
            </w:r>
          </w:p>
        </w:tc>
        <w:tc>
          <w:tcPr>
            <w:tcW w:w="2126" w:type="dxa"/>
            <w:tcMar>
              <w:left w:w="28" w:type="dxa"/>
              <w:right w:w="28" w:type="dxa"/>
            </w:tcMar>
            <w:vAlign w:val="center"/>
          </w:tcPr>
          <w:p w14:paraId="392D224B" w14:textId="652D8D96" w:rsidR="003B21A6" w:rsidRPr="00F14086" w:rsidRDefault="003B21A6" w:rsidP="00B13B4C">
            <w:pPr>
              <w:pStyle w:val="af6"/>
            </w:pPr>
            <w:r>
              <w:rPr>
                <w:rFonts w:eastAsiaTheme="majorEastAsia"/>
                <w:bCs/>
              </w:rPr>
              <w:t>化粪池</w:t>
            </w:r>
            <w:r>
              <w:rPr>
                <w:rFonts w:eastAsiaTheme="majorEastAsia"/>
                <w:bCs/>
              </w:rPr>
              <w:t>1</w:t>
            </w:r>
            <w:r>
              <w:rPr>
                <w:rFonts w:eastAsiaTheme="majorEastAsia"/>
                <w:bCs/>
              </w:rPr>
              <w:t>座</w:t>
            </w:r>
          </w:p>
        </w:tc>
        <w:tc>
          <w:tcPr>
            <w:tcW w:w="1353" w:type="dxa"/>
            <w:tcMar>
              <w:left w:w="28" w:type="dxa"/>
              <w:right w:w="28" w:type="dxa"/>
            </w:tcMar>
            <w:vAlign w:val="center"/>
          </w:tcPr>
          <w:p w14:paraId="76358978" w14:textId="6B4DCE16" w:rsidR="003B21A6" w:rsidRPr="00F14086" w:rsidRDefault="004A4D2D" w:rsidP="00B13B4C">
            <w:pPr>
              <w:pStyle w:val="af6"/>
            </w:pPr>
            <w:r>
              <w:rPr>
                <w:rFonts w:hint="eastAsia"/>
              </w:rPr>
              <w:t>/</w:t>
            </w:r>
          </w:p>
        </w:tc>
        <w:tc>
          <w:tcPr>
            <w:tcW w:w="790" w:type="dxa"/>
            <w:tcMar>
              <w:left w:w="28" w:type="dxa"/>
              <w:right w:w="28" w:type="dxa"/>
            </w:tcMar>
            <w:vAlign w:val="center"/>
          </w:tcPr>
          <w:p w14:paraId="13896014" w14:textId="76A36A65" w:rsidR="003B21A6" w:rsidRPr="00F14086" w:rsidRDefault="003B21A6" w:rsidP="00B13B4C">
            <w:pPr>
              <w:pStyle w:val="af6"/>
            </w:pPr>
            <w:r w:rsidRPr="00F14086">
              <w:rPr>
                <w:rFonts w:hint="eastAsia"/>
              </w:rPr>
              <w:t>一致</w:t>
            </w:r>
          </w:p>
        </w:tc>
      </w:tr>
      <w:tr w:rsidR="003B21A6" w:rsidRPr="00F14086" w14:paraId="354735A6" w14:textId="77777777" w:rsidTr="003B21A6">
        <w:trPr>
          <w:trHeight w:val="397"/>
          <w:jc w:val="center"/>
        </w:trPr>
        <w:tc>
          <w:tcPr>
            <w:tcW w:w="640" w:type="dxa"/>
            <w:vMerge/>
            <w:tcMar>
              <w:left w:w="28" w:type="dxa"/>
              <w:right w:w="28" w:type="dxa"/>
            </w:tcMar>
            <w:vAlign w:val="center"/>
          </w:tcPr>
          <w:p w14:paraId="623872C4" w14:textId="77777777" w:rsidR="003B21A6" w:rsidRPr="00F14086" w:rsidRDefault="003B21A6" w:rsidP="00B13B4C">
            <w:pPr>
              <w:pStyle w:val="af6"/>
            </w:pPr>
          </w:p>
        </w:tc>
        <w:tc>
          <w:tcPr>
            <w:tcW w:w="1477" w:type="dxa"/>
            <w:gridSpan w:val="2"/>
            <w:tcMar>
              <w:left w:w="28" w:type="dxa"/>
              <w:right w:w="28" w:type="dxa"/>
            </w:tcMar>
            <w:vAlign w:val="center"/>
          </w:tcPr>
          <w:p w14:paraId="2A97ACC9" w14:textId="2BA8A056" w:rsidR="003B21A6" w:rsidRPr="00F14086" w:rsidRDefault="003B21A6" w:rsidP="00B13B4C">
            <w:pPr>
              <w:pStyle w:val="af6"/>
            </w:pPr>
            <w:r>
              <w:rPr>
                <w:rFonts w:hint="eastAsia"/>
              </w:rPr>
              <w:t>生产废水</w:t>
            </w:r>
          </w:p>
        </w:tc>
        <w:tc>
          <w:tcPr>
            <w:tcW w:w="1984" w:type="dxa"/>
            <w:tcMar>
              <w:left w:w="28" w:type="dxa"/>
              <w:right w:w="28" w:type="dxa"/>
            </w:tcMar>
            <w:vAlign w:val="center"/>
          </w:tcPr>
          <w:p w14:paraId="17CC5DDC" w14:textId="32AE8C22" w:rsidR="003B21A6" w:rsidRPr="00F14086" w:rsidRDefault="003B21A6" w:rsidP="00B13B4C">
            <w:pPr>
              <w:pStyle w:val="af6"/>
            </w:pPr>
            <w:r w:rsidRPr="009D6812">
              <w:rPr>
                <w:rFonts w:hint="eastAsia"/>
              </w:rPr>
              <w:t>电石暂存池</w:t>
            </w:r>
            <w:r w:rsidRPr="009D6812">
              <w:rPr>
                <w:rFonts w:hint="eastAsia"/>
              </w:rPr>
              <w:t>+</w:t>
            </w:r>
            <w:r w:rsidRPr="009D6812">
              <w:rPr>
                <w:rFonts w:hint="eastAsia"/>
              </w:rPr>
              <w:t>电石渣池</w:t>
            </w:r>
            <w:r w:rsidRPr="009D6812">
              <w:rPr>
                <w:rFonts w:hint="eastAsia"/>
              </w:rPr>
              <w:t>+</w:t>
            </w:r>
            <w:r w:rsidRPr="009D6812">
              <w:rPr>
                <w:rFonts w:hint="eastAsia"/>
              </w:rPr>
              <w:t>电石渣二沉</w:t>
            </w:r>
            <w:r w:rsidRPr="009D6812">
              <w:rPr>
                <w:rFonts w:hint="eastAsia"/>
              </w:rPr>
              <w:t>+</w:t>
            </w:r>
            <w:r w:rsidRPr="009D6812">
              <w:rPr>
                <w:rFonts w:hint="eastAsia"/>
              </w:rPr>
              <w:t>清水池（各</w:t>
            </w:r>
            <w:r w:rsidRPr="009D6812">
              <w:rPr>
                <w:rFonts w:hint="eastAsia"/>
              </w:rPr>
              <w:t>1</w:t>
            </w:r>
            <w:r w:rsidRPr="009D6812">
              <w:rPr>
                <w:rFonts w:hint="eastAsia"/>
              </w:rPr>
              <w:t>座），电石渣压滤机（</w:t>
            </w:r>
            <w:r w:rsidRPr="009D6812">
              <w:rPr>
                <w:rFonts w:hint="eastAsia"/>
              </w:rPr>
              <w:t>1</w:t>
            </w:r>
            <w:r w:rsidRPr="009D6812">
              <w:rPr>
                <w:rFonts w:hint="eastAsia"/>
              </w:rPr>
              <w:t>台）</w:t>
            </w:r>
          </w:p>
        </w:tc>
        <w:tc>
          <w:tcPr>
            <w:tcW w:w="2126" w:type="dxa"/>
            <w:tcMar>
              <w:left w:w="28" w:type="dxa"/>
              <w:right w:w="28" w:type="dxa"/>
            </w:tcMar>
            <w:vAlign w:val="center"/>
          </w:tcPr>
          <w:p w14:paraId="1639754D" w14:textId="173C6E5E" w:rsidR="003B21A6" w:rsidRPr="00F14086" w:rsidRDefault="003B21A6" w:rsidP="00B13B4C">
            <w:pPr>
              <w:pStyle w:val="af6"/>
            </w:pPr>
            <w:r w:rsidRPr="009D6812">
              <w:rPr>
                <w:rFonts w:hint="eastAsia"/>
              </w:rPr>
              <w:t>电石暂存池</w:t>
            </w:r>
            <w:r w:rsidRPr="009D6812">
              <w:rPr>
                <w:rFonts w:hint="eastAsia"/>
              </w:rPr>
              <w:t>+</w:t>
            </w:r>
            <w:r w:rsidRPr="009D6812">
              <w:rPr>
                <w:rFonts w:hint="eastAsia"/>
              </w:rPr>
              <w:t>电石渣池</w:t>
            </w:r>
            <w:r w:rsidRPr="009D6812">
              <w:rPr>
                <w:rFonts w:hint="eastAsia"/>
              </w:rPr>
              <w:t>+</w:t>
            </w:r>
            <w:r w:rsidRPr="009D6812">
              <w:rPr>
                <w:rFonts w:hint="eastAsia"/>
              </w:rPr>
              <w:t>电石渣二沉</w:t>
            </w:r>
            <w:r w:rsidRPr="009D6812">
              <w:rPr>
                <w:rFonts w:hint="eastAsia"/>
              </w:rPr>
              <w:t>+</w:t>
            </w:r>
            <w:r w:rsidRPr="009D6812">
              <w:rPr>
                <w:rFonts w:hint="eastAsia"/>
              </w:rPr>
              <w:t>清水池（各</w:t>
            </w:r>
            <w:r w:rsidRPr="009D6812">
              <w:rPr>
                <w:rFonts w:hint="eastAsia"/>
              </w:rPr>
              <w:t>1</w:t>
            </w:r>
            <w:r w:rsidRPr="009D6812">
              <w:rPr>
                <w:rFonts w:hint="eastAsia"/>
              </w:rPr>
              <w:t>座），电石渣压滤机（</w:t>
            </w:r>
            <w:r w:rsidRPr="009D6812">
              <w:rPr>
                <w:rFonts w:hint="eastAsia"/>
              </w:rPr>
              <w:t>1</w:t>
            </w:r>
            <w:r w:rsidRPr="009D6812">
              <w:rPr>
                <w:rFonts w:hint="eastAsia"/>
              </w:rPr>
              <w:t>台）</w:t>
            </w:r>
          </w:p>
        </w:tc>
        <w:tc>
          <w:tcPr>
            <w:tcW w:w="1353" w:type="dxa"/>
            <w:tcMar>
              <w:left w:w="28" w:type="dxa"/>
              <w:right w:w="28" w:type="dxa"/>
            </w:tcMar>
            <w:vAlign w:val="center"/>
          </w:tcPr>
          <w:p w14:paraId="3639C191" w14:textId="22E820D9" w:rsidR="003B21A6" w:rsidRPr="00F14086" w:rsidRDefault="004A4D2D" w:rsidP="00B13B4C">
            <w:pPr>
              <w:pStyle w:val="af6"/>
            </w:pPr>
            <w:r>
              <w:rPr>
                <w:rFonts w:hint="eastAsia"/>
              </w:rPr>
              <w:t>/</w:t>
            </w:r>
          </w:p>
        </w:tc>
        <w:tc>
          <w:tcPr>
            <w:tcW w:w="790" w:type="dxa"/>
            <w:tcMar>
              <w:left w:w="28" w:type="dxa"/>
              <w:right w:w="28" w:type="dxa"/>
            </w:tcMar>
            <w:vAlign w:val="center"/>
          </w:tcPr>
          <w:p w14:paraId="3555BD2D" w14:textId="69F9FBB2" w:rsidR="003B21A6" w:rsidRPr="00F14086" w:rsidRDefault="003B21A6" w:rsidP="00B13B4C">
            <w:pPr>
              <w:pStyle w:val="af6"/>
            </w:pPr>
            <w:r w:rsidRPr="00F14086">
              <w:rPr>
                <w:rFonts w:hint="eastAsia"/>
              </w:rPr>
              <w:t>一致</w:t>
            </w:r>
          </w:p>
        </w:tc>
      </w:tr>
      <w:tr w:rsidR="003B21A6" w:rsidRPr="00F14086" w14:paraId="2E00E488" w14:textId="77777777" w:rsidTr="003B21A6">
        <w:trPr>
          <w:trHeight w:val="397"/>
          <w:jc w:val="center"/>
        </w:trPr>
        <w:tc>
          <w:tcPr>
            <w:tcW w:w="640" w:type="dxa"/>
            <w:vMerge w:val="restart"/>
            <w:tcMar>
              <w:left w:w="28" w:type="dxa"/>
              <w:right w:w="28" w:type="dxa"/>
            </w:tcMar>
            <w:vAlign w:val="center"/>
          </w:tcPr>
          <w:p w14:paraId="4C0265D7" w14:textId="78F00145" w:rsidR="003B21A6" w:rsidRPr="00F14086" w:rsidRDefault="003B21A6" w:rsidP="00B13B4C">
            <w:pPr>
              <w:pStyle w:val="af6"/>
            </w:pPr>
            <w:r w:rsidRPr="00F14086">
              <w:rPr>
                <w:rFonts w:hint="eastAsia"/>
              </w:rPr>
              <w:t>废气</w:t>
            </w:r>
          </w:p>
        </w:tc>
        <w:tc>
          <w:tcPr>
            <w:tcW w:w="1477" w:type="dxa"/>
            <w:gridSpan w:val="2"/>
            <w:tcMar>
              <w:left w:w="28" w:type="dxa"/>
              <w:right w:w="28" w:type="dxa"/>
            </w:tcMar>
            <w:vAlign w:val="center"/>
          </w:tcPr>
          <w:p w14:paraId="1309B4A3" w14:textId="77D43401" w:rsidR="003B21A6" w:rsidRPr="00F14086" w:rsidRDefault="003B21A6" w:rsidP="00B13B4C">
            <w:pPr>
              <w:pStyle w:val="af6"/>
            </w:pPr>
            <w:r w:rsidRPr="004727C0">
              <w:rPr>
                <w:rFonts w:hint="eastAsia"/>
              </w:rPr>
              <w:t>电石投料</w:t>
            </w:r>
          </w:p>
        </w:tc>
        <w:tc>
          <w:tcPr>
            <w:tcW w:w="1984" w:type="dxa"/>
            <w:tcMar>
              <w:left w:w="28" w:type="dxa"/>
              <w:right w:w="28" w:type="dxa"/>
            </w:tcMar>
            <w:vAlign w:val="center"/>
          </w:tcPr>
          <w:p w14:paraId="76638849" w14:textId="7FAA2AE9" w:rsidR="003B21A6" w:rsidRPr="00F14086" w:rsidRDefault="003B21A6" w:rsidP="00B13B4C">
            <w:pPr>
              <w:pStyle w:val="af6"/>
            </w:pPr>
            <w:r w:rsidRPr="00AC3C61">
              <w:rPr>
                <w:rFonts w:hint="eastAsia"/>
              </w:rPr>
              <w:t>集气罩（</w:t>
            </w:r>
            <w:r w:rsidRPr="00AC3C61">
              <w:rPr>
                <w:rFonts w:hint="eastAsia"/>
              </w:rPr>
              <w:t>1</w:t>
            </w:r>
            <w:r w:rsidRPr="00AC3C61">
              <w:rPr>
                <w:rFonts w:hint="eastAsia"/>
              </w:rPr>
              <w:t>个）</w:t>
            </w:r>
            <w:r w:rsidRPr="00AC3C61">
              <w:rPr>
                <w:rFonts w:hint="eastAsia"/>
              </w:rPr>
              <w:t>+</w:t>
            </w:r>
            <w:r w:rsidRPr="00AC3C61">
              <w:rPr>
                <w:rFonts w:hint="eastAsia"/>
              </w:rPr>
              <w:t>袋式除尘器（</w:t>
            </w:r>
            <w:r w:rsidRPr="00AC3C61">
              <w:rPr>
                <w:rFonts w:hint="eastAsia"/>
              </w:rPr>
              <w:t>1</w:t>
            </w:r>
            <w:r w:rsidRPr="00AC3C61">
              <w:rPr>
                <w:rFonts w:hint="eastAsia"/>
              </w:rPr>
              <w:t>个）</w:t>
            </w:r>
            <w:r w:rsidRPr="00AC3C61">
              <w:rPr>
                <w:rFonts w:hint="eastAsia"/>
              </w:rPr>
              <w:t>+15m</w:t>
            </w:r>
            <w:r w:rsidRPr="00AC3C61">
              <w:rPr>
                <w:rFonts w:hint="eastAsia"/>
              </w:rPr>
              <w:t>高排气筒</w:t>
            </w:r>
            <w:r>
              <w:rPr>
                <w:rFonts w:hint="eastAsia"/>
              </w:rPr>
              <w:t>P</w:t>
            </w:r>
            <w:r>
              <w:t>1</w:t>
            </w:r>
            <w:r w:rsidRPr="00AC3C61">
              <w:rPr>
                <w:rFonts w:hint="eastAsia"/>
              </w:rPr>
              <w:lastRenderedPageBreak/>
              <w:t>（</w:t>
            </w:r>
            <w:r w:rsidRPr="00AC3C61">
              <w:rPr>
                <w:rFonts w:hint="eastAsia"/>
              </w:rPr>
              <w:t>1</w:t>
            </w:r>
            <w:r w:rsidRPr="00AC3C61">
              <w:rPr>
                <w:rFonts w:hint="eastAsia"/>
              </w:rPr>
              <w:t>根）</w:t>
            </w:r>
          </w:p>
        </w:tc>
        <w:tc>
          <w:tcPr>
            <w:tcW w:w="2126" w:type="dxa"/>
            <w:tcMar>
              <w:left w:w="28" w:type="dxa"/>
              <w:right w:w="28" w:type="dxa"/>
            </w:tcMar>
            <w:vAlign w:val="center"/>
          </w:tcPr>
          <w:p w14:paraId="637045C3" w14:textId="45D4F8C0" w:rsidR="003B21A6" w:rsidRPr="00F14086" w:rsidRDefault="003B21A6" w:rsidP="00B13B4C">
            <w:pPr>
              <w:pStyle w:val="af6"/>
            </w:pPr>
            <w:r w:rsidRPr="00AC3C61">
              <w:rPr>
                <w:rFonts w:hint="eastAsia"/>
              </w:rPr>
              <w:lastRenderedPageBreak/>
              <w:t>集气罩（</w:t>
            </w:r>
            <w:r w:rsidRPr="00AC3C61">
              <w:rPr>
                <w:rFonts w:hint="eastAsia"/>
              </w:rPr>
              <w:t>1</w:t>
            </w:r>
            <w:r w:rsidRPr="00AC3C61">
              <w:rPr>
                <w:rFonts w:hint="eastAsia"/>
              </w:rPr>
              <w:t>个）</w:t>
            </w:r>
            <w:r w:rsidRPr="00AC3C61">
              <w:rPr>
                <w:rFonts w:hint="eastAsia"/>
              </w:rPr>
              <w:t>+</w:t>
            </w:r>
            <w:r w:rsidRPr="00AC3C61">
              <w:rPr>
                <w:rFonts w:hint="eastAsia"/>
              </w:rPr>
              <w:t>袋式除尘器（</w:t>
            </w:r>
            <w:r w:rsidRPr="00AC3C61">
              <w:rPr>
                <w:rFonts w:hint="eastAsia"/>
              </w:rPr>
              <w:t>1</w:t>
            </w:r>
            <w:r w:rsidRPr="00AC3C61">
              <w:rPr>
                <w:rFonts w:hint="eastAsia"/>
              </w:rPr>
              <w:t>个）</w:t>
            </w:r>
            <w:r w:rsidRPr="00AC3C61">
              <w:rPr>
                <w:rFonts w:hint="eastAsia"/>
              </w:rPr>
              <w:t>+15m</w:t>
            </w:r>
            <w:r w:rsidRPr="00AC3C61">
              <w:rPr>
                <w:rFonts w:hint="eastAsia"/>
              </w:rPr>
              <w:t>高排气筒</w:t>
            </w:r>
            <w:r>
              <w:rPr>
                <w:rFonts w:hint="eastAsia"/>
              </w:rPr>
              <w:t>P</w:t>
            </w:r>
            <w:r>
              <w:t>1</w:t>
            </w:r>
            <w:r w:rsidRPr="00AC3C61">
              <w:rPr>
                <w:rFonts w:hint="eastAsia"/>
              </w:rPr>
              <w:t>（</w:t>
            </w:r>
            <w:r w:rsidRPr="00AC3C61">
              <w:rPr>
                <w:rFonts w:hint="eastAsia"/>
              </w:rPr>
              <w:t>1</w:t>
            </w:r>
            <w:r w:rsidRPr="00AC3C61">
              <w:rPr>
                <w:rFonts w:hint="eastAsia"/>
              </w:rPr>
              <w:t>根）</w:t>
            </w:r>
          </w:p>
        </w:tc>
        <w:tc>
          <w:tcPr>
            <w:tcW w:w="1353" w:type="dxa"/>
            <w:tcMar>
              <w:left w:w="28" w:type="dxa"/>
              <w:right w:w="28" w:type="dxa"/>
            </w:tcMar>
            <w:vAlign w:val="center"/>
          </w:tcPr>
          <w:p w14:paraId="513FD66C" w14:textId="3E40EC3D" w:rsidR="003B21A6" w:rsidRPr="00F14086" w:rsidRDefault="004A4D2D" w:rsidP="00B13B4C">
            <w:pPr>
              <w:pStyle w:val="af6"/>
            </w:pPr>
            <w:r>
              <w:rPr>
                <w:rFonts w:hint="eastAsia"/>
              </w:rPr>
              <w:t>/</w:t>
            </w:r>
          </w:p>
        </w:tc>
        <w:tc>
          <w:tcPr>
            <w:tcW w:w="790" w:type="dxa"/>
            <w:tcMar>
              <w:left w:w="28" w:type="dxa"/>
              <w:right w:w="28" w:type="dxa"/>
            </w:tcMar>
            <w:vAlign w:val="center"/>
          </w:tcPr>
          <w:p w14:paraId="653143BF" w14:textId="336BFFC4" w:rsidR="003B21A6" w:rsidRPr="00F14086" w:rsidRDefault="003B21A6" w:rsidP="00B13B4C">
            <w:pPr>
              <w:pStyle w:val="af6"/>
            </w:pPr>
            <w:r w:rsidRPr="00F14086">
              <w:rPr>
                <w:rFonts w:hint="eastAsia"/>
              </w:rPr>
              <w:t>一致</w:t>
            </w:r>
          </w:p>
        </w:tc>
      </w:tr>
      <w:tr w:rsidR="003B21A6" w:rsidRPr="00F14086" w14:paraId="73D9BCE8" w14:textId="77777777" w:rsidTr="003B21A6">
        <w:trPr>
          <w:trHeight w:val="397"/>
          <w:jc w:val="center"/>
        </w:trPr>
        <w:tc>
          <w:tcPr>
            <w:tcW w:w="640" w:type="dxa"/>
            <w:vMerge/>
            <w:tcMar>
              <w:left w:w="28" w:type="dxa"/>
              <w:right w:w="28" w:type="dxa"/>
            </w:tcMar>
            <w:vAlign w:val="center"/>
          </w:tcPr>
          <w:p w14:paraId="139D65E0" w14:textId="77777777" w:rsidR="003B21A6" w:rsidRPr="00F14086" w:rsidRDefault="003B21A6" w:rsidP="00B13B4C">
            <w:pPr>
              <w:pStyle w:val="af6"/>
            </w:pPr>
          </w:p>
        </w:tc>
        <w:tc>
          <w:tcPr>
            <w:tcW w:w="1477" w:type="dxa"/>
            <w:gridSpan w:val="2"/>
            <w:tcMar>
              <w:left w:w="28" w:type="dxa"/>
              <w:right w:w="28" w:type="dxa"/>
            </w:tcMar>
            <w:vAlign w:val="center"/>
          </w:tcPr>
          <w:p w14:paraId="185A0D75" w14:textId="1D57790B" w:rsidR="003B21A6" w:rsidRPr="00F14086" w:rsidRDefault="003B21A6" w:rsidP="00B13B4C">
            <w:pPr>
              <w:pStyle w:val="af6"/>
            </w:pPr>
            <w:r w:rsidRPr="00B3389A">
              <w:rPr>
                <w:rFonts w:hint="eastAsia"/>
              </w:rPr>
              <w:t>电石渣处理系统废气</w:t>
            </w:r>
          </w:p>
        </w:tc>
        <w:tc>
          <w:tcPr>
            <w:tcW w:w="1984" w:type="dxa"/>
            <w:tcMar>
              <w:left w:w="28" w:type="dxa"/>
              <w:right w:w="28" w:type="dxa"/>
            </w:tcMar>
            <w:vAlign w:val="center"/>
          </w:tcPr>
          <w:p w14:paraId="51C2F521" w14:textId="3FF11918" w:rsidR="003B21A6" w:rsidRPr="00F14086" w:rsidRDefault="003B21A6" w:rsidP="00B13B4C">
            <w:pPr>
              <w:pStyle w:val="af6"/>
            </w:pPr>
            <w:r w:rsidRPr="008745C4">
              <w:rPr>
                <w:rFonts w:hint="eastAsia"/>
              </w:rPr>
              <w:t>密闭盖</w:t>
            </w:r>
            <w:r>
              <w:rPr>
                <w:rFonts w:hint="eastAsia"/>
              </w:rPr>
              <w:t>（</w:t>
            </w:r>
            <w:r>
              <w:rPr>
                <w:rFonts w:hint="eastAsia"/>
              </w:rPr>
              <w:t>3</w:t>
            </w:r>
            <w:r>
              <w:rPr>
                <w:rFonts w:hint="eastAsia"/>
              </w:rPr>
              <w:t>个）</w:t>
            </w:r>
            <w:r w:rsidRPr="008745C4">
              <w:rPr>
                <w:rFonts w:hint="eastAsia"/>
              </w:rPr>
              <w:t>/</w:t>
            </w:r>
            <w:r w:rsidRPr="008745C4">
              <w:rPr>
                <w:rFonts w:hint="eastAsia"/>
              </w:rPr>
              <w:t>密闭压滤间</w:t>
            </w:r>
            <w:r>
              <w:rPr>
                <w:rFonts w:hint="eastAsia"/>
              </w:rPr>
              <w:t>（</w:t>
            </w:r>
            <w:r>
              <w:rPr>
                <w:rFonts w:hint="eastAsia"/>
              </w:rPr>
              <w:t>1</w:t>
            </w:r>
            <w:r>
              <w:rPr>
                <w:rFonts w:hint="eastAsia"/>
              </w:rPr>
              <w:t>间）</w:t>
            </w:r>
            <w:r w:rsidRPr="008745C4">
              <w:rPr>
                <w:rFonts w:hint="eastAsia"/>
              </w:rPr>
              <w:t>+</w:t>
            </w:r>
            <w:r w:rsidRPr="008745C4">
              <w:rPr>
                <w:rFonts w:hint="eastAsia"/>
              </w:rPr>
              <w:t>负压管道收集</w:t>
            </w:r>
            <w:r>
              <w:rPr>
                <w:rFonts w:hint="eastAsia"/>
              </w:rPr>
              <w:t>（</w:t>
            </w:r>
            <w:r>
              <w:rPr>
                <w:rFonts w:hint="eastAsia"/>
              </w:rPr>
              <w:t>2</w:t>
            </w:r>
            <w:r>
              <w:rPr>
                <w:rFonts w:hint="eastAsia"/>
              </w:rPr>
              <w:t>套）</w:t>
            </w:r>
            <w:r w:rsidRPr="008745C4">
              <w:rPr>
                <w:rFonts w:hint="eastAsia"/>
              </w:rPr>
              <w:t>+</w:t>
            </w:r>
            <w:r w:rsidRPr="008745C4">
              <w:rPr>
                <w:rFonts w:hint="eastAsia"/>
              </w:rPr>
              <w:t>次氯酸钠吸收</w:t>
            </w:r>
            <w:r>
              <w:rPr>
                <w:rFonts w:hint="eastAsia"/>
              </w:rPr>
              <w:t>塔（</w:t>
            </w:r>
            <w:r>
              <w:rPr>
                <w:rFonts w:hint="eastAsia"/>
              </w:rPr>
              <w:t>1</w:t>
            </w:r>
            <w:r>
              <w:rPr>
                <w:rFonts w:hint="eastAsia"/>
              </w:rPr>
              <w:t>座）</w:t>
            </w:r>
            <w:r w:rsidRPr="008745C4">
              <w:rPr>
                <w:rFonts w:hint="eastAsia"/>
              </w:rPr>
              <w:t>+</w:t>
            </w:r>
            <w:r w:rsidRPr="008745C4">
              <w:rPr>
                <w:rFonts w:hint="eastAsia"/>
              </w:rPr>
              <w:t>碱吸收</w:t>
            </w:r>
            <w:r>
              <w:rPr>
                <w:rFonts w:hint="eastAsia"/>
              </w:rPr>
              <w:t>塔（</w:t>
            </w:r>
            <w:r>
              <w:rPr>
                <w:rFonts w:hint="eastAsia"/>
              </w:rPr>
              <w:t>1</w:t>
            </w:r>
            <w:r>
              <w:rPr>
                <w:rFonts w:hint="eastAsia"/>
              </w:rPr>
              <w:t>座）</w:t>
            </w:r>
            <w:r w:rsidRPr="008745C4">
              <w:rPr>
                <w:rFonts w:hint="eastAsia"/>
              </w:rPr>
              <w:t>+15m</w:t>
            </w:r>
            <w:r w:rsidRPr="008745C4">
              <w:rPr>
                <w:rFonts w:hint="eastAsia"/>
              </w:rPr>
              <w:t>高排气筒</w:t>
            </w:r>
            <w:r>
              <w:rPr>
                <w:rFonts w:hint="eastAsia"/>
              </w:rPr>
              <w:t>P</w:t>
            </w:r>
            <w:r>
              <w:t>2</w:t>
            </w:r>
            <w:r w:rsidRPr="00AC3C61">
              <w:rPr>
                <w:rFonts w:hint="eastAsia"/>
              </w:rPr>
              <w:t>（</w:t>
            </w:r>
            <w:r w:rsidRPr="00AC3C61">
              <w:rPr>
                <w:rFonts w:hint="eastAsia"/>
              </w:rPr>
              <w:t>1</w:t>
            </w:r>
            <w:r w:rsidRPr="00AC3C61">
              <w:rPr>
                <w:rFonts w:hint="eastAsia"/>
              </w:rPr>
              <w:t>根）</w:t>
            </w:r>
          </w:p>
        </w:tc>
        <w:tc>
          <w:tcPr>
            <w:tcW w:w="2126" w:type="dxa"/>
            <w:tcMar>
              <w:left w:w="28" w:type="dxa"/>
              <w:right w:w="28" w:type="dxa"/>
            </w:tcMar>
            <w:vAlign w:val="center"/>
          </w:tcPr>
          <w:p w14:paraId="3F42D299" w14:textId="3BE04996" w:rsidR="003B21A6" w:rsidRPr="00F14086" w:rsidRDefault="003B21A6" w:rsidP="00B13B4C">
            <w:pPr>
              <w:pStyle w:val="af6"/>
            </w:pPr>
            <w:r w:rsidRPr="008745C4">
              <w:rPr>
                <w:rFonts w:hint="eastAsia"/>
              </w:rPr>
              <w:t>密闭盖</w:t>
            </w:r>
            <w:r>
              <w:rPr>
                <w:rFonts w:hint="eastAsia"/>
              </w:rPr>
              <w:t>（</w:t>
            </w:r>
            <w:r>
              <w:rPr>
                <w:rFonts w:hint="eastAsia"/>
              </w:rPr>
              <w:t>3</w:t>
            </w:r>
            <w:r>
              <w:rPr>
                <w:rFonts w:hint="eastAsia"/>
              </w:rPr>
              <w:t>个）</w:t>
            </w:r>
            <w:r w:rsidRPr="008745C4">
              <w:rPr>
                <w:rFonts w:hint="eastAsia"/>
              </w:rPr>
              <w:t>/</w:t>
            </w:r>
            <w:r w:rsidRPr="008745C4">
              <w:rPr>
                <w:rFonts w:hint="eastAsia"/>
              </w:rPr>
              <w:t>密闭压滤间</w:t>
            </w:r>
            <w:r>
              <w:rPr>
                <w:rFonts w:hint="eastAsia"/>
              </w:rPr>
              <w:t>（</w:t>
            </w:r>
            <w:r>
              <w:rPr>
                <w:rFonts w:hint="eastAsia"/>
              </w:rPr>
              <w:t>1</w:t>
            </w:r>
            <w:r>
              <w:rPr>
                <w:rFonts w:hint="eastAsia"/>
              </w:rPr>
              <w:t>间）</w:t>
            </w:r>
            <w:r w:rsidRPr="008745C4">
              <w:rPr>
                <w:rFonts w:hint="eastAsia"/>
              </w:rPr>
              <w:t>+</w:t>
            </w:r>
            <w:r w:rsidRPr="008745C4">
              <w:rPr>
                <w:rFonts w:hint="eastAsia"/>
              </w:rPr>
              <w:t>负压管道收集</w:t>
            </w:r>
            <w:r>
              <w:rPr>
                <w:rFonts w:hint="eastAsia"/>
              </w:rPr>
              <w:t>（</w:t>
            </w:r>
            <w:r>
              <w:rPr>
                <w:rFonts w:hint="eastAsia"/>
              </w:rPr>
              <w:t>2</w:t>
            </w:r>
            <w:r>
              <w:rPr>
                <w:rFonts w:hint="eastAsia"/>
              </w:rPr>
              <w:t>套）</w:t>
            </w:r>
            <w:r w:rsidRPr="008745C4">
              <w:rPr>
                <w:rFonts w:hint="eastAsia"/>
              </w:rPr>
              <w:t>+</w:t>
            </w:r>
            <w:r w:rsidRPr="008745C4">
              <w:rPr>
                <w:rFonts w:hint="eastAsia"/>
              </w:rPr>
              <w:t>次氯酸钠吸收</w:t>
            </w:r>
            <w:r>
              <w:rPr>
                <w:rFonts w:hint="eastAsia"/>
              </w:rPr>
              <w:t>塔（</w:t>
            </w:r>
            <w:r>
              <w:rPr>
                <w:rFonts w:hint="eastAsia"/>
              </w:rPr>
              <w:t>1</w:t>
            </w:r>
            <w:r>
              <w:rPr>
                <w:rFonts w:hint="eastAsia"/>
              </w:rPr>
              <w:t>座）</w:t>
            </w:r>
            <w:r w:rsidRPr="008745C4">
              <w:rPr>
                <w:rFonts w:hint="eastAsia"/>
              </w:rPr>
              <w:t>+</w:t>
            </w:r>
            <w:r w:rsidRPr="008745C4">
              <w:rPr>
                <w:rFonts w:hint="eastAsia"/>
              </w:rPr>
              <w:t>碱吸收</w:t>
            </w:r>
            <w:r>
              <w:rPr>
                <w:rFonts w:hint="eastAsia"/>
              </w:rPr>
              <w:t>塔（</w:t>
            </w:r>
            <w:r>
              <w:rPr>
                <w:rFonts w:hint="eastAsia"/>
              </w:rPr>
              <w:t>1</w:t>
            </w:r>
            <w:r>
              <w:rPr>
                <w:rFonts w:hint="eastAsia"/>
              </w:rPr>
              <w:t>座）</w:t>
            </w:r>
            <w:r w:rsidRPr="008745C4">
              <w:rPr>
                <w:rFonts w:hint="eastAsia"/>
              </w:rPr>
              <w:t>+15m</w:t>
            </w:r>
            <w:r w:rsidRPr="008745C4">
              <w:rPr>
                <w:rFonts w:hint="eastAsia"/>
              </w:rPr>
              <w:t>高排气筒</w:t>
            </w:r>
            <w:r>
              <w:rPr>
                <w:rFonts w:hint="eastAsia"/>
              </w:rPr>
              <w:t>P</w:t>
            </w:r>
            <w:r>
              <w:t>2</w:t>
            </w:r>
            <w:r w:rsidRPr="00AC3C61">
              <w:rPr>
                <w:rFonts w:hint="eastAsia"/>
              </w:rPr>
              <w:t>（</w:t>
            </w:r>
            <w:r w:rsidRPr="00AC3C61">
              <w:rPr>
                <w:rFonts w:hint="eastAsia"/>
              </w:rPr>
              <w:t>1</w:t>
            </w:r>
            <w:r w:rsidRPr="00AC3C61">
              <w:rPr>
                <w:rFonts w:hint="eastAsia"/>
              </w:rPr>
              <w:t>根）</w:t>
            </w:r>
          </w:p>
        </w:tc>
        <w:tc>
          <w:tcPr>
            <w:tcW w:w="1353" w:type="dxa"/>
            <w:tcMar>
              <w:left w:w="28" w:type="dxa"/>
              <w:right w:w="28" w:type="dxa"/>
            </w:tcMar>
            <w:vAlign w:val="center"/>
          </w:tcPr>
          <w:p w14:paraId="44C04801" w14:textId="5BB3BDF8" w:rsidR="003B21A6" w:rsidRPr="00F14086" w:rsidRDefault="004A4D2D" w:rsidP="00B13B4C">
            <w:pPr>
              <w:pStyle w:val="af6"/>
            </w:pPr>
            <w:r>
              <w:rPr>
                <w:rFonts w:hint="eastAsia"/>
              </w:rPr>
              <w:t>/</w:t>
            </w:r>
          </w:p>
        </w:tc>
        <w:tc>
          <w:tcPr>
            <w:tcW w:w="790" w:type="dxa"/>
            <w:tcMar>
              <w:left w:w="28" w:type="dxa"/>
              <w:right w:w="28" w:type="dxa"/>
            </w:tcMar>
            <w:vAlign w:val="center"/>
          </w:tcPr>
          <w:p w14:paraId="019608BC" w14:textId="3A0AA09C" w:rsidR="003B21A6" w:rsidRPr="00F14086" w:rsidRDefault="003B21A6" w:rsidP="00B13B4C">
            <w:pPr>
              <w:pStyle w:val="af6"/>
            </w:pPr>
            <w:r w:rsidRPr="00F14086">
              <w:rPr>
                <w:rFonts w:hint="eastAsia"/>
              </w:rPr>
              <w:t>一致</w:t>
            </w:r>
          </w:p>
        </w:tc>
      </w:tr>
      <w:tr w:rsidR="003B21A6" w:rsidRPr="00F14086" w14:paraId="03DBD9CC" w14:textId="77777777" w:rsidTr="003B21A6">
        <w:trPr>
          <w:trHeight w:val="397"/>
          <w:jc w:val="center"/>
        </w:trPr>
        <w:tc>
          <w:tcPr>
            <w:tcW w:w="640" w:type="dxa"/>
            <w:vMerge/>
            <w:tcMar>
              <w:left w:w="28" w:type="dxa"/>
              <w:right w:w="28" w:type="dxa"/>
            </w:tcMar>
            <w:vAlign w:val="center"/>
          </w:tcPr>
          <w:p w14:paraId="1567A5C7" w14:textId="77777777" w:rsidR="003B21A6" w:rsidRPr="00F14086" w:rsidRDefault="003B21A6" w:rsidP="00806B89">
            <w:pPr>
              <w:pStyle w:val="af6"/>
            </w:pPr>
          </w:p>
        </w:tc>
        <w:tc>
          <w:tcPr>
            <w:tcW w:w="1477" w:type="dxa"/>
            <w:gridSpan w:val="2"/>
            <w:tcMar>
              <w:left w:w="28" w:type="dxa"/>
              <w:right w:w="28" w:type="dxa"/>
            </w:tcMar>
            <w:vAlign w:val="center"/>
          </w:tcPr>
          <w:p w14:paraId="444F769E" w14:textId="7AEFB1EA" w:rsidR="003B21A6" w:rsidRPr="00B3389A" w:rsidRDefault="003B21A6" w:rsidP="00806B89">
            <w:pPr>
              <w:pStyle w:val="af6"/>
            </w:pPr>
            <w:r>
              <w:rPr>
                <w:rFonts w:hint="eastAsia"/>
              </w:rPr>
              <w:t>二氧化碳回收尾气</w:t>
            </w:r>
          </w:p>
        </w:tc>
        <w:tc>
          <w:tcPr>
            <w:tcW w:w="1984" w:type="dxa"/>
            <w:tcMar>
              <w:left w:w="28" w:type="dxa"/>
              <w:right w:w="28" w:type="dxa"/>
            </w:tcMar>
            <w:vAlign w:val="center"/>
          </w:tcPr>
          <w:p w14:paraId="3786757F" w14:textId="6E6420FE" w:rsidR="003B21A6" w:rsidRPr="008745C4" w:rsidRDefault="003B21A6" w:rsidP="00806B89">
            <w:pPr>
              <w:pStyle w:val="af6"/>
            </w:pPr>
            <w:r>
              <w:rPr>
                <w:rFonts w:hint="eastAsia"/>
                <w:kern w:val="36"/>
              </w:rPr>
              <w:t>28</w:t>
            </w:r>
            <w:r>
              <w:rPr>
                <w:kern w:val="36"/>
              </w:rPr>
              <w:t>m</w:t>
            </w:r>
            <w:r>
              <w:rPr>
                <w:rFonts w:hint="eastAsia"/>
                <w:kern w:val="36"/>
              </w:rPr>
              <w:t>高排气筒</w:t>
            </w:r>
            <w:r>
              <w:rPr>
                <w:rFonts w:hint="eastAsia"/>
                <w:kern w:val="36"/>
              </w:rPr>
              <w:t>P3</w:t>
            </w:r>
            <w:r w:rsidRPr="00AC3C61">
              <w:rPr>
                <w:rFonts w:hint="eastAsia"/>
              </w:rPr>
              <w:t>（</w:t>
            </w:r>
            <w:r w:rsidRPr="00AC3C61">
              <w:rPr>
                <w:rFonts w:hint="eastAsia"/>
              </w:rPr>
              <w:t>1</w:t>
            </w:r>
            <w:r w:rsidRPr="00AC3C61">
              <w:rPr>
                <w:rFonts w:hint="eastAsia"/>
              </w:rPr>
              <w:t>根）</w:t>
            </w:r>
          </w:p>
        </w:tc>
        <w:tc>
          <w:tcPr>
            <w:tcW w:w="2126" w:type="dxa"/>
            <w:tcMar>
              <w:left w:w="28" w:type="dxa"/>
              <w:right w:w="28" w:type="dxa"/>
            </w:tcMar>
            <w:vAlign w:val="center"/>
          </w:tcPr>
          <w:p w14:paraId="3C566AC5" w14:textId="7CBB97BD" w:rsidR="003B21A6" w:rsidRPr="008745C4" w:rsidRDefault="003B21A6" w:rsidP="00806B89">
            <w:pPr>
              <w:pStyle w:val="af6"/>
            </w:pPr>
            <w:r>
              <w:rPr>
                <w:rFonts w:hint="eastAsia"/>
              </w:rPr>
              <w:t>/</w:t>
            </w:r>
          </w:p>
        </w:tc>
        <w:tc>
          <w:tcPr>
            <w:tcW w:w="1353" w:type="dxa"/>
            <w:tcMar>
              <w:left w:w="28" w:type="dxa"/>
              <w:right w:w="28" w:type="dxa"/>
            </w:tcMar>
            <w:vAlign w:val="center"/>
          </w:tcPr>
          <w:p w14:paraId="1A791C82" w14:textId="06CC785A" w:rsidR="003B21A6" w:rsidRPr="00C1578E" w:rsidRDefault="004A4D2D" w:rsidP="00806B89">
            <w:pPr>
              <w:pStyle w:val="af6"/>
            </w:pPr>
            <w:r>
              <w:rPr>
                <w:rFonts w:hint="eastAsia"/>
                <w:kern w:val="36"/>
              </w:rPr>
              <w:t>28</w:t>
            </w:r>
            <w:r>
              <w:rPr>
                <w:kern w:val="36"/>
              </w:rPr>
              <w:t>m</w:t>
            </w:r>
            <w:r>
              <w:rPr>
                <w:rFonts w:hint="eastAsia"/>
                <w:kern w:val="36"/>
              </w:rPr>
              <w:t>高排气筒</w:t>
            </w:r>
            <w:r>
              <w:rPr>
                <w:rFonts w:hint="eastAsia"/>
                <w:kern w:val="36"/>
              </w:rPr>
              <w:t>P3</w:t>
            </w:r>
            <w:r w:rsidRPr="00AC3C61">
              <w:rPr>
                <w:rFonts w:hint="eastAsia"/>
              </w:rPr>
              <w:t>（</w:t>
            </w:r>
            <w:r w:rsidRPr="00AC3C61">
              <w:rPr>
                <w:rFonts w:hint="eastAsia"/>
              </w:rPr>
              <w:t>1</w:t>
            </w:r>
            <w:r w:rsidRPr="00AC3C61">
              <w:rPr>
                <w:rFonts w:hint="eastAsia"/>
              </w:rPr>
              <w:t>根）</w:t>
            </w:r>
          </w:p>
        </w:tc>
        <w:tc>
          <w:tcPr>
            <w:tcW w:w="790" w:type="dxa"/>
            <w:tcMar>
              <w:left w:w="28" w:type="dxa"/>
              <w:right w:w="28" w:type="dxa"/>
            </w:tcMar>
            <w:vAlign w:val="center"/>
          </w:tcPr>
          <w:p w14:paraId="5A4AD50A" w14:textId="60561C33" w:rsidR="003B21A6" w:rsidRPr="00F14086" w:rsidRDefault="004A4D2D" w:rsidP="00806B89">
            <w:pPr>
              <w:pStyle w:val="af6"/>
            </w:pPr>
            <w:r w:rsidRPr="00F14086">
              <w:rPr>
                <w:rFonts w:hint="eastAsia"/>
              </w:rPr>
              <w:t>一致</w:t>
            </w:r>
          </w:p>
        </w:tc>
      </w:tr>
      <w:tr w:rsidR="003B21A6" w:rsidRPr="00F14086" w14:paraId="17278172" w14:textId="77777777" w:rsidTr="003B21A6">
        <w:trPr>
          <w:trHeight w:val="397"/>
          <w:jc w:val="center"/>
        </w:trPr>
        <w:tc>
          <w:tcPr>
            <w:tcW w:w="640" w:type="dxa"/>
            <w:vMerge/>
            <w:tcMar>
              <w:left w:w="28" w:type="dxa"/>
              <w:right w:w="28" w:type="dxa"/>
            </w:tcMar>
            <w:vAlign w:val="center"/>
          </w:tcPr>
          <w:p w14:paraId="1E6F20A3" w14:textId="77777777" w:rsidR="003B21A6" w:rsidRPr="00F14086" w:rsidRDefault="003B21A6" w:rsidP="00B13B4C">
            <w:pPr>
              <w:pStyle w:val="af6"/>
            </w:pPr>
          </w:p>
        </w:tc>
        <w:tc>
          <w:tcPr>
            <w:tcW w:w="1477" w:type="dxa"/>
            <w:gridSpan w:val="2"/>
            <w:tcMar>
              <w:left w:w="28" w:type="dxa"/>
              <w:right w:w="28" w:type="dxa"/>
            </w:tcMar>
            <w:vAlign w:val="center"/>
          </w:tcPr>
          <w:p w14:paraId="2843CBB5" w14:textId="702D6E15" w:rsidR="003B21A6" w:rsidRPr="00F14086" w:rsidRDefault="003B21A6" w:rsidP="00B13B4C">
            <w:pPr>
              <w:pStyle w:val="af6"/>
            </w:pPr>
            <w:r>
              <w:rPr>
                <w:rFonts w:hint="eastAsia"/>
              </w:rPr>
              <w:t>气体充装间、丙酮充装间和生产车间</w:t>
            </w:r>
          </w:p>
        </w:tc>
        <w:tc>
          <w:tcPr>
            <w:tcW w:w="1984" w:type="dxa"/>
            <w:tcMar>
              <w:left w:w="28" w:type="dxa"/>
              <w:right w:w="28" w:type="dxa"/>
            </w:tcMar>
            <w:vAlign w:val="center"/>
          </w:tcPr>
          <w:p w14:paraId="4BEAA4F6" w14:textId="0F4F47E1" w:rsidR="003B21A6" w:rsidRPr="00F14086" w:rsidRDefault="003B21A6" w:rsidP="00B13B4C">
            <w:pPr>
              <w:pStyle w:val="af6"/>
            </w:pPr>
            <w:r w:rsidRPr="006829D6">
              <w:rPr>
                <w:rFonts w:hint="eastAsia"/>
              </w:rPr>
              <w:t>安装强制通风措施，加强车间空气流动</w:t>
            </w:r>
          </w:p>
        </w:tc>
        <w:tc>
          <w:tcPr>
            <w:tcW w:w="2126" w:type="dxa"/>
            <w:tcMar>
              <w:left w:w="28" w:type="dxa"/>
              <w:right w:w="28" w:type="dxa"/>
            </w:tcMar>
            <w:vAlign w:val="center"/>
          </w:tcPr>
          <w:p w14:paraId="03C752C7" w14:textId="6F852FB1" w:rsidR="003B21A6" w:rsidRPr="00F14086" w:rsidRDefault="003B21A6" w:rsidP="00B13B4C">
            <w:pPr>
              <w:pStyle w:val="af6"/>
            </w:pPr>
            <w:r w:rsidRPr="006829D6">
              <w:rPr>
                <w:rFonts w:hint="eastAsia"/>
              </w:rPr>
              <w:t>安装强制通风措施，加强车间空气流动</w:t>
            </w:r>
          </w:p>
        </w:tc>
        <w:tc>
          <w:tcPr>
            <w:tcW w:w="1353" w:type="dxa"/>
            <w:tcMar>
              <w:left w:w="28" w:type="dxa"/>
              <w:right w:w="28" w:type="dxa"/>
            </w:tcMar>
            <w:vAlign w:val="center"/>
          </w:tcPr>
          <w:p w14:paraId="4A4B80BF" w14:textId="6284BB99" w:rsidR="003B21A6" w:rsidRPr="00F14086" w:rsidRDefault="004A4D2D" w:rsidP="00B13B4C">
            <w:pPr>
              <w:pStyle w:val="af6"/>
            </w:pPr>
            <w:r>
              <w:rPr>
                <w:rFonts w:hint="eastAsia"/>
              </w:rPr>
              <w:t>/</w:t>
            </w:r>
          </w:p>
        </w:tc>
        <w:tc>
          <w:tcPr>
            <w:tcW w:w="790" w:type="dxa"/>
            <w:tcMar>
              <w:left w:w="28" w:type="dxa"/>
              <w:right w:w="28" w:type="dxa"/>
            </w:tcMar>
            <w:vAlign w:val="center"/>
          </w:tcPr>
          <w:p w14:paraId="10BF54DE" w14:textId="2A062F26" w:rsidR="003B21A6" w:rsidRPr="00F14086" w:rsidRDefault="003B21A6" w:rsidP="00B13B4C">
            <w:pPr>
              <w:pStyle w:val="af6"/>
            </w:pPr>
            <w:r w:rsidRPr="00F14086">
              <w:rPr>
                <w:rFonts w:hint="eastAsia"/>
              </w:rPr>
              <w:t>一致</w:t>
            </w:r>
          </w:p>
        </w:tc>
      </w:tr>
      <w:tr w:rsidR="003B21A6" w:rsidRPr="00F14086" w14:paraId="57AD8850" w14:textId="77777777" w:rsidTr="003B21A6">
        <w:trPr>
          <w:trHeight w:val="397"/>
          <w:jc w:val="center"/>
        </w:trPr>
        <w:tc>
          <w:tcPr>
            <w:tcW w:w="640" w:type="dxa"/>
            <w:vMerge/>
            <w:tcMar>
              <w:left w:w="28" w:type="dxa"/>
              <w:right w:w="28" w:type="dxa"/>
            </w:tcMar>
            <w:vAlign w:val="center"/>
          </w:tcPr>
          <w:p w14:paraId="112FDC3B" w14:textId="77777777" w:rsidR="003B21A6" w:rsidRPr="00F14086" w:rsidRDefault="003B21A6" w:rsidP="00B13B4C">
            <w:pPr>
              <w:pStyle w:val="af6"/>
            </w:pPr>
          </w:p>
        </w:tc>
        <w:tc>
          <w:tcPr>
            <w:tcW w:w="1477" w:type="dxa"/>
            <w:gridSpan w:val="2"/>
            <w:tcMar>
              <w:left w:w="28" w:type="dxa"/>
              <w:right w:w="28" w:type="dxa"/>
            </w:tcMar>
            <w:vAlign w:val="center"/>
          </w:tcPr>
          <w:p w14:paraId="742081C5" w14:textId="3A8AE0E8" w:rsidR="003B21A6" w:rsidRPr="00F14086" w:rsidRDefault="003B21A6" w:rsidP="00B13B4C">
            <w:pPr>
              <w:pStyle w:val="af6"/>
            </w:pPr>
            <w:r>
              <w:rPr>
                <w:rFonts w:hint="eastAsia"/>
                <w:bCs/>
              </w:rPr>
              <w:t>存渣库</w:t>
            </w:r>
          </w:p>
        </w:tc>
        <w:tc>
          <w:tcPr>
            <w:tcW w:w="1984" w:type="dxa"/>
            <w:tcMar>
              <w:left w:w="28" w:type="dxa"/>
              <w:right w:w="28" w:type="dxa"/>
            </w:tcMar>
            <w:vAlign w:val="center"/>
          </w:tcPr>
          <w:p w14:paraId="1E1F6791" w14:textId="7D088D8B" w:rsidR="003B21A6" w:rsidRPr="00F14086" w:rsidRDefault="003B21A6" w:rsidP="00B13B4C">
            <w:pPr>
              <w:pStyle w:val="af6"/>
            </w:pPr>
            <w:r w:rsidRPr="003720D2">
              <w:rPr>
                <w:rFonts w:hint="eastAsia"/>
                <w:lang w:val="x-none"/>
              </w:rPr>
              <w:t>安装雾森系统，库进出口设施轮胎冲洗装置</w:t>
            </w:r>
          </w:p>
        </w:tc>
        <w:tc>
          <w:tcPr>
            <w:tcW w:w="2126" w:type="dxa"/>
            <w:tcMar>
              <w:left w:w="28" w:type="dxa"/>
              <w:right w:w="28" w:type="dxa"/>
            </w:tcMar>
            <w:vAlign w:val="center"/>
          </w:tcPr>
          <w:p w14:paraId="35D4E90A" w14:textId="4C2B1783" w:rsidR="003B21A6" w:rsidRPr="00F14086" w:rsidRDefault="003B21A6" w:rsidP="00B13B4C">
            <w:pPr>
              <w:pStyle w:val="af6"/>
            </w:pPr>
            <w:r w:rsidRPr="003720D2">
              <w:rPr>
                <w:rFonts w:hint="eastAsia"/>
                <w:lang w:val="x-none"/>
              </w:rPr>
              <w:t>安装雾森系统，库进出口设施轮胎冲洗装置</w:t>
            </w:r>
          </w:p>
        </w:tc>
        <w:tc>
          <w:tcPr>
            <w:tcW w:w="1353" w:type="dxa"/>
            <w:tcMar>
              <w:left w:w="28" w:type="dxa"/>
              <w:right w:w="28" w:type="dxa"/>
            </w:tcMar>
            <w:vAlign w:val="center"/>
          </w:tcPr>
          <w:p w14:paraId="7F558A2C" w14:textId="191DCC14" w:rsidR="003B21A6" w:rsidRPr="00F14086" w:rsidRDefault="004A4D2D" w:rsidP="00B13B4C">
            <w:pPr>
              <w:pStyle w:val="af6"/>
            </w:pPr>
            <w:r>
              <w:rPr>
                <w:rFonts w:hint="eastAsia"/>
              </w:rPr>
              <w:t>/</w:t>
            </w:r>
          </w:p>
        </w:tc>
        <w:tc>
          <w:tcPr>
            <w:tcW w:w="790" w:type="dxa"/>
            <w:tcMar>
              <w:left w:w="28" w:type="dxa"/>
              <w:right w:w="28" w:type="dxa"/>
            </w:tcMar>
            <w:vAlign w:val="center"/>
          </w:tcPr>
          <w:p w14:paraId="43FCE36C" w14:textId="37A63BEB" w:rsidR="003B21A6" w:rsidRPr="00F14086" w:rsidRDefault="003B21A6" w:rsidP="00B13B4C">
            <w:pPr>
              <w:pStyle w:val="af6"/>
            </w:pPr>
            <w:r w:rsidRPr="00F14086">
              <w:rPr>
                <w:rFonts w:hint="eastAsia"/>
              </w:rPr>
              <w:t>/</w:t>
            </w:r>
          </w:p>
        </w:tc>
      </w:tr>
      <w:tr w:rsidR="003B21A6" w:rsidRPr="00F14086" w14:paraId="358DC027" w14:textId="77777777" w:rsidTr="003B21A6">
        <w:trPr>
          <w:trHeight w:val="397"/>
          <w:jc w:val="center"/>
        </w:trPr>
        <w:tc>
          <w:tcPr>
            <w:tcW w:w="640" w:type="dxa"/>
            <w:vMerge/>
            <w:tcMar>
              <w:left w:w="28" w:type="dxa"/>
              <w:right w:w="28" w:type="dxa"/>
            </w:tcMar>
            <w:vAlign w:val="center"/>
          </w:tcPr>
          <w:p w14:paraId="44A06AF6" w14:textId="77777777" w:rsidR="003B21A6" w:rsidRPr="00F14086" w:rsidRDefault="003B21A6" w:rsidP="00B13B4C">
            <w:pPr>
              <w:pStyle w:val="af6"/>
            </w:pPr>
          </w:p>
        </w:tc>
        <w:tc>
          <w:tcPr>
            <w:tcW w:w="1477" w:type="dxa"/>
            <w:gridSpan w:val="2"/>
            <w:tcMar>
              <w:left w:w="28" w:type="dxa"/>
              <w:right w:w="28" w:type="dxa"/>
            </w:tcMar>
            <w:vAlign w:val="center"/>
          </w:tcPr>
          <w:p w14:paraId="59344365" w14:textId="30DB3671" w:rsidR="003B21A6" w:rsidRPr="00F14086" w:rsidRDefault="003B21A6" w:rsidP="00B13B4C">
            <w:pPr>
              <w:pStyle w:val="af6"/>
            </w:pPr>
            <w:r>
              <w:rPr>
                <w:rFonts w:hint="eastAsia"/>
                <w:bCs/>
              </w:rPr>
              <w:t>危废暂存间</w:t>
            </w:r>
          </w:p>
        </w:tc>
        <w:tc>
          <w:tcPr>
            <w:tcW w:w="1984" w:type="dxa"/>
            <w:tcMar>
              <w:left w:w="28" w:type="dxa"/>
              <w:right w:w="28" w:type="dxa"/>
            </w:tcMar>
            <w:vAlign w:val="center"/>
          </w:tcPr>
          <w:p w14:paraId="450A6656" w14:textId="64C45894" w:rsidR="003B21A6" w:rsidRPr="00F14086" w:rsidRDefault="003B21A6" w:rsidP="00B13B4C">
            <w:pPr>
              <w:pStyle w:val="af6"/>
            </w:pPr>
            <w:r>
              <w:rPr>
                <w:rFonts w:hint="eastAsia"/>
              </w:rPr>
              <w:t>/</w:t>
            </w:r>
          </w:p>
        </w:tc>
        <w:tc>
          <w:tcPr>
            <w:tcW w:w="2126" w:type="dxa"/>
            <w:tcMar>
              <w:left w:w="28" w:type="dxa"/>
              <w:right w:w="28" w:type="dxa"/>
            </w:tcMar>
            <w:vAlign w:val="center"/>
          </w:tcPr>
          <w:p w14:paraId="3B04D99E" w14:textId="46231B04" w:rsidR="003B21A6" w:rsidRPr="00F14086" w:rsidRDefault="003B21A6" w:rsidP="00B13B4C">
            <w:pPr>
              <w:pStyle w:val="af6"/>
            </w:pPr>
            <w:r>
              <w:rPr>
                <w:rFonts w:hint="eastAsia"/>
                <w:kern w:val="36"/>
              </w:rPr>
              <w:t>密闭负压管道（</w:t>
            </w:r>
            <w:r>
              <w:rPr>
                <w:rFonts w:hint="eastAsia"/>
                <w:kern w:val="36"/>
              </w:rPr>
              <w:t>1</w:t>
            </w:r>
            <w:r>
              <w:rPr>
                <w:rFonts w:hint="eastAsia"/>
                <w:kern w:val="36"/>
              </w:rPr>
              <w:t>套）</w:t>
            </w:r>
            <w:r>
              <w:rPr>
                <w:rFonts w:hint="eastAsia"/>
                <w:kern w:val="36"/>
              </w:rPr>
              <w:t>+</w:t>
            </w:r>
            <w:r>
              <w:rPr>
                <w:kern w:val="36"/>
              </w:rPr>
              <w:t>UV</w:t>
            </w:r>
            <w:r>
              <w:rPr>
                <w:rFonts w:hint="eastAsia"/>
                <w:kern w:val="36"/>
              </w:rPr>
              <w:t>光氧</w:t>
            </w:r>
            <w:r>
              <w:rPr>
                <w:rFonts w:hint="eastAsia"/>
                <w:kern w:val="36"/>
              </w:rPr>
              <w:t>+</w:t>
            </w:r>
            <w:r>
              <w:rPr>
                <w:rFonts w:hint="eastAsia"/>
                <w:kern w:val="36"/>
              </w:rPr>
              <w:t>活性炭吸附（</w:t>
            </w:r>
            <w:r>
              <w:rPr>
                <w:rFonts w:hint="eastAsia"/>
                <w:kern w:val="36"/>
              </w:rPr>
              <w:t>1</w:t>
            </w:r>
            <w:r>
              <w:rPr>
                <w:rFonts w:hint="eastAsia"/>
                <w:kern w:val="36"/>
              </w:rPr>
              <w:t>套）</w:t>
            </w:r>
            <w:r>
              <w:rPr>
                <w:rFonts w:hint="eastAsia"/>
                <w:kern w:val="36"/>
              </w:rPr>
              <w:t>+15</w:t>
            </w:r>
            <w:r>
              <w:rPr>
                <w:kern w:val="36"/>
              </w:rPr>
              <w:t>m</w:t>
            </w:r>
            <w:r>
              <w:rPr>
                <w:rFonts w:hint="eastAsia"/>
                <w:kern w:val="36"/>
              </w:rPr>
              <w:t>高排气筒</w:t>
            </w:r>
            <w:r>
              <w:rPr>
                <w:rFonts w:hint="eastAsia"/>
                <w:kern w:val="36"/>
              </w:rPr>
              <w:t>P</w:t>
            </w:r>
            <w:r>
              <w:rPr>
                <w:kern w:val="36"/>
              </w:rPr>
              <w:t>4</w:t>
            </w:r>
            <w:r w:rsidRPr="00AC3C61">
              <w:rPr>
                <w:rFonts w:hint="eastAsia"/>
              </w:rPr>
              <w:t>（</w:t>
            </w:r>
            <w:r w:rsidRPr="00AC3C61">
              <w:rPr>
                <w:rFonts w:hint="eastAsia"/>
              </w:rPr>
              <w:t>1</w:t>
            </w:r>
            <w:r w:rsidRPr="00AC3C61">
              <w:rPr>
                <w:rFonts w:hint="eastAsia"/>
              </w:rPr>
              <w:t>根）</w:t>
            </w:r>
          </w:p>
        </w:tc>
        <w:tc>
          <w:tcPr>
            <w:tcW w:w="1353" w:type="dxa"/>
            <w:tcMar>
              <w:left w:w="28" w:type="dxa"/>
              <w:right w:w="28" w:type="dxa"/>
            </w:tcMar>
            <w:vAlign w:val="center"/>
          </w:tcPr>
          <w:p w14:paraId="0D4E02E7" w14:textId="272AD988" w:rsidR="003B21A6" w:rsidRPr="00752170" w:rsidRDefault="004A4D2D" w:rsidP="00B13B4C">
            <w:pPr>
              <w:pStyle w:val="af6"/>
            </w:pPr>
            <w:r>
              <w:rPr>
                <w:rFonts w:hint="eastAsia"/>
              </w:rPr>
              <w:t>/</w:t>
            </w:r>
          </w:p>
        </w:tc>
        <w:tc>
          <w:tcPr>
            <w:tcW w:w="790" w:type="dxa"/>
            <w:tcMar>
              <w:left w:w="28" w:type="dxa"/>
              <w:right w:w="28" w:type="dxa"/>
            </w:tcMar>
            <w:vAlign w:val="center"/>
          </w:tcPr>
          <w:p w14:paraId="441D5D36" w14:textId="46A8809E" w:rsidR="003B21A6" w:rsidRPr="00F14086" w:rsidRDefault="000F64BA" w:rsidP="00B13B4C">
            <w:pPr>
              <w:pStyle w:val="af6"/>
            </w:pPr>
            <w:r>
              <w:rPr>
                <w:rFonts w:hint="eastAsia"/>
              </w:rPr>
              <w:t>优于环评批复</w:t>
            </w:r>
          </w:p>
        </w:tc>
      </w:tr>
      <w:tr w:rsidR="003B21A6" w:rsidRPr="00F14086" w14:paraId="095920AD" w14:textId="77777777" w:rsidTr="003B21A6">
        <w:trPr>
          <w:trHeight w:val="397"/>
          <w:jc w:val="center"/>
        </w:trPr>
        <w:tc>
          <w:tcPr>
            <w:tcW w:w="640" w:type="dxa"/>
            <w:vMerge w:val="restart"/>
            <w:tcMar>
              <w:left w:w="28" w:type="dxa"/>
              <w:right w:w="28" w:type="dxa"/>
            </w:tcMar>
            <w:vAlign w:val="center"/>
          </w:tcPr>
          <w:p w14:paraId="2AE0797A" w14:textId="349DC296" w:rsidR="003B21A6" w:rsidRPr="00F14086" w:rsidRDefault="003B21A6" w:rsidP="00B13B4C">
            <w:pPr>
              <w:pStyle w:val="af6"/>
            </w:pPr>
            <w:r w:rsidRPr="00F14086">
              <w:rPr>
                <w:rFonts w:hint="eastAsia"/>
              </w:rPr>
              <w:t>固废</w:t>
            </w:r>
          </w:p>
        </w:tc>
        <w:tc>
          <w:tcPr>
            <w:tcW w:w="768" w:type="dxa"/>
            <w:tcMar>
              <w:left w:w="28" w:type="dxa"/>
              <w:right w:w="28" w:type="dxa"/>
            </w:tcMar>
            <w:vAlign w:val="center"/>
          </w:tcPr>
          <w:p w14:paraId="3D87E272" w14:textId="146B46BC" w:rsidR="003B21A6" w:rsidRPr="00F14086" w:rsidRDefault="003B21A6" w:rsidP="00B13B4C">
            <w:pPr>
              <w:pStyle w:val="af6"/>
            </w:pPr>
            <w:r w:rsidRPr="000A7DC9">
              <w:rPr>
                <w:rFonts w:hint="eastAsia"/>
              </w:rPr>
              <w:t>板框压滤机</w:t>
            </w:r>
          </w:p>
        </w:tc>
        <w:tc>
          <w:tcPr>
            <w:tcW w:w="709" w:type="dxa"/>
            <w:tcMar>
              <w:left w:w="28" w:type="dxa"/>
              <w:right w:w="28" w:type="dxa"/>
            </w:tcMar>
            <w:vAlign w:val="center"/>
          </w:tcPr>
          <w:p w14:paraId="00A11391" w14:textId="24BFA222" w:rsidR="003B21A6" w:rsidRPr="00F14086" w:rsidRDefault="003B21A6" w:rsidP="00B13B4C">
            <w:pPr>
              <w:pStyle w:val="af6"/>
            </w:pPr>
            <w:r>
              <w:rPr>
                <w:rFonts w:hint="eastAsia"/>
              </w:rPr>
              <w:t>废</w:t>
            </w:r>
            <w:r w:rsidRPr="00A17BB2">
              <w:rPr>
                <w:rFonts w:hint="eastAsia"/>
              </w:rPr>
              <w:t>电石渣</w:t>
            </w:r>
          </w:p>
        </w:tc>
        <w:tc>
          <w:tcPr>
            <w:tcW w:w="1984" w:type="dxa"/>
            <w:tcMar>
              <w:left w:w="28" w:type="dxa"/>
              <w:right w:w="28" w:type="dxa"/>
            </w:tcMar>
            <w:vAlign w:val="center"/>
          </w:tcPr>
          <w:p w14:paraId="3E7857C6" w14:textId="4F7C1113" w:rsidR="003B21A6" w:rsidRPr="00F14086" w:rsidRDefault="003B21A6" w:rsidP="00B13B4C">
            <w:pPr>
              <w:pStyle w:val="af6"/>
            </w:pPr>
            <w:r w:rsidRPr="00C05114">
              <w:rPr>
                <w:rFonts w:hint="eastAsia"/>
              </w:rPr>
              <w:t>密闭</w:t>
            </w:r>
            <w:r>
              <w:rPr>
                <w:rFonts w:hint="eastAsia"/>
              </w:rPr>
              <w:t>存</w:t>
            </w:r>
            <w:r w:rsidRPr="00C05114">
              <w:rPr>
                <w:rFonts w:hint="eastAsia"/>
              </w:rPr>
              <w:t>渣库</w:t>
            </w:r>
            <w:r w:rsidRPr="00C05114">
              <w:rPr>
                <w:rFonts w:hint="eastAsia"/>
              </w:rPr>
              <w:t>1</w:t>
            </w:r>
            <w:r w:rsidRPr="00C05114">
              <w:rPr>
                <w:rFonts w:hint="eastAsia"/>
              </w:rPr>
              <w:t>座</w:t>
            </w:r>
            <w:r w:rsidRPr="00C05114">
              <w:rPr>
                <w:rFonts w:hint="eastAsia"/>
              </w:rPr>
              <w:t>88m</w:t>
            </w:r>
            <w:r w:rsidRPr="00C05114">
              <w:rPr>
                <w:rFonts w:hint="eastAsia"/>
                <w:vertAlign w:val="superscript"/>
              </w:rPr>
              <w:t>2</w:t>
            </w:r>
          </w:p>
        </w:tc>
        <w:tc>
          <w:tcPr>
            <w:tcW w:w="2126" w:type="dxa"/>
            <w:tcMar>
              <w:left w:w="28" w:type="dxa"/>
              <w:right w:w="28" w:type="dxa"/>
            </w:tcMar>
            <w:vAlign w:val="center"/>
          </w:tcPr>
          <w:p w14:paraId="29CC2651" w14:textId="65A7E4C2" w:rsidR="003B21A6" w:rsidRPr="00F14086" w:rsidRDefault="003B21A6" w:rsidP="00B13B4C">
            <w:pPr>
              <w:pStyle w:val="af6"/>
            </w:pPr>
            <w:r w:rsidRPr="00C05114">
              <w:rPr>
                <w:rFonts w:hint="eastAsia"/>
              </w:rPr>
              <w:t>密闭</w:t>
            </w:r>
            <w:r>
              <w:rPr>
                <w:rFonts w:hint="eastAsia"/>
              </w:rPr>
              <w:t>存</w:t>
            </w:r>
            <w:r w:rsidRPr="00C05114">
              <w:rPr>
                <w:rFonts w:hint="eastAsia"/>
              </w:rPr>
              <w:t>渣库</w:t>
            </w:r>
            <w:r w:rsidRPr="00C05114">
              <w:rPr>
                <w:rFonts w:hint="eastAsia"/>
              </w:rPr>
              <w:t>1</w:t>
            </w:r>
            <w:r w:rsidRPr="00C05114">
              <w:rPr>
                <w:rFonts w:hint="eastAsia"/>
              </w:rPr>
              <w:t>座</w:t>
            </w:r>
            <w:r w:rsidRPr="00C05114">
              <w:rPr>
                <w:rFonts w:hint="eastAsia"/>
              </w:rPr>
              <w:t>88m</w:t>
            </w:r>
            <w:r w:rsidRPr="00C05114">
              <w:rPr>
                <w:rFonts w:hint="eastAsia"/>
                <w:vertAlign w:val="superscript"/>
              </w:rPr>
              <w:t>2</w:t>
            </w:r>
          </w:p>
        </w:tc>
        <w:tc>
          <w:tcPr>
            <w:tcW w:w="1353" w:type="dxa"/>
            <w:tcMar>
              <w:left w:w="28" w:type="dxa"/>
              <w:right w:w="28" w:type="dxa"/>
            </w:tcMar>
            <w:vAlign w:val="center"/>
          </w:tcPr>
          <w:p w14:paraId="745DC863" w14:textId="59D4AC7F" w:rsidR="003B21A6" w:rsidRPr="00F14086" w:rsidRDefault="004A4D2D" w:rsidP="00B13B4C">
            <w:pPr>
              <w:pStyle w:val="af6"/>
            </w:pPr>
            <w:r>
              <w:rPr>
                <w:rFonts w:hint="eastAsia"/>
              </w:rPr>
              <w:t>/</w:t>
            </w:r>
          </w:p>
        </w:tc>
        <w:tc>
          <w:tcPr>
            <w:tcW w:w="790" w:type="dxa"/>
            <w:tcMar>
              <w:left w:w="28" w:type="dxa"/>
              <w:right w:w="28" w:type="dxa"/>
            </w:tcMar>
            <w:vAlign w:val="center"/>
          </w:tcPr>
          <w:p w14:paraId="17E6B923" w14:textId="3DA815EC" w:rsidR="003B21A6" w:rsidRPr="00F14086" w:rsidRDefault="003B21A6" w:rsidP="00B13B4C">
            <w:pPr>
              <w:pStyle w:val="af6"/>
            </w:pPr>
            <w:r w:rsidRPr="00F14086">
              <w:rPr>
                <w:rFonts w:hint="eastAsia"/>
              </w:rPr>
              <w:t>一致</w:t>
            </w:r>
          </w:p>
        </w:tc>
      </w:tr>
      <w:tr w:rsidR="004A4D2D" w:rsidRPr="00F14086" w14:paraId="1E0FD29E" w14:textId="77777777" w:rsidTr="003B21A6">
        <w:trPr>
          <w:trHeight w:val="397"/>
          <w:jc w:val="center"/>
        </w:trPr>
        <w:tc>
          <w:tcPr>
            <w:tcW w:w="640" w:type="dxa"/>
            <w:vMerge/>
            <w:tcMar>
              <w:left w:w="28" w:type="dxa"/>
              <w:right w:w="28" w:type="dxa"/>
            </w:tcMar>
            <w:vAlign w:val="center"/>
          </w:tcPr>
          <w:p w14:paraId="1BB0C6F0" w14:textId="77777777" w:rsidR="004A4D2D" w:rsidRPr="00F14086" w:rsidRDefault="004A4D2D" w:rsidP="00B13B4C">
            <w:pPr>
              <w:pStyle w:val="af6"/>
            </w:pPr>
          </w:p>
        </w:tc>
        <w:tc>
          <w:tcPr>
            <w:tcW w:w="768" w:type="dxa"/>
            <w:tcMar>
              <w:left w:w="28" w:type="dxa"/>
              <w:right w:w="28" w:type="dxa"/>
            </w:tcMar>
            <w:vAlign w:val="center"/>
          </w:tcPr>
          <w:p w14:paraId="595C9896" w14:textId="17283902" w:rsidR="004A4D2D" w:rsidRDefault="004A4D2D" w:rsidP="00B13B4C">
            <w:pPr>
              <w:pStyle w:val="af6"/>
            </w:pPr>
            <w:r w:rsidRPr="005742B7">
              <w:rPr>
                <w:rFonts w:hint="eastAsia"/>
              </w:rPr>
              <w:t>干燥</w:t>
            </w:r>
          </w:p>
        </w:tc>
        <w:tc>
          <w:tcPr>
            <w:tcW w:w="709" w:type="dxa"/>
            <w:tcMar>
              <w:left w:w="28" w:type="dxa"/>
              <w:right w:w="28" w:type="dxa"/>
            </w:tcMar>
            <w:vAlign w:val="center"/>
          </w:tcPr>
          <w:p w14:paraId="67CCB00A" w14:textId="66BBC392" w:rsidR="004A4D2D" w:rsidRDefault="004A4D2D" w:rsidP="00B13B4C">
            <w:pPr>
              <w:pStyle w:val="af6"/>
            </w:pPr>
            <w:r w:rsidRPr="00347E8B">
              <w:rPr>
                <w:rFonts w:hint="eastAsia"/>
              </w:rPr>
              <w:t>废分子筛</w:t>
            </w:r>
          </w:p>
        </w:tc>
        <w:tc>
          <w:tcPr>
            <w:tcW w:w="1984" w:type="dxa"/>
            <w:vMerge w:val="restart"/>
            <w:tcMar>
              <w:left w:w="28" w:type="dxa"/>
              <w:right w:w="28" w:type="dxa"/>
            </w:tcMar>
            <w:vAlign w:val="center"/>
          </w:tcPr>
          <w:p w14:paraId="328A5B15" w14:textId="7873E33D" w:rsidR="004A4D2D" w:rsidRPr="00C05114" w:rsidRDefault="004A4D2D" w:rsidP="00B13B4C">
            <w:pPr>
              <w:pStyle w:val="af6"/>
            </w:pPr>
            <w:r>
              <w:rPr>
                <w:rFonts w:hint="eastAsia"/>
                <w:bCs/>
              </w:rPr>
              <w:t>一般固废暂存间</w:t>
            </w:r>
            <w:r>
              <w:rPr>
                <w:bCs/>
              </w:rPr>
              <w:t>1</w:t>
            </w:r>
            <w:r>
              <w:rPr>
                <w:rFonts w:hAnsi="宋体" w:hint="eastAsia"/>
                <w:bCs/>
              </w:rPr>
              <w:t>座</w:t>
            </w:r>
            <w:r>
              <w:rPr>
                <w:bCs/>
              </w:rPr>
              <w:t>20m</w:t>
            </w:r>
            <w:r>
              <w:rPr>
                <w:bCs/>
                <w:vertAlign w:val="superscript"/>
              </w:rPr>
              <w:t>2</w:t>
            </w:r>
          </w:p>
        </w:tc>
        <w:tc>
          <w:tcPr>
            <w:tcW w:w="2126" w:type="dxa"/>
            <w:vMerge w:val="restart"/>
            <w:tcMar>
              <w:left w:w="28" w:type="dxa"/>
              <w:right w:w="28" w:type="dxa"/>
            </w:tcMar>
            <w:vAlign w:val="center"/>
          </w:tcPr>
          <w:p w14:paraId="00D4FA3E" w14:textId="46513EE8" w:rsidR="004A4D2D" w:rsidRPr="00C05114" w:rsidRDefault="004A4D2D" w:rsidP="00B13B4C">
            <w:pPr>
              <w:pStyle w:val="af6"/>
            </w:pPr>
            <w:r>
              <w:rPr>
                <w:rFonts w:hint="eastAsia"/>
                <w:bCs/>
              </w:rPr>
              <w:t>一般固废暂存间</w:t>
            </w:r>
            <w:r>
              <w:rPr>
                <w:bCs/>
              </w:rPr>
              <w:t>1</w:t>
            </w:r>
            <w:r>
              <w:rPr>
                <w:rFonts w:hAnsi="宋体" w:hint="eastAsia"/>
                <w:bCs/>
              </w:rPr>
              <w:t>座</w:t>
            </w:r>
            <w:r>
              <w:rPr>
                <w:bCs/>
              </w:rPr>
              <w:t>20m</w:t>
            </w:r>
            <w:r>
              <w:rPr>
                <w:bCs/>
                <w:vertAlign w:val="superscript"/>
              </w:rPr>
              <w:t>2</w:t>
            </w:r>
          </w:p>
        </w:tc>
        <w:tc>
          <w:tcPr>
            <w:tcW w:w="1353" w:type="dxa"/>
            <w:vMerge w:val="restart"/>
            <w:tcMar>
              <w:left w:w="28" w:type="dxa"/>
              <w:right w:w="28" w:type="dxa"/>
            </w:tcMar>
            <w:vAlign w:val="center"/>
          </w:tcPr>
          <w:p w14:paraId="4BCC5FCA" w14:textId="3161C1FE" w:rsidR="004A4D2D" w:rsidRPr="00F14086" w:rsidRDefault="004A4D2D" w:rsidP="00B13B4C">
            <w:pPr>
              <w:pStyle w:val="af6"/>
            </w:pPr>
            <w:r>
              <w:rPr>
                <w:rFonts w:hint="eastAsia"/>
              </w:rPr>
              <w:t>/</w:t>
            </w:r>
          </w:p>
        </w:tc>
        <w:tc>
          <w:tcPr>
            <w:tcW w:w="790" w:type="dxa"/>
            <w:vMerge w:val="restart"/>
            <w:tcMar>
              <w:left w:w="28" w:type="dxa"/>
              <w:right w:w="28" w:type="dxa"/>
            </w:tcMar>
            <w:vAlign w:val="center"/>
          </w:tcPr>
          <w:p w14:paraId="0590C630" w14:textId="0A00626B" w:rsidR="004A4D2D" w:rsidRPr="00F14086" w:rsidRDefault="004A4D2D" w:rsidP="00B13B4C">
            <w:pPr>
              <w:pStyle w:val="af6"/>
            </w:pPr>
            <w:r w:rsidRPr="00F14086">
              <w:rPr>
                <w:rFonts w:hint="eastAsia"/>
              </w:rPr>
              <w:t>一致</w:t>
            </w:r>
          </w:p>
        </w:tc>
      </w:tr>
      <w:tr w:rsidR="004A4D2D" w:rsidRPr="00F14086" w14:paraId="15DA5B75" w14:textId="77777777" w:rsidTr="003B21A6">
        <w:trPr>
          <w:trHeight w:val="397"/>
          <w:jc w:val="center"/>
        </w:trPr>
        <w:tc>
          <w:tcPr>
            <w:tcW w:w="640" w:type="dxa"/>
            <w:vMerge/>
            <w:tcMar>
              <w:left w:w="28" w:type="dxa"/>
              <w:right w:w="28" w:type="dxa"/>
            </w:tcMar>
            <w:vAlign w:val="center"/>
          </w:tcPr>
          <w:p w14:paraId="778B7E47" w14:textId="77777777" w:rsidR="004A4D2D" w:rsidRPr="00F14086" w:rsidRDefault="004A4D2D" w:rsidP="00B13B4C">
            <w:pPr>
              <w:pStyle w:val="af6"/>
            </w:pPr>
          </w:p>
        </w:tc>
        <w:tc>
          <w:tcPr>
            <w:tcW w:w="768" w:type="dxa"/>
            <w:vMerge w:val="restart"/>
            <w:tcMar>
              <w:left w:w="28" w:type="dxa"/>
              <w:right w:w="28" w:type="dxa"/>
            </w:tcMar>
            <w:vAlign w:val="center"/>
          </w:tcPr>
          <w:p w14:paraId="5AD2EC9D" w14:textId="0854AB41" w:rsidR="004A4D2D" w:rsidRPr="00F14086" w:rsidRDefault="004A4D2D" w:rsidP="00B13B4C">
            <w:pPr>
              <w:pStyle w:val="af6"/>
            </w:pPr>
            <w:r w:rsidRPr="00B0545A">
              <w:rPr>
                <w:rFonts w:hint="eastAsia"/>
              </w:rPr>
              <w:t>原料包装</w:t>
            </w:r>
          </w:p>
        </w:tc>
        <w:tc>
          <w:tcPr>
            <w:tcW w:w="709" w:type="dxa"/>
            <w:tcMar>
              <w:left w:w="28" w:type="dxa"/>
              <w:right w:w="28" w:type="dxa"/>
            </w:tcMar>
            <w:vAlign w:val="center"/>
          </w:tcPr>
          <w:p w14:paraId="3D7854CB" w14:textId="4C4AB458" w:rsidR="004A4D2D" w:rsidRPr="00F14086" w:rsidRDefault="004A4D2D" w:rsidP="00B13B4C">
            <w:pPr>
              <w:pStyle w:val="af6"/>
            </w:pPr>
            <w:r w:rsidRPr="001C72A4">
              <w:rPr>
                <w:rFonts w:hint="eastAsia"/>
              </w:rPr>
              <w:t>废电石包装袋</w:t>
            </w:r>
          </w:p>
        </w:tc>
        <w:tc>
          <w:tcPr>
            <w:tcW w:w="1984" w:type="dxa"/>
            <w:vMerge/>
            <w:tcMar>
              <w:left w:w="28" w:type="dxa"/>
              <w:right w:w="28" w:type="dxa"/>
            </w:tcMar>
            <w:vAlign w:val="center"/>
          </w:tcPr>
          <w:p w14:paraId="4C59B1E8" w14:textId="13933328" w:rsidR="004A4D2D" w:rsidRPr="00F14086" w:rsidRDefault="004A4D2D" w:rsidP="00B13B4C">
            <w:pPr>
              <w:pStyle w:val="af6"/>
            </w:pPr>
          </w:p>
        </w:tc>
        <w:tc>
          <w:tcPr>
            <w:tcW w:w="2126" w:type="dxa"/>
            <w:vMerge/>
            <w:tcMar>
              <w:left w:w="28" w:type="dxa"/>
              <w:right w:w="28" w:type="dxa"/>
            </w:tcMar>
            <w:vAlign w:val="center"/>
          </w:tcPr>
          <w:p w14:paraId="280AFA08" w14:textId="19B3DD88" w:rsidR="004A4D2D" w:rsidRPr="00F14086" w:rsidRDefault="004A4D2D" w:rsidP="00B13B4C">
            <w:pPr>
              <w:pStyle w:val="af6"/>
            </w:pPr>
          </w:p>
        </w:tc>
        <w:tc>
          <w:tcPr>
            <w:tcW w:w="1353" w:type="dxa"/>
            <w:vMerge/>
            <w:tcMar>
              <w:left w:w="28" w:type="dxa"/>
              <w:right w:w="28" w:type="dxa"/>
            </w:tcMar>
            <w:vAlign w:val="center"/>
          </w:tcPr>
          <w:p w14:paraId="4BB17CB9" w14:textId="77777777" w:rsidR="004A4D2D" w:rsidRPr="00F14086" w:rsidRDefault="004A4D2D" w:rsidP="00B13B4C">
            <w:pPr>
              <w:pStyle w:val="af6"/>
            </w:pPr>
          </w:p>
        </w:tc>
        <w:tc>
          <w:tcPr>
            <w:tcW w:w="790" w:type="dxa"/>
            <w:vMerge/>
            <w:tcMar>
              <w:left w:w="28" w:type="dxa"/>
              <w:right w:w="28" w:type="dxa"/>
            </w:tcMar>
            <w:vAlign w:val="center"/>
          </w:tcPr>
          <w:p w14:paraId="4826DC33" w14:textId="6B8AECF6" w:rsidR="004A4D2D" w:rsidRPr="00F14086" w:rsidRDefault="004A4D2D" w:rsidP="00B13B4C">
            <w:pPr>
              <w:pStyle w:val="af6"/>
            </w:pPr>
          </w:p>
        </w:tc>
      </w:tr>
      <w:tr w:rsidR="004A4D2D" w:rsidRPr="00F14086" w14:paraId="0C0FF0EF" w14:textId="77777777" w:rsidTr="003B21A6">
        <w:trPr>
          <w:trHeight w:val="397"/>
          <w:jc w:val="center"/>
        </w:trPr>
        <w:tc>
          <w:tcPr>
            <w:tcW w:w="640" w:type="dxa"/>
            <w:vMerge/>
            <w:tcMar>
              <w:left w:w="28" w:type="dxa"/>
              <w:right w:w="28" w:type="dxa"/>
            </w:tcMar>
            <w:vAlign w:val="center"/>
          </w:tcPr>
          <w:p w14:paraId="4B15795A" w14:textId="77777777" w:rsidR="004A4D2D" w:rsidRPr="00F14086" w:rsidRDefault="004A4D2D" w:rsidP="00B13B4C">
            <w:pPr>
              <w:pStyle w:val="af6"/>
            </w:pPr>
          </w:p>
        </w:tc>
        <w:tc>
          <w:tcPr>
            <w:tcW w:w="768" w:type="dxa"/>
            <w:vMerge/>
            <w:tcMar>
              <w:left w:w="28" w:type="dxa"/>
              <w:right w:w="28" w:type="dxa"/>
            </w:tcMar>
            <w:vAlign w:val="center"/>
          </w:tcPr>
          <w:p w14:paraId="51C18152" w14:textId="63522BA7" w:rsidR="004A4D2D" w:rsidRPr="00F14086" w:rsidRDefault="004A4D2D" w:rsidP="00B13B4C">
            <w:pPr>
              <w:pStyle w:val="af6"/>
            </w:pPr>
          </w:p>
        </w:tc>
        <w:tc>
          <w:tcPr>
            <w:tcW w:w="709" w:type="dxa"/>
            <w:tcMar>
              <w:left w:w="28" w:type="dxa"/>
              <w:right w:w="28" w:type="dxa"/>
            </w:tcMar>
            <w:vAlign w:val="center"/>
          </w:tcPr>
          <w:p w14:paraId="11DD57D3" w14:textId="68F57AEB" w:rsidR="004A4D2D" w:rsidRPr="00F14086" w:rsidRDefault="004A4D2D" w:rsidP="00B13B4C">
            <w:pPr>
              <w:pStyle w:val="af6"/>
            </w:pPr>
            <w:r w:rsidRPr="00A33C8C">
              <w:rPr>
                <w:rFonts w:hint="eastAsia"/>
              </w:rPr>
              <w:t>废氢氧化钠包装袋</w:t>
            </w:r>
          </w:p>
        </w:tc>
        <w:tc>
          <w:tcPr>
            <w:tcW w:w="1984" w:type="dxa"/>
            <w:vMerge/>
            <w:tcMar>
              <w:left w:w="28" w:type="dxa"/>
              <w:right w:w="28" w:type="dxa"/>
            </w:tcMar>
            <w:vAlign w:val="center"/>
          </w:tcPr>
          <w:p w14:paraId="737F033B" w14:textId="77777777" w:rsidR="004A4D2D" w:rsidRPr="00F14086" w:rsidRDefault="004A4D2D" w:rsidP="00B13B4C">
            <w:pPr>
              <w:pStyle w:val="af6"/>
            </w:pPr>
          </w:p>
        </w:tc>
        <w:tc>
          <w:tcPr>
            <w:tcW w:w="2126" w:type="dxa"/>
            <w:vMerge/>
            <w:tcMar>
              <w:left w:w="28" w:type="dxa"/>
              <w:right w:w="28" w:type="dxa"/>
            </w:tcMar>
            <w:vAlign w:val="center"/>
          </w:tcPr>
          <w:p w14:paraId="6AABD682" w14:textId="77777777" w:rsidR="004A4D2D" w:rsidRPr="00F14086" w:rsidRDefault="004A4D2D" w:rsidP="00B13B4C">
            <w:pPr>
              <w:pStyle w:val="af6"/>
            </w:pPr>
          </w:p>
        </w:tc>
        <w:tc>
          <w:tcPr>
            <w:tcW w:w="1353" w:type="dxa"/>
            <w:vMerge/>
            <w:tcMar>
              <w:left w:w="28" w:type="dxa"/>
              <w:right w:w="28" w:type="dxa"/>
            </w:tcMar>
            <w:vAlign w:val="center"/>
          </w:tcPr>
          <w:p w14:paraId="1B16E80E" w14:textId="77777777" w:rsidR="004A4D2D" w:rsidRPr="00F14086" w:rsidRDefault="004A4D2D" w:rsidP="00B13B4C">
            <w:pPr>
              <w:pStyle w:val="af6"/>
            </w:pPr>
          </w:p>
        </w:tc>
        <w:tc>
          <w:tcPr>
            <w:tcW w:w="790" w:type="dxa"/>
            <w:vMerge/>
            <w:tcMar>
              <w:left w:w="28" w:type="dxa"/>
              <w:right w:w="28" w:type="dxa"/>
            </w:tcMar>
            <w:vAlign w:val="center"/>
          </w:tcPr>
          <w:p w14:paraId="5D511E9A" w14:textId="62BD8151" w:rsidR="004A4D2D" w:rsidRPr="00F14086" w:rsidRDefault="004A4D2D" w:rsidP="00B13B4C">
            <w:pPr>
              <w:pStyle w:val="af6"/>
            </w:pPr>
          </w:p>
        </w:tc>
      </w:tr>
      <w:tr w:rsidR="004A4D2D" w:rsidRPr="00F14086" w14:paraId="514C6CBB" w14:textId="77777777" w:rsidTr="003B21A6">
        <w:trPr>
          <w:trHeight w:val="397"/>
          <w:jc w:val="center"/>
        </w:trPr>
        <w:tc>
          <w:tcPr>
            <w:tcW w:w="640" w:type="dxa"/>
            <w:vMerge/>
            <w:tcMar>
              <w:left w:w="28" w:type="dxa"/>
              <w:right w:w="28" w:type="dxa"/>
            </w:tcMar>
            <w:vAlign w:val="center"/>
          </w:tcPr>
          <w:p w14:paraId="4FE7105F" w14:textId="77777777" w:rsidR="004A4D2D" w:rsidRPr="00F14086" w:rsidRDefault="004A4D2D" w:rsidP="00B13B4C">
            <w:pPr>
              <w:pStyle w:val="af6"/>
            </w:pPr>
          </w:p>
        </w:tc>
        <w:tc>
          <w:tcPr>
            <w:tcW w:w="768" w:type="dxa"/>
            <w:vMerge/>
            <w:tcMar>
              <w:left w:w="28" w:type="dxa"/>
              <w:right w:w="28" w:type="dxa"/>
            </w:tcMar>
            <w:vAlign w:val="center"/>
          </w:tcPr>
          <w:p w14:paraId="3BCF4DEB" w14:textId="77777777" w:rsidR="004A4D2D" w:rsidRPr="00F14086" w:rsidRDefault="004A4D2D" w:rsidP="00B13B4C">
            <w:pPr>
              <w:pStyle w:val="af6"/>
            </w:pPr>
          </w:p>
        </w:tc>
        <w:tc>
          <w:tcPr>
            <w:tcW w:w="709" w:type="dxa"/>
            <w:tcMar>
              <w:left w:w="28" w:type="dxa"/>
              <w:right w:w="28" w:type="dxa"/>
            </w:tcMar>
            <w:vAlign w:val="center"/>
          </w:tcPr>
          <w:p w14:paraId="6E6BF88E" w14:textId="06089F84" w:rsidR="004A4D2D" w:rsidRPr="00F14086" w:rsidRDefault="004A4D2D" w:rsidP="00B13B4C">
            <w:pPr>
              <w:pStyle w:val="af6"/>
            </w:pPr>
            <w:r>
              <w:rPr>
                <w:rFonts w:hint="eastAsia"/>
              </w:rPr>
              <w:t>废</w:t>
            </w:r>
            <w:r w:rsidRPr="006F61FF">
              <w:rPr>
                <w:rFonts w:hint="eastAsia"/>
              </w:rPr>
              <w:t>次氯酸钠和丙酮包装桶</w:t>
            </w:r>
          </w:p>
        </w:tc>
        <w:tc>
          <w:tcPr>
            <w:tcW w:w="1984" w:type="dxa"/>
            <w:vMerge w:val="restart"/>
            <w:tcMar>
              <w:left w:w="28" w:type="dxa"/>
              <w:right w:w="28" w:type="dxa"/>
            </w:tcMar>
            <w:vAlign w:val="center"/>
          </w:tcPr>
          <w:p w14:paraId="3F2B5CF1" w14:textId="205AFED7" w:rsidR="004A4D2D" w:rsidRPr="00F14086" w:rsidRDefault="004A4D2D" w:rsidP="00B13B4C">
            <w:pPr>
              <w:pStyle w:val="af6"/>
            </w:pPr>
            <w:r>
              <w:rPr>
                <w:rFonts w:hAnsi="宋体" w:hint="eastAsia"/>
                <w:bCs/>
              </w:rPr>
              <w:t>危废暂存间</w:t>
            </w:r>
            <w:r>
              <w:rPr>
                <w:bCs/>
              </w:rPr>
              <w:t>1</w:t>
            </w:r>
            <w:r>
              <w:rPr>
                <w:rFonts w:hAnsi="宋体" w:hint="eastAsia"/>
                <w:bCs/>
              </w:rPr>
              <w:t>座</w:t>
            </w:r>
            <w:r>
              <w:rPr>
                <w:bCs/>
              </w:rPr>
              <w:t>20m</w:t>
            </w:r>
            <w:r>
              <w:rPr>
                <w:bCs/>
                <w:vertAlign w:val="superscript"/>
              </w:rPr>
              <w:t>2</w:t>
            </w:r>
          </w:p>
        </w:tc>
        <w:tc>
          <w:tcPr>
            <w:tcW w:w="2126" w:type="dxa"/>
            <w:vMerge w:val="restart"/>
            <w:tcMar>
              <w:left w:w="28" w:type="dxa"/>
              <w:right w:w="28" w:type="dxa"/>
            </w:tcMar>
            <w:vAlign w:val="center"/>
          </w:tcPr>
          <w:p w14:paraId="7D995F0A" w14:textId="2A76A8DF" w:rsidR="004A4D2D" w:rsidRPr="00F14086" w:rsidRDefault="004A4D2D" w:rsidP="00B13B4C">
            <w:pPr>
              <w:pStyle w:val="af6"/>
            </w:pPr>
            <w:r>
              <w:rPr>
                <w:rFonts w:hAnsi="宋体" w:hint="eastAsia"/>
                <w:bCs/>
              </w:rPr>
              <w:t>危废暂存间</w:t>
            </w:r>
            <w:r>
              <w:rPr>
                <w:bCs/>
              </w:rPr>
              <w:t>1</w:t>
            </w:r>
            <w:r>
              <w:rPr>
                <w:rFonts w:hAnsi="宋体" w:hint="eastAsia"/>
                <w:bCs/>
              </w:rPr>
              <w:t>座</w:t>
            </w:r>
            <w:r>
              <w:rPr>
                <w:bCs/>
              </w:rPr>
              <w:t>20m</w:t>
            </w:r>
            <w:r>
              <w:rPr>
                <w:bCs/>
                <w:vertAlign w:val="superscript"/>
              </w:rPr>
              <w:t>2</w:t>
            </w:r>
          </w:p>
        </w:tc>
        <w:tc>
          <w:tcPr>
            <w:tcW w:w="1353" w:type="dxa"/>
            <w:vMerge w:val="restart"/>
            <w:tcMar>
              <w:left w:w="28" w:type="dxa"/>
              <w:right w:w="28" w:type="dxa"/>
            </w:tcMar>
            <w:vAlign w:val="center"/>
          </w:tcPr>
          <w:p w14:paraId="7DE8A81B" w14:textId="3FD7B187" w:rsidR="004A4D2D" w:rsidRPr="00F14086" w:rsidRDefault="004A4D2D" w:rsidP="00B13B4C">
            <w:pPr>
              <w:pStyle w:val="af6"/>
            </w:pPr>
            <w:r>
              <w:rPr>
                <w:rFonts w:hint="eastAsia"/>
              </w:rPr>
              <w:t>/</w:t>
            </w:r>
          </w:p>
        </w:tc>
        <w:tc>
          <w:tcPr>
            <w:tcW w:w="790" w:type="dxa"/>
            <w:vMerge w:val="restart"/>
            <w:tcMar>
              <w:left w:w="28" w:type="dxa"/>
              <w:right w:w="28" w:type="dxa"/>
            </w:tcMar>
            <w:vAlign w:val="center"/>
          </w:tcPr>
          <w:p w14:paraId="7FE00C7F" w14:textId="2D0A443D" w:rsidR="004A4D2D" w:rsidRPr="00F14086" w:rsidRDefault="004A4D2D" w:rsidP="00B13B4C">
            <w:pPr>
              <w:pStyle w:val="af6"/>
            </w:pPr>
            <w:r w:rsidRPr="00F14086">
              <w:rPr>
                <w:rFonts w:hint="eastAsia"/>
              </w:rPr>
              <w:t>一致</w:t>
            </w:r>
          </w:p>
        </w:tc>
      </w:tr>
      <w:tr w:rsidR="004A4D2D" w:rsidRPr="00F14086" w14:paraId="57D1CF31" w14:textId="77777777" w:rsidTr="003B21A6">
        <w:trPr>
          <w:trHeight w:val="397"/>
          <w:jc w:val="center"/>
        </w:trPr>
        <w:tc>
          <w:tcPr>
            <w:tcW w:w="640" w:type="dxa"/>
            <w:vMerge/>
            <w:tcMar>
              <w:left w:w="28" w:type="dxa"/>
              <w:right w:w="28" w:type="dxa"/>
            </w:tcMar>
            <w:vAlign w:val="center"/>
          </w:tcPr>
          <w:p w14:paraId="48E10D2B" w14:textId="77777777" w:rsidR="004A4D2D" w:rsidRPr="00F14086" w:rsidRDefault="004A4D2D" w:rsidP="00B13B4C">
            <w:pPr>
              <w:pStyle w:val="af6"/>
            </w:pPr>
          </w:p>
        </w:tc>
        <w:tc>
          <w:tcPr>
            <w:tcW w:w="768" w:type="dxa"/>
            <w:tcMar>
              <w:left w:w="28" w:type="dxa"/>
              <w:right w:w="28" w:type="dxa"/>
            </w:tcMar>
            <w:vAlign w:val="center"/>
          </w:tcPr>
          <w:p w14:paraId="7D9B6D17" w14:textId="6E3A2058" w:rsidR="004A4D2D" w:rsidRPr="00F14086" w:rsidRDefault="004A4D2D" w:rsidP="00B13B4C">
            <w:pPr>
              <w:pStyle w:val="af6"/>
            </w:pPr>
            <w:r w:rsidRPr="00786013">
              <w:rPr>
                <w:rFonts w:hint="eastAsia"/>
                <w:bCs/>
                <w:iCs/>
              </w:rPr>
              <w:t>高压油分离器</w:t>
            </w:r>
          </w:p>
        </w:tc>
        <w:tc>
          <w:tcPr>
            <w:tcW w:w="709" w:type="dxa"/>
            <w:tcMar>
              <w:left w:w="28" w:type="dxa"/>
              <w:right w:w="28" w:type="dxa"/>
            </w:tcMar>
            <w:vAlign w:val="center"/>
          </w:tcPr>
          <w:p w14:paraId="7CC30C06" w14:textId="46F7B50C" w:rsidR="004A4D2D" w:rsidRPr="00F14086" w:rsidRDefault="004A4D2D" w:rsidP="00B13B4C">
            <w:pPr>
              <w:pStyle w:val="af6"/>
            </w:pPr>
            <w:r w:rsidRPr="00450077">
              <w:rPr>
                <w:rFonts w:hint="eastAsia"/>
                <w:bCs/>
                <w:iCs/>
              </w:rPr>
              <w:t>油水混合物</w:t>
            </w:r>
          </w:p>
        </w:tc>
        <w:tc>
          <w:tcPr>
            <w:tcW w:w="1984" w:type="dxa"/>
            <w:vMerge/>
            <w:tcMar>
              <w:left w:w="28" w:type="dxa"/>
              <w:right w:w="28" w:type="dxa"/>
            </w:tcMar>
            <w:vAlign w:val="center"/>
          </w:tcPr>
          <w:p w14:paraId="61B1477A" w14:textId="7CDC7369" w:rsidR="004A4D2D" w:rsidRPr="00F14086" w:rsidRDefault="004A4D2D" w:rsidP="00B13B4C">
            <w:pPr>
              <w:pStyle w:val="af6"/>
            </w:pPr>
          </w:p>
        </w:tc>
        <w:tc>
          <w:tcPr>
            <w:tcW w:w="2126" w:type="dxa"/>
            <w:vMerge/>
            <w:tcMar>
              <w:left w:w="28" w:type="dxa"/>
              <w:right w:w="28" w:type="dxa"/>
            </w:tcMar>
            <w:vAlign w:val="center"/>
          </w:tcPr>
          <w:p w14:paraId="690FF28D" w14:textId="3B27B1CA" w:rsidR="004A4D2D" w:rsidRPr="00F14086" w:rsidRDefault="004A4D2D" w:rsidP="00B13B4C">
            <w:pPr>
              <w:pStyle w:val="af6"/>
            </w:pPr>
          </w:p>
        </w:tc>
        <w:tc>
          <w:tcPr>
            <w:tcW w:w="1353" w:type="dxa"/>
            <w:vMerge/>
            <w:tcMar>
              <w:left w:w="28" w:type="dxa"/>
              <w:right w:w="28" w:type="dxa"/>
            </w:tcMar>
            <w:vAlign w:val="center"/>
          </w:tcPr>
          <w:p w14:paraId="3C8967EC" w14:textId="77777777" w:rsidR="004A4D2D" w:rsidRPr="00F14086" w:rsidRDefault="004A4D2D" w:rsidP="00B13B4C">
            <w:pPr>
              <w:pStyle w:val="af6"/>
            </w:pPr>
          </w:p>
        </w:tc>
        <w:tc>
          <w:tcPr>
            <w:tcW w:w="790" w:type="dxa"/>
            <w:vMerge/>
            <w:tcMar>
              <w:left w:w="28" w:type="dxa"/>
              <w:right w:w="28" w:type="dxa"/>
            </w:tcMar>
            <w:vAlign w:val="center"/>
          </w:tcPr>
          <w:p w14:paraId="23D90642" w14:textId="19751A94" w:rsidR="004A4D2D" w:rsidRPr="00F14086" w:rsidRDefault="004A4D2D" w:rsidP="00B13B4C">
            <w:pPr>
              <w:pStyle w:val="af6"/>
            </w:pPr>
          </w:p>
        </w:tc>
      </w:tr>
      <w:tr w:rsidR="003B21A6" w:rsidRPr="00F14086" w14:paraId="2B5DAD42" w14:textId="77777777" w:rsidTr="003B21A6">
        <w:trPr>
          <w:trHeight w:val="397"/>
          <w:jc w:val="center"/>
        </w:trPr>
        <w:tc>
          <w:tcPr>
            <w:tcW w:w="640" w:type="dxa"/>
            <w:tcMar>
              <w:left w:w="28" w:type="dxa"/>
              <w:right w:w="28" w:type="dxa"/>
            </w:tcMar>
            <w:vAlign w:val="center"/>
          </w:tcPr>
          <w:p w14:paraId="3DE12595" w14:textId="233ED53A" w:rsidR="003B21A6" w:rsidRPr="00F14086" w:rsidRDefault="003B21A6" w:rsidP="00B13B4C">
            <w:pPr>
              <w:pStyle w:val="af6"/>
            </w:pPr>
            <w:r w:rsidRPr="00F14086">
              <w:rPr>
                <w:rFonts w:hint="eastAsia"/>
              </w:rPr>
              <w:t>噪声</w:t>
            </w:r>
          </w:p>
        </w:tc>
        <w:tc>
          <w:tcPr>
            <w:tcW w:w="768" w:type="dxa"/>
            <w:tcMar>
              <w:left w:w="28" w:type="dxa"/>
              <w:right w:w="28" w:type="dxa"/>
            </w:tcMar>
            <w:vAlign w:val="center"/>
          </w:tcPr>
          <w:p w14:paraId="39E4B950" w14:textId="2D667832" w:rsidR="003B21A6" w:rsidRPr="00F14086" w:rsidRDefault="003B21A6" w:rsidP="00B13B4C">
            <w:pPr>
              <w:pStyle w:val="af6"/>
            </w:pPr>
            <w:r w:rsidRPr="009E5F29">
              <w:rPr>
                <w:rFonts w:hint="eastAsia"/>
              </w:rPr>
              <w:t>乙炔发生器、泵类等</w:t>
            </w:r>
          </w:p>
        </w:tc>
        <w:tc>
          <w:tcPr>
            <w:tcW w:w="709" w:type="dxa"/>
            <w:tcMar>
              <w:left w:w="28" w:type="dxa"/>
              <w:right w:w="28" w:type="dxa"/>
            </w:tcMar>
            <w:vAlign w:val="center"/>
          </w:tcPr>
          <w:p w14:paraId="016B9635" w14:textId="671E3A9E" w:rsidR="003B21A6" w:rsidRPr="00F14086" w:rsidRDefault="003B21A6" w:rsidP="00B13B4C">
            <w:pPr>
              <w:pStyle w:val="af6"/>
            </w:pPr>
            <w:r w:rsidRPr="00F14086">
              <w:t>设备噪声</w:t>
            </w:r>
          </w:p>
        </w:tc>
        <w:tc>
          <w:tcPr>
            <w:tcW w:w="1984" w:type="dxa"/>
            <w:tcMar>
              <w:left w:w="28" w:type="dxa"/>
              <w:right w:w="28" w:type="dxa"/>
            </w:tcMar>
            <w:vAlign w:val="center"/>
          </w:tcPr>
          <w:p w14:paraId="176E10E6" w14:textId="02F7ACB9" w:rsidR="003B21A6" w:rsidRPr="00F14086" w:rsidRDefault="003B21A6" w:rsidP="00B13B4C">
            <w:pPr>
              <w:pStyle w:val="af6"/>
            </w:pPr>
            <w:r w:rsidRPr="006B3895">
              <w:rPr>
                <w:rFonts w:hint="eastAsia"/>
              </w:rPr>
              <w:t>基础减振、厂房隔声</w:t>
            </w:r>
          </w:p>
        </w:tc>
        <w:tc>
          <w:tcPr>
            <w:tcW w:w="2126" w:type="dxa"/>
            <w:tcMar>
              <w:left w:w="28" w:type="dxa"/>
              <w:right w:w="28" w:type="dxa"/>
            </w:tcMar>
            <w:vAlign w:val="center"/>
          </w:tcPr>
          <w:p w14:paraId="748B1062" w14:textId="72A9E0F6" w:rsidR="003B21A6" w:rsidRPr="00F14086" w:rsidRDefault="003B21A6" w:rsidP="00B13B4C">
            <w:pPr>
              <w:pStyle w:val="af6"/>
            </w:pPr>
            <w:r w:rsidRPr="006B3895">
              <w:rPr>
                <w:rFonts w:hint="eastAsia"/>
              </w:rPr>
              <w:t>基础减振、厂房隔声</w:t>
            </w:r>
          </w:p>
        </w:tc>
        <w:tc>
          <w:tcPr>
            <w:tcW w:w="1353" w:type="dxa"/>
            <w:tcMar>
              <w:left w:w="28" w:type="dxa"/>
              <w:right w:w="28" w:type="dxa"/>
            </w:tcMar>
            <w:vAlign w:val="center"/>
          </w:tcPr>
          <w:p w14:paraId="491A481A" w14:textId="50C25452" w:rsidR="003B21A6" w:rsidRPr="00F14086" w:rsidRDefault="004A4D2D" w:rsidP="00B13B4C">
            <w:pPr>
              <w:pStyle w:val="af6"/>
            </w:pPr>
            <w:r>
              <w:rPr>
                <w:rFonts w:hint="eastAsia"/>
              </w:rPr>
              <w:t>/</w:t>
            </w:r>
          </w:p>
        </w:tc>
        <w:tc>
          <w:tcPr>
            <w:tcW w:w="790" w:type="dxa"/>
            <w:tcMar>
              <w:left w:w="28" w:type="dxa"/>
              <w:right w:w="28" w:type="dxa"/>
            </w:tcMar>
            <w:vAlign w:val="center"/>
          </w:tcPr>
          <w:p w14:paraId="16007A39" w14:textId="6044C3D9" w:rsidR="003B21A6" w:rsidRPr="00F14086" w:rsidRDefault="003B21A6" w:rsidP="00B13B4C">
            <w:pPr>
              <w:pStyle w:val="af6"/>
            </w:pPr>
            <w:r w:rsidRPr="00F14086">
              <w:rPr>
                <w:rFonts w:hint="eastAsia"/>
              </w:rPr>
              <w:t>一致</w:t>
            </w:r>
          </w:p>
        </w:tc>
      </w:tr>
      <w:tr w:rsidR="003B21A6" w:rsidRPr="00F14086" w14:paraId="172F763F" w14:textId="77777777" w:rsidTr="003B21A6">
        <w:trPr>
          <w:trHeight w:val="397"/>
          <w:jc w:val="center"/>
        </w:trPr>
        <w:tc>
          <w:tcPr>
            <w:tcW w:w="2117" w:type="dxa"/>
            <w:gridSpan w:val="3"/>
            <w:tcMar>
              <w:left w:w="28" w:type="dxa"/>
              <w:right w:w="28" w:type="dxa"/>
            </w:tcMar>
            <w:vAlign w:val="center"/>
          </w:tcPr>
          <w:p w14:paraId="2A5D986D" w14:textId="7EF59084" w:rsidR="003B21A6" w:rsidRPr="00F14086" w:rsidRDefault="003B21A6" w:rsidP="00B13B4C">
            <w:pPr>
              <w:pStyle w:val="af6"/>
            </w:pPr>
            <w:r w:rsidRPr="00F14086">
              <w:rPr>
                <w:rFonts w:hint="eastAsia"/>
              </w:rPr>
              <w:t>地下水防护措施</w:t>
            </w:r>
          </w:p>
        </w:tc>
        <w:tc>
          <w:tcPr>
            <w:tcW w:w="1984" w:type="dxa"/>
            <w:tcMar>
              <w:left w:w="28" w:type="dxa"/>
              <w:right w:w="28" w:type="dxa"/>
            </w:tcMar>
            <w:vAlign w:val="center"/>
          </w:tcPr>
          <w:p w14:paraId="63AD638A" w14:textId="7D42B280" w:rsidR="003B21A6" w:rsidRPr="00F14086" w:rsidRDefault="003B21A6" w:rsidP="00B13B4C">
            <w:pPr>
              <w:pStyle w:val="af6"/>
            </w:pPr>
            <w:r w:rsidRPr="00520A4D">
              <w:rPr>
                <w:rFonts w:hint="eastAsia"/>
                <w:spacing w:val="-16"/>
              </w:rPr>
              <w:t>对生产车间、废污水处理设施及管道，废水事故池，一般固废临时堆放仓库和危险废物暂存间等，按设计要求进行分区防渗</w:t>
            </w:r>
          </w:p>
        </w:tc>
        <w:tc>
          <w:tcPr>
            <w:tcW w:w="2126" w:type="dxa"/>
            <w:tcMar>
              <w:left w:w="28" w:type="dxa"/>
              <w:right w:w="28" w:type="dxa"/>
            </w:tcMar>
            <w:vAlign w:val="center"/>
          </w:tcPr>
          <w:p w14:paraId="0DD08C16" w14:textId="02C6E3F2" w:rsidR="003B21A6" w:rsidRPr="00F14086" w:rsidRDefault="003B21A6" w:rsidP="00B13B4C">
            <w:pPr>
              <w:pStyle w:val="af6"/>
            </w:pPr>
            <w:r w:rsidRPr="00520A4D">
              <w:rPr>
                <w:rFonts w:hint="eastAsia"/>
                <w:spacing w:val="-16"/>
              </w:rPr>
              <w:t>对生产车间、废污水处理设施及管道，废水事故池，一般固废临时堆放仓库和危险废物暂存间等，按设计要求进行分区防渗</w:t>
            </w:r>
          </w:p>
        </w:tc>
        <w:tc>
          <w:tcPr>
            <w:tcW w:w="1353" w:type="dxa"/>
            <w:tcMar>
              <w:left w:w="28" w:type="dxa"/>
              <w:right w:w="28" w:type="dxa"/>
            </w:tcMar>
            <w:vAlign w:val="center"/>
          </w:tcPr>
          <w:p w14:paraId="6461490A" w14:textId="4A29A42E" w:rsidR="003B21A6" w:rsidRPr="00F14086" w:rsidRDefault="004A4D2D" w:rsidP="00B13B4C">
            <w:pPr>
              <w:pStyle w:val="af6"/>
            </w:pPr>
            <w:r>
              <w:rPr>
                <w:rFonts w:hint="eastAsia"/>
              </w:rPr>
              <w:t>/</w:t>
            </w:r>
          </w:p>
        </w:tc>
        <w:tc>
          <w:tcPr>
            <w:tcW w:w="790" w:type="dxa"/>
            <w:tcMar>
              <w:left w:w="28" w:type="dxa"/>
              <w:right w:w="28" w:type="dxa"/>
            </w:tcMar>
            <w:vAlign w:val="center"/>
          </w:tcPr>
          <w:p w14:paraId="149AF180" w14:textId="35B7B9D7" w:rsidR="003B21A6" w:rsidRPr="00F14086" w:rsidRDefault="003B21A6" w:rsidP="00B13B4C">
            <w:pPr>
              <w:pStyle w:val="af6"/>
            </w:pPr>
            <w:r w:rsidRPr="00F14086">
              <w:rPr>
                <w:rFonts w:hint="eastAsia"/>
              </w:rPr>
              <w:t>一致</w:t>
            </w:r>
          </w:p>
        </w:tc>
      </w:tr>
      <w:tr w:rsidR="003B21A6" w:rsidRPr="00F14086" w14:paraId="27CC05CC" w14:textId="77777777" w:rsidTr="003B21A6">
        <w:trPr>
          <w:trHeight w:val="397"/>
          <w:jc w:val="center"/>
        </w:trPr>
        <w:tc>
          <w:tcPr>
            <w:tcW w:w="2117" w:type="dxa"/>
            <w:gridSpan w:val="3"/>
            <w:vMerge w:val="restart"/>
            <w:tcMar>
              <w:left w:w="28" w:type="dxa"/>
              <w:right w:w="28" w:type="dxa"/>
            </w:tcMar>
            <w:vAlign w:val="center"/>
          </w:tcPr>
          <w:p w14:paraId="1E3B9004" w14:textId="17395C00" w:rsidR="003B21A6" w:rsidRPr="00F14086" w:rsidRDefault="003B21A6" w:rsidP="00B13B4C">
            <w:pPr>
              <w:pStyle w:val="af6"/>
            </w:pPr>
            <w:r w:rsidRPr="00F14086">
              <w:rPr>
                <w:rFonts w:hint="eastAsia"/>
              </w:rPr>
              <w:t>风险防范措施</w:t>
            </w:r>
          </w:p>
        </w:tc>
        <w:tc>
          <w:tcPr>
            <w:tcW w:w="1984" w:type="dxa"/>
            <w:tcMar>
              <w:left w:w="28" w:type="dxa"/>
              <w:right w:w="28" w:type="dxa"/>
            </w:tcMar>
            <w:vAlign w:val="center"/>
          </w:tcPr>
          <w:p w14:paraId="6E10B833" w14:textId="4E6AE3CB" w:rsidR="003B21A6" w:rsidRPr="00F14086" w:rsidRDefault="003B21A6" w:rsidP="00B13B4C">
            <w:pPr>
              <w:pStyle w:val="af6"/>
            </w:pPr>
            <w:r w:rsidRPr="0081492D">
              <w:rPr>
                <w:rFonts w:hint="eastAsia"/>
              </w:rPr>
              <w:t>在乙炔发生间、压缩间、乙炔充装间、电石库、丙酮贮存间设有毒气体报警器和可</w:t>
            </w:r>
            <w:r w:rsidRPr="0081492D">
              <w:rPr>
                <w:rFonts w:hint="eastAsia"/>
              </w:rPr>
              <w:lastRenderedPageBreak/>
              <w:t>燃气体报警器；砂池，有足够的砂储存。电石料库底部高于地面</w:t>
            </w:r>
            <w:r w:rsidRPr="0081492D">
              <w:rPr>
                <w:rFonts w:hint="eastAsia"/>
              </w:rPr>
              <w:t>50</w:t>
            </w:r>
            <w:r w:rsidRPr="0081492D">
              <w:rPr>
                <w:rFonts w:hint="eastAsia"/>
              </w:rPr>
              <w:t>厘米，除尘器置于电石库内，防爆防潮，电石应放置在比地坪高</w:t>
            </w:r>
            <w:r w:rsidRPr="0081492D">
              <w:rPr>
                <w:rFonts w:hint="eastAsia"/>
              </w:rPr>
              <w:t>20</w:t>
            </w:r>
            <w:r w:rsidRPr="0081492D">
              <w:rPr>
                <w:rFonts w:hint="eastAsia"/>
              </w:rPr>
              <w:t>厘米的垫板上。</w:t>
            </w:r>
          </w:p>
        </w:tc>
        <w:tc>
          <w:tcPr>
            <w:tcW w:w="2126" w:type="dxa"/>
            <w:tcMar>
              <w:left w:w="28" w:type="dxa"/>
              <w:right w:w="28" w:type="dxa"/>
            </w:tcMar>
            <w:vAlign w:val="center"/>
          </w:tcPr>
          <w:p w14:paraId="12777910" w14:textId="5175E39F" w:rsidR="003B21A6" w:rsidRPr="00F14086" w:rsidRDefault="003B21A6" w:rsidP="00B13B4C">
            <w:pPr>
              <w:pStyle w:val="af6"/>
            </w:pPr>
            <w:r w:rsidRPr="0081492D">
              <w:rPr>
                <w:rFonts w:hint="eastAsia"/>
              </w:rPr>
              <w:lastRenderedPageBreak/>
              <w:t>在乙炔发生间、压缩间、乙炔充装间、电石库、丙酮贮存间设有毒气体报警器和可</w:t>
            </w:r>
            <w:r w:rsidRPr="0081492D">
              <w:rPr>
                <w:rFonts w:hint="eastAsia"/>
              </w:rPr>
              <w:lastRenderedPageBreak/>
              <w:t>燃气体报警器；砂池，有足够的砂储存。电石料库底部高于地面</w:t>
            </w:r>
            <w:r w:rsidRPr="0081492D">
              <w:rPr>
                <w:rFonts w:hint="eastAsia"/>
              </w:rPr>
              <w:t>50</w:t>
            </w:r>
            <w:r w:rsidRPr="0081492D">
              <w:rPr>
                <w:rFonts w:hint="eastAsia"/>
              </w:rPr>
              <w:t>厘米，除尘器置于电石库内，防爆防潮，电石应放置在比地坪高</w:t>
            </w:r>
            <w:r w:rsidRPr="0081492D">
              <w:rPr>
                <w:rFonts w:hint="eastAsia"/>
              </w:rPr>
              <w:t>20</w:t>
            </w:r>
            <w:r w:rsidRPr="0081492D">
              <w:rPr>
                <w:rFonts w:hint="eastAsia"/>
              </w:rPr>
              <w:t>厘米的垫板上。</w:t>
            </w:r>
          </w:p>
        </w:tc>
        <w:tc>
          <w:tcPr>
            <w:tcW w:w="1353" w:type="dxa"/>
            <w:tcMar>
              <w:left w:w="28" w:type="dxa"/>
              <w:right w:w="28" w:type="dxa"/>
            </w:tcMar>
            <w:vAlign w:val="center"/>
          </w:tcPr>
          <w:p w14:paraId="78223D9A" w14:textId="3A8C631C" w:rsidR="003B21A6" w:rsidRPr="00F14086" w:rsidRDefault="004A4D2D" w:rsidP="00B13B4C">
            <w:pPr>
              <w:pStyle w:val="af6"/>
            </w:pPr>
            <w:r>
              <w:rPr>
                <w:rFonts w:hint="eastAsia"/>
              </w:rPr>
              <w:lastRenderedPageBreak/>
              <w:t>/</w:t>
            </w:r>
          </w:p>
        </w:tc>
        <w:tc>
          <w:tcPr>
            <w:tcW w:w="790" w:type="dxa"/>
            <w:tcMar>
              <w:left w:w="28" w:type="dxa"/>
              <w:right w:w="28" w:type="dxa"/>
            </w:tcMar>
            <w:vAlign w:val="center"/>
          </w:tcPr>
          <w:p w14:paraId="0C6C0A19" w14:textId="794F7401" w:rsidR="003B21A6" w:rsidRPr="00F14086" w:rsidRDefault="003B21A6" w:rsidP="00B13B4C">
            <w:pPr>
              <w:pStyle w:val="af6"/>
            </w:pPr>
            <w:r w:rsidRPr="00F14086">
              <w:rPr>
                <w:rFonts w:hint="eastAsia"/>
              </w:rPr>
              <w:t>一致</w:t>
            </w:r>
          </w:p>
        </w:tc>
      </w:tr>
      <w:tr w:rsidR="003B21A6" w:rsidRPr="00F14086" w14:paraId="5539ECD8" w14:textId="77777777" w:rsidTr="003B21A6">
        <w:trPr>
          <w:trHeight w:val="397"/>
          <w:jc w:val="center"/>
        </w:trPr>
        <w:tc>
          <w:tcPr>
            <w:tcW w:w="2117" w:type="dxa"/>
            <w:gridSpan w:val="3"/>
            <w:vMerge/>
            <w:tcMar>
              <w:left w:w="28" w:type="dxa"/>
              <w:right w:w="28" w:type="dxa"/>
            </w:tcMar>
            <w:vAlign w:val="center"/>
          </w:tcPr>
          <w:p w14:paraId="25E484D3" w14:textId="489BC288" w:rsidR="003B21A6" w:rsidRPr="00F14086" w:rsidRDefault="003B21A6" w:rsidP="00B13B4C">
            <w:pPr>
              <w:pStyle w:val="af6"/>
            </w:pPr>
          </w:p>
        </w:tc>
        <w:tc>
          <w:tcPr>
            <w:tcW w:w="1984" w:type="dxa"/>
            <w:tcMar>
              <w:left w:w="28" w:type="dxa"/>
              <w:right w:w="28" w:type="dxa"/>
            </w:tcMar>
            <w:vAlign w:val="center"/>
          </w:tcPr>
          <w:p w14:paraId="4AC85BC8" w14:textId="36CFDC20" w:rsidR="003B21A6" w:rsidRPr="00F14086" w:rsidRDefault="003B21A6" w:rsidP="00B13B4C">
            <w:pPr>
              <w:pStyle w:val="af6"/>
            </w:pPr>
            <w:r w:rsidRPr="00F220A5">
              <w:rPr>
                <w:rFonts w:hAnsi="宋体" w:hint="eastAsia"/>
              </w:rPr>
              <w:t>事故池有效容积</w:t>
            </w:r>
            <w:r w:rsidRPr="00F220A5">
              <w:rPr>
                <w:rFonts w:hAnsi="宋体" w:hint="eastAsia"/>
              </w:rPr>
              <w:t>110m</w:t>
            </w:r>
            <w:r w:rsidRPr="00A54B3C">
              <w:rPr>
                <w:rFonts w:hAnsi="宋体" w:hint="eastAsia"/>
                <w:vertAlign w:val="superscript"/>
              </w:rPr>
              <w:t>3</w:t>
            </w:r>
            <w:r w:rsidRPr="00F220A5">
              <w:rPr>
                <w:rFonts w:hAnsi="宋体" w:hint="eastAsia"/>
              </w:rPr>
              <w:t>；事故池作防渗处理</w:t>
            </w:r>
          </w:p>
        </w:tc>
        <w:tc>
          <w:tcPr>
            <w:tcW w:w="2126" w:type="dxa"/>
            <w:tcMar>
              <w:left w:w="28" w:type="dxa"/>
              <w:right w:w="28" w:type="dxa"/>
            </w:tcMar>
            <w:vAlign w:val="center"/>
          </w:tcPr>
          <w:p w14:paraId="0375EC4A" w14:textId="5FB22208" w:rsidR="003B21A6" w:rsidRPr="00F14086" w:rsidRDefault="003B21A6" w:rsidP="00B13B4C">
            <w:pPr>
              <w:pStyle w:val="af6"/>
            </w:pPr>
            <w:r w:rsidRPr="00F220A5">
              <w:rPr>
                <w:rFonts w:hAnsi="宋体" w:hint="eastAsia"/>
              </w:rPr>
              <w:t>事故池有效容积</w:t>
            </w:r>
            <w:r w:rsidRPr="00F220A5">
              <w:rPr>
                <w:rFonts w:hAnsi="宋体" w:hint="eastAsia"/>
              </w:rPr>
              <w:t>110m</w:t>
            </w:r>
            <w:r w:rsidRPr="00A54B3C">
              <w:rPr>
                <w:rFonts w:hAnsi="宋体" w:hint="eastAsia"/>
                <w:vertAlign w:val="superscript"/>
              </w:rPr>
              <w:t>3</w:t>
            </w:r>
            <w:r w:rsidRPr="00F220A5">
              <w:rPr>
                <w:rFonts w:hAnsi="宋体" w:hint="eastAsia"/>
              </w:rPr>
              <w:t>；事故池作防渗处理</w:t>
            </w:r>
          </w:p>
        </w:tc>
        <w:tc>
          <w:tcPr>
            <w:tcW w:w="1353" w:type="dxa"/>
            <w:tcMar>
              <w:left w:w="28" w:type="dxa"/>
              <w:right w:w="28" w:type="dxa"/>
            </w:tcMar>
            <w:vAlign w:val="center"/>
          </w:tcPr>
          <w:p w14:paraId="2D2105B0" w14:textId="36C30050" w:rsidR="003B21A6" w:rsidRPr="00F14086" w:rsidRDefault="004A4D2D" w:rsidP="00B13B4C">
            <w:pPr>
              <w:pStyle w:val="af6"/>
            </w:pPr>
            <w:r>
              <w:rPr>
                <w:rFonts w:hint="eastAsia"/>
              </w:rPr>
              <w:t>/</w:t>
            </w:r>
          </w:p>
        </w:tc>
        <w:tc>
          <w:tcPr>
            <w:tcW w:w="790" w:type="dxa"/>
            <w:tcMar>
              <w:left w:w="28" w:type="dxa"/>
              <w:right w:w="28" w:type="dxa"/>
            </w:tcMar>
            <w:vAlign w:val="center"/>
          </w:tcPr>
          <w:p w14:paraId="5DF6842F" w14:textId="5C9A7901" w:rsidR="003B21A6" w:rsidRPr="00F14086" w:rsidRDefault="003B21A6" w:rsidP="00B13B4C">
            <w:pPr>
              <w:pStyle w:val="af6"/>
            </w:pPr>
            <w:r w:rsidRPr="00F14086">
              <w:rPr>
                <w:rFonts w:hint="eastAsia"/>
              </w:rPr>
              <w:t>一致</w:t>
            </w:r>
          </w:p>
        </w:tc>
      </w:tr>
      <w:tr w:rsidR="003B21A6" w:rsidRPr="00F14086" w14:paraId="12E52B35" w14:textId="77777777" w:rsidTr="003B21A6">
        <w:trPr>
          <w:trHeight w:val="397"/>
          <w:jc w:val="center"/>
        </w:trPr>
        <w:tc>
          <w:tcPr>
            <w:tcW w:w="2117" w:type="dxa"/>
            <w:gridSpan w:val="3"/>
            <w:vMerge/>
            <w:tcMar>
              <w:left w:w="28" w:type="dxa"/>
              <w:right w:w="28" w:type="dxa"/>
            </w:tcMar>
            <w:vAlign w:val="center"/>
          </w:tcPr>
          <w:p w14:paraId="5288E27E" w14:textId="72163498" w:rsidR="003B21A6" w:rsidRPr="00F14086" w:rsidRDefault="003B21A6" w:rsidP="00B13B4C">
            <w:pPr>
              <w:pStyle w:val="af6"/>
            </w:pPr>
          </w:p>
        </w:tc>
        <w:tc>
          <w:tcPr>
            <w:tcW w:w="1984" w:type="dxa"/>
            <w:tcMar>
              <w:left w:w="28" w:type="dxa"/>
              <w:right w:w="28" w:type="dxa"/>
            </w:tcMar>
            <w:vAlign w:val="center"/>
          </w:tcPr>
          <w:p w14:paraId="6865D3F6" w14:textId="2B39964D" w:rsidR="003B21A6" w:rsidRPr="00F14086" w:rsidRDefault="003B21A6" w:rsidP="00B13B4C">
            <w:pPr>
              <w:pStyle w:val="af6"/>
            </w:pPr>
            <w:r w:rsidRPr="00AE26DE">
              <w:rPr>
                <w:rFonts w:hint="eastAsia"/>
                <w:spacing w:val="-16"/>
              </w:rPr>
              <w:t>设置消防水池，有效容积</w:t>
            </w:r>
            <w:r w:rsidRPr="00AE26DE">
              <w:rPr>
                <w:rFonts w:hint="eastAsia"/>
                <w:spacing w:val="-16"/>
              </w:rPr>
              <w:t>100m</w:t>
            </w:r>
            <w:r w:rsidRPr="00A54B3C">
              <w:rPr>
                <w:rFonts w:hint="eastAsia"/>
                <w:spacing w:val="-16"/>
                <w:vertAlign w:val="superscript"/>
              </w:rPr>
              <w:t>3</w:t>
            </w:r>
          </w:p>
        </w:tc>
        <w:tc>
          <w:tcPr>
            <w:tcW w:w="2126" w:type="dxa"/>
            <w:tcMar>
              <w:left w:w="28" w:type="dxa"/>
              <w:right w:w="28" w:type="dxa"/>
            </w:tcMar>
            <w:vAlign w:val="center"/>
          </w:tcPr>
          <w:p w14:paraId="25817C8E" w14:textId="0EE5DB4F" w:rsidR="003B21A6" w:rsidRPr="00F14086" w:rsidRDefault="003B21A6" w:rsidP="00B13B4C">
            <w:pPr>
              <w:pStyle w:val="af6"/>
            </w:pPr>
            <w:r w:rsidRPr="00AE26DE">
              <w:rPr>
                <w:rFonts w:hint="eastAsia"/>
                <w:spacing w:val="-16"/>
              </w:rPr>
              <w:t>设置消防水池，有效容积</w:t>
            </w:r>
            <w:r w:rsidRPr="00AE26DE">
              <w:rPr>
                <w:rFonts w:hint="eastAsia"/>
                <w:spacing w:val="-16"/>
              </w:rPr>
              <w:t>100m</w:t>
            </w:r>
            <w:r w:rsidRPr="00A54B3C">
              <w:rPr>
                <w:rFonts w:hint="eastAsia"/>
                <w:spacing w:val="-16"/>
                <w:vertAlign w:val="superscript"/>
              </w:rPr>
              <w:t>3</w:t>
            </w:r>
          </w:p>
        </w:tc>
        <w:tc>
          <w:tcPr>
            <w:tcW w:w="1353" w:type="dxa"/>
            <w:tcMar>
              <w:left w:w="28" w:type="dxa"/>
              <w:right w:w="28" w:type="dxa"/>
            </w:tcMar>
            <w:vAlign w:val="center"/>
          </w:tcPr>
          <w:p w14:paraId="0D9D7F55" w14:textId="71EFE06A" w:rsidR="003B21A6" w:rsidRPr="00F14086" w:rsidRDefault="004A4D2D" w:rsidP="00B13B4C">
            <w:pPr>
              <w:pStyle w:val="af6"/>
            </w:pPr>
            <w:r>
              <w:rPr>
                <w:rFonts w:hint="eastAsia"/>
              </w:rPr>
              <w:t>/</w:t>
            </w:r>
          </w:p>
        </w:tc>
        <w:tc>
          <w:tcPr>
            <w:tcW w:w="790" w:type="dxa"/>
            <w:tcMar>
              <w:left w:w="28" w:type="dxa"/>
              <w:right w:w="28" w:type="dxa"/>
            </w:tcMar>
            <w:vAlign w:val="center"/>
          </w:tcPr>
          <w:p w14:paraId="7394148C" w14:textId="56D39239" w:rsidR="003B21A6" w:rsidRPr="00F14086" w:rsidRDefault="003B21A6" w:rsidP="00B13B4C">
            <w:pPr>
              <w:pStyle w:val="af6"/>
            </w:pPr>
            <w:r w:rsidRPr="00F14086">
              <w:rPr>
                <w:rFonts w:hint="eastAsia"/>
              </w:rPr>
              <w:t>一致</w:t>
            </w:r>
          </w:p>
        </w:tc>
      </w:tr>
      <w:tr w:rsidR="003B21A6" w:rsidRPr="00F14086" w14:paraId="716647F2" w14:textId="77777777" w:rsidTr="003B21A6">
        <w:trPr>
          <w:trHeight w:val="397"/>
          <w:jc w:val="center"/>
        </w:trPr>
        <w:tc>
          <w:tcPr>
            <w:tcW w:w="2117" w:type="dxa"/>
            <w:gridSpan w:val="3"/>
            <w:vMerge/>
            <w:tcMar>
              <w:left w:w="28" w:type="dxa"/>
              <w:right w:w="28" w:type="dxa"/>
            </w:tcMar>
            <w:vAlign w:val="center"/>
          </w:tcPr>
          <w:p w14:paraId="08DE5959" w14:textId="77777777" w:rsidR="003B21A6" w:rsidRPr="00F14086" w:rsidRDefault="003B21A6" w:rsidP="00B13B4C">
            <w:pPr>
              <w:pStyle w:val="af6"/>
            </w:pPr>
          </w:p>
        </w:tc>
        <w:tc>
          <w:tcPr>
            <w:tcW w:w="1984" w:type="dxa"/>
            <w:tcMar>
              <w:left w:w="28" w:type="dxa"/>
              <w:right w:w="28" w:type="dxa"/>
            </w:tcMar>
            <w:vAlign w:val="center"/>
          </w:tcPr>
          <w:p w14:paraId="551656CA" w14:textId="4BCB9829" w:rsidR="003B21A6" w:rsidRPr="00F14086" w:rsidRDefault="003B21A6" w:rsidP="00B13B4C">
            <w:pPr>
              <w:pStyle w:val="af6"/>
            </w:pPr>
            <w:r w:rsidRPr="006D519B">
              <w:rPr>
                <w:rFonts w:hint="eastAsia"/>
              </w:rPr>
              <w:t>雨水、污水管网：雨、污管道出口设闸阀，废水排水管道防渗、防腐蚀处理；发生事故时立即关闭出厂雨、污管道出口；废水管网与事故池连通</w:t>
            </w:r>
          </w:p>
        </w:tc>
        <w:tc>
          <w:tcPr>
            <w:tcW w:w="2126" w:type="dxa"/>
            <w:tcMar>
              <w:left w:w="28" w:type="dxa"/>
              <w:right w:w="28" w:type="dxa"/>
            </w:tcMar>
            <w:vAlign w:val="center"/>
          </w:tcPr>
          <w:p w14:paraId="550C6AB5" w14:textId="6255E753" w:rsidR="003B21A6" w:rsidRPr="00F14086" w:rsidRDefault="003B21A6" w:rsidP="00B13B4C">
            <w:pPr>
              <w:pStyle w:val="af6"/>
            </w:pPr>
            <w:r w:rsidRPr="006D519B">
              <w:rPr>
                <w:rFonts w:hint="eastAsia"/>
              </w:rPr>
              <w:t>雨水、污水管网：雨、污管道出口设闸阀，废水排水管道防渗、防腐蚀处理；发生事故时立即关闭出厂雨、污管道出口；废水管网与事故池连通</w:t>
            </w:r>
          </w:p>
        </w:tc>
        <w:tc>
          <w:tcPr>
            <w:tcW w:w="1353" w:type="dxa"/>
            <w:tcMar>
              <w:left w:w="28" w:type="dxa"/>
              <w:right w:w="28" w:type="dxa"/>
            </w:tcMar>
            <w:vAlign w:val="center"/>
          </w:tcPr>
          <w:p w14:paraId="19953599" w14:textId="1A813D2B" w:rsidR="003B21A6" w:rsidRPr="00F14086" w:rsidRDefault="004A4D2D" w:rsidP="00B13B4C">
            <w:pPr>
              <w:pStyle w:val="af6"/>
            </w:pPr>
            <w:r>
              <w:rPr>
                <w:rFonts w:hint="eastAsia"/>
              </w:rPr>
              <w:t>/</w:t>
            </w:r>
          </w:p>
        </w:tc>
        <w:tc>
          <w:tcPr>
            <w:tcW w:w="790" w:type="dxa"/>
            <w:tcMar>
              <w:left w:w="28" w:type="dxa"/>
              <w:right w:w="28" w:type="dxa"/>
            </w:tcMar>
            <w:vAlign w:val="center"/>
          </w:tcPr>
          <w:p w14:paraId="58668E19" w14:textId="28C7F1D5" w:rsidR="003B21A6" w:rsidRPr="00F14086" w:rsidRDefault="003B21A6" w:rsidP="00B13B4C">
            <w:pPr>
              <w:pStyle w:val="af6"/>
            </w:pPr>
            <w:r w:rsidRPr="00F14086">
              <w:rPr>
                <w:rFonts w:hint="eastAsia"/>
              </w:rPr>
              <w:t>一致</w:t>
            </w:r>
          </w:p>
        </w:tc>
      </w:tr>
      <w:tr w:rsidR="003B21A6" w:rsidRPr="00F14086" w14:paraId="440B62F9" w14:textId="77777777" w:rsidTr="003B21A6">
        <w:trPr>
          <w:trHeight w:val="397"/>
          <w:jc w:val="center"/>
        </w:trPr>
        <w:tc>
          <w:tcPr>
            <w:tcW w:w="2117" w:type="dxa"/>
            <w:gridSpan w:val="3"/>
            <w:vMerge/>
            <w:tcMar>
              <w:left w:w="28" w:type="dxa"/>
              <w:right w:w="28" w:type="dxa"/>
            </w:tcMar>
            <w:vAlign w:val="center"/>
          </w:tcPr>
          <w:p w14:paraId="1A075A0A" w14:textId="77777777" w:rsidR="003B21A6" w:rsidRPr="00F14086" w:rsidRDefault="003B21A6" w:rsidP="00B13B4C">
            <w:pPr>
              <w:pStyle w:val="af6"/>
            </w:pPr>
          </w:p>
        </w:tc>
        <w:tc>
          <w:tcPr>
            <w:tcW w:w="1984" w:type="dxa"/>
            <w:tcMar>
              <w:left w:w="28" w:type="dxa"/>
              <w:right w:w="28" w:type="dxa"/>
            </w:tcMar>
            <w:vAlign w:val="center"/>
          </w:tcPr>
          <w:p w14:paraId="2715F60B" w14:textId="7B7B27ED" w:rsidR="003B21A6" w:rsidRPr="00F14086" w:rsidRDefault="003B21A6" w:rsidP="00B13B4C">
            <w:pPr>
              <w:pStyle w:val="af6"/>
            </w:pPr>
            <w:r w:rsidRPr="006E5090">
              <w:rPr>
                <w:rFonts w:hint="eastAsia"/>
              </w:rPr>
              <w:t>自动报警系统：设置可燃、有毒气体报警系统，根据工艺需要确定数量）、火警报警系统</w:t>
            </w:r>
          </w:p>
        </w:tc>
        <w:tc>
          <w:tcPr>
            <w:tcW w:w="2126" w:type="dxa"/>
            <w:tcMar>
              <w:left w:w="28" w:type="dxa"/>
              <w:right w:w="28" w:type="dxa"/>
            </w:tcMar>
            <w:vAlign w:val="center"/>
          </w:tcPr>
          <w:p w14:paraId="108CD79F" w14:textId="2B999A95" w:rsidR="003B21A6" w:rsidRPr="00F14086" w:rsidRDefault="003B21A6" w:rsidP="00B13B4C">
            <w:pPr>
              <w:pStyle w:val="af6"/>
            </w:pPr>
            <w:r w:rsidRPr="006E5090">
              <w:rPr>
                <w:rFonts w:hint="eastAsia"/>
              </w:rPr>
              <w:t>自动报警系统：设置可燃、有毒气体报警系统，根据工艺需要确定数量）、火警报警系统</w:t>
            </w:r>
          </w:p>
        </w:tc>
        <w:tc>
          <w:tcPr>
            <w:tcW w:w="1353" w:type="dxa"/>
            <w:tcMar>
              <w:left w:w="28" w:type="dxa"/>
              <w:right w:w="28" w:type="dxa"/>
            </w:tcMar>
            <w:vAlign w:val="center"/>
          </w:tcPr>
          <w:p w14:paraId="564F9776" w14:textId="6B145B6F" w:rsidR="003B21A6" w:rsidRPr="00F14086" w:rsidRDefault="004A4D2D" w:rsidP="00B13B4C">
            <w:pPr>
              <w:pStyle w:val="af6"/>
            </w:pPr>
            <w:r>
              <w:rPr>
                <w:rFonts w:hint="eastAsia"/>
              </w:rPr>
              <w:t>/</w:t>
            </w:r>
          </w:p>
        </w:tc>
        <w:tc>
          <w:tcPr>
            <w:tcW w:w="790" w:type="dxa"/>
            <w:tcMar>
              <w:left w:w="28" w:type="dxa"/>
              <w:right w:w="28" w:type="dxa"/>
            </w:tcMar>
            <w:vAlign w:val="center"/>
          </w:tcPr>
          <w:p w14:paraId="06389727" w14:textId="769BE93C" w:rsidR="003B21A6" w:rsidRPr="00F14086" w:rsidRDefault="003B21A6" w:rsidP="00B13B4C">
            <w:pPr>
              <w:pStyle w:val="af6"/>
            </w:pPr>
            <w:r w:rsidRPr="00F14086">
              <w:rPr>
                <w:rFonts w:hint="eastAsia"/>
              </w:rPr>
              <w:t>一致</w:t>
            </w:r>
          </w:p>
        </w:tc>
      </w:tr>
      <w:tr w:rsidR="003B21A6" w:rsidRPr="00F14086" w14:paraId="3051B8E4" w14:textId="77777777" w:rsidTr="003B21A6">
        <w:trPr>
          <w:trHeight w:val="397"/>
          <w:jc w:val="center"/>
        </w:trPr>
        <w:tc>
          <w:tcPr>
            <w:tcW w:w="2117" w:type="dxa"/>
            <w:gridSpan w:val="3"/>
            <w:vMerge/>
            <w:tcMar>
              <w:left w:w="28" w:type="dxa"/>
              <w:right w:w="28" w:type="dxa"/>
            </w:tcMar>
            <w:vAlign w:val="center"/>
          </w:tcPr>
          <w:p w14:paraId="2C919B1F" w14:textId="23236FBE" w:rsidR="003B21A6" w:rsidRPr="00F14086" w:rsidRDefault="003B21A6" w:rsidP="00B13B4C">
            <w:pPr>
              <w:pStyle w:val="af6"/>
            </w:pPr>
          </w:p>
        </w:tc>
        <w:tc>
          <w:tcPr>
            <w:tcW w:w="1984" w:type="dxa"/>
            <w:tcMar>
              <w:left w:w="28" w:type="dxa"/>
              <w:right w:w="28" w:type="dxa"/>
            </w:tcMar>
            <w:vAlign w:val="center"/>
          </w:tcPr>
          <w:p w14:paraId="68F8AD21" w14:textId="06463EF2" w:rsidR="003B21A6" w:rsidRPr="00F14086" w:rsidRDefault="003B21A6" w:rsidP="00B13B4C">
            <w:pPr>
              <w:pStyle w:val="af6"/>
            </w:pPr>
            <w:r w:rsidRPr="004805D9">
              <w:rPr>
                <w:rFonts w:hint="eastAsia"/>
              </w:rPr>
              <w:t>应急材料：设置收集废物的专用容器、备用泵、软管、灭火器、消水栓、正压式防毒面具等</w:t>
            </w:r>
          </w:p>
        </w:tc>
        <w:tc>
          <w:tcPr>
            <w:tcW w:w="2126" w:type="dxa"/>
            <w:tcMar>
              <w:left w:w="28" w:type="dxa"/>
              <w:right w:w="28" w:type="dxa"/>
            </w:tcMar>
            <w:vAlign w:val="center"/>
          </w:tcPr>
          <w:p w14:paraId="2716C606" w14:textId="548B3448" w:rsidR="003B21A6" w:rsidRPr="00F14086" w:rsidRDefault="003B21A6" w:rsidP="00B13B4C">
            <w:pPr>
              <w:pStyle w:val="af6"/>
            </w:pPr>
            <w:r w:rsidRPr="004805D9">
              <w:rPr>
                <w:rFonts w:hint="eastAsia"/>
              </w:rPr>
              <w:t>应急材料：设置收集废物的专用容器、备用泵、软管、灭火器、消水栓、正压式防毒面具等</w:t>
            </w:r>
          </w:p>
        </w:tc>
        <w:tc>
          <w:tcPr>
            <w:tcW w:w="1353" w:type="dxa"/>
            <w:tcMar>
              <w:left w:w="28" w:type="dxa"/>
              <w:right w:w="28" w:type="dxa"/>
            </w:tcMar>
            <w:vAlign w:val="center"/>
          </w:tcPr>
          <w:p w14:paraId="08782314" w14:textId="07048FBD" w:rsidR="003B21A6" w:rsidRPr="00F14086" w:rsidRDefault="004A4D2D" w:rsidP="00B13B4C">
            <w:pPr>
              <w:pStyle w:val="af6"/>
            </w:pPr>
            <w:r>
              <w:rPr>
                <w:rFonts w:hint="eastAsia"/>
              </w:rPr>
              <w:t>/</w:t>
            </w:r>
          </w:p>
        </w:tc>
        <w:tc>
          <w:tcPr>
            <w:tcW w:w="790" w:type="dxa"/>
            <w:tcMar>
              <w:left w:w="28" w:type="dxa"/>
              <w:right w:w="28" w:type="dxa"/>
            </w:tcMar>
            <w:vAlign w:val="center"/>
          </w:tcPr>
          <w:p w14:paraId="2FB79166" w14:textId="08719545" w:rsidR="003B21A6" w:rsidRPr="00F14086" w:rsidRDefault="003B21A6" w:rsidP="00B13B4C">
            <w:pPr>
              <w:pStyle w:val="af6"/>
            </w:pPr>
            <w:r w:rsidRPr="00F14086">
              <w:rPr>
                <w:rFonts w:hint="eastAsia"/>
              </w:rPr>
              <w:t>一致</w:t>
            </w:r>
          </w:p>
        </w:tc>
      </w:tr>
      <w:tr w:rsidR="003B21A6" w:rsidRPr="00F14086" w14:paraId="29FC803B" w14:textId="77777777" w:rsidTr="003B21A6">
        <w:trPr>
          <w:trHeight w:val="397"/>
          <w:jc w:val="center"/>
        </w:trPr>
        <w:tc>
          <w:tcPr>
            <w:tcW w:w="2117" w:type="dxa"/>
            <w:gridSpan w:val="3"/>
            <w:vMerge/>
            <w:tcMar>
              <w:left w:w="28" w:type="dxa"/>
              <w:right w:w="28" w:type="dxa"/>
            </w:tcMar>
            <w:vAlign w:val="center"/>
          </w:tcPr>
          <w:p w14:paraId="4DC972BC" w14:textId="218281AD" w:rsidR="003B21A6" w:rsidRPr="00F14086" w:rsidRDefault="003B21A6" w:rsidP="00B13B4C">
            <w:pPr>
              <w:pStyle w:val="af6"/>
            </w:pPr>
          </w:p>
        </w:tc>
        <w:tc>
          <w:tcPr>
            <w:tcW w:w="1984" w:type="dxa"/>
            <w:tcMar>
              <w:left w:w="28" w:type="dxa"/>
              <w:right w:w="28" w:type="dxa"/>
            </w:tcMar>
            <w:vAlign w:val="center"/>
          </w:tcPr>
          <w:p w14:paraId="44436EA3" w14:textId="0E959533" w:rsidR="003B21A6" w:rsidRPr="00F14086" w:rsidRDefault="003B21A6" w:rsidP="00B13B4C">
            <w:pPr>
              <w:pStyle w:val="af6"/>
            </w:pPr>
            <w:r w:rsidRPr="00733F6F">
              <w:rPr>
                <w:rFonts w:hint="eastAsia"/>
              </w:rPr>
              <w:t>应急电源：厂区设置双回路电源及备用电源，以保证正常生产和事故应急</w:t>
            </w:r>
          </w:p>
        </w:tc>
        <w:tc>
          <w:tcPr>
            <w:tcW w:w="2126" w:type="dxa"/>
            <w:tcMar>
              <w:left w:w="28" w:type="dxa"/>
              <w:right w:w="28" w:type="dxa"/>
            </w:tcMar>
            <w:vAlign w:val="center"/>
          </w:tcPr>
          <w:p w14:paraId="69F842F9" w14:textId="64EA2877" w:rsidR="003B21A6" w:rsidRPr="00F14086" w:rsidRDefault="003B21A6" w:rsidP="00B13B4C">
            <w:pPr>
              <w:pStyle w:val="af6"/>
            </w:pPr>
            <w:r w:rsidRPr="00733F6F">
              <w:rPr>
                <w:rFonts w:hint="eastAsia"/>
              </w:rPr>
              <w:t>应急电源：厂区设置双回路电源及备用电源，以保证正常生产和事故应急</w:t>
            </w:r>
          </w:p>
        </w:tc>
        <w:tc>
          <w:tcPr>
            <w:tcW w:w="1353" w:type="dxa"/>
            <w:tcMar>
              <w:left w:w="28" w:type="dxa"/>
              <w:right w:w="28" w:type="dxa"/>
            </w:tcMar>
            <w:vAlign w:val="center"/>
          </w:tcPr>
          <w:p w14:paraId="35D5B77C" w14:textId="20410E2F" w:rsidR="003B21A6" w:rsidRPr="00F14086" w:rsidRDefault="004A4D2D" w:rsidP="00B13B4C">
            <w:pPr>
              <w:pStyle w:val="af6"/>
            </w:pPr>
            <w:r>
              <w:rPr>
                <w:rFonts w:hint="eastAsia"/>
              </w:rPr>
              <w:t>/</w:t>
            </w:r>
          </w:p>
        </w:tc>
        <w:tc>
          <w:tcPr>
            <w:tcW w:w="790" w:type="dxa"/>
            <w:tcMar>
              <w:left w:w="28" w:type="dxa"/>
              <w:right w:w="28" w:type="dxa"/>
            </w:tcMar>
            <w:vAlign w:val="center"/>
          </w:tcPr>
          <w:p w14:paraId="742E298A" w14:textId="556C4667" w:rsidR="003B21A6" w:rsidRPr="00F14086" w:rsidRDefault="003B21A6" w:rsidP="00B13B4C">
            <w:pPr>
              <w:pStyle w:val="af6"/>
            </w:pPr>
            <w:r w:rsidRPr="00F14086">
              <w:rPr>
                <w:rFonts w:hint="eastAsia"/>
              </w:rPr>
              <w:t>一致</w:t>
            </w:r>
          </w:p>
        </w:tc>
      </w:tr>
      <w:tr w:rsidR="003B21A6" w:rsidRPr="00F14086" w14:paraId="767917D0" w14:textId="77777777" w:rsidTr="003B21A6">
        <w:trPr>
          <w:trHeight w:val="397"/>
          <w:jc w:val="center"/>
        </w:trPr>
        <w:tc>
          <w:tcPr>
            <w:tcW w:w="2117" w:type="dxa"/>
            <w:gridSpan w:val="3"/>
            <w:tcMar>
              <w:left w:w="28" w:type="dxa"/>
              <w:right w:w="28" w:type="dxa"/>
            </w:tcMar>
            <w:vAlign w:val="center"/>
          </w:tcPr>
          <w:p w14:paraId="002A9C8E" w14:textId="009B4A0F" w:rsidR="003B21A6" w:rsidRPr="00F14086" w:rsidRDefault="003B21A6" w:rsidP="00B13B4C">
            <w:pPr>
              <w:pStyle w:val="af6"/>
            </w:pPr>
            <w:r w:rsidRPr="00F14086">
              <w:rPr>
                <w:rFonts w:hint="eastAsia"/>
              </w:rPr>
              <w:t>管理</w:t>
            </w:r>
          </w:p>
        </w:tc>
        <w:tc>
          <w:tcPr>
            <w:tcW w:w="1984" w:type="dxa"/>
            <w:tcMar>
              <w:left w:w="28" w:type="dxa"/>
              <w:right w:w="28" w:type="dxa"/>
            </w:tcMar>
            <w:vAlign w:val="center"/>
          </w:tcPr>
          <w:p w14:paraId="798A8325" w14:textId="77777777" w:rsidR="003B21A6" w:rsidRDefault="003B21A6" w:rsidP="00B13B4C">
            <w:pPr>
              <w:pStyle w:val="af6"/>
            </w:pPr>
            <w:r>
              <w:rPr>
                <w:rFonts w:hint="eastAsia"/>
              </w:rPr>
              <w:t>1.</w:t>
            </w:r>
            <w:r>
              <w:rPr>
                <w:rFonts w:hint="eastAsia"/>
              </w:rPr>
              <w:t>在厂区大门口处安装门禁系统（</w:t>
            </w:r>
            <w:r>
              <w:rPr>
                <w:rFonts w:hint="eastAsia"/>
              </w:rPr>
              <w:t>1</w:t>
            </w:r>
            <w:r>
              <w:rPr>
                <w:rFonts w:hint="eastAsia"/>
              </w:rPr>
              <w:t>套）</w:t>
            </w:r>
          </w:p>
          <w:p w14:paraId="7DC49BE5" w14:textId="55A96B10" w:rsidR="003B21A6" w:rsidRPr="00F14086" w:rsidRDefault="003B21A6" w:rsidP="00395CED">
            <w:pPr>
              <w:pStyle w:val="af6"/>
            </w:pPr>
            <w:r>
              <w:rPr>
                <w:rFonts w:hint="eastAsia"/>
              </w:rPr>
              <w:t>2.</w:t>
            </w:r>
            <w:r>
              <w:rPr>
                <w:rFonts w:hint="eastAsia"/>
              </w:rPr>
              <w:t>在主要污染物排放口、监测取样处等重点部位处安装视频监控（</w:t>
            </w:r>
            <w:r>
              <w:rPr>
                <w:rFonts w:hint="eastAsia"/>
              </w:rPr>
              <w:t>1</w:t>
            </w:r>
            <w:r>
              <w:rPr>
                <w:rFonts w:hint="eastAsia"/>
              </w:rPr>
              <w:t>套）</w:t>
            </w:r>
          </w:p>
        </w:tc>
        <w:tc>
          <w:tcPr>
            <w:tcW w:w="2126" w:type="dxa"/>
            <w:tcMar>
              <w:left w:w="28" w:type="dxa"/>
              <w:right w:w="28" w:type="dxa"/>
            </w:tcMar>
            <w:vAlign w:val="center"/>
          </w:tcPr>
          <w:p w14:paraId="191DAB99" w14:textId="77777777" w:rsidR="003B21A6" w:rsidRDefault="003B21A6" w:rsidP="00B13B4C">
            <w:pPr>
              <w:pStyle w:val="af6"/>
            </w:pPr>
            <w:r>
              <w:rPr>
                <w:rFonts w:hint="eastAsia"/>
              </w:rPr>
              <w:t>1.</w:t>
            </w:r>
            <w:r>
              <w:rPr>
                <w:rFonts w:hint="eastAsia"/>
              </w:rPr>
              <w:t>在厂区大门口处安装门禁系统（</w:t>
            </w:r>
            <w:r>
              <w:rPr>
                <w:rFonts w:hint="eastAsia"/>
              </w:rPr>
              <w:t>1</w:t>
            </w:r>
            <w:r>
              <w:rPr>
                <w:rFonts w:hint="eastAsia"/>
              </w:rPr>
              <w:t>套）</w:t>
            </w:r>
          </w:p>
          <w:p w14:paraId="7A9D95C1" w14:textId="25DBDC13" w:rsidR="003B21A6" w:rsidRPr="00F14086" w:rsidRDefault="003B21A6" w:rsidP="00395CED">
            <w:pPr>
              <w:pStyle w:val="af6"/>
            </w:pPr>
            <w:r>
              <w:rPr>
                <w:rFonts w:hint="eastAsia"/>
              </w:rPr>
              <w:t>2.</w:t>
            </w:r>
            <w:r>
              <w:rPr>
                <w:rFonts w:hint="eastAsia"/>
              </w:rPr>
              <w:t>在主要污染物排放口、监测取样处等重点部位处安装视频监控（</w:t>
            </w:r>
            <w:r>
              <w:rPr>
                <w:rFonts w:hint="eastAsia"/>
              </w:rPr>
              <w:t>1</w:t>
            </w:r>
            <w:r>
              <w:rPr>
                <w:rFonts w:hint="eastAsia"/>
              </w:rPr>
              <w:t>套）</w:t>
            </w:r>
          </w:p>
        </w:tc>
        <w:tc>
          <w:tcPr>
            <w:tcW w:w="1353" w:type="dxa"/>
            <w:tcMar>
              <w:left w:w="28" w:type="dxa"/>
              <w:right w:w="28" w:type="dxa"/>
            </w:tcMar>
            <w:vAlign w:val="center"/>
          </w:tcPr>
          <w:p w14:paraId="5DACFFB0" w14:textId="550AF40A" w:rsidR="003B21A6" w:rsidRPr="00F14086" w:rsidRDefault="004A4D2D" w:rsidP="00B13B4C">
            <w:pPr>
              <w:pStyle w:val="af6"/>
            </w:pPr>
            <w:r>
              <w:rPr>
                <w:rFonts w:hint="eastAsia"/>
              </w:rPr>
              <w:t>/</w:t>
            </w:r>
          </w:p>
        </w:tc>
        <w:tc>
          <w:tcPr>
            <w:tcW w:w="790" w:type="dxa"/>
            <w:tcMar>
              <w:left w:w="28" w:type="dxa"/>
              <w:right w:w="28" w:type="dxa"/>
            </w:tcMar>
            <w:vAlign w:val="center"/>
          </w:tcPr>
          <w:p w14:paraId="0A86F531" w14:textId="07D05080" w:rsidR="003B21A6" w:rsidRPr="00F14086" w:rsidRDefault="003B21A6" w:rsidP="00B13B4C">
            <w:pPr>
              <w:pStyle w:val="af6"/>
            </w:pPr>
            <w:r w:rsidRPr="00F14086">
              <w:rPr>
                <w:rFonts w:hint="eastAsia"/>
              </w:rPr>
              <w:t>一致</w:t>
            </w:r>
          </w:p>
        </w:tc>
      </w:tr>
      <w:tr w:rsidR="003B21A6" w:rsidRPr="00F14086" w14:paraId="246842D6" w14:textId="77777777" w:rsidTr="003B21A6">
        <w:trPr>
          <w:trHeight w:val="397"/>
          <w:jc w:val="center"/>
        </w:trPr>
        <w:tc>
          <w:tcPr>
            <w:tcW w:w="2117" w:type="dxa"/>
            <w:gridSpan w:val="3"/>
            <w:tcMar>
              <w:left w:w="28" w:type="dxa"/>
              <w:right w:w="28" w:type="dxa"/>
            </w:tcMar>
            <w:vAlign w:val="center"/>
          </w:tcPr>
          <w:p w14:paraId="0A57394C" w14:textId="61E827F7" w:rsidR="003B21A6" w:rsidRPr="00F14086" w:rsidRDefault="003B21A6" w:rsidP="00B13B4C">
            <w:pPr>
              <w:pStyle w:val="af6"/>
            </w:pPr>
            <w:r>
              <w:rPr>
                <w:rFonts w:hint="eastAsia"/>
              </w:rPr>
              <w:t>厂区绿化</w:t>
            </w:r>
          </w:p>
        </w:tc>
        <w:tc>
          <w:tcPr>
            <w:tcW w:w="1984" w:type="dxa"/>
            <w:tcMar>
              <w:left w:w="28" w:type="dxa"/>
              <w:right w:w="28" w:type="dxa"/>
            </w:tcMar>
            <w:vAlign w:val="center"/>
          </w:tcPr>
          <w:p w14:paraId="4F3DE1D0" w14:textId="22520DF7" w:rsidR="003B21A6" w:rsidRPr="00F14086" w:rsidRDefault="003B21A6" w:rsidP="00B13B4C">
            <w:pPr>
              <w:pStyle w:val="af6"/>
            </w:pPr>
            <w:r w:rsidRPr="001067B1">
              <w:rPr>
                <w:rFonts w:hint="eastAsia"/>
              </w:rPr>
              <w:t>厂区四周、办公区及生产区绿化带种植苔藓、百日草、月季、蔷薇等能够指示和吸收硫化氢废气的植物</w:t>
            </w:r>
          </w:p>
        </w:tc>
        <w:tc>
          <w:tcPr>
            <w:tcW w:w="2126" w:type="dxa"/>
            <w:tcMar>
              <w:left w:w="28" w:type="dxa"/>
              <w:right w:w="28" w:type="dxa"/>
            </w:tcMar>
            <w:vAlign w:val="center"/>
          </w:tcPr>
          <w:p w14:paraId="140CD42A" w14:textId="1D6C9DE5" w:rsidR="003B21A6" w:rsidRPr="00F14086" w:rsidRDefault="003B21A6" w:rsidP="00B13B4C">
            <w:pPr>
              <w:pStyle w:val="af6"/>
            </w:pPr>
            <w:r w:rsidRPr="001067B1">
              <w:rPr>
                <w:rFonts w:hint="eastAsia"/>
              </w:rPr>
              <w:t>厂区四周、办公区及生产区绿化带种植苔藓、百日草、月季、蔷薇等能够指示和吸收硫化氢废气的植物</w:t>
            </w:r>
          </w:p>
        </w:tc>
        <w:tc>
          <w:tcPr>
            <w:tcW w:w="1353" w:type="dxa"/>
            <w:tcMar>
              <w:left w:w="28" w:type="dxa"/>
              <w:right w:w="28" w:type="dxa"/>
            </w:tcMar>
            <w:vAlign w:val="center"/>
          </w:tcPr>
          <w:p w14:paraId="191B6654" w14:textId="7AC9DFC9" w:rsidR="003B21A6" w:rsidRPr="00F14086" w:rsidRDefault="004A4D2D" w:rsidP="00B13B4C">
            <w:pPr>
              <w:pStyle w:val="af6"/>
            </w:pPr>
            <w:r>
              <w:rPr>
                <w:rFonts w:hint="eastAsia"/>
              </w:rPr>
              <w:t>/</w:t>
            </w:r>
          </w:p>
        </w:tc>
        <w:tc>
          <w:tcPr>
            <w:tcW w:w="790" w:type="dxa"/>
            <w:tcMar>
              <w:left w:w="28" w:type="dxa"/>
              <w:right w:w="28" w:type="dxa"/>
            </w:tcMar>
            <w:vAlign w:val="center"/>
          </w:tcPr>
          <w:p w14:paraId="4B33FC70" w14:textId="4C349A97" w:rsidR="003B21A6" w:rsidRPr="00F14086" w:rsidRDefault="003B21A6" w:rsidP="00B13B4C">
            <w:pPr>
              <w:pStyle w:val="af6"/>
            </w:pPr>
            <w:r w:rsidRPr="00F14086">
              <w:rPr>
                <w:rFonts w:hint="eastAsia"/>
              </w:rPr>
              <w:t>一致</w:t>
            </w:r>
          </w:p>
        </w:tc>
      </w:tr>
    </w:tbl>
    <w:p w14:paraId="7D046B27" w14:textId="6959037A" w:rsidR="00683A0E" w:rsidRPr="00F14086" w:rsidRDefault="00683A0E" w:rsidP="00683A0E">
      <w:pPr>
        <w:ind w:firstLine="480"/>
        <w:jc w:val="both"/>
        <w:rPr>
          <w:rFonts w:cs="Times New Roman"/>
        </w:rPr>
      </w:pPr>
      <w:r w:rsidRPr="00494805">
        <w:rPr>
          <w:rFonts w:cs="Times New Roman" w:hint="eastAsia"/>
        </w:rPr>
        <w:t>根据上表对比结果可知，</w:t>
      </w:r>
      <w:r>
        <w:rPr>
          <w:rFonts w:cs="Times New Roman" w:hint="eastAsia"/>
        </w:rPr>
        <w:t>本项目实际建设情况</w:t>
      </w:r>
      <w:r w:rsidRPr="00F14086">
        <w:rPr>
          <w:rFonts w:cs="Times New Roman" w:hint="eastAsia"/>
        </w:rPr>
        <w:t>与</w:t>
      </w:r>
      <w:r w:rsidR="00D03EFC">
        <w:rPr>
          <w:rFonts w:cs="Times New Roman" w:hint="eastAsia"/>
        </w:rPr>
        <w:t>原</w:t>
      </w:r>
      <w:r w:rsidRPr="00F14086">
        <w:rPr>
          <w:rFonts w:cs="Times New Roman" w:hint="eastAsia"/>
        </w:rPr>
        <w:t>环评</w:t>
      </w:r>
      <w:r w:rsidR="00CB22C2">
        <w:rPr>
          <w:rFonts w:cs="Times New Roman" w:hint="eastAsia"/>
        </w:rPr>
        <w:t>及</w:t>
      </w:r>
      <w:r w:rsidRPr="00F14086">
        <w:rPr>
          <w:rFonts w:cs="Times New Roman" w:hint="eastAsia"/>
        </w:rPr>
        <w:t>批复要求一致</w:t>
      </w:r>
      <w:r w:rsidRPr="00F14086">
        <w:rPr>
          <w:rFonts w:hint="eastAsia"/>
        </w:rPr>
        <w:t>。</w:t>
      </w:r>
    </w:p>
    <w:p w14:paraId="6E99BC07" w14:textId="4E8653A1" w:rsidR="00B63866" w:rsidRPr="00F14086" w:rsidRDefault="00B63866" w:rsidP="009F4912">
      <w:pPr>
        <w:pStyle w:val="1"/>
        <w:spacing w:line="360" w:lineRule="auto"/>
        <w:ind w:firstLine="643"/>
      </w:pPr>
      <w:bookmarkStart w:id="32" w:name="_Toc30498838"/>
      <w:bookmarkStart w:id="33" w:name="_Toc136016116"/>
      <w:r w:rsidRPr="00F14086">
        <w:rPr>
          <w:rFonts w:hint="eastAsia"/>
        </w:rPr>
        <w:lastRenderedPageBreak/>
        <w:t>5</w:t>
      </w:r>
      <w:r w:rsidR="00402983" w:rsidRPr="00F14086">
        <w:rPr>
          <w:rFonts w:hint="eastAsia"/>
        </w:rPr>
        <w:t xml:space="preserve"> </w:t>
      </w:r>
      <w:r w:rsidRPr="00F14086">
        <w:rPr>
          <w:rFonts w:hint="eastAsia"/>
        </w:rPr>
        <w:t>环境影响报告书（表）主要结论与建议及其审批部门审批决定</w:t>
      </w:r>
      <w:bookmarkEnd w:id="32"/>
      <w:bookmarkEnd w:id="33"/>
    </w:p>
    <w:p w14:paraId="6E99BC08" w14:textId="23C46CCC" w:rsidR="00B63866" w:rsidRPr="00F14086" w:rsidRDefault="00B63866" w:rsidP="00FA0E56">
      <w:pPr>
        <w:pStyle w:val="2"/>
        <w:spacing w:before="120" w:after="120"/>
        <w:ind w:firstLine="643"/>
      </w:pPr>
      <w:bookmarkStart w:id="34" w:name="_Toc30498839"/>
      <w:bookmarkStart w:id="35" w:name="_Toc136016117"/>
      <w:r w:rsidRPr="00F14086">
        <w:rPr>
          <w:rFonts w:hint="eastAsia"/>
        </w:rPr>
        <w:t>5</w:t>
      </w:r>
      <w:r w:rsidRPr="00F14086">
        <w:t>.</w:t>
      </w:r>
      <w:r w:rsidRPr="00F14086">
        <w:rPr>
          <w:rFonts w:hint="eastAsia"/>
        </w:rPr>
        <w:t>1</w:t>
      </w:r>
      <w:r w:rsidR="001D7D05">
        <w:t xml:space="preserve"> </w:t>
      </w:r>
      <w:r w:rsidRPr="00F14086">
        <w:rPr>
          <w:rFonts w:hint="eastAsia"/>
        </w:rPr>
        <w:t>环境影响报告书（表）主要结论与建议</w:t>
      </w:r>
      <w:bookmarkEnd w:id="34"/>
      <w:bookmarkEnd w:id="35"/>
    </w:p>
    <w:p w14:paraId="153946D6" w14:textId="2985DC82" w:rsidR="002B12AF" w:rsidRPr="00F14086" w:rsidRDefault="002B12AF" w:rsidP="00F57185">
      <w:pPr>
        <w:ind w:firstLine="482"/>
        <w:jc w:val="both"/>
        <w:rPr>
          <w:b/>
        </w:rPr>
      </w:pPr>
      <w:bookmarkStart w:id="36" w:name="_Toc30498840"/>
      <w:r w:rsidRPr="00F14086">
        <w:rPr>
          <w:b/>
        </w:rPr>
        <w:t>（</w:t>
      </w:r>
      <w:r w:rsidRPr="00F14086">
        <w:rPr>
          <w:b/>
        </w:rPr>
        <w:t>1</w:t>
      </w:r>
      <w:r w:rsidRPr="00F14086">
        <w:rPr>
          <w:b/>
        </w:rPr>
        <w:t>）废</w:t>
      </w:r>
      <w:r w:rsidR="00F060F9" w:rsidRPr="00F14086">
        <w:rPr>
          <w:rFonts w:hint="eastAsia"/>
          <w:b/>
        </w:rPr>
        <w:t>水</w:t>
      </w:r>
      <w:r w:rsidR="00C8721A" w:rsidRPr="00F14086">
        <w:rPr>
          <w:rFonts w:hint="eastAsia"/>
          <w:b/>
        </w:rPr>
        <w:t>治理措施</w:t>
      </w:r>
      <w:r w:rsidRPr="00F14086">
        <w:rPr>
          <w:b/>
        </w:rPr>
        <w:t>：</w:t>
      </w:r>
    </w:p>
    <w:p w14:paraId="6F59D4DF" w14:textId="77777777" w:rsidR="00A55FFB" w:rsidRDefault="00A55FFB" w:rsidP="00A55FFB">
      <w:pPr>
        <w:ind w:firstLine="480"/>
        <w:jc w:val="both"/>
      </w:pPr>
      <w:r>
        <w:rPr>
          <w:rFonts w:hint="eastAsia"/>
        </w:rPr>
        <w:t>项目完成后全厂废水主要为职工生活污水和生产废水。其中生产废水中电石渣废水、板框压滤机压滤液、气水分离水、乙炔净化酸性废水、乙炔中和废水、电石渣处理系统废气治理喷淋塔废水均可经过沉淀处理后回用；轮胎冲洗废水经过沉淀处理后回用于轮胎冲洗；乙炔充装冷却水循环使用，在使用一定周期后需要少量排放，该部分水定期排至电石渣废水处理系统中，然后作为发生器生产用水循环利用，不外排；二氧化碳回收压缩机冷却水在厂区内循环使用，定期再回送至新乡中新化工有限责任公司处理，不外排。</w:t>
      </w:r>
    </w:p>
    <w:p w14:paraId="508DE1E7" w14:textId="16E74ED1" w:rsidR="00F060F9" w:rsidRPr="00F14086" w:rsidRDefault="00A55FFB" w:rsidP="00A55FFB">
      <w:pPr>
        <w:ind w:firstLine="480"/>
        <w:jc w:val="both"/>
      </w:pPr>
      <w:r>
        <w:rPr>
          <w:rFonts w:hint="eastAsia"/>
        </w:rPr>
        <w:t>外排废水仅为员工生活污水，经过化粪池处理后，废水排放能够满足获嘉县香山家园污水处理有限公司的收水水质要求和《化工行业水污染物间接排放标准》（</w:t>
      </w:r>
      <w:r>
        <w:rPr>
          <w:rFonts w:hint="eastAsia"/>
        </w:rPr>
        <w:t>DB41/1135-2016</w:t>
      </w:r>
      <w:r>
        <w:rPr>
          <w:rFonts w:hint="eastAsia"/>
        </w:rPr>
        <w:t>）表</w:t>
      </w:r>
      <w:r>
        <w:rPr>
          <w:rFonts w:hint="eastAsia"/>
        </w:rPr>
        <w:t>1</w:t>
      </w:r>
      <w:r>
        <w:rPr>
          <w:rFonts w:hint="eastAsia"/>
        </w:rPr>
        <w:t>排放标准要求，最终排入共渠</w:t>
      </w:r>
      <w:r w:rsidR="00F060F9" w:rsidRPr="00F14086">
        <w:rPr>
          <w:rFonts w:hint="eastAsia"/>
        </w:rPr>
        <w:t>。</w:t>
      </w:r>
    </w:p>
    <w:p w14:paraId="756EA0DE" w14:textId="09754E9B" w:rsidR="002B12AF" w:rsidRPr="00F14086" w:rsidRDefault="002B12AF" w:rsidP="00F57185">
      <w:pPr>
        <w:ind w:firstLine="482"/>
        <w:jc w:val="both"/>
        <w:rPr>
          <w:b/>
        </w:rPr>
      </w:pPr>
      <w:r w:rsidRPr="00F14086">
        <w:rPr>
          <w:b/>
        </w:rPr>
        <w:t>（</w:t>
      </w:r>
      <w:r w:rsidRPr="00F14086">
        <w:rPr>
          <w:b/>
        </w:rPr>
        <w:t>2</w:t>
      </w:r>
      <w:r w:rsidRPr="00F14086">
        <w:rPr>
          <w:b/>
        </w:rPr>
        <w:t>）废</w:t>
      </w:r>
      <w:r w:rsidR="00F060F9" w:rsidRPr="00F14086">
        <w:rPr>
          <w:rFonts w:hint="eastAsia"/>
          <w:b/>
        </w:rPr>
        <w:t>气</w:t>
      </w:r>
      <w:r w:rsidR="00C8721A" w:rsidRPr="00F14086">
        <w:rPr>
          <w:rFonts w:hint="eastAsia"/>
          <w:b/>
        </w:rPr>
        <w:t>治理措施</w:t>
      </w:r>
      <w:r w:rsidRPr="00F14086">
        <w:rPr>
          <w:b/>
        </w:rPr>
        <w:t>：</w:t>
      </w:r>
    </w:p>
    <w:p w14:paraId="6863ED8D" w14:textId="77777777" w:rsidR="00DD1A3E" w:rsidRDefault="00DD1A3E" w:rsidP="00DD1A3E">
      <w:pPr>
        <w:ind w:firstLine="480"/>
        <w:jc w:val="both"/>
      </w:pPr>
      <w:r>
        <w:rPr>
          <w:rFonts w:hint="eastAsia"/>
        </w:rPr>
        <w:t>①电石投料废气</w:t>
      </w:r>
    </w:p>
    <w:p w14:paraId="5C9D29F0" w14:textId="42C76631" w:rsidR="00DD1A3E" w:rsidRDefault="00DD1A3E" w:rsidP="00DD1A3E">
      <w:pPr>
        <w:ind w:firstLine="480"/>
        <w:jc w:val="both"/>
      </w:pPr>
      <w:r>
        <w:rPr>
          <w:rFonts w:hint="eastAsia"/>
        </w:rPr>
        <w:t>项目电石投料废气经过集气罩收集后引入袋式除尘器处理后经过</w:t>
      </w:r>
      <w:r>
        <w:rPr>
          <w:rFonts w:hint="eastAsia"/>
        </w:rPr>
        <w:t>1</w:t>
      </w:r>
      <w:r>
        <w:rPr>
          <w:rFonts w:hint="eastAsia"/>
        </w:rPr>
        <w:t>根</w:t>
      </w:r>
      <w:r>
        <w:rPr>
          <w:rFonts w:hint="eastAsia"/>
        </w:rPr>
        <w:t>15m</w:t>
      </w:r>
      <w:r>
        <w:rPr>
          <w:rFonts w:hint="eastAsia"/>
        </w:rPr>
        <w:t>高排气筒</w:t>
      </w:r>
      <w:r w:rsidR="00D46716">
        <w:rPr>
          <w:rFonts w:hint="eastAsia"/>
        </w:rPr>
        <w:t>P</w:t>
      </w:r>
      <w:r w:rsidR="00D46716">
        <w:t>1</w:t>
      </w:r>
      <w:r>
        <w:rPr>
          <w:rFonts w:hint="eastAsia"/>
        </w:rPr>
        <w:t>排放，排放浓度能够满足《新乡市生态环境局关于进一步规范工业企业颗粒物排放限值的通知》其他所有涉气工业企业排放口颗粒物排放浓度不高于</w:t>
      </w:r>
      <w:r>
        <w:rPr>
          <w:rFonts w:hint="eastAsia"/>
        </w:rPr>
        <w:t>10mg/m</w:t>
      </w:r>
      <w:r w:rsidRPr="00DD1A3E">
        <w:rPr>
          <w:rFonts w:hint="eastAsia"/>
          <w:vertAlign w:val="superscript"/>
        </w:rPr>
        <w:t>3</w:t>
      </w:r>
      <w:r>
        <w:rPr>
          <w:rFonts w:hint="eastAsia"/>
        </w:rPr>
        <w:t>的限值要求，排放速率能够满足《大气污染物综合排放标准》（</w:t>
      </w:r>
      <w:r>
        <w:rPr>
          <w:rFonts w:hint="eastAsia"/>
        </w:rPr>
        <w:t>GB16297-1996</w:t>
      </w:r>
      <w:r>
        <w:rPr>
          <w:rFonts w:hint="eastAsia"/>
        </w:rPr>
        <w:t>）二级（</w:t>
      </w:r>
      <w:r>
        <w:rPr>
          <w:rFonts w:hint="eastAsia"/>
        </w:rPr>
        <w:t>15m</w:t>
      </w:r>
      <w:r>
        <w:rPr>
          <w:rFonts w:hint="eastAsia"/>
        </w:rPr>
        <w:t>高排气筒）颗粒物排放速率</w:t>
      </w:r>
      <w:r>
        <w:rPr>
          <w:rFonts w:hint="eastAsia"/>
        </w:rPr>
        <w:t>3.5kg/h</w:t>
      </w:r>
      <w:r>
        <w:rPr>
          <w:rFonts w:hint="eastAsia"/>
        </w:rPr>
        <w:t>的限值要求。</w:t>
      </w:r>
      <w:r>
        <w:rPr>
          <w:rFonts w:hint="eastAsia"/>
        </w:rPr>
        <w:t xml:space="preserve"> </w:t>
      </w:r>
    </w:p>
    <w:p w14:paraId="145ED5B9" w14:textId="77777777" w:rsidR="00DD1A3E" w:rsidRDefault="00DD1A3E" w:rsidP="00DD1A3E">
      <w:pPr>
        <w:ind w:firstLine="480"/>
        <w:jc w:val="both"/>
      </w:pPr>
      <w:r>
        <w:rPr>
          <w:rFonts w:hint="eastAsia"/>
        </w:rPr>
        <w:t>②乙炔、丙酮充装废气</w:t>
      </w:r>
    </w:p>
    <w:p w14:paraId="1539E583" w14:textId="77777777" w:rsidR="00DD1A3E" w:rsidRDefault="00DD1A3E" w:rsidP="00DD1A3E">
      <w:pPr>
        <w:ind w:firstLine="480"/>
        <w:jc w:val="both"/>
      </w:pPr>
      <w:r>
        <w:rPr>
          <w:rFonts w:hint="eastAsia"/>
        </w:rPr>
        <w:t>项目目生产工艺均为管道化、密闭化，因为工艺的特殊性，项目生产过程中不可避免地发生泄漏，因此，生产过程中会有少量无组织排放的气体逸出。该部分废气排放量较小，通过加强车间通风换气，加快废气逸散。</w:t>
      </w:r>
    </w:p>
    <w:p w14:paraId="69269B1E" w14:textId="77777777" w:rsidR="00DD1A3E" w:rsidRDefault="00DD1A3E" w:rsidP="00DD1A3E">
      <w:pPr>
        <w:ind w:firstLine="480"/>
        <w:jc w:val="both"/>
      </w:pPr>
      <w:r>
        <w:rPr>
          <w:rFonts w:hint="eastAsia"/>
        </w:rPr>
        <w:lastRenderedPageBreak/>
        <w:t>③二氧化碳回收放空尾气</w:t>
      </w:r>
    </w:p>
    <w:p w14:paraId="0919C783" w14:textId="41864EA4" w:rsidR="00DD1A3E" w:rsidRDefault="00DD1A3E" w:rsidP="00DD1A3E">
      <w:pPr>
        <w:ind w:firstLine="480"/>
        <w:jc w:val="both"/>
      </w:pPr>
      <w:r>
        <w:rPr>
          <w:rFonts w:hint="eastAsia"/>
        </w:rPr>
        <w:t>来自中新化工的二氧化碳原料气经过回收后放空尾气内主要气体成分仍为二氧化碳，含有少量的氢气、甲烷、乙烷、氧气、一氧化碳，该部分废气设计高于二氧化碳回收装置的冷箱</w:t>
      </w:r>
      <w:r>
        <w:rPr>
          <w:rFonts w:hint="eastAsia"/>
        </w:rPr>
        <w:t>2m</w:t>
      </w:r>
      <w:r>
        <w:rPr>
          <w:rFonts w:hint="eastAsia"/>
        </w:rPr>
        <w:t>排放，即</w:t>
      </w:r>
      <w:r>
        <w:rPr>
          <w:rFonts w:hint="eastAsia"/>
        </w:rPr>
        <w:t>28m</w:t>
      </w:r>
      <w:r>
        <w:rPr>
          <w:rFonts w:hint="eastAsia"/>
        </w:rPr>
        <w:t>高排气筒</w:t>
      </w:r>
      <w:r w:rsidR="00D46716">
        <w:rPr>
          <w:rFonts w:hint="eastAsia"/>
        </w:rPr>
        <w:t>P</w:t>
      </w:r>
      <w:r w:rsidR="00D46716">
        <w:t>3</w:t>
      </w:r>
      <w:r>
        <w:rPr>
          <w:rFonts w:hint="eastAsia"/>
        </w:rPr>
        <w:t>排放，排放的废气中乙烷识别为非甲烷总烃，能够满足《关于全省开展工业企业挥发性有机物专项治理工作中排放建议值得通知》（豫环攻坚办</w:t>
      </w:r>
      <w:r>
        <w:rPr>
          <w:rFonts w:hint="eastAsia"/>
        </w:rPr>
        <w:t>[2017]162</w:t>
      </w:r>
      <w:r>
        <w:rPr>
          <w:rFonts w:hint="eastAsia"/>
        </w:rPr>
        <w:t>号）文中其他行业非甲烷总烃排放浓度</w:t>
      </w:r>
      <w:r>
        <w:rPr>
          <w:rFonts w:hint="eastAsia"/>
        </w:rPr>
        <w:t>80mg/m</w:t>
      </w:r>
      <w:r w:rsidRPr="00FE0FEC">
        <w:rPr>
          <w:rFonts w:hint="eastAsia"/>
          <w:vertAlign w:val="superscript"/>
        </w:rPr>
        <w:t>3</w:t>
      </w:r>
      <w:r>
        <w:rPr>
          <w:rFonts w:hint="eastAsia"/>
        </w:rPr>
        <w:t>的排放标准要求，因此该措施可行。</w:t>
      </w:r>
    </w:p>
    <w:p w14:paraId="3D079880" w14:textId="77777777" w:rsidR="00DD1A3E" w:rsidRDefault="00DD1A3E" w:rsidP="00DD1A3E">
      <w:pPr>
        <w:ind w:firstLine="480"/>
        <w:jc w:val="both"/>
      </w:pPr>
      <w:r>
        <w:rPr>
          <w:rFonts w:hint="eastAsia"/>
        </w:rPr>
        <w:t>④电石渣处理系统废气</w:t>
      </w:r>
    </w:p>
    <w:p w14:paraId="67722AE8" w14:textId="51ECB18B" w:rsidR="00DD1A3E" w:rsidRDefault="00DD1A3E" w:rsidP="00DD1A3E">
      <w:pPr>
        <w:ind w:firstLine="480"/>
        <w:jc w:val="both"/>
      </w:pPr>
      <w:r>
        <w:rPr>
          <w:rFonts w:hint="eastAsia"/>
        </w:rPr>
        <w:t>在电石沉渣间，当乙炔发生器向电石渣沉淀池排放新鲜电石渣废水时，会散发含有乙炔、硫化氢和磷化氢、臭气浓度废气，排放方式为间歇式，电石渣压滤间也会产生废气。项目在发生器与电石沉渣间之间在符合安全的前提下，采取排渣管排渣的措施，同时将电石暂存池、电石渣池、电石渣二沉池均采用密闭盖减少无组织废气逸散，压滤间密闭，利用密闭管道负压将各废气收集后引入次氯酸钠喷淋塔</w:t>
      </w:r>
      <w:r>
        <w:rPr>
          <w:rFonts w:hint="eastAsia"/>
        </w:rPr>
        <w:t>+</w:t>
      </w:r>
      <w:r>
        <w:rPr>
          <w:rFonts w:hint="eastAsia"/>
        </w:rPr>
        <w:t>碱吸收塔内进行吸收磷化氢和硫化氢，最后经过</w:t>
      </w:r>
      <w:r>
        <w:rPr>
          <w:rFonts w:hint="eastAsia"/>
        </w:rPr>
        <w:t>1</w:t>
      </w:r>
      <w:r>
        <w:rPr>
          <w:rFonts w:hint="eastAsia"/>
        </w:rPr>
        <w:t>根</w:t>
      </w:r>
      <w:r>
        <w:rPr>
          <w:rFonts w:hint="eastAsia"/>
        </w:rPr>
        <w:t>15m</w:t>
      </w:r>
      <w:r>
        <w:rPr>
          <w:rFonts w:hint="eastAsia"/>
        </w:rPr>
        <w:t>高排气筒</w:t>
      </w:r>
      <w:r w:rsidR="00D46716">
        <w:rPr>
          <w:rFonts w:hint="eastAsia"/>
        </w:rPr>
        <w:t>P</w:t>
      </w:r>
      <w:r w:rsidR="00D46716">
        <w:t>2</w:t>
      </w:r>
      <w:r>
        <w:rPr>
          <w:rFonts w:hint="eastAsia"/>
        </w:rPr>
        <w:t>排放。</w:t>
      </w:r>
    </w:p>
    <w:p w14:paraId="21E50044" w14:textId="77777777" w:rsidR="00DD1A3E" w:rsidRDefault="00DD1A3E" w:rsidP="00DD1A3E">
      <w:pPr>
        <w:ind w:firstLine="480"/>
        <w:jc w:val="both"/>
      </w:pPr>
      <w:r>
        <w:rPr>
          <w:rFonts w:hint="eastAsia"/>
        </w:rPr>
        <w:t>⑤乙炔发生器废气</w:t>
      </w:r>
    </w:p>
    <w:p w14:paraId="6947FF73" w14:textId="76A83D77" w:rsidR="00DD1A3E" w:rsidRDefault="00DD1A3E" w:rsidP="00DD1A3E">
      <w:pPr>
        <w:ind w:firstLine="480"/>
        <w:jc w:val="both"/>
      </w:pPr>
      <w:r>
        <w:rPr>
          <w:rFonts w:hint="eastAsia"/>
        </w:rPr>
        <w:t>根据乙炔生产工艺流程分析，项目废气主要来源于生产设备和管道不严密处少量气体的泄漏及生产过程中气体的逸出。项目主要废气污染源为乙炔发生器中电石与水反应过程中少量乙炔、硫化氢、磷化氢气体的逸出。乙炔车间废气采取车间通风，企业在建成后应按照《挥发性有机物无组织排放控制标准》（</w:t>
      </w:r>
      <w:r>
        <w:rPr>
          <w:rFonts w:hint="eastAsia"/>
        </w:rPr>
        <w:t>GB37822-2019</w:t>
      </w:r>
      <w:r>
        <w:rPr>
          <w:rFonts w:hint="eastAsia"/>
        </w:rPr>
        <w:t>）要求开展泄露检测与修复工作，并按照要求建立</w:t>
      </w:r>
      <w:r>
        <w:rPr>
          <w:rFonts w:hint="eastAsia"/>
        </w:rPr>
        <w:t>LDAR</w:t>
      </w:r>
      <w:r>
        <w:rPr>
          <w:rFonts w:hint="eastAsia"/>
        </w:rPr>
        <w:t>电子台账。</w:t>
      </w:r>
    </w:p>
    <w:p w14:paraId="0A1FDB50" w14:textId="2F4AEC00" w:rsidR="00DD1A3E" w:rsidRDefault="00DD1A3E" w:rsidP="00DD1A3E">
      <w:pPr>
        <w:ind w:firstLine="480"/>
        <w:jc w:val="both"/>
      </w:pPr>
      <w:r>
        <w:rPr>
          <w:rFonts w:hint="eastAsia"/>
        </w:rPr>
        <w:t>根据预测结果，本项目废气在各个厂界的浓度均不超标，各厂界颗粒物排放浓度满足《新乡市生态环境局关于进一步规范工业企业颗粒物排放限值的通知》无组织</w:t>
      </w:r>
      <w:r>
        <w:rPr>
          <w:rFonts w:hint="eastAsia"/>
        </w:rPr>
        <w:t>0.5mg/m</w:t>
      </w:r>
      <w:r w:rsidRPr="00FE0FEC">
        <w:rPr>
          <w:rFonts w:hint="eastAsia"/>
          <w:vertAlign w:val="superscript"/>
        </w:rPr>
        <w:t>3</w:t>
      </w:r>
      <w:r>
        <w:rPr>
          <w:rFonts w:hint="eastAsia"/>
        </w:rPr>
        <w:t>的限值要求；各厂界非甲烷总烃、丙酮排放浓度符合《关于全省开展工业企业挥发性有机物专项治理工作中排放建议值的通知》（豫环</w:t>
      </w:r>
      <w:r>
        <w:rPr>
          <w:rFonts w:hint="eastAsia"/>
        </w:rPr>
        <w:lastRenderedPageBreak/>
        <w:t>攻坚办（</w:t>
      </w:r>
      <w:r>
        <w:rPr>
          <w:rFonts w:hint="eastAsia"/>
        </w:rPr>
        <w:t>2017</w:t>
      </w:r>
      <w:r>
        <w:rPr>
          <w:rFonts w:hint="eastAsia"/>
        </w:rPr>
        <w:t>）</w:t>
      </w:r>
      <w:r>
        <w:rPr>
          <w:rFonts w:hint="eastAsia"/>
        </w:rPr>
        <w:t>162</w:t>
      </w:r>
      <w:r>
        <w:rPr>
          <w:rFonts w:hint="eastAsia"/>
        </w:rPr>
        <w:t>号）附件</w:t>
      </w:r>
      <w:r>
        <w:rPr>
          <w:rFonts w:hint="eastAsia"/>
        </w:rPr>
        <w:t>2</w:t>
      </w:r>
      <w:r>
        <w:rPr>
          <w:rFonts w:hint="eastAsia"/>
        </w:rPr>
        <w:t>工业企业边界挥发性有机物排放建议值周界外最高浓度非甲烷总烃</w:t>
      </w:r>
      <w:r>
        <w:rPr>
          <w:rFonts w:hint="eastAsia"/>
        </w:rPr>
        <w:t>2.0mg/m</w:t>
      </w:r>
      <w:r>
        <w:rPr>
          <w:rFonts w:hint="eastAsia"/>
        </w:rPr>
        <w:t>³、丙酮</w:t>
      </w:r>
      <w:r>
        <w:rPr>
          <w:rFonts w:hint="eastAsia"/>
        </w:rPr>
        <w:t>1.0mg/m</w:t>
      </w:r>
      <w:r>
        <w:rPr>
          <w:rFonts w:hint="eastAsia"/>
        </w:rPr>
        <w:t>³的标准；各厂界硫化氢和臭气浓度排放浓度能够满足《恶臭污染物排放标准》（</w:t>
      </w:r>
      <w:r>
        <w:rPr>
          <w:rFonts w:hint="eastAsia"/>
        </w:rPr>
        <w:t>GB14554-93</w:t>
      </w:r>
      <w:r>
        <w:rPr>
          <w:rFonts w:hint="eastAsia"/>
        </w:rPr>
        <w:t>）表</w:t>
      </w:r>
      <w:r>
        <w:rPr>
          <w:rFonts w:hint="eastAsia"/>
        </w:rPr>
        <w:t>1</w:t>
      </w:r>
      <w:r>
        <w:rPr>
          <w:rFonts w:hint="eastAsia"/>
        </w:rPr>
        <w:t>二级硫化氢</w:t>
      </w:r>
      <w:r>
        <w:rPr>
          <w:rFonts w:hint="eastAsia"/>
        </w:rPr>
        <w:t>0.06mg/m</w:t>
      </w:r>
      <w:r>
        <w:rPr>
          <w:rFonts w:hint="eastAsia"/>
        </w:rPr>
        <w:t>³、臭气浓度</w:t>
      </w:r>
      <w:r>
        <w:rPr>
          <w:rFonts w:hint="eastAsia"/>
        </w:rPr>
        <w:t>20</w:t>
      </w:r>
      <w:r>
        <w:rPr>
          <w:rFonts w:hint="eastAsia"/>
        </w:rPr>
        <w:t>的标准要求，对周围大气环境的影响较小，废气治理措施可行。</w:t>
      </w:r>
    </w:p>
    <w:p w14:paraId="445724E4" w14:textId="5C1245E3" w:rsidR="005D273A" w:rsidRPr="00F14086" w:rsidRDefault="00DD1A3E" w:rsidP="00DD1A3E">
      <w:pPr>
        <w:ind w:firstLine="480"/>
        <w:jc w:val="both"/>
      </w:pPr>
      <w:r>
        <w:rPr>
          <w:rFonts w:hint="eastAsia"/>
        </w:rPr>
        <w:t>经采取上述相应的治理措施治理后项目各废气均可实现稳定达标排放，满足相应排放标准要求。</w:t>
      </w:r>
    </w:p>
    <w:p w14:paraId="1774C35D" w14:textId="25C2FC56" w:rsidR="002B12AF" w:rsidRPr="00F14086" w:rsidRDefault="002B12AF" w:rsidP="00F57185">
      <w:pPr>
        <w:ind w:firstLine="482"/>
        <w:jc w:val="both"/>
        <w:rPr>
          <w:b/>
        </w:rPr>
      </w:pPr>
      <w:r w:rsidRPr="00F14086">
        <w:rPr>
          <w:b/>
        </w:rPr>
        <w:t>（</w:t>
      </w:r>
      <w:r w:rsidRPr="00F14086">
        <w:rPr>
          <w:b/>
        </w:rPr>
        <w:t>3</w:t>
      </w:r>
      <w:r w:rsidRPr="00F14086">
        <w:rPr>
          <w:b/>
        </w:rPr>
        <w:t>）噪声</w:t>
      </w:r>
      <w:r w:rsidR="00C8721A" w:rsidRPr="00F14086">
        <w:rPr>
          <w:rFonts w:hint="eastAsia"/>
          <w:b/>
        </w:rPr>
        <w:t>治理措施</w:t>
      </w:r>
      <w:r w:rsidRPr="00F14086">
        <w:rPr>
          <w:b/>
        </w:rPr>
        <w:t>：</w:t>
      </w:r>
    </w:p>
    <w:p w14:paraId="2BDAF997" w14:textId="684C99E2" w:rsidR="008C2ACC" w:rsidRPr="00F14086" w:rsidRDefault="00793FEF" w:rsidP="00F57185">
      <w:pPr>
        <w:ind w:firstLine="480"/>
        <w:jc w:val="both"/>
        <w:rPr>
          <w:szCs w:val="24"/>
        </w:rPr>
      </w:pPr>
      <w:r w:rsidRPr="00793FEF">
        <w:rPr>
          <w:rFonts w:hint="eastAsia"/>
          <w:szCs w:val="24"/>
        </w:rPr>
        <w:t>项目对高噪声设备采取减振、厂房隔声及距离衰减等措施治理后，厂界噪声可以满足《工业企业厂界环境噪声排放标准》（</w:t>
      </w:r>
      <w:r w:rsidRPr="00793FEF">
        <w:rPr>
          <w:rFonts w:hint="eastAsia"/>
          <w:szCs w:val="24"/>
        </w:rPr>
        <w:t>GB12348-2008</w:t>
      </w:r>
      <w:r w:rsidRPr="00793FEF">
        <w:rPr>
          <w:rFonts w:hint="eastAsia"/>
          <w:szCs w:val="24"/>
        </w:rPr>
        <w:t>）</w:t>
      </w:r>
      <w:r w:rsidRPr="00793FEF">
        <w:rPr>
          <w:rFonts w:hint="eastAsia"/>
          <w:szCs w:val="24"/>
        </w:rPr>
        <w:t>3</w:t>
      </w:r>
      <w:r w:rsidRPr="00793FEF">
        <w:rPr>
          <w:rFonts w:hint="eastAsia"/>
          <w:szCs w:val="24"/>
        </w:rPr>
        <w:t>类昼间</w:t>
      </w:r>
      <w:r w:rsidRPr="00793FEF">
        <w:rPr>
          <w:rFonts w:hint="eastAsia"/>
          <w:szCs w:val="24"/>
        </w:rPr>
        <w:t>65dB(A</w:t>
      </w:r>
      <w:r w:rsidRPr="00793FEF">
        <w:rPr>
          <w:rFonts w:hint="eastAsia"/>
          <w:szCs w:val="24"/>
        </w:rPr>
        <w:t>）、夜间</w:t>
      </w:r>
      <w:r w:rsidRPr="00793FEF">
        <w:rPr>
          <w:rFonts w:hint="eastAsia"/>
          <w:szCs w:val="24"/>
        </w:rPr>
        <w:t>55dB(A</w:t>
      </w:r>
      <w:r w:rsidRPr="00793FEF">
        <w:rPr>
          <w:rFonts w:hint="eastAsia"/>
          <w:szCs w:val="24"/>
        </w:rPr>
        <w:t>）标准的要求</w:t>
      </w:r>
      <w:r w:rsidR="008C2ACC" w:rsidRPr="00F14086">
        <w:rPr>
          <w:rFonts w:hint="eastAsia"/>
          <w:szCs w:val="24"/>
        </w:rPr>
        <w:t>。</w:t>
      </w:r>
    </w:p>
    <w:p w14:paraId="059CB6DE" w14:textId="70DEBBE3" w:rsidR="002B12AF" w:rsidRPr="00F14086" w:rsidRDefault="002B12AF" w:rsidP="00F57185">
      <w:pPr>
        <w:ind w:firstLine="482"/>
        <w:jc w:val="both"/>
        <w:rPr>
          <w:b/>
        </w:rPr>
      </w:pPr>
      <w:r w:rsidRPr="00F14086">
        <w:rPr>
          <w:b/>
        </w:rPr>
        <w:t>（</w:t>
      </w:r>
      <w:r w:rsidRPr="00F14086">
        <w:rPr>
          <w:b/>
        </w:rPr>
        <w:t>4</w:t>
      </w:r>
      <w:r w:rsidRPr="00F14086">
        <w:rPr>
          <w:b/>
        </w:rPr>
        <w:t>）固废</w:t>
      </w:r>
      <w:r w:rsidR="00C8721A" w:rsidRPr="00F14086">
        <w:rPr>
          <w:rFonts w:hint="eastAsia"/>
          <w:b/>
        </w:rPr>
        <w:t>治理措施</w:t>
      </w:r>
      <w:r w:rsidRPr="00F14086">
        <w:rPr>
          <w:b/>
        </w:rPr>
        <w:t>：</w:t>
      </w:r>
    </w:p>
    <w:p w14:paraId="30237513" w14:textId="77777777" w:rsidR="0081415C" w:rsidRPr="0081415C" w:rsidRDefault="0081415C" w:rsidP="0081415C">
      <w:pPr>
        <w:pStyle w:val="af2"/>
        <w:tabs>
          <w:tab w:val="left" w:pos="6607"/>
        </w:tabs>
        <w:ind w:firstLine="480"/>
        <w:rPr>
          <w:rFonts w:cstheme="minorBidi"/>
          <w:kern w:val="0"/>
          <w:szCs w:val="22"/>
        </w:rPr>
      </w:pPr>
      <w:r w:rsidRPr="0081415C">
        <w:rPr>
          <w:rFonts w:cstheme="minorBidi" w:hint="eastAsia"/>
          <w:kern w:val="0"/>
          <w:szCs w:val="22"/>
        </w:rPr>
        <w:t>该工程营运期间产生的固废包括一般固废和危险固废两大类，其中一般固废主要为板框压滤机产生的废电石渣、乙炔干燥产生的废分子筛、原料包装产生废包装袋，危废为乙炔压缩干燥产生的油水混合物和废次氯酸钠和丙酮包装桶。</w:t>
      </w:r>
    </w:p>
    <w:p w14:paraId="5B4F1731" w14:textId="77777777" w:rsidR="0081415C" w:rsidRPr="0081415C" w:rsidRDefault="0081415C" w:rsidP="0081415C">
      <w:pPr>
        <w:pStyle w:val="af2"/>
        <w:tabs>
          <w:tab w:val="left" w:pos="6607"/>
        </w:tabs>
        <w:ind w:firstLine="480"/>
        <w:rPr>
          <w:rFonts w:cstheme="minorBidi"/>
          <w:kern w:val="0"/>
          <w:szCs w:val="22"/>
        </w:rPr>
      </w:pPr>
      <w:r w:rsidRPr="0081415C">
        <w:rPr>
          <w:rFonts w:cstheme="minorBidi" w:hint="eastAsia"/>
          <w:kern w:val="0"/>
          <w:szCs w:val="22"/>
        </w:rPr>
        <w:t>废包装袋收集后外售给废品回收单位；废电石渣存放于密闭存渣库，定期作为建材原材料外售（水泥添加剂）；废分子筛由厂家回收更换；乙炔净化产生的油水混合物和废次氯酸钠和丙酮包装桶暂存于危废暂存间，定期委托有资质的单位回收处理。</w:t>
      </w:r>
    </w:p>
    <w:p w14:paraId="4E518C10" w14:textId="05D943C8" w:rsidR="000664CD" w:rsidRPr="00F14086" w:rsidRDefault="0081415C" w:rsidP="0081415C">
      <w:pPr>
        <w:pStyle w:val="af2"/>
        <w:tabs>
          <w:tab w:val="left" w:pos="6607"/>
        </w:tabs>
        <w:ind w:firstLine="480"/>
        <w:rPr>
          <w:rFonts w:cstheme="minorBidi"/>
          <w:kern w:val="0"/>
          <w:szCs w:val="22"/>
        </w:rPr>
      </w:pPr>
      <w:r w:rsidRPr="0081415C">
        <w:rPr>
          <w:rFonts w:cstheme="minorBidi" w:hint="eastAsia"/>
          <w:kern w:val="0"/>
          <w:szCs w:val="22"/>
        </w:rPr>
        <w:t>建设单位应建设</w:t>
      </w:r>
      <w:r w:rsidR="00E45568">
        <w:rPr>
          <w:rFonts w:cstheme="minorBidi" w:hint="eastAsia"/>
          <w:kern w:val="0"/>
          <w:szCs w:val="22"/>
        </w:rPr>
        <w:t>密闭</w:t>
      </w:r>
      <w:r w:rsidR="000A46FE">
        <w:rPr>
          <w:rFonts w:hint="eastAsia"/>
        </w:rPr>
        <w:t>存渣库</w:t>
      </w:r>
      <w:r w:rsidR="00E45568" w:rsidRPr="0081415C">
        <w:rPr>
          <w:rFonts w:cstheme="minorBidi" w:hint="eastAsia"/>
          <w:kern w:val="0"/>
          <w:szCs w:val="22"/>
        </w:rPr>
        <w:t>，面积不低于</w:t>
      </w:r>
      <w:r w:rsidR="00E45568">
        <w:rPr>
          <w:rFonts w:cstheme="minorBidi" w:hint="eastAsia"/>
          <w:kern w:val="0"/>
          <w:szCs w:val="22"/>
        </w:rPr>
        <w:t>88</w:t>
      </w:r>
      <w:r w:rsidR="00E45568" w:rsidRPr="0081415C">
        <w:rPr>
          <w:rFonts w:cstheme="minorBidi" w:hint="eastAsia"/>
          <w:kern w:val="0"/>
          <w:szCs w:val="22"/>
        </w:rPr>
        <w:t>m</w:t>
      </w:r>
      <w:r w:rsidR="00E45568" w:rsidRPr="0081415C">
        <w:rPr>
          <w:rFonts w:cstheme="minorBidi" w:hint="eastAsia"/>
          <w:kern w:val="0"/>
          <w:szCs w:val="22"/>
          <w:vertAlign w:val="superscript"/>
        </w:rPr>
        <w:t>2</w:t>
      </w:r>
      <w:r w:rsidR="00E45568">
        <w:rPr>
          <w:rFonts w:hint="eastAsia"/>
        </w:rPr>
        <w:t>，</w:t>
      </w:r>
      <w:r w:rsidRPr="0081415C">
        <w:rPr>
          <w:rFonts w:cstheme="minorBidi" w:hint="eastAsia"/>
          <w:kern w:val="0"/>
          <w:szCs w:val="22"/>
        </w:rPr>
        <w:t>一般固废暂存间</w:t>
      </w:r>
      <w:r w:rsidRPr="0081415C">
        <w:rPr>
          <w:rFonts w:cstheme="minorBidi" w:hint="eastAsia"/>
          <w:kern w:val="0"/>
          <w:szCs w:val="22"/>
        </w:rPr>
        <w:t>1</w:t>
      </w:r>
      <w:r w:rsidRPr="0081415C">
        <w:rPr>
          <w:rFonts w:cstheme="minorBidi" w:hint="eastAsia"/>
          <w:kern w:val="0"/>
          <w:szCs w:val="22"/>
        </w:rPr>
        <w:t>座，面积不低于</w:t>
      </w:r>
      <w:r w:rsidRPr="0081415C">
        <w:rPr>
          <w:rFonts w:cstheme="minorBidi" w:hint="eastAsia"/>
          <w:kern w:val="0"/>
          <w:szCs w:val="22"/>
        </w:rPr>
        <w:t>20m</w:t>
      </w:r>
      <w:r w:rsidRPr="0081415C">
        <w:rPr>
          <w:rFonts w:cstheme="minorBidi" w:hint="eastAsia"/>
          <w:kern w:val="0"/>
          <w:szCs w:val="22"/>
          <w:vertAlign w:val="superscript"/>
        </w:rPr>
        <w:t>2</w:t>
      </w:r>
      <w:r w:rsidRPr="0081415C">
        <w:rPr>
          <w:rFonts w:cstheme="minorBidi" w:hint="eastAsia"/>
          <w:kern w:val="0"/>
          <w:szCs w:val="22"/>
        </w:rPr>
        <w:t>，一般固废处置满足《一般工业固体废物贮存和填埋污染控制标准》（</w:t>
      </w:r>
      <w:r w:rsidRPr="0081415C">
        <w:rPr>
          <w:rFonts w:cstheme="minorBidi" w:hint="eastAsia"/>
          <w:kern w:val="0"/>
          <w:szCs w:val="22"/>
        </w:rPr>
        <w:t>GB18599-2020</w:t>
      </w:r>
      <w:r w:rsidRPr="0081415C">
        <w:rPr>
          <w:rFonts w:cstheme="minorBidi" w:hint="eastAsia"/>
          <w:kern w:val="0"/>
          <w:szCs w:val="22"/>
        </w:rPr>
        <w:t>）中防渗漏、防雨淋、防扬尘等环境保护要求；建设危废暂存间</w:t>
      </w:r>
      <w:r w:rsidRPr="0081415C">
        <w:rPr>
          <w:rFonts w:cstheme="minorBidi" w:hint="eastAsia"/>
          <w:kern w:val="0"/>
          <w:szCs w:val="22"/>
        </w:rPr>
        <w:t>1</w:t>
      </w:r>
      <w:r w:rsidRPr="0081415C">
        <w:rPr>
          <w:rFonts w:cstheme="minorBidi" w:hint="eastAsia"/>
          <w:kern w:val="0"/>
          <w:szCs w:val="22"/>
        </w:rPr>
        <w:t>座，面积不低于</w:t>
      </w:r>
      <w:r w:rsidRPr="0081415C">
        <w:rPr>
          <w:rFonts w:cstheme="minorBidi" w:hint="eastAsia"/>
          <w:kern w:val="0"/>
          <w:szCs w:val="22"/>
        </w:rPr>
        <w:t>20m</w:t>
      </w:r>
      <w:r w:rsidRPr="0081415C">
        <w:rPr>
          <w:rFonts w:cstheme="minorBidi" w:hint="eastAsia"/>
          <w:kern w:val="0"/>
          <w:szCs w:val="22"/>
          <w:vertAlign w:val="superscript"/>
        </w:rPr>
        <w:t>2</w:t>
      </w:r>
      <w:r w:rsidRPr="0081415C">
        <w:rPr>
          <w:rFonts w:cstheme="minorBidi" w:hint="eastAsia"/>
          <w:kern w:val="0"/>
          <w:szCs w:val="22"/>
        </w:rPr>
        <w:t>，危废处置满足《危险废物贮存污染控制标准》（</w:t>
      </w:r>
      <w:r w:rsidRPr="0081415C">
        <w:rPr>
          <w:rFonts w:cstheme="minorBidi" w:hint="eastAsia"/>
          <w:kern w:val="0"/>
          <w:szCs w:val="22"/>
        </w:rPr>
        <w:t>GB18597-2001</w:t>
      </w:r>
      <w:r w:rsidRPr="0081415C">
        <w:rPr>
          <w:rFonts w:cstheme="minorBidi" w:hint="eastAsia"/>
          <w:kern w:val="0"/>
          <w:szCs w:val="22"/>
        </w:rPr>
        <w:t>）及</w:t>
      </w:r>
      <w:r w:rsidRPr="0081415C">
        <w:rPr>
          <w:rFonts w:cstheme="minorBidi" w:hint="eastAsia"/>
          <w:kern w:val="0"/>
          <w:szCs w:val="22"/>
        </w:rPr>
        <w:t>2013</w:t>
      </w:r>
      <w:r w:rsidRPr="0081415C">
        <w:rPr>
          <w:rFonts w:cstheme="minorBidi" w:hint="eastAsia"/>
          <w:kern w:val="0"/>
          <w:szCs w:val="22"/>
        </w:rPr>
        <w:t>修改单要求</w:t>
      </w:r>
      <w:r w:rsidR="000664CD" w:rsidRPr="00F14086">
        <w:rPr>
          <w:rFonts w:cstheme="minorBidi" w:hint="eastAsia"/>
          <w:kern w:val="0"/>
          <w:szCs w:val="22"/>
        </w:rPr>
        <w:t>。</w:t>
      </w:r>
    </w:p>
    <w:p w14:paraId="6C4E4BF1" w14:textId="297733A1" w:rsidR="00942FD8" w:rsidRPr="00F14086" w:rsidRDefault="000664CD" w:rsidP="000664CD">
      <w:pPr>
        <w:pStyle w:val="af2"/>
        <w:tabs>
          <w:tab w:val="left" w:pos="6607"/>
        </w:tabs>
        <w:snapToGrid w:val="0"/>
        <w:spacing w:line="520" w:lineRule="exact"/>
        <w:ind w:firstLine="480"/>
        <w:rPr>
          <w:szCs w:val="24"/>
        </w:rPr>
      </w:pPr>
      <w:r w:rsidRPr="00F14086">
        <w:rPr>
          <w:rFonts w:cstheme="minorBidi" w:hint="eastAsia"/>
          <w:kern w:val="0"/>
          <w:szCs w:val="22"/>
        </w:rPr>
        <w:t>综上，本项目固体废弃物均采取了相应的处置方式，对外环境的影响较小。</w:t>
      </w:r>
    </w:p>
    <w:p w14:paraId="6E99BC15" w14:textId="418E9C69" w:rsidR="00B63866" w:rsidRPr="00F14086" w:rsidRDefault="00B63866" w:rsidP="00FA0E56">
      <w:pPr>
        <w:pStyle w:val="2"/>
        <w:spacing w:before="120" w:after="120"/>
        <w:ind w:firstLine="643"/>
      </w:pPr>
      <w:bookmarkStart w:id="37" w:name="_Toc136016118"/>
      <w:r w:rsidRPr="00F14086">
        <w:rPr>
          <w:rFonts w:hint="eastAsia"/>
        </w:rPr>
        <w:lastRenderedPageBreak/>
        <w:t>5</w:t>
      </w:r>
      <w:r w:rsidRPr="00F14086">
        <w:t>.</w:t>
      </w:r>
      <w:r w:rsidRPr="00F14086">
        <w:rPr>
          <w:rFonts w:hint="eastAsia"/>
        </w:rPr>
        <w:t>2</w:t>
      </w:r>
      <w:r w:rsidR="001D7D05">
        <w:t xml:space="preserve"> </w:t>
      </w:r>
      <w:r w:rsidRPr="00F14086">
        <w:rPr>
          <w:rFonts w:hint="eastAsia"/>
        </w:rPr>
        <w:t>审批部门审批决定</w:t>
      </w:r>
      <w:bookmarkEnd w:id="36"/>
      <w:bookmarkEnd w:id="37"/>
    </w:p>
    <w:p w14:paraId="638C6001" w14:textId="77777777" w:rsidR="009C3EA9" w:rsidRDefault="009C3EA9" w:rsidP="00F7334E">
      <w:pPr>
        <w:ind w:firstLine="480"/>
        <w:jc w:val="center"/>
      </w:pPr>
    </w:p>
    <w:p w14:paraId="0D301EDC" w14:textId="34380108" w:rsidR="009A76AE" w:rsidRPr="00F14086" w:rsidRDefault="001F1687" w:rsidP="00F7334E">
      <w:pPr>
        <w:ind w:firstLine="480"/>
        <w:jc w:val="center"/>
      </w:pPr>
      <w:r w:rsidRPr="00F14086">
        <w:rPr>
          <w:rFonts w:hint="eastAsia"/>
        </w:rPr>
        <w:t>新乡市生态环境局</w:t>
      </w:r>
    </w:p>
    <w:p w14:paraId="6A72845C" w14:textId="5445EF23" w:rsidR="001F1687" w:rsidRPr="00F14086" w:rsidRDefault="001F1687" w:rsidP="00244E52">
      <w:pPr>
        <w:ind w:firstLine="480"/>
        <w:jc w:val="center"/>
      </w:pPr>
      <w:r w:rsidRPr="00F14086">
        <w:rPr>
          <w:rFonts w:hint="eastAsia"/>
        </w:rPr>
        <w:t>关于</w:t>
      </w:r>
      <w:r w:rsidR="00E44BEE" w:rsidRPr="00F14086">
        <w:rPr>
          <w:rFonts w:hint="eastAsia"/>
        </w:rPr>
        <w:t>《</w:t>
      </w:r>
      <w:r w:rsidR="0046396F" w:rsidRPr="0046396F">
        <w:rPr>
          <w:rFonts w:hint="eastAsia"/>
        </w:rPr>
        <w:t>河南兆福环保科技有限公司年回收液化二氧化碳</w:t>
      </w:r>
      <w:r w:rsidR="0046396F" w:rsidRPr="0046396F">
        <w:rPr>
          <w:rFonts w:hint="eastAsia"/>
        </w:rPr>
        <w:t>5</w:t>
      </w:r>
      <w:r w:rsidR="0046396F" w:rsidRPr="0046396F">
        <w:rPr>
          <w:rFonts w:hint="eastAsia"/>
        </w:rPr>
        <w:t>万吨、年产</w:t>
      </w:r>
      <w:r w:rsidR="0046396F" w:rsidRPr="0046396F">
        <w:rPr>
          <w:rFonts w:hint="eastAsia"/>
        </w:rPr>
        <w:t>1200</w:t>
      </w:r>
      <w:r w:rsidR="0046396F" w:rsidRPr="0046396F">
        <w:rPr>
          <w:rFonts w:hint="eastAsia"/>
        </w:rPr>
        <w:t>吨高纯</w:t>
      </w:r>
      <w:r w:rsidR="00310586">
        <w:rPr>
          <w:rFonts w:hint="eastAsia"/>
        </w:rPr>
        <w:t>乙炔</w:t>
      </w:r>
      <w:r w:rsidR="0046396F" w:rsidRPr="0046396F">
        <w:rPr>
          <w:rFonts w:hint="eastAsia"/>
        </w:rPr>
        <w:t>气、分装工业气体</w:t>
      </w:r>
      <w:r w:rsidR="0046396F" w:rsidRPr="0046396F">
        <w:rPr>
          <w:rFonts w:hint="eastAsia"/>
        </w:rPr>
        <w:t>2</w:t>
      </w:r>
      <w:r w:rsidR="0046396F" w:rsidRPr="0046396F">
        <w:rPr>
          <w:rFonts w:hint="eastAsia"/>
        </w:rPr>
        <w:t>万吨项目</w:t>
      </w:r>
      <w:r w:rsidR="00E44BEE" w:rsidRPr="00F14086">
        <w:rPr>
          <w:rFonts w:hint="eastAsia"/>
        </w:rPr>
        <w:t>环境影响报告书》</w:t>
      </w:r>
      <w:r w:rsidRPr="00F14086">
        <w:rPr>
          <w:rFonts w:hint="eastAsia"/>
        </w:rPr>
        <w:t>的批复</w:t>
      </w:r>
    </w:p>
    <w:p w14:paraId="2AE2CA63" w14:textId="77777777" w:rsidR="00D05C70" w:rsidRDefault="00D05C70" w:rsidP="00F7334E">
      <w:pPr>
        <w:ind w:firstLine="480"/>
        <w:jc w:val="right"/>
      </w:pPr>
    </w:p>
    <w:p w14:paraId="44FD3A9D" w14:textId="1577AADE" w:rsidR="00942FD8" w:rsidRDefault="005463FB" w:rsidP="00F7334E">
      <w:pPr>
        <w:ind w:firstLine="480"/>
        <w:jc w:val="right"/>
      </w:pPr>
      <w:r w:rsidRPr="005463FB">
        <w:rPr>
          <w:rFonts w:hint="eastAsia"/>
        </w:rPr>
        <w:t>新环书审</w:t>
      </w:r>
      <w:r w:rsidRPr="005463FB">
        <w:rPr>
          <w:rFonts w:hint="eastAsia"/>
        </w:rPr>
        <w:t>[2022]8</w:t>
      </w:r>
      <w:r w:rsidR="001F1687" w:rsidRPr="00F14086">
        <w:rPr>
          <w:rFonts w:hint="eastAsia"/>
        </w:rPr>
        <w:t>号</w:t>
      </w:r>
    </w:p>
    <w:p w14:paraId="4E5B0911" w14:textId="77777777" w:rsidR="00D05C70" w:rsidRPr="00F14086" w:rsidRDefault="00D05C70" w:rsidP="00F7334E">
      <w:pPr>
        <w:ind w:firstLine="480"/>
        <w:jc w:val="right"/>
      </w:pPr>
    </w:p>
    <w:p w14:paraId="537CFED0" w14:textId="19F09A10" w:rsidR="00A64ADA" w:rsidRPr="00F14086" w:rsidRDefault="00244E52" w:rsidP="00F57185">
      <w:pPr>
        <w:ind w:firstLine="480"/>
        <w:jc w:val="both"/>
      </w:pPr>
      <w:r w:rsidRPr="00102401">
        <w:rPr>
          <w:rFonts w:cs="Times New Roman" w:hint="eastAsia"/>
        </w:rPr>
        <w:t>河南兆福环保科技有限公司</w:t>
      </w:r>
      <w:r w:rsidR="00A64ADA" w:rsidRPr="00F14086">
        <w:rPr>
          <w:rFonts w:hint="eastAsia"/>
        </w:rPr>
        <w:t>：</w:t>
      </w:r>
    </w:p>
    <w:p w14:paraId="632FFD97" w14:textId="4A5F6D22" w:rsidR="005463FB" w:rsidRDefault="00102401" w:rsidP="00C2316A">
      <w:pPr>
        <w:ind w:firstLine="480"/>
        <w:jc w:val="both"/>
        <w:rPr>
          <w:rFonts w:cs="Times New Roman"/>
        </w:rPr>
      </w:pPr>
      <w:r w:rsidRPr="00102401">
        <w:rPr>
          <w:rFonts w:cs="Times New Roman" w:hint="eastAsia"/>
        </w:rPr>
        <w:t>你单位上报的由河南蓝天环境工程有限公司环评工程师杜俊平主持编制完成的《河南兆福环保科技有限公司年回收液化二氧化碳</w:t>
      </w:r>
      <w:r w:rsidRPr="00102401">
        <w:rPr>
          <w:rFonts w:cs="Times New Roman" w:hint="eastAsia"/>
        </w:rPr>
        <w:t>5</w:t>
      </w:r>
      <w:r w:rsidRPr="00102401">
        <w:rPr>
          <w:rFonts w:cs="Times New Roman" w:hint="eastAsia"/>
        </w:rPr>
        <w:t>万吨、年产</w:t>
      </w:r>
      <w:r w:rsidRPr="00102401">
        <w:rPr>
          <w:rFonts w:cs="Times New Roman" w:hint="eastAsia"/>
        </w:rPr>
        <w:t>1200</w:t>
      </w:r>
      <w:r w:rsidRPr="00102401">
        <w:rPr>
          <w:rFonts w:cs="Times New Roman" w:hint="eastAsia"/>
        </w:rPr>
        <w:t>吨高纯</w:t>
      </w:r>
      <w:r w:rsidR="00310586">
        <w:rPr>
          <w:rFonts w:cs="Times New Roman" w:hint="eastAsia"/>
        </w:rPr>
        <w:t>乙炔</w:t>
      </w:r>
      <w:r w:rsidRPr="00102401">
        <w:rPr>
          <w:rFonts w:cs="Times New Roman" w:hint="eastAsia"/>
        </w:rPr>
        <w:t>气、分装工业气体</w:t>
      </w:r>
      <w:r w:rsidRPr="00102401">
        <w:rPr>
          <w:rFonts w:cs="Times New Roman" w:hint="eastAsia"/>
        </w:rPr>
        <w:t>2</w:t>
      </w:r>
      <w:r w:rsidRPr="00102401">
        <w:rPr>
          <w:rFonts w:cs="Times New Roman" w:hint="eastAsia"/>
        </w:rPr>
        <w:t>万中项目环境影响报告书》</w:t>
      </w:r>
      <w:r>
        <w:rPr>
          <w:rFonts w:cs="Times New Roman" w:hint="eastAsia"/>
        </w:rPr>
        <w:t>（</w:t>
      </w:r>
      <w:r w:rsidRPr="00102401">
        <w:rPr>
          <w:rFonts w:cs="Times New Roman" w:hint="eastAsia"/>
        </w:rPr>
        <w:t>以下简称《报告书》</w:t>
      </w:r>
      <w:r>
        <w:rPr>
          <w:rFonts w:cs="Times New Roman" w:hint="eastAsia"/>
        </w:rPr>
        <w:t>）</w:t>
      </w:r>
      <w:r w:rsidRPr="00102401">
        <w:rPr>
          <w:rFonts w:cs="Times New Roman" w:hint="eastAsia"/>
        </w:rPr>
        <w:t>、新乡市生态环境局获嘉分局的审查意见均收悉，并已在我局网站公示期满。根据《中华人民共和国环境保护法》《中华人民共和国行政许可法》、《中华人民共和国环境影响评价法》《建设项目环境保护管理条例》等法律法规规定，经研究，批复如下</w:t>
      </w:r>
      <w:r>
        <w:rPr>
          <w:rFonts w:cs="Times New Roman" w:hint="eastAsia"/>
        </w:rPr>
        <w:t>：</w:t>
      </w:r>
    </w:p>
    <w:p w14:paraId="4F29F7FA" w14:textId="4ABA2F5A" w:rsidR="005463FB" w:rsidRDefault="005776AC" w:rsidP="00C2316A">
      <w:pPr>
        <w:ind w:firstLine="480"/>
        <w:jc w:val="both"/>
        <w:rPr>
          <w:rFonts w:cs="Times New Roman"/>
        </w:rPr>
      </w:pPr>
      <w:r w:rsidRPr="005776AC">
        <w:rPr>
          <w:rFonts w:cs="Times New Roman" w:hint="eastAsia"/>
        </w:rPr>
        <w:t>一、该《报告书》内容符合建设项目环境管理规定，评价结论可信。我局批准该《报告书》，原则同意你公司按照《报告书》所列项目的性质、规模、地点、采用的原料、生产工艺和环境保护对策措施进行项目建设。项目总投资</w:t>
      </w:r>
      <w:r w:rsidRPr="005776AC">
        <w:rPr>
          <w:rFonts w:cs="Times New Roman" w:hint="eastAsia"/>
        </w:rPr>
        <w:t>3.1</w:t>
      </w:r>
      <w:r w:rsidRPr="005776AC">
        <w:rPr>
          <w:rFonts w:cs="Times New Roman" w:hint="eastAsia"/>
        </w:rPr>
        <w:t>亿元在新乡市获嘉县产业集聚区北区城南片区凤鸣路与华明街交叉口东北角建设年回收液化二氧化碳</w:t>
      </w:r>
      <w:r w:rsidRPr="005776AC">
        <w:rPr>
          <w:rFonts w:cs="Times New Roman" w:hint="eastAsia"/>
        </w:rPr>
        <w:t>5</w:t>
      </w:r>
      <w:r w:rsidRPr="005776AC">
        <w:rPr>
          <w:rFonts w:cs="Times New Roman" w:hint="eastAsia"/>
        </w:rPr>
        <w:t>万吨、年产</w:t>
      </w:r>
      <w:r w:rsidRPr="005776AC">
        <w:rPr>
          <w:rFonts w:cs="Times New Roman" w:hint="eastAsia"/>
        </w:rPr>
        <w:t>1200</w:t>
      </w:r>
      <w:r w:rsidRPr="005776AC">
        <w:rPr>
          <w:rFonts w:cs="Times New Roman" w:hint="eastAsia"/>
        </w:rPr>
        <w:t>吨高纯乙炔气、分装工业气体</w:t>
      </w:r>
      <w:r w:rsidRPr="005776AC">
        <w:rPr>
          <w:rFonts w:cs="Times New Roman" w:hint="eastAsia"/>
        </w:rPr>
        <w:t>2</w:t>
      </w:r>
      <w:r w:rsidRPr="005776AC">
        <w:rPr>
          <w:rFonts w:cs="Times New Roman" w:hint="eastAsia"/>
        </w:rPr>
        <w:t>万吨项目。</w:t>
      </w:r>
    </w:p>
    <w:p w14:paraId="102D095D" w14:textId="4C84DD7D" w:rsidR="0081486C" w:rsidRDefault="0081486C" w:rsidP="00C2316A">
      <w:pPr>
        <w:ind w:firstLine="480"/>
        <w:jc w:val="both"/>
        <w:rPr>
          <w:rFonts w:cs="Times New Roman"/>
        </w:rPr>
      </w:pPr>
      <w:r w:rsidRPr="0081486C">
        <w:rPr>
          <w:rFonts w:cs="Times New Roman" w:hint="eastAsia"/>
        </w:rPr>
        <w:t>二、你单位应向社会公众主动公开已经批准的《报告书》并接受相关方的咨询。</w:t>
      </w:r>
    </w:p>
    <w:p w14:paraId="35E59AE1" w14:textId="591EF670" w:rsidR="0081486C" w:rsidRDefault="006253B2" w:rsidP="00C2316A">
      <w:pPr>
        <w:ind w:firstLine="480"/>
        <w:jc w:val="both"/>
        <w:rPr>
          <w:rFonts w:cs="Times New Roman"/>
        </w:rPr>
      </w:pPr>
      <w:r w:rsidRPr="006253B2">
        <w:rPr>
          <w:rFonts w:cs="Times New Roman" w:hint="eastAsia"/>
        </w:rPr>
        <w:lastRenderedPageBreak/>
        <w:t>三、你单位应全面落实《报告书》提出的各项环保对策措施及环保设施投资概算</w:t>
      </w:r>
      <w:r w:rsidR="00AD597E">
        <w:rPr>
          <w:rFonts w:cs="Times New Roman" w:hint="eastAsia"/>
        </w:rPr>
        <w:t>，</w:t>
      </w:r>
      <w:r w:rsidRPr="006253B2">
        <w:rPr>
          <w:rFonts w:cs="Times New Roman" w:hint="eastAsia"/>
        </w:rPr>
        <w:t>确保各项环境保护设施与主体工程同时设计、同时施工、同时投入使用，确保各项污染物达标排放。</w:t>
      </w:r>
    </w:p>
    <w:p w14:paraId="07001876" w14:textId="3CC96B17" w:rsidR="006253B2" w:rsidRDefault="006253B2" w:rsidP="00C2316A">
      <w:pPr>
        <w:ind w:firstLine="480"/>
        <w:jc w:val="both"/>
        <w:rPr>
          <w:rFonts w:cs="Times New Roman"/>
        </w:rPr>
      </w:pPr>
      <w:r>
        <w:rPr>
          <w:rFonts w:cs="Times New Roman" w:hint="eastAsia"/>
        </w:rPr>
        <w:t>（</w:t>
      </w:r>
      <w:r w:rsidRPr="006253B2">
        <w:rPr>
          <w:rFonts w:cs="Times New Roman" w:hint="eastAsia"/>
        </w:rPr>
        <w:t>一</w:t>
      </w:r>
      <w:r>
        <w:rPr>
          <w:rFonts w:cs="Times New Roman" w:hint="eastAsia"/>
        </w:rPr>
        <w:t>）</w:t>
      </w:r>
      <w:r w:rsidRPr="006253B2">
        <w:rPr>
          <w:rFonts w:cs="Times New Roman" w:hint="eastAsia"/>
        </w:rPr>
        <w:t>向设计单位提供《报告书》和本批复文件，确保项目设计按照环境保护设计规范要求</w:t>
      </w:r>
      <w:r w:rsidR="00AD597E">
        <w:rPr>
          <w:rFonts w:cs="Times New Roman" w:hint="eastAsia"/>
        </w:rPr>
        <w:t>，</w:t>
      </w:r>
      <w:r w:rsidRPr="006253B2">
        <w:rPr>
          <w:rFonts w:cs="Times New Roman" w:hint="eastAsia"/>
        </w:rPr>
        <w:t>落实防治环境污染和生态破坏的措施以及环保设施投资概算。</w:t>
      </w:r>
    </w:p>
    <w:p w14:paraId="41E0DE9B" w14:textId="0CC96EF5" w:rsidR="006253B2" w:rsidRDefault="000B6B6A" w:rsidP="00C2316A">
      <w:pPr>
        <w:ind w:firstLine="480"/>
        <w:jc w:val="both"/>
        <w:rPr>
          <w:rFonts w:cs="Times New Roman"/>
        </w:rPr>
      </w:pPr>
      <w:r>
        <w:rPr>
          <w:rFonts w:cs="Times New Roman" w:hint="eastAsia"/>
        </w:rPr>
        <w:t>（</w:t>
      </w:r>
      <w:r w:rsidRPr="000B6B6A">
        <w:rPr>
          <w:rFonts w:cs="Times New Roman" w:hint="eastAsia"/>
        </w:rPr>
        <w:t>二</w:t>
      </w:r>
      <w:r>
        <w:rPr>
          <w:rFonts w:cs="Times New Roman" w:hint="eastAsia"/>
        </w:rPr>
        <w:t>）</w:t>
      </w:r>
      <w:r w:rsidRPr="000B6B6A">
        <w:rPr>
          <w:rFonts w:cs="Times New Roman" w:hint="eastAsia"/>
        </w:rPr>
        <w:t>依据《报告书》和本批复文件，对项目建设过程中产生的废水、废气、固体废物、噪声等污染，采取相应的防治措施。</w:t>
      </w:r>
    </w:p>
    <w:p w14:paraId="239C66D3" w14:textId="387B69B4" w:rsidR="000B6B6A" w:rsidRDefault="000B6B6A" w:rsidP="00C2316A">
      <w:pPr>
        <w:ind w:firstLine="480"/>
        <w:jc w:val="both"/>
        <w:rPr>
          <w:rFonts w:cs="Times New Roman"/>
        </w:rPr>
      </w:pPr>
      <w:r>
        <w:rPr>
          <w:rFonts w:cs="Times New Roman" w:hint="eastAsia"/>
        </w:rPr>
        <w:t>（</w:t>
      </w:r>
      <w:r w:rsidRPr="000B6B6A">
        <w:rPr>
          <w:rFonts w:cs="Times New Roman" w:hint="eastAsia"/>
        </w:rPr>
        <w:t>三</w:t>
      </w:r>
      <w:r>
        <w:rPr>
          <w:rFonts w:cs="Times New Roman" w:hint="eastAsia"/>
        </w:rPr>
        <w:t>）</w:t>
      </w:r>
      <w:r w:rsidRPr="000B6B6A">
        <w:rPr>
          <w:rFonts w:cs="Times New Roman" w:hint="eastAsia"/>
        </w:rPr>
        <w:t>项目运行时，外排污染物应满足以下要求</w:t>
      </w:r>
      <w:r>
        <w:rPr>
          <w:rFonts w:cs="Times New Roman" w:hint="eastAsia"/>
        </w:rPr>
        <w:t>：</w:t>
      </w:r>
    </w:p>
    <w:p w14:paraId="2EF91938" w14:textId="1B4BE6E0" w:rsidR="000B6B6A" w:rsidRDefault="00D1542B" w:rsidP="00C2316A">
      <w:pPr>
        <w:ind w:firstLine="480"/>
        <w:jc w:val="both"/>
        <w:rPr>
          <w:rFonts w:cs="Times New Roman"/>
        </w:rPr>
      </w:pPr>
      <w:r w:rsidRPr="00D1542B">
        <w:rPr>
          <w:rFonts w:cs="Times New Roman" w:hint="eastAsia"/>
        </w:rPr>
        <w:t>1</w:t>
      </w:r>
      <w:r w:rsidRPr="00D1542B">
        <w:rPr>
          <w:rFonts w:cs="Times New Roman" w:hint="eastAsia"/>
        </w:rPr>
        <w:t>、废水</w:t>
      </w:r>
      <w:r>
        <w:rPr>
          <w:rFonts w:cs="Times New Roman" w:hint="eastAsia"/>
        </w:rPr>
        <w:t>：</w:t>
      </w:r>
      <w:r w:rsidRPr="00D1542B">
        <w:rPr>
          <w:rFonts w:cs="Times New Roman" w:hint="eastAsia"/>
        </w:rPr>
        <w:t>项目气水分离水、</w:t>
      </w:r>
      <w:r w:rsidR="00AE5DEF">
        <w:rPr>
          <w:rFonts w:cs="Times New Roman" w:hint="eastAsia"/>
        </w:rPr>
        <w:t>乙炔</w:t>
      </w:r>
      <w:r w:rsidRPr="00D1542B">
        <w:rPr>
          <w:rFonts w:cs="Times New Roman" w:hint="eastAsia"/>
        </w:rPr>
        <w:t>充装冷却水、电石渣处理系统废气治理喷淋塔废水、乙炔净化塔酸性废水、</w:t>
      </w:r>
      <w:r w:rsidR="00AE5DEF">
        <w:rPr>
          <w:rFonts w:cs="Times New Roman" w:hint="eastAsia"/>
        </w:rPr>
        <w:t>乙炔</w:t>
      </w:r>
      <w:r w:rsidRPr="00D1542B">
        <w:rPr>
          <w:rFonts w:cs="Times New Roman" w:hint="eastAsia"/>
        </w:rPr>
        <w:t>中和塔碱性废水排入电石渣处理系统，电石渣处理系统废水、板框压滤机压滤液经清水池收集后回用于乙炔发生工段</w:t>
      </w:r>
      <w:r w:rsidRPr="00D1542B">
        <w:rPr>
          <w:rFonts w:cs="Times New Roman" w:hint="eastAsia"/>
        </w:rPr>
        <w:t>;</w:t>
      </w:r>
      <w:r w:rsidRPr="00D1542B">
        <w:rPr>
          <w:rFonts w:cs="Times New Roman" w:hint="eastAsia"/>
        </w:rPr>
        <w:t>干渣运输车辆轮胎</w:t>
      </w:r>
      <w:r w:rsidR="008A5B0E" w:rsidRPr="008A5B0E">
        <w:rPr>
          <w:rFonts w:cs="Times New Roman" w:hint="eastAsia"/>
        </w:rPr>
        <w:t>冲洗废水经沉淀池沉淀后循环利用，不外排</w:t>
      </w:r>
      <w:r w:rsidR="008A5B0E">
        <w:rPr>
          <w:rFonts w:cs="Times New Roman" w:hint="eastAsia"/>
        </w:rPr>
        <w:t>；</w:t>
      </w:r>
      <w:r w:rsidR="008A5B0E" w:rsidRPr="008A5B0E">
        <w:rPr>
          <w:rFonts w:cs="Times New Roman" w:hint="eastAsia"/>
        </w:rPr>
        <w:t>生活污水经过化类池处理后排放，排水水质须满足《化工行业水污染物间接排放标准》</w:t>
      </w:r>
      <w:r w:rsidR="00F3650B">
        <w:rPr>
          <w:rFonts w:cs="Times New Roman" w:hint="eastAsia"/>
        </w:rPr>
        <w:t>（</w:t>
      </w:r>
      <w:r w:rsidR="00F3650B" w:rsidRPr="008A5B0E">
        <w:rPr>
          <w:rFonts w:cs="Times New Roman" w:hint="eastAsia"/>
        </w:rPr>
        <w:t>DB41/1135-2016</w:t>
      </w:r>
      <w:r w:rsidR="00F3650B">
        <w:rPr>
          <w:rFonts w:cs="Times New Roman" w:hint="eastAsia"/>
        </w:rPr>
        <w:t>）</w:t>
      </w:r>
      <w:r w:rsidR="008A5B0E" w:rsidRPr="008A5B0E">
        <w:rPr>
          <w:rFonts w:cs="Times New Roman" w:hint="eastAsia"/>
        </w:rPr>
        <w:t>表</w:t>
      </w:r>
      <w:r w:rsidR="008A5B0E" w:rsidRPr="008A5B0E">
        <w:rPr>
          <w:rFonts w:cs="Times New Roman" w:hint="eastAsia"/>
        </w:rPr>
        <w:t>1</w:t>
      </w:r>
      <w:r w:rsidR="008A5B0E" w:rsidRPr="008A5B0E">
        <w:rPr>
          <w:rFonts w:cs="Times New Roman" w:hint="eastAsia"/>
        </w:rPr>
        <w:t>标准和获嘉县香山家园污水处理有限公司收水水质要求。</w:t>
      </w:r>
    </w:p>
    <w:p w14:paraId="4694352A" w14:textId="6A34C9F8" w:rsidR="008A5B0E" w:rsidRPr="000B6B6A" w:rsidRDefault="00F3650B" w:rsidP="00C2316A">
      <w:pPr>
        <w:ind w:firstLine="480"/>
        <w:jc w:val="both"/>
        <w:rPr>
          <w:rFonts w:cs="Times New Roman"/>
        </w:rPr>
      </w:pPr>
      <w:r w:rsidRPr="00F3650B">
        <w:rPr>
          <w:rFonts w:cs="Times New Roman" w:hint="eastAsia"/>
        </w:rPr>
        <w:t>2</w:t>
      </w:r>
      <w:r w:rsidRPr="00F3650B">
        <w:rPr>
          <w:rFonts w:cs="Times New Roman" w:hint="eastAsia"/>
        </w:rPr>
        <w:t>、废气</w:t>
      </w:r>
      <w:r>
        <w:rPr>
          <w:rFonts w:cs="Times New Roman" w:hint="eastAsia"/>
        </w:rPr>
        <w:t>：</w:t>
      </w:r>
      <w:r w:rsidRPr="00F3650B">
        <w:rPr>
          <w:rFonts w:cs="Times New Roman" w:hint="eastAsia"/>
        </w:rPr>
        <w:t>电石投料废气采用袋式除尘器处理后颗粒物排放须满足《新乡市生态环境局关于进一步规范工业企业颗粒物排放限值的通知》和《大气污染物综合排放标准》</w:t>
      </w:r>
      <w:r>
        <w:rPr>
          <w:rFonts w:cs="Times New Roman" w:hint="eastAsia"/>
        </w:rPr>
        <w:t>（</w:t>
      </w:r>
      <w:r w:rsidRPr="00F3650B">
        <w:rPr>
          <w:rFonts w:cs="Times New Roman" w:hint="eastAsia"/>
        </w:rPr>
        <w:t>GB16297-1996</w:t>
      </w:r>
      <w:r>
        <w:rPr>
          <w:rFonts w:cs="Times New Roman" w:hint="eastAsia"/>
        </w:rPr>
        <w:t>）</w:t>
      </w:r>
      <w:r w:rsidRPr="00F3650B">
        <w:rPr>
          <w:rFonts w:cs="Times New Roman" w:hint="eastAsia"/>
        </w:rPr>
        <w:t>级标准的要求</w:t>
      </w:r>
      <w:r>
        <w:rPr>
          <w:rFonts w:cs="Times New Roman" w:hint="eastAsia"/>
        </w:rPr>
        <w:t>；</w:t>
      </w:r>
      <w:r w:rsidRPr="00F3650B">
        <w:rPr>
          <w:rFonts w:cs="Times New Roman" w:hint="eastAsia"/>
        </w:rPr>
        <w:t>电石渣处理系统废气采用次氯酸钠喷淋</w:t>
      </w:r>
      <w:r w:rsidRPr="00F3650B">
        <w:rPr>
          <w:rFonts w:cs="Times New Roman" w:hint="eastAsia"/>
        </w:rPr>
        <w:t>+</w:t>
      </w:r>
      <w:r w:rsidRPr="00F3650B">
        <w:rPr>
          <w:rFonts w:cs="Times New Roman" w:hint="eastAsia"/>
        </w:rPr>
        <w:t>碱喷淋吸收处理后非甲烷总烃排放须满足《关于全省开展工业企业挥发性有机物专项治理工作中排放建议值得通知》</w:t>
      </w:r>
      <w:r>
        <w:rPr>
          <w:rFonts w:cs="Times New Roman" w:hint="eastAsia"/>
        </w:rPr>
        <w:t>（</w:t>
      </w:r>
      <w:r w:rsidRPr="00F3650B">
        <w:rPr>
          <w:rFonts w:cs="Times New Roman" w:hint="eastAsia"/>
        </w:rPr>
        <w:t>豫环攻坚办</w:t>
      </w:r>
      <w:r w:rsidRPr="00F3650B">
        <w:rPr>
          <w:rFonts w:cs="Times New Roman" w:hint="eastAsia"/>
        </w:rPr>
        <w:t>[2017]162</w:t>
      </w:r>
      <w:r w:rsidRPr="00F3650B">
        <w:rPr>
          <w:rFonts w:cs="Times New Roman" w:hint="eastAsia"/>
        </w:rPr>
        <w:t>号</w:t>
      </w:r>
      <w:r>
        <w:rPr>
          <w:rFonts w:cs="Times New Roman" w:hint="eastAsia"/>
        </w:rPr>
        <w:t>）</w:t>
      </w:r>
      <w:r w:rsidRPr="00F3650B">
        <w:rPr>
          <w:rFonts w:cs="Times New Roman" w:hint="eastAsia"/>
        </w:rPr>
        <w:t>中其他行业非甲烷总烃排放浓度的标准要求</w:t>
      </w:r>
      <w:r w:rsidR="003E746A">
        <w:rPr>
          <w:rFonts w:cs="Times New Roman" w:hint="eastAsia"/>
        </w:rPr>
        <w:t>，</w:t>
      </w:r>
      <w:r w:rsidRPr="00F3650B">
        <w:rPr>
          <w:rFonts w:cs="Times New Roman" w:hint="eastAsia"/>
        </w:rPr>
        <w:t>硫化氢和臭气排放须满足《恶臭污染物排放标准》</w:t>
      </w:r>
      <w:r>
        <w:rPr>
          <w:rFonts w:cs="Times New Roman" w:hint="eastAsia"/>
        </w:rPr>
        <w:t>（</w:t>
      </w:r>
      <w:r w:rsidRPr="00F3650B">
        <w:rPr>
          <w:rFonts w:cs="Times New Roman" w:hint="eastAsia"/>
        </w:rPr>
        <w:t>GB14554-93</w:t>
      </w:r>
      <w:r>
        <w:rPr>
          <w:rFonts w:cs="Times New Roman" w:hint="eastAsia"/>
        </w:rPr>
        <w:t>）</w:t>
      </w:r>
      <w:r w:rsidRPr="00F3650B">
        <w:rPr>
          <w:rFonts w:cs="Times New Roman" w:hint="eastAsia"/>
        </w:rPr>
        <w:t>表</w:t>
      </w:r>
      <w:r w:rsidRPr="00F3650B">
        <w:rPr>
          <w:rFonts w:cs="Times New Roman" w:hint="eastAsia"/>
        </w:rPr>
        <w:t>2</w:t>
      </w:r>
      <w:r w:rsidRPr="00F3650B">
        <w:rPr>
          <w:rFonts w:cs="Times New Roman" w:hint="eastAsia"/>
        </w:rPr>
        <w:t>要求</w:t>
      </w:r>
      <w:r>
        <w:rPr>
          <w:rFonts w:cs="Times New Roman" w:hint="eastAsia"/>
        </w:rPr>
        <w:t>；</w:t>
      </w:r>
      <w:r w:rsidRPr="00F3650B">
        <w:rPr>
          <w:rFonts w:cs="Times New Roman" w:hint="eastAsia"/>
        </w:rPr>
        <w:t>二氧化碳回收尾气中非甲烷总烃排放须满足《关于全省开展工业企业挥发性有机物专项治理工作中排放建议值得通知》</w:t>
      </w:r>
      <w:r>
        <w:rPr>
          <w:rFonts w:cs="Times New Roman" w:hint="eastAsia"/>
        </w:rPr>
        <w:t>（</w:t>
      </w:r>
      <w:r w:rsidRPr="00F3650B">
        <w:rPr>
          <w:rFonts w:cs="Times New Roman" w:hint="eastAsia"/>
        </w:rPr>
        <w:t>豫环攻坚办</w:t>
      </w:r>
      <w:r w:rsidRPr="00F3650B">
        <w:rPr>
          <w:rFonts w:cs="Times New Roman" w:hint="eastAsia"/>
        </w:rPr>
        <w:t>[2017]162</w:t>
      </w:r>
      <w:r w:rsidRPr="00F3650B">
        <w:rPr>
          <w:rFonts w:cs="Times New Roman" w:hint="eastAsia"/>
        </w:rPr>
        <w:t>号</w:t>
      </w:r>
      <w:r>
        <w:rPr>
          <w:rFonts w:cs="Times New Roman" w:hint="eastAsia"/>
        </w:rPr>
        <w:t>）</w:t>
      </w:r>
      <w:r w:rsidRPr="00F3650B">
        <w:rPr>
          <w:rFonts w:cs="Times New Roman" w:hint="eastAsia"/>
        </w:rPr>
        <w:t>中其他行业非甲烷总烃排放浓度的标准要求。</w:t>
      </w:r>
    </w:p>
    <w:p w14:paraId="14B76454" w14:textId="06351EAA" w:rsidR="0081486C" w:rsidRPr="00F3650B" w:rsidRDefault="00244E52" w:rsidP="00C2316A">
      <w:pPr>
        <w:ind w:firstLine="480"/>
        <w:jc w:val="both"/>
        <w:rPr>
          <w:rFonts w:cs="Times New Roman"/>
        </w:rPr>
      </w:pPr>
      <w:r w:rsidRPr="00244E52">
        <w:rPr>
          <w:rFonts w:cs="Times New Roman" w:hint="eastAsia"/>
        </w:rPr>
        <w:lastRenderedPageBreak/>
        <w:t>对各污染物产生环节采取有效的废气收集和治理措施，减少废气无组织排放。存渣库密闭，并安装雾森装置喷淋，渣库出口安装轮胎冲洗装置，对出渣库的车辆进行轮胎冲洗，减少存渣库的粉尘。无组织颗粒物须满足《新乡市生态环境局关于进一步规范工业企业颗粒物排放限值得通知》中限值要求</w:t>
      </w:r>
      <w:r w:rsidR="002F54DE">
        <w:rPr>
          <w:rFonts w:cs="Times New Roman" w:hint="eastAsia"/>
        </w:rPr>
        <w:t>；</w:t>
      </w:r>
      <w:r w:rsidRPr="00244E52">
        <w:rPr>
          <w:rFonts w:cs="Times New Roman" w:hint="eastAsia"/>
        </w:rPr>
        <w:t>无组织非甲烷总烃、丙酮须满足《关于全省开展工业挥发性有机物专项治理工</w:t>
      </w:r>
      <w:r w:rsidR="002F54DE" w:rsidRPr="002F54DE">
        <w:rPr>
          <w:rFonts w:cs="Times New Roman" w:hint="eastAsia"/>
        </w:rPr>
        <w:t>作中排放建议值的通知》</w:t>
      </w:r>
      <w:r w:rsidR="002F54DE">
        <w:rPr>
          <w:rFonts w:cs="Times New Roman" w:hint="eastAsia"/>
        </w:rPr>
        <w:t>（</w:t>
      </w:r>
      <w:r w:rsidR="002F54DE" w:rsidRPr="002F54DE">
        <w:rPr>
          <w:rFonts w:cs="Times New Roman" w:hint="eastAsia"/>
        </w:rPr>
        <w:t>豫环攻坚办</w:t>
      </w:r>
      <w:r w:rsidR="002F54DE" w:rsidRPr="002F54DE">
        <w:rPr>
          <w:rFonts w:cs="Times New Roman" w:hint="eastAsia"/>
        </w:rPr>
        <w:t>[2017]162</w:t>
      </w:r>
      <w:r w:rsidR="002F54DE" w:rsidRPr="002F54DE">
        <w:rPr>
          <w:rFonts w:cs="Times New Roman" w:hint="eastAsia"/>
        </w:rPr>
        <w:t>号</w:t>
      </w:r>
      <w:r w:rsidR="002F54DE">
        <w:rPr>
          <w:rFonts w:cs="Times New Roman" w:hint="eastAsia"/>
        </w:rPr>
        <w:t>）</w:t>
      </w:r>
      <w:r w:rsidR="002F54DE" w:rsidRPr="002F54DE">
        <w:rPr>
          <w:rFonts w:cs="Times New Roman" w:hint="eastAsia"/>
        </w:rPr>
        <w:t>限值要求</w:t>
      </w:r>
      <w:r w:rsidR="002F54DE">
        <w:rPr>
          <w:rFonts w:cs="Times New Roman" w:hint="eastAsia"/>
        </w:rPr>
        <w:t>；</w:t>
      </w:r>
      <w:r w:rsidR="002F54DE" w:rsidRPr="002F54DE">
        <w:rPr>
          <w:rFonts w:cs="Times New Roman" w:hint="eastAsia"/>
        </w:rPr>
        <w:t>无组织硫化氢和臭气浓度排放须满足《恶臭污染物排放标准》</w:t>
      </w:r>
      <w:r w:rsidR="002F54DE" w:rsidRPr="002F54DE">
        <w:rPr>
          <w:rFonts w:cs="Times New Roman" w:hint="eastAsia"/>
        </w:rPr>
        <w:t>(GB14554-93)</w:t>
      </w:r>
      <w:r w:rsidR="002F54DE" w:rsidRPr="002F54DE">
        <w:rPr>
          <w:rFonts w:cs="Times New Roman" w:hint="eastAsia"/>
        </w:rPr>
        <w:t>表</w:t>
      </w:r>
      <w:r w:rsidR="002F54DE" w:rsidRPr="002F54DE">
        <w:rPr>
          <w:rFonts w:cs="Times New Roman" w:hint="eastAsia"/>
        </w:rPr>
        <w:t>1</w:t>
      </w:r>
      <w:r w:rsidR="002F54DE" w:rsidRPr="002F54DE">
        <w:rPr>
          <w:rFonts w:cs="Times New Roman" w:hint="eastAsia"/>
        </w:rPr>
        <w:t>要求。</w:t>
      </w:r>
    </w:p>
    <w:p w14:paraId="7CE3DE95" w14:textId="3EE624FE" w:rsidR="0081486C" w:rsidRDefault="000116F6" w:rsidP="00C2316A">
      <w:pPr>
        <w:ind w:firstLine="480"/>
        <w:jc w:val="both"/>
        <w:rPr>
          <w:rFonts w:cs="Times New Roman"/>
        </w:rPr>
      </w:pPr>
      <w:r w:rsidRPr="000116F6">
        <w:rPr>
          <w:rFonts w:cs="Times New Roman" w:hint="eastAsia"/>
        </w:rPr>
        <w:t>3</w:t>
      </w:r>
      <w:r w:rsidRPr="000116F6">
        <w:rPr>
          <w:rFonts w:cs="Times New Roman" w:hint="eastAsia"/>
        </w:rPr>
        <w:t>、噪声</w:t>
      </w:r>
      <w:r>
        <w:rPr>
          <w:rFonts w:cs="Times New Roman" w:hint="eastAsia"/>
        </w:rPr>
        <w:t>：</w:t>
      </w:r>
      <w:r w:rsidRPr="000116F6">
        <w:rPr>
          <w:rFonts w:cs="Times New Roman" w:hint="eastAsia"/>
        </w:rPr>
        <w:t>厂界噪声须满足《工业企业厂界环境噪声排放标准》</w:t>
      </w:r>
      <w:r>
        <w:rPr>
          <w:rFonts w:cs="Times New Roman" w:hint="eastAsia"/>
        </w:rPr>
        <w:t>（</w:t>
      </w:r>
      <w:r w:rsidRPr="000116F6">
        <w:rPr>
          <w:rFonts w:cs="Times New Roman" w:hint="eastAsia"/>
        </w:rPr>
        <w:t>GB12348-2008</w:t>
      </w:r>
      <w:r>
        <w:rPr>
          <w:rFonts w:cs="Times New Roman" w:hint="eastAsia"/>
        </w:rPr>
        <w:t>）</w:t>
      </w:r>
      <w:r w:rsidRPr="000116F6">
        <w:rPr>
          <w:rFonts w:cs="Times New Roman" w:hint="eastAsia"/>
        </w:rPr>
        <w:t>3</w:t>
      </w:r>
      <w:r w:rsidRPr="000116F6">
        <w:rPr>
          <w:rFonts w:cs="Times New Roman" w:hint="eastAsia"/>
        </w:rPr>
        <w:t>类标准要求。</w:t>
      </w:r>
    </w:p>
    <w:p w14:paraId="50EE4649" w14:textId="31A0FB12" w:rsidR="000116F6" w:rsidRDefault="000116F6" w:rsidP="00C2316A">
      <w:pPr>
        <w:ind w:firstLine="480"/>
        <w:jc w:val="both"/>
        <w:rPr>
          <w:rFonts w:cs="Times New Roman"/>
        </w:rPr>
      </w:pPr>
      <w:r w:rsidRPr="000116F6">
        <w:rPr>
          <w:rFonts w:cs="Times New Roman" w:hint="eastAsia"/>
        </w:rPr>
        <w:t>4</w:t>
      </w:r>
      <w:r w:rsidRPr="000116F6">
        <w:rPr>
          <w:rFonts w:cs="Times New Roman" w:hint="eastAsia"/>
        </w:rPr>
        <w:t>、固废</w:t>
      </w:r>
      <w:r>
        <w:rPr>
          <w:rFonts w:cs="Times New Roman" w:hint="eastAsia"/>
        </w:rPr>
        <w:t>：</w:t>
      </w:r>
      <w:r w:rsidRPr="000116F6">
        <w:rPr>
          <w:rFonts w:cs="Times New Roman" w:hint="eastAsia"/>
        </w:rPr>
        <w:t>固体废物须按照《报告书》提出的措施进行处置各类固体废物贮存、处置应满足《危险废物贮存污染控制标准》</w:t>
      </w:r>
      <w:r>
        <w:rPr>
          <w:rFonts w:cs="Times New Roman" w:hint="eastAsia"/>
        </w:rPr>
        <w:t>（</w:t>
      </w:r>
      <w:r w:rsidRPr="000116F6">
        <w:rPr>
          <w:rFonts w:cs="Times New Roman" w:hint="eastAsia"/>
        </w:rPr>
        <w:t>GB18597-2001</w:t>
      </w:r>
      <w:r>
        <w:rPr>
          <w:rFonts w:cs="Times New Roman" w:hint="eastAsia"/>
        </w:rPr>
        <w:t>）</w:t>
      </w:r>
      <w:r w:rsidRPr="000116F6">
        <w:rPr>
          <w:rFonts w:cs="Times New Roman" w:hint="eastAsia"/>
        </w:rPr>
        <w:t>及修改单、《一般工业固体废物贮存和填埋污染控制标准》</w:t>
      </w:r>
      <w:r>
        <w:rPr>
          <w:rFonts w:cs="Times New Roman" w:hint="eastAsia"/>
        </w:rPr>
        <w:t>（</w:t>
      </w:r>
      <w:r w:rsidRPr="000116F6">
        <w:rPr>
          <w:rFonts w:cs="Times New Roman" w:hint="eastAsia"/>
        </w:rPr>
        <w:t>GB18599-2020</w:t>
      </w:r>
      <w:r>
        <w:rPr>
          <w:rFonts w:cs="Times New Roman" w:hint="eastAsia"/>
        </w:rPr>
        <w:t>）</w:t>
      </w:r>
      <w:r w:rsidRPr="000116F6">
        <w:rPr>
          <w:rFonts w:cs="Times New Roman" w:hint="eastAsia"/>
        </w:rPr>
        <w:t>相关要求。危险废物收集后委托有资质单位进行安全处置，避免对环境造成二次污染</w:t>
      </w:r>
      <w:r>
        <w:rPr>
          <w:rFonts w:cs="Times New Roman" w:hint="eastAsia"/>
        </w:rPr>
        <w:t>。</w:t>
      </w:r>
    </w:p>
    <w:p w14:paraId="23B5FE49" w14:textId="32FE5451" w:rsidR="000116F6" w:rsidRPr="000116F6" w:rsidRDefault="003F32A7" w:rsidP="00C2316A">
      <w:pPr>
        <w:ind w:firstLine="480"/>
        <w:jc w:val="both"/>
        <w:rPr>
          <w:rFonts w:cs="Times New Roman"/>
        </w:rPr>
      </w:pPr>
      <w:r>
        <w:rPr>
          <w:rFonts w:cs="Times New Roman" w:hint="eastAsia"/>
        </w:rPr>
        <w:t>（</w:t>
      </w:r>
      <w:r w:rsidRPr="003F32A7">
        <w:rPr>
          <w:rFonts w:cs="Times New Roman" w:hint="eastAsia"/>
        </w:rPr>
        <w:t>四</w:t>
      </w:r>
      <w:r>
        <w:rPr>
          <w:rFonts w:cs="Times New Roman" w:hint="eastAsia"/>
        </w:rPr>
        <w:t>）</w:t>
      </w:r>
      <w:r w:rsidRPr="003F32A7">
        <w:rPr>
          <w:rFonts w:cs="Times New Roman" w:hint="eastAsia"/>
        </w:rPr>
        <w:t>落实《报告书》提出的环境风险防范措施，严防环境污染事故发生。按照《新乡市医药化工行业绿色标杆企业环保提升改造实施方案》</w:t>
      </w:r>
      <w:r>
        <w:rPr>
          <w:rFonts w:cs="Times New Roman" w:hint="eastAsia"/>
        </w:rPr>
        <w:t>（</w:t>
      </w:r>
      <w:r w:rsidRPr="003F32A7">
        <w:rPr>
          <w:rFonts w:cs="Times New Roman" w:hint="eastAsia"/>
        </w:rPr>
        <w:t>新环</w:t>
      </w:r>
      <w:r w:rsidRPr="003F32A7">
        <w:rPr>
          <w:rFonts w:cs="Times New Roman" w:hint="eastAsia"/>
        </w:rPr>
        <w:t>[2020]44</w:t>
      </w:r>
      <w:r w:rsidRPr="003F32A7">
        <w:rPr>
          <w:rFonts w:cs="Times New Roman" w:hint="eastAsia"/>
        </w:rPr>
        <w:t>号</w:t>
      </w:r>
      <w:r>
        <w:rPr>
          <w:rFonts w:cs="Times New Roman" w:hint="eastAsia"/>
        </w:rPr>
        <w:t>）</w:t>
      </w:r>
      <w:r w:rsidRPr="003F32A7">
        <w:rPr>
          <w:rFonts w:cs="Times New Roman" w:hint="eastAsia"/>
        </w:rPr>
        <w:t>要求，全面达到“六化”标准，所有物料采用管道化输送</w:t>
      </w:r>
      <w:r>
        <w:rPr>
          <w:rFonts w:cs="Times New Roman" w:hint="eastAsia"/>
        </w:rPr>
        <w:t>；</w:t>
      </w:r>
      <w:r w:rsidRPr="003F32A7">
        <w:rPr>
          <w:rFonts w:cs="Times New Roman" w:hint="eastAsia"/>
        </w:rPr>
        <w:t>生产设备确保密闭化，减少废气无组织排放</w:t>
      </w:r>
      <w:r>
        <w:rPr>
          <w:rFonts w:cs="Times New Roman" w:hint="eastAsia"/>
        </w:rPr>
        <w:t>；</w:t>
      </w:r>
      <w:r w:rsidRPr="003F32A7">
        <w:rPr>
          <w:rFonts w:cs="Times New Roman" w:hint="eastAsia"/>
        </w:rPr>
        <w:t>提高清洁生产水平，推进全厂物料循环化使用</w:t>
      </w:r>
      <w:r>
        <w:rPr>
          <w:rFonts w:cs="Times New Roman" w:hint="eastAsia"/>
        </w:rPr>
        <w:t>；</w:t>
      </w:r>
      <w:r w:rsidRPr="003F32A7">
        <w:rPr>
          <w:rFonts w:cs="Times New Roman" w:hint="eastAsia"/>
        </w:rPr>
        <w:t>加强生产管理，生产过程实现自动化、信息化、系统化控制。</w:t>
      </w:r>
    </w:p>
    <w:p w14:paraId="2208371D" w14:textId="78F9F363" w:rsidR="0081486C" w:rsidRPr="003F32A7" w:rsidRDefault="00850D15" w:rsidP="00C2316A">
      <w:pPr>
        <w:ind w:firstLine="480"/>
        <w:jc w:val="both"/>
        <w:rPr>
          <w:rFonts w:cs="Times New Roman"/>
        </w:rPr>
      </w:pPr>
      <w:r>
        <w:rPr>
          <w:rFonts w:cs="Times New Roman" w:hint="eastAsia"/>
        </w:rPr>
        <w:t>（</w:t>
      </w:r>
      <w:r w:rsidRPr="00850D15">
        <w:rPr>
          <w:rFonts w:cs="Times New Roman" w:hint="eastAsia"/>
        </w:rPr>
        <w:t>五</w:t>
      </w:r>
      <w:r>
        <w:rPr>
          <w:rFonts w:cs="Times New Roman" w:hint="eastAsia"/>
        </w:rPr>
        <w:t>）</w:t>
      </w:r>
      <w:r w:rsidRPr="00850D15">
        <w:rPr>
          <w:rFonts w:cs="Times New Roman" w:hint="eastAsia"/>
        </w:rPr>
        <w:t>按照国家、省、市有关规定设置规范的污染物排放口安装污染物在线监测及监控设施、用电量在线监控装置，并按要求与环保部门联网。</w:t>
      </w:r>
    </w:p>
    <w:p w14:paraId="4AEC6610" w14:textId="234B7895" w:rsidR="0081486C" w:rsidRPr="00850D15" w:rsidRDefault="00850D15" w:rsidP="00C2316A">
      <w:pPr>
        <w:ind w:firstLine="480"/>
        <w:jc w:val="both"/>
        <w:rPr>
          <w:rFonts w:cs="Times New Roman"/>
        </w:rPr>
      </w:pPr>
      <w:r w:rsidRPr="00850D15">
        <w:rPr>
          <w:rFonts w:cs="Times New Roman" w:hint="eastAsia"/>
        </w:rPr>
        <w:t>四、项目完成后全厂总量控制指标为</w:t>
      </w:r>
      <w:r>
        <w:rPr>
          <w:rFonts w:cs="Times New Roman" w:hint="eastAsia"/>
        </w:rPr>
        <w:t>：</w:t>
      </w:r>
      <w:r w:rsidRPr="00850D15">
        <w:rPr>
          <w:rFonts w:cs="Times New Roman" w:hint="eastAsia"/>
        </w:rPr>
        <w:t>颗粒物</w:t>
      </w:r>
      <w:r w:rsidRPr="00850D15">
        <w:rPr>
          <w:rFonts w:cs="Times New Roman" w:hint="eastAsia"/>
        </w:rPr>
        <w:t>0.078t/a</w:t>
      </w:r>
      <w:r>
        <w:rPr>
          <w:rFonts w:cs="Times New Roman" w:hint="eastAsia"/>
        </w:rPr>
        <w:t>、</w:t>
      </w:r>
      <w:r w:rsidRPr="00850D15">
        <w:rPr>
          <w:rFonts w:cs="Times New Roman" w:hint="eastAsia"/>
        </w:rPr>
        <w:t>VOC</w:t>
      </w:r>
      <w:r w:rsidR="00341F5A">
        <w:rPr>
          <w:rFonts w:cs="Times New Roman"/>
        </w:rPr>
        <w:t xml:space="preserve">s </w:t>
      </w:r>
      <w:r w:rsidRPr="00850D15">
        <w:rPr>
          <w:rFonts w:cs="Times New Roman" w:hint="eastAsia"/>
        </w:rPr>
        <w:t>0.2993t/a</w:t>
      </w:r>
      <w:r w:rsidR="00341F5A">
        <w:rPr>
          <w:rFonts w:cs="Times New Roman" w:hint="eastAsia"/>
        </w:rPr>
        <w:t>、</w:t>
      </w:r>
      <w:r w:rsidRPr="00850D15">
        <w:rPr>
          <w:rFonts w:cs="Times New Roman" w:hint="eastAsia"/>
        </w:rPr>
        <w:t>COD</w:t>
      </w:r>
      <w:r w:rsidR="00341F5A">
        <w:rPr>
          <w:rFonts w:cs="Times New Roman"/>
        </w:rPr>
        <w:t xml:space="preserve"> </w:t>
      </w:r>
      <w:r w:rsidRPr="00850D15">
        <w:rPr>
          <w:rFonts w:cs="Times New Roman" w:hint="eastAsia"/>
        </w:rPr>
        <w:t>0.036t/a</w:t>
      </w:r>
      <w:r w:rsidRPr="00850D15">
        <w:rPr>
          <w:rFonts w:cs="Times New Roman" w:hint="eastAsia"/>
        </w:rPr>
        <w:t>、氨氮</w:t>
      </w:r>
      <w:r w:rsidRPr="00850D15">
        <w:rPr>
          <w:rFonts w:cs="Times New Roman" w:hint="eastAsia"/>
        </w:rPr>
        <w:t>0.0036t/a</w:t>
      </w:r>
      <w:r w:rsidRPr="00850D15">
        <w:rPr>
          <w:rFonts w:cs="Times New Roman" w:hint="eastAsia"/>
        </w:rPr>
        <w:t>。</w:t>
      </w:r>
    </w:p>
    <w:p w14:paraId="278F35DE" w14:textId="7815CA2D" w:rsidR="0081486C" w:rsidRDefault="00341F5A" w:rsidP="00C2316A">
      <w:pPr>
        <w:ind w:firstLine="480"/>
        <w:jc w:val="both"/>
        <w:rPr>
          <w:rFonts w:cs="Times New Roman"/>
        </w:rPr>
      </w:pPr>
      <w:r w:rsidRPr="00341F5A">
        <w:rPr>
          <w:rFonts w:cs="Times New Roman" w:hint="eastAsia"/>
        </w:rPr>
        <w:t>五、加强厂区绿化，厂区建</w:t>
      </w:r>
      <w:r>
        <w:rPr>
          <w:rFonts w:cs="Times New Roman" w:hint="eastAsia"/>
        </w:rPr>
        <w:t>（</w:t>
      </w:r>
      <w:r w:rsidRPr="00341F5A">
        <w:rPr>
          <w:rFonts w:cs="Times New Roman" w:hint="eastAsia"/>
        </w:rPr>
        <w:t>构</w:t>
      </w:r>
      <w:r>
        <w:rPr>
          <w:rFonts w:cs="Times New Roman" w:hint="eastAsia"/>
        </w:rPr>
        <w:t>）</w:t>
      </w:r>
      <w:r w:rsidRPr="00341F5A">
        <w:rPr>
          <w:rFonts w:cs="Times New Roman" w:hint="eastAsia"/>
        </w:rPr>
        <w:t>筑物周围及道路两侧种植高大乔木，并配以低矮灌木丛和绿篱，适当点植观赏性较强的植物，形成以点、线、面及高低错落、前后有序的绿化布局。</w:t>
      </w:r>
    </w:p>
    <w:p w14:paraId="7515CF16" w14:textId="1349F8A9" w:rsidR="00341F5A" w:rsidRDefault="00F10168" w:rsidP="00C2316A">
      <w:pPr>
        <w:ind w:firstLine="480"/>
        <w:jc w:val="both"/>
        <w:rPr>
          <w:rFonts w:cs="Times New Roman"/>
        </w:rPr>
      </w:pPr>
      <w:r w:rsidRPr="00F10168">
        <w:rPr>
          <w:rFonts w:cs="Times New Roman" w:hint="eastAsia"/>
        </w:rPr>
        <w:lastRenderedPageBreak/>
        <w:t>六、项目建成后，须按照《固定污染源排污许可分类管理名录》规定的时限及时申报办理排污许可证，按规定程序和标准实施竣工环境保护验收，当地生态环境主管部门负责本项目的“同时”监督检查和日常监督管理工作。</w:t>
      </w:r>
    </w:p>
    <w:p w14:paraId="68FC6C6E" w14:textId="7ED16F35" w:rsidR="00F10168" w:rsidRDefault="00F10168" w:rsidP="00F10168">
      <w:pPr>
        <w:ind w:firstLine="480"/>
        <w:jc w:val="both"/>
        <w:rPr>
          <w:rFonts w:cs="Times New Roman"/>
        </w:rPr>
      </w:pPr>
      <w:r w:rsidRPr="00F10168">
        <w:rPr>
          <w:rFonts w:cs="Times New Roman" w:hint="eastAsia"/>
        </w:rPr>
        <w:t>七、如果今后国家或我省颁布新标准，你单位应按新标准执行。</w:t>
      </w:r>
    </w:p>
    <w:p w14:paraId="267340C4" w14:textId="1DC4D52E" w:rsidR="0081486C" w:rsidRPr="00F10168" w:rsidRDefault="00F10168" w:rsidP="00C2316A">
      <w:pPr>
        <w:ind w:firstLine="480"/>
        <w:jc w:val="both"/>
        <w:rPr>
          <w:rFonts w:cs="Times New Roman"/>
        </w:rPr>
      </w:pPr>
      <w:r w:rsidRPr="00F10168">
        <w:rPr>
          <w:rFonts w:cs="Times New Roman" w:hint="eastAsia"/>
        </w:rPr>
        <w:t>八、本批复有效期为</w:t>
      </w:r>
      <w:r w:rsidRPr="00F10168">
        <w:rPr>
          <w:rFonts w:cs="Times New Roman" w:hint="eastAsia"/>
        </w:rPr>
        <w:t>5</w:t>
      </w:r>
      <w:r w:rsidRPr="00F10168">
        <w:rPr>
          <w:rFonts w:cs="Times New Roman" w:hint="eastAsia"/>
        </w:rPr>
        <w:t>年，如该项目逾期方开工建设，其环境影响报告书应报我局重新审核。</w:t>
      </w:r>
    </w:p>
    <w:p w14:paraId="43B556E3" w14:textId="77777777" w:rsidR="0081486C" w:rsidRPr="00F10168" w:rsidRDefault="0081486C" w:rsidP="00C2316A">
      <w:pPr>
        <w:ind w:firstLine="480"/>
        <w:jc w:val="both"/>
        <w:rPr>
          <w:rFonts w:cs="Times New Roman"/>
        </w:rPr>
      </w:pPr>
    </w:p>
    <w:p w14:paraId="64135C1A" w14:textId="47E7F718" w:rsidR="005463FB" w:rsidRDefault="009E3672" w:rsidP="009E3672">
      <w:pPr>
        <w:ind w:firstLine="480"/>
        <w:jc w:val="right"/>
        <w:rPr>
          <w:rFonts w:cs="Times New Roman"/>
        </w:rPr>
      </w:pPr>
      <w:r w:rsidRPr="009E3672">
        <w:rPr>
          <w:rFonts w:cs="Times New Roman" w:hint="eastAsia"/>
        </w:rPr>
        <w:t>2022</w:t>
      </w:r>
      <w:r w:rsidRPr="009E3672">
        <w:rPr>
          <w:rFonts w:cs="Times New Roman" w:hint="eastAsia"/>
        </w:rPr>
        <w:t>年</w:t>
      </w:r>
      <w:r w:rsidRPr="009E3672">
        <w:rPr>
          <w:rFonts w:cs="Times New Roman" w:hint="eastAsia"/>
        </w:rPr>
        <w:t>5</w:t>
      </w:r>
      <w:r w:rsidRPr="009E3672">
        <w:rPr>
          <w:rFonts w:cs="Times New Roman" w:hint="eastAsia"/>
        </w:rPr>
        <w:t>月</w:t>
      </w:r>
      <w:r w:rsidRPr="009E3672">
        <w:rPr>
          <w:rFonts w:cs="Times New Roman" w:hint="eastAsia"/>
        </w:rPr>
        <w:t>31</w:t>
      </w:r>
      <w:r w:rsidRPr="009E3672">
        <w:rPr>
          <w:rFonts w:cs="Times New Roman" w:hint="eastAsia"/>
        </w:rPr>
        <w:t>日</w:t>
      </w:r>
    </w:p>
    <w:p w14:paraId="73384C8E" w14:textId="77777777" w:rsidR="005463FB" w:rsidRDefault="005463FB" w:rsidP="00C2316A">
      <w:pPr>
        <w:ind w:firstLine="480"/>
        <w:jc w:val="both"/>
        <w:rPr>
          <w:rFonts w:cs="Times New Roman"/>
        </w:rPr>
      </w:pPr>
    </w:p>
    <w:p w14:paraId="44429E8D" w14:textId="77777777" w:rsidR="005463FB" w:rsidRDefault="005463FB" w:rsidP="00C2316A">
      <w:pPr>
        <w:ind w:firstLine="480"/>
        <w:jc w:val="both"/>
        <w:rPr>
          <w:rFonts w:cs="Times New Roman"/>
        </w:rPr>
      </w:pPr>
    </w:p>
    <w:p w14:paraId="2C2D0282" w14:textId="77777777" w:rsidR="005463FB" w:rsidRDefault="005463FB" w:rsidP="00C2316A">
      <w:pPr>
        <w:ind w:firstLine="480"/>
        <w:jc w:val="both"/>
        <w:rPr>
          <w:rFonts w:cs="Times New Roman"/>
        </w:rPr>
      </w:pPr>
    </w:p>
    <w:p w14:paraId="2A902D19" w14:textId="77777777" w:rsidR="005463FB" w:rsidRDefault="005463FB" w:rsidP="00C2316A">
      <w:pPr>
        <w:ind w:firstLine="480"/>
        <w:jc w:val="both"/>
        <w:rPr>
          <w:rFonts w:cs="Times New Roman"/>
        </w:rPr>
      </w:pPr>
    </w:p>
    <w:p w14:paraId="6C629F65" w14:textId="77777777" w:rsidR="005776AC" w:rsidRDefault="005776AC" w:rsidP="00C2316A">
      <w:pPr>
        <w:ind w:firstLine="480"/>
        <w:jc w:val="both"/>
        <w:rPr>
          <w:rFonts w:cs="Times New Roman"/>
        </w:rPr>
      </w:pPr>
    </w:p>
    <w:p w14:paraId="271AE3D8" w14:textId="77777777" w:rsidR="005776AC" w:rsidRDefault="005776AC" w:rsidP="00C2316A">
      <w:pPr>
        <w:ind w:firstLine="480"/>
        <w:jc w:val="both"/>
        <w:rPr>
          <w:rFonts w:cs="Times New Roman"/>
        </w:rPr>
      </w:pPr>
    </w:p>
    <w:p w14:paraId="1AA065D9" w14:textId="77777777" w:rsidR="005776AC" w:rsidRDefault="005776AC" w:rsidP="00C2316A">
      <w:pPr>
        <w:ind w:firstLine="480"/>
        <w:jc w:val="both"/>
        <w:rPr>
          <w:rFonts w:cs="Times New Roman"/>
        </w:rPr>
      </w:pPr>
    </w:p>
    <w:p w14:paraId="6E99BC28" w14:textId="0D5C58C8" w:rsidR="00B63866" w:rsidRPr="00F14086" w:rsidRDefault="00B63866" w:rsidP="00FA0E56">
      <w:pPr>
        <w:pStyle w:val="1"/>
        <w:ind w:firstLine="643"/>
      </w:pPr>
      <w:bookmarkStart w:id="38" w:name="_Toc30498841"/>
      <w:bookmarkStart w:id="39" w:name="_Toc136016119"/>
      <w:r w:rsidRPr="00F14086">
        <w:rPr>
          <w:rFonts w:hint="eastAsia"/>
        </w:rPr>
        <w:lastRenderedPageBreak/>
        <w:t>6</w:t>
      </w:r>
      <w:r w:rsidR="00402983" w:rsidRPr="00F14086">
        <w:rPr>
          <w:rFonts w:hint="eastAsia"/>
        </w:rPr>
        <w:t xml:space="preserve"> </w:t>
      </w:r>
      <w:r w:rsidRPr="00F14086">
        <w:rPr>
          <w:rFonts w:hint="eastAsia"/>
        </w:rPr>
        <w:t>验收执行标准</w:t>
      </w:r>
      <w:bookmarkEnd w:id="38"/>
      <w:bookmarkEnd w:id="39"/>
    </w:p>
    <w:p w14:paraId="3FA60FCB" w14:textId="0C28175B" w:rsidR="0093616A" w:rsidRPr="005F41E0" w:rsidRDefault="0093616A" w:rsidP="00F57185">
      <w:pPr>
        <w:ind w:firstLine="482"/>
        <w:jc w:val="both"/>
        <w:rPr>
          <w:b/>
          <w:bCs/>
        </w:rPr>
      </w:pPr>
      <w:r w:rsidRPr="005F41E0">
        <w:rPr>
          <w:rFonts w:hint="eastAsia"/>
          <w:b/>
          <w:bCs/>
        </w:rPr>
        <w:t>（</w:t>
      </w:r>
      <w:r w:rsidRPr="005F41E0">
        <w:rPr>
          <w:rFonts w:hint="eastAsia"/>
          <w:b/>
          <w:bCs/>
        </w:rPr>
        <w:t>1</w:t>
      </w:r>
      <w:r w:rsidRPr="005F41E0">
        <w:rPr>
          <w:rFonts w:hint="eastAsia"/>
          <w:b/>
          <w:bCs/>
        </w:rPr>
        <w:t>）</w:t>
      </w:r>
      <w:r w:rsidR="005F41E0" w:rsidRPr="005F41E0">
        <w:rPr>
          <w:rFonts w:hint="eastAsia"/>
          <w:b/>
          <w:bCs/>
        </w:rPr>
        <w:t>质量标准</w:t>
      </w:r>
    </w:p>
    <w:p w14:paraId="29464766" w14:textId="09DEEBF9" w:rsidR="0093616A" w:rsidRDefault="005F41E0" w:rsidP="00222B30">
      <w:pPr>
        <w:ind w:firstLine="480"/>
        <w:jc w:val="both"/>
      </w:pPr>
      <w:r>
        <w:rPr>
          <w:rFonts w:hint="eastAsia"/>
        </w:rPr>
        <w:t>本项目执行的环境质量标准见下表。</w:t>
      </w:r>
    </w:p>
    <w:p w14:paraId="0E0CB8D0" w14:textId="480F0636" w:rsidR="008B6AF3" w:rsidRPr="00CC3D9F" w:rsidRDefault="008B6AF3" w:rsidP="007A52BB">
      <w:pPr>
        <w:pStyle w:val="ad"/>
      </w:pPr>
      <w:r w:rsidRPr="00FF7ACF">
        <w:rPr>
          <w:rFonts w:hint="eastAsia"/>
        </w:rPr>
        <w:t>表</w:t>
      </w:r>
      <w:r>
        <w:rPr>
          <w:rFonts w:hint="eastAsia"/>
        </w:rPr>
        <w:t xml:space="preserve">6-1                </w:t>
      </w:r>
      <w:r w:rsidR="007C0E26">
        <w:t xml:space="preserve">         </w:t>
      </w:r>
      <w:r w:rsidR="00155755">
        <w:t xml:space="preserve">  </w:t>
      </w:r>
      <w:r w:rsidR="007C0E26">
        <w:t xml:space="preserve">  </w:t>
      </w:r>
      <w:r w:rsidRPr="00CC3D9F">
        <w:t>环境空气质量标准</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123"/>
        <w:gridCol w:w="1133"/>
        <w:gridCol w:w="1276"/>
        <w:gridCol w:w="1420"/>
        <w:gridCol w:w="3418"/>
      </w:tblGrid>
      <w:tr w:rsidR="00A8080A" w:rsidRPr="00FC3C4E" w14:paraId="0E45BE2F" w14:textId="77777777" w:rsidTr="00A8080A">
        <w:trPr>
          <w:trHeight w:val="397"/>
          <w:jc w:val="center"/>
        </w:trPr>
        <w:tc>
          <w:tcPr>
            <w:tcW w:w="671" w:type="pct"/>
            <w:vAlign w:val="center"/>
          </w:tcPr>
          <w:p w14:paraId="191ABBE9" w14:textId="77777777" w:rsidR="008B6AF3" w:rsidRPr="00FC3C4E" w:rsidRDefault="008B6AF3" w:rsidP="00A8080A">
            <w:pPr>
              <w:widowControl w:val="0"/>
              <w:adjustRightInd/>
              <w:snapToGrid/>
              <w:spacing w:line="240" w:lineRule="auto"/>
              <w:ind w:firstLineChars="0" w:firstLine="0"/>
              <w:jc w:val="center"/>
              <w:rPr>
                <w:rFonts w:cs="Times New Roman"/>
                <w:b/>
                <w:color w:val="000000" w:themeColor="text1"/>
                <w:kern w:val="2"/>
                <w:sz w:val="21"/>
                <w:szCs w:val="21"/>
              </w:rPr>
            </w:pPr>
            <w:r w:rsidRPr="00FC3C4E">
              <w:rPr>
                <w:rFonts w:cs="Times New Roman" w:hint="eastAsia"/>
                <w:b/>
                <w:color w:val="000000" w:themeColor="text1"/>
                <w:kern w:val="2"/>
                <w:sz w:val="21"/>
                <w:szCs w:val="21"/>
              </w:rPr>
              <w:t>环境要素</w:t>
            </w:r>
          </w:p>
        </w:tc>
        <w:tc>
          <w:tcPr>
            <w:tcW w:w="677" w:type="pct"/>
            <w:vAlign w:val="center"/>
          </w:tcPr>
          <w:p w14:paraId="31A7A3E6" w14:textId="77777777" w:rsidR="008B6AF3" w:rsidRPr="00FC3C4E" w:rsidRDefault="008B6AF3" w:rsidP="00A8080A">
            <w:pPr>
              <w:widowControl w:val="0"/>
              <w:adjustRightInd/>
              <w:snapToGrid/>
              <w:spacing w:line="240" w:lineRule="auto"/>
              <w:ind w:firstLineChars="0" w:firstLine="0"/>
              <w:jc w:val="center"/>
              <w:rPr>
                <w:rFonts w:cs="Times New Roman"/>
                <w:b/>
                <w:color w:val="000000" w:themeColor="text1"/>
                <w:kern w:val="2"/>
                <w:sz w:val="21"/>
                <w:szCs w:val="21"/>
              </w:rPr>
            </w:pPr>
            <w:r w:rsidRPr="00FC3C4E">
              <w:rPr>
                <w:rFonts w:cs="Times New Roman"/>
                <w:b/>
                <w:color w:val="000000" w:themeColor="text1"/>
                <w:kern w:val="2"/>
                <w:sz w:val="21"/>
                <w:szCs w:val="21"/>
              </w:rPr>
              <w:t>评价因子</w:t>
            </w:r>
          </w:p>
        </w:tc>
        <w:tc>
          <w:tcPr>
            <w:tcW w:w="762" w:type="pct"/>
            <w:vAlign w:val="center"/>
          </w:tcPr>
          <w:p w14:paraId="0747889F" w14:textId="77777777" w:rsidR="008B6AF3" w:rsidRPr="00FC3C4E" w:rsidRDefault="008B6AF3" w:rsidP="00A8080A">
            <w:pPr>
              <w:widowControl w:val="0"/>
              <w:adjustRightInd/>
              <w:snapToGrid/>
              <w:spacing w:line="240" w:lineRule="auto"/>
              <w:ind w:firstLineChars="0" w:firstLine="0"/>
              <w:jc w:val="center"/>
              <w:rPr>
                <w:rFonts w:cs="Times New Roman"/>
                <w:b/>
                <w:color w:val="000000" w:themeColor="text1"/>
                <w:kern w:val="2"/>
                <w:sz w:val="21"/>
                <w:szCs w:val="21"/>
              </w:rPr>
            </w:pPr>
            <w:r w:rsidRPr="00FC3C4E">
              <w:rPr>
                <w:rFonts w:cs="Times New Roman"/>
                <w:b/>
                <w:color w:val="000000" w:themeColor="text1"/>
                <w:kern w:val="2"/>
                <w:sz w:val="21"/>
                <w:szCs w:val="21"/>
              </w:rPr>
              <w:t>取值时间</w:t>
            </w:r>
          </w:p>
        </w:tc>
        <w:tc>
          <w:tcPr>
            <w:tcW w:w="848" w:type="pct"/>
            <w:vAlign w:val="center"/>
          </w:tcPr>
          <w:p w14:paraId="5E50FBF9" w14:textId="77777777" w:rsidR="008B6AF3" w:rsidRPr="00FC3C4E" w:rsidRDefault="008B6AF3" w:rsidP="00A8080A">
            <w:pPr>
              <w:widowControl w:val="0"/>
              <w:adjustRightInd/>
              <w:snapToGrid/>
              <w:spacing w:line="240" w:lineRule="auto"/>
              <w:ind w:firstLineChars="0" w:firstLine="0"/>
              <w:jc w:val="center"/>
              <w:rPr>
                <w:rFonts w:cs="Times New Roman"/>
                <w:b/>
                <w:color w:val="000000" w:themeColor="text1"/>
                <w:kern w:val="2"/>
                <w:sz w:val="21"/>
                <w:szCs w:val="21"/>
              </w:rPr>
            </w:pPr>
            <w:r w:rsidRPr="00FC3C4E">
              <w:rPr>
                <w:rFonts w:cs="Times New Roman"/>
                <w:b/>
                <w:color w:val="000000" w:themeColor="text1"/>
                <w:kern w:val="2"/>
                <w:sz w:val="21"/>
                <w:szCs w:val="21"/>
              </w:rPr>
              <w:t>浓度限值</w:t>
            </w:r>
          </w:p>
        </w:tc>
        <w:tc>
          <w:tcPr>
            <w:tcW w:w="2042" w:type="pct"/>
            <w:vAlign w:val="center"/>
          </w:tcPr>
          <w:p w14:paraId="63DF72D8" w14:textId="77777777" w:rsidR="008B6AF3" w:rsidRPr="00FC3C4E" w:rsidRDefault="008B6AF3" w:rsidP="00A8080A">
            <w:pPr>
              <w:widowControl w:val="0"/>
              <w:adjustRightInd/>
              <w:snapToGrid/>
              <w:spacing w:line="240" w:lineRule="auto"/>
              <w:ind w:firstLineChars="0" w:firstLine="0"/>
              <w:jc w:val="center"/>
              <w:rPr>
                <w:rFonts w:cs="Times New Roman"/>
                <w:b/>
                <w:color w:val="000000" w:themeColor="text1"/>
                <w:kern w:val="2"/>
                <w:sz w:val="21"/>
                <w:szCs w:val="21"/>
              </w:rPr>
            </w:pPr>
            <w:r w:rsidRPr="00FC3C4E">
              <w:rPr>
                <w:rFonts w:cs="Times New Roman"/>
                <w:b/>
                <w:color w:val="000000" w:themeColor="text1"/>
                <w:kern w:val="2"/>
                <w:sz w:val="21"/>
                <w:szCs w:val="21"/>
              </w:rPr>
              <w:t>标准名称</w:t>
            </w:r>
          </w:p>
        </w:tc>
      </w:tr>
      <w:tr w:rsidR="00CA3FA6" w:rsidRPr="00FC3C4E" w14:paraId="45B24B6B" w14:textId="77777777" w:rsidTr="00A8080A">
        <w:trPr>
          <w:trHeight w:val="397"/>
          <w:jc w:val="center"/>
        </w:trPr>
        <w:tc>
          <w:tcPr>
            <w:tcW w:w="671" w:type="pct"/>
            <w:vAlign w:val="center"/>
          </w:tcPr>
          <w:p w14:paraId="249DD244" w14:textId="77777777" w:rsidR="00CA3FA6" w:rsidRPr="00FC3C4E" w:rsidRDefault="00CA3FA6" w:rsidP="00CA3FA6">
            <w:pPr>
              <w:widowControl w:val="0"/>
              <w:spacing w:line="240" w:lineRule="auto"/>
              <w:ind w:firstLineChars="0" w:firstLine="0"/>
              <w:jc w:val="center"/>
              <w:rPr>
                <w:rFonts w:cs="Times New Roman"/>
                <w:color w:val="000000" w:themeColor="text1"/>
                <w:kern w:val="2"/>
                <w:sz w:val="21"/>
                <w:szCs w:val="21"/>
              </w:rPr>
            </w:pPr>
            <w:r w:rsidRPr="00FC3C4E">
              <w:rPr>
                <w:rFonts w:cs="Times New Roman" w:hint="eastAsia"/>
                <w:color w:val="000000" w:themeColor="text1"/>
                <w:kern w:val="2"/>
                <w:sz w:val="21"/>
                <w:szCs w:val="21"/>
              </w:rPr>
              <w:t>环境空气</w:t>
            </w:r>
          </w:p>
        </w:tc>
        <w:tc>
          <w:tcPr>
            <w:tcW w:w="677" w:type="pct"/>
            <w:vAlign w:val="center"/>
          </w:tcPr>
          <w:p w14:paraId="55982F3A" w14:textId="226ED37A" w:rsidR="00CA3FA6" w:rsidRPr="00FC3C4E" w:rsidRDefault="00CA3FA6" w:rsidP="00CA3FA6">
            <w:pPr>
              <w:widowControl w:val="0"/>
              <w:adjustRightInd/>
              <w:snapToGrid/>
              <w:spacing w:line="240" w:lineRule="auto"/>
              <w:ind w:firstLineChars="0" w:firstLine="0"/>
              <w:jc w:val="center"/>
              <w:rPr>
                <w:rFonts w:cs="Times New Roman"/>
                <w:color w:val="000000" w:themeColor="text1"/>
                <w:kern w:val="2"/>
                <w:sz w:val="21"/>
                <w:szCs w:val="21"/>
              </w:rPr>
            </w:pPr>
            <w:r>
              <w:rPr>
                <w:rFonts w:ascii="宋体" w:hAnsi="宋体" w:cs="宋体" w:hint="eastAsia"/>
                <w:color w:val="000000" w:themeColor="text1"/>
                <w:kern w:val="2"/>
                <w:sz w:val="21"/>
                <w:szCs w:val="21"/>
              </w:rPr>
              <w:t>非甲烷总烃</w:t>
            </w:r>
          </w:p>
        </w:tc>
        <w:tc>
          <w:tcPr>
            <w:tcW w:w="762" w:type="pct"/>
            <w:vAlign w:val="center"/>
          </w:tcPr>
          <w:p w14:paraId="4A58AA92" w14:textId="10B3A246" w:rsidR="00CA3FA6" w:rsidRPr="00FC3C4E" w:rsidRDefault="00CA3FA6" w:rsidP="00CA3FA6">
            <w:pPr>
              <w:widowControl w:val="0"/>
              <w:adjustRightInd/>
              <w:snapToGrid/>
              <w:spacing w:line="240" w:lineRule="auto"/>
              <w:ind w:firstLineChars="0" w:firstLine="0"/>
              <w:jc w:val="center"/>
              <w:rPr>
                <w:rFonts w:cs="Times New Roman"/>
                <w:color w:val="000000" w:themeColor="text1"/>
                <w:kern w:val="2"/>
                <w:sz w:val="21"/>
                <w:szCs w:val="21"/>
              </w:rPr>
            </w:pPr>
            <w:r w:rsidRPr="00F36B4E">
              <w:rPr>
                <w:rFonts w:cs="Times New Roman" w:hint="eastAsia"/>
                <w:color w:val="000000" w:themeColor="text1"/>
                <w:kern w:val="2"/>
                <w:sz w:val="21"/>
                <w:szCs w:val="21"/>
              </w:rPr>
              <w:t>1</w:t>
            </w:r>
            <w:r w:rsidRPr="00F36B4E">
              <w:rPr>
                <w:rFonts w:cs="Times New Roman" w:hint="eastAsia"/>
                <w:color w:val="000000" w:themeColor="text1"/>
                <w:kern w:val="2"/>
                <w:sz w:val="21"/>
                <w:szCs w:val="21"/>
              </w:rPr>
              <w:t>小时平均</w:t>
            </w:r>
          </w:p>
        </w:tc>
        <w:tc>
          <w:tcPr>
            <w:tcW w:w="848" w:type="pct"/>
            <w:vAlign w:val="center"/>
          </w:tcPr>
          <w:p w14:paraId="46948F76" w14:textId="56651EAF" w:rsidR="00CA3FA6" w:rsidRPr="00FC3C4E" w:rsidRDefault="00CA3FA6" w:rsidP="00CA3FA6">
            <w:pPr>
              <w:widowControl w:val="0"/>
              <w:adjustRightInd/>
              <w:snapToGrid/>
              <w:spacing w:line="240" w:lineRule="auto"/>
              <w:ind w:firstLineChars="0" w:firstLine="0"/>
              <w:jc w:val="center"/>
              <w:rPr>
                <w:rFonts w:cs="Times New Roman"/>
                <w:color w:val="000000" w:themeColor="text1"/>
                <w:kern w:val="2"/>
                <w:sz w:val="21"/>
                <w:szCs w:val="21"/>
              </w:rPr>
            </w:pPr>
            <w:r w:rsidRPr="00B100EA">
              <w:rPr>
                <w:rFonts w:cs="Times New Roman"/>
                <w:color w:val="000000" w:themeColor="text1"/>
                <w:kern w:val="2"/>
                <w:sz w:val="21"/>
                <w:szCs w:val="21"/>
              </w:rPr>
              <w:t>2mg/m</w:t>
            </w:r>
            <w:r w:rsidRPr="00A8080A">
              <w:rPr>
                <w:rFonts w:cs="Times New Roman"/>
                <w:color w:val="000000" w:themeColor="text1"/>
                <w:kern w:val="2"/>
                <w:sz w:val="21"/>
                <w:szCs w:val="21"/>
                <w:vertAlign w:val="superscript"/>
              </w:rPr>
              <w:t>3</w:t>
            </w:r>
          </w:p>
        </w:tc>
        <w:tc>
          <w:tcPr>
            <w:tcW w:w="2042" w:type="pct"/>
            <w:vAlign w:val="center"/>
          </w:tcPr>
          <w:p w14:paraId="4C507556" w14:textId="005715D1" w:rsidR="00CA3FA6" w:rsidRPr="00FC3C4E" w:rsidRDefault="00CA3FA6" w:rsidP="00CA3FA6">
            <w:pPr>
              <w:widowControl w:val="0"/>
              <w:adjustRightInd/>
              <w:snapToGrid/>
              <w:spacing w:line="240" w:lineRule="auto"/>
              <w:ind w:firstLineChars="0" w:firstLine="0"/>
              <w:jc w:val="center"/>
              <w:rPr>
                <w:rFonts w:eastAsia="Times New Roman" w:cs="Times New Roman"/>
                <w:color w:val="000000" w:themeColor="text1"/>
                <w:kern w:val="2"/>
                <w:sz w:val="21"/>
                <w:szCs w:val="21"/>
              </w:rPr>
            </w:pPr>
            <w:r w:rsidRPr="00676D75">
              <w:rPr>
                <w:rFonts w:ascii="宋体" w:hAnsi="宋体" w:cs="宋体" w:hint="eastAsia"/>
                <w:color w:val="000000" w:themeColor="text1"/>
                <w:kern w:val="2"/>
                <w:sz w:val="21"/>
                <w:szCs w:val="21"/>
              </w:rPr>
              <w:t>根据《大气综合污染物排放标准详解》第四章标准值说明</w:t>
            </w:r>
            <w:r w:rsidRPr="00676D75">
              <w:rPr>
                <w:rFonts w:eastAsia="Times New Roman" w:cs="Times New Roman" w:hint="eastAsia"/>
                <w:color w:val="000000" w:themeColor="text1"/>
                <w:kern w:val="2"/>
                <w:sz w:val="21"/>
                <w:szCs w:val="21"/>
              </w:rPr>
              <w:t>-</w:t>
            </w:r>
            <w:r w:rsidRPr="00676D75">
              <w:rPr>
                <w:rFonts w:ascii="宋体" w:hAnsi="宋体" w:cs="宋体" w:hint="eastAsia"/>
                <w:color w:val="000000" w:themeColor="text1"/>
                <w:kern w:val="2"/>
                <w:sz w:val="21"/>
                <w:szCs w:val="21"/>
              </w:rPr>
              <w:t>三十一、非甲烷总烃</w:t>
            </w:r>
          </w:p>
        </w:tc>
      </w:tr>
    </w:tbl>
    <w:p w14:paraId="09E47737" w14:textId="27DDF6CC" w:rsidR="0093616A" w:rsidRPr="008B6AF3" w:rsidRDefault="008B6AF3" w:rsidP="008B6AF3">
      <w:pPr>
        <w:ind w:firstLine="482"/>
        <w:jc w:val="both"/>
        <w:rPr>
          <w:b/>
          <w:bCs/>
        </w:rPr>
      </w:pPr>
      <w:r w:rsidRPr="005F41E0">
        <w:rPr>
          <w:rFonts w:hint="eastAsia"/>
          <w:b/>
          <w:bCs/>
        </w:rPr>
        <w:t>（</w:t>
      </w:r>
      <w:r w:rsidR="0075707F">
        <w:rPr>
          <w:rFonts w:hint="eastAsia"/>
          <w:b/>
          <w:bCs/>
        </w:rPr>
        <w:t>2</w:t>
      </w:r>
      <w:r w:rsidRPr="005F41E0">
        <w:rPr>
          <w:rFonts w:hint="eastAsia"/>
          <w:b/>
          <w:bCs/>
        </w:rPr>
        <w:t>）</w:t>
      </w:r>
      <w:r>
        <w:rPr>
          <w:rFonts w:hint="eastAsia"/>
          <w:b/>
          <w:bCs/>
        </w:rPr>
        <w:t>污染物排放标准</w:t>
      </w:r>
    </w:p>
    <w:p w14:paraId="6E99BC29" w14:textId="046A2F89" w:rsidR="005F54B1" w:rsidRPr="00F14086" w:rsidRDefault="005F54B1" w:rsidP="00F57185">
      <w:pPr>
        <w:ind w:firstLine="480"/>
        <w:jc w:val="both"/>
      </w:pPr>
      <w:r w:rsidRPr="00F14086">
        <w:rPr>
          <w:rFonts w:hint="eastAsia"/>
        </w:rPr>
        <w:t>本项目执行的污染物排放标准见</w:t>
      </w:r>
      <w:r w:rsidR="00222B30">
        <w:rPr>
          <w:rFonts w:hint="eastAsia"/>
        </w:rPr>
        <w:t>下表。</w:t>
      </w:r>
    </w:p>
    <w:p w14:paraId="6E99BC2A" w14:textId="5340BD72" w:rsidR="005F54B1" w:rsidRPr="00F14086" w:rsidRDefault="005F54B1" w:rsidP="007A52BB">
      <w:pPr>
        <w:pStyle w:val="ad"/>
      </w:pPr>
      <w:r w:rsidRPr="00F14086">
        <w:rPr>
          <w:rFonts w:hint="eastAsia"/>
        </w:rPr>
        <w:t>表</w:t>
      </w:r>
      <w:r w:rsidR="00163807" w:rsidRPr="00F14086">
        <w:rPr>
          <w:rFonts w:hint="eastAsia"/>
        </w:rPr>
        <w:t>6-</w:t>
      </w:r>
      <w:r w:rsidR="00965089">
        <w:rPr>
          <w:rFonts w:hint="eastAsia"/>
        </w:rPr>
        <w:t>2</w:t>
      </w:r>
      <w:r w:rsidRPr="00F14086">
        <w:rPr>
          <w:rFonts w:hint="eastAsia"/>
        </w:rPr>
        <w:t xml:space="preserve">                        </w:t>
      </w:r>
      <w:r w:rsidR="00850340" w:rsidRPr="00F14086">
        <w:rPr>
          <w:rFonts w:hint="eastAsia"/>
        </w:rPr>
        <w:t xml:space="preserve">  </w:t>
      </w:r>
      <w:r w:rsidRPr="00F14086">
        <w:rPr>
          <w:rFonts w:hint="eastAsia"/>
        </w:rPr>
        <w:t xml:space="preserve">  </w:t>
      </w:r>
      <w:r w:rsidR="006370CF">
        <w:t xml:space="preserve"> </w:t>
      </w:r>
      <w:r w:rsidRPr="00F14086">
        <w:rPr>
          <w:rFonts w:hint="eastAsia"/>
        </w:rPr>
        <w:t xml:space="preserve">  </w:t>
      </w:r>
      <w:r w:rsidR="00FD6290">
        <w:t xml:space="preserve">   </w:t>
      </w:r>
      <w:r w:rsidRPr="00F14086">
        <w:rPr>
          <w:rFonts w:hint="eastAsia"/>
        </w:rPr>
        <w:t xml:space="preserve">  </w:t>
      </w:r>
      <w:r w:rsidRPr="00F14086">
        <w:rPr>
          <w:rFonts w:hint="eastAsia"/>
        </w:rPr>
        <w:t>污染物排放标准</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1"/>
        <w:gridCol w:w="3405"/>
        <w:gridCol w:w="1132"/>
        <w:gridCol w:w="1276"/>
        <w:gridCol w:w="1436"/>
      </w:tblGrid>
      <w:tr w:rsidR="00F14086" w:rsidRPr="00F14086" w14:paraId="2F15690D" w14:textId="77777777" w:rsidTr="00A775B8">
        <w:trPr>
          <w:trHeight w:val="397"/>
          <w:jc w:val="center"/>
        </w:trPr>
        <w:tc>
          <w:tcPr>
            <w:tcW w:w="670" w:type="pct"/>
            <w:vAlign w:val="center"/>
          </w:tcPr>
          <w:p w14:paraId="2FB8961A" w14:textId="77777777" w:rsidR="00906822" w:rsidRPr="00F14086" w:rsidRDefault="00906822" w:rsidP="00F86A69">
            <w:pPr>
              <w:pStyle w:val="af6"/>
              <w:rPr>
                <w:b/>
                <w:bCs/>
              </w:rPr>
            </w:pPr>
            <w:r w:rsidRPr="00F14086">
              <w:rPr>
                <w:rFonts w:hint="eastAsia"/>
                <w:b/>
                <w:bCs/>
              </w:rPr>
              <w:t>污染物</w:t>
            </w:r>
          </w:p>
        </w:tc>
        <w:tc>
          <w:tcPr>
            <w:tcW w:w="2034" w:type="pct"/>
            <w:vAlign w:val="center"/>
          </w:tcPr>
          <w:p w14:paraId="5763387D" w14:textId="3D76D55C" w:rsidR="00906822" w:rsidRPr="00F14086" w:rsidRDefault="00906822" w:rsidP="00F86A69">
            <w:pPr>
              <w:pStyle w:val="af6"/>
              <w:rPr>
                <w:b/>
                <w:bCs/>
              </w:rPr>
            </w:pPr>
            <w:r w:rsidRPr="00F14086">
              <w:rPr>
                <w:rFonts w:hint="eastAsia"/>
                <w:b/>
                <w:bCs/>
              </w:rPr>
              <w:t>标准名称及级</w:t>
            </w:r>
            <w:r w:rsidR="00DE4BB1">
              <w:rPr>
                <w:rFonts w:hint="eastAsia"/>
                <w:b/>
                <w:bCs/>
              </w:rPr>
              <w:t>（</w:t>
            </w:r>
            <w:r w:rsidR="00DE4BB1" w:rsidRPr="00F14086">
              <w:rPr>
                <w:rFonts w:hint="eastAsia"/>
                <w:b/>
                <w:bCs/>
              </w:rPr>
              <w:t>类</w:t>
            </w:r>
            <w:r w:rsidR="00DE4BB1">
              <w:rPr>
                <w:rFonts w:hint="eastAsia"/>
                <w:b/>
                <w:bCs/>
              </w:rPr>
              <w:t>）</w:t>
            </w:r>
            <w:r w:rsidRPr="00F14086">
              <w:rPr>
                <w:rFonts w:hint="eastAsia"/>
                <w:b/>
                <w:bCs/>
              </w:rPr>
              <w:t>别</w:t>
            </w:r>
          </w:p>
        </w:tc>
        <w:tc>
          <w:tcPr>
            <w:tcW w:w="676" w:type="pct"/>
            <w:vAlign w:val="center"/>
          </w:tcPr>
          <w:p w14:paraId="147AF379" w14:textId="77777777" w:rsidR="00906822" w:rsidRPr="00F14086" w:rsidRDefault="00906822" w:rsidP="00F86A69">
            <w:pPr>
              <w:pStyle w:val="af6"/>
              <w:rPr>
                <w:b/>
                <w:bCs/>
              </w:rPr>
            </w:pPr>
            <w:r w:rsidRPr="00F14086">
              <w:rPr>
                <w:rFonts w:hint="eastAsia"/>
                <w:b/>
                <w:bCs/>
              </w:rPr>
              <w:t>污染因子</w:t>
            </w:r>
          </w:p>
        </w:tc>
        <w:tc>
          <w:tcPr>
            <w:tcW w:w="1620" w:type="pct"/>
            <w:gridSpan w:val="2"/>
            <w:vAlign w:val="center"/>
          </w:tcPr>
          <w:p w14:paraId="4BDB1730" w14:textId="77777777" w:rsidR="00906822" w:rsidRPr="00F14086" w:rsidRDefault="00906822" w:rsidP="00F86A69">
            <w:pPr>
              <w:pStyle w:val="af6"/>
              <w:rPr>
                <w:b/>
                <w:bCs/>
              </w:rPr>
            </w:pPr>
            <w:r w:rsidRPr="00F14086">
              <w:rPr>
                <w:rFonts w:hint="eastAsia"/>
                <w:b/>
                <w:bCs/>
              </w:rPr>
              <w:t>标准限值</w:t>
            </w:r>
          </w:p>
        </w:tc>
      </w:tr>
      <w:tr w:rsidR="00C70326" w:rsidRPr="00F14086" w14:paraId="07466F45" w14:textId="77777777" w:rsidTr="00A775B8">
        <w:trPr>
          <w:trHeight w:val="397"/>
          <w:jc w:val="center"/>
        </w:trPr>
        <w:tc>
          <w:tcPr>
            <w:tcW w:w="670" w:type="pct"/>
            <w:vMerge w:val="restart"/>
            <w:vAlign w:val="center"/>
          </w:tcPr>
          <w:p w14:paraId="4B3B007A" w14:textId="77777777" w:rsidR="00C70326" w:rsidRPr="00F14086" w:rsidRDefault="00C70326" w:rsidP="00C70326">
            <w:pPr>
              <w:pStyle w:val="af6"/>
            </w:pPr>
            <w:r w:rsidRPr="00F14086">
              <w:rPr>
                <w:rFonts w:hint="eastAsia"/>
              </w:rPr>
              <w:t>废气</w:t>
            </w:r>
          </w:p>
        </w:tc>
        <w:tc>
          <w:tcPr>
            <w:tcW w:w="2034" w:type="pct"/>
            <w:vMerge w:val="restart"/>
            <w:vAlign w:val="center"/>
          </w:tcPr>
          <w:p w14:paraId="318E3438" w14:textId="5B27F1F6" w:rsidR="00C70326" w:rsidRPr="00F14086" w:rsidRDefault="00C70326" w:rsidP="00C70326">
            <w:pPr>
              <w:pStyle w:val="af6"/>
            </w:pPr>
            <w:r w:rsidRPr="00441988">
              <w:rPr>
                <w:rFonts w:hint="eastAsia"/>
              </w:rPr>
              <w:t>《关于全省开展工业企业挥发性有机物专项治理工作中排放建议值的通知》（豫环攻坚办</w:t>
            </w:r>
            <w:r w:rsidRPr="00441988">
              <w:rPr>
                <w:rFonts w:hint="eastAsia"/>
              </w:rPr>
              <w:t>[2017]162</w:t>
            </w:r>
            <w:r w:rsidRPr="00441988">
              <w:rPr>
                <w:rFonts w:hint="eastAsia"/>
              </w:rPr>
              <w:t>号）</w:t>
            </w:r>
          </w:p>
        </w:tc>
        <w:tc>
          <w:tcPr>
            <w:tcW w:w="676" w:type="pct"/>
            <w:vMerge w:val="restart"/>
            <w:vAlign w:val="center"/>
          </w:tcPr>
          <w:p w14:paraId="37761166" w14:textId="267A58E3" w:rsidR="00C70326" w:rsidRPr="00F14086" w:rsidRDefault="00C70326" w:rsidP="00C70326">
            <w:pPr>
              <w:pStyle w:val="af6"/>
            </w:pPr>
            <w:r w:rsidRPr="00F16D1E">
              <w:rPr>
                <w:rFonts w:hint="eastAsia"/>
              </w:rPr>
              <w:t>非甲烷总烃</w:t>
            </w:r>
          </w:p>
        </w:tc>
        <w:tc>
          <w:tcPr>
            <w:tcW w:w="762" w:type="pct"/>
            <w:vAlign w:val="center"/>
          </w:tcPr>
          <w:p w14:paraId="376F073E" w14:textId="3EB0D33B" w:rsidR="00C70326" w:rsidRPr="00F14086" w:rsidRDefault="00C70326" w:rsidP="00C70326">
            <w:pPr>
              <w:pStyle w:val="af6"/>
            </w:pPr>
            <w:r>
              <w:rPr>
                <w:rFonts w:hint="eastAsia"/>
              </w:rPr>
              <w:t>有组织</w:t>
            </w:r>
          </w:p>
        </w:tc>
        <w:tc>
          <w:tcPr>
            <w:tcW w:w="858" w:type="pct"/>
            <w:vAlign w:val="center"/>
          </w:tcPr>
          <w:p w14:paraId="478653B7" w14:textId="20A46550" w:rsidR="00C70326" w:rsidRPr="00F14086" w:rsidRDefault="00C70326" w:rsidP="00C70326">
            <w:pPr>
              <w:pStyle w:val="af6"/>
            </w:pPr>
            <w:r>
              <w:rPr>
                <w:rFonts w:hint="eastAsia"/>
              </w:rPr>
              <w:t>80</w:t>
            </w:r>
            <w:r w:rsidRPr="005D0D12">
              <w:t>mg/m</w:t>
            </w:r>
            <w:r w:rsidRPr="005D0D12">
              <w:rPr>
                <w:vertAlign w:val="superscript"/>
              </w:rPr>
              <w:t>3</w:t>
            </w:r>
          </w:p>
        </w:tc>
      </w:tr>
      <w:tr w:rsidR="00C70326" w:rsidRPr="00F14086" w14:paraId="1FE44963" w14:textId="77777777" w:rsidTr="00A775B8">
        <w:trPr>
          <w:trHeight w:val="397"/>
          <w:jc w:val="center"/>
        </w:trPr>
        <w:tc>
          <w:tcPr>
            <w:tcW w:w="670" w:type="pct"/>
            <w:vMerge/>
            <w:vAlign w:val="center"/>
          </w:tcPr>
          <w:p w14:paraId="00977A75" w14:textId="77777777" w:rsidR="00C70326" w:rsidRPr="00F14086" w:rsidRDefault="00C70326" w:rsidP="00C70326">
            <w:pPr>
              <w:pStyle w:val="af6"/>
            </w:pPr>
          </w:p>
        </w:tc>
        <w:tc>
          <w:tcPr>
            <w:tcW w:w="2034" w:type="pct"/>
            <w:vMerge/>
            <w:vAlign w:val="center"/>
          </w:tcPr>
          <w:p w14:paraId="4E41953F" w14:textId="77777777" w:rsidR="00C70326" w:rsidRPr="00627850" w:rsidRDefault="00C70326" w:rsidP="00C70326">
            <w:pPr>
              <w:pStyle w:val="af6"/>
            </w:pPr>
          </w:p>
        </w:tc>
        <w:tc>
          <w:tcPr>
            <w:tcW w:w="676" w:type="pct"/>
            <w:vMerge/>
            <w:vAlign w:val="center"/>
          </w:tcPr>
          <w:p w14:paraId="45077B50" w14:textId="77777777" w:rsidR="00C70326" w:rsidRPr="001337C9" w:rsidRDefault="00C70326" w:rsidP="00C70326">
            <w:pPr>
              <w:pStyle w:val="af6"/>
            </w:pPr>
          </w:p>
        </w:tc>
        <w:tc>
          <w:tcPr>
            <w:tcW w:w="762" w:type="pct"/>
            <w:vAlign w:val="center"/>
          </w:tcPr>
          <w:p w14:paraId="697DDB06" w14:textId="5DCF7099" w:rsidR="00C70326" w:rsidRPr="00F14086" w:rsidRDefault="00C70326" w:rsidP="00C70326">
            <w:pPr>
              <w:pStyle w:val="af6"/>
            </w:pPr>
            <w:r>
              <w:rPr>
                <w:rFonts w:hint="eastAsia"/>
              </w:rPr>
              <w:t>无组织</w:t>
            </w:r>
          </w:p>
        </w:tc>
        <w:tc>
          <w:tcPr>
            <w:tcW w:w="858" w:type="pct"/>
            <w:vAlign w:val="center"/>
          </w:tcPr>
          <w:p w14:paraId="4B1280CE" w14:textId="7A1F82CF" w:rsidR="00C70326" w:rsidRPr="00F14086" w:rsidRDefault="00C70326" w:rsidP="00C70326">
            <w:pPr>
              <w:pStyle w:val="af6"/>
            </w:pPr>
            <w:r>
              <w:rPr>
                <w:rFonts w:hint="eastAsia"/>
              </w:rPr>
              <w:t>2.0</w:t>
            </w:r>
            <w:r w:rsidRPr="005D0D12">
              <w:t>mg/m</w:t>
            </w:r>
            <w:r w:rsidRPr="005D0D12">
              <w:rPr>
                <w:vertAlign w:val="superscript"/>
              </w:rPr>
              <w:t>3</w:t>
            </w:r>
          </w:p>
        </w:tc>
      </w:tr>
      <w:tr w:rsidR="00C70326" w:rsidRPr="00F14086" w14:paraId="7DC210FE" w14:textId="77777777" w:rsidTr="00A775B8">
        <w:trPr>
          <w:trHeight w:val="397"/>
          <w:jc w:val="center"/>
        </w:trPr>
        <w:tc>
          <w:tcPr>
            <w:tcW w:w="670" w:type="pct"/>
            <w:vMerge w:val="restart"/>
            <w:vAlign w:val="center"/>
          </w:tcPr>
          <w:p w14:paraId="46B5BECD" w14:textId="77777777" w:rsidR="00C70326" w:rsidRPr="00F14086" w:rsidRDefault="00C70326" w:rsidP="00C70326">
            <w:pPr>
              <w:pStyle w:val="af6"/>
            </w:pPr>
            <w:r w:rsidRPr="00F14086">
              <w:rPr>
                <w:rFonts w:hint="eastAsia"/>
              </w:rPr>
              <w:t>噪声</w:t>
            </w:r>
          </w:p>
        </w:tc>
        <w:tc>
          <w:tcPr>
            <w:tcW w:w="2034" w:type="pct"/>
            <w:vMerge w:val="restart"/>
            <w:vAlign w:val="center"/>
          </w:tcPr>
          <w:p w14:paraId="45659743" w14:textId="1697D3D7" w:rsidR="00C70326" w:rsidRPr="00F14086" w:rsidRDefault="00C70326" w:rsidP="00C70326">
            <w:pPr>
              <w:pStyle w:val="af6"/>
            </w:pPr>
            <w:r w:rsidRPr="00F14086">
              <w:rPr>
                <w:rFonts w:hint="eastAsia"/>
              </w:rPr>
              <w:t>《工业企业厂界环境噪声排放标准》（</w:t>
            </w:r>
            <w:r w:rsidRPr="00F14086">
              <w:t>GB12348-</w:t>
            </w:r>
            <w:r w:rsidRPr="00F14086">
              <w:rPr>
                <w:rFonts w:hint="eastAsia"/>
              </w:rPr>
              <w:t>2008</w:t>
            </w:r>
            <w:r w:rsidRPr="00F14086">
              <w:t>）</w:t>
            </w:r>
            <w:r w:rsidRPr="00F14086">
              <w:rPr>
                <w:rFonts w:hint="eastAsia"/>
              </w:rPr>
              <w:t>3</w:t>
            </w:r>
            <w:r w:rsidRPr="00F14086">
              <w:rPr>
                <w:rFonts w:hint="eastAsia"/>
              </w:rPr>
              <w:t>类标准</w:t>
            </w:r>
          </w:p>
        </w:tc>
        <w:tc>
          <w:tcPr>
            <w:tcW w:w="676" w:type="pct"/>
            <w:vMerge w:val="restart"/>
            <w:vAlign w:val="center"/>
          </w:tcPr>
          <w:p w14:paraId="6568C88B" w14:textId="77777777" w:rsidR="00C70326" w:rsidRPr="00F14086" w:rsidRDefault="00C70326" w:rsidP="00C70326">
            <w:pPr>
              <w:pStyle w:val="af6"/>
            </w:pPr>
            <w:r w:rsidRPr="00F14086">
              <w:rPr>
                <w:rFonts w:hint="eastAsia"/>
              </w:rPr>
              <w:t>噪声</w:t>
            </w:r>
          </w:p>
        </w:tc>
        <w:tc>
          <w:tcPr>
            <w:tcW w:w="762" w:type="pct"/>
            <w:vAlign w:val="center"/>
          </w:tcPr>
          <w:p w14:paraId="7FE26937" w14:textId="77777777" w:rsidR="00C70326" w:rsidRPr="00F14086" w:rsidRDefault="00C70326" w:rsidP="00C70326">
            <w:pPr>
              <w:pStyle w:val="af6"/>
            </w:pPr>
            <w:r w:rsidRPr="00F14086">
              <w:rPr>
                <w:rFonts w:hint="eastAsia"/>
              </w:rPr>
              <w:t>昼间</w:t>
            </w:r>
          </w:p>
        </w:tc>
        <w:tc>
          <w:tcPr>
            <w:tcW w:w="858" w:type="pct"/>
            <w:vAlign w:val="center"/>
          </w:tcPr>
          <w:p w14:paraId="2BEB5253" w14:textId="77777777" w:rsidR="00C70326" w:rsidRPr="00F14086" w:rsidRDefault="00C70326" w:rsidP="00C70326">
            <w:pPr>
              <w:pStyle w:val="af6"/>
            </w:pPr>
            <w:r w:rsidRPr="00F14086">
              <w:rPr>
                <w:rFonts w:hint="eastAsia"/>
              </w:rPr>
              <w:t>65dB(A)</w:t>
            </w:r>
          </w:p>
        </w:tc>
      </w:tr>
      <w:tr w:rsidR="00C70326" w:rsidRPr="00F14086" w14:paraId="42B6D0D3" w14:textId="77777777" w:rsidTr="00A775B8">
        <w:trPr>
          <w:trHeight w:val="397"/>
          <w:jc w:val="center"/>
        </w:trPr>
        <w:tc>
          <w:tcPr>
            <w:tcW w:w="670" w:type="pct"/>
            <w:vMerge/>
            <w:vAlign w:val="center"/>
          </w:tcPr>
          <w:p w14:paraId="1912CE1F" w14:textId="77777777" w:rsidR="00C70326" w:rsidRPr="00F14086" w:rsidRDefault="00C70326" w:rsidP="00C70326">
            <w:pPr>
              <w:pStyle w:val="af6"/>
            </w:pPr>
          </w:p>
        </w:tc>
        <w:tc>
          <w:tcPr>
            <w:tcW w:w="2034" w:type="pct"/>
            <w:vMerge/>
            <w:vAlign w:val="center"/>
          </w:tcPr>
          <w:p w14:paraId="017A39D5" w14:textId="77777777" w:rsidR="00C70326" w:rsidRPr="00F14086" w:rsidRDefault="00C70326" w:rsidP="00C70326">
            <w:pPr>
              <w:pStyle w:val="af6"/>
            </w:pPr>
          </w:p>
        </w:tc>
        <w:tc>
          <w:tcPr>
            <w:tcW w:w="676" w:type="pct"/>
            <w:vMerge/>
            <w:vAlign w:val="center"/>
          </w:tcPr>
          <w:p w14:paraId="49094731" w14:textId="77777777" w:rsidR="00C70326" w:rsidRPr="00F14086" w:rsidRDefault="00C70326" w:rsidP="00C70326">
            <w:pPr>
              <w:pStyle w:val="af6"/>
            </w:pPr>
          </w:p>
        </w:tc>
        <w:tc>
          <w:tcPr>
            <w:tcW w:w="762" w:type="pct"/>
            <w:vAlign w:val="center"/>
          </w:tcPr>
          <w:p w14:paraId="03FD0017" w14:textId="77777777" w:rsidR="00C70326" w:rsidRPr="00F14086" w:rsidRDefault="00C70326" w:rsidP="00C70326">
            <w:pPr>
              <w:pStyle w:val="af6"/>
            </w:pPr>
            <w:r w:rsidRPr="00F14086">
              <w:rPr>
                <w:rFonts w:hint="eastAsia"/>
              </w:rPr>
              <w:t>夜间</w:t>
            </w:r>
          </w:p>
        </w:tc>
        <w:tc>
          <w:tcPr>
            <w:tcW w:w="858" w:type="pct"/>
            <w:vAlign w:val="center"/>
          </w:tcPr>
          <w:p w14:paraId="1BF936C4" w14:textId="77777777" w:rsidR="00C70326" w:rsidRPr="00F14086" w:rsidRDefault="00C70326" w:rsidP="00C70326">
            <w:pPr>
              <w:pStyle w:val="af6"/>
            </w:pPr>
            <w:r w:rsidRPr="00F14086">
              <w:rPr>
                <w:rFonts w:hint="eastAsia"/>
              </w:rPr>
              <w:t>55dB(A)</w:t>
            </w:r>
          </w:p>
        </w:tc>
      </w:tr>
    </w:tbl>
    <w:p w14:paraId="6E99BC92" w14:textId="77777777" w:rsidR="00B63866" w:rsidRPr="00F14086" w:rsidRDefault="00B63866" w:rsidP="005F54B1">
      <w:pPr>
        <w:pStyle w:val="1"/>
        <w:ind w:firstLine="643"/>
      </w:pPr>
      <w:bookmarkStart w:id="40" w:name="_Toc30498842"/>
      <w:bookmarkStart w:id="41" w:name="_Toc136016120"/>
      <w:r w:rsidRPr="00F14086">
        <w:rPr>
          <w:rFonts w:hint="eastAsia"/>
        </w:rPr>
        <w:lastRenderedPageBreak/>
        <w:t xml:space="preserve">7 </w:t>
      </w:r>
      <w:r w:rsidRPr="00F14086">
        <w:rPr>
          <w:rFonts w:hint="eastAsia"/>
        </w:rPr>
        <w:t>验收监测内容</w:t>
      </w:r>
      <w:bookmarkEnd w:id="40"/>
      <w:bookmarkEnd w:id="41"/>
    </w:p>
    <w:p w14:paraId="6E99BC93" w14:textId="17133ADE" w:rsidR="00B63866" w:rsidRPr="00F14086" w:rsidRDefault="00B63866" w:rsidP="004B29D6">
      <w:pPr>
        <w:pStyle w:val="2"/>
        <w:spacing w:before="120" w:after="120"/>
        <w:ind w:firstLine="643"/>
      </w:pPr>
      <w:bookmarkStart w:id="42" w:name="_Toc30498843"/>
      <w:bookmarkStart w:id="43" w:name="_Toc136016121"/>
      <w:r w:rsidRPr="00F14086">
        <w:rPr>
          <w:rFonts w:hint="eastAsia"/>
        </w:rPr>
        <w:t>7.1</w:t>
      </w:r>
      <w:r w:rsidR="001D7D05">
        <w:t xml:space="preserve"> </w:t>
      </w:r>
      <w:r w:rsidRPr="00F14086">
        <w:rPr>
          <w:rFonts w:hint="eastAsia"/>
        </w:rPr>
        <w:t>环境保护设施调试运行效果</w:t>
      </w:r>
      <w:bookmarkEnd w:id="42"/>
      <w:bookmarkEnd w:id="43"/>
    </w:p>
    <w:p w14:paraId="6E99BC94" w14:textId="57C61E81" w:rsidR="00B63866" w:rsidRPr="00F14086" w:rsidRDefault="00B63866" w:rsidP="004B29D6">
      <w:pPr>
        <w:pStyle w:val="3"/>
        <w:ind w:firstLine="562"/>
      </w:pPr>
      <w:r w:rsidRPr="00F14086">
        <w:rPr>
          <w:rFonts w:hint="eastAsia"/>
        </w:rPr>
        <w:t>7.1.1</w:t>
      </w:r>
      <w:r w:rsidR="001D7D05">
        <w:t xml:space="preserve"> </w:t>
      </w:r>
      <w:r w:rsidRPr="00F14086">
        <w:rPr>
          <w:rFonts w:hint="eastAsia"/>
        </w:rPr>
        <w:t>废水</w:t>
      </w:r>
    </w:p>
    <w:p w14:paraId="03B968CA" w14:textId="596B0B35" w:rsidR="002C2929" w:rsidRDefault="002C2929" w:rsidP="004331C8">
      <w:pPr>
        <w:ind w:firstLine="480"/>
        <w:jc w:val="both"/>
      </w:pPr>
      <w:r w:rsidRPr="00083734">
        <w:rPr>
          <w:rFonts w:hint="eastAsia"/>
          <w:bCs/>
        </w:rPr>
        <w:t>本项目</w:t>
      </w:r>
      <w:r>
        <w:rPr>
          <w:rFonts w:hint="eastAsia"/>
          <w:bCs/>
        </w:rPr>
        <w:t>二氧化碳</w:t>
      </w:r>
      <w:r>
        <w:rPr>
          <w:rFonts w:eastAsiaTheme="majorEastAsia" w:hint="eastAsia"/>
          <w:szCs w:val="24"/>
        </w:rPr>
        <w:t>回收压缩机冷却水</w:t>
      </w:r>
      <w:r>
        <w:rPr>
          <w:rFonts w:hint="eastAsia"/>
          <w:color w:val="000000"/>
          <w:szCs w:val="24"/>
        </w:rPr>
        <w:t>采用新乡中新化工有限责任公司提供的冷却水，经厂区内循环使用，定期再回送至新乡中新化工有限责任公司处理，不外排</w:t>
      </w:r>
      <w:r w:rsidR="00AA4A47">
        <w:rPr>
          <w:rFonts w:hint="eastAsia"/>
          <w:color w:val="000000"/>
          <w:szCs w:val="24"/>
        </w:rPr>
        <w:t>，无需进行监测。</w:t>
      </w:r>
    </w:p>
    <w:p w14:paraId="6E99BCA3" w14:textId="55FA4730" w:rsidR="00B63866" w:rsidRPr="00F14086" w:rsidRDefault="00B63866" w:rsidP="004B29D6">
      <w:pPr>
        <w:pStyle w:val="3"/>
        <w:ind w:firstLine="562"/>
      </w:pPr>
      <w:r w:rsidRPr="00F14086">
        <w:rPr>
          <w:rFonts w:hint="eastAsia"/>
        </w:rPr>
        <w:t>7.1.2</w:t>
      </w:r>
      <w:r w:rsidR="001D7D05">
        <w:t xml:space="preserve"> </w:t>
      </w:r>
      <w:r w:rsidRPr="00F14086">
        <w:rPr>
          <w:rFonts w:hint="eastAsia"/>
        </w:rPr>
        <w:t>废气</w:t>
      </w:r>
    </w:p>
    <w:p w14:paraId="6E99BCA4" w14:textId="7D89EB2E" w:rsidR="00B63866" w:rsidRPr="00F14086" w:rsidRDefault="00B63866" w:rsidP="000F36C4">
      <w:pPr>
        <w:pStyle w:val="4"/>
        <w:ind w:firstLine="482"/>
      </w:pPr>
      <w:r w:rsidRPr="00F14086">
        <w:rPr>
          <w:rFonts w:hint="eastAsia"/>
        </w:rPr>
        <w:t>7.1.2.1</w:t>
      </w:r>
      <w:r w:rsidR="001D7D05">
        <w:t xml:space="preserve"> </w:t>
      </w:r>
      <w:r w:rsidRPr="00F14086">
        <w:rPr>
          <w:rFonts w:hint="eastAsia"/>
        </w:rPr>
        <w:t>有组织排放</w:t>
      </w:r>
    </w:p>
    <w:p w14:paraId="6E99BCA5" w14:textId="41439C22" w:rsidR="009B082A" w:rsidRPr="00F14086" w:rsidRDefault="009B082A" w:rsidP="009B082A">
      <w:pPr>
        <w:ind w:firstLine="480"/>
      </w:pPr>
      <w:r w:rsidRPr="00F14086">
        <w:rPr>
          <w:rFonts w:hint="eastAsia"/>
        </w:rPr>
        <w:t>本项目废气有组织监测内容见</w:t>
      </w:r>
      <w:r w:rsidR="00222B30">
        <w:rPr>
          <w:rFonts w:hint="eastAsia"/>
        </w:rPr>
        <w:t>下表。</w:t>
      </w:r>
    </w:p>
    <w:p w14:paraId="6E99BCA6" w14:textId="0E305744" w:rsidR="000F36C4" w:rsidRPr="00F14086" w:rsidRDefault="000F36C4" w:rsidP="007A52BB">
      <w:pPr>
        <w:pStyle w:val="ad"/>
      </w:pPr>
      <w:r w:rsidRPr="00F14086">
        <w:rPr>
          <w:rFonts w:hint="eastAsia"/>
        </w:rPr>
        <w:t>表</w:t>
      </w:r>
      <w:r w:rsidR="00163807" w:rsidRPr="00F14086">
        <w:rPr>
          <w:rFonts w:hint="eastAsia"/>
        </w:rPr>
        <w:t>7-</w:t>
      </w:r>
      <w:r w:rsidR="00540C76">
        <w:rPr>
          <w:rFonts w:hint="eastAsia"/>
        </w:rPr>
        <w:t>1</w:t>
      </w:r>
      <w:r w:rsidRPr="00F14086">
        <w:rPr>
          <w:rFonts w:hint="eastAsia"/>
        </w:rPr>
        <w:t xml:space="preserve">                          </w:t>
      </w:r>
      <w:r w:rsidRPr="00F14086">
        <w:rPr>
          <w:rFonts w:hint="eastAsia"/>
        </w:rPr>
        <w:t>废气有组织排放监测内容</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46"/>
        <w:gridCol w:w="1277"/>
        <w:gridCol w:w="1272"/>
        <w:gridCol w:w="1276"/>
        <w:gridCol w:w="1416"/>
        <w:gridCol w:w="1274"/>
        <w:gridCol w:w="1009"/>
      </w:tblGrid>
      <w:tr w:rsidR="00F14086" w:rsidRPr="00F14086" w14:paraId="10D875D1" w14:textId="77777777" w:rsidTr="003E0F9E">
        <w:trPr>
          <w:trHeight w:val="397"/>
          <w:jc w:val="center"/>
        </w:trPr>
        <w:tc>
          <w:tcPr>
            <w:tcW w:w="505" w:type="pct"/>
            <w:vAlign w:val="center"/>
          </w:tcPr>
          <w:p w14:paraId="6BD34B5F" w14:textId="77777777" w:rsidR="00784565" w:rsidRPr="00F14086" w:rsidRDefault="00784565" w:rsidP="00784565">
            <w:pPr>
              <w:pStyle w:val="ac"/>
              <w:rPr>
                <w:b/>
                <w:bCs/>
              </w:rPr>
            </w:pPr>
            <w:r w:rsidRPr="00F14086">
              <w:rPr>
                <w:b/>
                <w:bCs/>
              </w:rPr>
              <w:t>排气筒编号</w:t>
            </w:r>
          </w:p>
        </w:tc>
        <w:tc>
          <w:tcPr>
            <w:tcW w:w="763" w:type="pct"/>
            <w:vAlign w:val="center"/>
          </w:tcPr>
          <w:p w14:paraId="23FF6D8E" w14:textId="77777777" w:rsidR="00784565" w:rsidRPr="00F14086" w:rsidRDefault="00784565" w:rsidP="00784565">
            <w:pPr>
              <w:pStyle w:val="ac"/>
              <w:rPr>
                <w:b/>
                <w:bCs/>
              </w:rPr>
            </w:pPr>
            <w:r w:rsidRPr="00F14086">
              <w:rPr>
                <w:b/>
                <w:bCs/>
              </w:rPr>
              <w:t>污染源</w:t>
            </w:r>
          </w:p>
        </w:tc>
        <w:tc>
          <w:tcPr>
            <w:tcW w:w="760" w:type="pct"/>
            <w:vAlign w:val="center"/>
          </w:tcPr>
          <w:p w14:paraId="191AA5BF" w14:textId="77777777" w:rsidR="00784565" w:rsidRPr="00F14086" w:rsidRDefault="00784565" w:rsidP="00784565">
            <w:pPr>
              <w:pStyle w:val="ac"/>
              <w:rPr>
                <w:b/>
                <w:bCs/>
              </w:rPr>
            </w:pPr>
            <w:r w:rsidRPr="00F14086">
              <w:rPr>
                <w:b/>
                <w:bCs/>
              </w:rPr>
              <w:t>设施名称</w:t>
            </w:r>
          </w:p>
        </w:tc>
        <w:tc>
          <w:tcPr>
            <w:tcW w:w="762" w:type="pct"/>
            <w:vAlign w:val="center"/>
          </w:tcPr>
          <w:p w14:paraId="2E555CF7" w14:textId="77777777" w:rsidR="00784565" w:rsidRPr="00F14086" w:rsidRDefault="00784565" w:rsidP="00784565">
            <w:pPr>
              <w:pStyle w:val="ac"/>
              <w:rPr>
                <w:b/>
                <w:bCs/>
              </w:rPr>
            </w:pPr>
            <w:r w:rsidRPr="00F14086">
              <w:rPr>
                <w:b/>
                <w:bCs/>
              </w:rPr>
              <w:t>监测位置</w:t>
            </w:r>
          </w:p>
        </w:tc>
        <w:tc>
          <w:tcPr>
            <w:tcW w:w="846" w:type="pct"/>
            <w:vAlign w:val="center"/>
          </w:tcPr>
          <w:p w14:paraId="1BDC3BA3" w14:textId="77777777" w:rsidR="00784565" w:rsidRPr="00F14086" w:rsidRDefault="00784565" w:rsidP="00784565">
            <w:pPr>
              <w:pStyle w:val="ac"/>
              <w:rPr>
                <w:b/>
                <w:bCs/>
              </w:rPr>
            </w:pPr>
            <w:r w:rsidRPr="00F14086">
              <w:rPr>
                <w:b/>
                <w:bCs/>
              </w:rPr>
              <w:t>监测因子</w:t>
            </w:r>
          </w:p>
        </w:tc>
        <w:tc>
          <w:tcPr>
            <w:tcW w:w="761" w:type="pct"/>
            <w:vAlign w:val="center"/>
          </w:tcPr>
          <w:p w14:paraId="6AE88FC3" w14:textId="77777777" w:rsidR="00784565" w:rsidRPr="00F14086" w:rsidRDefault="00784565" w:rsidP="00784565">
            <w:pPr>
              <w:pStyle w:val="ac"/>
              <w:rPr>
                <w:b/>
                <w:bCs/>
              </w:rPr>
            </w:pPr>
            <w:r w:rsidRPr="00F14086">
              <w:rPr>
                <w:b/>
                <w:bCs/>
              </w:rPr>
              <w:t>监测频次</w:t>
            </w:r>
          </w:p>
        </w:tc>
        <w:tc>
          <w:tcPr>
            <w:tcW w:w="603" w:type="pct"/>
            <w:vAlign w:val="center"/>
          </w:tcPr>
          <w:p w14:paraId="76E02AD7" w14:textId="77777777" w:rsidR="00784565" w:rsidRPr="00F14086" w:rsidRDefault="00784565" w:rsidP="00784565">
            <w:pPr>
              <w:pStyle w:val="ac"/>
              <w:rPr>
                <w:b/>
                <w:bCs/>
              </w:rPr>
            </w:pPr>
            <w:r w:rsidRPr="00F14086">
              <w:rPr>
                <w:b/>
                <w:bCs/>
              </w:rPr>
              <w:t>监测要求</w:t>
            </w:r>
          </w:p>
        </w:tc>
      </w:tr>
      <w:tr w:rsidR="00F14086" w:rsidRPr="00F14086" w14:paraId="34EEEE86" w14:textId="77777777" w:rsidTr="003E0F9E">
        <w:trPr>
          <w:trHeight w:val="397"/>
          <w:jc w:val="center"/>
        </w:trPr>
        <w:tc>
          <w:tcPr>
            <w:tcW w:w="505" w:type="pct"/>
            <w:vAlign w:val="center"/>
          </w:tcPr>
          <w:p w14:paraId="5B2C8234" w14:textId="64D9469F" w:rsidR="001D2E8B" w:rsidRPr="00F14086" w:rsidRDefault="0014177D" w:rsidP="00784565">
            <w:pPr>
              <w:pStyle w:val="ac"/>
            </w:pPr>
            <w:r>
              <w:rPr>
                <w:rFonts w:hint="eastAsia"/>
              </w:rPr>
              <w:t>P</w:t>
            </w:r>
            <w:r w:rsidR="00A45056">
              <w:rPr>
                <w:rFonts w:hint="eastAsia"/>
              </w:rPr>
              <w:t>3</w:t>
            </w:r>
          </w:p>
        </w:tc>
        <w:tc>
          <w:tcPr>
            <w:tcW w:w="763" w:type="pct"/>
            <w:vAlign w:val="center"/>
          </w:tcPr>
          <w:p w14:paraId="558BF655" w14:textId="6067C5B8" w:rsidR="001D2E8B" w:rsidRPr="00F14086" w:rsidRDefault="00A45056" w:rsidP="00784565">
            <w:pPr>
              <w:pStyle w:val="ac"/>
            </w:pPr>
            <w:r>
              <w:rPr>
                <w:rFonts w:hint="eastAsia"/>
              </w:rPr>
              <w:t>二氧化碳回收尾气</w:t>
            </w:r>
          </w:p>
        </w:tc>
        <w:tc>
          <w:tcPr>
            <w:tcW w:w="760" w:type="pct"/>
            <w:vAlign w:val="center"/>
          </w:tcPr>
          <w:p w14:paraId="7575F4DD" w14:textId="416178E7" w:rsidR="001D2E8B" w:rsidRPr="00F14086" w:rsidRDefault="00A45056" w:rsidP="00784565">
            <w:pPr>
              <w:pStyle w:val="ac"/>
            </w:pPr>
            <w:r>
              <w:rPr>
                <w:rFonts w:hint="eastAsia"/>
              </w:rPr>
              <w:t>/</w:t>
            </w:r>
          </w:p>
        </w:tc>
        <w:tc>
          <w:tcPr>
            <w:tcW w:w="762" w:type="pct"/>
            <w:vAlign w:val="center"/>
          </w:tcPr>
          <w:p w14:paraId="493FC842" w14:textId="26601BF3" w:rsidR="001D2E8B" w:rsidRPr="00F14086" w:rsidRDefault="00CA6203" w:rsidP="00784565">
            <w:pPr>
              <w:pStyle w:val="ac"/>
              <w:rPr>
                <w:rFonts w:eastAsiaTheme="minorEastAsia"/>
              </w:rPr>
            </w:pPr>
            <w:r>
              <w:rPr>
                <w:rFonts w:eastAsiaTheme="minorEastAsia" w:hint="eastAsia"/>
              </w:rPr>
              <w:t>处理措施</w:t>
            </w:r>
            <w:r w:rsidR="00881F15">
              <w:rPr>
                <w:rFonts w:eastAsiaTheme="minorEastAsia" w:hint="eastAsia"/>
              </w:rPr>
              <w:t>出口</w:t>
            </w:r>
          </w:p>
        </w:tc>
        <w:tc>
          <w:tcPr>
            <w:tcW w:w="846" w:type="pct"/>
            <w:vAlign w:val="center"/>
          </w:tcPr>
          <w:p w14:paraId="2EF25D20" w14:textId="36B68C98" w:rsidR="001D2E8B" w:rsidRPr="00F14086" w:rsidRDefault="0068673A" w:rsidP="00784565">
            <w:pPr>
              <w:pStyle w:val="ac"/>
            </w:pPr>
            <w:r>
              <w:rPr>
                <w:rFonts w:hint="eastAsia"/>
              </w:rPr>
              <w:t>非甲烷总烃</w:t>
            </w:r>
          </w:p>
        </w:tc>
        <w:tc>
          <w:tcPr>
            <w:tcW w:w="761" w:type="pct"/>
            <w:vAlign w:val="center"/>
          </w:tcPr>
          <w:p w14:paraId="3B58CFA8" w14:textId="15FFADCB" w:rsidR="001D2E8B" w:rsidRPr="00F14086" w:rsidRDefault="00A6372D" w:rsidP="0095384A">
            <w:pPr>
              <w:pStyle w:val="ac"/>
            </w:pPr>
            <w:r w:rsidRPr="00A6372D">
              <w:rPr>
                <w:rFonts w:hint="eastAsia"/>
              </w:rPr>
              <w:t>连续检测</w:t>
            </w:r>
            <w:r w:rsidRPr="00A6372D">
              <w:rPr>
                <w:rFonts w:hint="eastAsia"/>
              </w:rPr>
              <w:t>2</w:t>
            </w:r>
            <w:r w:rsidRPr="00A6372D">
              <w:rPr>
                <w:rFonts w:hint="eastAsia"/>
              </w:rPr>
              <w:t>天，每天检测</w:t>
            </w:r>
            <w:r w:rsidRPr="00A6372D">
              <w:rPr>
                <w:rFonts w:hint="eastAsia"/>
              </w:rPr>
              <w:t>3</w:t>
            </w:r>
            <w:r w:rsidRPr="00A6372D">
              <w:rPr>
                <w:rFonts w:hint="eastAsia"/>
              </w:rPr>
              <w:t>次</w:t>
            </w:r>
          </w:p>
        </w:tc>
        <w:tc>
          <w:tcPr>
            <w:tcW w:w="603" w:type="pct"/>
            <w:vAlign w:val="center"/>
          </w:tcPr>
          <w:p w14:paraId="59232929" w14:textId="77777777" w:rsidR="001D2E8B" w:rsidRPr="00F14086" w:rsidRDefault="001D2E8B" w:rsidP="00784565">
            <w:pPr>
              <w:pStyle w:val="ac"/>
            </w:pPr>
            <w:r w:rsidRPr="00F14086">
              <w:t>按照竣工验收要求进行监测</w:t>
            </w:r>
          </w:p>
        </w:tc>
      </w:tr>
    </w:tbl>
    <w:p w14:paraId="6E99BCF1" w14:textId="2F102F62" w:rsidR="00B63866" w:rsidRPr="00F14086" w:rsidRDefault="00B63866" w:rsidP="000F36C4">
      <w:pPr>
        <w:pStyle w:val="4"/>
        <w:ind w:firstLine="482"/>
      </w:pPr>
      <w:r w:rsidRPr="00F14086">
        <w:rPr>
          <w:rFonts w:hint="eastAsia"/>
        </w:rPr>
        <w:t>7.1.2.2</w:t>
      </w:r>
      <w:r w:rsidR="001D7D05">
        <w:t xml:space="preserve"> </w:t>
      </w:r>
      <w:r w:rsidRPr="00F14086">
        <w:rPr>
          <w:rFonts w:hint="eastAsia"/>
        </w:rPr>
        <w:t>无组织排放</w:t>
      </w:r>
    </w:p>
    <w:p w14:paraId="6E99BCF2" w14:textId="1C367F6D" w:rsidR="009B082A" w:rsidRPr="00F14086" w:rsidRDefault="009B082A" w:rsidP="009B082A">
      <w:pPr>
        <w:ind w:firstLine="480"/>
      </w:pPr>
      <w:r w:rsidRPr="00F14086">
        <w:rPr>
          <w:rFonts w:hint="eastAsia"/>
        </w:rPr>
        <w:t>本项目废气无组织监测内容见</w:t>
      </w:r>
      <w:r w:rsidR="00222B30">
        <w:rPr>
          <w:rFonts w:hint="eastAsia"/>
        </w:rPr>
        <w:t>下表。</w:t>
      </w:r>
    </w:p>
    <w:p w14:paraId="6E99BCF3" w14:textId="187F75F3" w:rsidR="000F36C4" w:rsidRPr="00F14086" w:rsidRDefault="000F36C4" w:rsidP="007A52BB">
      <w:pPr>
        <w:pStyle w:val="ad"/>
      </w:pPr>
      <w:r w:rsidRPr="00F14086">
        <w:rPr>
          <w:rFonts w:hint="eastAsia"/>
        </w:rPr>
        <w:t>表</w:t>
      </w:r>
      <w:r w:rsidR="00163807" w:rsidRPr="00F14086">
        <w:rPr>
          <w:rFonts w:hint="eastAsia"/>
        </w:rPr>
        <w:t>7-</w:t>
      </w:r>
      <w:r w:rsidR="00540C76">
        <w:rPr>
          <w:rFonts w:hint="eastAsia"/>
        </w:rPr>
        <w:t>2</w:t>
      </w:r>
      <w:r w:rsidRPr="00F14086">
        <w:rPr>
          <w:rFonts w:hint="eastAsia"/>
        </w:rPr>
        <w:t xml:space="preserve">                                 </w:t>
      </w:r>
      <w:r w:rsidRPr="00F14086">
        <w:rPr>
          <w:rFonts w:hint="eastAsia"/>
        </w:rPr>
        <w:t>废气无组织监测内容</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2742"/>
        <w:gridCol w:w="3537"/>
        <w:gridCol w:w="2091"/>
      </w:tblGrid>
      <w:tr w:rsidR="00F14086" w:rsidRPr="00F14086" w14:paraId="00BC19E8" w14:textId="77777777" w:rsidTr="00B83C7A">
        <w:trPr>
          <w:trHeight w:val="397"/>
          <w:jc w:val="center"/>
        </w:trPr>
        <w:tc>
          <w:tcPr>
            <w:tcW w:w="1638" w:type="pct"/>
            <w:vAlign w:val="center"/>
          </w:tcPr>
          <w:p w14:paraId="7E36128B" w14:textId="77777777" w:rsidR="00EB244A" w:rsidRPr="00F14086" w:rsidRDefault="00EB244A" w:rsidP="00EB244A">
            <w:pPr>
              <w:pStyle w:val="ac"/>
              <w:rPr>
                <w:b/>
                <w:bCs/>
              </w:rPr>
            </w:pPr>
            <w:r w:rsidRPr="00F14086">
              <w:rPr>
                <w:b/>
                <w:bCs/>
              </w:rPr>
              <w:t>监测位置</w:t>
            </w:r>
          </w:p>
        </w:tc>
        <w:tc>
          <w:tcPr>
            <w:tcW w:w="2113" w:type="pct"/>
            <w:vAlign w:val="center"/>
          </w:tcPr>
          <w:p w14:paraId="7B725554" w14:textId="77777777" w:rsidR="00EB244A" w:rsidRPr="00F14086" w:rsidRDefault="00EB244A" w:rsidP="00EB244A">
            <w:pPr>
              <w:pStyle w:val="ac"/>
              <w:rPr>
                <w:b/>
                <w:bCs/>
              </w:rPr>
            </w:pPr>
            <w:r w:rsidRPr="00F14086">
              <w:rPr>
                <w:b/>
                <w:bCs/>
              </w:rPr>
              <w:t>监测因子</w:t>
            </w:r>
          </w:p>
        </w:tc>
        <w:tc>
          <w:tcPr>
            <w:tcW w:w="1249" w:type="pct"/>
            <w:vAlign w:val="center"/>
          </w:tcPr>
          <w:p w14:paraId="6C407B03" w14:textId="77777777" w:rsidR="00EB244A" w:rsidRPr="00F14086" w:rsidRDefault="00EB244A" w:rsidP="00EB244A">
            <w:pPr>
              <w:pStyle w:val="ac"/>
              <w:rPr>
                <w:b/>
                <w:bCs/>
              </w:rPr>
            </w:pPr>
            <w:r w:rsidRPr="00F14086">
              <w:rPr>
                <w:b/>
                <w:bCs/>
              </w:rPr>
              <w:t>监测频次</w:t>
            </w:r>
          </w:p>
        </w:tc>
      </w:tr>
      <w:tr w:rsidR="00F14086" w:rsidRPr="00F14086" w14:paraId="50A9A38E" w14:textId="77777777" w:rsidTr="00B83C7A">
        <w:trPr>
          <w:trHeight w:val="397"/>
          <w:jc w:val="center"/>
        </w:trPr>
        <w:tc>
          <w:tcPr>
            <w:tcW w:w="1638" w:type="pct"/>
            <w:vAlign w:val="center"/>
          </w:tcPr>
          <w:p w14:paraId="1D0664E1" w14:textId="231459D6" w:rsidR="00EB244A" w:rsidRPr="00632AD5" w:rsidRDefault="00EB244A" w:rsidP="00B83C7A">
            <w:pPr>
              <w:pStyle w:val="ac"/>
            </w:pPr>
            <w:r w:rsidRPr="00632AD5">
              <w:t>厂界：上风向</w:t>
            </w:r>
            <w:r w:rsidRPr="00632AD5">
              <w:t>1</w:t>
            </w:r>
            <w:r w:rsidRPr="00632AD5">
              <w:t>个点、下风向</w:t>
            </w:r>
            <w:r w:rsidRPr="00632AD5">
              <w:t>3</w:t>
            </w:r>
            <w:r w:rsidRPr="00632AD5">
              <w:t>个点</w:t>
            </w:r>
          </w:p>
        </w:tc>
        <w:tc>
          <w:tcPr>
            <w:tcW w:w="2113" w:type="pct"/>
            <w:vAlign w:val="center"/>
          </w:tcPr>
          <w:p w14:paraId="1958DDB6" w14:textId="713FB910" w:rsidR="00EB244A" w:rsidRPr="00632AD5" w:rsidRDefault="00BB1790" w:rsidP="00EB244A">
            <w:pPr>
              <w:pStyle w:val="ac"/>
            </w:pPr>
            <w:r w:rsidRPr="00632AD5">
              <w:rPr>
                <w:rFonts w:hint="eastAsia"/>
              </w:rPr>
              <w:t>非甲烷总烃</w:t>
            </w:r>
          </w:p>
        </w:tc>
        <w:tc>
          <w:tcPr>
            <w:tcW w:w="1249" w:type="pct"/>
            <w:vAlign w:val="center"/>
          </w:tcPr>
          <w:p w14:paraId="013E5E05" w14:textId="4E868F3B" w:rsidR="00EB244A" w:rsidRPr="00632AD5" w:rsidRDefault="00092DA4" w:rsidP="00EB244A">
            <w:pPr>
              <w:pStyle w:val="ac"/>
            </w:pPr>
            <w:r w:rsidRPr="00632AD5">
              <w:rPr>
                <w:rFonts w:hint="eastAsia"/>
              </w:rPr>
              <w:t>连续检测</w:t>
            </w:r>
            <w:r w:rsidR="00EE04EF">
              <w:rPr>
                <w:rFonts w:hint="eastAsia"/>
              </w:rPr>
              <w:t>2</w:t>
            </w:r>
            <w:r w:rsidRPr="00632AD5">
              <w:rPr>
                <w:rFonts w:hint="eastAsia"/>
              </w:rPr>
              <w:t>天，每天检测</w:t>
            </w:r>
            <w:r w:rsidRPr="00632AD5">
              <w:rPr>
                <w:rFonts w:hint="eastAsia"/>
              </w:rPr>
              <w:t>3</w:t>
            </w:r>
            <w:r w:rsidRPr="00632AD5">
              <w:rPr>
                <w:rFonts w:hint="eastAsia"/>
              </w:rPr>
              <w:t>次</w:t>
            </w:r>
          </w:p>
        </w:tc>
      </w:tr>
    </w:tbl>
    <w:p w14:paraId="7BF81D4F" w14:textId="668D1C1E" w:rsidR="00671E31" w:rsidRPr="00F14086" w:rsidRDefault="00671E31" w:rsidP="00671E31">
      <w:pPr>
        <w:pStyle w:val="3"/>
        <w:ind w:firstLine="562"/>
      </w:pPr>
      <w:r w:rsidRPr="00F14086">
        <w:rPr>
          <w:rFonts w:hint="eastAsia"/>
        </w:rPr>
        <w:t>7.1.3</w:t>
      </w:r>
      <w:r w:rsidR="001D7D05">
        <w:t xml:space="preserve"> </w:t>
      </w:r>
      <w:r w:rsidRPr="00F14086">
        <w:rPr>
          <w:rFonts w:hint="eastAsia"/>
        </w:rPr>
        <w:t>厂界噪声监测</w:t>
      </w:r>
    </w:p>
    <w:p w14:paraId="033DF7D6" w14:textId="2157C62A" w:rsidR="00222B30" w:rsidRPr="00222B30" w:rsidRDefault="00222B30" w:rsidP="00222B30">
      <w:pPr>
        <w:ind w:firstLine="480"/>
      </w:pPr>
      <w:r w:rsidRPr="00F14086">
        <w:rPr>
          <w:rFonts w:hint="eastAsia"/>
        </w:rPr>
        <w:t>本项目</w:t>
      </w:r>
      <w:r>
        <w:rPr>
          <w:rFonts w:hint="eastAsia"/>
        </w:rPr>
        <w:t>厂界噪声</w:t>
      </w:r>
      <w:r w:rsidRPr="00F14086">
        <w:rPr>
          <w:rFonts w:hint="eastAsia"/>
        </w:rPr>
        <w:t>监测内容见</w:t>
      </w:r>
      <w:r>
        <w:rPr>
          <w:rFonts w:hint="eastAsia"/>
        </w:rPr>
        <w:t>下表。</w:t>
      </w:r>
    </w:p>
    <w:p w14:paraId="3000DB21" w14:textId="69F37F0E" w:rsidR="00FF6A98" w:rsidRPr="00F14086" w:rsidRDefault="00FF6A98" w:rsidP="007A52BB">
      <w:pPr>
        <w:pStyle w:val="ad"/>
      </w:pPr>
      <w:r w:rsidRPr="00F14086">
        <w:rPr>
          <w:rFonts w:hint="eastAsia"/>
        </w:rPr>
        <w:t>表</w:t>
      </w:r>
      <w:r w:rsidRPr="00F14086">
        <w:rPr>
          <w:rFonts w:hint="eastAsia"/>
        </w:rPr>
        <w:t>7-</w:t>
      </w:r>
      <w:r w:rsidR="00540C76">
        <w:rPr>
          <w:rFonts w:hint="eastAsia"/>
        </w:rPr>
        <w:t>3</w:t>
      </w:r>
      <w:r w:rsidRPr="00F14086">
        <w:rPr>
          <w:rFonts w:hint="eastAsia"/>
        </w:rPr>
        <w:t xml:space="preserve">                               </w:t>
      </w:r>
      <w:r w:rsidRPr="00F14086">
        <w:t>厂界噪声监测内容</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684"/>
        <w:gridCol w:w="2268"/>
        <w:gridCol w:w="3418"/>
      </w:tblGrid>
      <w:tr w:rsidR="00FF6A98" w:rsidRPr="00F14086" w14:paraId="05C47115" w14:textId="77777777" w:rsidTr="00B83C7A">
        <w:trPr>
          <w:trHeight w:val="397"/>
          <w:jc w:val="center"/>
        </w:trPr>
        <w:tc>
          <w:tcPr>
            <w:tcW w:w="1603" w:type="pct"/>
            <w:vAlign w:val="center"/>
          </w:tcPr>
          <w:p w14:paraId="2BE348D9" w14:textId="77777777" w:rsidR="00FF6A98" w:rsidRPr="00F14086" w:rsidRDefault="00FF6A98" w:rsidP="005151A3">
            <w:pPr>
              <w:pStyle w:val="ac"/>
              <w:rPr>
                <w:b/>
              </w:rPr>
            </w:pPr>
            <w:r w:rsidRPr="00F14086">
              <w:rPr>
                <w:b/>
              </w:rPr>
              <w:t>监测点位</w:t>
            </w:r>
          </w:p>
        </w:tc>
        <w:tc>
          <w:tcPr>
            <w:tcW w:w="1355" w:type="pct"/>
            <w:vAlign w:val="center"/>
          </w:tcPr>
          <w:p w14:paraId="496E67BA" w14:textId="77777777" w:rsidR="00FF6A98" w:rsidRPr="00F14086" w:rsidRDefault="00FF6A98" w:rsidP="005151A3">
            <w:pPr>
              <w:pStyle w:val="ac"/>
              <w:rPr>
                <w:b/>
              </w:rPr>
            </w:pPr>
            <w:r w:rsidRPr="00F14086">
              <w:rPr>
                <w:b/>
              </w:rPr>
              <w:t>监测项目</w:t>
            </w:r>
          </w:p>
        </w:tc>
        <w:tc>
          <w:tcPr>
            <w:tcW w:w="2042" w:type="pct"/>
            <w:vAlign w:val="center"/>
          </w:tcPr>
          <w:p w14:paraId="2B8E1B92" w14:textId="77777777" w:rsidR="00FF6A98" w:rsidRPr="00F14086" w:rsidRDefault="00FF6A98" w:rsidP="005151A3">
            <w:pPr>
              <w:pStyle w:val="ac"/>
              <w:rPr>
                <w:b/>
              </w:rPr>
            </w:pPr>
            <w:r w:rsidRPr="00F14086">
              <w:rPr>
                <w:rFonts w:hint="eastAsia"/>
                <w:b/>
              </w:rPr>
              <w:t>监测频次</w:t>
            </w:r>
          </w:p>
        </w:tc>
      </w:tr>
      <w:tr w:rsidR="00FF6A98" w:rsidRPr="00F14086" w14:paraId="1BEBEF41" w14:textId="77777777" w:rsidTr="00B83C7A">
        <w:trPr>
          <w:trHeight w:val="397"/>
          <w:jc w:val="center"/>
        </w:trPr>
        <w:tc>
          <w:tcPr>
            <w:tcW w:w="1603" w:type="pct"/>
            <w:vAlign w:val="center"/>
          </w:tcPr>
          <w:p w14:paraId="5C32D937" w14:textId="77777777" w:rsidR="00FF6A98" w:rsidRPr="00D37296" w:rsidRDefault="00FF6A98" w:rsidP="005151A3">
            <w:pPr>
              <w:pStyle w:val="ac"/>
            </w:pPr>
            <w:r w:rsidRPr="00D37296">
              <w:rPr>
                <w:rFonts w:hint="eastAsia"/>
              </w:rPr>
              <w:t>厂界四周</w:t>
            </w:r>
          </w:p>
        </w:tc>
        <w:tc>
          <w:tcPr>
            <w:tcW w:w="1355" w:type="pct"/>
            <w:vAlign w:val="center"/>
          </w:tcPr>
          <w:p w14:paraId="25C401BA" w14:textId="77777777" w:rsidR="00FF6A98" w:rsidRPr="00D37296" w:rsidRDefault="00FF6A98" w:rsidP="005151A3">
            <w:pPr>
              <w:pStyle w:val="ac"/>
            </w:pPr>
            <w:r w:rsidRPr="00D37296">
              <w:t>等效声级</w:t>
            </w:r>
          </w:p>
        </w:tc>
        <w:tc>
          <w:tcPr>
            <w:tcW w:w="2042" w:type="pct"/>
            <w:vAlign w:val="center"/>
          </w:tcPr>
          <w:p w14:paraId="6B8301E0" w14:textId="7175B201" w:rsidR="00FF6A98" w:rsidRPr="00D37296" w:rsidRDefault="00FF6A98" w:rsidP="005151A3">
            <w:pPr>
              <w:pStyle w:val="ac"/>
            </w:pPr>
            <w:r w:rsidRPr="00D37296">
              <w:rPr>
                <w:rFonts w:hint="eastAsia"/>
              </w:rPr>
              <w:t>连续检测</w:t>
            </w:r>
            <w:r w:rsidR="00126503">
              <w:rPr>
                <w:rFonts w:hint="eastAsia"/>
              </w:rPr>
              <w:t>2</w:t>
            </w:r>
            <w:r w:rsidRPr="00D37296">
              <w:rPr>
                <w:rFonts w:hint="eastAsia"/>
              </w:rPr>
              <w:t>天，每天昼间检测</w:t>
            </w:r>
            <w:r w:rsidR="007B73E4">
              <w:rPr>
                <w:rFonts w:hint="eastAsia"/>
              </w:rPr>
              <w:t>1</w:t>
            </w:r>
            <w:r w:rsidRPr="00D37296">
              <w:rPr>
                <w:rFonts w:hint="eastAsia"/>
              </w:rPr>
              <w:t>次</w:t>
            </w:r>
          </w:p>
        </w:tc>
      </w:tr>
    </w:tbl>
    <w:p w14:paraId="2888E9B5" w14:textId="4E7CA242" w:rsidR="00A859EB" w:rsidRPr="00F14086" w:rsidRDefault="00A859EB" w:rsidP="00A859EB">
      <w:pPr>
        <w:pStyle w:val="2"/>
        <w:spacing w:before="120" w:after="120"/>
        <w:ind w:firstLine="643"/>
      </w:pPr>
      <w:bookmarkStart w:id="44" w:name="_Toc136016122"/>
      <w:r w:rsidRPr="00F14086">
        <w:rPr>
          <w:rFonts w:hint="eastAsia"/>
        </w:rPr>
        <w:lastRenderedPageBreak/>
        <w:t>7.</w:t>
      </w:r>
      <w:r>
        <w:rPr>
          <w:rFonts w:hint="eastAsia"/>
        </w:rPr>
        <w:t>2</w:t>
      </w:r>
      <w:r w:rsidR="001D7D05">
        <w:t xml:space="preserve"> </w:t>
      </w:r>
      <w:r>
        <w:rPr>
          <w:rFonts w:hint="eastAsia"/>
        </w:rPr>
        <w:t>环境质量监测</w:t>
      </w:r>
      <w:bookmarkEnd w:id="44"/>
    </w:p>
    <w:p w14:paraId="361BDC18" w14:textId="1E69A561" w:rsidR="00FF6A98" w:rsidRPr="00F14086" w:rsidRDefault="00FF6A98" w:rsidP="00FF6A98">
      <w:pPr>
        <w:pStyle w:val="3"/>
        <w:ind w:firstLine="562"/>
      </w:pPr>
      <w:r w:rsidRPr="00F14086">
        <w:rPr>
          <w:rFonts w:hint="eastAsia"/>
        </w:rPr>
        <w:t>7.</w:t>
      </w:r>
      <w:r w:rsidR="00A859EB">
        <w:rPr>
          <w:rFonts w:hint="eastAsia"/>
        </w:rPr>
        <w:t>2.1</w:t>
      </w:r>
      <w:r w:rsidR="001D7D05">
        <w:t xml:space="preserve"> </w:t>
      </w:r>
      <w:r w:rsidR="003C25F1">
        <w:rPr>
          <w:rFonts w:hint="eastAsia"/>
        </w:rPr>
        <w:t>敏感点</w:t>
      </w:r>
      <w:r w:rsidRPr="00F14086">
        <w:rPr>
          <w:rFonts w:hint="eastAsia"/>
        </w:rPr>
        <w:t>监测</w:t>
      </w:r>
    </w:p>
    <w:p w14:paraId="5645EFC5" w14:textId="09D7644B" w:rsidR="00222B30" w:rsidRPr="00222B30" w:rsidRDefault="00222B30" w:rsidP="00684488">
      <w:pPr>
        <w:ind w:firstLine="480"/>
        <w:jc w:val="both"/>
      </w:pPr>
      <w:r w:rsidRPr="00F14086">
        <w:rPr>
          <w:rFonts w:hint="eastAsia"/>
        </w:rPr>
        <w:t>本项目</w:t>
      </w:r>
      <w:r>
        <w:rPr>
          <w:rFonts w:hint="eastAsia"/>
        </w:rPr>
        <w:t>敏感点</w:t>
      </w:r>
      <w:r w:rsidR="00EE2E8C">
        <w:rPr>
          <w:rFonts w:hint="eastAsia"/>
        </w:rPr>
        <w:t>环境空气质量</w:t>
      </w:r>
      <w:r w:rsidRPr="00F14086">
        <w:rPr>
          <w:rFonts w:hint="eastAsia"/>
        </w:rPr>
        <w:t>监测内容见</w:t>
      </w:r>
      <w:r>
        <w:rPr>
          <w:rFonts w:hint="eastAsia"/>
        </w:rPr>
        <w:t>下表。</w:t>
      </w:r>
    </w:p>
    <w:p w14:paraId="0AE5D6BE" w14:textId="6044D6B2" w:rsidR="00602423" w:rsidRPr="00FF7ACF" w:rsidRDefault="00602423" w:rsidP="007A52BB">
      <w:pPr>
        <w:pStyle w:val="ad"/>
      </w:pPr>
      <w:r w:rsidRPr="00FF7ACF">
        <w:rPr>
          <w:rFonts w:hint="eastAsia"/>
        </w:rPr>
        <w:t>表</w:t>
      </w:r>
      <w:r w:rsidRPr="00FF7ACF">
        <w:rPr>
          <w:rFonts w:hint="eastAsia"/>
        </w:rPr>
        <w:t>7-</w:t>
      </w:r>
      <w:r w:rsidR="00540C76">
        <w:rPr>
          <w:rFonts w:hint="eastAsia"/>
        </w:rPr>
        <w:t>4</w:t>
      </w:r>
      <w:r>
        <w:rPr>
          <w:rFonts w:hint="eastAsia"/>
        </w:rPr>
        <w:t xml:space="preserve">           </w:t>
      </w:r>
      <w:r w:rsidR="00684488">
        <w:t xml:space="preserve">           </w:t>
      </w:r>
      <w:r>
        <w:rPr>
          <w:rFonts w:hint="eastAsia"/>
        </w:rPr>
        <w:t xml:space="preserve"> </w:t>
      </w:r>
      <w:r w:rsidRPr="004E20CE">
        <w:rPr>
          <w:rFonts w:hint="eastAsia"/>
        </w:rPr>
        <w:t>敏感点</w:t>
      </w:r>
      <w:r w:rsidR="005C7136" w:rsidRPr="004E20CE">
        <w:rPr>
          <w:rFonts w:hint="eastAsia"/>
        </w:rPr>
        <w:t>环境空</w:t>
      </w:r>
      <w:r w:rsidR="005C7136">
        <w:rPr>
          <w:rFonts w:hint="eastAsia"/>
        </w:rPr>
        <w:t>气</w:t>
      </w:r>
      <w:r w:rsidRPr="00FF7ACF">
        <w:rPr>
          <w:rFonts w:hint="eastAsia"/>
        </w:rPr>
        <w:t>监测内容一览表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676"/>
        <w:gridCol w:w="2126"/>
        <w:gridCol w:w="2568"/>
      </w:tblGrid>
      <w:tr w:rsidR="00602423" w:rsidRPr="003659F1" w14:paraId="6C130184" w14:textId="77777777" w:rsidTr="001F5950">
        <w:trPr>
          <w:trHeight w:val="397"/>
          <w:jc w:val="center"/>
        </w:trPr>
        <w:tc>
          <w:tcPr>
            <w:tcW w:w="2196" w:type="pct"/>
            <w:vAlign w:val="center"/>
          </w:tcPr>
          <w:p w14:paraId="2E6BEB06" w14:textId="77777777" w:rsidR="00602423" w:rsidRPr="003659F1" w:rsidRDefault="00602423" w:rsidP="00317B14">
            <w:pPr>
              <w:pStyle w:val="ac"/>
              <w:rPr>
                <w:b/>
                <w:color w:val="000000" w:themeColor="text1"/>
                <w:szCs w:val="21"/>
              </w:rPr>
            </w:pPr>
            <w:r w:rsidRPr="003659F1">
              <w:rPr>
                <w:rFonts w:hint="eastAsia"/>
                <w:b/>
                <w:color w:val="000000" w:themeColor="text1"/>
                <w:szCs w:val="21"/>
              </w:rPr>
              <w:t>监测因子</w:t>
            </w:r>
          </w:p>
        </w:tc>
        <w:tc>
          <w:tcPr>
            <w:tcW w:w="1270" w:type="pct"/>
            <w:vAlign w:val="center"/>
          </w:tcPr>
          <w:p w14:paraId="7D242143" w14:textId="77777777" w:rsidR="00602423" w:rsidRPr="003659F1" w:rsidRDefault="00602423" w:rsidP="00317B14">
            <w:pPr>
              <w:pStyle w:val="ac"/>
              <w:rPr>
                <w:b/>
                <w:color w:val="000000" w:themeColor="text1"/>
                <w:szCs w:val="21"/>
              </w:rPr>
            </w:pPr>
            <w:r w:rsidRPr="003659F1">
              <w:rPr>
                <w:rFonts w:hint="eastAsia"/>
                <w:b/>
                <w:color w:val="000000" w:themeColor="text1"/>
                <w:szCs w:val="21"/>
              </w:rPr>
              <w:t>监测点位</w:t>
            </w:r>
          </w:p>
        </w:tc>
        <w:tc>
          <w:tcPr>
            <w:tcW w:w="1534" w:type="pct"/>
            <w:vAlign w:val="center"/>
          </w:tcPr>
          <w:p w14:paraId="6E1D109B" w14:textId="77777777" w:rsidR="00602423" w:rsidRPr="003659F1" w:rsidRDefault="00602423" w:rsidP="00317B14">
            <w:pPr>
              <w:pStyle w:val="ac"/>
              <w:rPr>
                <w:b/>
                <w:color w:val="000000" w:themeColor="text1"/>
                <w:szCs w:val="21"/>
              </w:rPr>
            </w:pPr>
            <w:r w:rsidRPr="003659F1">
              <w:rPr>
                <w:rFonts w:hint="eastAsia"/>
                <w:b/>
                <w:color w:val="000000" w:themeColor="text1"/>
                <w:szCs w:val="21"/>
              </w:rPr>
              <w:t>监测频次</w:t>
            </w:r>
          </w:p>
        </w:tc>
      </w:tr>
      <w:tr w:rsidR="00602423" w:rsidRPr="003659F1" w14:paraId="35285E9D" w14:textId="77777777" w:rsidTr="001F5950">
        <w:trPr>
          <w:trHeight w:val="397"/>
          <w:jc w:val="center"/>
        </w:trPr>
        <w:tc>
          <w:tcPr>
            <w:tcW w:w="2196" w:type="pct"/>
            <w:vAlign w:val="center"/>
          </w:tcPr>
          <w:p w14:paraId="302E24DB" w14:textId="36021EA7" w:rsidR="00602423" w:rsidRPr="003659F1" w:rsidRDefault="00697650" w:rsidP="00317B14">
            <w:pPr>
              <w:pStyle w:val="ac"/>
              <w:rPr>
                <w:color w:val="000000" w:themeColor="text1"/>
                <w:szCs w:val="21"/>
              </w:rPr>
            </w:pPr>
            <w:r w:rsidRPr="00697650">
              <w:rPr>
                <w:rFonts w:hint="eastAsia"/>
                <w:bCs/>
                <w:color w:val="000000" w:themeColor="text1"/>
                <w:szCs w:val="21"/>
              </w:rPr>
              <w:t>非甲烷总烃</w:t>
            </w:r>
          </w:p>
        </w:tc>
        <w:tc>
          <w:tcPr>
            <w:tcW w:w="1270" w:type="pct"/>
            <w:vAlign w:val="center"/>
          </w:tcPr>
          <w:p w14:paraId="7548C1CB" w14:textId="0F100EBF" w:rsidR="00602423" w:rsidRPr="003659F1" w:rsidRDefault="00F82DE6" w:rsidP="00317B14">
            <w:pPr>
              <w:pStyle w:val="ac"/>
              <w:rPr>
                <w:color w:val="000000" w:themeColor="text1"/>
                <w:szCs w:val="21"/>
              </w:rPr>
            </w:pPr>
            <w:r w:rsidRPr="00F82DE6">
              <w:rPr>
                <w:rFonts w:hint="eastAsia"/>
                <w:color w:val="000000" w:themeColor="text1"/>
                <w:szCs w:val="21"/>
              </w:rPr>
              <w:t>西永安村、史庄村</w:t>
            </w:r>
          </w:p>
        </w:tc>
        <w:tc>
          <w:tcPr>
            <w:tcW w:w="1534" w:type="pct"/>
            <w:vAlign w:val="center"/>
          </w:tcPr>
          <w:p w14:paraId="033F7998" w14:textId="12E8FA52" w:rsidR="00602423" w:rsidRPr="003659F1" w:rsidRDefault="00F66442" w:rsidP="00317B14">
            <w:pPr>
              <w:pStyle w:val="ac"/>
              <w:rPr>
                <w:color w:val="000000" w:themeColor="text1"/>
                <w:szCs w:val="21"/>
              </w:rPr>
            </w:pPr>
            <w:r w:rsidRPr="00F66442">
              <w:rPr>
                <w:rFonts w:hint="eastAsia"/>
                <w:color w:val="000000" w:themeColor="text1"/>
                <w:szCs w:val="21"/>
              </w:rPr>
              <w:t>连续监测</w:t>
            </w:r>
            <w:r w:rsidRPr="00F66442">
              <w:rPr>
                <w:rFonts w:hint="eastAsia"/>
                <w:color w:val="000000" w:themeColor="text1"/>
                <w:szCs w:val="21"/>
              </w:rPr>
              <w:t>2</w:t>
            </w:r>
            <w:r w:rsidRPr="00F66442">
              <w:rPr>
                <w:rFonts w:hint="eastAsia"/>
                <w:color w:val="000000" w:themeColor="text1"/>
                <w:szCs w:val="21"/>
              </w:rPr>
              <w:t>天，每天</w:t>
            </w:r>
            <w:r w:rsidRPr="00F66442">
              <w:rPr>
                <w:rFonts w:hint="eastAsia"/>
                <w:color w:val="000000" w:themeColor="text1"/>
                <w:szCs w:val="21"/>
              </w:rPr>
              <w:t>4</w:t>
            </w:r>
            <w:r w:rsidRPr="00F66442">
              <w:rPr>
                <w:rFonts w:hint="eastAsia"/>
                <w:color w:val="000000" w:themeColor="text1"/>
                <w:szCs w:val="21"/>
              </w:rPr>
              <w:t>次</w:t>
            </w:r>
          </w:p>
        </w:tc>
      </w:tr>
    </w:tbl>
    <w:p w14:paraId="4BADDCB4" w14:textId="1AF69D31" w:rsidR="00F301D6" w:rsidRPr="00F14086" w:rsidRDefault="00F301D6" w:rsidP="00F301D6">
      <w:pPr>
        <w:pStyle w:val="3"/>
        <w:ind w:firstLine="562"/>
      </w:pPr>
      <w:r w:rsidRPr="00F14086">
        <w:rPr>
          <w:rFonts w:hint="eastAsia"/>
        </w:rPr>
        <w:t>7.</w:t>
      </w:r>
      <w:r w:rsidR="00A859EB">
        <w:rPr>
          <w:rFonts w:hint="eastAsia"/>
        </w:rPr>
        <w:t>2.2</w:t>
      </w:r>
      <w:r w:rsidR="001D7D05">
        <w:t xml:space="preserve"> </w:t>
      </w:r>
      <w:r>
        <w:rPr>
          <w:rFonts w:hint="eastAsia"/>
        </w:rPr>
        <w:t>土壤</w:t>
      </w:r>
      <w:r w:rsidRPr="00F14086">
        <w:rPr>
          <w:rFonts w:hint="eastAsia"/>
        </w:rPr>
        <w:t>监测</w:t>
      </w:r>
    </w:p>
    <w:p w14:paraId="64E4F5FF" w14:textId="5F9C0F63" w:rsidR="00684488" w:rsidRPr="00684488" w:rsidRDefault="00684488" w:rsidP="00684488">
      <w:pPr>
        <w:ind w:firstLine="480"/>
      </w:pPr>
      <w:r w:rsidRPr="00F14086">
        <w:rPr>
          <w:rFonts w:hint="eastAsia"/>
        </w:rPr>
        <w:t>本项目</w:t>
      </w:r>
      <w:r w:rsidR="000A021D">
        <w:rPr>
          <w:rFonts w:hint="eastAsia"/>
        </w:rPr>
        <w:t>二期</w:t>
      </w:r>
      <w:r w:rsidR="003D147A">
        <w:rPr>
          <w:rFonts w:hint="eastAsia"/>
        </w:rPr>
        <w:t>二氧化碳回收项目，不涉及</w:t>
      </w:r>
      <w:r w:rsidR="002B0C40">
        <w:rPr>
          <w:rFonts w:hint="eastAsia"/>
        </w:rPr>
        <w:t>土壤</w:t>
      </w:r>
      <w:r w:rsidRPr="00F14086">
        <w:rPr>
          <w:rFonts w:hint="eastAsia"/>
        </w:rPr>
        <w:t>监测</w:t>
      </w:r>
      <w:r>
        <w:rPr>
          <w:rFonts w:hint="eastAsia"/>
        </w:rPr>
        <w:t>。</w:t>
      </w:r>
    </w:p>
    <w:p w14:paraId="37A26BA7" w14:textId="01F92B6F" w:rsidR="00E23C0B" w:rsidRPr="00F14086" w:rsidRDefault="00E23C0B" w:rsidP="00E23C0B">
      <w:pPr>
        <w:pStyle w:val="3"/>
        <w:ind w:firstLine="562"/>
      </w:pPr>
      <w:r w:rsidRPr="00F14086">
        <w:rPr>
          <w:rFonts w:hint="eastAsia"/>
        </w:rPr>
        <w:t>7.</w:t>
      </w:r>
      <w:r w:rsidR="00A859EB">
        <w:rPr>
          <w:rFonts w:hint="eastAsia"/>
        </w:rPr>
        <w:t>2.3</w:t>
      </w:r>
      <w:r w:rsidR="001D7D05">
        <w:t xml:space="preserve"> </w:t>
      </w:r>
      <w:r>
        <w:rPr>
          <w:rFonts w:hint="eastAsia"/>
        </w:rPr>
        <w:t>地下水</w:t>
      </w:r>
      <w:r w:rsidRPr="00F14086">
        <w:rPr>
          <w:rFonts w:hint="eastAsia"/>
        </w:rPr>
        <w:t>监测</w:t>
      </w:r>
    </w:p>
    <w:p w14:paraId="4B271B9E" w14:textId="010741D4" w:rsidR="00684488" w:rsidRPr="00684488" w:rsidRDefault="001F05F6" w:rsidP="00684488">
      <w:pPr>
        <w:ind w:firstLine="480"/>
      </w:pPr>
      <w:r w:rsidRPr="00F14086">
        <w:rPr>
          <w:rFonts w:hint="eastAsia"/>
        </w:rPr>
        <w:t>本项目</w:t>
      </w:r>
      <w:r>
        <w:rPr>
          <w:rFonts w:hint="eastAsia"/>
        </w:rPr>
        <w:t>二期二氧化碳回收项目，不涉及</w:t>
      </w:r>
      <w:r w:rsidR="00684488">
        <w:rPr>
          <w:rFonts w:hint="eastAsia"/>
        </w:rPr>
        <w:t>地下水</w:t>
      </w:r>
      <w:r w:rsidR="00684488" w:rsidRPr="00F14086">
        <w:rPr>
          <w:rFonts w:hint="eastAsia"/>
        </w:rPr>
        <w:t>监测</w:t>
      </w:r>
      <w:r w:rsidR="00684488">
        <w:rPr>
          <w:rFonts w:hint="eastAsia"/>
        </w:rPr>
        <w:t>。</w:t>
      </w:r>
    </w:p>
    <w:p w14:paraId="46564E0E" w14:textId="77777777" w:rsidR="00FF6A98" w:rsidRPr="00602423" w:rsidRDefault="00FF6A98" w:rsidP="007A52BB">
      <w:pPr>
        <w:pStyle w:val="ad"/>
      </w:pPr>
    </w:p>
    <w:p w14:paraId="34150683" w14:textId="25A7AA08" w:rsidR="00D650FC" w:rsidRDefault="00D650FC" w:rsidP="007A52BB">
      <w:pPr>
        <w:pStyle w:val="ad"/>
      </w:pPr>
    </w:p>
    <w:p w14:paraId="2C32B19A" w14:textId="77777777" w:rsidR="00D650FC" w:rsidRDefault="00D650FC" w:rsidP="007A52BB">
      <w:pPr>
        <w:pStyle w:val="ad"/>
      </w:pPr>
    </w:p>
    <w:p w14:paraId="4C3FDFEF" w14:textId="77777777" w:rsidR="00FF6A98" w:rsidRPr="001F05F6" w:rsidRDefault="00FF6A98" w:rsidP="007A52BB">
      <w:pPr>
        <w:pStyle w:val="ad"/>
      </w:pPr>
    </w:p>
    <w:p w14:paraId="6E99BD0C" w14:textId="77777777" w:rsidR="00B63866" w:rsidRPr="00F14086" w:rsidRDefault="00B63866" w:rsidP="00AE0B67">
      <w:pPr>
        <w:pStyle w:val="1"/>
        <w:ind w:firstLine="643"/>
      </w:pPr>
      <w:bookmarkStart w:id="45" w:name="_Toc30498844"/>
      <w:bookmarkStart w:id="46" w:name="_Toc136016123"/>
      <w:r w:rsidRPr="00F14086">
        <w:rPr>
          <w:rFonts w:hint="eastAsia"/>
        </w:rPr>
        <w:lastRenderedPageBreak/>
        <w:t>8</w:t>
      </w:r>
      <w:r w:rsidR="00402983" w:rsidRPr="00F14086">
        <w:rPr>
          <w:rFonts w:hint="eastAsia"/>
        </w:rPr>
        <w:t xml:space="preserve"> </w:t>
      </w:r>
      <w:r w:rsidRPr="00F14086">
        <w:rPr>
          <w:rFonts w:hint="eastAsia"/>
        </w:rPr>
        <w:t>质量保证和质量控制</w:t>
      </w:r>
      <w:bookmarkEnd w:id="45"/>
      <w:bookmarkEnd w:id="46"/>
    </w:p>
    <w:p w14:paraId="6E99BD0D" w14:textId="4F03F181" w:rsidR="00B63866" w:rsidRPr="00F14086" w:rsidRDefault="00B63866" w:rsidP="00AE0B67">
      <w:pPr>
        <w:pStyle w:val="2"/>
        <w:spacing w:before="120" w:after="120"/>
        <w:ind w:firstLine="643"/>
      </w:pPr>
      <w:bookmarkStart w:id="47" w:name="_Toc30498845"/>
      <w:bookmarkStart w:id="48" w:name="_Toc136016124"/>
      <w:r w:rsidRPr="00F14086">
        <w:rPr>
          <w:rFonts w:hint="eastAsia"/>
        </w:rPr>
        <w:t>8.1</w:t>
      </w:r>
      <w:r w:rsidR="001D7D05">
        <w:t xml:space="preserve"> </w:t>
      </w:r>
      <w:r w:rsidRPr="00F14086">
        <w:rPr>
          <w:rFonts w:hint="eastAsia"/>
        </w:rPr>
        <w:t>监测分析方法</w:t>
      </w:r>
      <w:r w:rsidR="00FA2ED6" w:rsidRPr="00F14086">
        <w:rPr>
          <w:rFonts w:hint="eastAsia"/>
        </w:rPr>
        <w:t>及监测仪器</w:t>
      </w:r>
      <w:bookmarkEnd w:id="47"/>
      <w:bookmarkEnd w:id="48"/>
    </w:p>
    <w:p w14:paraId="6E99BD0E" w14:textId="7493651E" w:rsidR="00AE0B67" w:rsidRPr="00F14086" w:rsidRDefault="006451CF" w:rsidP="006451CF">
      <w:pPr>
        <w:ind w:firstLine="480"/>
        <w:rPr>
          <w:rFonts w:cs="Times New Roman"/>
        </w:rPr>
      </w:pPr>
      <w:r w:rsidRPr="00F14086">
        <w:rPr>
          <w:rFonts w:hint="eastAsia"/>
        </w:rPr>
        <w:t>本次</w:t>
      </w:r>
      <w:r w:rsidR="00AE0B67" w:rsidRPr="00F14086">
        <w:rPr>
          <w:rFonts w:cs="Times New Roman"/>
        </w:rPr>
        <w:t>检测分析方法</w:t>
      </w:r>
      <w:r w:rsidR="00FA2ED6" w:rsidRPr="00F14086">
        <w:rPr>
          <w:rFonts w:cs="Times New Roman"/>
        </w:rPr>
        <w:t>、</w:t>
      </w:r>
      <w:r w:rsidR="00AE0B67" w:rsidRPr="00F14086">
        <w:rPr>
          <w:rFonts w:cs="Times New Roman"/>
        </w:rPr>
        <w:t>使用仪器</w:t>
      </w:r>
      <w:r w:rsidRPr="00F14086">
        <w:rPr>
          <w:rFonts w:hint="eastAsia"/>
        </w:rPr>
        <w:t>及</w:t>
      </w:r>
      <w:r w:rsidR="00AE0B67" w:rsidRPr="00F14086">
        <w:rPr>
          <w:rFonts w:cs="Times New Roman"/>
        </w:rPr>
        <w:t>检出限见</w:t>
      </w:r>
      <w:r w:rsidR="008F0D54">
        <w:rPr>
          <w:rFonts w:cs="Times New Roman" w:hint="eastAsia"/>
        </w:rPr>
        <w:t>下表。</w:t>
      </w:r>
    </w:p>
    <w:p w14:paraId="6E99BD0F" w14:textId="57BFFFDB" w:rsidR="00AE0B67" w:rsidRPr="00F14086" w:rsidRDefault="00AE0B67" w:rsidP="007A52BB">
      <w:pPr>
        <w:pStyle w:val="ad"/>
      </w:pPr>
      <w:r w:rsidRPr="00F14086">
        <w:t>表</w:t>
      </w:r>
      <w:r w:rsidR="00163807" w:rsidRPr="00F14086">
        <w:rPr>
          <w:rFonts w:hint="eastAsia"/>
        </w:rPr>
        <w:t xml:space="preserve">8-1   </w:t>
      </w:r>
      <w:r w:rsidRPr="00F14086">
        <w:t xml:space="preserve"> </w:t>
      </w:r>
      <w:r w:rsidR="006451CF" w:rsidRPr="00F14086">
        <w:rPr>
          <w:rFonts w:hint="eastAsia"/>
        </w:rPr>
        <w:t xml:space="preserve">     </w:t>
      </w:r>
      <w:r w:rsidR="00FA2ED6" w:rsidRPr="00F14086">
        <w:rPr>
          <w:rFonts w:hint="eastAsia"/>
        </w:rPr>
        <w:t xml:space="preserve">  </w:t>
      </w:r>
      <w:r w:rsidR="006451CF" w:rsidRPr="00F14086">
        <w:rPr>
          <w:rFonts w:hint="eastAsia"/>
        </w:rPr>
        <w:t xml:space="preserve">   </w:t>
      </w:r>
      <w:r w:rsidR="008F0D54">
        <w:t xml:space="preserve">   </w:t>
      </w:r>
      <w:r w:rsidR="006451CF" w:rsidRPr="00F14086">
        <w:rPr>
          <w:rFonts w:hint="eastAsia"/>
        </w:rPr>
        <w:t xml:space="preserve">  </w:t>
      </w:r>
      <w:r w:rsidRPr="00F14086">
        <w:t>检测分析方法、使用仪器及检出限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124"/>
        <w:gridCol w:w="1135"/>
        <w:gridCol w:w="2976"/>
        <w:gridCol w:w="1843"/>
        <w:gridCol w:w="1292"/>
      </w:tblGrid>
      <w:tr w:rsidR="00C66ED4" w:rsidRPr="00F14086" w14:paraId="57C23A17" w14:textId="77777777" w:rsidTr="008237EF">
        <w:trPr>
          <w:trHeight w:val="397"/>
          <w:jc w:val="center"/>
        </w:trPr>
        <w:tc>
          <w:tcPr>
            <w:tcW w:w="671" w:type="pct"/>
            <w:vAlign w:val="center"/>
          </w:tcPr>
          <w:p w14:paraId="6C850170" w14:textId="77777777" w:rsidR="00A24425" w:rsidRPr="00F14086" w:rsidRDefault="00A24425" w:rsidP="006F5931">
            <w:pPr>
              <w:pStyle w:val="ac"/>
              <w:rPr>
                <w:b/>
                <w:bCs/>
              </w:rPr>
            </w:pPr>
            <w:r w:rsidRPr="00F14086">
              <w:rPr>
                <w:b/>
                <w:bCs/>
              </w:rPr>
              <w:t>检测类别</w:t>
            </w:r>
          </w:p>
        </w:tc>
        <w:tc>
          <w:tcPr>
            <w:tcW w:w="678" w:type="pct"/>
            <w:vAlign w:val="center"/>
          </w:tcPr>
          <w:p w14:paraId="058AF133" w14:textId="2DBC1A95" w:rsidR="00A24425" w:rsidRPr="00F14086" w:rsidRDefault="00A24425" w:rsidP="008237EF">
            <w:pPr>
              <w:pStyle w:val="ac"/>
              <w:rPr>
                <w:b/>
                <w:bCs/>
              </w:rPr>
            </w:pPr>
            <w:r w:rsidRPr="00F14086">
              <w:rPr>
                <w:b/>
                <w:bCs/>
              </w:rPr>
              <w:t>检测因子</w:t>
            </w:r>
          </w:p>
        </w:tc>
        <w:tc>
          <w:tcPr>
            <w:tcW w:w="1778" w:type="pct"/>
            <w:vAlign w:val="center"/>
          </w:tcPr>
          <w:p w14:paraId="3E53EBD2" w14:textId="77777777" w:rsidR="00A24425" w:rsidRPr="00F14086" w:rsidRDefault="00A24425" w:rsidP="006F5931">
            <w:pPr>
              <w:pStyle w:val="ac"/>
              <w:rPr>
                <w:b/>
                <w:bCs/>
              </w:rPr>
            </w:pPr>
            <w:r w:rsidRPr="00F14086">
              <w:rPr>
                <w:b/>
                <w:bCs/>
              </w:rPr>
              <w:t>检测方法及编号</w:t>
            </w:r>
          </w:p>
        </w:tc>
        <w:tc>
          <w:tcPr>
            <w:tcW w:w="1101" w:type="pct"/>
            <w:vAlign w:val="center"/>
          </w:tcPr>
          <w:p w14:paraId="348ABD44" w14:textId="77777777" w:rsidR="00A24425" w:rsidRPr="00F14086" w:rsidRDefault="00A24425" w:rsidP="006F5931">
            <w:pPr>
              <w:pStyle w:val="ac"/>
              <w:rPr>
                <w:b/>
                <w:bCs/>
              </w:rPr>
            </w:pPr>
            <w:r w:rsidRPr="00F14086">
              <w:rPr>
                <w:b/>
                <w:bCs/>
              </w:rPr>
              <w:t>检测仪器及型号</w:t>
            </w:r>
            <w:r w:rsidRPr="00F14086">
              <w:rPr>
                <w:rFonts w:hint="eastAsia"/>
                <w:b/>
                <w:bCs/>
              </w:rPr>
              <w:t>编号</w:t>
            </w:r>
          </w:p>
        </w:tc>
        <w:tc>
          <w:tcPr>
            <w:tcW w:w="772" w:type="pct"/>
            <w:vAlign w:val="center"/>
          </w:tcPr>
          <w:p w14:paraId="498BBBB6" w14:textId="0E3DE58A" w:rsidR="00A24425" w:rsidRPr="00F14086" w:rsidRDefault="00A24425" w:rsidP="00C47A7D">
            <w:pPr>
              <w:pStyle w:val="ac"/>
              <w:rPr>
                <w:b/>
                <w:bCs/>
              </w:rPr>
            </w:pPr>
            <w:r w:rsidRPr="00F14086">
              <w:rPr>
                <w:rFonts w:hint="eastAsia"/>
                <w:b/>
                <w:bCs/>
              </w:rPr>
              <w:t>检出限或最低检出浓度</w:t>
            </w:r>
          </w:p>
        </w:tc>
      </w:tr>
      <w:tr w:rsidR="0076250F" w:rsidRPr="00F14086" w14:paraId="2F78A15B" w14:textId="77777777" w:rsidTr="008237EF">
        <w:trPr>
          <w:trHeight w:val="397"/>
          <w:jc w:val="center"/>
        </w:trPr>
        <w:tc>
          <w:tcPr>
            <w:tcW w:w="671" w:type="pct"/>
            <w:vAlign w:val="center"/>
          </w:tcPr>
          <w:p w14:paraId="4C8710CB" w14:textId="29669747" w:rsidR="0076250F" w:rsidRPr="00DF1DFD" w:rsidRDefault="0076250F" w:rsidP="0076250F">
            <w:pPr>
              <w:pStyle w:val="ac"/>
            </w:pPr>
            <w:r w:rsidRPr="00DF1DFD">
              <w:rPr>
                <w:rFonts w:hint="eastAsia"/>
              </w:rPr>
              <w:t>环境空气</w:t>
            </w:r>
          </w:p>
        </w:tc>
        <w:tc>
          <w:tcPr>
            <w:tcW w:w="678" w:type="pct"/>
            <w:vAlign w:val="center"/>
          </w:tcPr>
          <w:p w14:paraId="749C0D1E" w14:textId="31F1D673" w:rsidR="0076250F" w:rsidRPr="004C2134" w:rsidRDefault="0076250F" w:rsidP="0076250F">
            <w:pPr>
              <w:pStyle w:val="ac"/>
            </w:pPr>
            <w:r w:rsidRPr="00B63873">
              <w:rPr>
                <w:rFonts w:hint="eastAsia"/>
              </w:rPr>
              <w:t>非甲烷总烃</w:t>
            </w:r>
          </w:p>
        </w:tc>
        <w:tc>
          <w:tcPr>
            <w:tcW w:w="1778" w:type="pct"/>
            <w:vAlign w:val="center"/>
          </w:tcPr>
          <w:p w14:paraId="21B01BC8" w14:textId="32F5CD2D" w:rsidR="0076250F" w:rsidRPr="004C2134" w:rsidRDefault="0076250F" w:rsidP="0076250F">
            <w:pPr>
              <w:pStyle w:val="ac"/>
            </w:pPr>
            <w:r w:rsidRPr="00E9538B">
              <w:rPr>
                <w:rFonts w:hint="eastAsia"/>
              </w:rPr>
              <w:t>《环境空气</w:t>
            </w:r>
            <w:r w:rsidRPr="00E9538B">
              <w:rPr>
                <w:rFonts w:hint="eastAsia"/>
              </w:rPr>
              <w:t xml:space="preserve"> </w:t>
            </w:r>
            <w:r w:rsidRPr="00E9538B">
              <w:rPr>
                <w:rFonts w:hint="eastAsia"/>
              </w:rPr>
              <w:t>总烃、甲烷和非甲烷总烃的测定</w:t>
            </w:r>
            <w:r w:rsidRPr="00E9538B">
              <w:rPr>
                <w:rFonts w:hint="eastAsia"/>
              </w:rPr>
              <w:t xml:space="preserve"> </w:t>
            </w:r>
            <w:r w:rsidRPr="00E9538B">
              <w:rPr>
                <w:rFonts w:hint="eastAsia"/>
              </w:rPr>
              <w:t>直接进样</w:t>
            </w:r>
            <w:r w:rsidRPr="00E9538B">
              <w:rPr>
                <w:rFonts w:hint="eastAsia"/>
              </w:rPr>
              <w:t>-</w:t>
            </w:r>
            <w:r w:rsidRPr="00E9538B">
              <w:rPr>
                <w:rFonts w:hint="eastAsia"/>
              </w:rPr>
              <w:t>气相色谱法》</w:t>
            </w:r>
            <w:r w:rsidRPr="00E9538B">
              <w:rPr>
                <w:rFonts w:hint="eastAsia"/>
              </w:rPr>
              <w:t>HJ604-2017</w:t>
            </w:r>
          </w:p>
        </w:tc>
        <w:tc>
          <w:tcPr>
            <w:tcW w:w="1101" w:type="pct"/>
            <w:vAlign w:val="center"/>
          </w:tcPr>
          <w:p w14:paraId="54C4EBF6" w14:textId="77777777" w:rsidR="0076250F" w:rsidRPr="00486A42" w:rsidRDefault="0076250F" w:rsidP="0076250F">
            <w:pPr>
              <w:pStyle w:val="ac"/>
            </w:pPr>
            <w:r w:rsidRPr="00486A42">
              <w:t>气相色谱仪</w:t>
            </w:r>
          </w:p>
          <w:p w14:paraId="7C268013" w14:textId="62FA305B" w:rsidR="0076250F" w:rsidRPr="004C2134" w:rsidRDefault="0076250F" w:rsidP="0076250F">
            <w:pPr>
              <w:pStyle w:val="ac"/>
            </w:pPr>
            <w:r w:rsidRPr="00486A42">
              <w:t>GC9790Ⅱ</w:t>
            </w:r>
          </w:p>
        </w:tc>
        <w:tc>
          <w:tcPr>
            <w:tcW w:w="772" w:type="pct"/>
            <w:vAlign w:val="center"/>
          </w:tcPr>
          <w:p w14:paraId="654B2593" w14:textId="77777777" w:rsidR="0076250F" w:rsidRDefault="0076250F" w:rsidP="0076250F">
            <w:pPr>
              <w:pStyle w:val="ac"/>
            </w:pPr>
            <w:r>
              <w:t>0.07mg/m</w:t>
            </w:r>
            <w:r w:rsidRPr="00565D2B">
              <w:rPr>
                <w:vertAlign w:val="superscript"/>
              </w:rPr>
              <w:t>3</w:t>
            </w:r>
          </w:p>
          <w:p w14:paraId="6C0C507C" w14:textId="0EED52B2" w:rsidR="0076250F" w:rsidRPr="006F3DC8" w:rsidRDefault="0076250F" w:rsidP="0076250F">
            <w:pPr>
              <w:pStyle w:val="ac"/>
            </w:pPr>
            <w:r>
              <w:rPr>
                <w:rFonts w:hint="eastAsia"/>
              </w:rPr>
              <w:t>（以碳计）</w:t>
            </w:r>
          </w:p>
        </w:tc>
      </w:tr>
      <w:tr w:rsidR="0076250F" w:rsidRPr="00F14086" w14:paraId="4F7F3824" w14:textId="77777777" w:rsidTr="008237EF">
        <w:trPr>
          <w:trHeight w:val="397"/>
          <w:jc w:val="center"/>
        </w:trPr>
        <w:tc>
          <w:tcPr>
            <w:tcW w:w="671" w:type="pct"/>
            <w:vAlign w:val="center"/>
          </w:tcPr>
          <w:p w14:paraId="6A050F07" w14:textId="722512D9" w:rsidR="0076250F" w:rsidRPr="00F14086" w:rsidRDefault="0076250F" w:rsidP="0076250F">
            <w:pPr>
              <w:pStyle w:val="ac"/>
            </w:pPr>
            <w:r w:rsidRPr="00F14086">
              <w:t>废气</w:t>
            </w:r>
            <w:r>
              <w:rPr>
                <w:rFonts w:hint="eastAsia"/>
              </w:rPr>
              <w:t>有组织排放</w:t>
            </w:r>
          </w:p>
        </w:tc>
        <w:tc>
          <w:tcPr>
            <w:tcW w:w="678" w:type="pct"/>
            <w:vAlign w:val="center"/>
          </w:tcPr>
          <w:p w14:paraId="5F1E5C27" w14:textId="38C1EE2D" w:rsidR="0076250F" w:rsidRPr="00F14086" w:rsidRDefault="0076250F" w:rsidP="0076250F">
            <w:pPr>
              <w:pStyle w:val="ac"/>
            </w:pPr>
            <w:r w:rsidRPr="00B63873">
              <w:rPr>
                <w:rFonts w:hint="eastAsia"/>
              </w:rPr>
              <w:t>非甲烷总烃</w:t>
            </w:r>
          </w:p>
        </w:tc>
        <w:tc>
          <w:tcPr>
            <w:tcW w:w="1778" w:type="pct"/>
            <w:vAlign w:val="center"/>
          </w:tcPr>
          <w:p w14:paraId="2AC2317D" w14:textId="1ACD147C" w:rsidR="0076250F" w:rsidRPr="00F14086" w:rsidRDefault="0076250F" w:rsidP="0076250F">
            <w:pPr>
              <w:pStyle w:val="ac"/>
              <w:rPr>
                <w:lang w:bidi="ar"/>
              </w:rPr>
            </w:pPr>
            <w:r w:rsidRPr="00EB790F">
              <w:rPr>
                <w:rFonts w:hint="eastAsia"/>
                <w:lang w:bidi="ar"/>
              </w:rPr>
              <w:t>《固定污染源废气</w:t>
            </w:r>
            <w:r w:rsidRPr="00EB790F">
              <w:rPr>
                <w:rFonts w:hint="eastAsia"/>
                <w:lang w:bidi="ar"/>
              </w:rPr>
              <w:t xml:space="preserve"> </w:t>
            </w:r>
            <w:r w:rsidRPr="00EB790F">
              <w:rPr>
                <w:rFonts w:hint="eastAsia"/>
                <w:lang w:bidi="ar"/>
              </w:rPr>
              <w:t>总烃、甲烷和非甲烷总烃的测定</w:t>
            </w:r>
            <w:r w:rsidRPr="00EB790F">
              <w:rPr>
                <w:rFonts w:hint="eastAsia"/>
                <w:lang w:bidi="ar"/>
              </w:rPr>
              <w:t xml:space="preserve"> </w:t>
            </w:r>
            <w:r w:rsidRPr="00EB790F">
              <w:rPr>
                <w:rFonts w:hint="eastAsia"/>
                <w:lang w:bidi="ar"/>
              </w:rPr>
              <w:t>气相色谱法》</w:t>
            </w:r>
            <w:r w:rsidRPr="00EB790F">
              <w:rPr>
                <w:rFonts w:hint="eastAsia"/>
                <w:lang w:bidi="ar"/>
              </w:rPr>
              <w:t>HJ38-2017</w:t>
            </w:r>
          </w:p>
        </w:tc>
        <w:tc>
          <w:tcPr>
            <w:tcW w:w="1101" w:type="pct"/>
            <w:vAlign w:val="center"/>
          </w:tcPr>
          <w:p w14:paraId="29968F48" w14:textId="77777777" w:rsidR="0076250F" w:rsidRDefault="0076250F" w:rsidP="0076250F">
            <w:pPr>
              <w:pStyle w:val="ac"/>
              <w:rPr>
                <w:lang w:bidi="ar"/>
              </w:rPr>
            </w:pPr>
            <w:r>
              <w:rPr>
                <w:rFonts w:hint="eastAsia"/>
                <w:lang w:bidi="ar"/>
              </w:rPr>
              <w:t>气相色谱仪</w:t>
            </w:r>
          </w:p>
          <w:p w14:paraId="76F162C5" w14:textId="10039042" w:rsidR="0076250F" w:rsidRPr="00F14086" w:rsidRDefault="0076250F" w:rsidP="0076250F">
            <w:pPr>
              <w:pStyle w:val="ac"/>
            </w:pPr>
            <w:r>
              <w:rPr>
                <w:rFonts w:hint="eastAsia"/>
                <w:lang w:bidi="ar"/>
              </w:rPr>
              <w:t>GC9790</w:t>
            </w:r>
            <w:r w:rsidRPr="00B7702E">
              <w:rPr>
                <w:lang w:bidi="ar"/>
              </w:rPr>
              <w:t>Ⅱ</w:t>
            </w:r>
          </w:p>
        </w:tc>
        <w:tc>
          <w:tcPr>
            <w:tcW w:w="772" w:type="pct"/>
            <w:vAlign w:val="center"/>
          </w:tcPr>
          <w:p w14:paraId="73C1E8F3" w14:textId="77777777" w:rsidR="0076250F" w:rsidRDefault="0076250F" w:rsidP="0076250F">
            <w:pPr>
              <w:pStyle w:val="ac"/>
            </w:pPr>
            <w:r>
              <w:t>0.07mg/m</w:t>
            </w:r>
            <w:r w:rsidRPr="00511EB5">
              <w:rPr>
                <w:vertAlign w:val="superscript"/>
              </w:rPr>
              <w:t>3</w:t>
            </w:r>
          </w:p>
          <w:p w14:paraId="25672205" w14:textId="71129C39" w:rsidR="0076250F" w:rsidRPr="00F14086" w:rsidRDefault="0076250F" w:rsidP="0076250F">
            <w:pPr>
              <w:pStyle w:val="ac"/>
            </w:pPr>
            <w:r>
              <w:rPr>
                <w:rFonts w:hint="eastAsia"/>
              </w:rPr>
              <w:t>（以碳计）</w:t>
            </w:r>
          </w:p>
        </w:tc>
      </w:tr>
      <w:tr w:rsidR="0076250F" w:rsidRPr="00F14086" w14:paraId="240D8AC9" w14:textId="77777777" w:rsidTr="008237EF">
        <w:trPr>
          <w:trHeight w:val="397"/>
          <w:jc w:val="center"/>
        </w:trPr>
        <w:tc>
          <w:tcPr>
            <w:tcW w:w="671" w:type="pct"/>
            <w:vAlign w:val="center"/>
          </w:tcPr>
          <w:p w14:paraId="2067836D" w14:textId="18725513" w:rsidR="0076250F" w:rsidRPr="00F14086" w:rsidRDefault="0076250F" w:rsidP="0076250F">
            <w:pPr>
              <w:pStyle w:val="ac"/>
            </w:pPr>
            <w:r>
              <w:rPr>
                <w:rFonts w:hint="eastAsia"/>
              </w:rPr>
              <w:t>废气无组织排放</w:t>
            </w:r>
          </w:p>
        </w:tc>
        <w:tc>
          <w:tcPr>
            <w:tcW w:w="678" w:type="pct"/>
            <w:vAlign w:val="center"/>
          </w:tcPr>
          <w:p w14:paraId="3E299F2D" w14:textId="191F7F2A" w:rsidR="0076250F" w:rsidRPr="007B454C" w:rsidRDefault="0076250F" w:rsidP="0076250F">
            <w:pPr>
              <w:pStyle w:val="ac"/>
            </w:pPr>
            <w:r>
              <w:rPr>
                <w:rFonts w:hint="eastAsia"/>
              </w:rPr>
              <w:t>非甲烷总烃</w:t>
            </w:r>
          </w:p>
        </w:tc>
        <w:tc>
          <w:tcPr>
            <w:tcW w:w="1778" w:type="pct"/>
            <w:vAlign w:val="center"/>
          </w:tcPr>
          <w:p w14:paraId="5DCC4C20" w14:textId="4897AA6B" w:rsidR="0076250F" w:rsidRPr="00F14086" w:rsidRDefault="0076250F" w:rsidP="0076250F">
            <w:pPr>
              <w:pStyle w:val="ac"/>
            </w:pPr>
            <w:r w:rsidRPr="00A001EB">
              <w:rPr>
                <w:rFonts w:hint="eastAsia"/>
              </w:rPr>
              <w:t>《环境空气</w:t>
            </w:r>
            <w:r w:rsidRPr="00A001EB">
              <w:rPr>
                <w:rFonts w:hint="eastAsia"/>
              </w:rPr>
              <w:t xml:space="preserve"> </w:t>
            </w:r>
            <w:r w:rsidRPr="00A001EB">
              <w:rPr>
                <w:rFonts w:hint="eastAsia"/>
              </w:rPr>
              <w:t>总烃、甲烷和非甲烷总烃的测定</w:t>
            </w:r>
            <w:r w:rsidRPr="00A001EB">
              <w:rPr>
                <w:rFonts w:hint="eastAsia"/>
              </w:rPr>
              <w:t xml:space="preserve"> </w:t>
            </w:r>
            <w:r w:rsidRPr="00A001EB">
              <w:rPr>
                <w:rFonts w:hint="eastAsia"/>
              </w:rPr>
              <w:t>直接进样</w:t>
            </w:r>
            <w:r w:rsidRPr="00A001EB">
              <w:rPr>
                <w:rFonts w:hint="eastAsia"/>
              </w:rPr>
              <w:t>-</w:t>
            </w:r>
            <w:r w:rsidRPr="00A001EB">
              <w:rPr>
                <w:rFonts w:hint="eastAsia"/>
              </w:rPr>
              <w:t>气相色谱法》</w:t>
            </w:r>
            <w:r w:rsidRPr="00A001EB">
              <w:rPr>
                <w:rFonts w:hint="eastAsia"/>
              </w:rPr>
              <w:t>HJ604-2017</w:t>
            </w:r>
          </w:p>
        </w:tc>
        <w:tc>
          <w:tcPr>
            <w:tcW w:w="1101" w:type="pct"/>
            <w:vAlign w:val="center"/>
          </w:tcPr>
          <w:p w14:paraId="7EF332F2" w14:textId="77777777" w:rsidR="0076250F" w:rsidRDefault="0076250F" w:rsidP="0076250F">
            <w:pPr>
              <w:pStyle w:val="ac"/>
            </w:pPr>
            <w:r>
              <w:rPr>
                <w:rFonts w:hint="eastAsia"/>
              </w:rPr>
              <w:t>气相色谱仪</w:t>
            </w:r>
          </w:p>
          <w:p w14:paraId="01914C1C" w14:textId="6EBE8186" w:rsidR="0076250F" w:rsidRPr="00F14086" w:rsidRDefault="0076250F" w:rsidP="0076250F">
            <w:pPr>
              <w:pStyle w:val="ac"/>
            </w:pPr>
            <w:r>
              <w:rPr>
                <w:rFonts w:hint="eastAsia"/>
              </w:rPr>
              <w:t>GC9790</w:t>
            </w:r>
            <w:r w:rsidRPr="00807C7B">
              <w:t>Ⅱ</w:t>
            </w:r>
          </w:p>
        </w:tc>
        <w:tc>
          <w:tcPr>
            <w:tcW w:w="772" w:type="pct"/>
            <w:vAlign w:val="center"/>
          </w:tcPr>
          <w:p w14:paraId="053785EF" w14:textId="77777777" w:rsidR="0076250F" w:rsidRDefault="0076250F" w:rsidP="0076250F">
            <w:pPr>
              <w:pStyle w:val="ac"/>
            </w:pPr>
            <w:r>
              <w:t>0.07mg/m</w:t>
            </w:r>
            <w:r w:rsidRPr="00012887">
              <w:rPr>
                <w:vertAlign w:val="superscript"/>
              </w:rPr>
              <w:t>3</w:t>
            </w:r>
          </w:p>
          <w:p w14:paraId="3E21718A" w14:textId="3E19DE24" w:rsidR="0076250F" w:rsidRPr="00F14086" w:rsidRDefault="0076250F" w:rsidP="0076250F">
            <w:pPr>
              <w:pStyle w:val="ac"/>
            </w:pPr>
            <w:r>
              <w:rPr>
                <w:rFonts w:hint="eastAsia"/>
              </w:rPr>
              <w:t>（以碳计）</w:t>
            </w:r>
          </w:p>
        </w:tc>
      </w:tr>
      <w:tr w:rsidR="0076250F" w:rsidRPr="00F14086" w14:paraId="18B68DA0" w14:textId="77777777" w:rsidTr="008237EF">
        <w:trPr>
          <w:trHeight w:val="397"/>
          <w:jc w:val="center"/>
        </w:trPr>
        <w:tc>
          <w:tcPr>
            <w:tcW w:w="671" w:type="pct"/>
            <w:vAlign w:val="center"/>
          </w:tcPr>
          <w:p w14:paraId="62BB123D" w14:textId="77777777" w:rsidR="0076250F" w:rsidRPr="00F14086" w:rsidRDefault="0076250F" w:rsidP="0076250F">
            <w:pPr>
              <w:pStyle w:val="ac"/>
            </w:pPr>
            <w:r w:rsidRPr="00F14086">
              <w:t>噪声</w:t>
            </w:r>
          </w:p>
        </w:tc>
        <w:tc>
          <w:tcPr>
            <w:tcW w:w="678" w:type="pct"/>
            <w:vAlign w:val="center"/>
          </w:tcPr>
          <w:p w14:paraId="4A4FDB77" w14:textId="5648879E" w:rsidR="0076250F" w:rsidRPr="00F14086" w:rsidRDefault="0076250F" w:rsidP="00FD6290">
            <w:pPr>
              <w:pStyle w:val="ac"/>
            </w:pPr>
            <w:r w:rsidRPr="00F14086">
              <w:rPr>
                <w:kern w:val="0"/>
                <w:lang w:bidi="ar"/>
              </w:rPr>
              <w:t>厂界环境噪声</w:t>
            </w:r>
          </w:p>
        </w:tc>
        <w:tc>
          <w:tcPr>
            <w:tcW w:w="1778" w:type="pct"/>
            <w:vAlign w:val="center"/>
          </w:tcPr>
          <w:p w14:paraId="74A34A48" w14:textId="3BE60E72" w:rsidR="0076250F" w:rsidRPr="00F14086" w:rsidRDefault="0076250F" w:rsidP="0076250F">
            <w:pPr>
              <w:pStyle w:val="ac"/>
              <w:rPr>
                <w:kern w:val="0"/>
                <w:lang w:bidi="ar"/>
              </w:rPr>
            </w:pPr>
            <w:r w:rsidRPr="00F14086">
              <w:rPr>
                <w:rFonts w:hint="eastAsia"/>
                <w:kern w:val="0"/>
                <w:lang w:bidi="ar"/>
              </w:rPr>
              <w:t>《工业企业厂界环境噪声排放标》</w:t>
            </w:r>
            <w:r w:rsidRPr="00F14086">
              <w:rPr>
                <w:rFonts w:hint="eastAsia"/>
                <w:kern w:val="0"/>
                <w:lang w:bidi="ar"/>
              </w:rPr>
              <w:t>GB12348-2008</w:t>
            </w:r>
          </w:p>
        </w:tc>
        <w:tc>
          <w:tcPr>
            <w:tcW w:w="1101" w:type="pct"/>
            <w:vAlign w:val="center"/>
          </w:tcPr>
          <w:p w14:paraId="4F16FF42" w14:textId="5CA72795" w:rsidR="0076250F" w:rsidRPr="00F14086" w:rsidRDefault="0076250F" w:rsidP="0076250F">
            <w:pPr>
              <w:pStyle w:val="ac"/>
              <w:rPr>
                <w:kern w:val="0"/>
              </w:rPr>
            </w:pPr>
            <w:r w:rsidRPr="007D449D">
              <w:rPr>
                <w:rFonts w:hint="eastAsia"/>
                <w:kern w:val="0"/>
              </w:rPr>
              <w:t>多功能声级计</w:t>
            </w:r>
            <w:r w:rsidRPr="007D449D">
              <w:rPr>
                <w:rFonts w:hint="eastAsia"/>
                <w:kern w:val="0"/>
              </w:rPr>
              <w:t>AWA5688</w:t>
            </w:r>
            <w:r>
              <w:rPr>
                <w:rFonts w:hint="eastAsia"/>
                <w:kern w:val="0"/>
              </w:rPr>
              <w:t>型</w:t>
            </w:r>
          </w:p>
        </w:tc>
        <w:tc>
          <w:tcPr>
            <w:tcW w:w="772" w:type="pct"/>
            <w:vAlign w:val="center"/>
          </w:tcPr>
          <w:p w14:paraId="404B72E0" w14:textId="77777777" w:rsidR="0076250F" w:rsidRPr="00F14086" w:rsidRDefault="0076250F" w:rsidP="0076250F">
            <w:pPr>
              <w:pStyle w:val="ac"/>
            </w:pPr>
            <w:r w:rsidRPr="00F14086">
              <w:t>/</w:t>
            </w:r>
          </w:p>
        </w:tc>
      </w:tr>
    </w:tbl>
    <w:p w14:paraId="6E99BD94" w14:textId="7F5C4AA7" w:rsidR="00B63866" w:rsidRPr="00F14086" w:rsidRDefault="00B63866" w:rsidP="00FA2ED6">
      <w:pPr>
        <w:pStyle w:val="2"/>
        <w:spacing w:before="120" w:after="120"/>
        <w:ind w:firstLine="643"/>
      </w:pPr>
      <w:bookmarkStart w:id="49" w:name="_Toc30498846"/>
      <w:bookmarkStart w:id="50" w:name="_Toc136016125"/>
      <w:r w:rsidRPr="00F14086">
        <w:rPr>
          <w:rFonts w:hint="eastAsia"/>
        </w:rPr>
        <w:t>8.</w:t>
      </w:r>
      <w:r w:rsidR="00FA2ED6" w:rsidRPr="00F14086">
        <w:rPr>
          <w:rFonts w:hint="eastAsia"/>
        </w:rPr>
        <w:t>2</w:t>
      </w:r>
      <w:r w:rsidR="00FA2ED6" w:rsidRPr="00F14086">
        <w:t>质量控制</w:t>
      </w:r>
      <w:r w:rsidR="007505BA" w:rsidRPr="00F14086">
        <w:rPr>
          <w:rFonts w:hint="eastAsia"/>
        </w:rPr>
        <w:t>措施</w:t>
      </w:r>
      <w:bookmarkEnd w:id="49"/>
      <w:bookmarkEnd w:id="50"/>
    </w:p>
    <w:p w14:paraId="16724BF7" w14:textId="074E9C0A" w:rsidR="007F6F48" w:rsidRDefault="007F6F48" w:rsidP="00FA2ED6">
      <w:pPr>
        <w:ind w:firstLine="480"/>
      </w:pPr>
      <w:r w:rsidRPr="007F6F48">
        <w:rPr>
          <w:rFonts w:hint="eastAsia"/>
        </w:rPr>
        <w:t>质量保证与质量控制严格按照国家相关标准要求进行，实施全过程质量保证，具体质控要求如下：</w:t>
      </w:r>
    </w:p>
    <w:p w14:paraId="6E99BD95" w14:textId="5107C0D2" w:rsidR="00FA2ED6" w:rsidRPr="00F14086" w:rsidRDefault="00FA2ED6" w:rsidP="00FA2ED6">
      <w:pPr>
        <w:ind w:firstLine="480"/>
      </w:pPr>
      <w:r w:rsidRPr="00F14086">
        <w:rPr>
          <w:rFonts w:hint="eastAsia"/>
        </w:rPr>
        <w:t>1</w:t>
      </w:r>
      <w:r w:rsidRPr="00F14086">
        <w:rPr>
          <w:rFonts w:hint="eastAsia"/>
        </w:rPr>
        <w:t>、</w:t>
      </w:r>
      <w:r w:rsidR="008062AC" w:rsidRPr="008062AC">
        <w:rPr>
          <w:rFonts w:hint="eastAsia"/>
        </w:rPr>
        <w:t>所有检测及分析仪器均在有效检定期内，并参照有关计量检定规程定期校验和维护</w:t>
      </w:r>
      <w:r w:rsidRPr="00F14086">
        <w:rPr>
          <w:rFonts w:hint="eastAsia"/>
        </w:rPr>
        <w:t>。</w:t>
      </w:r>
    </w:p>
    <w:p w14:paraId="6E99BD96" w14:textId="420B7735" w:rsidR="00FA2ED6" w:rsidRPr="00F14086" w:rsidRDefault="00FA2ED6" w:rsidP="00FA2ED6">
      <w:pPr>
        <w:ind w:firstLine="480"/>
      </w:pPr>
      <w:r w:rsidRPr="00F14086">
        <w:rPr>
          <w:rFonts w:hint="eastAsia"/>
        </w:rPr>
        <w:t>2</w:t>
      </w:r>
      <w:r w:rsidRPr="00F14086">
        <w:rPr>
          <w:rFonts w:hint="eastAsia"/>
        </w:rPr>
        <w:t>、</w:t>
      </w:r>
      <w:r w:rsidR="00D265F3" w:rsidRPr="00D265F3">
        <w:rPr>
          <w:rFonts w:hint="eastAsia"/>
        </w:rPr>
        <w:t>检测人员均经考核合格，并持证上岗</w:t>
      </w:r>
      <w:r w:rsidRPr="00F14086">
        <w:rPr>
          <w:rFonts w:hint="eastAsia"/>
        </w:rPr>
        <w:t>。</w:t>
      </w:r>
    </w:p>
    <w:p w14:paraId="6E99BD97" w14:textId="4EE577B4" w:rsidR="00FA2ED6" w:rsidRPr="00F14086" w:rsidRDefault="00FA2ED6" w:rsidP="00FA2ED6">
      <w:pPr>
        <w:ind w:firstLine="480"/>
      </w:pPr>
      <w:r w:rsidRPr="00F14086">
        <w:rPr>
          <w:rFonts w:hint="eastAsia"/>
        </w:rPr>
        <w:t>3</w:t>
      </w:r>
      <w:r w:rsidRPr="00F14086">
        <w:rPr>
          <w:rFonts w:hint="eastAsia"/>
        </w:rPr>
        <w:t>、</w:t>
      </w:r>
      <w:r w:rsidR="00372455" w:rsidRPr="00372455">
        <w:rPr>
          <w:rFonts w:hint="eastAsia"/>
        </w:rPr>
        <w:t>本项目按照《固定源废气监测技术规范》（</w:t>
      </w:r>
      <w:r w:rsidR="00372455" w:rsidRPr="00372455">
        <w:rPr>
          <w:rFonts w:hint="eastAsia"/>
        </w:rPr>
        <w:t>HJ/T397-2007</w:t>
      </w:r>
      <w:r w:rsidR="00372455" w:rsidRPr="00372455">
        <w:rPr>
          <w:rFonts w:hint="eastAsia"/>
        </w:rPr>
        <w:t>）、《固定污染源监测质量保证与质量控制技术规范（试行）》（</w:t>
      </w:r>
      <w:r w:rsidR="00372455" w:rsidRPr="00372455">
        <w:rPr>
          <w:rFonts w:hint="eastAsia"/>
        </w:rPr>
        <w:t>HJ/T373-2007</w:t>
      </w:r>
      <w:r w:rsidR="00372455" w:rsidRPr="00372455">
        <w:rPr>
          <w:rFonts w:hint="eastAsia"/>
        </w:rPr>
        <w:t>）、《大气污染物无组织排放监测技术导则》（</w:t>
      </w:r>
      <w:r w:rsidR="00372455" w:rsidRPr="00372455">
        <w:rPr>
          <w:rFonts w:hint="eastAsia"/>
        </w:rPr>
        <w:t>HJ/T55-2000</w:t>
      </w:r>
      <w:r w:rsidR="00372455" w:rsidRPr="00372455">
        <w:rPr>
          <w:rFonts w:hint="eastAsia"/>
        </w:rPr>
        <w:t>）、《工业企业厂界环境噪声排放标准》（</w:t>
      </w:r>
      <w:r w:rsidR="00372455" w:rsidRPr="00372455">
        <w:rPr>
          <w:rFonts w:hint="eastAsia"/>
        </w:rPr>
        <w:t>GB12348-2008</w:t>
      </w:r>
      <w:r w:rsidR="00372455" w:rsidRPr="00372455">
        <w:rPr>
          <w:rFonts w:hint="eastAsia"/>
        </w:rPr>
        <w:t>）进行质量控制，检测数据严格实行三级审核</w:t>
      </w:r>
      <w:r w:rsidRPr="00F14086">
        <w:rPr>
          <w:rFonts w:hint="eastAsia"/>
        </w:rPr>
        <w:t>。</w:t>
      </w:r>
    </w:p>
    <w:p w14:paraId="6E99BD99" w14:textId="77777777" w:rsidR="00B63866" w:rsidRPr="00F14086" w:rsidRDefault="00B63866" w:rsidP="00FA2ED6">
      <w:pPr>
        <w:pStyle w:val="1"/>
        <w:ind w:firstLine="643"/>
      </w:pPr>
      <w:bookmarkStart w:id="51" w:name="_Toc30498847"/>
      <w:bookmarkStart w:id="52" w:name="_Toc136016126"/>
      <w:r w:rsidRPr="00F14086">
        <w:rPr>
          <w:rFonts w:hint="eastAsia"/>
        </w:rPr>
        <w:lastRenderedPageBreak/>
        <w:t xml:space="preserve">9 </w:t>
      </w:r>
      <w:r w:rsidRPr="00F14086">
        <w:rPr>
          <w:rFonts w:hint="eastAsia"/>
        </w:rPr>
        <w:t>验收监测结果</w:t>
      </w:r>
      <w:bookmarkEnd w:id="51"/>
      <w:bookmarkEnd w:id="52"/>
    </w:p>
    <w:p w14:paraId="6E99BD9A" w14:textId="6554B3D6" w:rsidR="00B63866" w:rsidRPr="00F14086" w:rsidRDefault="00B63866" w:rsidP="00B336D6">
      <w:pPr>
        <w:pStyle w:val="2"/>
        <w:spacing w:before="120" w:after="120"/>
        <w:ind w:firstLine="643"/>
      </w:pPr>
      <w:bookmarkStart w:id="53" w:name="_Toc30498848"/>
      <w:bookmarkStart w:id="54" w:name="_Toc136016127"/>
      <w:r w:rsidRPr="00F14086">
        <w:rPr>
          <w:rFonts w:hint="eastAsia"/>
        </w:rPr>
        <w:t>9</w:t>
      </w:r>
      <w:r w:rsidRPr="00F14086">
        <w:t>.1</w:t>
      </w:r>
      <w:r w:rsidR="001D7D05">
        <w:t xml:space="preserve"> </w:t>
      </w:r>
      <w:r w:rsidRPr="00F14086">
        <w:rPr>
          <w:rFonts w:hint="eastAsia"/>
        </w:rPr>
        <w:t>生产工况</w:t>
      </w:r>
      <w:bookmarkEnd w:id="53"/>
      <w:bookmarkEnd w:id="54"/>
    </w:p>
    <w:p w14:paraId="6E99BD9B" w14:textId="2EF2B1CB" w:rsidR="00F47E71" w:rsidRPr="00F14086" w:rsidRDefault="00F47E71" w:rsidP="008F0D54">
      <w:pPr>
        <w:ind w:firstLine="480"/>
        <w:jc w:val="both"/>
        <w:rPr>
          <w:rFonts w:cs="Times New Roman"/>
        </w:rPr>
      </w:pPr>
      <w:r w:rsidRPr="00F14086">
        <w:rPr>
          <w:rFonts w:cs="Times New Roman" w:hint="eastAsia"/>
        </w:rPr>
        <w:t>本项目为</w:t>
      </w:r>
      <w:r w:rsidR="00523167" w:rsidRPr="00F14086">
        <w:rPr>
          <w:rFonts w:cs="Times New Roman" w:hint="eastAsia"/>
        </w:rPr>
        <w:t>“</w:t>
      </w:r>
      <w:r w:rsidR="0098606A" w:rsidRPr="0098606A">
        <w:rPr>
          <w:rFonts w:cs="Times New Roman" w:hint="eastAsia"/>
        </w:rPr>
        <w:t>河南兆福环保科技有限公司年回收液化二氧化碳</w:t>
      </w:r>
      <w:r w:rsidR="0098606A" w:rsidRPr="0098606A">
        <w:rPr>
          <w:rFonts w:cs="Times New Roman" w:hint="eastAsia"/>
        </w:rPr>
        <w:t>5</w:t>
      </w:r>
      <w:r w:rsidR="0098606A" w:rsidRPr="0098606A">
        <w:rPr>
          <w:rFonts w:cs="Times New Roman" w:hint="eastAsia"/>
        </w:rPr>
        <w:t>万吨、</w:t>
      </w:r>
      <w:bookmarkStart w:id="55" w:name="_Hlk135938213"/>
      <w:r w:rsidR="0098606A" w:rsidRPr="0098606A">
        <w:rPr>
          <w:rFonts w:cs="Times New Roman" w:hint="eastAsia"/>
        </w:rPr>
        <w:t>年产</w:t>
      </w:r>
      <w:r w:rsidR="0098606A" w:rsidRPr="0098606A">
        <w:rPr>
          <w:rFonts w:cs="Times New Roman" w:hint="eastAsia"/>
        </w:rPr>
        <w:t>1200</w:t>
      </w:r>
      <w:r w:rsidR="0098606A" w:rsidRPr="0098606A">
        <w:rPr>
          <w:rFonts w:cs="Times New Roman" w:hint="eastAsia"/>
        </w:rPr>
        <w:t>吨高纯乙炔气、分装工业气体</w:t>
      </w:r>
      <w:r w:rsidR="0098606A" w:rsidRPr="0098606A">
        <w:rPr>
          <w:rFonts w:cs="Times New Roman" w:hint="eastAsia"/>
        </w:rPr>
        <w:t>2</w:t>
      </w:r>
      <w:r w:rsidR="0098606A" w:rsidRPr="0098606A">
        <w:rPr>
          <w:rFonts w:cs="Times New Roman" w:hint="eastAsia"/>
        </w:rPr>
        <w:t>万吨</w:t>
      </w:r>
      <w:bookmarkEnd w:id="55"/>
      <w:r w:rsidR="0098606A" w:rsidRPr="0098606A">
        <w:rPr>
          <w:rFonts w:cs="Times New Roman" w:hint="eastAsia"/>
        </w:rPr>
        <w:t>项目</w:t>
      </w:r>
      <w:r w:rsidR="00C80035">
        <w:rPr>
          <w:rFonts w:cs="Times New Roman" w:hint="eastAsia"/>
        </w:rPr>
        <w:t>（</w:t>
      </w:r>
      <w:r w:rsidR="009E5AA3">
        <w:rPr>
          <w:rFonts w:cs="Times New Roman" w:hint="eastAsia"/>
        </w:rPr>
        <w:t>二</w:t>
      </w:r>
      <w:r w:rsidR="00C80035">
        <w:rPr>
          <w:rFonts w:cs="Times New Roman" w:hint="eastAsia"/>
        </w:rPr>
        <w:t>期）</w:t>
      </w:r>
      <w:r w:rsidR="00523167" w:rsidRPr="00F14086">
        <w:rPr>
          <w:rFonts w:cs="Times New Roman" w:hint="eastAsia"/>
        </w:rPr>
        <w:t>”</w:t>
      </w:r>
      <w:r w:rsidRPr="00F14086">
        <w:rPr>
          <w:rFonts w:cs="Times New Roman" w:hint="eastAsia"/>
        </w:rPr>
        <w:t>，年工作天数为</w:t>
      </w:r>
      <w:r w:rsidR="0098606A">
        <w:rPr>
          <w:rFonts w:cs="Times New Roman" w:hint="eastAsia"/>
        </w:rPr>
        <w:t>300</w:t>
      </w:r>
      <w:r w:rsidRPr="00F14086">
        <w:rPr>
          <w:rFonts w:cs="Times New Roman" w:hint="eastAsia"/>
        </w:rPr>
        <w:t>天</w:t>
      </w:r>
      <w:r w:rsidR="00E952EC">
        <w:rPr>
          <w:rFonts w:cs="Times New Roman" w:hint="eastAsia"/>
        </w:rPr>
        <w:t>。</w:t>
      </w:r>
      <w:r w:rsidR="002F238A" w:rsidRPr="00F14086">
        <w:rPr>
          <w:rFonts w:cs="Times New Roman" w:hint="eastAsia"/>
        </w:rPr>
        <w:t>本次验收内容为</w:t>
      </w:r>
      <w:r w:rsidR="009E5AA3">
        <w:rPr>
          <w:rFonts w:cs="Times New Roman" w:hint="eastAsia"/>
        </w:rPr>
        <w:t>二</w:t>
      </w:r>
      <w:r w:rsidR="007C482E" w:rsidRPr="00F14086">
        <w:rPr>
          <w:rFonts w:cs="Times New Roman" w:hint="eastAsia"/>
        </w:rPr>
        <w:t>期工程</w:t>
      </w:r>
      <w:r w:rsidR="00E952EC">
        <w:rPr>
          <w:rFonts w:cs="Times New Roman" w:hint="eastAsia"/>
        </w:rPr>
        <w:t>：</w:t>
      </w:r>
      <w:r w:rsidR="009E5AA3" w:rsidRPr="0098606A">
        <w:rPr>
          <w:rFonts w:cs="Times New Roman" w:hint="eastAsia"/>
        </w:rPr>
        <w:t>年回收液化二氧化碳</w:t>
      </w:r>
      <w:r w:rsidR="009E5AA3" w:rsidRPr="0098606A">
        <w:rPr>
          <w:rFonts w:cs="Times New Roman" w:hint="eastAsia"/>
        </w:rPr>
        <w:t>5</w:t>
      </w:r>
      <w:r w:rsidR="009E5AA3" w:rsidRPr="0098606A">
        <w:rPr>
          <w:rFonts w:cs="Times New Roman" w:hint="eastAsia"/>
        </w:rPr>
        <w:t>万吨</w:t>
      </w:r>
      <w:r w:rsidRPr="00F14086">
        <w:rPr>
          <w:rFonts w:cs="Times New Roman" w:hint="eastAsia"/>
        </w:rPr>
        <w:t>。生产工况见</w:t>
      </w:r>
      <w:r w:rsidR="008F0D54">
        <w:rPr>
          <w:rFonts w:cs="Times New Roman" w:hint="eastAsia"/>
        </w:rPr>
        <w:t>下表</w:t>
      </w:r>
      <w:r w:rsidRPr="00F14086">
        <w:rPr>
          <w:rFonts w:cs="Times New Roman" w:hint="eastAsia"/>
        </w:rPr>
        <w:t>。</w:t>
      </w:r>
    </w:p>
    <w:p w14:paraId="6E99BD9C" w14:textId="059360B6" w:rsidR="00F47E71" w:rsidRPr="00F14086" w:rsidRDefault="00F47E71" w:rsidP="007A52BB">
      <w:pPr>
        <w:pStyle w:val="ad"/>
      </w:pPr>
      <w:r w:rsidRPr="00F14086">
        <w:rPr>
          <w:rFonts w:hint="eastAsia"/>
        </w:rPr>
        <w:t>表</w:t>
      </w:r>
      <w:r w:rsidRPr="00F14086">
        <w:rPr>
          <w:rFonts w:hint="eastAsia"/>
        </w:rPr>
        <w:t>9-1</w:t>
      </w:r>
      <w:r w:rsidRPr="00F14086">
        <w:t xml:space="preserve">        </w:t>
      </w:r>
      <w:r w:rsidRPr="00F14086">
        <w:rPr>
          <w:rFonts w:hint="eastAsia"/>
        </w:rPr>
        <w:t xml:space="preserve">          </w:t>
      </w:r>
      <w:r w:rsidR="008F0D54">
        <w:t xml:space="preserve">  </w:t>
      </w:r>
      <w:r w:rsidRPr="00F14086">
        <w:rPr>
          <w:rFonts w:hint="eastAsia"/>
        </w:rPr>
        <w:t xml:space="preserve"> </w:t>
      </w:r>
      <w:r w:rsidR="007D3AD3" w:rsidRPr="00F14086">
        <w:rPr>
          <w:rFonts w:hint="eastAsia"/>
        </w:rPr>
        <w:t xml:space="preserve">   </w:t>
      </w:r>
      <w:r w:rsidRPr="00F14086">
        <w:t xml:space="preserve">       </w:t>
      </w:r>
      <w:r w:rsidRPr="00F14086">
        <w:rPr>
          <w:rFonts w:hint="eastAsia"/>
        </w:rPr>
        <w:t>验收期间工况</w:t>
      </w:r>
      <w:r w:rsidR="007B12F0">
        <w:rPr>
          <w:rFonts w:hint="eastAsia"/>
        </w:rPr>
        <w:t>负荷</w:t>
      </w:r>
      <w:r w:rsidRPr="00F14086">
        <w:rPr>
          <w:rFonts w:hint="eastAsia"/>
        </w:rPr>
        <w:t>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22"/>
        <w:gridCol w:w="1846"/>
        <w:gridCol w:w="1846"/>
        <w:gridCol w:w="1642"/>
        <w:gridCol w:w="1614"/>
      </w:tblGrid>
      <w:tr w:rsidR="0027592C" w:rsidRPr="00127B94" w14:paraId="16A8B9DD" w14:textId="77777777" w:rsidTr="004A558A">
        <w:trPr>
          <w:trHeight w:val="397"/>
          <w:jc w:val="center"/>
        </w:trPr>
        <w:tc>
          <w:tcPr>
            <w:tcW w:w="849" w:type="pct"/>
            <w:shd w:val="clear" w:color="auto" w:fill="auto"/>
            <w:tcMar>
              <w:left w:w="0" w:type="dxa"/>
              <w:right w:w="0" w:type="dxa"/>
            </w:tcMar>
            <w:vAlign w:val="center"/>
          </w:tcPr>
          <w:p w14:paraId="4CDC2AB4" w14:textId="77777777" w:rsidR="0027592C" w:rsidRPr="008F0D54" w:rsidRDefault="0027592C" w:rsidP="0027592C">
            <w:pPr>
              <w:spacing w:line="240" w:lineRule="auto"/>
              <w:ind w:firstLineChars="0" w:firstLine="0"/>
              <w:jc w:val="center"/>
              <w:rPr>
                <w:b/>
                <w:bCs/>
                <w:sz w:val="21"/>
                <w:szCs w:val="21"/>
              </w:rPr>
            </w:pPr>
            <w:r w:rsidRPr="008F0D54">
              <w:rPr>
                <w:b/>
                <w:bCs/>
                <w:sz w:val="21"/>
                <w:szCs w:val="21"/>
              </w:rPr>
              <w:t>检测日期</w:t>
            </w:r>
          </w:p>
        </w:tc>
        <w:tc>
          <w:tcPr>
            <w:tcW w:w="1103" w:type="pct"/>
            <w:vAlign w:val="center"/>
          </w:tcPr>
          <w:p w14:paraId="355F0D83" w14:textId="77777777" w:rsidR="0027592C" w:rsidRPr="008F0D54" w:rsidRDefault="0027592C" w:rsidP="0027592C">
            <w:pPr>
              <w:spacing w:line="240" w:lineRule="auto"/>
              <w:ind w:firstLineChars="0" w:firstLine="0"/>
              <w:jc w:val="center"/>
              <w:rPr>
                <w:b/>
                <w:bCs/>
                <w:sz w:val="21"/>
                <w:szCs w:val="21"/>
              </w:rPr>
            </w:pPr>
            <w:r w:rsidRPr="008F0D54">
              <w:rPr>
                <w:rFonts w:hint="eastAsia"/>
                <w:b/>
                <w:bCs/>
                <w:sz w:val="21"/>
                <w:szCs w:val="21"/>
              </w:rPr>
              <w:t>产品名称</w:t>
            </w:r>
          </w:p>
        </w:tc>
        <w:tc>
          <w:tcPr>
            <w:tcW w:w="1103" w:type="pct"/>
            <w:shd w:val="clear" w:color="auto" w:fill="auto"/>
            <w:vAlign w:val="center"/>
          </w:tcPr>
          <w:p w14:paraId="1A96376E" w14:textId="77777777" w:rsidR="0027592C" w:rsidRPr="008F0D54" w:rsidRDefault="0027592C" w:rsidP="0027592C">
            <w:pPr>
              <w:spacing w:line="240" w:lineRule="auto"/>
              <w:ind w:firstLineChars="0" w:firstLine="0"/>
              <w:jc w:val="center"/>
              <w:rPr>
                <w:b/>
                <w:bCs/>
                <w:sz w:val="21"/>
                <w:szCs w:val="21"/>
              </w:rPr>
            </w:pPr>
            <w:r w:rsidRPr="008F0D54">
              <w:rPr>
                <w:b/>
                <w:bCs/>
                <w:sz w:val="21"/>
                <w:szCs w:val="21"/>
              </w:rPr>
              <w:t>设计产量</w:t>
            </w:r>
          </w:p>
        </w:tc>
        <w:tc>
          <w:tcPr>
            <w:tcW w:w="981" w:type="pct"/>
            <w:shd w:val="clear" w:color="auto" w:fill="auto"/>
            <w:vAlign w:val="center"/>
          </w:tcPr>
          <w:p w14:paraId="0FD92C77" w14:textId="77777777" w:rsidR="0027592C" w:rsidRPr="008F0D54" w:rsidRDefault="0027592C" w:rsidP="0027592C">
            <w:pPr>
              <w:spacing w:line="240" w:lineRule="auto"/>
              <w:ind w:firstLineChars="0" w:firstLine="0"/>
              <w:jc w:val="center"/>
              <w:rPr>
                <w:b/>
                <w:bCs/>
                <w:sz w:val="21"/>
                <w:szCs w:val="21"/>
              </w:rPr>
            </w:pPr>
            <w:r w:rsidRPr="008F0D54">
              <w:rPr>
                <w:b/>
                <w:bCs/>
                <w:sz w:val="21"/>
                <w:szCs w:val="21"/>
              </w:rPr>
              <w:t>实际产量</w:t>
            </w:r>
          </w:p>
        </w:tc>
        <w:tc>
          <w:tcPr>
            <w:tcW w:w="964" w:type="pct"/>
            <w:shd w:val="clear" w:color="auto" w:fill="auto"/>
            <w:tcMar>
              <w:left w:w="28" w:type="dxa"/>
              <w:right w:w="28" w:type="dxa"/>
            </w:tcMar>
            <w:vAlign w:val="center"/>
          </w:tcPr>
          <w:p w14:paraId="198B78DF" w14:textId="77777777" w:rsidR="0027592C" w:rsidRPr="008F0D54" w:rsidRDefault="0027592C" w:rsidP="0027592C">
            <w:pPr>
              <w:spacing w:line="240" w:lineRule="auto"/>
              <w:ind w:firstLineChars="0" w:firstLine="0"/>
              <w:jc w:val="center"/>
              <w:rPr>
                <w:b/>
                <w:bCs/>
                <w:sz w:val="21"/>
                <w:szCs w:val="21"/>
              </w:rPr>
            </w:pPr>
            <w:r w:rsidRPr="008F0D54">
              <w:rPr>
                <w:b/>
                <w:bCs/>
                <w:sz w:val="21"/>
                <w:szCs w:val="21"/>
              </w:rPr>
              <w:t>生产负荷</w:t>
            </w:r>
          </w:p>
        </w:tc>
      </w:tr>
      <w:tr w:rsidR="004A558A" w:rsidRPr="00127B94" w14:paraId="0429317B" w14:textId="77777777" w:rsidTr="004A558A">
        <w:trPr>
          <w:trHeight w:val="397"/>
          <w:jc w:val="center"/>
        </w:trPr>
        <w:tc>
          <w:tcPr>
            <w:tcW w:w="849" w:type="pct"/>
            <w:shd w:val="clear" w:color="auto" w:fill="auto"/>
            <w:tcMar>
              <w:left w:w="0" w:type="dxa"/>
              <w:right w:w="0" w:type="dxa"/>
            </w:tcMar>
            <w:vAlign w:val="center"/>
          </w:tcPr>
          <w:p w14:paraId="61EF0543" w14:textId="6D106EF1" w:rsidR="004A558A" w:rsidRPr="008F0D54" w:rsidRDefault="004A558A" w:rsidP="0027592C">
            <w:pPr>
              <w:spacing w:line="240" w:lineRule="auto"/>
              <w:ind w:firstLineChars="0" w:firstLine="0"/>
              <w:jc w:val="center"/>
              <w:rPr>
                <w:sz w:val="21"/>
                <w:szCs w:val="21"/>
              </w:rPr>
            </w:pPr>
            <w:r>
              <w:rPr>
                <w:rFonts w:hint="eastAsia"/>
                <w:sz w:val="21"/>
                <w:szCs w:val="21"/>
              </w:rPr>
              <w:t>2023.8.9</w:t>
            </w:r>
          </w:p>
        </w:tc>
        <w:tc>
          <w:tcPr>
            <w:tcW w:w="1103" w:type="pct"/>
            <w:vMerge w:val="restart"/>
            <w:vAlign w:val="center"/>
          </w:tcPr>
          <w:p w14:paraId="29A9BB1A" w14:textId="1172F85F" w:rsidR="004A558A" w:rsidRPr="009052FB" w:rsidRDefault="004A558A" w:rsidP="0027592C">
            <w:pPr>
              <w:spacing w:line="240" w:lineRule="auto"/>
              <w:ind w:firstLineChars="0" w:firstLine="0"/>
              <w:jc w:val="center"/>
              <w:rPr>
                <w:b/>
                <w:bCs/>
                <w:sz w:val="21"/>
                <w:szCs w:val="21"/>
              </w:rPr>
            </w:pPr>
            <w:r w:rsidRPr="009E5AA3">
              <w:rPr>
                <w:rFonts w:hint="eastAsia"/>
                <w:bCs/>
                <w:sz w:val="21"/>
                <w:szCs w:val="21"/>
              </w:rPr>
              <w:t>液化二氧化碳</w:t>
            </w:r>
          </w:p>
        </w:tc>
        <w:tc>
          <w:tcPr>
            <w:tcW w:w="1103" w:type="pct"/>
            <w:vMerge w:val="restart"/>
            <w:shd w:val="clear" w:color="auto" w:fill="auto"/>
            <w:vAlign w:val="center"/>
          </w:tcPr>
          <w:p w14:paraId="6F7B8D2A" w14:textId="5CE976E4" w:rsidR="004A558A" w:rsidRPr="009052FB" w:rsidRDefault="004A558A" w:rsidP="0027592C">
            <w:pPr>
              <w:spacing w:line="240" w:lineRule="auto"/>
              <w:ind w:firstLineChars="0" w:firstLine="0"/>
              <w:jc w:val="center"/>
              <w:rPr>
                <w:b/>
                <w:bCs/>
                <w:sz w:val="21"/>
                <w:szCs w:val="21"/>
              </w:rPr>
            </w:pPr>
            <w:r>
              <w:rPr>
                <w:rFonts w:hint="eastAsia"/>
                <w:bCs/>
                <w:sz w:val="21"/>
                <w:szCs w:val="21"/>
              </w:rPr>
              <w:t>166.7t</w:t>
            </w:r>
            <w:r w:rsidRPr="009052FB">
              <w:rPr>
                <w:bCs/>
                <w:sz w:val="21"/>
                <w:szCs w:val="21"/>
              </w:rPr>
              <w:t>/d</w:t>
            </w:r>
          </w:p>
        </w:tc>
        <w:tc>
          <w:tcPr>
            <w:tcW w:w="981" w:type="pct"/>
            <w:shd w:val="clear" w:color="auto" w:fill="auto"/>
            <w:vAlign w:val="center"/>
          </w:tcPr>
          <w:p w14:paraId="71E3715A" w14:textId="0E1AAC25" w:rsidR="004A558A" w:rsidRPr="008F0D54" w:rsidRDefault="004A558A" w:rsidP="0027592C">
            <w:pPr>
              <w:spacing w:line="240" w:lineRule="auto"/>
              <w:ind w:firstLineChars="0" w:firstLine="0"/>
              <w:jc w:val="center"/>
              <w:rPr>
                <w:sz w:val="21"/>
                <w:szCs w:val="21"/>
              </w:rPr>
            </w:pPr>
            <w:r>
              <w:rPr>
                <w:rFonts w:hint="eastAsia"/>
                <w:sz w:val="21"/>
                <w:szCs w:val="21"/>
              </w:rPr>
              <w:t>141.7</w:t>
            </w:r>
            <w:r w:rsidRPr="008F0D54">
              <w:rPr>
                <w:rFonts w:hint="eastAsia"/>
                <w:sz w:val="21"/>
                <w:szCs w:val="21"/>
              </w:rPr>
              <w:t>t</w:t>
            </w:r>
            <w:r w:rsidRPr="008F0D54">
              <w:rPr>
                <w:sz w:val="21"/>
                <w:szCs w:val="21"/>
              </w:rPr>
              <w:t>/d</w:t>
            </w:r>
          </w:p>
        </w:tc>
        <w:tc>
          <w:tcPr>
            <w:tcW w:w="964" w:type="pct"/>
            <w:shd w:val="clear" w:color="auto" w:fill="auto"/>
            <w:tcMar>
              <w:left w:w="28" w:type="dxa"/>
              <w:right w:w="28" w:type="dxa"/>
            </w:tcMar>
            <w:vAlign w:val="center"/>
          </w:tcPr>
          <w:p w14:paraId="3D807585" w14:textId="77777777" w:rsidR="004A558A" w:rsidRPr="008F0D54" w:rsidRDefault="004A558A" w:rsidP="0027592C">
            <w:pPr>
              <w:spacing w:line="240" w:lineRule="auto"/>
              <w:ind w:firstLineChars="0" w:firstLine="0"/>
              <w:jc w:val="center"/>
              <w:rPr>
                <w:sz w:val="21"/>
                <w:szCs w:val="21"/>
              </w:rPr>
            </w:pPr>
            <w:r w:rsidRPr="008F0D54">
              <w:rPr>
                <w:rFonts w:hint="eastAsia"/>
                <w:sz w:val="21"/>
                <w:szCs w:val="21"/>
              </w:rPr>
              <w:t>85%</w:t>
            </w:r>
          </w:p>
        </w:tc>
      </w:tr>
      <w:tr w:rsidR="004A558A" w:rsidRPr="00127B94" w14:paraId="13767C7F" w14:textId="77777777" w:rsidTr="004A558A">
        <w:trPr>
          <w:trHeight w:val="397"/>
          <w:jc w:val="center"/>
        </w:trPr>
        <w:tc>
          <w:tcPr>
            <w:tcW w:w="849" w:type="pct"/>
            <w:shd w:val="clear" w:color="auto" w:fill="auto"/>
            <w:tcMar>
              <w:left w:w="0" w:type="dxa"/>
              <w:right w:w="0" w:type="dxa"/>
            </w:tcMar>
            <w:vAlign w:val="center"/>
          </w:tcPr>
          <w:p w14:paraId="3B5BFE12" w14:textId="546D89CC" w:rsidR="004A558A" w:rsidRPr="008F0D54" w:rsidRDefault="004A558A" w:rsidP="0027592C">
            <w:pPr>
              <w:spacing w:line="240" w:lineRule="auto"/>
              <w:ind w:firstLineChars="0" w:firstLine="0"/>
              <w:jc w:val="center"/>
              <w:rPr>
                <w:sz w:val="21"/>
                <w:szCs w:val="21"/>
              </w:rPr>
            </w:pPr>
            <w:r>
              <w:rPr>
                <w:rFonts w:hint="eastAsia"/>
                <w:sz w:val="21"/>
                <w:szCs w:val="21"/>
              </w:rPr>
              <w:t>2023.8.10</w:t>
            </w:r>
          </w:p>
        </w:tc>
        <w:tc>
          <w:tcPr>
            <w:tcW w:w="1103" w:type="pct"/>
            <w:vMerge/>
            <w:vAlign w:val="center"/>
          </w:tcPr>
          <w:p w14:paraId="532ECFD4" w14:textId="77777777" w:rsidR="004A558A" w:rsidRPr="009052FB" w:rsidRDefault="004A558A" w:rsidP="0027592C">
            <w:pPr>
              <w:spacing w:line="240" w:lineRule="auto"/>
              <w:ind w:firstLineChars="0" w:firstLine="0"/>
              <w:jc w:val="center"/>
              <w:rPr>
                <w:b/>
                <w:bCs/>
                <w:sz w:val="21"/>
                <w:szCs w:val="21"/>
              </w:rPr>
            </w:pPr>
          </w:p>
        </w:tc>
        <w:tc>
          <w:tcPr>
            <w:tcW w:w="1103" w:type="pct"/>
            <w:vMerge/>
            <w:shd w:val="clear" w:color="auto" w:fill="auto"/>
            <w:vAlign w:val="center"/>
          </w:tcPr>
          <w:p w14:paraId="45E7E94F" w14:textId="77777777" w:rsidR="004A558A" w:rsidRPr="009052FB" w:rsidRDefault="004A558A" w:rsidP="0027592C">
            <w:pPr>
              <w:spacing w:line="240" w:lineRule="auto"/>
              <w:ind w:firstLineChars="0" w:firstLine="0"/>
              <w:jc w:val="center"/>
              <w:rPr>
                <w:b/>
                <w:bCs/>
                <w:sz w:val="21"/>
                <w:szCs w:val="21"/>
              </w:rPr>
            </w:pPr>
          </w:p>
        </w:tc>
        <w:tc>
          <w:tcPr>
            <w:tcW w:w="981" w:type="pct"/>
            <w:shd w:val="clear" w:color="auto" w:fill="auto"/>
            <w:vAlign w:val="center"/>
          </w:tcPr>
          <w:p w14:paraId="6CEE47C0" w14:textId="503A1822" w:rsidR="004A558A" w:rsidRPr="008F0D54" w:rsidRDefault="00A9597B" w:rsidP="0027592C">
            <w:pPr>
              <w:spacing w:line="240" w:lineRule="auto"/>
              <w:ind w:firstLineChars="0" w:firstLine="0"/>
              <w:jc w:val="center"/>
              <w:rPr>
                <w:sz w:val="21"/>
                <w:szCs w:val="21"/>
              </w:rPr>
            </w:pPr>
            <w:r>
              <w:rPr>
                <w:rFonts w:hint="eastAsia"/>
                <w:sz w:val="21"/>
                <w:szCs w:val="21"/>
              </w:rPr>
              <w:t>143.4</w:t>
            </w:r>
            <w:r w:rsidR="004A558A" w:rsidRPr="008F0D54">
              <w:rPr>
                <w:rFonts w:hint="eastAsia"/>
                <w:sz w:val="21"/>
                <w:szCs w:val="21"/>
              </w:rPr>
              <w:t>t</w:t>
            </w:r>
            <w:r w:rsidR="004A558A" w:rsidRPr="008F0D54">
              <w:rPr>
                <w:sz w:val="21"/>
                <w:szCs w:val="21"/>
              </w:rPr>
              <w:t>/d</w:t>
            </w:r>
          </w:p>
        </w:tc>
        <w:tc>
          <w:tcPr>
            <w:tcW w:w="964" w:type="pct"/>
            <w:shd w:val="clear" w:color="auto" w:fill="auto"/>
            <w:tcMar>
              <w:left w:w="28" w:type="dxa"/>
              <w:right w:w="28" w:type="dxa"/>
            </w:tcMar>
            <w:vAlign w:val="center"/>
          </w:tcPr>
          <w:p w14:paraId="0C43789B" w14:textId="746B61A5" w:rsidR="004A558A" w:rsidRPr="008F0D54" w:rsidRDefault="004A558A" w:rsidP="0027592C">
            <w:pPr>
              <w:spacing w:line="240" w:lineRule="auto"/>
              <w:ind w:firstLineChars="0" w:firstLine="0"/>
              <w:jc w:val="center"/>
              <w:rPr>
                <w:sz w:val="21"/>
                <w:szCs w:val="21"/>
              </w:rPr>
            </w:pPr>
            <w:r w:rsidRPr="008F0D54">
              <w:rPr>
                <w:rFonts w:hint="eastAsia"/>
                <w:sz w:val="21"/>
                <w:szCs w:val="21"/>
              </w:rPr>
              <w:t>8</w:t>
            </w:r>
            <w:r w:rsidR="00D2331A">
              <w:rPr>
                <w:rFonts w:hint="eastAsia"/>
                <w:sz w:val="21"/>
                <w:szCs w:val="21"/>
              </w:rPr>
              <w:t>6</w:t>
            </w:r>
            <w:r w:rsidRPr="008F0D54">
              <w:rPr>
                <w:rFonts w:hint="eastAsia"/>
                <w:sz w:val="21"/>
                <w:szCs w:val="21"/>
              </w:rPr>
              <w:t>%</w:t>
            </w:r>
          </w:p>
        </w:tc>
      </w:tr>
      <w:tr w:rsidR="004A558A" w:rsidRPr="00127B94" w14:paraId="16ECC3F1" w14:textId="77777777" w:rsidTr="004A558A">
        <w:trPr>
          <w:trHeight w:val="397"/>
          <w:jc w:val="center"/>
        </w:trPr>
        <w:tc>
          <w:tcPr>
            <w:tcW w:w="849" w:type="pct"/>
            <w:shd w:val="clear" w:color="auto" w:fill="auto"/>
            <w:tcMar>
              <w:left w:w="0" w:type="dxa"/>
              <w:right w:w="0" w:type="dxa"/>
            </w:tcMar>
            <w:vAlign w:val="center"/>
          </w:tcPr>
          <w:p w14:paraId="7868D6D7" w14:textId="478AB7E9" w:rsidR="004A558A" w:rsidRDefault="004A558A" w:rsidP="0027592C">
            <w:pPr>
              <w:spacing w:line="240" w:lineRule="auto"/>
              <w:ind w:firstLineChars="0" w:firstLine="0"/>
              <w:jc w:val="center"/>
              <w:rPr>
                <w:sz w:val="21"/>
                <w:szCs w:val="21"/>
              </w:rPr>
            </w:pPr>
            <w:r>
              <w:rPr>
                <w:rFonts w:hint="eastAsia"/>
                <w:sz w:val="21"/>
                <w:szCs w:val="21"/>
              </w:rPr>
              <w:t>2023.11.16</w:t>
            </w:r>
          </w:p>
        </w:tc>
        <w:tc>
          <w:tcPr>
            <w:tcW w:w="1103" w:type="pct"/>
            <w:vMerge/>
            <w:vAlign w:val="center"/>
          </w:tcPr>
          <w:p w14:paraId="6906FF26" w14:textId="77777777" w:rsidR="004A558A" w:rsidRPr="009052FB" w:rsidRDefault="004A558A" w:rsidP="0027592C">
            <w:pPr>
              <w:spacing w:line="240" w:lineRule="auto"/>
              <w:ind w:firstLineChars="0" w:firstLine="0"/>
              <w:jc w:val="center"/>
              <w:rPr>
                <w:b/>
                <w:bCs/>
                <w:sz w:val="21"/>
                <w:szCs w:val="21"/>
              </w:rPr>
            </w:pPr>
          </w:p>
        </w:tc>
        <w:tc>
          <w:tcPr>
            <w:tcW w:w="1103" w:type="pct"/>
            <w:vMerge/>
            <w:shd w:val="clear" w:color="auto" w:fill="auto"/>
            <w:vAlign w:val="center"/>
          </w:tcPr>
          <w:p w14:paraId="4C77372F" w14:textId="77777777" w:rsidR="004A558A" w:rsidRPr="009052FB" w:rsidRDefault="004A558A" w:rsidP="0027592C">
            <w:pPr>
              <w:spacing w:line="240" w:lineRule="auto"/>
              <w:ind w:firstLineChars="0" w:firstLine="0"/>
              <w:jc w:val="center"/>
              <w:rPr>
                <w:b/>
                <w:bCs/>
                <w:sz w:val="21"/>
                <w:szCs w:val="21"/>
              </w:rPr>
            </w:pPr>
          </w:p>
        </w:tc>
        <w:tc>
          <w:tcPr>
            <w:tcW w:w="981" w:type="pct"/>
            <w:shd w:val="clear" w:color="auto" w:fill="auto"/>
            <w:vAlign w:val="center"/>
          </w:tcPr>
          <w:p w14:paraId="148CF2E0" w14:textId="603FFAB9" w:rsidR="004A558A" w:rsidRDefault="00A9597B" w:rsidP="0027592C">
            <w:pPr>
              <w:spacing w:line="240" w:lineRule="auto"/>
              <w:ind w:firstLineChars="0" w:firstLine="0"/>
              <w:jc w:val="center"/>
              <w:rPr>
                <w:sz w:val="21"/>
                <w:szCs w:val="21"/>
              </w:rPr>
            </w:pPr>
            <w:r>
              <w:rPr>
                <w:rFonts w:hint="eastAsia"/>
                <w:sz w:val="21"/>
                <w:szCs w:val="21"/>
              </w:rPr>
              <w:t>146.7</w:t>
            </w:r>
            <w:r w:rsidRPr="008F0D54">
              <w:rPr>
                <w:rFonts w:hint="eastAsia"/>
                <w:sz w:val="21"/>
                <w:szCs w:val="21"/>
              </w:rPr>
              <w:t>t</w:t>
            </w:r>
            <w:r w:rsidRPr="008F0D54">
              <w:rPr>
                <w:sz w:val="21"/>
                <w:szCs w:val="21"/>
              </w:rPr>
              <w:t>/d</w:t>
            </w:r>
          </w:p>
        </w:tc>
        <w:tc>
          <w:tcPr>
            <w:tcW w:w="964" w:type="pct"/>
            <w:shd w:val="clear" w:color="auto" w:fill="auto"/>
            <w:tcMar>
              <w:left w:w="28" w:type="dxa"/>
              <w:right w:w="28" w:type="dxa"/>
            </w:tcMar>
            <w:vAlign w:val="center"/>
          </w:tcPr>
          <w:p w14:paraId="7E4E24F5" w14:textId="328920A1" w:rsidR="004A558A" w:rsidRPr="008F0D54" w:rsidRDefault="00D2331A" w:rsidP="0027592C">
            <w:pPr>
              <w:spacing w:line="240" w:lineRule="auto"/>
              <w:ind w:firstLineChars="0" w:firstLine="0"/>
              <w:jc w:val="center"/>
              <w:rPr>
                <w:sz w:val="21"/>
                <w:szCs w:val="21"/>
              </w:rPr>
            </w:pPr>
            <w:r>
              <w:rPr>
                <w:rFonts w:hint="eastAsia"/>
                <w:sz w:val="21"/>
                <w:szCs w:val="21"/>
              </w:rPr>
              <w:t>88%</w:t>
            </w:r>
          </w:p>
        </w:tc>
      </w:tr>
      <w:tr w:rsidR="004A558A" w:rsidRPr="00127B94" w14:paraId="1D627341" w14:textId="77777777" w:rsidTr="004A558A">
        <w:trPr>
          <w:trHeight w:val="397"/>
          <w:jc w:val="center"/>
        </w:trPr>
        <w:tc>
          <w:tcPr>
            <w:tcW w:w="849" w:type="pct"/>
            <w:shd w:val="clear" w:color="auto" w:fill="auto"/>
            <w:tcMar>
              <w:left w:w="0" w:type="dxa"/>
              <w:right w:w="0" w:type="dxa"/>
            </w:tcMar>
            <w:vAlign w:val="center"/>
          </w:tcPr>
          <w:p w14:paraId="0A86A741" w14:textId="3E86AF36" w:rsidR="004A558A" w:rsidRDefault="004A558A" w:rsidP="0027592C">
            <w:pPr>
              <w:spacing w:line="240" w:lineRule="auto"/>
              <w:ind w:firstLineChars="0" w:firstLine="0"/>
              <w:jc w:val="center"/>
              <w:rPr>
                <w:sz w:val="21"/>
                <w:szCs w:val="21"/>
              </w:rPr>
            </w:pPr>
            <w:r>
              <w:rPr>
                <w:rFonts w:hint="eastAsia"/>
                <w:sz w:val="21"/>
                <w:szCs w:val="21"/>
              </w:rPr>
              <w:t>2023.11.17</w:t>
            </w:r>
          </w:p>
        </w:tc>
        <w:tc>
          <w:tcPr>
            <w:tcW w:w="1103" w:type="pct"/>
            <w:vMerge/>
            <w:vAlign w:val="center"/>
          </w:tcPr>
          <w:p w14:paraId="6ACB2E85" w14:textId="77777777" w:rsidR="004A558A" w:rsidRPr="009052FB" w:rsidRDefault="004A558A" w:rsidP="0027592C">
            <w:pPr>
              <w:spacing w:line="240" w:lineRule="auto"/>
              <w:ind w:firstLineChars="0" w:firstLine="0"/>
              <w:jc w:val="center"/>
              <w:rPr>
                <w:b/>
                <w:bCs/>
                <w:sz w:val="21"/>
                <w:szCs w:val="21"/>
              </w:rPr>
            </w:pPr>
          </w:p>
        </w:tc>
        <w:tc>
          <w:tcPr>
            <w:tcW w:w="1103" w:type="pct"/>
            <w:vMerge/>
            <w:shd w:val="clear" w:color="auto" w:fill="auto"/>
            <w:vAlign w:val="center"/>
          </w:tcPr>
          <w:p w14:paraId="0FC49037" w14:textId="77777777" w:rsidR="004A558A" w:rsidRPr="009052FB" w:rsidRDefault="004A558A" w:rsidP="0027592C">
            <w:pPr>
              <w:spacing w:line="240" w:lineRule="auto"/>
              <w:ind w:firstLineChars="0" w:firstLine="0"/>
              <w:jc w:val="center"/>
              <w:rPr>
                <w:b/>
                <w:bCs/>
                <w:sz w:val="21"/>
                <w:szCs w:val="21"/>
              </w:rPr>
            </w:pPr>
          </w:p>
        </w:tc>
        <w:tc>
          <w:tcPr>
            <w:tcW w:w="981" w:type="pct"/>
            <w:shd w:val="clear" w:color="auto" w:fill="auto"/>
            <w:vAlign w:val="center"/>
          </w:tcPr>
          <w:p w14:paraId="02DD570A" w14:textId="26B7D2E6" w:rsidR="004A558A" w:rsidRDefault="00D2331A" w:rsidP="0027592C">
            <w:pPr>
              <w:spacing w:line="240" w:lineRule="auto"/>
              <w:ind w:firstLineChars="0" w:firstLine="0"/>
              <w:jc w:val="center"/>
              <w:rPr>
                <w:sz w:val="21"/>
                <w:szCs w:val="21"/>
              </w:rPr>
            </w:pPr>
            <w:r>
              <w:rPr>
                <w:rFonts w:hint="eastAsia"/>
                <w:sz w:val="21"/>
                <w:szCs w:val="21"/>
              </w:rPr>
              <w:t>141.7</w:t>
            </w:r>
            <w:r w:rsidRPr="008F0D54">
              <w:rPr>
                <w:rFonts w:hint="eastAsia"/>
                <w:sz w:val="21"/>
                <w:szCs w:val="21"/>
              </w:rPr>
              <w:t>t</w:t>
            </w:r>
            <w:r w:rsidRPr="008F0D54">
              <w:rPr>
                <w:sz w:val="21"/>
                <w:szCs w:val="21"/>
              </w:rPr>
              <w:t>/d</w:t>
            </w:r>
          </w:p>
        </w:tc>
        <w:tc>
          <w:tcPr>
            <w:tcW w:w="964" w:type="pct"/>
            <w:shd w:val="clear" w:color="auto" w:fill="auto"/>
            <w:tcMar>
              <w:left w:w="28" w:type="dxa"/>
              <w:right w:w="28" w:type="dxa"/>
            </w:tcMar>
            <w:vAlign w:val="center"/>
          </w:tcPr>
          <w:p w14:paraId="0060D1EF" w14:textId="7741B147" w:rsidR="004A558A" w:rsidRPr="008F0D54" w:rsidRDefault="00D2331A" w:rsidP="0027592C">
            <w:pPr>
              <w:spacing w:line="240" w:lineRule="auto"/>
              <w:ind w:firstLineChars="0" w:firstLine="0"/>
              <w:jc w:val="center"/>
              <w:rPr>
                <w:sz w:val="21"/>
                <w:szCs w:val="21"/>
              </w:rPr>
            </w:pPr>
            <w:r>
              <w:rPr>
                <w:rFonts w:hint="eastAsia"/>
                <w:sz w:val="21"/>
                <w:szCs w:val="21"/>
              </w:rPr>
              <w:t>85%</w:t>
            </w:r>
          </w:p>
        </w:tc>
      </w:tr>
    </w:tbl>
    <w:p w14:paraId="6E99BDC5" w14:textId="747544B4" w:rsidR="00F47E71" w:rsidRPr="00F14086" w:rsidRDefault="00F47E71" w:rsidP="00CD6547">
      <w:pPr>
        <w:ind w:firstLine="480"/>
        <w:jc w:val="both"/>
        <w:rPr>
          <w:rFonts w:cs="Times New Roman"/>
        </w:rPr>
      </w:pPr>
      <w:r w:rsidRPr="00F14086">
        <w:rPr>
          <w:rFonts w:cs="Times New Roman" w:hint="eastAsia"/>
        </w:rPr>
        <w:t>由</w:t>
      </w:r>
      <w:r w:rsidR="008F0D54">
        <w:rPr>
          <w:rFonts w:cs="Times New Roman" w:hint="eastAsia"/>
        </w:rPr>
        <w:t>上表</w:t>
      </w:r>
      <w:r w:rsidRPr="00F14086">
        <w:rPr>
          <w:rFonts w:cs="Times New Roman" w:hint="eastAsia"/>
        </w:rPr>
        <w:t>可知：验收监测期间，生产负荷达到</w:t>
      </w:r>
      <w:r w:rsidR="0027592C">
        <w:rPr>
          <w:rFonts w:cs="Times New Roman" w:hint="eastAsia"/>
        </w:rPr>
        <w:t>8</w:t>
      </w:r>
      <w:r w:rsidR="00A9597B">
        <w:rPr>
          <w:rFonts w:cs="Times New Roman" w:hint="eastAsia"/>
        </w:rPr>
        <w:t>5</w:t>
      </w:r>
      <w:r w:rsidRPr="00F14086">
        <w:rPr>
          <w:rFonts w:cs="Times New Roman" w:hint="eastAsia"/>
        </w:rPr>
        <w:t>%</w:t>
      </w:r>
      <w:r w:rsidR="003D3C32" w:rsidRPr="00F14086">
        <w:rPr>
          <w:rFonts w:cs="Times New Roman" w:hint="eastAsia"/>
        </w:rPr>
        <w:t>~</w:t>
      </w:r>
      <w:r w:rsidR="0027592C">
        <w:rPr>
          <w:rFonts w:cs="Times New Roman" w:hint="eastAsia"/>
        </w:rPr>
        <w:t>8</w:t>
      </w:r>
      <w:r w:rsidR="00A9597B">
        <w:rPr>
          <w:rFonts w:cs="Times New Roman" w:hint="eastAsia"/>
        </w:rPr>
        <w:t>8</w:t>
      </w:r>
      <w:r w:rsidR="003D3C32" w:rsidRPr="00F14086">
        <w:rPr>
          <w:rFonts w:cs="Times New Roman" w:hint="eastAsia"/>
        </w:rPr>
        <w:t>%</w:t>
      </w:r>
      <w:r w:rsidR="00154384" w:rsidRPr="00F14086">
        <w:rPr>
          <w:rFonts w:cs="Times New Roman" w:hint="eastAsia"/>
        </w:rPr>
        <w:t>，主体工程调试工况稳定、环境保护设施运行正常</w:t>
      </w:r>
      <w:r w:rsidR="00523167" w:rsidRPr="00F14086">
        <w:rPr>
          <w:rFonts w:hint="eastAsia"/>
        </w:rPr>
        <w:t>。</w:t>
      </w:r>
    </w:p>
    <w:p w14:paraId="6E99BDC6" w14:textId="7D83FEA4" w:rsidR="00B63866" w:rsidRPr="00F14086" w:rsidRDefault="00B63866" w:rsidP="00523167">
      <w:pPr>
        <w:pStyle w:val="2"/>
        <w:spacing w:before="120" w:after="120"/>
        <w:ind w:firstLine="643"/>
      </w:pPr>
      <w:bookmarkStart w:id="56" w:name="_Toc30498849"/>
      <w:bookmarkStart w:id="57" w:name="_Toc136016128"/>
      <w:r w:rsidRPr="00F14086">
        <w:rPr>
          <w:rFonts w:hint="eastAsia"/>
        </w:rPr>
        <w:t>9</w:t>
      </w:r>
      <w:r w:rsidRPr="00F14086">
        <w:t>.</w:t>
      </w:r>
      <w:r w:rsidRPr="00F14086">
        <w:rPr>
          <w:rFonts w:hint="eastAsia"/>
        </w:rPr>
        <w:t>2</w:t>
      </w:r>
      <w:r w:rsidR="001D7D05">
        <w:t xml:space="preserve"> </w:t>
      </w:r>
      <w:r w:rsidRPr="00F14086">
        <w:rPr>
          <w:rFonts w:hint="eastAsia"/>
        </w:rPr>
        <w:t>环保设施调试运行效果</w:t>
      </w:r>
      <w:bookmarkEnd w:id="56"/>
      <w:bookmarkEnd w:id="57"/>
    </w:p>
    <w:p w14:paraId="73C7E72F" w14:textId="4BCCDAFB" w:rsidR="004804F5" w:rsidRPr="00F14086" w:rsidRDefault="004804F5" w:rsidP="004804F5">
      <w:pPr>
        <w:pStyle w:val="3"/>
        <w:ind w:firstLine="562"/>
      </w:pPr>
      <w:r w:rsidRPr="00F14086">
        <w:rPr>
          <w:rFonts w:hint="eastAsia"/>
        </w:rPr>
        <w:t>9</w:t>
      </w:r>
      <w:r w:rsidRPr="00F14086">
        <w:t>.</w:t>
      </w:r>
      <w:r w:rsidRPr="00F14086">
        <w:rPr>
          <w:rFonts w:hint="eastAsia"/>
        </w:rPr>
        <w:t>2.</w:t>
      </w:r>
      <w:r>
        <w:rPr>
          <w:rFonts w:hint="eastAsia"/>
        </w:rPr>
        <w:t>1</w:t>
      </w:r>
      <w:r w:rsidR="001D7D05">
        <w:t xml:space="preserve"> </w:t>
      </w:r>
      <w:r w:rsidRPr="00F14086">
        <w:rPr>
          <w:rFonts w:hint="eastAsia"/>
        </w:rPr>
        <w:t>环保设施调试运行效果</w:t>
      </w:r>
    </w:p>
    <w:p w14:paraId="6932FEF3" w14:textId="0886C292" w:rsidR="00D61EC7" w:rsidRDefault="004804F5" w:rsidP="004804F5">
      <w:pPr>
        <w:pStyle w:val="4"/>
        <w:ind w:firstLine="482"/>
      </w:pPr>
      <w:r w:rsidRPr="00F14086">
        <w:rPr>
          <w:rFonts w:hint="eastAsia"/>
        </w:rPr>
        <w:t>9</w:t>
      </w:r>
      <w:r w:rsidRPr="00F14086">
        <w:t>.</w:t>
      </w:r>
      <w:r w:rsidRPr="00F14086">
        <w:rPr>
          <w:rFonts w:hint="eastAsia"/>
        </w:rPr>
        <w:t>2</w:t>
      </w:r>
      <w:r w:rsidRPr="00F14086">
        <w:t>.</w:t>
      </w:r>
      <w:r>
        <w:rPr>
          <w:rFonts w:hint="eastAsia"/>
        </w:rPr>
        <w:t>1</w:t>
      </w:r>
      <w:r w:rsidRPr="00F14086">
        <w:rPr>
          <w:rFonts w:hint="eastAsia"/>
        </w:rPr>
        <w:t>.1</w:t>
      </w:r>
      <w:r w:rsidR="001D7D05">
        <w:t xml:space="preserve"> </w:t>
      </w:r>
      <w:r w:rsidR="00AA1CC7">
        <w:rPr>
          <w:rFonts w:hint="eastAsia"/>
        </w:rPr>
        <w:t>废水治理设施</w:t>
      </w:r>
    </w:p>
    <w:p w14:paraId="44C21E5C" w14:textId="0DE8C0CE" w:rsidR="00AA1CC7" w:rsidRDefault="00AA1CC7" w:rsidP="00AA1CC7">
      <w:pPr>
        <w:ind w:firstLine="480"/>
        <w:jc w:val="both"/>
        <w:rPr>
          <w:bCs/>
        </w:rPr>
      </w:pPr>
      <w:r w:rsidRPr="00083734">
        <w:rPr>
          <w:rFonts w:hint="eastAsia"/>
          <w:bCs/>
        </w:rPr>
        <w:t>本项目</w:t>
      </w:r>
      <w:r>
        <w:rPr>
          <w:rFonts w:hint="eastAsia"/>
          <w:bCs/>
        </w:rPr>
        <w:t>二氧化碳</w:t>
      </w:r>
      <w:r>
        <w:rPr>
          <w:rFonts w:eastAsiaTheme="majorEastAsia" w:hint="eastAsia"/>
          <w:szCs w:val="24"/>
        </w:rPr>
        <w:t>回收压缩机冷却水</w:t>
      </w:r>
      <w:r>
        <w:rPr>
          <w:rFonts w:hint="eastAsia"/>
          <w:color w:val="000000"/>
          <w:szCs w:val="24"/>
        </w:rPr>
        <w:t>采用新乡中新化工有限责任公司提供的冷却水，经厂区内循环使用，定期再回送至新乡中新化工有限责任公司处理，不外排。</w:t>
      </w:r>
      <w:r w:rsidR="00797518">
        <w:rPr>
          <w:rFonts w:hint="eastAsia"/>
          <w:color w:val="000000"/>
          <w:szCs w:val="24"/>
        </w:rPr>
        <w:t>本项目二期工程废水</w:t>
      </w:r>
      <w:r w:rsidR="00926986">
        <w:rPr>
          <w:rFonts w:hint="eastAsia"/>
          <w:color w:val="000000"/>
          <w:szCs w:val="24"/>
        </w:rPr>
        <w:t>由新乡中新化工有限责任公司处理，</w:t>
      </w:r>
      <w:r w:rsidR="003E526B">
        <w:rPr>
          <w:rFonts w:hint="eastAsia"/>
          <w:color w:val="000000"/>
          <w:szCs w:val="24"/>
        </w:rPr>
        <w:t>项目</w:t>
      </w:r>
      <w:r w:rsidR="006B2BA1">
        <w:rPr>
          <w:rFonts w:hint="eastAsia"/>
          <w:color w:val="000000"/>
          <w:szCs w:val="24"/>
        </w:rPr>
        <w:t>厂区不涉及工程废水的处理</w:t>
      </w:r>
      <w:r w:rsidR="003E526B">
        <w:rPr>
          <w:rFonts w:hint="eastAsia"/>
          <w:color w:val="000000"/>
          <w:szCs w:val="24"/>
        </w:rPr>
        <w:t>。</w:t>
      </w:r>
    </w:p>
    <w:p w14:paraId="70806E6C" w14:textId="13F5964A" w:rsidR="004804F5" w:rsidRPr="00F14086" w:rsidRDefault="00AA1CC7" w:rsidP="004804F5">
      <w:pPr>
        <w:pStyle w:val="4"/>
        <w:ind w:firstLine="482"/>
      </w:pPr>
      <w:r>
        <w:rPr>
          <w:rFonts w:hint="eastAsia"/>
        </w:rPr>
        <w:t>9.2.1.2</w:t>
      </w:r>
      <w:r w:rsidR="004804F5" w:rsidRPr="00F14086">
        <w:rPr>
          <w:rFonts w:hint="eastAsia"/>
        </w:rPr>
        <w:t>废</w:t>
      </w:r>
      <w:r w:rsidR="00B55855">
        <w:rPr>
          <w:rFonts w:hint="eastAsia"/>
        </w:rPr>
        <w:t>气</w:t>
      </w:r>
      <w:r w:rsidR="004804F5" w:rsidRPr="00F14086">
        <w:rPr>
          <w:rFonts w:hint="eastAsia"/>
        </w:rPr>
        <w:t>治理设施</w:t>
      </w:r>
    </w:p>
    <w:p w14:paraId="4ECF4B63" w14:textId="1B2D8C42" w:rsidR="00D05146" w:rsidRPr="000C031B" w:rsidRDefault="00D05146" w:rsidP="00D05146">
      <w:pPr>
        <w:widowControl w:val="0"/>
        <w:adjustRightInd/>
        <w:snapToGrid/>
        <w:ind w:firstLine="482"/>
        <w:rPr>
          <w:rFonts w:cs="Times New Roman"/>
          <w:b/>
          <w:bCs/>
          <w:kern w:val="2"/>
          <w:szCs w:val="24"/>
        </w:rPr>
      </w:pPr>
      <w:r w:rsidRPr="000C031B">
        <w:rPr>
          <w:rFonts w:cs="Times New Roman"/>
          <w:b/>
          <w:bCs/>
          <w:kern w:val="2"/>
          <w:szCs w:val="24"/>
        </w:rPr>
        <w:t>表</w:t>
      </w:r>
      <w:r w:rsidRPr="000C031B">
        <w:rPr>
          <w:rFonts w:cs="Times New Roman"/>
          <w:b/>
          <w:bCs/>
          <w:kern w:val="2"/>
          <w:szCs w:val="24"/>
        </w:rPr>
        <w:t>9-</w:t>
      </w:r>
      <w:r w:rsidR="007C0E26">
        <w:rPr>
          <w:rFonts w:cs="Times New Roman" w:hint="eastAsia"/>
          <w:b/>
          <w:bCs/>
          <w:kern w:val="2"/>
          <w:szCs w:val="24"/>
        </w:rPr>
        <w:t>2</w:t>
      </w:r>
      <w:r w:rsidRPr="000C031B">
        <w:rPr>
          <w:rFonts w:cs="Times New Roman"/>
          <w:b/>
          <w:bCs/>
          <w:kern w:val="2"/>
          <w:szCs w:val="24"/>
        </w:rPr>
        <w:t xml:space="preserve">                            </w:t>
      </w:r>
      <w:r w:rsidRPr="000C031B">
        <w:rPr>
          <w:rFonts w:cs="Times New Roman"/>
          <w:b/>
          <w:bCs/>
          <w:kern w:val="2"/>
          <w:szCs w:val="24"/>
        </w:rPr>
        <w:t>有组织废气进出口数据核算表</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1279"/>
        <w:gridCol w:w="860"/>
        <w:gridCol w:w="1145"/>
        <w:gridCol w:w="1526"/>
        <w:gridCol w:w="1194"/>
        <w:gridCol w:w="859"/>
        <w:gridCol w:w="1507"/>
      </w:tblGrid>
      <w:tr w:rsidR="00D05146" w:rsidRPr="00F14086" w14:paraId="52AA120F" w14:textId="77777777" w:rsidTr="00497089">
        <w:trPr>
          <w:trHeight w:val="397"/>
          <w:jc w:val="center"/>
        </w:trPr>
        <w:tc>
          <w:tcPr>
            <w:tcW w:w="1279" w:type="dxa"/>
            <w:vAlign w:val="center"/>
          </w:tcPr>
          <w:p w14:paraId="018BFE78" w14:textId="77777777" w:rsidR="00D05146" w:rsidRPr="00F14086" w:rsidRDefault="00D05146" w:rsidP="00D96176">
            <w:pPr>
              <w:pStyle w:val="14"/>
              <w:spacing w:line="240" w:lineRule="auto"/>
              <w:rPr>
                <w:b/>
                <w:bCs/>
              </w:rPr>
            </w:pPr>
            <w:r w:rsidRPr="00F14086">
              <w:rPr>
                <w:rFonts w:hint="eastAsia"/>
                <w:b/>
                <w:bCs/>
              </w:rPr>
              <w:t>设施名称</w:t>
            </w:r>
          </w:p>
        </w:tc>
        <w:tc>
          <w:tcPr>
            <w:tcW w:w="860" w:type="dxa"/>
            <w:vAlign w:val="center"/>
          </w:tcPr>
          <w:p w14:paraId="72ADEB7A" w14:textId="77777777" w:rsidR="00D05146" w:rsidRPr="00F14086" w:rsidRDefault="00D05146" w:rsidP="00D96176">
            <w:pPr>
              <w:pStyle w:val="14"/>
              <w:spacing w:line="240" w:lineRule="auto"/>
              <w:rPr>
                <w:b/>
                <w:bCs/>
              </w:rPr>
            </w:pPr>
            <w:r w:rsidRPr="00F14086">
              <w:rPr>
                <w:rFonts w:hint="eastAsia"/>
                <w:b/>
                <w:bCs/>
              </w:rPr>
              <w:t>污染物</w:t>
            </w:r>
          </w:p>
        </w:tc>
        <w:tc>
          <w:tcPr>
            <w:tcW w:w="1145" w:type="dxa"/>
            <w:vAlign w:val="center"/>
          </w:tcPr>
          <w:p w14:paraId="152F95C5" w14:textId="77777777" w:rsidR="00D05146" w:rsidRPr="00F14086" w:rsidRDefault="00D05146" w:rsidP="00D96176">
            <w:pPr>
              <w:pStyle w:val="14"/>
              <w:spacing w:line="240" w:lineRule="auto"/>
              <w:rPr>
                <w:b/>
                <w:bCs/>
              </w:rPr>
            </w:pPr>
            <w:r w:rsidRPr="00F14086">
              <w:rPr>
                <w:rFonts w:hint="eastAsia"/>
                <w:b/>
                <w:bCs/>
              </w:rPr>
              <w:t>进口速率</w:t>
            </w:r>
            <w:r>
              <w:rPr>
                <w:rFonts w:hint="eastAsia"/>
                <w:b/>
                <w:bCs/>
              </w:rPr>
              <w:t>（</w:t>
            </w:r>
            <w:r w:rsidRPr="00F14086">
              <w:rPr>
                <w:rFonts w:hint="eastAsia"/>
                <w:b/>
                <w:bCs/>
              </w:rPr>
              <w:t>kg/h</w:t>
            </w:r>
            <w:r>
              <w:rPr>
                <w:rFonts w:hint="eastAsia"/>
                <w:b/>
                <w:bCs/>
              </w:rPr>
              <w:t>）</w:t>
            </w:r>
          </w:p>
        </w:tc>
        <w:tc>
          <w:tcPr>
            <w:tcW w:w="1526" w:type="dxa"/>
            <w:vAlign w:val="center"/>
          </w:tcPr>
          <w:p w14:paraId="5D915B8A" w14:textId="77777777" w:rsidR="00D05146" w:rsidRPr="00F14086" w:rsidRDefault="00D05146" w:rsidP="00D96176">
            <w:pPr>
              <w:pStyle w:val="14"/>
              <w:spacing w:line="240" w:lineRule="auto"/>
              <w:rPr>
                <w:b/>
                <w:bCs/>
              </w:rPr>
            </w:pPr>
            <w:r w:rsidRPr="00F14086">
              <w:rPr>
                <w:rFonts w:hint="eastAsia"/>
                <w:b/>
                <w:bCs/>
              </w:rPr>
              <w:t>出口速率</w:t>
            </w:r>
            <w:r>
              <w:rPr>
                <w:rFonts w:hint="eastAsia"/>
                <w:b/>
                <w:bCs/>
              </w:rPr>
              <w:t>（</w:t>
            </w:r>
            <w:r w:rsidRPr="00F14086">
              <w:rPr>
                <w:rFonts w:hint="eastAsia"/>
                <w:b/>
                <w:bCs/>
              </w:rPr>
              <w:t>kg/h</w:t>
            </w:r>
            <w:r>
              <w:rPr>
                <w:rFonts w:hint="eastAsia"/>
                <w:b/>
                <w:bCs/>
              </w:rPr>
              <w:t>）</w:t>
            </w:r>
          </w:p>
        </w:tc>
        <w:tc>
          <w:tcPr>
            <w:tcW w:w="1194" w:type="dxa"/>
            <w:vAlign w:val="center"/>
          </w:tcPr>
          <w:p w14:paraId="2C71A715" w14:textId="77777777" w:rsidR="00D05146" w:rsidRPr="00F14086" w:rsidRDefault="00D05146" w:rsidP="00D96176">
            <w:pPr>
              <w:pStyle w:val="14"/>
              <w:spacing w:line="240" w:lineRule="auto"/>
              <w:rPr>
                <w:b/>
                <w:bCs/>
              </w:rPr>
            </w:pPr>
            <w:r w:rsidRPr="00F14086">
              <w:rPr>
                <w:rFonts w:hint="eastAsia"/>
                <w:b/>
                <w:bCs/>
              </w:rPr>
              <w:t>去除效率</w:t>
            </w:r>
          </w:p>
        </w:tc>
        <w:tc>
          <w:tcPr>
            <w:tcW w:w="859" w:type="dxa"/>
            <w:vAlign w:val="center"/>
          </w:tcPr>
          <w:p w14:paraId="1F23A453" w14:textId="77777777" w:rsidR="00D05146" w:rsidRPr="00F14086" w:rsidRDefault="00D05146" w:rsidP="00D96176">
            <w:pPr>
              <w:pStyle w:val="14"/>
              <w:spacing w:line="240" w:lineRule="auto"/>
              <w:rPr>
                <w:b/>
                <w:bCs/>
              </w:rPr>
            </w:pPr>
            <w:r w:rsidRPr="00F14086">
              <w:rPr>
                <w:rFonts w:hint="eastAsia"/>
                <w:b/>
                <w:bCs/>
              </w:rPr>
              <w:t>设计去除效率</w:t>
            </w:r>
          </w:p>
        </w:tc>
        <w:tc>
          <w:tcPr>
            <w:tcW w:w="1507" w:type="dxa"/>
            <w:vAlign w:val="center"/>
          </w:tcPr>
          <w:p w14:paraId="3563D9DF" w14:textId="77777777" w:rsidR="00D05146" w:rsidRPr="00F14086" w:rsidRDefault="00D05146" w:rsidP="00D96176">
            <w:pPr>
              <w:pStyle w:val="14"/>
              <w:spacing w:line="240" w:lineRule="auto"/>
              <w:rPr>
                <w:b/>
                <w:bCs/>
              </w:rPr>
            </w:pPr>
            <w:r w:rsidRPr="00F14086">
              <w:rPr>
                <w:rFonts w:hint="eastAsia"/>
                <w:b/>
                <w:bCs/>
              </w:rPr>
              <w:t>是否满足设计指标</w:t>
            </w:r>
          </w:p>
        </w:tc>
      </w:tr>
      <w:tr w:rsidR="00D05146" w:rsidRPr="00F14086" w14:paraId="4A6E6F55" w14:textId="77777777" w:rsidTr="00497089">
        <w:trPr>
          <w:trHeight w:val="397"/>
          <w:jc w:val="center"/>
        </w:trPr>
        <w:tc>
          <w:tcPr>
            <w:tcW w:w="1279" w:type="dxa"/>
            <w:vAlign w:val="center"/>
          </w:tcPr>
          <w:p w14:paraId="61839F51" w14:textId="75191BFF" w:rsidR="00D05146" w:rsidRPr="00F14086" w:rsidRDefault="00B55855" w:rsidP="00D96176">
            <w:pPr>
              <w:pStyle w:val="14"/>
              <w:spacing w:line="240" w:lineRule="auto"/>
            </w:pPr>
            <w:r>
              <w:rPr>
                <w:rFonts w:hint="eastAsia"/>
              </w:rPr>
              <w:t>二氧化碳回收尾气</w:t>
            </w:r>
          </w:p>
        </w:tc>
        <w:tc>
          <w:tcPr>
            <w:tcW w:w="860" w:type="dxa"/>
            <w:vAlign w:val="center"/>
          </w:tcPr>
          <w:p w14:paraId="1183C669" w14:textId="5CBD1F99" w:rsidR="00D05146" w:rsidRPr="00F14086" w:rsidRDefault="00B55855" w:rsidP="00D96176">
            <w:pPr>
              <w:pStyle w:val="14"/>
              <w:spacing w:line="240" w:lineRule="auto"/>
            </w:pPr>
            <w:r>
              <w:rPr>
                <w:rFonts w:hint="eastAsia"/>
              </w:rPr>
              <w:t>非甲烷总烃</w:t>
            </w:r>
          </w:p>
        </w:tc>
        <w:tc>
          <w:tcPr>
            <w:tcW w:w="1145" w:type="dxa"/>
            <w:vAlign w:val="center"/>
          </w:tcPr>
          <w:p w14:paraId="075F77C6" w14:textId="77777777" w:rsidR="00D05146" w:rsidRPr="00F14086" w:rsidRDefault="00D05146" w:rsidP="00D96176">
            <w:pPr>
              <w:pStyle w:val="14"/>
              <w:spacing w:line="240" w:lineRule="auto"/>
            </w:pPr>
            <w:r>
              <w:rPr>
                <w:rFonts w:hint="eastAsia"/>
              </w:rPr>
              <w:t>/</w:t>
            </w:r>
          </w:p>
        </w:tc>
        <w:tc>
          <w:tcPr>
            <w:tcW w:w="1526" w:type="dxa"/>
            <w:vAlign w:val="center"/>
          </w:tcPr>
          <w:p w14:paraId="7482A14C" w14:textId="12062EF5" w:rsidR="00D05146" w:rsidRPr="00497089" w:rsidRDefault="00497089" w:rsidP="00D96176">
            <w:pPr>
              <w:pStyle w:val="14"/>
              <w:spacing w:line="240" w:lineRule="auto"/>
            </w:pPr>
            <w:r w:rsidRPr="00497089">
              <w:t>8.74×10</w:t>
            </w:r>
            <w:r w:rsidRPr="00497089">
              <w:rPr>
                <w:vertAlign w:val="superscript"/>
              </w:rPr>
              <w:t>-4</w:t>
            </w:r>
            <w:r w:rsidR="00914DEF" w:rsidRPr="00497089">
              <w:t>-</w:t>
            </w:r>
            <w:r w:rsidRPr="00497089">
              <w:t>1.04×10</w:t>
            </w:r>
            <w:r w:rsidRPr="00497089">
              <w:rPr>
                <w:vertAlign w:val="superscript"/>
              </w:rPr>
              <w:t>-3</w:t>
            </w:r>
          </w:p>
        </w:tc>
        <w:tc>
          <w:tcPr>
            <w:tcW w:w="1194" w:type="dxa"/>
            <w:vAlign w:val="center"/>
          </w:tcPr>
          <w:p w14:paraId="5272CD8E" w14:textId="77777777" w:rsidR="00D05146" w:rsidRPr="00F14086" w:rsidRDefault="00D05146" w:rsidP="00D96176">
            <w:pPr>
              <w:pStyle w:val="14"/>
              <w:spacing w:line="240" w:lineRule="auto"/>
            </w:pPr>
            <w:r>
              <w:rPr>
                <w:rFonts w:hint="eastAsia"/>
              </w:rPr>
              <w:t>/</w:t>
            </w:r>
          </w:p>
        </w:tc>
        <w:tc>
          <w:tcPr>
            <w:tcW w:w="859" w:type="dxa"/>
            <w:vAlign w:val="center"/>
          </w:tcPr>
          <w:p w14:paraId="19449EA0" w14:textId="24C57D8E" w:rsidR="00D05146" w:rsidRPr="00F14086" w:rsidRDefault="00F7606C" w:rsidP="00D96176">
            <w:pPr>
              <w:pStyle w:val="14"/>
              <w:spacing w:line="240" w:lineRule="auto"/>
            </w:pPr>
            <w:r>
              <w:rPr>
                <w:rFonts w:hint="eastAsia"/>
              </w:rPr>
              <w:t>/</w:t>
            </w:r>
          </w:p>
        </w:tc>
        <w:tc>
          <w:tcPr>
            <w:tcW w:w="1507" w:type="dxa"/>
            <w:vAlign w:val="center"/>
          </w:tcPr>
          <w:p w14:paraId="78861206" w14:textId="7D71AEBF" w:rsidR="00D05146" w:rsidRPr="00F14086" w:rsidRDefault="00D05146" w:rsidP="00D96176">
            <w:pPr>
              <w:pStyle w:val="14"/>
              <w:spacing w:line="240" w:lineRule="auto"/>
            </w:pPr>
            <w:r w:rsidRPr="005A75E3">
              <w:rPr>
                <w:rFonts w:hint="eastAsia"/>
              </w:rPr>
              <w:t>进口不具备监测条件，但</w:t>
            </w:r>
            <w:r w:rsidR="00F7606C">
              <w:rPr>
                <w:rFonts w:hint="eastAsia"/>
              </w:rPr>
              <w:t>出口</w:t>
            </w:r>
            <w:r w:rsidRPr="005A75E3">
              <w:rPr>
                <w:rFonts w:hint="eastAsia"/>
              </w:rPr>
              <w:t>能够实现达标排放</w:t>
            </w:r>
          </w:p>
        </w:tc>
      </w:tr>
    </w:tbl>
    <w:p w14:paraId="0623FBAD" w14:textId="5F1AFA38" w:rsidR="00D05146" w:rsidRPr="00F14086" w:rsidRDefault="00D05146" w:rsidP="00D05146">
      <w:pPr>
        <w:pStyle w:val="4"/>
        <w:ind w:firstLine="482"/>
      </w:pPr>
      <w:r w:rsidRPr="00F14086">
        <w:rPr>
          <w:rFonts w:hint="eastAsia"/>
        </w:rPr>
        <w:lastRenderedPageBreak/>
        <w:t>9</w:t>
      </w:r>
      <w:r w:rsidRPr="00F14086">
        <w:t>.</w:t>
      </w:r>
      <w:r w:rsidRPr="00F14086">
        <w:rPr>
          <w:rFonts w:hint="eastAsia"/>
        </w:rPr>
        <w:t>2</w:t>
      </w:r>
      <w:r w:rsidRPr="00F14086">
        <w:t>.</w:t>
      </w:r>
      <w:r>
        <w:rPr>
          <w:rFonts w:hint="eastAsia"/>
        </w:rPr>
        <w:t>1</w:t>
      </w:r>
      <w:r w:rsidRPr="00F14086">
        <w:rPr>
          <w:rFonts w:hint="eastAsia"/>
        </w:rPr>
        <w:t>.</w:t>
      </w:r>
      <w:r w:rsidR="00B55855">
        <w:rPr>
          <w:rFonts w:hint="eastAsia"/>
        </w:rPr>
        <w:t>2</w:t>
      </w:r>
      <w:r w:rsidR="001D7D05">
        <w:t xml:space="preserve"> </w:t>
      </w:r>
      <w:r w:rsidRPr="00F14086">
        <w:rPr>
          <w:rFonts w:hint="eastAsia"/>
        </w:rPr>
        <w:t>噪声治理设施</w:t>
      </w:r>
    </w:p>
    <w:p w14:paraId="5C8B0718" w14:textId="00F3B1D5" w:rsidR="00D05146" w:rsidRPr="00F14086" w:rsidRDefault="00D05146" w:rsidP="00D05146">
      <w:pPr>
        <w:ind w:firstLine="480"/>
        <w:jc w:val="both"/>
      </w:pPr>
      <w:r w:rsidRPr="00F14086">
        <w:rPr>
          <w:rFonts w:hint="eastAsia"/>
        </w:rPr>
        <w:t>环境影响报告书及其审批部门审批决定未对去除效率做出要求，根据监测结果，厂界噪声能够达到《工业企业厂界环境噪声排放标准》（</w:t>
      </w:r>
      <w:r w:rsidRPr="00F14086">
        <w:rPr>
          <w:rFonts w:hint="eastAsia"/>
        </w:rPr>
        <w:t>GB12348-2008</w:t>
      </w:r>
      <w:r w:rsidRPr="00F14086">
        <w:rPr>
          <w:rFonts w:hint="eastAsia"/>
        </w:rPr>
        <w:t>）</w:t>
      </w:r>
      <w:r w:rsidRPr="00F14086">
        <w:t>3</w:t>
      </w:r>
      <w:r w:rsidRPr="00F14086">
        <w:rPr>
          <w:rFonts w:hint="eastAsia"/>
        </w:rPr>
        <w:t>类标准要求。</w:t>
      </w:r>
    </w:p>
    <w:p w14:paraId="3CC27355" w14:textId="388B5916" w:rsidR="00D05146" w:rsidRPr="00F14086" w:rsidRDefault="00D05146" w:rsidP="00D05146">
      <w:pPr>
        <w:pStyle w:val="4"/>
        <w:ind w:firstLine="482"/>
      </w:pPr>
      <w:r w:rsidRPr="00F14086">
        <w:rPr>
          <w:rFonts w:hint="eastAsia"/>
        </w:rPr>
        <w:t>9</w:t>
      </w:r>
      <w:r w:rsidRPr="00F14086">
        <w:t>.</w:t>
      </w:r>
      <w:r w:rsidRPr="00F14086">
        <w:rPr>
          <w:rFonts w:hint="eastAsia"/>
        </w:rPr>
        <w:t>2</w:t>
      </w:r>
      <w:r w:rsidRPr="00F14086">
        <w:t>.</w:t>
      </w:r>
      <w:r>
        <w:rPr>
          <w:rFonts w:hint="eastAsia"/>
        </w:rPr>
        <w:t>1</w:t>
      </w:r>
      <w:r w:rsidRPr="00F14086">
        <w:rPr>
          <w:rFonts w:hint="eastAsia"/>
        </w:rPr>
        <w:t>.4</w:t>
      </w:r>
      <w:r w:rsidR="001D7D05">
        <w:t xml:space="preserve"> </w:t>
      </w:r>
      <w:r w:rsidRPr="00F14086">
        <w:rPr>
          <w:rFonts w:hint="eastAsia"/>
        </w:rPr>
        <w:t>固体废物治理设施</w:t>
      </w:r>
    </w:p>
    <w:p w14:paraId="5CEB517B" w14:textId="1598DFC9" w:rsidR="00914DEF" w:rsidRDefault="00914DEF" w:rsidP="00CD6547">
      <w:pPr>
        <w:ind w:firstLine="480"/>
        <w:jc w:val="both"/>
      </w:pPr>
      <w:r w:rsidRPr="00F14086">
        <w:rPr>
          <w:rFonts w:hint="eastAsia"/>
        </w:rPr>
        <w:t>本项目</w:t>
      </w:r>
      <w:r>
        <w:rPr>
          <w:rFonts w:hint="eastAsia"/>
        </w:rPr>
        <w:t>二期工程无固废产生，</w:t>
      </w:r>
      <w:r>
        <w:rPr>
          <w:rFonts w:hint="eastAsia"/>
          <w:color w:val="000000"/>
          <w:szCs w:val="24"/>
        </w:rPr>
        <w:t>全厂固废全部由一期工程产生，一期已建设</w:t>
      </w:r>
      <w:r w:rsidRPr="00F14086">
        <w:rPr>
          <w:rFonts w:hint="eastAsia"/>
        </w:rPr>
        <w:t>一般固废暂存间</w:t>
      </w:r>
      <w:r>
        <w:rPr>
          <w:rFonts w:hint="eastAsia"/>
        </w:rPr>
        <w:t>1</w:t>
      </w:r>
      <w:r>
        <w:rPr>
          <w:rFonts w:hint="eastAsia"/>
        </w:rPr>
        <w:t>座</w:t>
      </w:r>
      <w:r w:rsidRPr="00F14086">
        <w:rPr>
          <w:rFonts w:hint="eastAsia"/>
        </w:rPr>
        <w:t>（</w:t>
      </w:r>
      <w:r>
        <w:rPr>
          <w:rFonts w:hint="eastAsia"/>
        </w:rPr>
        <w:t>20</w:t>
      </w:r>
      <w:r w:rsidRPr="00F14086">
        <w:rPr>
          <w:rFonts w:hint="eastAsia"/>
        </w:rPr>
        <w:t>m</w:t>
      </w:r>
      <w:r>
        <w:rPr>
          <w:rFonts w:hint="eastAsia"/>
          <w:vertAlign w:val="superscript"/>
        </w:rPr>
        <w:t>2</w:t>
      </w:r>
      <w:r w:rsidRPr="00F14086">
        <w:rPr>
          <w:rFonts w:hint="eastAsia"/>
        </w:rPr>
        <w:t>）</w:t>
      </w:r>
      <w:r>
        <w:rPr>
          <w:rFonts w:hint="eastAsia"/>
        </w:rPr>
        <w:t>、存渣库</w:t>
      </w:r>
      <w:r>
        <w:rPr>
          <w:rFonts w:hint="eastAsia"/>
        </w:rPr>
        <w:t>1</w:t>
      </w:r>
      <w:r>
        <w:rPr>
          <w:rFonts w:hint="eastAsia"/>
        </w:rPr>
        <w:t>座（</w:t>
      </w:r>
      <w:r>
        <w:rPr>
          <w:rFonts w:hint="eastAsia"/>
        </w:rPr>
        <w:t>88</w:t>
      </w:r>
      <w:r w:rsidRPr="00F14086">
        <w:rPr>
          <w:rFonts w:hint="eastAsia"/>
        </w:rPr>
        <w:t>m</w:t>
      </w:r>
      <w:r>
        <w:rPr>
          <w:rFonts w:hint="eastAsia"/>
          <w:vertAlign w:val="superscript"/>
        </w:rPr>
        <w:t>2</w:t>
      </w:r>
      <w:r>
        <w:rPr>
          <w:rFonts w:hint="eastAsia"/>
        </w:rPr>
        <w:t>）</w:t>
      </w:r>
      <w:r w:rsidRPr="00F14086">
        <w:rPr>
          <w:rFonts w:hint="eastAsia"/>
        </w:rPr>
        <w:t>和危险暂存间</w:t>
      </w:r>
      <w:r>
        <w:rPr>
          <w:rFonts w:hint="eastAsia"/>
        </w:rPr>
        <w:t>1</w:t>
      </w:r>
      <w:r>
        <w:rPr>
          <w:rFonts w:hint="eastAsia"/>
        </w:rPr>
        <w:t>座</w:t>
      </w:r>
      <w:r w:rsidRPr="00F14086">
        <w:rPr>
          <w:rFonts w:hint="eastAsia"/>
        </w:rPr>
        <w:t>（</w:t>
      </w:r>
      <w:r>
        <w:rPr>
          <w:rFonts w:hint="eastAsia"/>
        </w:rPr>
        <w:t>20</w:t>
      </w:r>
      <w:r w:rsidRPr="00F14086">
        <w:rPr>
          <w:rFonts w:hint="eastAsia"/>
        </w:rPr>
        <w:t>m</w:t>
      </w:r>
      <w:r>
        <w:rPr>
          <w:rFonts w:hint="eastAsia"/>
          <w:vertAlign w:val="superscript"/>
        </w:rPr>
        <w:t>2</w:t>
      </w:r>
      <w:r w:rsidRPr="00F14086">
        <w:rPr>
          <w:rFonts w:hint="eastAsia"/>
        </w:rPr>
        <w:t>）</w:t>
      </w:r>
      <w:r>
        <w:rPr>
          <w:rFonts w:hint="eastAsia"/>
          <w:bCs/>
          <w:szCs w:val="24"/>
        </w:rPr>
        <w:t>，固体废物均得到妥善处理；</w:t>
      </w:r>
      <w:r w:rsidRPr="004E4848">
        <w:rPr>
          <w:rFonts w:hint="eastAsia"/>
          <w:bCs/>
          <w:szCs w:val="24"/>
        </w:rPr>
        <w:t>一般固废间</w:t>
      </w:r>
      <w:r>
        <w:rPr>
          <w:rFonts w:hint="eastAsia"/>
          <w:bCs/>
          <w:szCs w:val="24"/>
        </w:rPr>
        <w:t>建设已满足《</w:t>
      </w:r>
      <w:r w:rsidRPr="004E4848">
        <w:rPr>
          <w:bCs/>
          <w:szCs w:val="24"/>
        </w:rPr>
        <w:t>一般工业固体废物贮存和填埋污染控制标准》（</w:t>
      </w:r>
      <w:r w:rsidRPr="004E4848">
        <w:rPr>
          <w:bCs/>
          <w:szCs w:val="24"/>
        </w:rPr>
        <w:t>GB18599-2020</w:t>
      </w:r>
      <w:r w:rsidRPr="004E4848">
        <w:rPr>
          <w:bCs/>
          <w:szCs w:val="24"/>
        </w:rPr>
        <w:t>）中的相应防渗漏、防雨淋、防扬尘等环境保护要求</w:t>
      </w:r>
      <w:r>
        <w:rPr>
          <w:rFonts w:hint="eastAsia"/>
          <w:bCs/>
          <w:szCs w:val="24"/>
        </w:rPr>
        <w:t>；危废暂存间建设已满足</w:t>
      </w:r>
      <w:r w:rsidRPr="004E4848">
        <w:rPr>
          <w:bCs/>
          <w:szCs w:val="24"/>
        </w:rPr>
        <w:t>《危险废物贮存污染控制标准》</w:t>
      </w:r>
      <w:r w:rsidRPr="00CE4225">
        <w:rPr>
          <w:rFonts w:hint="eastAsia"/>
          <w:bCs/>
          <w:szCs w:val="24"/>
        </w:rPr>
        <w:t>（</w:t>
      </w:r>
      <w:r w:rsidRPr="00CE4225">
        <w:rPr>
          <w:rFonts w:hint="eastAsia"/>
          <w:bCs/>
          <w:szCs w:val="24"/>
        </w:rPr>
        <w:t>GB18597-</w:t>
      </w:r>
      <w:r>
        <w:rPr>
          <w:rFonts w:hint="eastAsia"/>
          <w:bCs/>
          <w:szCs w:val="24"/>
        </w:rPr>
        <w:t>2023</w:t>
      </w:r>
      <w:r w:rsidRPr="00CE4225">
        <w:rPr>
          <w:rFonts w:hint="eastAsia"/>
          <w:bCs/>
          <w:szCs w:val="24"/>
        </w:rPr>
        <w:t>）的要求</w:t>
      </w:r>
      <w:r>
        <w:rPr>
          <w:rFonts w:hint="eastAsia"/>
          <w:bCs/>
          <w:szCs w:val="24"/>
        </w:rPr>
        <w:t>。</w:t>
      </w:r>
    </w:p>
    <w:p w14:paraId="6E99BDC7" w14:textId="54E57908" w:rsidR="00B63866" w:rsidRPr="00F14086" w:rsidRDefault="00B63866" w:rsidP="00523167">
      <w:pPr>
        <w:pStyle w:val="3"/>
        <w:ind w:firstLine="562"/>
      </w:pPr>
      <w:r w:rsidRPr="00F14086">
        <w:rPr>
          <w:rFonts w:hint="eastAsia"/>
        </w:rPr>
        <w:t>9</w:t>
      </w:r>
      <w:r w:rsidRPr="00F14086">
        <w:t>.</w:t>
      </w:r>
      <w:r w:rsidRPr="00F14086">
        <w:rPr>
          <w:rFonts w:hint="eastAsia"/>
        </w:rPr>
        <w:t>2</w:t>
      </w:r>
      <w:r w:rsidRPr="00F14086">
        <w:t>.</w:t>
      </w:r>
      <w:r w:rsidR="00D05146">
        <w:rPr>
          <w:rFonts w:hint="eastAsia"/>
        </w:rPr>
        <w:t>2</w:t>
      </w:r>
      <w:r w:rsidR="001D7D05">
        <w:t xml:space="preserve"> </w:t>
      </w:r>
      <w:r w:rsidR="006250D3" w:rsidRPr="00F14086">
        <w:rPr>
          <w:rFonts w:hint="eastAsia"/>
        </w:rPr>
        <w:t>污染物排放监测结果</w:t>
      </w:r>
    </w:p>
    <w:p w14:paraId="6E99BDC8" w14:textId="02611229" w:rsidR="00B63866" w:rsidRPr="00F14086" w:rsidRDefault="00B63866" w:rsidP="00523167">
      <w:pPr>
        <w:pStyle w:val="4"/>
        <w:ind w:firstLine="482"/>
      </w:pPr>
      <w:r w:rsidRPr="00F14086">
        <w:rPr>
          <w:rFonts w:hint="eastAsia"/>
        </w:rPr>
        <w:t>9</w:t>
      </w:r>
      <w:r w:rsidRPr="00F14086">
        <w:t>.</w:t>
      </w:r>
      <w:r w:rsidRPr="00F14086">
        <w:rPr>
          <w:rFonts w:hint="eastAsia"/>
        </w:rPr>
        <w:t>2</w:t>
      </w:r>
      <w:r w:rsidRPr="00F14086">
        <w:t>.</w:t>
      </w:r>
      <w:r w:rsidR="00D05146">
        <w:rPr>
          <w:rFonts w:hint="eastAsia"/>
        </w:rPr>
        <w:t>2</w:t>
      </w:r>
      <w:r w:rsidRPr="00F14086">
        <w:rPr>
          <w:rFonts w:hint="eastAsia"/>
        </w:rPr>
        <w:t>.1</w:t>
      </w:r>
      <w:r w:rsidR="001D7D05">
        <w:t xml:space="preserve"> </w:t>
      </w:r>
      <w:r w:rsidRPr="00F14086">
        <w:rPr>
          <w:rFonts w:hint="eastAsia"/>
        </w:rPr>
        <w:t>废水</w:t>
      </w:r>
    </w:p>
    <w:p w14:paraId="2027D09F" w14:textId="2353CA44" w:rsidR="008F0D54" w:rsidRDefault="003E526B" w:rsidP="003E526B">
      <w:pPr>
        <w:ind w:firstLine="480"/>
        <w:jc w:val="both"/>
      </w:pPr>
      <w:r w:rsidRPr="00083734">
        <w:rPr>
          <w:rFonts w:hint="eastAsia"/>
          <w:bCs/>
        </w:rPr>
        <w:t>本项目</w:t>
      </w:r>
      <w:r>
        <w:rPr>
          <w:rFonts w:hint="eastAsia"/>
          <w:bCs/>
        </w:rPr>
        <w:t>二氧化碳</w:t>
      </w:r>
      <w:r>
        <w:rPr>
          <w:rFonts w:eastAsiaTheme="majorEastAsia" w:hint="eastAsia"/>
          <w:szCs w:val="24"/>
        </w:rPr>
        <w:t>回收压缩机冷却水</w:t>
      </w:r>
      <w:r>
        <w:rPr>
          <w:rFonts w:hint="eastAsia"/>
          <w:color w:val="000000"/>
          <w:szCs w:val="24"/>
        </w:rPr>
        <w:t>采用新乡中新化工有限责任公司提供的冷却水，经厂区内循环使用，定期再回送至新乡中新化工有限责任公司处理，无需</w:t>
      </w:r>
      <w:r w:rsidR="00742756">
        <w:rPr>
          <w:rFonts w:hint="eastAsia"/>
          <w:color w:val="000000"/>
          <w:szCs w:val="24"/>
        </w:rPr>
        <w:t>进行监测</w:t>
      </w:r>
      <w:r w:rsidR="006250D3" w:rsidRPr="00F14086">
        <w:rPr>
          <w:rFonts w:hint="eastAsia"/>
        </w:rPr>
        <w:t>。</w:t>
      </w:r>
    </w:p>
    <w:p w14:paraId="6E99BEFA" w14:textId="610251BC" w:rsidR="00B63866" w:rsidRPr="00F14086" w:rsidRDefault="00B63866" w:rsidP="00523167">
      <w:pPr>
        <w:pStyle w:val="4"/>
        <w:ind w:firstLine="482"/>
      </w:pPr>
      <w:r w:rsidRPr="00F14086">
        <w:rPr>
          <w:rFonts w:hint="eastAsia"/>
        </w:rPr>
        <w:t>9</w:t>
      </w:r>
      <w:r w:rsidRPr="00F14086">
        <w:t>.</w:t>
      </w:r>
      <w:r w:rsidRPr="00F14086">
        <w:rPr>
          <w:rFonts w:hint="eastAsia"/>
        </w:rPr>
        <w:t>2</w:t>
      </w:r>
      <w:r w:rsidRPr="00F14086">
        <w:t>.</w:t>
      </w:r>
      <w:r w:rsidR="00D05146">
        <w:rPr>
          <w:rFonts w:hint="eastAsia"/>
        </w:rPr>
        <w:t>2</w:t>
      </w:r>
      <w:r w:rsidRPr="00F14086">
        <w:rPr>
          <w:rFonts w:hint="eastAsia"/>
        </w:rPr>
        <w:t>.2</w:t>
      </w:r>
      <w:r w:rsidR="001D7D05">
        <w:t xml:space="preserve"> </w:t>
      </w:r>
      <w:r w:rsidRPr="00F14086">
        <w:rPr>
          <w:rFonts w:hint="eastAsia"/>
        </w:rPr>
        <w:t>废气</w:t>
      </w:r>
    </w:p>
    <w:p w14:paraId="4EDDE309" w14:textId="3891B6E3" w:rsidR="00DF2780" w:rsidRDefault="00742756" w:rsidP="00F57185">
      <w:pPr>
        <w:ind w:firstLine="480"/>
        <w:jc w:val="both"/>
        <w:rPr>
          <w:szCs w:val="24"/>
        </w:rPr>
      </w:pPr>
      <w:r>
        <w:rPr>
          <w:rFonts w:hint="eastAsia"/>
        </w:rPr>
        <w:t>二氧化碳回收尾气：</w:t>
      </w:r>
      <w:r w:rsidR="009C49C5">
        <w:rPr>
          <w:rFonts w:hint="eastAsia"/>
          <w:szCs w:val="24"/>
        </w:rPr>
        <w:t>采用</w:t>
      </w:r>
      <w:r>
        <w:rPr>
          <w:rFonts w:hint="eastAsia"/>
          <w:szCs w:val="24"/>
        </w:rPr>
        <w:t>管道</w:t>
      </w:r>
      <w:r w:rsidR="0027383C" w:rsidRPr="0027383C">
        <w:rPr>
          <w:rFonts w:hint="eastAsia"/>
          <w:szCs w:val="24"/>
        </w:rPr>
        <w:t>收集</w:t>
      </w:r>
      <w:r w:rsidR="009C49C5">
        <w:rPr>
          <w:rFonts w:hint="eastAsia"/>
          <w:szCs w:val="24"/>
        </w:rPr>
        <w:t>后，</w:t>
      </w:r>
      <w:r>
        <w:rPr>
          <w:rFonts w:hint="eastAsia"/>
          <w:szCs w:val="24"/>
        </w:rPr>
        <w:t>由</w:t>
      </w:r>
      <w:r>
        <w:rPr>
          <w:rFonts w:hint="eastAsia"/>
          <w:szCs w:val="24"/>
        </w:rPr>
        <w:t>1</w:t>
      </w:r>
      <w:r w:rsidR="009C49C5">
        <w:rPr>
          <w:rFonts w:hint="eastAsia"/>
          <w:szCs w:val="24"/>
        </w:rPr>
        <w:t>根</w:t>
      </w:r>
      <w:r>
        <w:rPr>
          <w:rFonts w:hint="eastAsia"/>
          <w:szCs w:val="24"/>
        </w:rPr>
        <w:t>28</w:t>
      </w:r>
      <w:r w:rsidR="0027383C" w:rsidRPr="0027383C">
        <w:rPr>
          <w:rFonts w:hint="eastAsia"/>
          <w:szCs w:val="24"/>
        </w:rPr>
        <w:t>m</w:t>
      </w:r>
      <w:r w:rsidR="0027383C" w:rsidRPr="0027383C">
        <w:rPr>
          <w:rFonts w:hint="eastAsia"/>
          <w:szCs w:val="24"/>
        </w:rPr>
        <w:t>高排气筒</w:t>
      </w:r>
      <w:r w:rsidR="0027383C" w:rsidRPr="0027383C">
        <w:rPr>
          <w:rFonts w:hint="eastAsia"/>
          <w:szCs w:val="24"/>
        </w:rPr>
        <w:t>P</w:t>
      </w:r>
      <w:r>
        <w:rPr>
          <w:rFonts w:hint="eastAsia"/>
          <w:szCs w:val="24"/>
        </w:rPr>
        <w:t>3</w:t>
      </w:r>
      <w:r w:rsidR="009C49C5">
        <w:rPr>
          <w:rFonts w:hint="eastAsia"/>
          <w:szCs w:val="24"/>
        </w:rPr>
        <w:t>排放。</w:t>
      </w:r>
    </w:p>
    <w:p w14:paraId="13B1A090" w14:textId="0BED6604" w:rsidR="00B34E94" w:rsidRDefault="004362F1" w:rsidP="00F57185">
      <w:pPr>
        <w:ind w:firstLine="480"/>
        <w:jc w:val="both"/>
        <w:rPr>
          <w:rFonts w:cs="Times New Roman"/>
          <w:color w:val="FF0000"/>
        </w:rPr>
      </w:pPr>
      <w:r w:rsidRPr="00F14086">
        <w:rPr>
          <w:rFonts w:hint="eastAsia"/>
        </w:rPr>
        <w:t>本项目</w:t>
      </w:r>
      <w:r w:rsidR="00742756">
        <w:rPr>
          <w:rFonts w:hint="eastAsia"/>
        </w:rPr>
        <w:t>二氧化碳回收尾气</w:t>
      </w:r>
      <w:r w:rsidRPr="00F14086">
        <w:rPr>
          <w:rFonts w:hint="eastAsia"/>
        </w:rPr>
        <w:t>出口</w:t>
      </w:r>
      <w:r w:rsidRPr="00F14086">
        <w:rPr>
          <w:rFonts w:cs="Times New Roman" w:hint="eastAsia"/>
        </w:rPr>
        <w:t>监测</w:t>
      </w:r>
      <w:r w:rsidRPr="007C0E26">
        <w:rPr>
          <w:rFonts w:cs="Times New Roman" w:hint="eastAsia"/>
          <w:color w:val="000000" w:themeColor="text1"/>
        </w:rPr>
        <w:t>结果见</w:t>
      </w:r>
      <w:r w:rsidR="00742756">
        <w:rPr>
          <w:rFonts w:cs="Times New Roman" w:hint="eastAsia"/>
          <w:color w:val="000000" w:themeColor="text1"/>
        </w:rPr>
        <w:t>下</w:t>
      </w:r>
      <w:r w:rsidRPr="007C0E26">
        <w:rPr>
          <w:rFonts w:cs="Times New Roman" w:hint="eastAsia"/>
          <w:color w:val="000000" w:themeColor="text1"/>
        </w:rPr>
        <w:t>表。</w:t>
      </w:r>
    </w:p>
    <w:p w14:paraId="6EBF8E01" w14:textId="6A698383" w:rsidR="00292CAC" w:rsidRPr="00F14086" w:rsidRDefault="00292CAC" w:rsidP="007A52BB">
      <w:pPr>
        <w:pStyle w:val="ad"/>
      </w:pPr>
      <w:r w:rsidRPr="00F14086">
        <w:rPr>
          <w:rFonts w:hint="eastAsia"/>
        </w:rPr>
        <w:t>表</w:t>
      </w:r>
      <w:r w:rsidRPr="00F14086">
        <w:rPr>
          <w:rFonts w:hint="eastAsia"/>
        </w:rPr>
        <w:t>9-</w:t>
      </w:r>
      <w:r w:rsidR="00540C76">
        <w:rPr>
          <w:rFonts w:hint="eastAsia"/>
        </w:rPr>
        <w:t>3</w:t>
      </w:r>
      <w:r w:rsidRPr="00F14086">
        <w:rPr>
          <w:rFonts w:hint="eastAsia"/>
        </w:rPr>
        <w:t xml:space="preserve">                </w:t>
      </w:r>
      <w:r w:rsidR="008F0D54">
        <w:t xml:space="preserve">   </w:t>
      </w:r>
      <w:r w:rsidRPr="00F14086">
        <w:rPr>
          <w:rFonts w:hint="eastAsia"/>
        </w:rPr>
        <w:t xml:space="preserve">      </w:t>
      </w:r>
      <w:r w:rsidRPr="00F14086">
        <w:t xml:space="preserve"> </w:t>
      </w:r>
      <w:r w:rsidRPr="000D6424">
        <w:rPr>
          <w:color w:val="000000" w:themeColor="text1"/>
        </w:rPr>
        <w:t xml:space="preserve"> </w:t>
      </w:r>
      <w:r w:rsidR="00742756">
        <w:rPr>
          <w:rFonts w:hint="eastAsia"/>
          <w:color w:val="000000" w:themeColor="text1"/>
        </w:rPr>
        <w:t>二氧化碳回收尾气</w:t>
      </w:r>
      <w:r w:rsidRPr="000D6424">
        <w:rPr>
          <w:rFonts w:hint="eastAsia"/>
          <w:color w:val="000000" w:themeColor="text1"/>
        </w:rPr>
        <w:t>监测</w:t>
      </w:r>
      <w:r w:rsidRPr="00F14086">
        <w:rPr>
          <w:rFonts w:hint="eastAsia"/>
        </w:rPr>
        <w:t>结果</w:t>
      </w:r>
    </w:p>
    <w:tbl>
      <w:tblPr>
        <w:tblStyle w:val="af"/>
        <w:tblW w:w="5000"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58"/>
        <w:gridCol w:w="1413"/>
        <w:gridCol w:w="1413"/>
        <w:gridCol w:w="1413"/>
        <w:gridCol w:w="1635"/>
        <w:gridCol w:w="1538"/>
      </w:tblGrid>
      <w:tr w:rsidR="00F14086" w:rsidRPr="00F14086" w14:paraId="6DE46FC6" w14:textId="77777777" w:rsidTr="00CD6547">
        <w:trPr>
          <w:trHeight w:val="397"/>
          <w:jc w:val="center"/>
        </w:trPr>
        <w:tc>
          <w:tcPr>
            <w:tcW w:w="572" w:type="pct"/>
            <w:vMerge w:val="restart"/>
            <w:vAlign w:val="center"/>
          </w:tcPr>
          <w:p w14:paraId="45B7A8B6" w14:textId="77777777" w:rsidR="00292CAC" w:rsidRPr="00F14086" w:rsidRDefault="00292CAC" w:rsidP="00CD6547">
            <w:pPr>
              <w:pStyle w:val="ac"/>
              <w:rPr>
                <w:b/>
                <w:bCs/>
              </w:rPr>
            </w:pPr>
            <w:r w:rsidRPr="00F14086">
              <w:rPr>
                <w:rFonts w:hint="eastAsia"/>
                <w:b/>
                <w:bCs/>
              </w:rPr>
              <w:t>检测点位</w:t>
            </w:r>
          </w:p>
        </w:tc>
        <w:tc>
          <w:tcPr>
            <w:tcW w:w="844" w:type="pct"/>
            <w:vMerge w:val="restart"/>
            <w:vAlign w:val="center"/>
          </w:tcPr>
          <w:p w14:paraId="31D01AC5" w14:textId="77777777" w:rsidR="00292CAC" w:rsidRPr="00F14086" w:rsidRDefault="00292CAC" w:rsidP="00CD6547">
            <w:pPr>
              <w:pStyle w:val="ac"/>
              <w:rPr>
                <w:b/>
                <w:bCs/>
              </w:rPr>
            </w:pPr>
            <w:r w:rsidRPr="00F14086">
              <w:rPr>
                <w:rFonts w:hint="eastAsia"/>
                <w:b/>
                <w:bCs/>
              </w:rPr>
              <w:t>检测时间</w:t>
            </w:r>
          </w:p>
        </w:tc>
        <w:tc>
          <w:tcPr>
            <w:tcW w:w="844" w:type="pct"/>
            <w:vMerge w:val="restart"/>
            <w:vAlign w:val="center"/>
          </w:tcPr>
          <w:p w14:paraId="179FCA71" w14:textId="77777777" w:rsidR="00292CAC" w:rsidRPr="00F14086" w:rsidRDefault="00292CAC" w:rsidP="00CD6547">
            <w:pPr>
              <w:pStyle w:val="ac"/>
              <w:rPr>
                <w:b/>
                <w:bCs/>
              </w:rPr>
            </w:pPr>
            <w:r w:rsidRPr="00F14086">
              <w:rPr>
                <w:rFonts w:hint="eastAsia"/>
                <w:b/>
                <w:bCs/>
              </w:rPr>
              <w:t>检测频次</w:t>
            </w:r>
          </w:p>
        </w:tc>
        <w:tc>
          <w:tcPr>
            <w:tcW w:w="844" w:type="pct"/>
            <w:vMerge w:val="restart"/>
            <w:vAlign w:val="center"/>
          </w:tcPr>
          <w:p w14:paraId="6826007A" w14:textId="77777777" w:rsidR="00292CAC" w:rsidRPr="00F14086" w:rsidRDefault="00292CAC" w:rsidP="00CD6547">
            <w:pPr>
              <w:pStyle w:val="ac"/>
              <w:rPr>
                <w:b/>
                <w:bCs/>
              </w:rPr>
            </w:pPr>
            <w:r w:rsidRPr="00F14086">
              <w:rPr>
                <w:b/>
                <w:bCs/>
              </w:rPr>
              <w:t>废气流量（</w:t>
            </w:r>
            <w:r w:rsidRPr="00F14086">
              <w:rPr>
                <w:b/>
                <w:bCs/>
              </w:rPr>
              <w:t>m</w:t>
            </w:r>
            <w:r w:rsidRPr="00F14086">
              <w:rPr>
                <w:b/>
                <w:bCs/>
                <w:vertAlign w:val="superscript"/>
              </w:rPr>
              <w:t>3</w:t>
            </w:r>
            <w:r w:rsidRPr="00F14086">
              <w:rPr>
                <w:b/>
                <w:bCs/>
              </w:rPr>
              <w:t>/h</w:t>
            </w:r>
            <w:r w:rsidRPr="00F14086">
              <w:rPr>
                <w:b/>
                <w:bCs/>
              </w:rPr>
              <w:t>）</w:t>
            </w:r>
          </w:p>
        </w:tc>
        <w:tc>
          <w:tcPr>
            <w:tcW w:w="1895" w:type="pct"/>
            <w:gridSpan w:val="2"/>
            <w:vAlign w:val="center"/>
          </w:tcPr>
          <w:p w14:paraId="14ED47B4" w14:textId="2B431323" w:rsidR="00292CAC" w:rsidRPr="00F14086" w:rsidRDefault="003D6515" w:rsidP="00CD6547">
            <w:pPr>
              <w:pStyle w:val="ac"/>
              <w:rPr>
                <w:b/>
                <w:bCs/>
              </w:rPr>
            </w:pPr>
            <w:r>
              <w:rPr>
                <w:rFonts w:hint="eastAsia"/>
                <w:b/>
                <w:bCs/>
              </w:rPr>
              <w:t>非甲烷总烃（以碳计）</w:t>
            </w:r>
          </w:p>
        </w:tc>
      </w:tr>
      <w:tr w:rsidR="00F14086" w:rsidRPr="00F14086" w14:paraId="487BEE1A" w14:textId="77777777" w:rsidTr="00CD6547">
        <w:trPr>
          <w:trHeight w:val="397"/>
          <w:jc w:val="center"/>
        </w:trPr>
        <w:tc>
          <w:tcPr>
            <w:tcW w:w="572" w:type="pct"/>
            <w:vMerge/>
            <w:vAlign w:val="center"/>
          </w:tcPr>
          <w:p w14:paraId="6FA0DF49" w14:textId="77777777" w:rsidR="00292CAC" w:rsidRPr="00F14086" w:rsidRDefault="00292CAC" w:rsidP="00CD6547">
            <w:pPr>
              <w:pStyle w:val="ac"/>
              <w:rPr>
                <w:b/>
                <w:bCs/>
              </w:rPr>
            </w:pPr>
          </w:p>
        </w:tc>
        <w:tc>
          <w:tcPr>
            <w:tcW w:w="844" w:type="pct"/>
            <w:vMerge/>
            <w:vAlign w:val="center"/>
          </w:tcPr>
          <w:p w14:paraId="09A2E424" w14:textId="77777777" w:rsidR="00292CAC" w:rsidRPr="00F14086" w:rsidRDefault="00292CAC" w:rsidP="00CD6547">
            <w:pPr>
              <w:pStyle w:val="ac"/>
              <w:rPr>
                <w:b/>
                <w:bCs/>
              </w:rPr>
            </w:pPr>
          </w:p>
        </w:tc>
        <w:tc>
          <w:tcPr>
            <w:tcW w:w="844" w:type="pct"/>
            <w:vMerge/>
            <w:vAlign w:val="center"/>
          </w:tcPr>
          <w:p w14:paraId="4916ECDA" w14:textId="77777777" w:rsidR="00292CAC" w:rsidRPr="00F14086" w:rsidRDefault="00292CAC" w:rsidP="00CD6547">
            <w:pPr>
              <w:pStyle w:val="ac"/>
              <w:rPr>
                <w:b/>
                <w:bCs/>
              </w:rPr>
            </w:pPr>
          </w:p>
        </w:tc>
        <w:tc>
          <w:tcPr>
            <w:tcW w:w="844" w:type="pct"/>
            <w:vMerge/>
            <w:vAlign w:val="center"/>
          </w:tcPr>
          <w:p w14:paraId="0F8954BE" w14:textId="77777777" w:rsidR="00292CAC" w:rsidRPr="00F14086" w:rsidRDefault="00292CAC" w:rsidP="00CD6547">
            <w:pPr>
              <w:pStyle w:val="ac"/>
              <w:rPr>
                <w:b/>
                <w:bCs/>
              </w:rPr>
            </w:pPr>
          </w:p>
        </w:tc>
        <w:tc>
          <w:tcPr>
            <w:tcW w:w="977" w:type="pct"/>
            <w:vAlign w:val="center"/>
          </w:tcPr>
          <w:p w14:paraId="2284C5EE" w14:textId="77777777" w:rsidR="00292CAC" w:rsidRPr="00F14086" w:rsidRDefault="00292CAC" w:rsidP="00CD6547">
            <w:pPr>
              <w:pStyle w:val="ac"/>
              <w:rPr>
                <w:b/>
                <w:bCs/>
              </w:rPr>
            </w:pPr>
            <w:r w:rsidRPr="00F14086">
              <w:rPr>
                <w:b/>
                <w:bCs/>
              </w:rPr>
              <w:t>排放浓度（</w:t>
            </w:r>
            <w:r w:rsidRPr="00F14086">
              <w:rPr>
                <w:b/>
                <w:bCs/>
              </w:rPr>
              <w:t>mg/m</w:t>
            </w:r>
            <w:r w:rsidRPr="00F14086">
              <w:rPr>
                <w:b/>
                <w:bCs/>
                <w:vertAlign w:val="superscript"/>
              </w:rPr>
              <w:t>3</w:t>
            </w:r>
            <w:r w:rsidRPr="00F14086">
              <w:rPr>
                <w:b/>
                <w:bCs/>
              </w:rPr>
              <w:t>）</w:t>
            </w:r>
          </w:p>
        </w:tc>
        <w:tc>
          <w:tcPr>
            <w:tcW w:w="919" w:type="pct"/>
            <w:vAlign w:val="center"/>
          </w:tcPr>
          <w:p w14:paraId="5AAA0B2F" w14:textId="77777777" w:rsidR="00292CAC" w:rsidRPr="00F14086" w:rsidRDefault="00292CAC" w:rsidP="00CD6547">
            <w:pPr>
              <w:pStyle w:val="ac"/>
              <w:rPr>
                <w:b/>
                <w:bCs/>
              </w:rPr>
            </w:pPr>
            <w:r w:rsidRPr="00F14086">
              <w:rPr>
                <w:b/>
                <w:bCs/>
              </w:rPr>
              <w:t>排放速率（</w:t>
            </w:r>
            <w:r w:rsidRPr="00F14086">
              <w:rPr>
                <w:b/>
                <w:bCs/>
              </w:rPr>
              <w:t>kg/h</w:t>
            </w:r>
            <w:r w:rsidRPr="00F14086">
              <w:rPr>
                <w:b/>
                <w:bCs/>
              </w:rPr>
              <w:t>）</w:t>
            </w:r>
          </w:p>
        </w:tc>
      </w:tr>
      <w:tr w:rsidR="00EF6C20" w:rsidRPr="00F14086" w14:paraId="0E5C8006" w14:textId="77777777" w:rsidTr="00CD6547">
        <w:trPr>
          <w:trHeight w:val="397"/>
          <w:jc w:val="center"/>
        </w:trPr>
        <w:tc>
          <w:tcPr>
            <w:tcW w:w="572" w:type="pct"/>
            <w:vMerge w:val="restart"/>
            <w:tcMar>
              <w:top w:w="0" w:type="dxa"/>
              <w:left w:w="6" w:type="dxa"/>
              <w:bottom w:w="0" w:type="dxa"/>
              <w:right w:w="6" w:type="dxa"/>
            </w:tcMar>
            <w:vAlign w:val="center"/>
          </w:tcPr>
          <w:p w14:paraId="2949FADC" w14:textId="35BF0405" w:rsidR="00EF6C20" w:rsidRPr="00F14086" w:rsidRDefault="00742756" w:rsidP="00CD6547">
            <w:pPr>
              <w:pStyle w:val="ac"/>
            </w:pPr>
            <w:r>
              <w:rPr>
                <w:rFonts w:hint="eastAsia"/>
              </w:rPr>
              <w:t>二氧化碳回收尾气排气筒</w:t>
            </w:r>
            <w:r>
              <w:rPr>
                <w:rFonts w:hint="eastAsia"/>
              </w:rPr>
              <w:t>P3</w:t>
            </w:r>
            <w:r w:rsidR="00EF6C20" w:rsidRPr="00B21B62">
              <w:rPr>
                <w:rFonts w:hint="eastAsia"/>
              </w:rPr>
              <w:t>出口</w:t>
            </w:r>
          </w:p>
        </w:tc>
        <w:tc>
          <w:tcPr>
            <w:tcW w:w="844" w:type="pct"/>
            <w:vMerge w:val="restart"/>
            <w:vAlign w:val="center"/>
          </w:tcPr>
          <w:p w14:paraId="162980FF" w14:textId="0288CE98" w:rsidR="00EF6C20" w:rsidRPr="00F14086" w:rsidRDefault="00742756" w:rsidP="00CD6547">
            <w:pPr>
              <w:pStyle w:val="ac"/>
              <w:rPr>
                <w:szCs w:val="21"/>
              </w:rPr>
            </w:pPr>
            <w:r>
              <w:rPr>
                <w:rFonts w:hint="eastAsia"/>
                <w:szCs w:val="21"/>
              </w:rPr>
              <w:t>2023.8.9</w:t>
            </w:r>
          </w:p>
        </w:tc>
        <w:tc>
          <w:tcPr>
            <w:tcW w:w="844" w:type="pct"/>
            <w:vAlign w:val="center"/>
          </w:tcPr>
          <w:p w14:paraId="51467D85" w14:textId="6DF3254F" w:rsidR="00EF6C20" w:rsidRPr="00F14086" w:rsidRDefault="00EF6C20" w:rsidP="00CD6547">
            <w:pPr>
              <w:pStyle w:val="ac"/>
              <w:rPr>
                <w:szCs w:val="21"/>
              </w:rPr>
            </w:pPr>
            <w:r w:rsidRPr="00F14086">
              <w:rPr>
                <w:rFonts w:hint="eastAsia"/>
                <w:szCs w:val="21"/>
              </w:rPr>
              <w:t>第</w:t>
            </w:r>
            <w:r w:rsidRPr="00F14086">
              <w:rPr>
                <w:rFonts w:hint="eastAsia"/>
                <w:szCs w:val="21"/>
              </w:rPr>
              <w:t>1</w:t>
            </w:r>
            <w:r w:rsidRPr="00F14086">
              <w:rPr>
                <w:rFonts w:hint="eastAsia"/>
                <w:szCs w:val="21"/>
              </w:rPr>
              <w:t>次</w:t>
            </w:r>
          </w:p>
        </w:tc>
        <w:tc>
          <w:tcPr>
            <w:tcW w:w="844" w:type="pct"/>
            <w:tcMar>
              <w:top w:w="0" w:type="dxa"/>
              <w:left w:w="6" w:type="dxa"/>
              <w:bottom w:w="0" w:type="dxa"/>
              <w:right w:w="6" w:type="dxa"/>
            </w:tcMar>
            <w:vAlign w:val="center"/>
          </w:tcPr>
          <w:p w14:paraId="184A2AB7" w14:textId="3E33AA91" w:rsidR="00EF6C20" w:rsidRPr="00F14086" w:rsidRDefault="00742756" w:rsidP="00CD6547">
            <w:pPr>
              <w:pStyle w:val="ac"/>
              <w:rPr>
                <w:szCs w:val="21"/>
              </w:rPr>
            </w:pPr>
            <w:r>
              <w:rPr>
                <w:rFonts w:hint="eastAsia"/>
                <w:szCs w:val="21"/>
              </w:rPr>
              <w:t>248</w:t>
            </w:r>
          </w:p>
        </w:tc>
        <w:tc>
          <w:tcPr>
            <w:tcW w:w="977" w:type="pct"/>
            <w:tcMar>
              <w:top w:w="0" w:type="dxa"/>
              <w:left w:w="6" w:type="dxa"/>
              <w:bottom w:w="0" w:type="dxa"/>
              <w:right w:w="6" w:type="dxa"/>
            </w:tcMar>
            <w:vAlign w:val="center"/>
          </w:tcPr>
          <w:p w14:paraId="70556853" w14:textId="20BCC6B5" w:rsidR="00EF6C20" w:rsidRPr="00F14086" w:rsidRDefault="00EF39CD" w:rsidP="00CD6547">
            <w:pPr>
              <w:pStyle w:val="ac"/>
              <w:rPr>
                <w:szCs w:val="21"/>
              </w:rPr>
            </w:pPr>
            <w:r>
              <w:rPr>
                <w:rFonts w:hint="eastAsia"/>
                <w:szCs w:val="21"/>
              </w:rPr>
              <w:t>3.56</w:t>
            </w:r>
          </w:p>
        </w:tc>
        <w:tc>
          <w:tcPr>
            <w:tcW w:w="919" w:type="pct"/>
            <w:tcMar>
              <w:top w:w="0" w:type="dxa"/>
              <w:left w:w="6" w:type="dxa"/>
              <w:bottom w:w="0" w:type="dxa"/>
              <w:right w:w="6" w:type="dxa"/>
            </w:tcMar>
            <w:vAlign w:val="center"/>
          </w:tcPr>
          <w:p w14:paraId="17901AB0" w14:textId="2BB2E6E2" w:rsidR="00EF6C20" w:rsidRPr="0050544C" w:rsidRDefault="0050544C" w:rsidP="00CD6547">
            <w:pPr>
              <w:pStyle w:val="ac"/>
              <w:rPr>
                <w:szCs w:val="21"/>
              </w:rPr>
            </w:pPr>
            <w:r w:rsidRPr="0050544C">
              <w:rPr>
                <w:szCs w:val="21"/>
              </w:rPr>
              <w:t>8.83×10</w:t>
            </w:r>
            <w:r w:rsidRPr="0050544C">
              <w:rPr>
                <w:szCs w:val="21"/>
                <w:vertAlign w:val="superscript"/>
              </w:rPr>
              <w:t>-4</w:t>
            </w:r>
          </w:p>
        </w:tc>
      </w:tr>
      <w:tr w:rsidR="00EF6C20" w:rsidRPr="00F14086" w14:paraId="186653AE" w14:textId="77777777" w:rsidTr="00CD6547">
        <w:trPr>
          <w:trHeight w:val="397"/>
          <w:jc w:val="center"/>
        </w:trPr>
        <w:tc>
          <w:tcPr>
            <w:tcW w:w="572" w:type="pct"/>
            <w:vMerge/>
            <w:tcMar>
              <w:top w:w="0" w:type="dxa"/>
              <w:left w:w="6" w:type="dxa"/>
              <w:bottom w:w="0" w:type="dxa"/>
              <w:right w:w="6" w:type="dxa"/>
            </w:tcMar>
            <w:vAlign w:val="center"/>
          </w:tcPr>
          <w:p w14:paraId="17F422ED" w14:textId="77777777" w:rsidR="00EF6C20" w:rsidRPr="00F14086" w:rsidRDefault="00EF6C20" w:rsidP="00CD6547">
            <w:pPr>
              <w:pStyle w:val="ac"/>
            </w:pPr>
          </w:p>
        </w:tc>
        <w:tc>
          <w:tcPr>
            <w:tcW w:w="844" w:type="pct"/>
            <w:vMerge/>
            <w:vAlign w:val="center"/>
          </w:tcPr>
          <w:p w14:paraId="0BEC904E" w14:textId="77777777" w:rsidR="00EF6C20" w:rsidRPr="00F14086" w:rsidRDefault="00EF6C20" w:rsidP="00CD6547">
            <w:pPr>
              <w:pStyle w:val="ac"/>
              <w:rPr>
                <w:szCs w:val="21"/>
              </w:rPr>
            </w:pPr>
          </w:p>
        </w:tc>
        <w:tc>
          <w:tcPr>
            <w:tcW w:w="844" w:type="pct"/>
            <w:vAlign w:val="center"/>
          </w:tcPr>
          <w:p w14:paraId="0D68A847" w14:textId="23EB46DB" w:rsidR="00EF6C20" w:rsidRPr="00F14086" w:rsidRDefault="00EF6C20" w:rsidP="00CD6547">
            <w:pPr>
              <w:pStyle w:val="ac"/>
              <w:rPr>
                <w:szCs w:val="21"/>
              </w:rPr>
            </w:pPr>
            <w:r w:rsidRPr="00F14086">
              <w:rPr>
                <w:rFonts w:hint="eastAsia"/>
                <w:szCs w:val="21"/>
              </w:rPr>
              <w:t>第</w:t>
            </w:r>
            <w:r w:rsidRPr="00F14086">
              <w:rPr>
                <w:szCs w:val="21"/>
              </w:rPr>
              <w:t>2</w:t>
            </w:r>
            <w:r w:rsidRPr="00F14086">
              <w:rPr>
                <w:rFonts w:hint="eastAsia"/>
                <w:szCs w:val="21"/>
              </w:rPr>
              <w:t>次</w:t>
            </w:r>
          </w:p>
        </w:tc>
        <w:tc>
          <w:tcPr>
            <w:tcW w:w="844" w:type="pct"/>
            <w:tcMar>
              <w:top w:w="0" w:type="dxa"/>
              <w:left w:w="6" w:type="dxa"/>
              <w:bottom w:w="0" w:type="dxa"/>
              <w:right w:w="6" w:type="dxa"/>
            </w:tcMar>
            <w:vAlign w:val="center"/>
          </w:tcPr>
          <w:p w14:paraId="030C5828" w14:textId="3A6CD87B" w:rsidR="00EF6C20" w:rsidRPr="00F14086" w:rsidRDefault="000D7AD4" w:rsidP="00CD6547">
            <w:pPr>
              <w:pStyle w:val="ac"/>
              <w:rPr>
                <w:szCs w:val="21"/>
              </w:rPr>
            </w:pPr>
            <w:r>
              <w:rPr>
                <w:rFonts w:hint="eastAsia"/>
                <w:szCs w:val="21"/>
              </w:rPr>
              <w:t>253</w:t>
            </w:r>
          </w:p>
        </w:tc>
        <w:tc>
          <w:tcPr>
            <w:tcW w:w="977" w:type="pct"/>
            <w:tcMar>
              <w:top w:w="0" w:type="dxa"/>
              <w:left w:w="6" w:type="dxa"/>
              <w:bottom w:w="0" w:type="dxa"/>
              <w:right w:w="6" w:type="dxa"/>
            </w:tcMar>
            <w:vAlign w:val="center"/>
          </w:tcPr>
          <w:p w14:paraId="0B9E9807" w14:textId="72F89B72" w:rsidR="00EF6C20" w:rsidRPr="00F14086" w:rsidRDefault="00EF39CD" w:rsidP="00CD6547">
            <w:pPr>
              <w:pStyle w:val="ac"/>
              <w:rPr>
                <w:szCs w:val="21"/>
              </w:rPr>
            </w:pPr>
            <w:r>
              <w:rPr>
                <w:rFonts w:hint="eastAsia"/>
                <w:szCs w:val="21"/>
              </w:rPr>
              <w:t>3.47</w:t>
            </w:r>
          </w:p>
        </w:tc>
        <w:tc>
          <w:tcPr>
            <w:tcW w:w="919" w:type="pct"/>
            <w:tcMar>
              <w:top w:w="0" w:type="dxa"/>
              <w:left w:w="6" w:type="dxa"/>
              <w:bottom w:w="0" w:type="dxa"/>
              <w:right w:w="6" w:type="dxa"/>
            </w:tcMar>
            <w:vAlign w:val="center"/>
          </w:tcPr>
          <w:p w14:paraId="5E3AFF70" w14:textId="5D083C45" w:rsidR="00EF6C20" w:rsidRPr="00F14086" w:rsidRDefault="0050544C" w:rsidP="00CD6547">
            <w:pPr>
              <w:pStyle w:val="ac"/>
              <w:rPr>
                <w:szCs w:val="21"/>
              </w:rPr>
            </w:pPr>
            <w:r>
              <w:rPr>
                <w:rFonts w:hint="eastAsia"/>
                <w:szCs w:val="21"/>
              </w:rPr>
              <w:t>8.78</w:t>
            </w:r>
            <w:r w:rsidRPr="0050544C">
              <w:rPr>
                <w:szCs w:val="21"/>
              </w:rPr>
              <w:t>×10</w:t>
            </w:r>
            <w:r w:rsidRPr="0050544C">
              <w:rPr>
                <w:szCs w:val="21"/>
                <w:vertAlign w:val="superscript"/>
              </w:rPr>
              <w:t>-4</w:t>
            </w:r>
          </w:p>
        </w:tc>
      </w:tr>
      <w:tr w:rsidR="00EF6C20" w:rsidRPr="00F14086" w14:paraId="6444DC8F" w14:textId="77777777" w:rsidTr="00CD6547">
        <w:trPr>
          <w:trHeight w:val="397"/>
          <w:jc w:val="center"/>
        </w:trPr>
        <w:tc>
          <w:tcPr>
            <w:tcW w:w="572" w:type="pct"/>
            <w:vMerge/>
            <w:tcMar>
              <w:top w:w="0" w:type="dxa"/>
              <w:left w:w="6" w:type="dxa"/>
              <w:bottom w:w="0" w:type="dxa"/>
              <w:right w:w="6" w:type="dxa"/>
            </w:tcMar>
            <w:vAlign w:val="center"/>
          </w:tcPr>
          <w:p w14:paraId="126D17D7" w14:textId="77777777" w:rsidR="00EF6C20" w:rsidRPr="00F14086" w:rsidRDefault="00EF6C20" w:rsidP="00CD6547">
            <w:pPr>
              <w:pStyle w:val="ac"/>
            </w:pPr>
          </w:p>
        </w:tc>
        <w:tc>
          <w:tcPr>
            <w:tcW w:w="844" w:type="pct"/>
            <w:vMerge/>
            <w:vAlign w:val="center"/>
          </w:tcPr>
          <w:p w14:paraId="7E38617A" w14:textId="77777777" w:rsidR="00EF6C20" w:rsidRPr="00F14086" w:rsidRDefault="00EF6C20" w:rsidP="00CD6547">
            <w:pPr>
              <w:pStyle w:val="ac"/>
              <w:rPr>
                <w:szCs w:val="21"/>
              </w:rPr>
            </w:pPr>
          </w:p>
        </w:tc>
        <w:tc>
          <w:tcPr>
            <w:tcW w:w="844" w:type="pct"/>
            <w:vAlign w:val="center"/>
          </w:tcPr>
          <w:p w14:paraId="5400855F" w14:textId="1409FC7A" w:rsidR="00EF6C20" w:rsidRPr="00F14086" w:rsidRDefault="00EF6C20" w:rsidP="00CD6547">
            <w:pPr>
              <w:pStyle w:val="ac"/>
              <w:rPr>
                <w:szCs w:val="21"/>
              </w:rPr>
            </w:pPr>
            <w:r w:rsidRPr="00F14086">
              <w:rPr>
                <w:rFonts w:hint="eastAsia"/>
                <w:szCs w:val="21"/>
              </w:rPr>
              <w:t>第</w:t>
            </w:r>
            <w:r w:rsidRPr="00F14086">
              <w:rPr>
                <w:szCs w:val="21"/>
              </w:rPr>
              <w:t>3</w:t>
            </w:r>
            <w:r w:rsidRPr="00F14086">
              <w:rPr>
                <w:rFonts w:hint="eastAsia"/>
                <w:szCs w:val="21"/>
              </w:rPr>
              <w:t>次</w:t>
            </w:r>
          </w:p>
        </w:tc>
        <w:tc>
          <w:tcPr>
            <w:tcW w:w="844" w:type="pct"/>
            <w:tcMar>
              <w:top w:w="0" w:type="dxa"/>
              <w:left w:w="6" w:type="dxa"/>
              <w:bottom w:w="0" w:type="dxa"/>
              <w:right w:w="6" w:type="dxa"/>
            </w:tcMar>
            <w:vAlign w:val="center"/>
          </w:tcPr>
          <w:p w14:paraId="330977B0" w14:textId="4EA028CB" w:rsidR="00EF6C20" w:rsidRPr="00F14086" w:rsidRDefault="000D7AD4" w:rsidP="00CD6547">
            <w:pPr>
              <w:pStyle w:val="ac"/>
              <w:rPr>
                <w:szCs w:val="21"/>
              </w:rPr>
            </w:pPr>
            <w:r>
              <w:rPr>
                <w:rFonts w:hint="eastAsia"/>
                <w:szCs w:val="21"/>
              </w:rPr>
              <w:t>262</w:t>
            </w:r>
          </w:p>
        </w:tc>
        <w:tc>
          <w:tcPr>
            <w:tcW w:w="977" w:type="pct"/>
            <w:tcMar>
              <w:top w:w="0" w:type="dxa"/>
              <w:left w:w="6" w:type="dxa"/>
              <w:bottom w:w="0" w:type="dxa"/>
              <w:right w:w="6" w:type="dxa"/>
            </w:tcMar>
            <w:vAlign w:val="center"/>
          </w:tcPr>
          <w:p w14:paraId="0D415D2D" w14:textId="4C3FA5AC" w:rsidR="00EF6C20" w:rsidRPr="00F14086" w:rsidRDefault="0050544C" w:rsidP="00CD6547">
            <w:pPr>
              <w:pStyle w:val="ac"/>
              <w:rPr>
                <w:szCs w:val="21"/>
              </w:rPr>
            </w:pPr>
            <w:r>
              <w:rPr>
                <w:rFonts w:hint="eastAsia"/>
                <w:szCs w:val="21"/>
              </w:rPr>
              <w:t>3.62</w:t>
            </w:r>
          </w:p>
        </w:tc>
        <w:tc>
          <w:tcPr>
            <w:tcW w:w="919" w:type="pct"/>
            <w:tcMar>
              <w:top w:w="0" w:type="dxa"/>
              <w:left w:w="6" w:type="dxa"/>
              <w:bottom w:w="0" w:type="dxa"/>
              <w:right w:w="6" w:type="dxa"/>
            </w:tcMar>
            <w:vAlign w:val="center"/>
          </w:tcPr>
          <w:p w14:paraId="1FA050B4" w14:textId="4523788A" w:rsidR="00EF6C20" w:rsidRPr="00F14086" w:rsidRDefault="0050544C" w:rsidP="00CD6547">
            <w:pPr>
              <w:pStyle w:val="ac"/>
              <w:rPr>
                <w:szCs w:val="21"/>
              </w:rPr>
            </w:pPr>
            <w:r>
              <w:rPr>
                <w:rFonts w:hint="eastAsia"/>
                <w:szCs w:val="21"/>
              </w:rPr>
              <w:t>9.48</w:t>
            </w:r>
            <w:r w:rsidRPr="0050544C">
              <w:rPr>
                <w:szCs w:val="21"/>
              </w:rPr>
              <w:t>×10</w:t>
            </w:r>
            <w:r w:rsidRPr="0050544C">
              <w:rPr>
                <w:szCs w:val="21"/>
                <w:vertAlign w:val="superscript"/>
              </w:rPr>
              <w:t>-4</w:t>
            </w:r>
          </w:p>
        </w:tc>
      </w:tr>
      <w:tr w:rsidR="00EF6C20" w:rsidRPr="00F14086" w14:paraId="6CD99F88" w14:textId="77777777" w:rsidTr="00CD6547">
        <w:trPr>
          <w:trHeight w:val="397"/>
          <w:jc w:val="center"/>
        </w:trPr>
        <w:tc>
          <w:tcPr>
            <w:tcW w:w="572" w:type="pct"/>
            <w:vMerge/>
            <w:tcMar>
              <w:top w:w="0" w:type="dxa"/>
              <w:left w:w="6" w:type="dxa"/>
              <w:bottom w:w="0" w:type="dxa"/>
              <w:right w:w="6" w:type="dxa"/>
            </w:tcMar>
            <w:vAlign w:val="center"/>
          </w:tcPr>
          <w:p w14:paraId="4715CFA9" w14:textId="77777777" w:rsidR="00EF6C20" w:rsidRPr="00F14086" w:rsidRDefault="00EF6C20" w:rsidP="00CD6547">
            <w:pPr>
              <w:pStyle w:val="ac"/>
            </w:pPr>
          </w:p>
        </w:tc>
        <w:tc>
          <w:tcPr>
            <w:tcW w:w="844" w:type="pct"/>
            <w:vMerge/>
            <w:vAlign w:val="center"/>
          </w:tcPr>
          <w:p w14:paraId="2ACC713E" w14:textId="77777777" w:rsidR="00EF6C20" w:rsidRPr="00F14086" w:rsidRDefault="00EF6C20" w:rsidP="00CD6547">
            <w:pPr>
              <w:pStyle w:val="ac"/>
              <w:rPr>
                <w:szCs w:val="21"/>
              </w:rPr>
            </w:pPr>
          </w:p>
        </w:tc>
        <w:tc>
          <w:tcPr>
            <w:tcW w:w="844" w:type="pct"/>
            <w:vAlign w:val="center"/>
          </w:tcPr>
          <w:p w14:paraId="0021321E" w14:textId="3BE1CDFD" w:rsidR="00EF6C20" w:rsidRPr="00F14086" w:rsidRDefault="00EF6C20" w:rsidP="00CD6547">
            <w:pPr>
              <w:pStyle w:val="ac"/>
              <w:rPr>
                <w:szCs w:val="21"/>
              </w:rPr>
            </w:pPr>
            <w:r>
              <w:rPr>
                <w:rFonts w:hint="eastAsia"/>
                <w:szCs w:val="21"/>
              </w:rPr>
              <w:t>均值</w:t>
            </w:r>
          </w:p>
        </w:tc>
        <w:tc>
          <w:tcPr>
            <w:tcW w:w="844" w:type="pct"/>
            <w:tcMar>
              <w:top w:w="0" w:type="dxa"/>
              <w:left w:w="6" w:type="dxa"/>
              <w:bottom w:w="0" w:type="dxa"/>
              <w:right w:w="6" w:type="dxa"/>
            </w:tcMar>
            <w:vAlign w:val="center"/>
          </w:tcPr>
          <w:p w14:paraId="148C4D2B" w14:textId="23C8F23F" w:rsidR="00EF6C20" w:rsidRDefault="000D7AD4" w:rsidP="00CD6547">
            <w:pPr>
              <w:pStyle w:val="ac"/>
              <w:rPr>
                <w:szCs w:val="21"/>
              </w:rPr>
            </w:pPr>
            <w:r>
              <w:rPr>
                <w:rFonts w:hint="eastAsia"/>
                <w:szCs w:val="21"/>
              </w:rPr>
              <w:t>254</w:t>
            </w:r>
          </w:p>
        </w:tc>
        <w:tc>
          <w:tcPr>
            <w:tcW w:w="977" w:type="pct"/>
            <w:tcMar>
              <w:top w:w="0" w:type="dxa"/>
              <w:left w:w="6" w:type="dxa"/>
              <w:bottom w:w="0" w:type="dxa"/>
              <w:right w:w="6" w:type="dxa"/>
            </w:tcMar>
            <w:vAlign w:val="center"/>
          </w:tcPr>
          <w:p w14:paraId="65791ACD" w14:textId="0234A8A9" w:rsidR="00EF6C20" w:rsidRDefault="0050544C" w:rsidP="00CD6547">
            <w:pPr>
              <w:pStyle w:val="ac"/>
              <w:rPr>
                <w:szCs w:val="21"/>
              </w:rPr>
            </w:pPr>
            <w:r>
              <w:rPr>
                <w:rFonts w:hint="eastAsia"/>
                <w:szCs w:val="21"/>
              </w:rPr>
              <w:t>3.56</w:t>
            </w:r>
          </w:p>
        </w:tc>
        <w:tc>
          <w:tcPr>
            <w:tcW w:w="919" w:type="pct"/>
            <w:tcMar>
              <w:top w:w="0" w:type="dxa"/>
              <w:left w:w="6" w:type="dxa"/>
              <w:bottom w:w="0" w:type="dxa"/>
              <w:right w:w="6" w:type="dxa"/>
            </w:tcMar>
            <w:vAlign w:val="center"/>
          </w:tcPr>
          <w:p w14:paraId="72060ACF" w14:textId="5BC4C5D2" w:rsidR="00EF6C20" w:rsidRDefault="00A77109" w:rsidP="00CD6547">
            <w:pPr>
              <w:pStyle w:val="ac"/>
              <w:rPr>
                <w:szCs w:val="21"/>
              </w:rPr>
            </w:pPr>
            <w:r>
              <w:rPr>
                <w:rFonts w:hint="eastAsia"/>
                <w:szCs w:val="21"/>
              </w:rPr>
              <w:t>9.03</w:t>
            </w:r>
            <w:r w:rsidRPr="0050544C">
              <w:rPr>
                <w:szCs w:val="21"/>
              </w:rPr>
              <w:t>×10</w:t>
            </w:r>
            <w:r w:rsidRPr="0050544C">
              <w:rPr>
                <w:szCs w:val="21"/>
                <w:vertAlign w:val="superscript"/>
              </w:rPr>
              <w:t>-4</w:t>
            </w:r>
          </w:p>
        </w:tc>
      </w:tr>
      <w:tr w:rsidR="00EF6C20" w:rsidRPr="00F14086" w14:paraId="4B68BDCD" w14:textId="77777777" w:rsidTr="00CD6547">
        <w:trPr>
          <w:trHeight w:val="397"/>
          <w:jc w:val="center"/>
        </w:trPr>
        <w:tc>
          <w:tcPr>
            <w:tcW w:w="572" w:type="pct"/>
            <w:vMerge/>
            <w:tcMar>
              <w:top w:w="0" w:type="dxa"/>
              <w:left w:w="6" w:type="dxa"/>
              <w:bottom w:w="0" w:type="dxa"/>
              <w:right w:w="6" w:type="dxa"/>
            </w:tcMar>
            <w:vAlign w:val="center"/>
          </w:tcPr>
          <w:p w14:paraId="4DC5C7F6" w14:textId="77777777" w:rsidR="00EF6C20" w:rsidRPr="00F14086" w:rsidRDefault="00EF6C20" w:rsidP="00CD6547">
            <w:pPr>
              <w:pStyle w:val="ac"/>
            </w:pPr>
          </w:p>
        </w:tc>
        <w:tc>
          <w:tcPr>
            <w:tcW w:w="844" w:type="pct"/>
            <w:vMerge w:val="restart"/>
            <w:vAlign w:val="center"/>
          </w:tcPr>
          <w:p w14:paraId="3794FA6A" w14:textId="435D4721" w:rsidR="00EF6C20" w:rsidRPr="00F14086" w:rsidRDefault="00742756" w:rsidP="00CD6547">
            <w:pPr>
              <w:pStyle w:val="ac"/>
              <w:rPr>
                <w:szCs w:val="21"/>
              </w:rPr>
            </w:pPr>
            <w:r>
              <w:rPr>
                <w:rFonts w:hint="eastAsia"/>
                <w:szCs w:val="21"/>
              </w:rPr>
              <w:t>2023.8.10</w:t>
            </w:r>
          </w:p>
        </w:tc>
        <w:tc>
          <w:tcPr>
            <w:tcW w:w="844" w:type="pct"/>
            <w:vAlign w:val="center"/>
          </w:tcPr>
          <w:p w14:paraId="69578A60" w14:textId="5E27A1A5" w:rsidR="00EF6C20" w:rsidRPr="00F14086" w:rsidRDefault="00EF6C20" w:rsidP="00CD6547">
            <w:pPr>
              <w:pStyle w:val="ac"/>
              <w:rPr>
                <w:szCs w:val="21"/>
              </w:rPr>
            </w:pPr>
            <w:r w:rsidRPr="00F14086">
              <w:rPr>
                <w:rFonts w:hint="eastAsia"/>
                <w:szCs w:val="21"/>
              </w:rPr>
              <w:t>第</w:t>
            </w:r>
            <w:r w:rsidRPr="00F14086">
              <w:rPr>
                <w:rFonts w:hint="eastAsia"/>
                <w:szCs w:val="21"/>
              </w:rPr>
              <w:t>1</w:t>
            </w:r>
            <w:r w:rsidRPr="00F14086">
              <w:rPr>
                <w:rFonts w:hint="eastAsia"/>
                <w:szCs w:val="21"/>
              </w:rPr>
              <w:t>次</w:t>
            </w:r>
          </w:p>
        </w:tc>
        <w:tc>
          <w:tcPr>
            <w:tcW w:w="844" w:type="pct"/>
            <w:tcMar>
              <w:top w:w="0" w:type="dxa"/>
              <w:left w:w="6" w:type="dxa"/>
              <w:bottom w:w="0" w:type="dxa"/>
              <w:right w:w="6" w:type="dxa"/>
            </w:tcMar>
            <w:vAlign w:val="center"/>
          </w:tcPr>
          <w:p w14:paraId="5E6464DB" w14:textId="0EDFEDC7" w:rsidR="00EF6C20" w:rsidRPr="00F14086" w:rsidRDefault="000D7AD4" w:rsidP="00CD6547">
            <w:pPr>
              <w:pStyle w:val="ac"/>
              <w:rPr>
                <w:szCs w:val="21"/>
              </w:rPr>
            </w:pPr>
            <w:r>
              <w:rPr>
                <w:rFonts w:hint="eastAsia"/>
                <w:szCs w:val="21"/>
              </w:rPr>
              <w:t>271</w:t>
            </w:r>
          </w:p>
        </w:tc>
        <w:tc>
          <w:tcPr>
            <w:tcW w:w="977" w:type="pct"/>
            <w:tcMar>
              <w:top w:w="0" w:type="dxa"/>
              <w:left w:w="6" w:type="dxa"/>
              <w:bottom w:w="0" w:type="dxa"/>
              <w:right w:w="6" w:type="dxa"/>
            </w:tcMar>
            <w:vAlign w:val="center"/>
          </w:tcPr>
          <w:p w14:paraId="4C7E198C" w14:textId="20CBDDE7" w:rsidR="00EF6C20" w:rsidRPr="00F14086" w:rsidRDefault="0050544C" w:rsidP="00CD6547">
            <w:pPr>
              <w:pStyle w:val="ac"/>
              <w:rPr>
                <w:szCs w:val="21"/>
              </w:rPr>
            </w:pPr>
            <w:r>
              <w:rPr>
                <w:rFonts w:hint="eastAsia"/>
                <w:szCs w:val="21"/>
              </w:rPr>
              <w:t>3.83</w:t>
            </w:r>
          </w:p>
        </w:tc>
        <w:tc>
          <w:tcPr>
            <w:tcW w:w="919" w:type="pct"/>
            <w:tcMar>
              <w:top w:w="0" w:type="dxa"/>
              <w:left w:w="6" w:type="dxa"/>
              <w:bottom w:w="0" w:type="dxa"/>
              <w:right w:w="6" w:type="dxa"/>
            </w:tcMar>
            <w:vAlign w:val="center"/>
          </w:tcPr>
          <w:p w14:paraId="1CA6F098" w14:textId="076E5E0B" w:rsidR="00EF6C20" w:rsidRPr="00F14086" w:rsidRDefault="00A77109" w:rsidP="00CD6547">
            <w:pPr>
              <w:pStyle w:val="ac"/>
              <w:rPr>
                <w:szCs w:val="21"/>
              </w:rPr>
            </w:pPr>
            <w:r>
              <w:rPr>
                <w:rFonts w:hint="eastAsia"/>
                <w:szCs w:val="21"/>
              </w:rPr>
              <w:t>1.04</w:t>
            </w:r>
            <w:r w:rsidRPr="0050544C">
              <w:rPr>
                <w:szCs w:val="21"/>
              </w:rPr>
              <w:t>×10</w:t>
            </w:r>
            <w:r w:rsidRPr="0050544C">
              <w:rPr>
                <w:szCs w:val="21"/>
                <w:vertAlign w:val="superscript"/>
              </w:rPr>
              <w:t>-</w:t>
            </w:r>
            <w:r>
              <w:rPr>
                <w:rFonts w:hint="eastAsia"/>
                <w:szCs w:val="21"/>
                <w:vertAlign w:val="superscript"/>
              </w:rPr>
              <w:t>3</w:t>
            </w:r>
          </w:p>
        </w:tc>
      </w:tr>
      <w:tr w:rsidR="00EF6C20" w:rsidRPr="00F14086" w14:paraId="75CF4AF0" w14:textId="77777777" w:rsidTr="00CD6547">
        <w:trPr>
          <w:trHeight w:val="397"/>
          <w:jc w:val="center"/>
        </w:trPr>
        <w:tc>
          <w:tcPr>
            <w:tcW w:w="572" w:type="pct"/>
            <w:vMerge/>
            <w:tcMar>
              <w:top w:w="0" w:type="dxa"/>
              <w:left w:w="6" w:type="dxa"/>
              <w:bottom w:w="0" w:type="dxa"/>
              <w:right w:w="6" w:type="dxa"/>
            </w:tcMar>
            <w:vAlign w:val="center"/>
          </w:tcPr>
          <w:p w14:paraId="4F517746" w14:textId="77777777" w:rsidR="00EF6C20" w:rsidRPr="00F14086" w:rsidRDefault="00EF6C20" w:rsidP="00CD6547">
            <w:pPr>
              <w:pStyle w:val="ac"/>
            </w:pPr>
          </w:p>
        </w:tc>
        <w:tc>
          <w:tcPr>
            <w:tcW w:w="844" w:type="pct"/>
            <w:vMerge/>
            <w:vAlign w:val="center"/>
          </w:tcPr>
          <w:p w14:paraId="035990A0" w14:textId="77777777" w:rsidR="00EF6C20" w:rsidRPr="00F14086" w:rsidRDefault="00EF6C20" w:rsidP="00CD6547">
            <w:pPr>
              <w:pStyle w:val="ac"/>
              <w:rPr>
                <w:szCs w:val="21"/>
              </w:rPr>
            </w:pPr>
          </w:p>
        </w:tc>
        <w:tc>
          <w:tcPr>
            <w:tcW w:w="844" w:type="pct"/>
            <w:vAlign w:val="center"/>
          </w:tcPr>
          <w:p w14:paraId="1E0DF596" w14:textId="3171222A" w:rsidR="00EF6C20" w:rsidRPr="00F14086" w:rsidRDefault="00EF6C20" w:rsidP="00CD6547">
            <w:pPr>
              <w:pStyle w:val="ac"/>
              <w:rPr>
                <w:szCs w:val="21"/>
              </w:rPr>
            </w:pPr>
            <w:r w:rsidRPr="00F14086">
              <w:rPr>
                <w:rFonts w:hint="eastAsia"/>
                <w:szCs w:val="21"/>
              </w:rPr>
              <w:t>第</w:t>
            </w:r>
            <w:r w:rsidRPr="00F14086">
              <w:rPr>
                <w:szCs w:val="21"/>
              </w:rPr>
              <w:t>2</w:t>
            </w:r>
            <w:r w:rsidRPr="00F14086">
              <w:rPr>
                <w:rFonts w:hint="eastAsia"/>
                <w:szCs w:val="21"/>
              </w:rPr>
              <w:t>次</w:t>
            </w:r>
          </w:p>
        </w:tc>
        <w:tc>
          <w:tcPr>
            <w:tcW w:w="844" w:type="pct"/>
            <w:tcMar>
              <w:top w:w="0" w:type="dxa"/>
              <w:left w:w="6" w:type="dxa"/>
              <w:bottom w:w="0" w:type="dxa"/>
              <w:right w:w="6" w:type="dxa"/>
            </w:tcMar>
            <w:vAlign w:val="center"/>
          </w:tcPr>
          <w:p w14:paraId="18933C75" w14:textId="0AF9A554" w:rsidR="00EF6C20" w:rsidRPr="00F14086" w:rsidRDefault="000D7AD4" w:rsidP="00CD6547">
            <w:pPr>
              <w:pStyle w:val="ac"/>
              <w:rPr>
                <w:szCs w:val="21"/>
              </w:rPr>
            </w:pPr>
            <w:r>
              <w:rPr>
                <w:rFonts w:hint="eastAsia"/>
                <w:szCs w:val="21"/>
              </w:rPr>
              <w:t>268</w:t>
            </w:r>
          </w:p>
        </w:tc>
        <w:tc>
          <w:tcPr>
            <w:tcW w:w="977" w:type="pct"/>
            <w:tcMar>
              <w:top w:w="0" w:type="dxa"/>
              <w:left w:w="6" w:type="dxa"/>
              <w:bottom w:w="0" w:type="dxa"/>
              <w:right w:w="6" w:type="dxa"/>
            </w:tcMar>
            <w:vAlign w:val="center"/>
          </w:tcPr>
          <w:p w14:paraId="63831A7C" w14:textId="28FE0748" w:rsidR="00EF6C20" w:rsidRPr="00F14086" w:rsidRDefault="0050544C" w:rsidP="00CD6547">
            <w:pPr>
              <w:pStyle w:val="ac"/>
              <w:rPr>
                <w:szCs w:val="21"/>
              </w:rPr>
            </w:pPr>
            <w:r>
              <w:rPr>
                <w:rFonts w:hint="eastAsia"/>
                <w:szCs w:val="21"/>
              </w:rPr>
              <w:t>3.78</w:t>
            </w:r>
          </w:p>
        </w:tc>
        <w:tc>
          <w:tcPr>
            <w:tcW w:w="919" w:type="pct"/>
            <w:tcMar>
              <w:top w:w="0" w:type="dxa"/>
              <w:left w:w="6" w:type="dxa"/>
              <w:bottom w:w="0" w:type="dxa"/>
              <w:right w:w="6" w:type="dxa"/>
            </w:tcMar>
            <w:vAlign w:val="center"/>
          </w:tcPr>
          <w:p w14:paraId="379BF9EA" w14:textId="233B214C" w:rsidR="00EF6C20" w:rsidRPr="00F14086" w:rsidRDefault="00A77109" w:rsidP="00CD6547">
            <w:pPr>
              <w:pStyle w:val="ac"/>
              <w:rPr>
                <w:szCs w:val="21"/>
              </w:rPr>
            </w:pPr>
            <w:r>
              <w:rPr>
                <w:rFonts w:hint="eastAsia"/>
                <w:szCs w:val="21"/>
              </w:rPr>
              <w:t>1.01</w:t>
            </w:r>
            <w:r w:rsidRPr="0050544C">
              <w:rPr>
                <w:szCs w:val="21"/>
              </w:rPr>
              <w:t>×10</w:t>
            </w:r>
            <w:r w:rsidRPr="0050544C">
              <w:rPr>
                <w:szCs w:val="21"/>
                <w:vertAlign w:val="superscript"/>
              </w:rPr>
              <w:t>-</w:t>
            </w:r>
            <w:r>
              <w:rPr>
                <w:rFonts w:hint="eastAsia"/>
                <w:szCs w:val="21"/>
                <w:vertAlign w:val="superscript"/>
              </w:rPr>
              <w:t>3</w:t>
            </w:r>
          </w:p>
        </w:tc>
      </w:tr>
      <w:tr w:rsidR="00EF6C20" w:rsidRPr="00F14086" w14:paraId="045F31D5" w14:textId="77777777" w:rsidTr="00CD6547">
        <w:trPr>
          <w:trHeight w:val="397"/>
          <w:jc w:val="center"/>
        </w:trPr>
        <w:tc>
          <w:tcPr>
            <w:tcW w:w="572" w:type="pct"/>
            <w:vMerge/>
            <w:tcMar>
              <w:top w:w="0" w:type="dxa"/>
              <w:left w:w="6" w:type="dxa"/>
              <w:bottom w:w="0" w:type="dxa"/>
              <w:right w:w="6" w:type="dxa"/>
            </w:tcMar>
            <w:vAlign w:val="center"/>
          </w:tcPr>
          <w:p w14:paraId="65BB2F12" w14:textId="77777777" w:rsidR="00EF6C20" w:rsidRPr="00F14086" w:rsidRDefault="00EF6C20" w:rsidP="00CD6547">
            <w:pPr>
              <w:pStyle w:val="ac"/>
            </w:pPr>
          </w:p>
        </w:tc>
        <w:tc>
          <w:tcPr>
            <w:tcW w:w="844" w:type="pct"/>
            <w:vMerge/>
            <w:vAlign w:val="center"/>
          </w:tcPr>
          <w:p w14:paraId="5909A8F8" w14:textId="77777777" w:rsidR="00EF6C20" w:rsidRPr="00F14086" w:rsidRDefault="00EF6C20" w:rsidP="00CD6547">
            <w:pPr>
              <w:pStyle w:val="ac"/>
              <w:rPr>
                <w:szCs w:val="21"/>
              </w:rPr>
            </w:pPr>
          </w:p>
        </w:tc>
        <w:tc>
          <w:tcPr>
            <w:tcW w:w="844" w:type="pct"/>
            <w:vAlign w:val="center"/>
          </w:tcPr>
          <w:p w14:paraId="62A40D5B" w14:textId="5C387C53" w:rsidR="00EF6C20" w:rsidRPr="00F14086" w:rsidRDefault="00EF6C20" w:rsidP="00CD6547">
            <w:pPr>
              <w:pStyle w:val="ac"/>
              <w:rPr>
                <w:szCs w:val="21"/>
              </w:rPr>
            </w:pPr>
            <w:r w:rsidRPr="00F14086">
              <w:rPr>
                <w:rFonts w:hint="eastAsia"/>
                <w:szCs w:val="21"/>
              </w:rPr>
              <w:t>第</w:t>
            </w:r>
            <w:r w:rsidRPr="00F14086">
              <w:rPr>
                <w:szCs w:val="21"/>
              </w:rPr>
              <w:t>3</w:t>
            </w:r>
            <w:r w:rsidRPr="00F14086">
              <w:rPr>
                <w:rFonts w:hint="eastAsia"/>
                <w:szCs w:val="21"/>
              </w:rPr>
              <w:t>次</w:t>
            </w:r>
          </w:p>
        </w:tc>
        <w:tc>
          <w:tcPr>
            <w:tcW w:w="844" w:type="pct"/>
            <w:tcMar>
              <w:top w:w="0" w:type="dxa"/>
              <w:left w:w="6" w:type="dxa"/>
              <w:bottom w:w="0" w:type="dxa"/>
              <w:right w:w="6" w:type="dxa"/>
            </w:tcMar>
            <w:vAlign w:val="center"/>
          </w:tcPr>
          <w:p w14:paraId="4AA13F0A" w14:textId="1FC1B117" w:rsidR="00EF6C20" w:rsidRPr="00F14086" w:rsidRDefault="000D7AD4" w:rsidP="00CD6547">
            <w:pPr>
              <w:pStyle w:val="ac"/>
              <w:rPr>
                <w:szCs w:val="21"/>
              </w:rPr>
            </w:pPr>
            <w:r>
              <w:rPr>
                <w:rFonts w:hint="eastAsia"/>
                <w:szCs w:val="21"/>
              </w:rPr>
              <w:t>257</w:t>
            </w:r>
          </w:p>
        </w:tc>
        <w:tc>
          <w:tcPr>
            <w:tcW w:w="977" w:type="pct"/>
            <w:tcMar>
              <w:top w:w="0" w:type="dxa"/>
              <w:left w:w="6" w:type="dxa"/>
              <w:bottom w:w="0" w:type="dxa"/>
              <w:right w:w="6" w:type="dxa"/>
            </w:tcMar>
            <w:vAlign w:val="center"/>
          </w:tcPr>
          <w:p w14:paraId="26FC3A73" w14:textId="6B04D665" w:rsidR="00EF6C20" w:rsidRPr="00F14086" w:rsidRDefault="0050544C" w:rsidP="00CD6547">
            <w:pPr>
              <w:pStyle w:val="ac"/>
              <w:rPr>
                <w:szCs w:val="21"/>
              </w:rPr>
            </w:pPr>
            <w:r>
              <w:rPr>
                <w:rFonts w:hint="eastAsia"/>
                <w:szCs w:val="21"/>
              </w:rPr>
              <w:t>3.65</w:t>
            </w:r>
          </w:p>
        </w:tc>
        <w:tc>
          <w:tcPr>
            <w:tcW w:w="919" w:type="pct"/>
            <w:tcMar>
              <w:top w:w="0" w:type="dxa"/>
              <w:left w:w="6" w:type="dxa"/>
              <w:bottom w:w="0" w:type="dxa"/>
              <w:right w:w="6" w:type="dxa"/>
            </w:tcMar>
            <w:vAlign w:val="center"/>
          </w:tcPr>
          <w:p w14:paraId="355B231F" w14:textId="554B8FDF" w:rsidR="00EF6C20" w:rsidRPr="00F14086" w:rsidRDefault="00A77109" w:rsidP="00CD6547">
            <w:pPr>
              <w:pStyle w:val="ac"/>
              <w:rPr>
                <w:szCs w:val="21"/>
              </w:rPr>
            </w:pPr>
            <w:r>
              <w:rPr>
                <w:rFonts w:hint="eastAsia"/>
                <w:szCs w:val="21"/>
              </w:rPr>
              <w:t>9.38</w:t>
            </w:r>
            <w:r w:rsidRPr="0050544C">
              <w:rPr>
                <w:szCs w:val="21"/>
              </w:rPr>
              <w:t>×10</w:t>
            </w:r>
            <w:r w:rsidRPr="0050544C">
              <w:rPr>
                <w:szCs w:val="21"/>
                <w:vertAlign w:val="superscript"/>
              </w:rPr>
              <w:t>-4</w:t>
            </w:r>
          </w:p>
        </w:tc>
      </w:tr>
      <w:tr w:rsidR="00EF6C20" w:rsidRPr="00F14086" w14:paraId="4A41CBD9" w14:textId="77777777" w:rsidTr="00CD6547">
        <w:trPr>
          <w:trHeight w:val="397"/>
          <w:jc w:val="center"/>
        </w:trPr>
        <w:tc>
          <w:tcPr>
            <w:tcW w:w="572" w:type="pct"/>
            <w:vMerge/>
            <w:tcMar>
              <w:top w:w="0" w:type="dxa"/>
              <w:left w:w="6" w:type="dxa"/>
              <w:bottom w:w="0" w:type="dxa"/>
              <w:right w:w="6" w:type="dxa"/>
            </w:tcMar>
            <w:vAlign w:val="center"/>
          </w:tcPr>
          <w:p w14:paraId="350B5417" w14:textId="77777777" w:rsidR="00EF6C20" w:rsidRPr="00F14086" w:rsidRDefault="00EF6C20" w:rsidP="00CD6547">
            <w:pPr>
              <w:pStyle w:val="ac"/>
            </w:pPr>
          </w:p>
        </w:tc>
        <w:tc>
          <w:tcPr>
            <w:tcW w:w="844" w:type="pct"/>
            <w:vMerge/>
            <w:vAlign w:val="center"/>
          </w:tcPr>
          <w:p w14:paraId="0EA5C08A" w14:textId="77777777" w:rsidR="00EF6C20" w:rsidRPr="00F14086" w:rsidRDefault="00EF6C20" w:rsidP="00CD6547">
            <w:pPr>
              <w:pStyle w:val="ac"/>
              <w:rPr>
                <w:szCs w:val="21"/>
              </w:rPr>
            </w:pPr>
          </w:p>
        </w:tc>
        <w:tc>
          <w:tcPr>
            <w:tcW w:w="844" w:type="pct"/>
            <w:vAlign w:val="center"/>
          </w:tcPr>
          <w:p w14:paraId="07D81ADE" w14:textId="6C0AD3A5" w:rsidR="00EF6C20" w:rsidRPr="00F14086" w:rsidRDefault="00EF6C20" w:rsidP="00CD6547">
            <w:pPr>
              <w:pStyle w:val="ac"/>
              <w:rPr>
                <w:szCs w:val="21"/>
              </w:rPr>
            </w:pPr>
            <w:r>
              <w:rPr>
                <w:rFonts w:hint="eastAsia"/>
                <w:szCs w:val="21"/>
              </w:rPr>
              <w:t>均值</w:t>
            </w:r>
          </w:p>
        </w:tc>
        <w:tc>
          <w:tcPr>
            <w:tcW w:w="844" w:type="pct"/>
            <w:tcMar>
              <w:top w:w="0" w:type="dxa"/>
              <w:left w:w="6" w:type="dxa"/>
              <w:bottom w:w="0" w:type="dxa"/>
              <w:right w:w="6" w:type="dxa"/>
            </w:tcMar>
            <w:vAlign w:val="center"/>
          </w:tcPr>
          <w:p w14:paraId="088B7AFD" w14:textId="1A8E59FB" w:rsidR="00EF6C20" w:rsidRDefault="000D7AD4" w:rsidP="00CD6547">
            <w:pPr>
              <w:pStyle w:val="ac"/>
              <w:rPr>
                <w:szCs w:val="21"/>
              </w:rPr>
            </w:pPr>
            <w:r>
              <w:rPr>
                <w:rFonts w:hint="eastAsia"/>
                <w:szCs w:val="21"/>
              </w:rPr>
              <w:t>265</w:t>
            </w:r>
          </w:p>
        </w:tc>
        <w:tc>
          <w:tcPr>
            <w:tcW w:w="977" w:type="pct"/>
            <w:tcMar>
              <w:top w:w="0" w:type="dxa"/>
              <w:left w:w="6" w:type="dxa"/>
              <w:bottom w:w="0" w:type="dxa"/>
              <w:right w:w="6" w:type="dxa"/>
            </w:tcMar>
            <w:vAlign w:val="center"/>
          </w:tcPr>
          <w:p w14:paraId="69F9E232" w14:textId="060C2D50" w:rsidR="00EF6C20" w:rsidRDefault="0050544C" w:rsidP="00CD6547">
            <w:pPr>
              <w:pStyle w:val="ac"/>
              <w:rPr>
                <w:szCs w:val="21"/>
              </w:rPr>
            </w:pPr>
            <w:r>
              <w:rPr>
                <w:rFonts w:hint="eastAsia"/>
                <w:szCs w:val="21"/>
              </w:rPr>
              <w:t>3.76</w:t>
            </w:r>
          </w:p>
        </w:tc>
        <w:tc>
          <w:tcPr>
            <w:tcW w:w="919" w:type="pct"/>
            <w:tcMar>
              <w:top w:w="0" w:type="dxa"/>
              <w:left w:w="6" w:type="dxa"/>
              <w:bottom w:w="0" w:type="dxa"/>
              <w:right w:w="6" w:type="dxa"/>
            </w:tcMar>
            <w:vAlign w:val="center"/>
          </w:tcPr>
          <w:p w14:paraId="32679166" w14:textId="32A492A8" w:rsidR="00EF6C20" w:rsidRDefault="00A77109" w:rsidP="00CD6547">
            <w:pPr>
              <w:pStyle w:val="ac"/>
              <w:rPr>
                <w:szCs w:val="21"/>
              </w:rPr>
            </w:pPr>
            <w:r>
              <w:rPr>
                <w:rFonts w:hint="eastAsia"/>
                <w:szCs w:val="21"/>
              </w:rPr>
              <w:t>9.96</w:t>
            </w:r>
            <w:r w:rsidRPr="0050544C">
              <w:rPr>
                <w:szCs w:val="21"/>
              </w:rPr>
              <w:t>×10</w:t>
            </w:r>
            <w:r w:rsidRPr="0050544C">
              <w:rPr>
                <w:szCs w:val="21"/>
                <w:vertAlign w:val="superscript"/>
              </w:rPr>
              <w:t>-4</w:t>
            </w:r>
          </w:p>
        </w:tc>
      </w:tr>
    </w:tbl>
    <w:p w14:paraId="1EB7852E" w14:textId="67C22305" w:rsidR="00AB43F6" w:rsidRDefault="00723D51" w:rsidP="00723D51">
      <w:pPr>
        <w:ind w:firstLine="480"/>
        <w:jc w:val="both"/>
        <w:rPr>
          <w:rFonts w:cs="Times New Roman"/>
        </w:rPr>
      </w:pPr>
      <w:r w:rsidRPr="00F14086">
        <w:rPr>
          <w:rFonts w:cs="Times New Roman"/>
        </w:rPr>
        <w:t>由上表可知，</w:t>
      </w:r>
      <w:r w:rsidR="00403A5B" w:rsidRPr="00403A5B">
        <w:rPr>
          <w:rFonts w:cs="Times New Roman" w:hint="eastAsia"/>
        </w:rPr>
        <w:t>二氧化碳回收尾气</w:t>
      </w:r>
      <w:r w:rsidR="00321FBE" w:rsidRPr="00F14086">
        <w:rPr>
          <w:rFonts w:cs="Times New Roman"/>
        </w:rPr>
        <w:t>排气筒</w:t>
      </w:r>
      <w:r w:rsidR="00321FBE" w:rsidRPr="00F14086">
        <w:rPr>
          <w:rFonts w:cs="Times New Roman"/>
        </w:rPr>
        <w:t>P</w:t>
      </w:r>
      <w:r w:rsidR="00403A5B">
        <w:rPr>
          <w:rFonts w:cs="Times New Roman" w:hint="eastAsia"/>
        </w:rPr>
        <w:t>3</w:t>
      </w:r>
      <w:r w:rsidR="00DB4C9E">
        <w:rPr>
          <w:rFonts w:cs="Times New Roman" w:hint="eastAsia"/>
        </w:rPr>
        <w:t>非甲烷总烃</w:t>
      </w:r>
      <w:r w:rsidRPr="00F14086">
        <w:rPr>
          <w:rFonts w:cs="Times New Roman"/>
        </w:rPr>
        <w:t>排放浓度范围为</w:t>
      </w:r>
      <w:r w:rsidR="00403A5B">
        <w:rPr>
          <w:rFonts w:cs="Times New Roman" w:hint="eastAsia"/>
        </w:rPr>
        <w:t>3.47~3.83</w:t>
      </w:r>
      <w:r w:rsidRPr="00F14086">
        <w:rPr>
          <w:rFonts w:cs="Times New Roman"/>
        </w:rPr>
        <w:t>mg/m</w:t>
      </w:r>
      <w:r w:rsidRPr="00F14086">
        <w:rPr>
          <w:rFonts w:cs="Times New Roman"/>
          <w:vertAlign w:val="superscript"/>
        </w:rPr>
        <w:t>3</w:t>
      </w:r>
      <w:r w:rsidR="00AB43F6">
        <w:rPr>
          <w:rFonts w:cs="Times New Roman" w:hint="eastAsia"/>
        </w:rPr>
        <w:t>，</w:t>
      </w:r>
      <w:r w:rsidR="00AB43F6" w:rsidRPr="00AB43F6">
        <w:rPr>
          <w:rFonts w:cs="Times New Roman" w:hint="eastAsia"/>
        </w:rPr>
        <w:t>排放浓度能够满足</w:t>
      </w:r>
      <w:r w:rsidR="00231275" w:rsidRPr="00231275">
        <w:rPr>
          <w:rFonts w:cs="Times New Roman" w:hint="eastAsia"/>
        </w:rPr>
        <w:t>《关于全省开展工业企业挥发性有机物专项治理工作中排放建议值的通知》（豫环攻坚办</w:t>
      </w:r>
      <w:r w:rsidR="00231275" w:rsidRPr="00231275">
        <w:rPr>
          <w:rFonts w:cs="Times New Roman" w:hint="eastAsia"/>
        </w:rPr>
        <w:t>[2017]162</w:t>
      </w:r>
      <w:r w:rsidR="00231275" w:rsidRPr="00231275">
        <w:rPr>
          <w:rFonts w:cs="Times New Roman" w:hint="eastAsia"/>
        </w:rPr>
        <w:t>号）</w:t>
      </w:r>
      <w:r w:rsidR="00231275">
        <w:rPr>
          <w:rFonts w:cs="Times New Roman" w:hint="eastAsia"/>
        </w:rPr>
        <w:t>非甲烷总烃有组织排放浓度</w:t>
      </w:r>
      <w:r w:rsidR="00C168D5" w:rsidRPr="00C168D5">
        <w:rPr>
          <w:rFonts w:cs="Times New Roman"/>
        </w:rPr>
        <w:t>80mg/m</w:t>
      </w:r>
      <w:r w:rsidR="00C168D5" w:rsidRPr="00C168D5">
        <w:rPr>
          <w:rFonts w:cs="Times New Roman"/>
          <w:vertAlign w:val="superscript"/>
        </w:rPr>
        <w:t>3</w:t>
      </w:r>
      <w:r w:rsidR="00231275">
        <w:rPr>
          <w:rFonts w:cs="Times New Roman" w:hint="eastAsia"/>
        </w:rPr>
        <w:t>的</w:t>
      </w:r>
      <w:r w:rsidR="00C168D5">
        <w:rPr>
          <w:rFonts w:cs="Times New Roman" w:hint="eastAsia"/>
        </w:rPr>
        <w:t>限值要求</w:t>
      </w:r>
      <w:r w:rsidR="006E3D56">
        <w:rPr>
          <w:rFonts w:hint="eastAsia"/>
        </w:rPr>
        <w:t>。</w:t>
      </w:r>
    </w:p>
    <w:p w14:paraId="455B222A" w14:textId="6892F650" w:rsidR="00A447B0" w:rsidRPr="00F14086" w:rsidRDefault="00A447B0" w:rsidP="003C19D4">
      <w:pPr>
        <w:ind w:firstLine="480"/>
        <w:jc w:val="both"/>
      </w:pPr>
      <w:r w:rsidRPr="007635DF">
        <w:rPr>
          <w:rFonts w:hint="eastAsia"/>
        </w:rPr>
        <w:t>无组织废气排放情况</w:t>
      </w:r>
      <w:r w:rsidR="003C19D4" w:rsidRPr="007635DF">
        <w:rPr>
          <w:rFonts w:hint="eastAsia"/>
        </w:rPr>
        <w:t>见下表</w:t>
      </w:r>
      <w:r w:rsidR="003C19D4">
        <w:rPr>
          <w:rFonts w:hint="eastAsia"/>
        </w:rPr>
        <w:t>。</w:t>
      </w:r>
    </w:p>
    <w:p w14:paraId="543A8EAE" w14:textId="7CB71E35" w:rsidR="00A447B0" w:rsidRPr="007635DF" w:rsidRDefault="00A447B0" w:rsidP="007A52BB">
      <w:pPr>
        <w:pStyle w:val="ad"/>
      </w:pPr>
      <w:r w:rsidRPr="00F14086">
        <w:rPr>
          <w:rFonts w:hint="eastAsia"/>
        </w:rPr>
        <w:t>表</w:t>
      </w:r>
      <w:r w:rsidRPr="00F14086">
        <w:rPr>
          <w:rFonts w:hint="eastAsia"/>
        </w:rPr>
        <w:t>9-</w:t>
      </w:r>
      <w:r w:rsidR="00540C76">
        <w:rPr>
          <w:rFonts w:hint="eastAsia"/>
        </w:rPr>
        <w:t>4</w:t>
      </w:r>
      <w:r w:rsidRPr="00F14086">
        <w:rPr>
          <w:rFonts w:hint="eastAsia"/>
        </w:rPr>
        <w:t xml:space="preserve">                 </w:t>
      </w:r>
      <w:r w:rsidR="007635DF">
        <w:t xml:space="preserve">  </w:t>
      </w:r>
      <w:r w:rsidRPr="00F14086">
        <w:rPr>
          <w:rFonts w:hint="eastAsia"/>
        </w:rPr>
        <w:t xml:space="preserve">      </w:t>
      </w:r>
      <w:r w:rsidR="003C19D4">
        <w:t xml:space="preserve"> </w:t>
      </w:r>
      <w:r w:rsidRPr="00F14086">
        <w:rPr>
          <w:rFonts w:hint="eastAsia"/>
        </w:rPr>
        <w:t xml:space="preserve">      </w:t>
      </w:r>
      <w:r w:rsidRPr="00F14086">
        <w:rPr>
          <w:rFonts w:hint="eastAsia"/>
        </w:rPr>
        <w:t>厂界无组织废气监测结果</w:t>
      </w:r>
    </w:p>
    <w:tbl>
      <w:tblPr>
        <w:tblStyle w:val="af"/>
        <w:tblW w:w="5000" w:type="pct"/>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334"/>
        <w:gridCol w:w="1341"/>
        <w:gridCol w:w="1838"/>
        <w:gridCol w:w="2168"/>
        <w:gridCol w:w="1689"/>
      </w:tblGrid>
      <w:tr w:rsidR="007635DF" w:rsidRPr="00F14086" w14:paraId="61A6E1D0" w14:textId="77777777" w:rsidTr="007635DF">
        <w:trPr>
          <w:trHeight w:val="397"/>
          <w:jc w:val="center"/>
        </w:trPr>
        <w:tc>
          <w:tcPr>
            <w:tcW w:w="797" w:type="pct"/>
            <w:vAlign w:val="center"/>
          </w:tcPr>
          <w:p w14:paraId="658098DA" w14:textId="77777777" w:rsidR="007635DF" w:rsidRPr="00F14086" w:rsidRDefault="007635DF" w:rsidP="00CC3BAC">
            <w:pPr>
              <w:pStyle w:val="af6"/>
              <w:rPr>
                <w:b/>
                <w:bCs/>
              </w:rPr>
            </w:pPr>
            <w:r w:rsidRPr="00F14086">
              <w:rPr>
                <w:rFonts w:hint="eastAsia"/>
                <w:b/>
                <w:bCs/>
              </w:rPr>
              <w:t>检测时间</w:t>
            </w:r>
          </w:p>
        </w:tc>
        <w:tc>
          <w:tcPr>
            <w:tcW w:w="801" w:type="pct"/>
            <w:vAlign w:val="center"/>
          </w:tcPr>
          <w:p w14:paraId="1174D5C4" w14:textId="77777777" w:rsidR="007635DF" w:rsidRPr="00F14086" w:rsidRDefault="007635DF" w:rsidP="00CC3BAC">
            <w:pPr>
              <w:pStyle w:val="af6"/>
              <w:rPr>
                <w:b/>
                <w:bCs/>
              </w:rPr>
            </w:pPr>
            <w:r w:rsidRPr="00F14086">
              <w:rPr>
                <w:b/>
                <w:bCs/>
              </w:rPr>
              <w:t>检测频次</w:t>
            </w:r>
          </w:p>
        </w:tc>
        <w:tc>
          <w:tcPr>
            <w:tcW w:w="1098" w:type="pct"/>
            <w:vAlign w:val="center"/>
          </w:tcPr>
          <w:p w14:paraId="4A396943" w14:textId="77777777" w:rsidR="007635DF" w:rsidRPr="00F14086" w:rsidRDefault="007635DF" w:rsidP="00CC3BAC">
            <w:pPr>
              <w:pStyle w:val="af6"/>
              <w:rPr>
                <w:b/>
                <w:bCs/>
              </w:rPr>
            </w:pPr>
            <w:r w:rsidRPr="00F14086">
              <w:rPr>
                <w:rFonts w:hint="eastAsia"/>
                <w:b/>
                <w:bCs/>
              </w:rPr>
              <w:t>检测点位</w:t>
            </w:r>
          </w:p>
        </w:tc>
        <w:tc>
          <w:tcPr>
            <w:tcW w:w="1295" w:type="pct"/>
            <w:vAlign w:val="center"/>
          </w:tcPr>
          <w:p w14:paraId="6396FB6C" w14:textId="049E0E6D" w:rsidR="007635DF" w:rsidRDefault="007635DF" w:rsidP="00CC3BAC">
            <w:pPr>
              <w:pStyle w:val="af6"/>
              <w:rPr>
                <w:b/>
                <w:bCs/>
              </w:rPr>
            </w:pPr>
            <w:r>
              <w:rPr>
                <w:rFonts w:hint="eastAsia"/>
                <w:b/>
                <w:bCs/>
              </w:rPr>
              <w:t>非甲烷总烃</w:t>
            </w:r>
            <w:r w:rsidRPr="00F14086">
              <w:rPr>
                <w:b/>
                <w:bCs/>
              </w:rPr>
              <w:t>（</w:t>
            </w:r>
            <w:r w:rsidRPr="00F14086">
              <w:rPr>
                <w:b/>
                <w:bCs/>
              </w:rPr>
              <w:t>mg/m</w:t>
            </w:r>
            <w:r w:rsidRPr="00F14086">
              <w:rPr>
                <w:b/>
                <w:bCs/>
                <w:vertAlign w:val="superscript"/>
              </w:rPr>
              <w:t>3</w:t>
            </w:r>
            <w:r w:rsidRPr="00F14086">
              <w:rPr>
                <w:b/>
                <w:bCs/>
              </w:rPr>
              <w:t>）</w:t>
            </w:r>
          </w:p>
        </w:tc>
        <w:tc>
          <w:tcPr>
            <w:tcW w:w="1009" w:type="pct"/>
            <w:vAlign w:val="center"/>
          </w:tcPr>
          <w:p w14:paraId="5BEE57B0" w14:textId="77777777" w:rsidR="007635DF" w:rsidRPr="00F14086" w:rsidRDefault="007635DF" w:rsidP="00CC3BAC">
            <w:pPr>
              <w:pStyle w:val="af6"/>
              <w:rPr>
                <w:b/>
                <w:bCs/>
              </w:rPr>
            </w:pPr>
            <w:r w:rsidRPr="00F14086">
              <w:rPr>
                <w:rFonts w:hint="eastAsia"/>
                <w:b/>
                <w:bCs/>
              </w:rPr>
              <w:t>备注</w:t>
            </w:r>
          </w:p>
        </w:tc>
      </w:tr>
      <w:tr w:rsidR="007635DF" w:rsidRPr="00F14086" w14:paraId="0217F488" w14:textId="77777777" w:rsidTr="007635DF">
        <w:trPr>
          <w:trHeight w:val="397"/>
          <w:jc w:val="center"/>
        </w:trPr>
        <w:tc>
          <w:tcPr>
            <w:tcW w:w="797" w:type="pct"/>
            <w:vMerge w:val="restart"/>
            <w:vAlign w:val="center"/>
          </w:tcPr>
          <w:p w14:paraId="5A31D176" w14:textId="7A66EEAA" w:rsidR="007635DF" w:rsidRPr="00F14086" w:rsidRDefault="00BE50B1" w:rsidP="002B6016">
            <w:pPr>
              <w:pStyle w:val="af6"/>
            </w:pPr>
            <w:r>
              <w:rPr>
                <w:rFonts w:hint="eastAsia"/>
              </w:rPr>
              <w:t>2023.11.16</w:t>
            </w:r>
          </w:p>
        </w:tc>
        <w:tc>
          <w:tcPr>
            <w:tcW w:w="801" w:type="pct"/>
            <w:vMerge w:val="restart"/>
            <w:vAlign w:val="center"/>
          </w:tcPr>
          <w:p w14:paraId="068E5EC6" w14:textId="203203ED" w:rsidR="007635DF" w:rsidRPr="00F14086" w:rsidRDefault="00D0591F" w:rsidP="002B6016">
            <w:pPr>
              <w:pStyle w:val="af6"/>
            </w:pPr>
            <w:r>
              <w:rPr>
                <w:rFonts w:hint="eastAsia"/>
              </w:rPr>
              <w:t>第一次</w:t>
            </w:r>
          </w:p>
        </w:tc>
        <w:tc>
          <w:tcPr>
            <w:tcW w:w="1098" w:type="pct"/>
            <w:vAlign w:val="center"/>
          </w:tcPr>
          <w:p w14:paraId="1ED6785F" w14:textId="77777777" w:rsidR="007635DF" w:rsidRPr="00F14086" w:rsidRDefault="007635DF" w:rsidP="002B6016">
            <w:pPr>
              <w:pStyle w:val="af6"/>
            </w:pPr>
            <w:r w:rsidRPr="00F14086">
              <w:rPr>
                <w:rFonts w:hint="eastAsia"/>
              </w:rPr>
              <w:t>厂界上风向</w:t>
            </w:r>
          </w:p>
        </w:tc>
        <w:tc>
          <w:tcPr>
            <w:tcW w:w="1295" w:type="pct"/>
            <w:vAlign w:val="center"/>
          </w:tcPr>
          <w:p w14:paraId="7962DCAB" w14:textId="74B969E3" w:rsidR="007635DF" w:rsidRPr="00F14086" w:rsidRDefault="00EE47A7" w:rsidP="002B6016">
            <w:pPr>
              <w:pStyle w:val="af6"/>
            </w:pPr>
            <w:r>
              <w:rPr>
                <w:rFonts w:hint="eastAsia"/>
              </w:rPr>
              <w:t>0.37</w:t>
            </w:r>
          </w:p>
        </w:tc>
        <w:tc>
          <w:tcPr>
            <w:tcW w:w="1009" w:type="pct"/>
            <w:vMerge w:val="restart"/>
            <w:tcMar>
              <w:top w:w="0" w:type="dxa"/>
              <w:left w:w="6" w:type="dxa"/>
              <w:bottom w:w="0" w:type="dxa"/>
              <w:right w:w="6" w:type="dxa"/>
            </w:tcMar>
            <w:vAlign w:val="center"/>
          </w:tcPr>
          <w:p w14:paraId="327AFD58" w14:textId="24832E37" w:rsidR="007635DF" w:rsidRDefault="007635DF" w:rsidP="002B6016">
            <w:pPr>
              <w:pStyle w:val="Default"/>
              <w:snapToGrid w:val="0"/>
              <w:rPr>
                <w:rFonts w:ascii="Times New Roman" w:hAnsi="Times New Roman"/>
                <w:sz w:val="21"/>
                <w:szCs w:val="21"/>
              </w:rPr>
            </w:pPr>
            <w:r>
              <w:rPr>
                <w:rFonts w:ascii="Times New Roman" w:hAnsi="Times New Roman"/>
                <w:sz w:val="21"/>
                <w:szCs w:val="21"/>
              </w:rPr>
              <w:t>天气：</w:t>
            </w:r>
            <w:r w:rsidR="00FB5845">
              <w:rPr>
                <w:rFonts w:ascii="Times New Roman" w:hAnsi="Times New Roman" w:hint="eastAsia"/>
                <w:sz w:val="21"/>
                <w:szCs w:val="21"/>
              </w:rPr>
              <w:t>晴</w:t>
            </w:r>
          </w:p>
          <w:p w14:paraId="3355DEBA" w14:textId="1F91C9A3" w:rsidR="007635DF" w:rsidRDefault="007635DF" w:rsidP="002B6016">
            <w:pPr>
              <w:pStyle w:val="Default"/>
              <w:snapToGrid w:val="0"/>
              <w:rPr>
                <w:rFonts w:ascii="Times New Roman" w:hAnsi="Times New Roman"/>
                <w:sz w:val="21"/>
                <w:szCs w:val="21"/>
              </w:rPr>
            </w:pPr>
            <w:r>
              <w:rPr>
                <w:rFonts w:ascii="Times New Roman" w:hAnsi="Times New Roman"/>
                <w:sz w:val="21"/>
                <w:szCs w:val="21"/>
              </w:rPr>
              <w:t>温度：</w:t>
            </w:r>
            <w:r w:rsidR="00EE47A7">
              <w:rPr>
                <w:rFonts w:ascii="Times New Roman" w:hAnsi="Times New Roman" w:hint="eastAsia"/>
                <w:sz w:val="21"/>
                <w:szCs w:val="21"/>
              </w:rPr>
              <w:t>14.3</w:t>
            </w:r>
            <w:r>
              <w:rPr>
                <w:rFonts w:ascii="Times New Roman" w:hAnsi="Times New Roman"/>
                <w:sz w:val="21"/>
                <w:szCs w:val="21"/>
              </w:rPr>
              <w:t>℃</w:t>
            </w:r>
          </w:p>
          <w:p w14:paraId="004E6389" w14:textId="4B01251D" w:rsidR="007635DF" w:rsidRDefault="007635DF" w:rsidP="002B6016">
            <w:pPr>
              <w:pStyle w:val="Default"/>
              <w:snapToGrid w:val="0"/>
              <w:rPr>
                <w:rFonts w:ascii="Times New Roman" w:hAnsi="Times New Roman"/>
                <w:sz w:val="21"/>
                <w:szCs w:val="21"/>
              </w:rPr>
            </w:pPr>
            <w:r>
              <w:rPr>
                <w:rFonts w:ascii="Times New Roman" w:hAnsi="Times New Roman"/>
                <w:sz w:val="21"/>
                <w:szCs w:val="21"/>
              </w:rPr>
              <w:t>气压</w:t>
            </w:r>
            <w:r>
              <w:rPr>
                <w:rFonts w:ascii="Times New Roman" w:hAnsi="Times New Roman" w:hint="eastAsia"/>
                <w:sz w:val="21"/>
                <w:szCs w:val="21"/>
              </w:rPr>
              <w:t>：</w:t>
            </w:r>
            <w:r w:rsidR="00EE47A7">
              <w:rPr>
                <w:rFonts w:ascii="Times New Roman" w:hAnsi="Times New Roman" w:hint="eastAsia"/>
                <w:sz w:val="21"/>
                <w:szCs w:val="21"/>
              </w:rPr>
              <w:t>101.37</w:t>
            </w:r>
            <w:r>
              <w:rPr>
                <w:rFonts w:ascii="Times New Roman" w:hAnsi="Times New Roman"/>
                <w:sz w:val="21"/>
                <w:szCs w:val="21"/>
              </w:rPr>
              <w:t>KPa</w:t>
            </w:r>
          </w:p>
          <w:p w14:paraId="5A4D29B4" w14:textId="4D481FF9" w:rsidR="007635DF" w:rsidRDefault="007635DF" w:rsidP="002B6016">
            <w:pPr>
              <w:pStyle w:val="Default"/>
              <w:snapToGrid w:val="0"/>
              <w:rPr>
                <w:rFonts w:ascii="Times New Roman" w:hAnsi="Times New Roman"/>
                <w:sz w:val="21"/>
                <w:szCs w:val="21"/>
              </w:rPr>
            </w:pPr>
            <w:r>
              <w:rPr>
                <w:rFonts w:ascii="Times New Roman" w:hAnsi="Times New Roman"/>
                <w:sz w:val="21"/>
                <w:szCs w:val="21"/>
              </w:rPr>
              <w:t>风向：</w:t>
            </w:r>
            <w:r w:rsidR="00EE47A7">
              <w:rPr>
                <w:rFonts w:ascii="Times New Roman" w:hAnsi="Times New Roman" w:hint="eastAsia"/>
                <w:sz w:val="21"/>
                <w:szCs w:val="21"/>
              </w:rPr>
              <w:t>西北</w:t>
            </w:r>
          </w:p>
          <w:p w14:paraId="531C5C90" w14:textId="5E6F745E" w:rsidR="007635DF" w:rsidRPr="00F14086" w:rsidRDefault="007635DF" w:rsidP="002B6016">
            <w:pPr>
              <w:pStyle w:val="af6"/>
              <w:jc w:val="left"/>
            </w:pPr>
            <w:r>
              <w:rPr>
                <w:color w:val="000000"/>
              </w:rPr>
              <w:t>风速：</w:t>
            </w:r>
            <w:r w:rsidR="00EE47A7">
              <w:rPr>
                <w:rFonts w:hint="eastAsia"/>
                <w:color w:val="000000"/>
              </w:rPr>
              <w:t>3.2</w:t>
            </w:r>
            <w:r>
              <w:rPr>
                <w:color w:val="000000"/>
              </w:rPr>
              <w:t>m/s</w:t>
            </w:r>
          </w:p>
        </w:tc>
      </w:tr>
      <w:tr w:rsidR="007635DF" w:rsidRPr="00F14086" w14:paraId="5CB66AAC" w14:textId="77777777" w:rsidTr="007635DF">
        <w:trPr>
          <w:trHeight w:val="397"/>
          <w:jc w:val="center"/>
        </w:trPr>
        <w:tc>
          <w:tcPr>
            <w:tcW w:w="797" w:type="pct"/>
            <w:vMerge/>
            <w:vAlign w:val="center"/>
          </w:tcPr>
          <w:p w14:paraId="6C0CAE51" w14:textId="77777777" w:rsidR="007635DF" w:rsidRPr="00F14086" w:rsidRDefault="007635DF" w:rsidP="002B6016">
            <w:pPr>
              <w:pStyle w:val="af6"/>
            </w:pPr>
          </w:p>
        </w:tc>
        <w:tc>
          <w:tcPr>
            <w:tcW w:w="801" w:type="pct"/>
            <w:vMerge/>
            <w:vAlign w:val="center"/>
          </w:tcPr>
          <w:p w14:paraId="3D883A03" w14:textId="77777777" w:rsidR="007635DF" w:rsidRPr="00F14086" w:rsidRDefault="007635DF" w:rsidP="002B6016">
            <w:pPr>
              <w:pStyle w:val="af6"/>
            </w:pPr>
          </w:p>
        </w:tc>
        <w:tc>
          <w:tcPr>
            <w:tcW w:w="1098" w:type="pct"/>
            <w:vAlign w:val="center"/>
          </w:tcPr>
          <w:p w14:paraId="2E2654BD" w14:textId="77777777" w:rsidR="007635DF" w:rsidRPr="00F14086" w:rsidRDefault="007635DF" w:rsidP="002B6016">
            <w:pPr>
              <w:pStyle w:val="af6"/>
            </w:pPr>
            <w:r w:rsidRPr="00F14086">
              <w:rPr>
                <w:rFonts w:hint="eastAsia"/>
              </w:rPr>
              <w:t>厂界下风向</w:t>
            </w:r>
            <w:r w:rsidRPr="00F14086">
              <w:t>1#</w:t>
            </w:r>
          </w:p>
        </w:tc>
        <w:tc>
          <w:tcPr>
            <w:tcW w:w="1295" w:type="pct"/>
            <w:vAlign w:val="center"/>
          </w:tcPr>
          <w:p w14:paraId="0D9885A9" w14:textId="5DCD757F" w:rsidR="007635DF" w:rsidRPr="00F14086" w:rsidRDefault="00EE47A7" w:rsidP="002B6016">
            <w:pPr>
              <w:pStyle w:val="af6"/>
            </w:pPr>
            <w:r>
              <w:rPr>
                <w:rFonts w:hint="eastAsia"/>
              </w:rPr>
              <w:t>0.59</w:t>
            </w:r>
          </w:p>
        </w:tc>
        <w:tc>
          <w:tcPr>
            <w:tcW w:w="1009" w:type="pct"/>
            <w:vMerge/>
            <w:tcMar>
              <w:top w:w="0" w:type="dxa"/>
              <w:left w:w="6" w:type="dxa"/>
              <w:bottom w:w="0" w:type="dxa"/>
              <w:right w:w="6" w:type="dxa"/>
            </w:tcMar>
            <w:vAlign w:val="center"/>
          </w:tcPr>
          <w:p w14:paraId="4A348A9C" w14:textId="77777777" w:rsidR="007635DF" w:rsidRPr="00F14086" w:rsidRDefault="007635DF" w:rsidP="002B6016">
            <w:pPr>
              <w:pStyle w:val="af6"/>
            </w:pPr>
          </w:p>
        </w:tc>
      </w:tr>
      <w:tr w:rsidR="007635DF" w:rsidRPr="00F14086" w14:paraId="372D5E3B" w14:textId="77777777" w:rsidTr="007635DF">
        <w:trPr>
          <w:trHeight w:val="397"/>
          <w:jc w:val="center"/>
        </w:trPr>
        <w:tc>
          <w:tcPr>
            <w:tcW w:w="797" w:type="pct"/>
            <w:vMerge/>
            <w:vAlign w:val="center"/>
          </w:tcPr>
          <w:p w14:paraId="5D2726D1" w14:textId="77777777" w:rsidR="007635DF" w:rsidRPr="00F14086" w:rsidRDefault="007635DF" w:rsidP="002B6016">
            <w:pPr>
              <w:pStyle w:val="af6"/>
            </w:pPr>
          </w:p>
        </w:tc>
        <w:tc>
          <w:tcPr>
            <w:tcW w:w="801" w:type="pct"/>
            <w:vMerge/>
            <w:vAlign w:val="center"/>
          </w:tcPr>
          <w:p w14:paraId="42091411" w14:textId="77777777" w:rsidR="007635DF" w:rsidRPr="00F14086" w:rsidRDefault="007635DF" w:rsidP="002B6016">
            <w:pPr>
              <w:pStyle w:val="af6"/>
            </w:pPr>
          </w:p>
        </w:tc>
        <w:tc>
          <w:tcPr>
            <w:tcW w:w="1098" w:type="pct"/>
            <w:vAlign w:val="center"/>
          </w:tcPr>
          <w:p w14:paraId="7153987B" w14:textId="77777777" w:rsidR="007635DF" w:rsidRPr="00F14086" w:rsidRDefault="007635DF" w:rsidP="002B6016">
            <w:pPr>
              <w:pStyle w:val="af6"/>
            </w:pPr>
            <w:r w:rsidRPr="00F14086">
              <w:rPr>
                <w:rFonts w:hint="eastAsia"/>
              </w:rPr>
              <w:t>厂界下风向</w:t>
            </w:r>
            <w:r w:rsidRPr="00F14086">
              <w:t>2#</w:t>
            </w:r>
          </w:p>
        </w:tc>
        <w:tc>
          <w:tcPr>
            <w:tcW w:w="1295" w:type="pct"/>
            <w:vAlign w:val="center"/>
          </w:tcPr>
          <w:p w14:paraId="6B252D5E" w14:textId="75AB0ED0" w:rsidR="007635DF" w:rsidRPr="00F14086" w:rsidRDefault="00EE47A7" w:rsidP="002B6016">
            <w:pPr>
              <w:pStyle w:val="af6"/>
            </w:pPr>
            <w:r>
              <w:rPr>
                <w:rFonts w:hint="eastAsia"/>
              </w:rPr>
              <w:t>0.70</w:t>
            </w:r>
          </w:p>
        </w:tc>
        <w:tc>
          <w:tcPr>
            <w:tcW w:w="1009" w:type="pct"/>
            <w:vMerge/>
            <w:tcMar>
              <w:top w:w="0" w:type="dxa"/>
              <w:left w:w="6" w:type="dxa"/>
              <w:bottom w:w="0" w:type="dxa"/>
              <w:right w:w="6" w:type="dxa"/>
            </w:tcMar>
            <w:vAlign w:val="center"/>
          </w:tcPr>
          <w:p w14:paraId="35A9339A" w14:textId="77777777" w:rsidR="007635DF" w:rsidRPr="00F14086" w:rsidRDefault="007635DF" w:rsidP="002B6016">
            <w:pPr>
              <w:pStyle w:val="af6"/>
            </w:pPr>
          </w:p>
        </w:tc>
      </w:tr>
      <w:tr w:rsidR="007635DF" w:rsidRPr="00F14086" w14:paraId="1F2DD163" w14:textId="77777777" w:rsidTr="007635DF">
        <w:trPr>
          <w:trHeight w:val="397"/>
          <w:jc w:val="center"/>
        </w:trPr>
        <w:tc>
          <w:tcPr>
            <w:tcW w:w="797" w:type="pct"/>
            <w:vMerge/>
            <w:vAlign w:val="center"/>
          </w:tcPr>
          <w:p w14:paraId="6284DB9E" w14:textId="77777777" w:rsidR="007635DF" w:rsidRPr="00F14086" w:rsidRDefault="007635DF" w:rsidP="002B6016">
            <w:pPr>
              <w:pStyle w:val="af6"/>
            </w:pPr>
          </w:p>
        </w:tc>
        <w:tc>
          <w:tcPr>
            <w:tcW w:w="801" w:type="pct"/>
            <w:vMerge/>
            <w:vAlign w:val="center"/>
          </w:tcPr>
          <w:p w14:paraId="1DEA229A" w14:textId="77777777" w:rsidR="007635DF" w:rsidRPr="00F14086" w:rsidRDefault="007635DF" w:rsidP="002B6016">
            <w:pPr>
              <w:pStyle w:val="af6"/>
            </w:pPr>
          </w:p>
        </w:tc>
        <w:tc>
          <w:tcPr>
            <w:tcW w:w="1098" w:type="pct"/>
            <w:vAlign w:val="center"/>
          </w:tcPr>
          <w:p w14:paraId="3A3E3E7E" w14:textId="77777777" w:rsidR="007635DF" w:rsidRPr="00F14086" w:rsidRDefault="007635DF" w:rsidP="002B6016">
            <w:pPr>
              <w:pStyle w:val="af6"/>
            </w:pPr>
            <w:r w:rsidRPr="00F14086">
              <w:rPr>
                <w:rFonts w:hint="eastAsia"/>
              </w:rPr>
              <w:t>厂界下风向</w:t>
            </w:r>
            <w:r w:rsidRPr="00F14086">
              <w:t>3#</w:t>
            </w:r>
          </w:p>
        </w:tc>
        <w:tc>
          <w:tcPr>
            <w:tcW w:w="1295" w:type="pct"/>
            <w:vAlign w:val="center"/>
          </w:tcPr>
          <w:p w14:paraId="4BB6F1DA" w14:textId="46DB1500" w:rsidR="007635DF" w:rsidRPr="00F14086" w:rsidRDefault="00EE47A7" w:rsidP="002B6016">
            <w:pPr>
              <w:pStyle w:val="af6"/>
            </w:pPr>
            <w:r>
              <w:rPr>
                <w:rFonts w:hint="eastAsia"/>
              </w:rPr>
              <w:t>0.72</w:t>
            </w:r>
          </w:p>
        </w:tc>
        <w:tc>
          <w:tcPr>
            <w:tcW w:w="1009" w:type="pct"/>
            <w:vMerge/>
            <w:tcMar>
              <w:top w:w="0" w:type="dxa"/>
              <w:left w:w="6" w:type="dxa"/>
              <w:bottom w:w="0" w:type="dxa"/>
              <w:right w:w="6" w:type="dxa"/>
            </w:tcMar>
            <w:vAlign w:val="center"/>
          </w:tcPr>
          <w:p w14:paraId="1D960440" w14:textId="77777777" w:rsidR="007635DF" w:rsidRPr="00F14086" w:rsidRDefault="007635DF" w:rsidP="002B6016">
            <w:pPr>
              <w:pStyle w:val="af6"/>
            </w:pPr>
          </w:p>
        </w:tc>
      </w:tr>
      <w:tr w:rsidR="007635DF" w:rsidRPr="00F14086" w14:paraId="0AFC2D14" w14:textId="77777777" w:rsidTr="007635DF">
        <w:trPr>
          <w:trHeight w:val="397"/>
          <w:jc w:val="center"/>
        </w:trPr>
        <w:tc>
          <w:tcPr>
            <w:tcW w:w="797" w:type="pct"/>
            <w:vMerge/>
            <w:vAlign w:val="center"/>
          </w:tcPr>
          <w:p w14:paraId="3BC6828B" w14:textId="77777777" w:rsidR="007635DF" w:rsidRPr="00F14086" w:rsidRDefault="007635DF" w:rsidP="002B6016">
            <w:pPr>
              <w:pStyle w:val="af6"/>
            </w:pPr>
          </w:p>
        </w:tc>
        <w:tc>
          <w:tcPr>
            <w:tcW w:w="801" w:type="pct"/>
            <w:vMerge w:val="restart"/>
            <w:vAlign w:val="center"/>
          </w:tcPr>
          <w:p w14:paraId="6ED3C5E6" w14:textId="16779B3E" w:rsidR="007635DF" w:rsidRPr="00F14086" w:rsidRDefault="00D0591F" w:rsidP="002B6016">
            <w:pPr>
              <w:pStyle w:val="af6"/>
            </w:pPr>
            <w:r>
              <w:rPr>
                <w:rFonts w:hint="eastAsia"/>
              </w:rPr>
              <w:t>第二次</w:t>
            </w:r>
          </w:p>
        </w:tc>
        <w:tc>
          <w:tcPr>
            <w:tcW w:w="1098" w:type="pct"/>
            <w:vAlign w:val="center"/>
          </w:tcPr>
          <w:p w14:paraId="4D5BFC9E" w14:textId="77777777" w:rsidR="007635DF" w:rsidRPr="00F14086" w:rsidRDefault="007635DF" w:rsidP="002B6016">
            <w:pPr>
              <w:pStyle w:val="af6"/>
            </w:pPr>
            <w:r w:rsidRPr="00F14086">
              <w:rPr>
                <w:rFonts w:hint="eastAsia"/>
              </w:rPr>
              <w:t>厂界上风向</w:t>
            </w:r>
          </w:p>
        </w:tc>
        <w:tc>
          <w:tcPr>
            <w:tcW w:w="1295" w:type="pct"/>
            <w:vAlign w:val="center"/>
          </w:tcPr>
          <w:p w14:paraId="62E86B86" w14:textId="3F43AB9B" w:rsidR="007635DF" w:rsidRPr="00F14086" w:rsidRDefault="00EE47A7" w:rsidP="002B6016">
            <w:pPr>
              <w:pStyle w:val="af6"/>
            </w:pPr>
            <w:r>
              <w:rPr>
                <w:rFonts w:hint="eastAsia"/>
              </w:rPr>
              <w:t>0.38</w:t>
            </w:r>
          </w:p>
        </w:tc>
        <w:tc>
          <w:tcPr>
            <w:tcW w:w="1009" w:type="pct"/>
            <w:vMerge w:val="restart"/>
            <w:tcMar>
              <w:top w:w="0" w:type="dxa"/>
              <w:left w:w="6" w:type="dxa"/>
              <w:bottom w:w="0" w:type="dxa"/>
              <w:right w:w="6" w:type="dxa"/>
            </w:tcMar>
            <w:vAlign w:val="center"/>
          </w:tcPr>
          <w:p w14:paraId="2339753A" w14:textId="42916101" w:rsidR="007635DF" w:rsidRDefault="007635DF" w:rsidP="002B6016">
            <w:pPr>
              <w:pStyle w:val="Default"/>
              <w:snapToGrid w:val="0"/>
              <w:rPr>
                <w:rFonts w:ascii="Times New Roman" w:hAnsi="Times New Roman"/>
                <w:sz w:val="21"/>
                <w:szCs w:val="21"/>
              </w:rPr>
            </w:pPr>
            <w:r>
              <w:rPr>
                <w:rFonts w:ascii="Times New Roman" w:hAnsi="Times New Roman"/>
                <w:sz w:val="21"/>
                <w:szCs w:val="21"/>
              </w:rPr>
              <w:t>天气：</w:t>
            </w:r>
            <w:r w:rsidR="00FB5845">
              <w:rPr>
                <w:rFonts w:ascii="Times New Roman" w:hAnsi="Times New Roman" w:hint="eastAsia"/>
                <w:sz w:val="21"/>
                <w:szCs w:val="21"/>
              </w:rPr>
              <w:t>晴</w:t>
            </w:r>
          </w:p>
          <w:p w14:paraId="6E530769" w14:textId="49DBBEB7" w:rsidR="007635DF" w:rsidRDefault="007635DF" w:rsidP="002B6016">
            <w:pPr>
              <w:pStyle w:val="Default"/>
              <w:snapToGrid w:val="0"/>
              <w:rPr>
                <w:rFonts w:ascii="Times New Roman" w:hAnsi="Times New Roman"/>
                <w:sz w:val="21"/>
                <w:szCs w:val="21"/>
              </w:rPr>
            </w:pPr>
            <w:r>
              <w:rPr>
                <w:rFonts w:ascii="Times New Roman" w:hAnsi="Times New Roman"/>
                <w:sz w:val="21"/>
                <w:szCs w:val="21"/>
              </w:rPr>
              <w:t>温度：</w:t>
            </w:r>
            <w:r w:rsidR="00EE47A7">
              <w:rPr>
                <w:rFonts w:ascii="Times New Roman" w:hAnsi="Times New Roman" w:hint="eastAsia"/>
                <w:sz w:val="21"/>
                <w:szCs w:val="21"/>
              </w:rPr>
              <w:t>14.1</w:t>
            </w:r>
            <w:r>
              <w:rPr>
                <w:rFonts w:ascii="Times New Roman" w:hAnsi="Times New Roman"/>
                <w:sz w:val="21"/>
                <w:szCs w:val="21"/>
              </w:rPr>
              <w:t>℃</w:t>
            </w:r>
          </w:p>
          <w:p w14:paraId="02504314" w14:textId="76047340" w:rsidR="007635DF" w:rsidRDefault="007635DF" w:rsidP="002B6016">
            <w:pPr>
              <w:pStyle w:val="Default"/>
              <w:snapToGrid w:val="0"/>
              <w:rPr>
                <w:rFonts w:ascii="Times New Roman" w:hAnsi="Times New Roman"/>
                <w:sz w:val="21"/>
                <w:szCs w:val="21"/>
              </w:rPr>
            </w:pPr>
            <w:r>
              <w:rPr>
                <w:rFonts w:ascii="Times New Roman" w:hAnsi="Times New Roman"/>
                <w:sz w:val="21"/>
                <w:szCs w:val="21"/>
              </w:rPr>
              <w:t>气压：</w:t>
            </w:r>
            <w:r w:rsidR="00EE47A7">
              <w:rPr>
                <w:rFonts w:ascii="Times New Roman" w:hAnsi="Times New Roman" w:hint="eastAsia"/>
                <w:sz w:val="21"/>
                <w:szCs w:val="21"/>
              </w:rPr>
              <w:t>101.39</w:t>
            </w:r>
            <w:r>
              <w:rPr>
                <w:rFonts w:ascii="Times New Roman" w:hAnsi="Times New Roman"/>
                <w:sz w:val="21"/>
                <w:szCs w:val="21"/>
              </w:rPr>
              <w:t>KPa</w:t>
            </w:r>
          </w:p>
          <w:p w14:paraId="5C2A1A86" w14:textId="3AA6EB7E" w:rsidR="007635DF" w:rsidRDefault="007635DF" w:rsidP="002B6016">
            <w:pPr>
              <w:pStyle w:val="Default"/>
              <w:snapToGrid w:val="0"/>
              <w:rPr>
                <w:rFonts w:ascii="Times New Roman" w:hAnsi="Times New Roman"/>
                <w:sz w:val="21"/>
                <w:szCs w:val="21"/>
              </w:rPr>
            </w:pPr>
            <w:r>
              <w:rPr>
                <w:rFonts w:ascii="Times New Roman" w:hAnsi="Times New Roman"/>
                <w:sz w:val="21"/>
                <w:szCs w:val="21"/>
              </w:rPr>
              <w:t>风向：</w:t>
            </w:r>
            <w:r w:rsidR="00EE47A7">
              <w:rPr>
                <w:rFonts w:ascii="Times New Roman" w:hAnsi="Times New Roman" w:hint="eastAsia"/>
                <w:sz w:val="21"/>
                <w:szCs w:val="21"/>
              </w:rPr>
              <w:t>西北</w:t>
            </w:r>
          </w:p>
          <w:p w14:paraId="7DC50921" w14:textId="4D935F7A" w:rsidR="007635DF" w:rsidRPr="00F14086" w:rsidRDefault="007635DF" w:rsidP="002B6016">
            <w:pPr>
              <w:pStyle w:val="af6"/>
              <w:jc w:val="left"/>
            </w:pPr>
            <w:r>
              <w:rPr>
                <w:color w:val="000000"/>
              </w:rPr>
              <w:t>风速：</w:t>
            </w:r>
            <w:r w:rsidR="00FB5845">
              <w:rPr>
                <w:rFonts w:hint="eastAsia"/>
                <w:color w:val="000000"/>
              </w:rPr>
              <w:t>3.1</w:t>
            </w:r>
            <w:r>
              <w:rPr>
                <w:color w:val="000000"/>
              </w:rPr>
              <w:t>m/s</w:t>
            </w:r>
          </w:p>
        </w:tc>
      </w:tr>
      <w:tr w:rsidR="007635DF" w:rsidRPr="00F14086" w14:paraId="7BCFE72D" w14:textId="77777777" w:rsidTr="007635DF">
        <w:trPr>
          <w:trHeight w:val="397"/>
          <w:jc w:val="center"/>
        </w:trPr>
        <w:tc>
          <w:tcPr>
            <w:tcW w:w="797" w:type="pct"/>
            <w:vMerge/>
            <w:vAlign w:val="center"/>
          </w:tcPr>
          <w:p w14:paraId="075A15EF" w14:textId="77777777" w:rsidR="007635DF" w:rsidRPr="00F14086" w:rsidRDefault="007635DF" w:rsidP="002B6016">
            <w:pPr>
              <w:pStyle w:val="af6"/>
            </w:pPr>
          </w:p>
        </w:tc>
        <w:tc>
          <w:tcPr>
            <w:tcW w:w="801" w:type="pct"/>
            <w:vMerge/>
            <w:vAlign w:val="center"/>
          </w:tcPr>
          <w:p w14:paraId="2608381C" w14:textId="77777777" w:rsidR="007635DF" w:rsidRPr="00F14086" w:rsidRDefault="007635DF" w:rsidP="002B6016">
            <w:pPr>
              <w:pStyle w:val="af6"/>
            </w:pPr>
          </w:p>
        </w:tc>
        <w:tc>
          <w:tcPr>
            <w:tcW w:w="1098" w:type="pct"/>
            <w:vAlign w:val="center"/>
          </w:tcPr>
          <w:p w14:paraId="245D4C30" w14:textId="77777777" w:rsidR="007635DF" w:rsidRPr="00F14086" w:rsidRDefault="007635DF" w:rsidP="002B6016">
            <w:pPr>
              <w:pStyle w:val="af6"/>
            </w:pPr>
            <w:r w:rsidRPr="00F14086">
              <w:rPr>
                <w:rFonts w:hint="eastAsia"/>
              </w:rPr>
              <w:t>厂界下风向</w:t>
            </w:r>
            <w:r w:rsidRPr="00F14086">
              <w:t>1#</w:t>
            </w:r>
          </w:p>
        </w:tc>
        <w:tc>
          <w:tcPr>
            <w:tcW w:w="1295" w:type="pct"/>
            <w:vAlign w:val="center"/>
          </w:tcPr>
          <w:p w14:paraId="7BB5448B" w14:textId="1A86F1D5" w:rsidR="007635DF" w:rsidRPr="00F14086" w:rsidRDefault="00EE47A7" w:rsidP="002B6016">
            <w:pPr>
              <w:pStyle w:val="af6"/>
            </w:pPr>
            <w:r>
              <w:rPr>
                <w:rFonts w:hint="eastAsia"/>
              </w:rPr>
              <w:t>0.77</w:t>
            </w:r>
          </w:p>
        </w:tc>
        <w:tc>
          <w:tcPr>
            <w:tcW w:w="1009" w:type="pct"/>
            <w:vMerge/>
            <w:tcMar>
              <w:top w:w="0" w:type="dxa"/>
              <w:left w:w="6" w:type="dxa"/>
              <w:bottom w:w="0" w:type="dxa"/>
              <w:right w:w="6" w:type="dxa"/>
            </w:tcMar>
            <w:vAlign w:val="center"/>
          </w:tcPr>
          <w:p w14:paraId="07C3C101" w14:textId="77777777" w:rsidR="007635DF" w:rsidRPr="00F14086" w:rsidRDefault="007635DF" w:rsidP="002B6016">
            <w:pPr>
              <w:pStyle w:val="af6"/>
            </w:pPr>
          </w:p>
        </w:tc>
      </w:tr>
      <w:tr w:rsidR="007635DF" w:rsidRPr="00F14086" w14:paraId="49A6846C" w14:textId="77777777" w:rsidTr="007635DF">
        <w:trPr>
          <w:trHeight w:val="397"/>
          <w:jc w:val="center"/>
        </w:trPr>
        <w:tc>
          <w:tcPr>
            <w:tcW w:w="797" w:type="pct"/>
            <w:vMerge/>
            <w:vAlign w:val="center"/>
          </w:tcPr>
          <w:p w14:paraId="71E4A2CE" w14:textId="77777777" w:rsidR="007635DF" w:rsidRPr="00F14086" w:rsidRDefault="007635DF" w:rsidP="002B6016">
            <w:pPr>
              <w:pStyle w:val="af6"/>
            </w:pPr>
          </w:p>
        </w:tc>
        <w:tc>
          <w:tcPr>
            <w:tcW w:w="801" w:type="pct"/>
            <w:vMerge/>
            <w:vAlign w:val="center"/>
          </w:tcPr>
          <w:p w14:paraId="6B46A39B" w14:textId="77777777" w:rsidR="007635DF" w:rsidRPr="00F14086" w:rsidRDefault="007635DF" w:rsidP="002B6016">
            <w:pPr>
              <w:pStyle w:val="af6"/>
            </w:pPr>
          </w:p>
        </w:tc>
        <w:tc>
          <w:tcPr>
            <w:tcW w:w="1098" w:type="pct"/>
            <w:vAlign w:val="center"/>
          </w:tcPr>
          <w:p w14:paraId="0FFF6B5F" w14:textId="77777777" w:rsidR="007635DF" w:rsidRPr="00F14086" w:rsidRDefault="007635DF" w:rsidP="002B6016">
            <w:pPr>
              <w:pStyle w:val="af6"/>
            </w:pPr>
            <w:r w:rsidRPr="00F14086">
              <w:rPr>
                <w:rFonts w:hint="eastAsia"/>
              </w:rPr>
              <w:t>厂界下风向</w:t>
            </w:r>
            <w:r w:rsidRPr="00F14086">
              <w:t>2#</w:t>
            </w:r>
          </w:p>
        </w:tc>
        <w:tc>
          <w:tcPr>
            <w:tcW w:w="1295" w:type="pct"/>
            <w:vAlign w:val="center"/>
          </w:tcPr>
          <w:p w14:paraId="3500842F" w14:textId="15E9B711" w:rsidR="007635DF" w:rsidRPr="00F14086" w:rsidRDefault="00EE47A7" w:rsidP="002B6016">
            <w:pPr>
              <w:pStyle w:val="af6"/>
            </w:pPr>
            <w:r>
              <w:rPr>
                <w:rFonts w:hint="eastAsia"/>
              </w:rPr>
              <w:t>0.74</w:t>
            </w:r>
          </w:p>
        </w:tc>
        <w:tc>
          <w:tcPr>
            <w:tcW w:w="1009" w:type="pct"/>
            <w:vMerge/>
            <w:tcMar>
              <w:top w:w="0" w:type="dxa"/>
              <w:left w:w="6" w:type="dxa"/>
              <w:bottom w:w="0" w:type="dxa"/>
              <w:right w:w="6" w:type="dxa"/>
            </w:tcMar>
            <w:vAlign w:val="center"/>
          </w:tcPr>
          <w:p w14:paraId="69645890" w14:textId="77777777" w:rsidR="007635DF" w:rsidRPr="00F14086" w:rsidRDefault="007635DF" w:rsidP="002B6016">
            <w:pPr>
              <w:pStyle w:val="af6"/>
            </w:pPr>
          </w:p>
        </w:tc>
      </w:tr>
      <w:tr w:rsidR="007635DF" w:rsidRPr="00F14086" w14:paraId="7314FBF4" w14:textId="77777777" w:rsidTr="007635DF">
        <w:trPr>
          <w:trHeight w:val="397"/>
          <w:jc w:val="center"/>
        </w:trPr>
        <w:tc>
          <w:tcPr>
            <w:tcW w:w="797" w:type="pct"/>
            <w:vMerge/>
            <w:vAlign w:val="center"/>
          </w:tcPr>
          <w:p w14:paraId="14330398" w14:textId="77777777" w:rsidR="007635DF" w:rsidRPr="00F14086" w:rsidRDefault="007635DF" w:rsidP="002B6016">
            <w:pPr>
              <w:pStyle w:val="af6"/>
            </w:pPr>
          </w:p>
        </w:tc>
        <w:tc>
          <w:tcPr>
            <w:tcW w:w="801" w:type="pct"/>
            <w:vMerge/>
            <w:vAlign w:val="center"/>
          </w:tcPr>
          <w:p w14:paraId="041DA854" w14:textId="77777777" w:rsidR="007635DF" w:rsidRPr="00F14086" w:rsidRDefault="007635DF" w:rsidP="002B6016">
            <w:pPr>
              <w:pStyle w:val="af6"/>
            </w:pPr>
          </w:p>
        </w:tc>
        <w:tc>
          <w:tcPr>
            <w:tcW w:w="1098" w:type="pct"/>
            <w:vAlign w:val="center"/>
          </w:tcPr>
          <w:p w14:paraId="00CF4449" w14:textId="77777777" w:rsidR="007635DF" w:rsidRPr="00F14086" w:rsidRDefault="007635DF" w:rsidP="002B6016">
            <w:pPr>
              <w:pStyle w:val="af6"/>
            </w:pPr>
            <w:r w:rsidRPr="00F14086">
              <w:rPr>
                <w:rFonts w:hint="eastAsia"/>
              </w:rPr>
              <w:t>厂界下风向</w:t>
            </w:r>
            <w:r w:rsidRPr="00F14086">
              <w:t>3#</w:t>
            </w:r>
          </w:p>
        </w:tc>
        <w:tc>
          <w:tcPr>
            <w:tcW w:w="1295" w:type="pct"/>
            <w:vAlign w:val="center"/>
          </w:tcPr>
          <w:p w14:paraId="5C52BD5E" w14:textId="0F20D413" w:rsidR="007635DF" w:rsidRPr="00F14086" w:rsidRDefault="00EE47A7" w:rsidP="002B6016">
            <w:pPr>
              <w:pStyle w:val="af6"/>
            </w:pPr>
            <w:r>
              <w:rPr>
                <w:rFonts w:hint="eastAsia"/>
              </w:rPr>
              <w:t>0.67</w:t>
            </w:r>
          </w:p>
        </w:tc>
        <w:tc>
          <w:tcPr>
            <w:tcW w:w="1009" w:type="pct"/>
            <w:vMerge/>
            <w:tcMar>
              <w:top w:w="0" w:type="dxa"/>
              <w:left w:w="6" w:type="dxa"/>
              <w:bottom w:w="0" w:type="dxa"/>
              <w:right w:w="6" w:type="dxa"/>
            </w:tcMar>
            <w:vAlign w:val="center"/>
          </w:tcPr>
          <w:p w14:paraId="5650C150" w14:textId="77777777" w:rsidR="007635DF" w:rsidRPr="00F14086" w:rsidRDefault="007635DF" w:rsidP="002B6016">
            <w:pPr>
              <w:pStyle w:val="af6"/>
            </w:pPr>
          </w:p>
        </w:tc>
      </w:tr>
      <w:tr w:rsidR="007635DF" w:rsidRPr="00F14086" w14:paraId="240EE071" w14:textId="77777777" w:rsidTr="007635DF">
        <w:trPr>
          <w:trHeight w:val="397"/>
          <w:jc w:val="center"/>
        </w:trPr>
        <w:tc>
          <w:tcPr>
            <w:tcW w:w="797" w:type="pct"/>
            <w:vMerge/>
            <w:vAlign w:val="center"/>
          </w:tcPr>
          <w:p w14:paraId="0712B8BB" w14:textId="77777777" w:rsidR="007635DF" w:rsidRPr="00F14086" w:rsidRDefault="007635DF" w:rsidP="00C43EE7">
            <w:pPr>
              <w:pStyle w:val="af6"/>
            </w:pPr>
          </w:p>
        </w:tc>
        <w:tc>
          <w:tcPr>
            <w:tcW w:w="801" w:type="pct"/>
            <w:vMerge w:val="restart"/>
            <w:vAlign w:val="center"/>
          </w:tcPr>
          <w:p w14:paraId="293659DB" w14:textId="06E6F241" w:rsidR="007635DF" w:rsidRPr="00F14086" w:rsidRDefault="00D0591F" w:rsidP="00C43EE7">
            <w:pPr>
              <w:pStyle w:val="af6"/>
            </w:pPr>
            <w:r>
              <w:rPr>
                <w:rFonts w:hint="eastAsia"/>
              </w:rPr>
              <w:t>第三次</w:t>
            </w:r>
          </w:p>
        </w:tc>
        <w:tc>
          <w:tcPr>
            <w:tcW w:w="1098" w:type="pct"/>
            <w:vAlign w:val="center"/>
          </w:tcPr>
          <w:p w14:paraId="2521F7B5" w14:textId="77777777" w:rsidR="007635DF" w:rsidRPr="00F14086" w:rsidRDefault="007635DF" w:rsidP="00C43EE7">
            <w:pPr>
              <w:pStyle w:val="af6"/>
            </w:pPr>
            <w:r w:rsidRPr="00F14086">
              <w:rPr>
                <w:rFonts w:hint="eastAsia"/>
              </w:rPr>
              <w:t>厂界上风向</w:t>
            </w:r>
          </w:p>
        </w:tc>
        <w:tc>
          <w:tcPr>
            <w:tcW w:w="1295" w:type="pct"/>
            <w:vAlign w:val="center"/>
          </w:tcPr>
          <w:p w14:paraId="2624F490" w14:textId="6FE48730" w:rsidR="007635DF" w:rsidRPr="00F14086" w:rsidRDefault="00EE47A7" w:rsidP="00C43EE7">
            <w:pPr>
              <w:pStyle w:val="af6"/>
            </w:pPr>
            <w:r>
              <w:rPr>
                <w:rFonts w:hint="eastAsia"/>
              </w:rPr>
              <w:t>0.35</w:t>
            </w:r>
          </w:p>
        </w:tc>
        <w:tc>
          <w:tcPr>
            <w:tcW w:w="1009" w:type="pct"/>
            <w:vMerge w:val="restart"/>
            <w:tcMar>
              <w:top w:w="0" w:type="dxa"/>
              <w:left w:w="6" w:type="dxa"/>
              <w:bottom w:w="0" w:type="dxa"/>
              <w:right w:w="6" w:type="dxa"/>
            </w:tcMar>
            <w:vAlign w:val="center"/>
          </w:tcPr>
          <w:p w14:paraId="54844FE5" w14:textId="49FDF33F" w:rsidR="007635DF" w:rsidRDefault="007635DF" w:rsidP="00C43EE7">
            <w:pPr>
              <w:pStyle w:val="Default"/>
              <w:snapToGrid w:val="0"/>
              <w:rPr>
                <w:rFonts w:ascii="Times New Roman" w:hAnsi="Times New Roman"/>
                <w:sz w:val="21"/>
                <w:szCs w:val="21"/>
              </w:rPr>
            </w:pPr>
            <w:r>
              <w:rPr>
                <w:rFonts w:ascii="Times New Roman" w:hAnsi="Times New Roman"/>
                <w:sz w:val="21"/>
                <w:szCs w:val="21"/>
              </w:rPr>
              <w:t>天气：</w:t>
            </w:r>
            <w:r w:rsidR="00FB5845">
              <w:rPr>
                <w:rFonts w:ascii="Times New Roman" w:hAnsi="Times New Roman" w:hint="eastAsia"/>
                <w:sz w:val="21"/>
                <w:szCs w:val="21"/>
              </w:rPr>
              <w:t>晴</w:t>
            </w:r>
          </w:p>
          <w:p w14:paraId="72F9D590" w14:textId="605B06C2" w:rsidR="007635DF" w:rsidRDefault="007635DF" w:rsidP="00C43EE7">
            <w:pPr>
              <w:pStyle w:val="Default"/>
              <w:snapToGrid w:val="0"/>
              <w:rPr>
                <w:rFonts w:ascii="Times New Roman" w:hAnsi="Times New Roman"/>
                <w:sz w:val="21"/>
                <w:szCs w:val="21"/>
              </w:rPr>
            </w:pPr>
            <w:r>
              <w:rPr>
                <w:rFonts w:ascii="Times New Roman" w:hAnsi="Times New Roman"/>
                <w:sz w:val="21"/>
                <w:szCs w:val="21"/>
              </w:rPr>
              <w:t>温度：</w:t>
            </w:r>
            <w:r w:rsidR="00EE47A7">
              <w:rPr>
                <w:rFonts w:ascii="Times New Roman" w:hAnsi="Times New Roman" w:hint="eastAsia"/>
                <w:sz w:val="21"/>
                <w:szCs w:val="21"/>
              </w:rPr>
              <w:t>13.8</w:t>
            </w:r>
            <w:r>
              <w:rPr>
                <w:rFonts w:ascii="Times New Roman" w:hAnsi="Times New Roman"/>
                <w:sz w:val="21"/>
                <w:szCs w:val="21"/>
              </w:rPr>
              <w:t>℃</w:t>
            </w:r>
          </w:p>
          <w:p w14:paraId="7582D930" w14:textId="121362EB" w:rsidR="007635DF" w:rsidRDefault="007635DF" w:rsidP="00C43EE7">
            <w:pPr>
              <w:pStyle w:val="Default"/>
              <w:snapToGrid w:val="0"/>
              <w:rPr>
                <w:rFonts w:ascii="Times New Roman" w:hAnsi="Times New Roman"/>
                <w:sz w:val="21"/>
                <w:szCs w:val="21"/>
              </w:rPr>
            </w:pPr>
            <w:r>
              <w:rPr>
                <w:rFonts w:ascii="Times New Roman" w:hAnsi="Times New Roman"/>
                <w:sz w:val="21"/>
                <w:szCs w:val="21"/>
              </w:rPr>
              <w:t>气压：</w:t>
            </w:r>
            <w:r w:rsidR="00EE47A7">
              <w:rPr>
                <w:rFonts w:ascii="Times New Roman" w:hAnsi="Times New Roman" w:hint="eastAsia"/>
                <w:sz w:val="21"/>
                <w:szCs w:val="21"/>
              </w:rPr>
              <w:t>101.43</w:t>
            </w:r>
            <w:r>
              <w:rPr>
                <w:rFonts w:ascii="Times New Roman" w:hAnsi="Times New Roman"/>
                <w:sz w:val="21"/>
                <w:szCs w:val="21"/>
              </w:rPr>
              <w:t>KPa</w:t>
            </w:r>
          </w:p>
          <w:p w14:paraId="37D30B96" w14:textId="04EAFE71" w:rsidR="007635DF" w:rsidRDefault="007635DF" w:rsidP="00C43EE7">
            <w:pPr>
              <w:pStyle w:val="Default"/>
              <w:snapToGrid w:val="0"/>
              <w:rPr>
                <w:rFonts w:ascii="Times New Roman" w:hAnsi="Times New Roman"/>
                <w:sz w:val="21"/>
                <w:szCs w:val="21"/>
              </w:rPr>
            </w:pPr>
            <w:r>
              <w:rPr>
                <w:rFonts w:ascii="Times New Roman" w:hAnsi="Times New Roman"/>
                <w:sz w:val="21"/>
                <w:szCs w:val="21"/>
              </w:rPr>
              <w:t>风向：</w:t>
            </w:r>
            <w:r w:rsidR="00EE47A7">
              <w:rPr>
                <w:rFonts w:ascii="Times New Roman" w:hAnsi="Times New Roman" w:hint="eastAsia"/>
                <w:sz w:val="21"/>
                <w:szCs w:val="21"/>
              </w:rPr>
              <w:t>西北</w:t>
            </w:r>
          </w:p>
          <w:p w14:paraId="131EEA4A" w14:textId="3455FF16" w:rsidR="007635DF" w:rsidRPr="00F14086" w:rsidRDefault="007635DF" w:rsidP="00C43EE7">
            <w:pPr>
              <w:pStyle w:val="af6"/>
              <w:jc w:val="left"/>
            </w:pPr>
            <w:r>
              <w:rPr>
                <w:color w:val="000000"/>
              </w:rPr>
              <w:t>风速：</w:t>
            </w:r>
            <w:r w:rsidR="00EE47A7">
              <w:rPr>
                <w:rFonts w:hint="eastAsia"/>
                <w:color w:val="000000"/>
              </w:rPr>
              <w:t>3.5</w:t>
            </w:r>
            <w:r>
              <w:rPr>
                <w:color w:val="000000"/>
              </w:rPr>
              <w:t>m/s</w:t>
            </w:r>
          </w:p>
        </w:tc>
      </w:tr>
      <w:tr w:rsidR="007635DF" w:rsidRPr="00F14086" w14:paraId="0CD4E6A1" w14:textId="77777777" w:rsidTr="007635DF">
        <w:trPr>
          <w:trHeight w:val="397"/>
          <w:jc w:val="center"/>
        </w:trPr>
        <w:tc>
          <w:tcPr>
            <w:tcW w:w="797" w:type="pct"/>
            <w:vMerge/>
            <w:vAlign w:val="center"/>
          </w:tcPr>
          <w:p w14:paraId="69C5146F" w14:textId="77777777" w:rsidR="007635DF" w:rsidRPr="00F14086" w:rsidRDefault="007635DF" w:rsidP="00C43EE7">
            <w:pPr>
              <w:pStyle w:val="af6"/>
            </w:pPr>
          </w:p>
        </w:tc>
        <w:tc>
          <w:tcPr>
            <w:tcW w:w="801" w:type="pct"/>
            <w:vMerge/>
            <w:vAlign w:val="center"/>
          </w:tcPr>
          <w:p w14:paraId="48ADC7CE" w14:textId="77777777" w:rsidR="007635DF" w:rsidRPr="00F14086" w:rsidRDefault="007635DF" w:rsidP="00C43EE7">
            <w:pPr>
              <w:pStyle w:val="af6"/>
            </w:pPr>
          </w:p>
        </w:tc>
        <w:tc>
          <w:tcPr>
            <w:tcW w:w="1098" w:type="pct"/>
            <w:vAlign w:val="center"/>
          </w:tcPr>
          <w:p w14:paraId="4DD70FBD" w14:textId="77777777" w:rsidR="007635DF" w:rsidRPr="00F14086" w:rsidRDefault="007635DF" w:rsidP="00C43EE7">
            <w:pPr>
              <w:pStyle w:val="af6"/>
            </w:pPr>
            <w:r w:rsidRPr="00F14086">
              <w:rPr>
                <w:rFonts w:hint="eastAsia"/>
              </w:rPr>
              <w:t>厂界下风向</w:t>
            </w:r>
            <w:r w:rsidRPr="00F14086">
              <w:t>1#</w:t>
            </w:r>
          </w:p>
        </w:tc>
        <w:tc>
          <w:tcPr>
            <w:tcW w:w="1295" w:type="pct"/>
            <w:vAlign w:val="center"/>
          </w:tcPr>
          <w:p w14:paraId="5E21DF48" w14:textId="5CC7B577" w:rsidR="007635DF" w:rsidRPr="00F14086" w:rsidRDefault="00EE47A7" w:rsidP="00C43EE7">
            <w:pPr>
              <w:pStyle w:val="af6"/>
            </w:pPr>
            <w:r>
              <w:rPr>
                <w:rFonts w:hint="eastAsia"/>
              </w:rPr>
              <w:t>0.61</w:t>
            </w:r>
          </w:p>
        </w:tc>
        <w:tc>
          <w:tcPr>
            <w:tcW w:w="1009" w:type="pct"/>
            <w:vMerge/>
            <w:tcMar>
              <w:top w:w="0" w:type="dxa"/>
              <w:left w:w="6" w:type="dxa"/>
              <w:bottom w:w="0" w:type="dxa"/>
              <w:right w:w="6" w:type="dxa"/>
            </w:tcMar>
            <w:vAlign w:val="center"/>
          </w:tcPr>
          <w:p w14:paraId="2AB8C11B" w14:textId="77777777" w:rsidR="007635DF" w:rsidRPr="00F14086" w:rsidRDefault="007635DF" w:rsidP="00C43EE7">
            <w:pPr>
              <w:pStyle w:val="af6"/>
            </w:pPr>
          </w:p>
        </w:tc>
      </w:tr>
      <w:tr w:rsidR="007635DF" w:rsidRPr="00F14086" w14:paraId="56B470B0" w14:textId="77777777" w:rsidTr="007635DF">
        <w:trPr>
          <w:trHeight w:val="397"/>
          <w:jc w:val="center"/>
        </w:trPr>
        <w:tc>
          <w:tcPr>
            <w:tcW w:w="797" w:type="pct"/>
            <w:vMerge/>
            <w:vAlign w:val="center"/>
          </w:tcPr>
          <w:p w14:paraId="5EA05C58" w14:textId="77777777" w:rsidR="007635DF" w:rsidRPr="00F14086" w:rsidRDefault="007635DF" w:rsidP="00C43EE7">
            <w:pPr>
              <w:pStyle w:val="af6"/>
            </w:pPr>
          </w:p>
        </w:tc>
        <w:tc>
          <w:tcPr>
            <w:tcW w:w="801" w:type="pct"/>
            <w:vMerge/>
            <w:vAlign w:val="center"/>
          </w:tcPr>
          <w:p w14:paraId="49037C1A" w14:textId="77777777" w:rsidR="007635DF" w:rsidRPr="00F14086" w:rsidRDefault="007635DF" w:rsidP="00C43EE7">
            <w:pPr>
              <w:pStyle w:val="af6"/>
            </w:pPr>
          </w:p>
        </w:tc>
        <w:tc>
          <w:tcPr>
            <w:tcW w:w="1098" w:type="pct"/>
            <w:vAlign w:val="center"/>
          </w:tcPr>
          <w:p w14:paraId="25BCCD02" w14:textId="77777777" w:rsidR="007635DF" w:rsidRPr="00F14086" w:rsidRDefault="007635DF" w:rsidP="00C43EE7">
            <w:pPr>
              <w:pStyle w:val="af6"/>
            </w:pPr>
            <w:r w:rsidRPr="00F14086">
              <w:rPr>
                <w:rFonts w:hint="eastAsia"/>
              </w:rPr>
              <w:t>厂界下风向</w:t>
            </w:r>
            <w:r w:rsidRPr="00F14086">
              <w:t>2#</w:t>
            </w:r>
          </w:p>
        </w:tc>
        <w:tc>
          <w:tcPr>
            <w:tcW w:w="1295" w:type="pct"/>
            <w:vAlign w:val="center"/>
          </w:tcPr>
          <w:p w14:paraId="2B7D4399" w14:textId="57345CBA" w:rsidR="007635DF" w:rsidRPr="00F14086" w:rsidRDefault="00EE47A7" w:rsidP="00C43EE7">
            <w:pPr>
              <w:pStyle w:val="af6"/>
            </w:pPr>
            <w:r>
              <w:rPr>
                <w:rFonts w:hint="eastAsia"/>
              </w:rPr>
              <w:t>0.69</w:t>
            </w:r>
          </w:p>
        </w:tc>
        <w:tc>
          <w:tcPr>
            <w:tcW w:w="1009" w:type="pct"/>
            <w:vMerge/>
            <w:tcMar>
              <w:top w:w="0" w:type="dxa"/>
              <w:left w:w="6" w:type="dxa"/>
              <w:bottom w:w="0" w:type="dxa"/>
              <w:right w:w="6" w:type="dxa"/>
            </w:tcMar>
            <w:vAlign w:val="center"/>
          </w:tcPr>
          <w:p w14:paraId="59EF91AD" w14:textId="77777777" w:rsidR="007635DF" w:rsidRPr="00F14086" w:rsidRDefault="007635DF" w:rsidP="00C43EE7">
            <w:pPr>
              <w:pStyle w:val="af6"/>
            </w:pPr>
          </w:p>
        </w:tc>
      </w:tr>
      <w:tr w:rsidR="007635DF" w:rsidRPr="00F14086" w14:paraId="60A34E41" w14:textId="77777777" w:rsidTr="007635DF">
        <w:trPr>
          <w:trHeight w:val="397"/>
          <w:jc w:val="center"/>
        </w:trPr>
        <w:tc>
          <w:tcPr>
            <w:tcW w:w="797" w:type="pct"/>
            <w:vMerge/>
            <w:vAlign w:val="center"/>
          </w:tcPr>
          <w:p w14:paraId="6353FDC8" w14:textId="77777777" w:rsidR="007635DF" w:rsidRPr="00F14086" w:rsidRDefault="007635DF" w:rsidP="00C43EE7">
            <w:pPr>
              <w:pStyle w:val="af6"/>
            </w:pPr>
          </w:p>
        </w:tc>
        <w:tc>
          <w:tcPr>
            <w:tcW w:w="801" w:type="pct"/>
            <w:vMerge/>
            <w:vAlign w:val="center"/>
          </w:tcPr>
          <w:p w14:paraId="283BC670" w14:textId="77777777" w:rsidR="007635DF" w:rsidRPr="00F14086" w:rsidRDefault="007635DF" w:rsidP="00C43EE7">
            <w:pPr>
              <w:pStyle w:val="af6"/>
            </w:pPr>
          </w:p>
        </w:tc>
        <w:tc>
          <w:tcPr>
            <w:tcW w:w="1098" w:type="pct"/>
            <w:vAlign w:val="center"/>
          </w:tcPr>
          <w:p w14:paraId="183875EE" w14:textId="77777777" w:rsidR="007635DF" w:rsidRPr="00F14086" w:rsidRDefault="007635DF" w:rsidP="00C43EE7">
            <w:pPr>
              <w:pStyle w:val="af6"/>
            </w:pPr>
            <w:r w:rsidRPr="00F14086">
              <w:rPr>
                <w:rFonts w:hint="eastAsia"/>
              </w:rPr>
              <w:t>厂界下风向</w:t>
            </w:r>
            <w:r w:rsidRPr="00F14086">
              <w:t>3#</w:t>
            </w:r>
          </w:p>
        </w:tc>
        <w:tc>
          <w:tcPr>
            <w:tcW w:w="1295" w:type="pct"/>
            <w:vAlign w:val="center"/>
          </w:tcPr>
          <w:p w14:paraId="1B098641" w14:textId="03A0B41C" w:rsidR="007635DF" w:rsidRPr="00F14086" w:rsidRDefault="00EE47A7" w:rsidP="00C43EE7">
            <w:pPr>
              <w:pStyle w:val="af6"/>
            </w:pPr>
            <w:r>
              <w:rPr>
                <w:rFonts w:hint="eastAsia"/>
              </w:rPr>
              <w:t>0.74</w:t>
            </w:r>
          </w:p>
        </w:tc>
        <w:tc>
          <w:tcPr>
            <w:tcW w:w="1009" w:type="pct"/>
            <w:vMerge/>
            <w:tcMar>
              <w:top w:w="0" w:type="dxa"/>
              <w:left w:w="6" w:type="dxa"/>
              <w:bottom w:w="0" w:type="dxa"/>
              <w:right w:w="6" w:type="dxa"/>
            </w:tcMar>
            <w:vAlign w:val="center"/>
          </w:tcPr>
          <w:p w14:paraId="2905DAB0" w14:textId="77777777" w:rsidR="007635DF" w:rsidRPr="00F14086" w:rsidRDefault="007635DF" w:rsidP="00C43EE7">
            <w:pPr>
              <w:pStyle w:val="af6"/>
            </w:pPr>
          </w:p>
        </w:tc>
      </w:tr>
      <w:tr w:rsidR="00EE47A7" w:rsidRPr="00F14086" w14:paraId="2D27FDB7" w14:textId="77777777" w:rsidTr="007635DF">
        <w:trPr>
          <w:trHeight w:val="397"/>
          <w:jc w:val="center"/>
        </w:trPr>
        <w:tc>
          <w:tcPr>
            <w:tcW w:w="797" w:type="pct"/>
            <w:vMerge w:val="restart"/>
            <w:vAlign w:val="center"/>
          </w:tcPr>
          <w:p w14:paraId="07C83595" w14:textId="69E6CD01" w:rsidR="00EE47A7" w:rsidRPr="00F14086" w:rsidRDefault="00EE47A7" w:rsidP="00F11DDA">
            <w:pPr>
              <w:pStyle w:val="af6"/>
            </w:pPr>
            <w:r>
              <w:rPr>
                <w:rFonts w:hint="eastAsia"/>
              </w:rPr>
              <w:t>2023.11.17</w:t>
            </w:r>
          </w:p>
        </w:tc>
        <w:tc>
          <w:tcPr>
            <w:tcW w:w="801" w:type="pct"/>
            <w:vMerge w:val="restart"/>
            <w:vAlign w:val="center"/>
          </w:tcPr>
          <w:p w14:paraId="26BC3AE5" w14:textId="3BCE7768" w:rsidR="00EE47A7" w:rsidRPr="00F14086" w:rsidRDefault="00EE47A7" w:rsidP="00F11DDA">
            <w:pPr>
              <w:pStyle w:val="af6"/>
            </w:pPr>
            <w:r>
              <w:rPr>
                <w:rFonts w:hint="eastAsia"/>
              </w:rPr>
              <w:t>第一次</w:t>
            </w:r>
          </w:p>
        </w:tc>
        <w:tc>
          <w:tcPr>
            <w:tcW w:w="1098" w:type="pct"/>
            <w:vAlign w:val="center"/>
          </w:tcPr>
          <w:p w14:paraId="1E2C2BA6" w14:textId="3816A4BC" w:rsidR="00EE47A7" w:rsidRPr="00F14086" w:rsidRDefault="00EE47A7" w:rsidP="00F11DDA">
            <w:pPr>
              <w:pStyle w:val="af6"/>
            </w:pPr>
            <w:r w:rsidRPr="00F14086">
              <w:rPr>
                <w:rFonts w:hint="eastAsia"/>
              </w:rPr>
              <w:t>厂界上风向</w:t>
            </w:r>
          </w:p>
        </w:tc>
        <w:tc>
          <w:tcPr>
            <w:tcW w:w="1295" w:type="pct"/>
            <w:vAlign w:val="center"/>
          </w:tcPr>
          <w:p w14:paraId="1F934B96" w14:textId="6D5D8604" w:rsidR="00EE47A7" w:rsidRPr="00F14086" w:rsidRDefault="00EE47A7" w:rsidP="00F11DDA">
            <w:pPr>
              <w:pStyle w:val="af6"/>
            </w:pPr>
            <w:r>
              <w:rPr>
                <w:rFonts w:hint="eastAsia"/>
              </w:rPr>
              <w:t>0.43</w:t>
            </w:r>
          </w:p>
        </w:tc>
        <w:tc>
          <w:tcPr>
            <w:tcW w:w="1009" w:type="pct"/>
            <w:vMerge w:val="restart"/>
            <w:tcMar>
              <w:top w:w="0" w:type="dxa"/>
              <w:left w:w="6" w:type="dxa"/>
              <w:bottom w:w="0" w:type="dxa"/>
              <w:right w:w="6" w:type="dxa"/>
            </w:tcMar>
            <w:vAlign w:val="center"/>
          </w:tcPr>
          <w:p w14:paraId="4EA363D6" w14:textId="77777777" w:rsidR="00EE47A7" w:rsidRDefault="00EE47A7" w:rsidP="00EE47A7">
            <w:pPr>
              <w:pStyle w:val="Default"/>
              <w:snapToGrid w:val="0"/>
              <w:rPr>
                <w:rFonts w:ascii="Times New Roman" w:hAnsi="Times New Roman"/>
                <w:sz w:val="21"/>
                <w:szCs w:val="21"/>
              </w:rPr>
            </w:pPr>
            <w:r>
              <w:rPr>
                <w:rFonts w:ascii="Times New Roman" w:hAnsi="Times New Roman"/>
                <w:sz w:val="21"/>
                <w:szCs w:val="21"/>
              </w:rPr>
              <w:t>天气：</w:t>
            </w:r>
            <w:r>
              <w:rPr>
                <w:rFonts w:ascii="Times New Roman" w:hAnsi="Times New Roman" w:hint="eastAsia"/>
                <w:sz w:val="21"/>
                <w:szCs w:val="21"/>
              </w:rPr>
              <w:t>晴</w:t>
            </w:r>
          </w:p>
          <w:p w14:paraId="6D39E3B4" w14:textId="0C80070A" w:rsidR="00EE47A7" w:rsidRDefault="00EE47A7" w:rsidP="00EE47A7">
            <w:pPr>
              <w:pStyle w:val="Default"/>
              <w:snapToGrid w:val="0"/>
              <w:rPr>
                <w:rFonts w:ascii="Times New Roman" w:hAnsi="Times New Roman"/>
                <w:sz w:val="21"/>
                <w:szCs w:val="21"/>
              </w:rPr>
            </w:pPr>
            <w:r>
              <w:rPr>
                <w:rFonts w:ascii="Times New Roman" w:hAnsi="Times New Roman"/>
                <w:sz w:val="21"/>
                <w:szCs w:val="21"/>
              </w:rPr>
              <w:t>温度：</w:t>
            </w:r>
            <w:r>
              <w:rPr>
                <w:rFonts w:ascii="Times New Roman" w:hAnsi="Times New Roman" w:hint="eastAsia"/>
                <w:sz w:val="21"/>
                <w:szCs w:val="21"/>
              </w:rPr>
              <w:t>13.6</w:t>
            </w:r>
            <w:r>
              <w:rPr>
                <w:rFonts w:ascii="Times New Roman" w:hAnsi="Times New Roman"/>
                <w:sz w:val="21"/>
                <w:szCs w:val="21"/>
              </w:rPr>
              <w:t>℃</w:t>
            </w:r>
          </w:p>
          <w:p w14:paraId="60E15DDC" w14:textId="188D8B93" w:rsidR="00EE47A7" w:rsidRDefault="00EE47A7" w:rsidP="00EE47A7">
            <w:pPr>
              <w:pStyle w:val="Default"/>
              <w:snapToGrid w:val="0"/>
              <w:rPr>
                <w:rFonts w:ascii="Times New Roman" w:hAnsi="Times New Roman"/>
                <w:sz w:val="21"/>
                <w:szCs w:val="21"/>
              </w:rPr>
            </w:pPr>
            <w:r>
              <w:rPr>
                <w:rFonts w:ascii="Times New Roman" w:hAnsi="Times New Roman"/>
                <w:sz w:val="21"/>
                <w:szCs w:val="21"/>
              </w:rPr>
              <w:t>气压：</w:t>
            </w:r>
            <w:r>
              <w:rPr>
                <w:rFonts w:ascii="Times New Roman" w:hAnsi="Times New Roman" w:hint="eastAsia"/>
                <w:sz w:val="21"/>
                <w:szCs w:val="21"/>
              </w:rPr>
              <w:t>101.44</w:t>
            </w:r>
            <w:r>
              <w:rPr>
                <w:rFonts w:ascii="Times New Roman" w:hAnsi="Times New Roman"/>
                <w:sz w:val="21"/>
                <w:szCs w:val="21"/>
              </w:rPr>
              <w:t>KPa</w:t>
            </w:r>
          </w:p>
          <w:p w14:paraId="40DAA94C" w14:textId="1D3E40A1" w:rsidR="00EE47A7" w:rsidRDefault="00EE47A7" w:rsidP="00EE47A7">
            <w:pPr>
              <w:pStyle w:val="Default"/>
              <w:snapToGrid w:val="0"/>
              <w:rPr>
                <w:rFonts w:ascii="Times New Roman" w:hAnsi="Times New Roman"/>
                <w:sz w:val="21"/>
                <w:szCs w:val="21"/>
              </w:rPr>
            </w:pPr>
            <w:r>
              <w:rPr>
                <w:rFonts w:ascii="Times New Roman" w:hAnsi="Times New Roman"/>
                <w:sz w:val="21"/>
                <w:szCs w:val="21"/>
              </w:rPr>
              <w:t>风向：</w:t>
            </w:r>
            <w:r>
              <w:rPr>
                <w:rFonts w:ascii="Times New Roman" w:hAnsi="Times New Roman" w:hint="eastAsia"/>
                <w:sz w:val="21"/>
                <w:szCs w:val="21"/>
              </w:rPr>
              <w:t>东</w:t>
            </w:r>
          </w:p>
          <w:p w14:paraId="70C76985" w14:textId="1574129B" w:rsidR="00EE47A7" w:rsidRPr="00F14086" w:rsidRDefault="00EE47A7" w:rsidP="00EE47A7">
            <w:pPr>
              <w:pStyle w:val="af6"/>
              <w:jc w:val="left"/>
            </w:pPr>
            <w:r>
              <w:rPr>
                <w:color w:val="000000"/>
              </w:rPr>
              <w:t>风速：</w:t>
            </w:r>
            <w:r>
              <w:rPr>
                <w:rFonts w:hint="eastAsia"/>
                <w:color w:val="000000"/>
              </w:rPr>
              <w:t>1.8</w:t>
            </w:r>
            <w:r>
              <w:rPr>
                <w:color w:val="000000"/>
              </w:rPr>
              <w:t>m/s</w:t>
            </w:r>
          </w:p>
        </w:tc>
      </w:tr>
      <w:tr w:rsidR="00EE47A7" w:rsidRPr="00F14086" w14:paraId="04AAF573" w14:textId="77777777" w:rsidTr="007635DF">
        <w:trPr>
          <w:trHeight w:val="397"/>
          <w:jc w:val="center"/>
        </w:trPr>
        <w:tc>
          <w:tcPr>
            <w:tcW w:w="797" w:type="pct"/>
            <w:vMerge/>
            <w:vAlign w:val="center"/>
          </w:tcPr>
          <w:p w14:paraId="6CA4D9BF" w14:textId="77777777" w:rsidR="00EE47A7" w:rsidRDefault="00EE47A7" w:rsidP="00F11DDA">
            <w:pPr>
              <w:pStyle w:val="af6"/>
            </w:pPr>
          </w:p>
        </w:tc>
        <w:tc>
          <w:tcPr>
            <w:tcW w:w="801" w:type="pct"/>
            <w:vMerge/>
            <w:vAlign w:val="center"/>
          </w:tcPr>
          <w:p w14:paraId="0B426D2D" w14:textId="77777777" w:rsidR="00EE47A7" w:rsidRPr="00F14086" w:rsidRDefault="00EE47A7" w:rsidP="00F11DDA">
            <w:pPr>
              <w:pStyle w:val="af6"/>
            </w:pPr>
          </w:p>
        </w:tc>
        <w:tc>
          <w:tcPr>
            <w:tcW w:w="1098" w:type="pct"/>
            <w:vAlign w:val="center"/>
          </w:tcPr>
          <w:p w14:paraId="0E630355" w14:textId="57BA9CFC" w:rsidR="00EE47A7" w:rsidRPr="00F14086" w:rsidRDefault="00EE47A7" w:rsidP="00F11DDA">
            <w:pPr>
              <w:pStyle w:val="af6"/>
            </w:pPr>
            <w:r w:rsidRPr="00F14086">
              <w:rPr>
                <w:rFonts w:hint="eastAsia"/>
              </w:rPr>
              <w:t>厂界下风向</w:t>
            </w:r>
            <w:r w:rsidRPr="00F14086">
              <w:t>1#</w:t>
            </w:r>
          </w:p>
        </w:tc>
        <w:tc>
          <w:tcPr>
            <w:tcW w:w="1295" w:type="pct"/>
            <w:vAlign w:val="center"/>
          </w:tcPr>
          <w:p w14:paraId="07839F43" w14:textId="11255BEC" w:rsidR="00EE47A7" w:rsidRPr="00F14086" w:rsidRDefault="00EE47A7" w:rsidP="00F11DDA">
            <w:pPr>
              <w:pStyle w:val="af6"/>
            </w:pPr>
            <w:r>
              <w:rPr>
                <w:rFonts w:hint="eastAsia"/>
              </w:rPr>
              <w:t>0.72</w:t>
            </w:r>
          </w:p>
        </w:tc>
        <w:tc>
          <w:tcPr>
            <w:tcW w:w="1009" w:type="pct"/>
            <w:vMerge/>
            <w:tcMar>
              <w:top w:w="0" w:type="dxa"/>
              <w:left w:w="6" w:type="dxa"/>
              <w:bottom w:w="0" w:type="dxa"/>
              <w:right w:w="6" w:type="dxa"/>
            </w:tcMar>
            <w:vAlign w:val="center"/>
          </w:tcPr>
          <w:p w14:paraId="5F817679" w14:textId="77777777" w:rsidR="00EE47A7" w:rsidRPr="00F14086" w:rsidRDefault="00EE47A7" w:rsidP="00F11DDA">
            <w:pPr>
              <w:pStyle w:val="af6"/>
            </w:pPr>
          </w:p>
        </w:tc>
      </w:tr>
      <w:tr w:rsidR="00EE47A7" w:rsidRPr="00F14086" w14:paraId="46CF6F7E" w14:textId="77777777" w:rsidTr="007635DF">
        <w:trPr>
          <w:trHeight w:val="397"/>
          <w:jc w:val="center"/>
        </w:trPr>
        <w:tc>
          <w:tcPr>
            <w:tcW w:w="797" w:type="pct"/>
            <w:vMerge/>
            <w:vAlign w:val="center"/>
          </w:tcPr>
          <w:p w14:paraId="0C0E43BE" w14:textId="77777777" w:rsidR="00EE47A7" w:rsidRDefault="00EE47A7" w:rsidP="00F11DDA">
            <w:pPr>
              <w:pStyle w:val="af6"/>
            </w:pPr>
          </w:p>
        </w:tc>
        <w:tc>
          <w:tcPr>
            <w:tcW w:w="801" w:type="pct"/>
            <w:vMerge/>
            <w:vAlign w:val="center"/>
          </w:tcPr>
          <w:p w14:paraId="1A49879F" w14:textId="77777777" w:rsidR="00EE47A7" w:rsidRPr="00F14086" w:rsidRDefault="00EE47A7" w:rsidP="00F11DDA">
            <w:pPr>
              <w:pStyle w:val="af6"/>
            </w:pPr>
          </w:p>
        </w:tc>
        <w:tc>
          <w:tcPr>
            <w:tcW w:w="1098" w:type="pct"/>
            <w:vAlign w:val="center"/>
          </w:tcPr>
          <w:p w14:paraId="11E4B010" w14:textId="2D25547A" w:rsidR="00EE47A7" w:rsidRPr="00F14086" w:rsidRDefault="00EE47A7" w:rsidP="00F11DDA">
            <w:pPr>
              <w:pStyle w:val="af6"/>
            </w:pPr>
            <w:r w:rsidRPr="00F14086">
              <w:rPr>
                <w:rFonts w:hint="eastAsia"/>
              </w:rPr>
              <w:t>厂界下风向</w:t>
            </w:r>
            <w:r w:rsidRPr="00F14086">
              <w:t>2#</w:t>
            </w:r>
          </w:p>
        </w:tc>
        <w:tc>
          <w:tcPr>
            <w:tcW w:w="1295" w:type="pct"/>
            <w:vAlign w:val="center"/>
          </w:tcPr>
          <w:p w14:paraId="0D430C5D" w14:textId="0FFB3C7E" w:rsidR="00EE47A7" w:rsidRPr="00F14086" w:rsidRDefault="00EE47A7" w:rsidP="00F11DDA">
            <w:pPr>
              <w:pStyle w:val="af6"/>
            </w:pPr>
            <w:r>
              <w:rPr>
                <w:rFonts w:hint="eastAsia"/>
              </w:rPr>
              <w:t>0.68</w:t>
            </w:r>
          </w:p>
        </w:tc>
        <w:tc>
          <w:tcPr>
            <w:tcW w:w="1009" w:type="pct"/>
            <w:vMerge/>
            <w:tcMar>
              <w:top w:w="0" w:type="dxa"/>
              <w:left w:w="6" w:type="dxa"/>
              <w:bottom w:w="0" w:type="dxa"/>
              <w:right w:w="6" w:type="dxa"/>
            </w:tcMar>
            <w:vAlign w:val="center"/>
          </w:tcPr>
          <w:p w14:paraId="603E0840" w14:textId="77777777" w:rsidR="00EE47A7" w:rsidRPr="00F14086" w:rsidRDefault="00EE47A7" w:rsidP="00F11DDA">
            <w:pPr>
              <w:pStyle w:val="af6"/>
            </w:pPr>
          </w:p>
        </w:tc>
      </w:tr>
      <w:tr w:rsidR="00EE47A7" w:rsidRPr="00F14086" w14:paraId="3E7C2938" w14:textId="77777777" w:rsidTr="007635DF">
        <w:trPr>
          <w:trHeight w:val="397"/>
          <w:jc w:val="center"/>
        </w:trPr>
        <w:tc>
          <w:tcPr>
            <w:tcW w:w="797" w:type="pct"/>
            <w:vMerge/>
            <w:vAlign w:val="center"/>
          </w:tcPr>
          <w:p w14:paraId="39853EA6" w14:textId="77777777" w:rsidR="00EE47A7" w:rsidRDefault="00EE47A7" w:rsidP="00F11DDA">
            <w:pPr>
              <w:pStyle w:val="af6"/>
            </w:pPr>
          </w:p>
        </w:tc>
        <w:tc>
          <w:tcPr>
            <w:tcW w:w="801" w:type="pct"/>
            <w:vMerge/>
            <w:vAlign w:val="center"/>
          </w:tcPr>
          <w:p w14:paraId="47C12B17" w14:textId="77777777" w:rsidR="00EE47A7" w:rsidRPr="00F14086" w:rsidRDefault="00EE47A7" w:rsidP="00F11DDA">
            <w:pPr>
              <w:pStyle w:val="af6"/>
            </w:pPr>
          </w:p>
        </w:tc>
        <w:tc>
          <w:tcPr>
            <w:tcW w:w="1098" w:type="pct"/>
            <w:vAlign w:val="center"/>
          </w:tcPr>
          <w:p w14:paraId="589EE174" w14:textId="0C269980" w:rsidR="00EE47A7" w:rsidRPr="00F14086" w:rsidRDefault="00EE47A7" w:rsidP="00F11DDA">
            <w:pPr>
              <w:pStyle w:val="af6"/>
            </w:pPr>
            <w:r w:rsidRPr="00F14086">
              <w:rPr>
                <w:rFonts w:hint="eastAsia"/>
              </w:rPr>
              <w:t>厂界下风向</w:t>
            </w:r>
            <w:r w:rsidRPr="00F14086">
              <w:t>3#</w:t>
            </w:r>
          </w:p>
        </w:tc>
        <w:tc>
          <w:tcPr>
            <w:tcW w:w="1295" w:type="pct"/>
            <w:vAlign w:val="center"/>
          </w:tcPr>
          <w:p w14:paraId="623BFFA6" w14:textId="241488EA" w:rsidR="00EE47A7" w:rsidRPr="00F14086" w:rsidRDefault="00EE47A7" w:rsidP="00F11DDA">
            <w:pPr>
              <w:pStyle w:val="af6"/>
            </w:pPr>
            <w:r>
              <w:rPr>
                <w:rFonts w:hint="eastAsia"/>
              </w:rPr>
              <w:t>0.69</w:t>
            </w:r>
          </w:p>
        </w:tc>
        <w:tc>
          <w:tcPr>
            <w:tcW w:w="1009" w:type="pct"/>
            <w:vMerge/>
            <w:tcMar>
              <w:top w:w="0" w:type="dxa"/>
              <w:left w:w="6" w:type="dxa"/>
              <w:bottom w:w="0" w:type="dxa"/>
              <w:right w:w="6" w:type="dxa"/>
            </w:tcMar>
            <w:vAlign w:val="center"/>
          </w:tcPr>
          <w:p w14:paraId="32CB5B59" w14:textId="77777777" w:rsidR="00EE47A7" w:rsidRPr="00F14086" w:rsidRDefault="00EE47A7" w:rsidP="00F11DDA">
            <w:pPr>
              <w:pStyle w:val="af6"/>
            </w:pPr>
          </w:p>
        </w:tc>
      </w:tr>
      <w:tr w:rsidR="00EE47A7" w:rsidRPr="00F14086" w14:paraId="779D7708" w14:textId="77777777" w:rsidTr="007635DF">
        <w:trPr>
          <w:trHeight w:val="397"/>
          <w:jc w:val="center"/>
        </w:trPr>
        <w:tc>
          <w:tcPr>
            <w:tcW w:w="797" w:type="pct"/>
            <w:vMerge/>
            <w:vAlign w:val="center"/>
          </w:tcPr>
          <w:p w14:paraId="0245BC40" w14:textId="77777777" w:rsidR="00EE47A7" w:rsidRPr="00F14086" w:rsidRDefault="00EE47A7" w:rsidP="00F11DDA">
            <w:pPr>
              <w:pStyle w:val="af6"/>
            </w:pPr>
          </w:p>
        </w:tc>
        <w:tc>
          <w:tcPr>
            <w:tcW w:w="801" w:type="pct"/>
            <w:vMerge w:val="restart"/>
            <w:vAlign w:val="center"/>
          </w:tcPr>
          <w:p w14:paraId="485381D2" w14:textId="5C040076" w:rsidR="00EE47A7" w:rsidRPr="00F14086" w:rsidRDefault="00EE47A7" w:rsidP="00F11DDA">
            <w:pPr>
              <w:pStyle w:val="af6"/>
            </w:pPr>
            <w:r>
              <w:rPr>
                <w:rFonts w:hint="eastAsia"/>
              </w:rPr>
              <w:t>第二次</w:t>
            </w:r>
          </w:p>
        </w:tc>
        <w:tc>
          <w:tcPr>
            <w:tcW w:w="1098" w:type="pct"/>
            <w:vAlign w:val="center"/>
          </w:tcPr>
          <w:p w14:paraId="46A83354" w14:textId="520B5730" w:rsidR="00EE47A7" w:rsidRPr="00F14086" w:rsidRDefault="00EE47A7" w:rsidP="00F11DDA">
            <w:pPr>
              <w:pStyle w:val="af6"/>
            </w:pPr>
            <w:r w:rsidRPr="00F14086">
              <w:rPr>
                <w:rFonts w:hint="eastAsia"/>
              </w:rPr>
              <w:t>厂界上风向</w:t>
            </w:r>
          </w:p>
        </w:tc>
        <w:tc>
          <w:tcPr>
            <w:tcW w:w="1295" w:type="pct"/>
            <w:vAlign w:val="center"/>
          </w:tcPr>
          <w:p w14:paraId="3DC5E66C" w14:textId="4563EAB4" w:rsidR="00EE47A7" w:rsidRPr="00F14086" w:rsidRDefault="00EE47A7" w:rsidP="00F11DDA">
            <w:pPr>
              <w:pStyle w:val="af6"/>
            </w:pPr>
            <w:r>
              <w:rPr>
                <w:rFonts w:hint="eastAsia"/>
              </w:rPr>
              <w:t>0.37</w:t>
            </w:r>
          </w:p>
        </w:tc>
        <w:tc>
          <w:tcPr>
            <w:tcW w:w="1009" w:type="pct"/>
            <w:vMerge w:val="restart"/>
            <w:tcMar>
              <w:top w:w="0" w:type="dxa"/>
              <w:left w:w="6" w:type="dxa"/>
              <w:bottom w:w="0" w:type="dxa"/>
              <w:right w:w="6" w:type="dxa"/>
            </w:tcMar>
            <w:vAlign w:val="center"/>
          </w:tcPr>
          <w:p w14:paraId="3E1B9462" w14:textId="77777777" w:rsidR="00EE47A7" w:rsidRDefault="00EE47A7" w:rsidP="00EE47A7">
            <w:pPr>
              <w:pStyle w:val="Default"/>
              <w:snapToGrid w:val="0"/>
              <w:rPr>
                <w:rFonts w:ascii="Times New Roman" w:hAnsi="Times New Roman"/>
                <w:sz w:val="21"/>
                <w:szCs w:val="21"/>
              </w:rPr>
            </w:pPr>
            <w:r>
              <w:rPr>
                <w:rFonts w:ascii="Times New Roman" w:hAnsi="Times New Roman"/>
                <w:sz w:val="21"/>
                <w:szCs w:val="21"/>
              </w:rPr>
              <w:t>天气：</w:t>
            </w:r>
            <w:r>
              <w:rPr>
                <w:rFonts w:ascii="Times New Roman" w:hAnsi="Times New Roman" w:hint="eastAsia"/>
                <w:sz w:val="21"/>
                <w:szCs w:val="21"/>
              </w:rPr>
              <w:t>晴</w:t>
            </w:r>
          </w:p>
          <w:p w14:paraId="431844AD" w14:textId="1A7ECA39" w:rsidR="00EE47A7" w:rsidRDefault="00EE47A7" w:rsidP="00EE47A7">
            <w:pPr>
              <w:pStyle w:val="Default"/>
              <w:snapToGrid w:val="0"/>
              <w:rPr>
                <w:rFonts w:ascii="Times New Roman" w:hAnsi="Times New Roman"/>
                <w:sz w:val="21"/>
                <w:szCs w:val="21"/>
              </w:rPr>
            </w:pPr>
            <w:r>
              <w:rPr>
                <w:rFonts w:ascii="Times New Roman" w:hAnsi="Times New Roman"/>
                <w:sz w:val="21"/>
                <w:szCs w:val="21"/>
              </w:rPr>
              <w:t>温度：</w:t>
            </w:r>
            <w:r>
              <w:rPr>
                <w:rFonts w:ascii="Times New Roman" w:hAnsi="Times New Roman" w:hint="eastAsia"/>
                <w:sz w:val="21"/>
                <w:szCs w:val="21"/>
              </w:rPr>
              <w:t>14.8</w:t>
            </w:r>
            <w:r>
              <w:rPr>
                <w:rFonts w:ascii="Times New Roman" w:hAnsi="Times New Roman"/>
                <w:sz w:val="21"/>
                <w:szCs w:val="21"/>
              </w:rPr>
              <w:t>℃</w:t>
            </w:r>
          </w:p>
          <w:p w14:paraId="150F68DB" w14:textId="582B5CA5" w:rsidR="00EE47A7" w:rsidRDefault="00EE47A7" w:rsidP="00EE47A7">
            <w:pPr>
              <w:pStyle w:val="Default"/>
              <w:snapToGrid w:val="0"/>
              <w:rPr>
                <w:rFonts w:ascii="Times New Roman" w:hAnsi="Times New Roman"/>
                <w:sz w:val="21"/>
                <w:szCs w:val="21"/>
              </w:rPr>
            </w:pPr>
            <w:r>
              <w:rPr>
                <w:rFonts w:ascii="Times New Roman" w:hAnsi="Times New Roman"/>
                <w:sz w:val="21"/>
                <w:szCs w:val="21"/>
              </w:rPr>
              <w:t>气压：</w:t>
            </w:r>
            <w:r>
              <w:rPr>
                <w:rFonts w:ascii="Times New Roman" w:hAnsi="Times New Roman" w:hint="eastAsia"/>
                <w:sz w:val="21"/>
                <w:szCs w:val="21"/>
              </w:rPr>
              <w:t>101.32</w:t>
            </w:r>
            <w:r>
              <w:rPr>
                <w:rFonts w:ascii="Times New Roman" w:hAnsi="Times New Roman"/>
                <w:sz w:val="21"/>
                <w:szCs w:val="21"/>
              </w:rPr>
              <w:t>KPa</w:t>
            </w:r>
          </w:p>
          <w:p w14:paraId="0B366264" w14:textId="77777777" w:rsidR="00EE47A7" w:rsidRDefault="00EE47A7" w:rsidP="00EE47A7">
            <w:pPr>
              <w:pStyle w:val="Default"/>
              <w:snapToGrid w:val="0"/>
              <w:rPr>
                <w:rFonts w:ascii="Times New Roman" w:hAnsi="Times New Roman"/>
                <w:sz w:val="21"/>
                <w:szCs w:val="21"/>
              </w:rPr>
            </w:pPr>
            <w:r>
              <w:rPr>
                <w:rFonts w:ascii="Times New Roman" w:hAnsi="Times New Roman"/>
                <w:sz w:val="21"/>
                <w:szCs w:val="21"/>
              </w:rPr>
              <w:t>风向：</w:t>
            </w:r>
            <w:r>
              <w:rPr>
                <w:rFonts w:ascii="Times New Roman" w:hAnsi="Times New Roman" w:hint="eastAsia"/>
                <w:sz w:val="21"/>
                <w:szCs w:val="21"/>
              </w:rPr>
              <w:t>东</w:t>
            </w:r>
          </w:p>
          <w:p w14:paraId="6C258CF5" w14:textId="70B0BE40" w:rsidR="00EE47A7" w:rsidRPr="00F14086" w:rsidRDefault="00EE47A7" w:rsidP="00EE47A7">
            <w:pPr>
              <w:pStyle w:val="af6"/>
              <w:jc w:val="left"/>
            </w:pPr>
            <w:r>
              <w:rPr>
                <w:color w:val="000000"/>
              </w:rPr>
              <w:t>风速：</w:t>
            </w:r>
            <w:r>
              <w:rPr>
                <w:rFonts w:hint="eastAsia"/>
                <w:color w:val="000000"/>
              </w:rPr>
              <w:t>1.5</w:t>
            </w:r>
            <w:r>
              <w:rPr>
                <w:color w:val="000000"/>
              </w:rPr>
              <w:t>m/s</w:t>
            </w:r>
          </w:p>
        </w:tc>
      </w:tr>
      <w:tr w:rsidR="00EE47A7" w:rsidRPr="00F14086" w14:paraId="416FF3FD" w14:textId="77777777" w:rsidTr="007635DF">
        <w:trPr>
          <w:trHeight w:val="397"/>
          <w:jc w:val="center"/>
        </w:trPr>
        <w:tc>
          <w:tcPr>
            <w:tcW w:w="797" w:type="pct"/>
            <w:vMerge/>
            <w:vAlign w:val="center"/>
          </w:tcPr>
          <w:p w14:paraId="5CFD8718" w14:textId="77777777" w:rsidR="00EE47A7" w:rsidRPr="00F14086" w:rsidRDefault="00EE47A7" w:rsidP="00F11DDA">
            <w:pPr>
              <w:pStyle w:val="af6"/>
            </w:pPr>
          </w:p>
        </w:tc>
        <w:tc>
          <w:tcPr>
            <w:tcW w:w="801" w:type="pct"/>
            <w:vMerge/>
            <w:vAlign w:val="center"/>
          </w:tcPr>
          <w:p w14:paraId="0534801C" w14:textId="77777777" w:rsidR="00EE47A7" w:rsidRPr="00F14086" w:rsidRDefault="00EE47A7" w:rsidP="00F11DDA">
            <w:pPr>
              <w:pStyle w:val="af6"/>
            </w:pPr>
          </w:p>
        </w:tc>
        <w:tc>
          <w:tcPr>
            <w:tcW w:w="1098" w:type="pct"/>
            <w:vAlign w:val="center"/>
          </w:tcPr>
          <w:p w14:paraId="4A236439" w14:textId="181CA9BA" w:rsidR="00EE47A7" w:rsidRPr="00F14086" w:rsidRDefault="00EE47A7" w:rsidP="00F11DDA">
            <w:pPr>
              <w:pStyle w:val="af6"/>
            </w:pPr>
            <w:r w:rsidRPr="00F14086">
              <w:rPr>
                <w:rFonts w:hint="eastAsia"/>
              </w:rPr>
              <w:t>厂界下风向</w:t>
            </w:r>
            <w:r w:rsidRPr="00F14086">
              <w:t>1#</w:t>
            </w:r>
          </w:p>
        </w:tc>
        <w:tc>
          <w:tcPr>
            <w:tcW w:w="1295" w:type="pct"/>
            <w:vAlign w:val="center"/>
          </w:tcPr>
          <w:p w14:paraId="4AC8C56F" w14:textId="40AF920C" w:rsidR="00EE47A7" w:rsidRPr="00F14086" w:rsidRDefault="00EE47A7" w:rsidP="00F11DDA">
            <w:pPr>
              <w:pStyle w:val="af6"/>
            </w:pPr>
            <w:r>
              <w:rPr>
                <w:rFonts w:hint="eastAsia"/>
              </w:rPr>
              <w:t>0.74</w:t>
            </w:r>
          </w:p>
        </w:tc>
        <w:tc>
          <w:tcPr>
            <w:tcW w:w="1009" w:type="pct"/>
            <w:vMerge/>
            <w:tcMar>
              <w:top w:w="0" w:type="dxa"/>
              <w:left w:w="6" w:type="dxa"/>
              <w:bottom w:w="0" w:type="dxa"/>
              <w:right w:w="6" w:type="dxa"/>
            </w:tcMar>
            <w:vAlign w:val="center"/>
          </w:tcPr>
          <w:p w14:paraId="134B0E4A" w14:textId="77777777" w:rsidR="00EE47A7" w:rsidRPr="00F14086" w:rsidRDefault="00EE47A7" w:rsidP="00F11DDA">
            <w:pPr>
              <w:pStyle w:val="af6"/>
            </w:pPr>
          </w:p>
        </w:tc>
      </w:tr>
      <w:tr w:rsidR="00EE47A7" w:rsidRPr="00F14086" w14:paraId="7C96A8E7" w14:textId="77777777" w:rsidTr="007635DF">
        <w:trPr>
          <w:trHeight w:val="397"/>
          <w:jc w:val="center"/>
        </w:trPr>
        <w:tc>
          <w:tcPr>
            <w:tcW w:w="797" w:type="pct"/>
            <w:vMerge/>
            <w:vAlign w:val="center"/>
          </w:tcPr>
          <w:p w14:paraId="789C2C32" w14:textId="77777777" w:rsidR="00EE47A7" w:rsidRPr="00F14086" w:rsidRDefault="00EE47A7" w:rsidP="00F11DDA">
            <w:pPr>
              <w:pStyle w:val="af6"/>
            </w:pPr>
          </w:p>
        </w:tc>
        <w:tc>
          <w:tcPr>
            <w:tcW w:w="801" w:type="pct"/>
            <w:vMerge/>
            <w:vAlign w:val="center"/>
          </w:tcPr>
          <w:p w14:paraId="1A587A38" w14:textId="77777777" w:rsidR="00EE47A7" w:rsidRPr="00F14086" w:rsidRDefault="00EE47A7" w:rsidP="00F11DDA">
            <w:pPr>
              <w:pStyle w:val="af6"/>
            </w:pPr>
          </w:p>
        </w:tc>
        <w:tc>
          <w:tcPr>
            <w:tcW w:w="1098" w:type="pct"/>
            <w:vAlign w:val="center"/>
          </w:tcPr>
          <w:p w14:paraId="4F557A27" w14:textId="1EA7FD85" w:rsidR="00EE47A7" w:rsidRPr="00F14086" w:rsidRDefault="00EE47A7" w:rsidP="00F11DDA">
            <w:pPr>
              <w:pStyle w:val="af6"/>
            </w:pPr>
            <w:r w:rsidRPr="00F14086">
              <w:rPr>
                <w:rFonts w:hint="eastAsia"/>
              </w:rPr>
              <w:t>厂界下风向</w:t>
            </w:r>
            <w:r w:rsidRPr="00F14086">
              <w:t>2#</w:t>
            </w:r>
          </w:p>
        </w:tc>
        <w:tc>
          <w:tcPr>
            <w:tcW w:w="1295" w:type="pct"/>
            <w:vAlign w:val="center"/>
          </w:tcPr>
          <w:p w14:paraId="1D3C12C5" w14:textId="361FC97B" w:rsidR="00EE47A7" w:rsidRPr="00F14086" w:rsidRDefault="00EE47A7" w:rsidP="00F11DDA">
            <w:pPr>
              <w:pStyle w:val="af6"/>
            </w:pPr>
            <w:r>
              <w:rPr>
                <w:rFonts w:hint="eastAsia"/>
              </w:rPr>
              <w:t>0.77</w:t>
            </w:r>
          </w:p>
        </w:tc>
        <w:tc>
          <w:tcPr>
            <w:tcW w:w="1009" w:type="pct"/>
            <w:vMerge/>
            <w:tcMar>
              <w:top w:w="0" w:type="dxa"/>
              <w:left w:w="6" w:type="dxa"/>
              <w:bottom w:w="0" w:type="dxa"/>
              <w:right w:w="6" w:type="dxa"/>
            </w:tcMar>
            <w:vAlign w:val="center"/>
          </w:tcPr>
          <w:p w14:paraId="24A8D8EC" w14:textId="77777777" w:rsidR="00EE47A7" w:rsidRPr="00F14086" w:rsidRDefault="00EE47A7" w:rsidP="00F11DDA">
            <w:pPr>
              <w:pStyle w:val="af6"/>
            </w:pPr>
          </w:p>
        </w:tc>
      </w:tr>
      <w:tr w:rsidR="00EE47A7" w:rsidRPr="00F14086" w14:paraId="500DFB0F" w14:textId="77777777" w:rsidTr="007635DF">
        <w:trPr>
          <w:trHeight w:val="397"/>
          <w:jc w:val="center"/>
        </w:trPr>
        <w:tc>
          <w:tcPr>
            <w:tcW w:w="797" w:type="pct"/>
            <w:vMerge/>
            <w:vAlign w:val="center"/>
          </w:tcPr>
          <w:p w14:paraId="04EF6184" w14:textId="77777777" w:rsidR="00EE47A7" w:rsidRPr="00F14086" w:rsidRDefault="00EE47A7" w:rsidP="00F11DDA">
            <w:pPr>
              <w:pStyle w:val="af6"/>
            </w:pPr>
          </w:p>
        </w:tc>
        <w:tc>
          <w:tcPr>
            <w:tcW w:w="801" w:type="pct"/>
            <w:vMerge/>
            <w:vAlign w:val="center"/>
          </w:tcPr>
          <w:p w14:paraId="6E7CCAA2" w14:textId="77777777" w:rsidR="00EE47A7" w:rsidRPr="00F14086" w:rsidRDefault="00EE47A7" w:rsidP="00F11DDA">
            <w:pPr>
              <w:pStyle w:val="af6"/>
            </w:pPr>
          </w:p>
        </w:tc>
        <w:tc>
          <w:tcPr>
            <w:tcW w:w="1098" w:type="pct"/>
            <w:vAlign w:val="center"/>
          </w:tcPr>
          <w:p w14:paraId="4476A635" w14:textId="2DB58C98" w:rsidR="00EE47A7" w:rsidRPr="00F14086" w:rsidRDefault="00EE47A7" w:rsidP="00F11DDA">
            <w:pPr>
              <w:pStyle w:val="af6"/>
            </w:pPr>
            <w:r w:rsidRPr="00F14086">
              <w:rPr>
                <w:rFonts w:hint="eastAsia"/>
              </w:rPr>
              <w:t>厂界下风向</w:t>
            </w:r>
            <w:r w:rsidRPr="00F14086">
              <w:t>3#</w:t>
            </w:r>
          </w:p>
        </w:tc>
        <w:tc>
          <w:tcPr>
            <w:tcW w:w="1295" w:type="pct"/>
            <w:vAlign w:val="center"/>
          </w:tcPr>
          <w:p w14:paraId="16D314C0" w14:textId="22D9D18B" w:rsidR="00EE47A7" w:rsidRPr="00F14086" w:rsidRDefault="00EE47A7" w:rsidP="00F11DDA">
            <w:pPr>
              <w:pStyle w:val="af6"/>
            </w:pPr>
            <w:r>
              <w:rPr>
                <w:rFonts w:hint="eastAsia"/>
              </w:rPr>
              <w:t>0.64</w:t>
            </w:r>
          </w:p>
        </w:tc>
        <w:tc>
          <w:tcPr>
            <w:tcW w:w="1009" w:type="pct"/>
            <w:vMerge/>
            <w:tcMar>
              <w:top w:w="0" w:type="dxa"/>
              <w:left w:w="6" w:type="dxa"/>
              <w:bottom w:w="0" w:type="dxa"/>
              <w:right w:w="6" w:type="dxa"/>
            </w:tcMar>
            <w:vAlign w:val="center"/>
          </w:tcPr>
          <w:p w14:paraId="3ACFC6E4" w14:textId="77777777" w:rsidR="00EE47A7" w:rsidRPr="00F14086" w:rsidRDefault="00EE47A7" w:rsidP="00F11DDA">
            <w:pPr>
              <w:pStyle w:val="af6"/>
            </w:pPr>
          </w:p>
        </w:tc>
      </w:tr>
      <w:tr w:rsidR="00EE47A7" w:rsidRPr="00F14086" w14:paraId="5B9530C3" w14:textId="77777777" w:rsidTr="007635DF">
        <w:trPr>
          <w:trHeight w:val="397"/>
          <w:jc w:val="center"/>
        </w:trPr>
        <w:tc>
          <w:tcPr>
            <w:tcW w:w="797" w:type="pct"/>
            <w:vMerge/>
            <w:vAlign w:val="center"/>
          </w:tcPr>
          <w:p w14:paraId="5D7D644F" w14:textId="77777777" w:rsidR="00EE47A7" w:rsidRPr="00F14086" w:rsidRDefault="00EE47A7" w:rsidP="00F11DDA">
            <w:pPr>
              <w:pStyle w:val="af6"/>
            </w:pPr>
          </w:p>
        </w:tc>
        <w:tc>
          <w:tcPr>
            <w:tcW w:w="801" w:type="pct"/>
            <w:vMerge w:val="restart"/>
            <w:vAlign w:val="center"/>
          </w:tcPr>
          <w:p w14:paraId="2E7E10FA" w14:textId="7AA361C1" w:rsidR="00EE47A7" w:rsidRPr="00F14086" w:rsidRDefault="00EE47A7" w:rsidP="00F11DDA">
            <w:pPr>
              <w:pStyle w:val="af6"/>
            </w:pPr>
            <w:r>
              <w:rPr>
                <w:rFonts w:hint="eastAsia"/>
              </w:rPr>
              <w:t>第三次</w:t>
            </w:r>
          </w:p>
        </w:tc>
        <w:tc>
          <w:tcPr>
            <w:tcW w:w="1098" w:type="pct"/>
            <w:vAlign w:val="center"/>
          </w:tcPr>
          <w:p w14:paraId="355E1E56" w14:textId="24AD6AA0" w:rsidR="00EE47A7" w:rsidRPr="00F14086" w:rsidRDefault="00EE47A7" w:rsidP="00F11DDA">
            <w:pPr>
              <w:pStyle w:val="af6"/>
            </w:pPr>
            <w:r w:rsidRPr="00F14086">
              <w:rPr>
                <w:rFonts w:hint="eastAsia"/>
              </w:rPr>
              <w:t>厂界上风向</w:t>
            </w:r>
          </w:p>
        </w:tc>
        <w:tc>
          <w:tcPr>
            <w:tcW w:w="1295" w:type="pct"/>
            <w:vAlign w:val="center"/>
          </w:tcPr>
          <w:p w14:paraId="76BEA913" w14:textId="27709E4F" w:rsidR="00EE47A7" w:rsidRPr="00F14086" w:rsidRDefault="00EE47A7" w:rsidP="00F11DDA">
            <w:pPr>
              <w:pStyle w:val="af6"/>
            </w:pPr>
            <w:r>
              <w:rPr>
                <w:rFonts w:hint="eastAsia"/>
              </w:rPr>
              <w:t>0.43</w:t>
            </w:r>
          </w:p>
        </w:tc>
        <w:tc>
          <w:tcPr>
            <w:tcW w:w="1009" w:type="pct"/>
            <w:vMerge w:val="restart"/>
            <w:tcMar>
              <w:top w:w="0" w:type="dxa"/>
              <w:left w:w="6" w:type="dxa"/>
              <w:bottom w:w="0" w:type="dxa"/>
              <w:right w:w="6" w:type="dxa"/>
            </w:tcMar>
            <w:vAlign w:val="center"/>
          </w:tcPr>
          <w:p w14:paraId="4E0E3063" w14:textId="77777777" w:rsidR="00EE47A7" w:rsidRDefault="00EE47A7" w:rsidP="00EE47A7">
            <w:pPr>
              <w:pStyle w:val="Default"/>
              <w:snapToGrid w:val="0"/>
              <w:rPr>
                <w:rFonts w:ascii="Times New Roman" w:hAnsi="Times New Roman"/>
                <w:sz w:val="21"/>
                <w:szCs w:val="21"/>
              </w:rPr>
            </w:pPr>
            <w:r>
              <w:rPr>
                <w:rFonts w:ascii="Times New Roman" w:hAnsi="Times New Roman"/>
                <w:sz w:val="21"/>
                <w:szCs w:val="21"/>
              </w:rPr>
              <w:t>天气：</w:t>
            </w:r>
            <w:r>
              <w:rPr>
                <w:rFonts w:ascii="Times New Roman" w:hAnsi="Times New Roman" w:hint="eastAsia"/>
                <w:sz w:val="21"/>
                <w:szCs w:val="21"/>
              </w:rPr>
              <w:t>晴</w:t>
            </w:r>
          </w:p>
          <w:p w14:paraId="116314B8" w14:textId="6B20BAE6" w:rsidR="00EE47A7" w:rsidRDefault="00EE47A7" w:rsidP="00EE47A7">
            <w:pPr>
              <w:pStyle w:val="Default"/>
              <w:snapToGrid w:val="0"/>
              <w:rPr>
                <w:rFonts w:ascii="Times New Roman" w:hAnsi="Times New Roman"/>
                <w:sz w:val="21"/>
                <w:szCs w:val="21"/>
              </w:rPr>
            </w:pPr>
            <w:r>
              <w:rPr>
                <w:rFonts w:ascii="Times New Roman" w:hAnsi="Times New Roman"/>
                <w:sz w:val="21"/>
                <w:szCs w:val="21"/>
              </w:rPr>
              <w:t>温度：</w:t>
            </w:r>
            <w:r>
              <w:rPr>
                <w:rFonts w:ascii="Times New Roman" w:hAnsi="Times New Roman" w:hint="eastAsia"/>
                <w:sz w:val="21"/>
                <w:szCs w:val="21"/>
              </w:rPr>
              <w:t>15.1</w:t>
            </w:r>
            <w:r>
              <w:rPr>
                <w:rFonts w:ascii="Times New Roman" w:hAnsi="Times New Roman"/>
                <w:sz w:val="21"/>
                <w:szCs w:val="21"/>
              </w:rPr>
              <w:t>℃</w:t>
            </w:r>
          </w:p>
          <w:p w14:paraId="211E86A6" w14:textId="13ABCA71" w:rsidR="00EE47A7" w:rsidRDefault="00EE47A7" w:rsidP="00EE47A7">
            <w:pPr>
              <w:pStyle w:val="Default"/>
              <w:snapToGrid w:val="0"/>
              <w:rPr>
                <w:rFonts w:ascii="Times New Roman" w:hAnsi="Times New Roman"/>
                <w:sz w:val="21"/>
                <w:szCs w:val="21"/>
              </w:rPr>
            </w:pPr>
            <w:r>
              <w:rPr>
                <w:rFonts w:ascii="Times New Roman" w:hAnsi="Times New Roman"/>
                <w:sz w:val="21"/>
                <w:szCs w:val="21"/>
              </w:rPr>
              <w:t>气压：</w:t>
            </w:r>
            <w:r>
              <w:rPr>
                <w:rFonts w:ascii="Times New Roman" w:hAnsi="Times New Roman" w:hint="eastAsia"/>
                <w:sz w:val="21"/>
                <w:szCs w:val="21"/>
              </w:rPr>
              <w:t>101.28</w:t>
            </w:r>
            <w:r>
              <w:rPr>
                <w:rFonts w:ascii="Times New Roman" w:hAnsi="Times New Roman"/>
                <w:sz w:val="21"/>
                <w:szCs w:val="21"/>
              </w:rPr>
              <w:t>KPa</w:t>
            </w:r>
          </w:p>
          <w:p w14:paraId="2B2063CD" w14:textId="77777777" w:rsidR="00EE47A7" w:rsidRDefault="00EE47A7" w:rsidP="00EE47A7">
            <w:pPr>
              <w:pStyle w:val="Default"/>
              <w:snapToGrid w:val="0"/>
              <w:rPr>
                <w:rFonts w:ascii="Times New Roman" w:hAnsi="Times New Roman"/>
                <w:sz w:val="21"/>
                <w:szCs w:val="21"/>
              </w:rPr>
            </w:pPr>
            <w:r>
              <w:rPr>
                <w:rFonts w:ascii="Times New Roman" w:hAnsi="Times New Roman"/>
                <w:sz w:val="21"/>
                <w:szCs w:val="21"/>
              </w:rPr>
              <w:t>风向：</w:t>
            </w:r>
            <w:r>
              <w:rPr>
                <w:rFonts w:ascii="Times New Roman" w:hAnsi="Times New Roman" w:hint="eastAsia"/>
                <w:sz w:val="21"/>
                <w:szCs w:val="21"/>
              </w:rPr>
              <w:t>东</w:t>
            </w:r>
          </w:p>
          <w:p w14:paraId="0B6923F5" w14:textId="56D4E223" w:rsidR="00EE47A7" w:rsidRPr="00F14086" w:rsidRDefault="00EE47A7" w:rsidP="00EE47A7">
            <w:pPr>
              <w:pStyle w:val="af6"/>
              <w:jc w:val="left"/>
            </w:pPr>
            <w:r>
              <w:rPr>
                <w:color w:val="000000"/>
              </w:rPr>
              <w:t>风速：</w:t>
            </w:r>
            <w:r>
              <w:rPr>
                <w:rFonts w:hint="eastAsia"/>
                <w:color w:val="000000"/>
              </w:rPr>
              <w:t>1.6</w:t>
            </w:r>
            <w:r>
              <w:rPr>
                <w:color w:val="000000"/>
              </w:rPr>
              <w:t>m/s</w:t>
            </w:r>
          </w:p>
        </w:tc>
      </w:tr>
      <w:tr w:rsidR="00EE47A7" w:rsidRPr="00F14086" w14:paraId="33E8E330" w14:textId="77777777" w:rsidTr="007635DF">
        <w:trPr>
          <w:trHeight w:val="397"/>
          <w:jc w:val="center"/>
        </w:trPr>
        <w:tc>
          <w:tcPr>
            <w:tcW w:w="797" w:type="pct"/>
            <w:vMerge/>
            <w:vAlign w:val="center"/>
          </w:tcPr>
          <w:p w14:paraId="54260E10" w14:textId="77777777" w:rsidR="00EE47A7" w:rsidRPr="00F14086" w:rsidRDefault="00EE47A7" w:rsidP="00F11DDA">
            <w:pPr>
              <w:pStyle w:val="af6"/>
            </w:pPr>
          </w:p>
        </w:tc>
        <w:tc>
          <w:tcPr>
            <w:tcW w:w="801" w:type="pct"/>
            <w:vMerge/>
            <w:vAlign w:val="center"/>
          </w:tcPr>
          <w:p w14:paraId="52F65B92" w14:textId="77777777" w:rsidR="00EE47A7" w:rsidRPr="00F14086" w:rsidRDefault="00EE47A7" w:rsidP="00F11DDA">
            <w:pPr>
              <w:pStyle w:val="af6"/>
            </w:pPr>
          </w:p>
        </w:tc>
        <w:tc>
          <w:tcPr>
            <w:tcW w:w="1098" w:type="pct"/>
            <w:vAlign w:val="center"/>
          </w:tcPr>
          <w:p w14:paraId="5023CF1F" w14:textId="2BE04628" w:rsidR="00EE47A7" w:rsidRPr="00F14086" w:rsidRDefault="00EE47A7" w:rsidP="00F11DDA">
            <w:pPr>
              <w:pStyle w:val="af6"/>
            </w:pPr>
            <w:r w:rsidRPr="00F14086">
              <w:rPr>
                <w:rFonts w:hint="eastAsia"/>
              </w:rPr>
              <w:t>厂界下风向</w:t>
            </w:r>
            <w:r w:rsidRPr="00F14086">
              <w:t>1#</w:t>
            </w:r>
          </w:p>
        </w:tc>
        <w:tc>
          <w:tcPr>
            <w:tcW w:w="1295" w:type="pct"/>
            <w:vAlign w:val="center"/>
          </w:tcPr>
          <w:p w14:paraId="08CDC55C" w14:textId="73DE0E10" w:rsidR="00EE47A7" w:rsidRPr="00F14086" w:rsidRDefault="00EE47A7" w:rsidP="00F11DDA">
            <w:pPr>
              <w:pStyle w:val="af6"/>
            </w:pPr>
            <w:r>
              <w:rPr>
                <w:rFonts w:hint="eastAsia"/>
              </w:rPr>
              <w:t>0.65</w:t>
            </w:r>
          </w:p>
        </w:tc>
        <w:tc>
          <w:tcPr>
            <w:tcW w:w="1009" w:type="pct"/>
            <w:vMerge/>
            <w:tcMar>
              <w:top w:w="0" w:type="dxa"/>
              <w:left w:w="6" w:type="dxa"/>
              <w:bottom w:w="0" w:type="dxa"/>
              <w:right w:w="6" w:type="dxa"/>
            </w:tcMar>
            <w:vAlign w:val="center"/>
          </w:tcPr>
          <w:p w14:paraId="59191FE1" w14:textId="77777777" w:rsidR="00EE47A7" w:rsidRPr="00F14086" w:rsidRDefault="00EE47A7" w:rsidP="00F11DDA">
            <w:pPr>
              <w:pStyle w:val="af6"/>
            </w:pPr>
          </w:p>
        </w:tc>
      </w:tr>
      <w:tr w:rsidR="00EE47A7" w:rsidRPr="00F14086" w14:paraId="1B068509" w14:textId="77777777" w:rsidTr="007635DF">
        <w:trPr>
          <w:trHeight w:val="397"/>
          <w:jc w:val="center"/>
        </w:trPr>
        <w:tc>
          <w:tcPr>
            <w:tcW w:w="797" w:type="pct"/>
            <w:vMerge/>
            <w:vAlign w:val="center"/>
          </w:tcPr>
          <w:p w14:paraId="72387483" w14:textId="77777777" w:rsidR="00EE47A7" w:rsidRPr="00F14086" w:rsidRDefault="00EE47A7" w:rsidP="00F11DDA">
            <w:pPr>
              <w:pStyle w:val="af6"/>
            </w:pPr>
          </w:p>
        </w:tc>
        <w:tc>
          <w:tcPr>
            <w:tcW w:w="801" w:type="pct"/>
            <w:vMerge/>
            <w:vAlign w:val="center"/>
          </w:tcPr>
          <w:p w14:paraId="7ADAB60E" w14:textId="77777777" w:rsidR="00EE47A7" w:rsidRPr="00F14086" w:rsidRDefault="00EE47A7" w:rsidP="00F11DDA">
            <w:pPr>
              <w:pStyle w:val="af6"/>
            </w:pPr>
          </w:p>
        </w:tc>
        <w:tc>
          <w:tcPr>
            <w:tcW w:w="1098" w:type="pct"/>
            <w:vAlign w:val="center"/>
          </w:tcPr>
          <w:p w14:paraId="338729A7" w14:textId="55F031B0" w:rsidR="00EE47A7" w:rsidRPr="00F14086" w:rsidRDefault="00EE47A7" w:rsidP="00F11DDA">
            <w:pPr>
              <w:pStyle w:val="af6"/>
            </w:pPr>
            <w:r w:rsidRPr="00F14086">
              <w:rPr>
                <w:rFonts w:hint="eastAsia"/>
              </w:rPr>
              <w:t>厂界下风向</w:t>
            </w:r>
            <w:r w:rsidRPr="00F14086">
              <w:t>2#</w:t>
            </w:r>
          </w:p>
        </w:tc>
        <w:tc>
          <w:tcPr>
            <w:tcW w:w="1295" w:type="pct"/>
            <w:vAlign w:val="center"/>
          </w:tcPr>
          <w:p w14:paraId="6355BB2A" w14:textId="65E50426" w:rsidR="00EE47A7" w:rsidRPr="00F14086" w:rsidRDefault="00EE47A7" w:rsidP="00F11DDA">
            <w:pPr>
              <w:pStyle w:val="af6"/>
            </w:pPr>
            <w:r>
              <w:rPr>
                <w:rFonts w:hint="eastAsia"/>
              </w:rPr>
              <w:t>0.68</w:t>
            </w:r>
          </w:p>
        </w:tc>
        <w:tc>
          <w:tcPr>
            <w:tcW w:w="1009" w:type="pct"/>
            <w:vMerge/>
            <w:tcMar>
              <w:top w:w="0" w:type="dxa"/>
              <w:left w:w="6" w:type="dxa"/>
              <w:bottom w:w="0" w:type="dxa"/>
              <w:right w:w="6" w:type="dxa"/>
            </w:tcMar>
            <w:vAlign w:val="center"/>
          </w:tcPr>
          <w:p w14:paraId="6AFA2FBE" w14:textId="77777777" w:rsidR="00EE47A7" w:rsidRPr="00F14086" w:rsidRDefault="00EE47A7" w:rsidP="00F11DDA">
            <w:pPr>
              <w:pStyle w:val="af6"/>
            </w:pPr>
          </w:p>
        </w:tc>
      </w:tr>
      <w:tr w:rsidR="00EE47A7" w:rsidRPr="00F14086" w14:paraId="2FD7D0D8" w14:textId="77777777" w:rsidTr="007635DF">
        <w:trPr>
          <w:trHeight w:val="397"/>
          <w:jc w:val="center"/>
        </w:trPr>
        <w:tc>
          <w:tcPr>
            <w:tcW w:w="797" w:type="pct"/>
            <w:vMerge/>
            <w:vAlign w:val="center"/>
          </w:tcPr>
          <w:p w14:paraId="62B433B1" w14:textId="77777777" w:rsidR="00EE47A7" w:rsidRPr="00F14086" w:rsidRDefault="00EE47A7" w:rsidP="00F11DDA">
            <w:pPr>
              <w:pStyle w:val="af6"/>
            </w:pPr>
          </w:p>
        </w:tc>
        <w:tc>
          <w:tcPr>
            <w:tcW w:w="801" w:type="pct"/>
            <w:vMerge/>
            <w:vAlign w:val="center"/>
          </w:tcPr>
          <w:p w14:paraId="362FF06F" w14:textId="77777777" w:rsidR="00EE47A7" w:rsidRPr="00F14086" w:rsidRDefault="00EE47A7" w:rsidP="00F11DDA">
            <w:pPr>
              <w:pStyle w:val="af6"/>
            </w:pPr>
          </w:p>
        </w:tc>
        <w:tc>
          <w:tcPr>
            <w:tcW w:w="1098" w:type="pct"/>
            <w:vAlign w:val="center"/>
          </w:tcPr>
          <w:p w14:paraId="682791B6" w14:textId="7AAF1FE0" w:rsidR="00EE47A7" w:rsidRPr="00F14086" w:rsidRDefault="00EE47A7" w:rsidP="00F11DDA">
            <w:pPr>
              <w:pStyle w:val="af6"/>
            </w:pPr>
            <w:r w:rsidRPr="00F14086">
              <w:rPr>
                <w:rFonts w:hint="eastAsia"/>
              </w:rPr>
              <w:t>厂界下风向</w:t>
            </w:r>
            <w:r w:rsidRPr="00F14086">
              <w:t>3#</w:t>
            </w:r>
          </w:p>
        </w:tc>
        <w:tc>
          <w:tcPr>
            <w:tcW w:w="1295" w:type="pct"/>
            <w:vAlign w:val="center"/>
          </w:tcPr>
          <w:p w14:paraId="510DE695" w14:textId="61CF5750" w:rsidR="00EE47A7" w:rsidRPr="00F14086" w:rsidRDefault="00EE47A7" w:rsidP="00F11DDA">
            <w:pPr>
              <w:pStyle w:val="af6"/>
            </w:pPr>
            <w:r>
              <w:rPr>
                <w:rFonts w:hint="eastAsia"/>
              </w:rPr>
              <w:t>0.71</w:t>
            </w:r>
          </w:p>
        </w:tc>
        <w:tc>
          <w:tcPr>
            <w:tcW w:w="1009" w:type="pct"/>
            <w:vMerge/>
            <w:tcMar>
              <w:top w:w="0" w:type="dxa"/>
              <w:left w:w="6" w:type="dxa"/>
              <w:bottom w:w="0" w:type="dxa"/>
              <w:right w:w="6" w:type="dxa"/>
            </w:tcMar>
            <w:vAlign w:val="center"/>
          </w:tcPr>
          <w:p w14:paraId="1D53B873" w14:textId="77777777" w:rsidR="00EE47A7" w:rsidRPr="00F14086" w:rsidRDefault="00EE47A7" w:rsidP="00F11DDA">
            <w:pPr>
              <w:pStyle w:val="af6"/>
            </w:pPr>
          </w:p>
        </w:tc>
      </w:tr>
    </w:tbl>
    <w:p w14:paraId="6E99BFE8" w14:textId="6E1CAE3A" w:rsidR="00535580" w:rsidRPr="00F14086" w:rsidRDefault="00044E7C" w:rsidP="003C19D4">
      <w:pPr>
        <w:tabs>
          <w:tab w:val="left" w:pos="1035"/>
        </w:tabs>
        <w:ind w:firstLine="480"/>
        <w:jc w:val="both"/>
        <w:sectPr w:rsidR="00535580" w:rsidRPr="00F14086" w:rsidSect="007635DF">
          <w:footerReference w:type="default" r:id="rId19"/>
          <w:pgSz w:w="11906" w:h="16838"/>
          <w:pgMar w:top="1440" w:right="1758" w:bottom="1440" w:left="1758" w:header="709" w:footer="709" w:gutter="0"/>
          <w:cols w:space="708"/>
          <w:docGrid w:linePitch="360"/>
        </w:sectPr>
      </w:pPr>
      <w:r>
        <w:rPr>
          <w:rFonts w:hint="eastAsia"/>
        </w:rPr>
        <w:t>由上表可知，</w:t>
      </w:r>
      <w:r w:rsidRPr="007A36EC">
        <w:rPr>
          <w:rFonts w:hint="eastAsia"/>
          <w:color w:val="000000" w:themeColor="text1"/>
        </w:rPr>
        <w:t>非甲烷总烃排放浓度</w:t>
      </w:r>
      <w:r w:rsidRPr="007A36EC">
        <w:rPr>
          <w:rFonts w:cs="Times New Roman"/>
          <w:color w:val="000000" w:themeColor="text1"/>
        </w:rPr>
        <w:t>范围</w:t>
      </w:r>
      <w:r w:rsidR="00452A6C" w:rsidRPr="007A36EC">
        <w:rPr>
          <w:rFonts w:hint="eastAsia"/>
          <w:color w:val="000000" w:themeColor="text1"/>
        </w:rPr>
        <w:t>为</w:t>
      </w:r>
      <w:r w:rsidR="00F25B67">
        <w:rPr>
          <w:rFonts w:hint="eastAsia"/>
          <w:color w:val="000000" w:themeColor="text1"/>
        </w:rPr>
        <w:t>0.35</w:t>
      </w:r>
      <w:r w:rsidR="007A36EC" w:rsidRPr="007A36EC">
        <w:rPr>
          <w:rFonts w:hint="eastAsia"/>
          <w:color w:val="000000" w:themeColor="text1"/>
        </w:rPr>
        <w:t>~</w:t>
      </w:r>
      <w:r w:rsidR="00F25B67">
        <w:rPr>
          <w:rFonts w:hint="eastAsia"/>
          <w:color w:val="000000" w:themeColor="text1"/>
        </w:rPr>
        <w:t>0.77</w:t>
      </w:r>
      <w:r w:rsidRPr="007A36EC">
        <w:rPr>
          <w:rFonts w:cs="Times New Roman"/>
          <w:color w:val="000000" w:themeColor="text1"/>
        </w:rPr>
        <w:t>mg/m</w:t>
      </w:r>
      <w:r w:rsidRPr="007A36EC">
        <w:rPr>
          <w:rFonts w:cs="Times New Roman"/>
          <w:color w:val="000000" w:themeColor="text1"/>
          <w:vertAlign w:val="superscript"/>
        </w:rPr>
        <w:t>3</w:t>
      </w:r>
      <w:r w:rsidRPr="007A36EC">
        <w:rPr>
          <w:rFonts w:hint="eastAsia"/>
          <w:color w:val="000000" w:themeColor="text1"/>
        </w:rPr>
        <w:t>，</w:t>
      </w:r>
      <w:r>
        <w:rPr>
          <w:rFonts w:hint="eastAsia"/>
        </w:rPr>
        <w:t>能够满足</w:t>
      </w:r>
      <w:r w:rsidRPr="00F14086">
        <w:rPr>
          <w:rFonts w:hint="eastAsia"/>
        </w:rPr>
        <w:t>《关于全省开展工业企业挥发性有机物专项治理工作中排放建议值的通知》（豫环攻坚办</w:t>
      </w:r>
      <w:r w:rsidRPr="00F14086">
        <w:rPr>
          <w:rFonts w:hint="eastAsia"/>
        </w:rPr>
        <w:t>[2017]162</w:t>
      </w:r>
      <w:r w:rsidRPr="00F14086">
        <w:rPr>
          <w:rFonts w:hint="eastAsia"/>
        </w:rPr>
        <w:t>号）附件</w:t>
      </w:r>
      <w:r w:rsidRPr="00F14086">
        <w:rPr>
          <w:rFonts w:hint="eastAsia"/>
        </w:rPr>
        <w:t>2</w:t>
      </w:r>
      <w:r w:rsidRPr="00F14086">
        <w:rPr>
          <w:rFonts w:hint="eastAsia"/>
        </w:rPr>
        <w:t>工业企业边界非甲烷总烃</w:t>
      </w:r>
      <w:r w:rsidRPr="00F14086">
        <w:rPr>
          <w:rFonts w:hint="eastAsia"/>
        </w:rPr>
        <w:t>2.0mg/m</w:t>
      </w:r>
      <w:r w:rsidRPr="00F14086">
        <w:rPr>
          <w:rFonts w:hint="eastAsia"/>
          <w:vertAlign w:val="superscript"/>
        </w:rPr>
        <w:t>3</w:t>
      </w:r>
      <w:r w:rsidRPr="00F14086">
        <w:rPr>
          <w:rFonts w:hint="eastAsia"/>
        </w:rPr>
        <w:t>的限值要求</w:t>
      </w:r>
      <w:r w:rsidR="00892813">
        <w:rPr>
          <w:rFonts w:cs="Times New Roman" w:hint="eastAsia"/>
        </w:rPr>
        <w:t>。</w:t>
      </w:r>
    </w:p>
    <w:p w14:paraId="6E99C66E" w14:textId="310684E6" w:rsidR="00B63866" w:rsidRPr="00F14086" w:rsidRDefault="00B63866" w:rsidP="00523167">
      <w:pPr>
        <w:pStyle w:val="4"/>
        <w:ind w:firstLine="482"/>
      </w:pPr>
      <w:r w:rsidRPr="00F14086">
        <w:rPr>
          <w:rFonts w:hint="eastAsia"/>
        </w:rPr>
        <w:lastRenderedPageBreak/>
        <w:t>9</w:t>
      </w:r>
      <w:r w:rsidRPr="00F14086">
        <w:t>.</w:t>
      </w:r>
      <w:r w:rsidRPr="00F14086">
        <w:rPr>
          <w:rFonts w:hint="eastAsia"/>
        </w:rPr>
        <w:t>2</w:t>
      </w:r>
      <w:r w:rsidRPr="00F14086">
        <w:t>.</w:t>
      </w:r>
      <w:r w:rsidR="007A1EA0">
        <w:rPr>
          <w:rFonts w:hint="eastAsia"/>
        </w:rPr>
        <w:t>2</w:t>
      </w:r>
      <w:r w:rsidRPr="00F14086">
        <w:rPr>
          <w:rFonts w:hint="eastAsia"/>
        </w:rPr>
        <w:t>.3</w:t>
      </w:r>
      <w:r w:rsidR="001D7D05">
        <w:t xml:space="preserve"> </w:t>
      </w:r>
      <w:r w:rsidRPr="00F14086">
        <w:rPr>
          <w:rFonts w:hint="eastAsia"/>
        </w:rPr>
        <w:t>噪声</w:t>
      </w:r>
    </w:p>
    <w:p w14:paraId="6E99C66F" w14:textId="69CD6884" w:rsidR="006250D3" w:rsidRPr="00F14086" w:rsidRDefault="006250D3" w:rsidP="006250D3">
      <w:pPr>
        <w:ind w:firstLine="480"/>
      </w:pPr>
      <w:r w:rsidRPr="00F25B67">
        <w:rPr>
          <w:rFonts w:hint="eastAsia"/>
        </w:rPr>
        <w:t>本项目厂界噪声监测结果见</w:t>
      </w:r>
      <w:r w:rsidR="004471E2" w:rsidRPr="00F25B67">
        <w:rPr>
          <w:rFonts w:hint="eastAsia"/>
        </w:rPr>
        <w:t>下表</w:t>
      </w:r>
      <w:r w:rsidRPr="00F25B67">
        <w:rPr>
          <w:rFonts w:hint="eastAsia"/>
        </w:rPr>
        <w:t>。</w:t>
      </w:r>
    </w:p>
    <w:p w14:paraId="6E99C670" w14:textId="0E216199" w:rsidR="006250D3" w:rsidRPr="00F14086" w:rsidRDefault="006250D3" w:rsidP="007A52BB">
      <w:pPr>
        <w:pStyle w:val="ad"/>
      </w:pPr>
      <w:r w:rsidRPr="00F14086">
        <w:t>表</w:t>
      </w:r>
      <w:r w:rsidR="00163807" w:rsidRPr="00F14086">
        <w:rPr>
          <w:rFonts w:hint="eastAsia"/>
        </w:rPr>
        <w:t>9-</w:t>
      </w:r>
      <w:r w:rsidR="00540C76">
        <w:rPr>
          <w:rFonts w:hint="eastAsia"/>
        </w:rPr>
        <w:t>5</w:t>
      </w:r>
      <w:r w:rsidRPr="00F14086">
        <w:rPr>
          <w:rFonts w:hint="eastAsia"/>
        </w:rPr>
        <w:t xml:space="preserve">            </w:t>
      </w:r>
      <w:r w:rsidR="00163807" w:rsidRPr="00F14086">
        <w:rPr>
          <w:rFonts w:hint="eastAsia"/>
        </w:rPr>
        <w:t xml:space="preserve">          </w:t>
      </w:r>
      <w:r w:rsidR="004471E2">
        <w:t xml:space="preserve">  </w:t>
      </w:r>
      <w:r w:rsidR="00163807" w:rsidRPr="00F14086">
        <w:rPr>
          <w:rFonts w:hint="eastAsia"/>
        </w:rPr>
        <w:t xml:space="preserve">     </w:t>
      </w:r>
      <w:r w:rsidRPr="00F14086">
        <w:rPr>
          <w:rFonts w:hint="eastAsia"/>
        </w:rPr>
        <w:t xml:space="preserve">     </w:t>
      </w:r>
      <w:r w:rsidRPr="00F14086">
        <w:t xml:space="preserve"> </w:t>
      </w:r>
      <w:r w:rsidRPr="00F14086">
        <w:t>噪声监测结果</w:t>
      </w:r>
      <w:r w:rsidR="001C7DAE">
        <w:rPr>
          <w:rFonts w:hint="eastAsia"/>
        </w:rPr>
        <w:t xml:space="preserve"> </w:t>
      </w:r>
      <w:r w:rsidR="001C7DAE">
        <w:t xml:space="preserve">                       </w:t>
      </w:r>
      <w:r w:rsidR="001C7DAE" w:rsidRPr="001C7DAE">
        <w:rPr>
          <w:rFonts w:hint="eastAsia"/>
        </w:rPr>
        <w:t>单位：</w:t>
      </w:r>
      <w:r w:rsidR="001C7DAE" w:rsidRPr="001C7DAE">
        <w:rPr>
          <w:rFonts w:hint="eastAsia"/>
        </w:rPr>
        <w:t>dB(A)</w:t>
      </w:r>
    </w:p>
    <w:tbl>
      <w:tblPr>
        <w:tblStyle w:val="af"/>
        <w:tblW w:w="4997"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442"/>
        <w:gridCol w:w="1453"/>
        <w:gridCol w:w="1344"/>
        <w:gridCol w:w="1343"/>
        <w:gridCol w:w="1343"/>
        <w:gridCol w:w="1356"/>
      </w:tblGrid>
      <w:tr w:rsidR="00F14086" w:rsidRPr="00F14086" w14:paraId="06C71818" w14:textId="77777777" w:rsidTr="00CD6547">
        <w:trPr>
          <w:trHeight w:val="397"/>
          <w:tblHeader/>
          <w:jc w:val="center"/>
        </w:trPr>
        <w:tc>
          <w:tcPr>
            <w:tcW w:w="870" w:type="pct"/>
            <w:vMerge w:val="restart"/>
            <w:vAlign w:val="center"/>
          </w:tcPr>
          <w:p w14:paraId="553EE3EF" w14:textId="77777777" w:rsidR="00427D0B" w:rsidRPr="00F14086" w:rsidRDefault="00427D0B" w:rsidP="00427D0B">
            <w:pPr>
              <w:pStyle w:val="ac"/>
              <w:rPr>
                <w:b/>
                <w:bCs/>
                <w:lang w:bidi="ar"/>
              </w:rPr>
            </w:pPr>
            <w:r w:rsidRPr="00F14086">
              <w:rPr>
                <w:b/>
                <w:bCs/>
                <w:lang w:bidi="ar"/>
              </w:rPr>
              <w:t>检测日期</w:t>
            </w:r>
          </w:p>
        </w:tc>
        <w:tc>
          <w:tcPr>
            <w:tcW w:w="877" w:type="pct"/>
            <w:vMerge w:val="restart"/>
            <w:vAlign w:val="center"/>
          </w:tcPr>
          <w:p w14:paraId="68BB2961" w14:textId="77777777" w:rsidR="00427D0B" w:rsidRPr="00F14086" w:rsidRDefault="00427D0B" w:rsidP="00427D0B">
            <w:pPr>
              <w:pStyle w:val="ac"/>
              <w:rPr>
                <w:b/>
                <w:bCs/>
                <w:lang w:bidi="ar"/>
              </w:rPr>
            </w:pPr>
            <w:r w:rsidRPr="00F14086">
              <w:rPr>
                <w:b/>
                <w:bCs/>
                <w:lang w:bidi="ar"/>
              </w:rPr>
              <w:t>检测时段</w:t>
            </w:r>
          </w:p>
        </w:tc>
        <w:tc>
          <w:tcPr>
            <w:tcW w:w="3252" w:type="pct"/>
            <w:gridSpan w:val="4"/>
            <w:vAlign w:val="center"/>
          </w:tcPr>
          <w:p w14:paraId="6F2F5B1B" w14:textId="2EE49416" w:rsidR="00427D0B" w:rsidRPr="00F14086" w:rsidRDefault="00427D0B" w:rsidP="00427D0B">
            <w:pPr>
              <w:pStyle w:val="ac"/>
              <w:rPr>
                <w:b/>
                <w:bCs/>
                <w:lang w:bidi="ar"/>
              </w:rPr>
            </w:pPr>
            <w:r w:rsidRPr="00F14086">
              <w:rPr>
                <w:b/>
                <w:bCs/>
                <w:lang w:bidi="ar"/>
              </w:rPr>
              <w:t>检测结果</w:t>
            </w:r>
          </w:p>
        </w:tc>
      </w:tr>
      <w:tr w:rsidR="00F14086" w:rsidRPr="00F14086" w14:paraId="66BAD998" w14:textId="77777777" w:rsidTr="00CD6547">
        <w:trPr>
          <w:trHeight w:val="397"/>
          <w:tblHeader/>
          <w:jc w:val="center"/>
        </w:trPr>
        <w:tc>
          <w:tcPr>
            <w:tcW w:w="870" w:type="pct"/>
            <w:vMerge/>
            <w:vAlign w:val="center"/>
          </w:tcPr>
          <w:p w14:paraId="1EF3F8CF" w14:textId="77777777" w:rsidR="00427D0B" w:rsidRPr="00F14086" w:rsidRDefault="00427D0B" w:rsidP="00427D0B">
            <w:pPr>
              <w:pStyle w:val="ac"/>
              <w:rPr>
                <w:b/>
                <w:bCs/>
                <w:lang w:bidi="ar"/>
              </w:rPr>
            </w:pPr>
          </w:p>
        </w:tc>
        <w:tc>
          <w:tcPr>
            <w:tcW w:w="877" w:type="pct"/>
            <w:vMerge/>
            <w:vAlign w:val="center"/>
          </w:tcPr>
          <w:p w14:paraId="109CD77F" w14:textId="77777777" w:rsidR="00427D0B" w:rsidRPr="00F14086" w:rsidRDefault="00427D0B" w:rsidP="00427D0B">
            <w:pPr>
              <w:pStyle w:val="ac"/>
              <w:rPr>
                <w:b/>
                <w:bCs/>
                <w:lang w:bidi="ar"/>
              </w:rPr>
            </w:pPr>
          </w:p>
        </w:tc>
        <w:tc>
          <w:tcPr>
            <w:tcW w:w="811" w:type="pct"/>
            <w:vAlign w:val="center"/>
          </w:tcPr>
          <w:p w14:paraId="6C03E2C0" w14:textId="77777777" w:rsidR="00427D0B" w:rsidRPr="00F14086" w:rsidRDefault="00427D0B" w:rsidP="00427D0B">
            <w:pPr>
              <w:pStyle w:val="ac"/>
              <w:rPr>
                <w:b/>
                <w:bCs/>
                <w:lang w:bidi="ar"/>
              </w:rPr>
            </w:pPr>
            <w:r w:rsidRPr="00F14086">
              <w:rPr>
                <w:b/>
                <w:bCs/>
                <w:lang w:bidi="ar"/>
              </w:rPr>
              <w:t>东厂界</w:t>
            </w:r>
          </w:p>
        </w:tc>
        <w:tc>
          <w:tcPr>
            <w:tcW w:w="811" w:type="pct"/>
            <w:vAlign w:val="center"/>
          </w:tcPr>
          <w:p w14:paraId="6C1EC1C1" w14:textId="77777777" w:rsidR="00427D0B" w:rsidRPr="00F14086" w:rsidRDefault="00427D0B" w:rsidP="00427D0B">
            <w:pPr>
              <w:pStyle w:val="ac"/>
              <w:rPr>
                <w:b/>
                <w:bCs/>
                <w:lang w:bidi="ar"/>
              </w:rPr>
            </w:pPr>
            <w:r w:rsidRPr="00F14086">
              <w:rPr>
                <w:b/>
                <w:bCs/>
                <w:lang w:bidi="ar"/>
              </w:rPr>
              <w:t>南厂界</w:t>
            </w:r>
          </w:p>
        </w:tc>
        <w:tc>
          <w:tcPr>
            <w:tcW w:w="811" w:type="pct"/>
            <w:vAlign w:val="center"/>
          </w:tcPr>
          <w:p w14:paraId="72FBF96E" w14:textId="77777777" w:rsidR="00427D0B" w:rsidRPr="00F14086" w:rsidRDefault="00427D0B" w:rsidP="00427D0B">
            <w:pPr>
              <w:pStyle w:val="ac"/>
              <w:rPr>
                <w:b/>
                <w:bCs/>
                <w:lang w:bidi="ar"/>
              </w:rPr>
            </w:pPr>
            <w:r w:rsidRPr="00F14086">
              <w:rPr>
                <w:b/>
                <w:bCs/>
                <w:lang w:bidi="ar"/>
              </w:rPr>
              <w:t>西厂界</w:t>
            </w:r>
          </w:p>
        </w:tc>
        <w:tc>
          <w:tcPr>
            <w:tcW w:w="818" w:type="pct"/>
            <w:vAlign w:val="center"/>
          </w:tcPr>
          <w:p w14:paraId="479CD597" w14:textId="77777777" w:rsidR="00427D0B" w:rsidRPr="00F14086" w:rsidRDefault="00427D0B" w:rsidP="00427D0B">
            <w:pPr>
              <w:pStyle w:val="ac"/>
              <w:rPr>
                <w:b/>
                <w:bCs/>
                <w:lang w:bidi="ar"/>
              </w:rPr>
            </w:pPr>
            <w:r w:rsidRPr="00F14086">
              <w:rPr>
                <w:b/>
                <w:bCs/>
                <w:lang w:bidi="ar"/>
              </w:rPr>
              <w:t>北厂界</w:t>
            </w:r>
          </w:p>
        </w:tc>
      </w:tr>
      <w:tr w:rsidR="00F14086" w:rsidRPr="00F14086" w14:paraId="165EF6E8" w14:textId="77777777" w:rsidTr="00CD6547">
        <w:trPr>
          <w:trHeight w:val="397"/>
          <w:jc w:val="center"/>
        </w:trPr>
        <w:tc>
          <w:tcPr>
            <w:tcW w:w="870" w:type="pct"/>
            <w:vMerge w:val="restart"/>
            <w:vAlign w:val="center"/>
          </w:tcPr>
          <w:p w14:paraId="293A90F5" w14:textId="38647B3E" w:rsidR="00427D0B" w:rsidRPr="00F14086" w:rsidRDefault="00CC1A6D" w:rsidP="00427D0B">
            <w:pPr>
              <w:pStyle w:val="ac"/>
              <w:rPr>
                <w:lang w:bidi="ar"/>
              </w:rPr>
            </w:pPr>
            <w:r>
              <w:rPr>
                <w:rFonts w:hint="eastAsia"/>
              </w:rPr>
              <w:t>2023.11.16</w:t>
            </w:r>
          </w:p>
        </w:tc>
        <w:tc>
          <w:tcPr>
            <w:tcW w:w="877" w:type="pct"/>
            <w:vAlign w:val="center"/>
          </w:tcPr>
          <w:p w14:paraId="46D7E0B1" w14:textId="77777777" w:rsidR="00427D0B" w:rsidRPr="00F14086" w:rsidRDefault="00427D0B" w:rsidP="00427D0B">
            <w:pPr>
              <w:pStyle w:val="ac"/>
              <w:rPr>
                <w:lang w:bidi="ar"/>
              </w:rPr>
            </w:pPr>
            <w:r w:rsidRPr="00F14086">
              <w:rPr>
                <w:lang w:bidi="ar"/>
              </w:rPr>
              <w:t>昼间</w:t>
            </w:r>
          </w:p>
        </w:tc>
        <w:tc>
          <w:tcPr>
            <w:tcW w:w="811" w:type="pct"/>
            <w:vAlign w:val="center"/>
          </w:tcPr>
          <w:p w14:paraId="62D3D066" w14:textId="0FAA5E1C" w:rsidR="00427D0B" w:rsidRPr="00F14086" w:rsidRDefault="0082261C" w:rsidP="00427D0B">
            <w:pPr>
              <w:pStyle w:val="ac"/>
              <w:rPr>
                <w:lang w:bidi="ar"/>
              </w:rPr>
            </w:pPr>
            <w:r>
              <w:rPr>
                <w:rFonts w:hint="eastAsia"/>
                <w:lang w:bidi="ar"/>
              </w:rPr>
              <w:t>55</w:t>
            </w:r>
          </w:p>
        </w:tc>
        <w:tc>
          <w:tcPr>
            <w:tcW w:w="811" w:type="pct"/>
            <w:vAlign w:val="center"/>
          </w:tcPr>
          <w:p w14:paraId="72EEBAAF" w14:textId="3B85615C" w:rsidR="00427D0B" w:rsidRPr="00F14086" w:rsidRDefault="0082261C" w:rsidP="00427D0B">
            <w:pPr>
              <w:pStyle w:val="ac"/>
              <w:rPr>
                <w:lang w:bidi="ar"/>
              </w:rPr>
            </w:pPr>
            <w:r>
              <w:rPr>
                <w:rFonts w:hint="eastAsia"/>
                <w:lang w:bidi="ar"/>
              </w:rPr>
              <w:t>56</w:t>
            </w:r>
          </w:p>
        </w:tc>
        <w:tc>
          <w:tcPr>
            <w:tcW w:w="811" w:type="pct"/>
            <w:vAlign w:val="center"/>
          </w:tcPr>
          <w:p w14:paraId="4B7CBF6A" w14:textId="4CD5CCFB" w:rsidR="00427D0B" w:rsidRPr="00F14086" w:rsidRDefault="0082261C" w:rsidP="00427D0B">
            <w:pPr>
              <w:pStyle w:val="ac"/>
              <w:rPr>
                <w:lang w:bidi="ar"/>
              </w:rPr>
            </w:pPr>
            <w:r>
              <w:rPr>
                <w:rFonts w:hint="eastAsia"/>
                <w:lang w:bidi="ar"/>
              </w:rPr>
              <w:t>56</w:t>
            </w:r>
          </w:p>
        </w:tc>
        <w:tc>
          <w:tcPr>
            <w:tcW w:w="818" w:type="pct"/>
            <w:vAlign w:val="center"/>
          </w:tcPr>
          <w:p w14:paraId="0BC81875" w14:textId="0CE3407D" w:rsidR="00427D0B" w:rsidRPr="00F14086" w:rsidRDefault="0082261C" w:rsidP="00427D0B">
            <w:pPr>
              <w:pStyle w:val="ac"/>
              <w:rPr>
                <w:lang w:bidi="ar"/>
              </w:rPr>
            </w:pPr>
            <w:r>
              <w:rPr>
                <w:rFonts w:hint="eastAsia"/>
                <w:lang w:bidi="ar"/>
              </w:rPr>
              <w:t>55</w:t>
            </w:r>
          </w:p>
        </w:tc>
      </w:tr>
      <w:tr w:rsidR="00F14086" w:rsidRPr="00F14086" w14:paraId="1CE7FE00" w14:textId="77777777" w:rsidTr="00CD6547">
        <w:trPr>
          <w:trHeight w:val="397"/>
          <w:jc w:val="center"/>
        </w:trPr>
        <w:tc>
          <w:tcPr>
            <w:tcW w:w="870" w:type="pct"/>
            <w:vMerge/>
            <w:vAlign w:val="center"/>
          </w:tcPr>
          <w:p w14:paraId="5432D0D0" w14:textId="77777777" w:rsidR="00427D0B" w:rsidRPr="00F14086" w:rsidRDefault="00427D0B" w:rsidP="00427D0B">
            <w:pPr>
              <w:pStyle w:val="ac"/>
              <w:rPr>
                <w:lang w:bidi="ar"/>
              </w:rPr>
            </w:pPr>
          </w:p>
        </w:tc>
        <w:tc>
          <w:tcPr>
            <w:tcW w:w="877" w:type="pct"/>
            <w:vAlign w:val="center"/>
          </w:tcPr>
          <w:p w14:paraId="3C818DAF" w14:textId="77777777" w:rsidR="00427D0B" w:rsidRPr="00F14086" w:rsidRDefault="00427D0B" w:rsidP="00427D0B">
            <w:pPr>
              <w:pStyle w:val="ac"/>
              <w:rPr>
                <w:lang w:bidi="ar"/>
              </w:rPr>
            </w:pPr>
            <w:r w:rsidRPr="00F14086">
              <w:rPr>
                <w:lang w:bidi="ar"/>
              </w:rPr>
              <w:t>夜间</w:t>
            </w:r>
          </w:p>
        </w:tc>
        <w:tc>
          <w:tcPr>
            <w:tcW w:w="811" w:type="pct"/>
            <w:vAlign w:val="center"/>
          </w:tcPr>
          <w:p w14:paraId="51254F69" w14:textId="298A644E" w:rsidR="00427D0B" w:rsidRPr="00F14086" w:rsidRDefault="0082261C" w:rsidP="00427D0B">
            <w:pPr>
              <w:pStyle w:val="ac"/>
              <w:rPr>
                <w:lang w:bidi="ar"/>
              </w:rPr>
            </w:pPr>
            <w:r>
              <w:rPr>
                <w:rFonts w:hint="eastAsia"/>
                <w:lang w:bidi="ar"/>
              </w:rPr>
              <w:t>42</w:t>
            </w:r>
          </w:p>
        </w:tc>
        <w:tc>
          <w:tcPr>
            <w:tcW w:w="811" w:type="pct"/>
            <w:vAlign w:val="center"/>
          </w:tcPr>
          <w:p w14:paraId="1F644B02" w14:textId="7A830510" w:rsidR="00427D0B" w:rsidRPr="00F14086" w:rsidRDefault="0082261C" w:rsidP="00427D0B">
            <w:pPr>
              <w:pStyle w:val="ac"/>
              <w:rPr>
                <w:lang w:bidi="ar"/>
              </w:rPr>
            </w:pPr>
            <w:r>
              <w:rPr>
                <w:rFonts w:hint="eastAsia"/>
                <w:lang w:bidi="ar"/>
              </w:rPr>
              <w:t>45</w:t>
            </w:r>
          </w:p>
        </w:tc>
        <w:tc>
          <w:tcPr>
            <w:tcW w:w="811" w:type="pct"/>
            <w:vAlign w:val="center"/>
          </w:tcPr>
          <w:p w14:paraId="659E59BA" w14:textId="5AD0AFFA" w:rsidR="00427D0B" w:rsidRPr="00F14086" w:rsidRDefault="0082261C" w:rsidP="00427D0B">
            <w:pPr>
              <w:pStyle w:val="ac"/>
              <w:rPr>
                <w:lang w:bidi="ar"/>
              </w:rPr>
            </w:pPr>
            <w:r>
              <w:rPr>
                <w:rFonts w:hint="eastAsia"/>
                <w:lang w:bidi="ar"/>
              </w:rPr>
              <w:t>45</w:t>
            </w:r>
          </w:p>
        </w:tc>
        <w:tc>
          <w:tcPr>
            <w:tcW w:w="818" w:type="pct"/>
            <w:vAlign w:val="center"/>
          </w:tcPr>
          <w:p w14:paraId="06E511C9" w14:textId="459DC07F" w:rsidR="00427D0B" w:rsidRPr="00F14086" w:rsidRDefault="0082261C" w:rsidP="00427D0B">
            <w:pPr>
              <w:pStyle w:val="ac"/>
              <w:rPr>
                <w:lang w:bidi="ar"/>
              </w:rPr>
            </w:pPr>
            <w:r>
              <w:rPr>
                <w:rFonts w:hint="eastAsia"/>
                <w:lang w:bidi="ar"/>
              </w:rPr>
              <w:t>43</w:t>
            </w:r>
          </w:p>
        </w:tc>
      </w:tr>
      <w:tr w:rsidR="00F14086" w:rsidRPr="00F14086" w14:paraId="785D3B40" w14:textId="77777777" w:rsidTr="00CD6547">
        <w:trPr>
          <w:trHeight w:val="397"/>
          <w:jc w:val="center"/>
        </w:trPr>
        <w:tc>
          <w:tcPr>
            <w:tcW w:w="870" w:type="pct"/>
            <w:vMerge w:val="restart"/>
            <w:vAlign w:val="center"/>
          </w:tcPr>
          <w:p w14:paraId="0B07FF66" w14:textId="0563A886" w:rsidR="00427D0B" w:rsidRPr="00F14086" w:rsidRDefault="00CC1A6D" w:rsidP="00427D0B">
            <w:pPr>
              <w:pStyle w:val="ac"/>
              <w:rPr>
                <w:lang w:bidi="ar"/>
              </w:rPr>
            </w:pPr>
            <w:r>
              <w:rPr>
                <w:rFonts w:hint="eastAsia"/>
                <w:lang w:bidi="ar"/>
              </w:rPr>
              <w:t>2023.11.17</w:t>
            </w:r>
          </w:p>
        </w:tc>
        <w:tc>
          <w:tcPr>
            <w:tcW w:w="1694" w:type="dxa"/>
            <w:vAlign w:val="center"/>
          </w:tcPr>
          <w:p w14:paraId="4CDDA4C6" w14:textId="77777777" w:rsidR="00427D0B" w:rsidRPr="00F14086" w:rsidRDefault="00427D0B" w:rsidP="00427D0B">
            <w:pPr>
              <w:pStyle w:val="ac"/>
              <w:rPr>
                <w:lang w:bidi="ar"/>
              </w:rPr>
            </w:pPr>
            <w:r w:rsidRPr="00F14086">
              <w:rPr>
                <w:lang w:bidi="ar"/>
              </w:rPr>
              <w:t>昼间</w:t>
            </w:r>
          </w:p>
        </w:tc>
        <w:tc>
          <w:tcPr>
            <w:tcW w:w="811" w:type="pct"/>
            <w:vAlign w:val="center"/>
          </w:tcPr>
          <w:p w14:paraId="6E072D06" w14:textId="79DCD9B6" w:rsidR="00427D0B" w:rsidRPr="00F14086" w:rsidRDefault="0082261C" w:rsidP="00427D0B">
            <w:pPr>
              <w:pStyle w:val="ac"/>
              <w:rPr>
                <w:lang w:bidi="ar"/>
              </w:rPr>
            </w:pPr>
            <w:r>
              <w:rPr>
                <w:rFonts w:hint="eastAsia"/>
                <w:lang w:bidi="ar"/>
              </w:rPr>
              <w:t>55</w:t>
            </w:r>
          </w:p>
        </w:tc>
        <w:tc>
          <w:tcPr>
            <w:tcW w:w="811" w:type="pct"/>
            <w:vAlign w:val="center"/>
          </w:tcPr>
          <w:p w14:paraId="24572B01" w14:textId="5C8506CA" w:rsidR="00427D0B" w:rsidRPr="00F14086" w:rsidRDefault="0082261C" w:rsidP="00427D0B">
            <w:pPr>
              <w:pStyle w:val="ac"/>
              <w:rPr>
                <w:lang w:bidi="ar"/>
              </w:rPr>
            </w:pPr>
            <w:r>
              <w:rPr>
                <w:rFonts w:hint="eastAsia"/>
                <w:lang w:bidi="ar"/>
              </w:rPr>
              <w:t>55</w:t>
            </w:r>
          </w:p>
        </w:tc>
        <w:tc>
          <w:tcPr>
            <w:tcW w:w="811" w:type="pct"/>
            <w:vAlign w:val="center"/>
          </w:tcPr>
          <w:p w14:paraId="3F198786" w14:textId="67FFD209" w:rsidR="00427D0B" w:rsidRPr="00F14086" w:rsidRDefault="0082261C" w:rsidP="00427D0B">
            <w:pPr>
              <w:pStyle w:val="ac"/>
              <w:rPr>
                <w:lang w:bidi="ar"/>
              </w:rPr>
            </w:pPr>
            <w:r>
              <w:rPr>
                <w:rFonts w:hint="eastAsia"/>
                <w:lang w:bidi="ar"/>
              </w:rPr>
              <w:t>57</w:t>
            </w:r>
          </w:p>
        </w:tc>
        <w:tc>
          <w:tcPr>
            <w:tcW w:w="818" w:type="pct"/>
            <w:vAlign w:val="center"/>
          </w:tcPr>
          <w:p w14:paraId="5171086E" w14:textId="12A03049" w:rsidR="00427D0B" w:rsidRPr="00F14086" w:rsidRDefault="0082261C" w:rsidP="00427D0B">
            <w:pPr>
              <w:pStyle w:val="ac"/>
              <w:rPr>
                <w:lang w:bidi="ar"/>
              </w:rPr>
            </w:pPr>
            <w:r>
              <w:rPr>
                <w:rFonts w:hint="eastAsia"/>
                <w:lang w:bidi="ar"/>
              </w:rPr>
              <w:t>55</w:t>
            </w:r>
          </w:p>
        </w:tc>
      </w:tr>
      <w:tr w:rsidR="00F14086" w:rsidRPr="00F14086" w14:paraId="43138AD6" w14:textId="77777777" w:rsidTr="00CD6547">
        <w:trPr>
          <w:trHeight w:val="397"/>
          <w:jc w:val="center"/>
        </w:trPr>
        <w:tc>
          <w:tcPr>
            <w:tcW w:w="870" w:type="pct"/>
            <w:vMerge/>
            <w:vAlign w:val="center"/>
          </w:tcPr>
          <w:p w14:paraId="2BB6F78B" w14:textId="77777777" w:rsidR="00427D0B" w:rsidRPr="00F14086" w:rsidRDefault="00427D0B" w:rsidP="00427D0B">
            <w:pPr>
              <w:pStyle w:val="ac"/>
              <w:rPr>
                <w:lang w:bidi="ar"/>
              </w:rPr>
            </w:pPr>
          </w:p>
        </w:tc>
        <w:tc>
          <w:tcPr>
            <w:tcW w:w="1694" w:type="dxa"/>
            <w:vAlign w:val="center"/>
          </w:tcPr>
          <w:p w14:paraId="25435B8D" w14:textId="77777777" w:rsidR="00427D0B" w:rsidRPr="00F14086" w:rsidRDefault="00427D0B" w:rsidP="00427D0B">
            <w:pPr>
              <w:pStyle w:val="ac"/>
              <w:rPr>
                <w:lang w:bidi="ar"/>
              </w:rPr>
            </w:pPr>
            <w:r w:rsidRPr="00F14086">
              <w:rPr>
                <w:lang w:bidi="ar"/>
              </w:rPr>
              <w:t>夜间</w:t>
            </w:r>
          </w:p>
        </w:tc>
        <w:tc>
          <w:tcPr>
            <w:tcW w:w="811" w:type="pct"/>
            <w:vAlign w:val="center"/>
          </w:tcPr>
          <w:p w14:paraId="241BF1B6" w14:textId="12A34298" w:rsidR="00427D0B" w:rsidRPr="00F14086" w:rsidRDefault="0082261C" w:rsidP="00427D0B">
            <w:pPr>
              <w:pStyle w:val="ac"/>
              <w:rPr>
                <w:lang w:bidi="ar"/>
              </w:rPr>
            </w:pPr>
            <w:r>
              <w:rPr>
                <w:rFonts w:hint="eastAsia"/>
                <w:lang w:bidi="ar"/>
              </w:rPr>
              <w:t>44</w:t>
            </w:r>
          </w:p>
        </w:tc>
        <w:tc>
          <w:tcPr>
            <w:tcW w:w="811" w:type="pct"/>
            <w:vAlign w:val="center"/>
          </w:tcPr>
          <w:p w14:paraId="5F14A384" w14:textId="359AE579" w:rsidR="00427D0B" w:rsidRPr="00F14086" w:rsidRDefault="0082261C" w:rsidP="00427D0B">
            <w:pPr>
              <w:pStyle w:val="ac"/>
              <w:rPr>
                <w:lang w:bidi="ar"/>
              </w:rPr>
            </w:pPr>
            <w:r>
              <w:rPr>
                <w:rFonts w:hint="eastAsia"/>
                <w:lang w:bidi="ar"/>
              </w:rPr>
              <w:t>43</w:t>
            </w:r>
          </w:p>
        </w:tc>
        <w:tc>
          <w:tcPr>
            <w:tcW w:w="811" w:type="pct"/>
            <w:vAlign w:val="center"/>
          </w:tcPr>
          <w:p w14:paraId="35D1D4F9" w14:textId="3F2187CD" w:rsidR="00427D0B" w:rsidRPr="00F14086" w:rsidRDefault="0082261C" w:rsidP="00427D0B">
            <w:pPr>
              <w:pStyle w:val="ac"/>
              <w:rPr>
                <w:lang w:bidi="ar"/>
              </w:rPr>
            </w:pPr>
            <w:r>
              <w:rPr>
                <w:rFonts w:hint="eastAsia"/>
                <w:lang w:bidi="ar"/>
              </w:rPr>
              <w:t>45</w:t>
            </w:r>
          </w:p>
        </w:tc>
        <w:tc>
          <w:tcPr>
            <w:tcW w:w="818" w:type="pct"/>
            <w:vAlign w:val="center"/>
          </w:tcPr>
          <w:p w14:paraId="4DE41C03" w14:textId="2A5316BD" w:rsidR="00427D0B" w:rsidRPr="00F14086" w:rsidRDefault="0082261C" w:rsidP="00427D0B">
            <w:pPr>
              <w:pStyle w:val="ac"/>
              <w:rPr>
                <w:lang w:bidi="ar"/>
              </w:rPr>
            </w:pPr>
            <w:r>
              <w:rPr>
                <w:rFonts w:hint="eastAsia"/>
                <w:lang w:bidi="ar"/>
              </w:rPr>
              <w:t>44</w:t>
            </w:r>
          </w:p>
        </w:tc>
      </w:tr>
    </w:tbl>
    <w:p w14:paraId="6E99C6A2" w14:textId="1C3E7A77" w:rsidR="006250D3" w:rsidRPr="00F14086" w:rsidRDefault="006250D3" w:rsidP="00F57185">
      <w:pPr>
        <w:ind w:firstLine="480"/>
        <w:jc w:val="both"/>
      </w:pPr>
      <w:r w:rsidRPr="00F14086">
        <w:rPr>
          <w:rFonts w:hint="eastAsia"/>
        </w:rPr>
        <w:t>由上表可知，各厂界噪声能够达到《工业企业厂界环境噪声排放标准》（</w:t>
      </w:r>
      <w:r w:rsidRPr="00F14086">
        <w:rPr>
          <w:rFonts w:hint="eastAsia"/>
        </w:rPr>
        <w:t>GB12348-2008</w:t>
      </w:r>
      <w:r w:rsidRPr="00F14086">
        <w:rPr>
          <w:rFonts w:hint="eastAsia"/>
        </w:rPr>
        <w:t>）</w:t>
      </w:r>
      <w:r w:rsidR="00427D0B" w:rsidRPr="00F14086">
        <w:t>3</w:t>
      </w:r>
      <w:r w:rsidRPr="00F14086">
        <w:rPr>
          <w:rFonts w:hint="eastAsia"/>
        </w:rPr>
        <w:t>类</w:t>
      </w:r>
      <w:r w:rsidR="00915646">
        <w:rPr>
          <w:rFonts w:hint="eastAsia"/>
        </w:rPr>
        <w:t>昼间</w:t>
      </w:r>
      <w:r w:rsidR="00915646" w:rsidRPr="00915646">
        <w:t>65dB(A)</w:t>
      </w:r>
      <w:r w:rsidR="00915646">
        <w:rPr>
          <w:rFonts w:hint="eastAsia"/>
        </w:rPr>
        <w:t>、夜间</w:t>
      </w:r>
      <w:r w:rsidR="00915646" w:rsidRPr="00915646">
        <w:t>55dB(A)</w:t>
      </w:r>
      <w:r w:rsidR="00915646">
        <w:rPr>
          <w:rFonts w:hint="eastAsia"/>
        </w:rPr>
        <w:t>的</w:t>
      </w:r>
      <w:r w:rsidRPr="00F14086">
        <w:rPr>
          <w:rFonts w:hint="eastAsia"/>
        </w:rPr>
        <w:t>标准要求。</w:t>
      </w:r>
    </w:p>
    <w:p w14:paraId="6E99C6A3" w14:textId="62252FBD" w:rsidR="00B63866" w:rsidRPr="00F14086" w:rsidRDefault="00B63866" w:rsidP="00523167">
      <w:pPr>
        <w:pStyle w:val="4"/>
        <w:ind w:firstLine="482"/>
      </w:pPr>
      <w:r w:rsidRPr="00F14086">
        <w:rPr>
          <w:rFonts w:hint="eastAsia"/>
        </w:rPr>
        <w:t>9</w:t>
      </w:r>
      <w:r w:rsidRPr="00F14086">
        <w:t>.</w:t>
      </w:r>
      <w:r w:rsidRPr="00F14086">
        <w:rPr>
          <w:rFonts w:hint="eastAsia"/>
        </w:rPr>
        <w:t>2</w:t>
      </w:r>
      <w:r w:rsidRPr="00F14086">
        <w:t>.</w:t>
      </w:r>
      <w:r w:rsidR="007A1EA0">
        <w:rPr>
          <w:rFonts w:hint="eastAsia"/>
        </w:rPr>
        <w:t>2</w:t>
      </w:r>
      <w:r w:rsidRPr="00F14086">
        <w:rPr>
          <w:rFonts w:hint="eastAsia"/>
        </w:rPr>
        <w:t>.4</w:t>
      </w:r>
      <w:r w:rsidR="001D7D05">
        <w:t xml:space="preserve"> </w:t>
      </w:r>
      <w:r w:rsidRPr="00F14086">
        <w:rPr>
          <w:rFonts w:hint="eastAsia"/>
        </w:rPr>
        <w:t>固体废物</w:t>
      </w:r>
    </w:p>
    <w:p w14:paraId="104F092B" w14:textId="3B6758E8" w:rsidR="00015ECF" w:rsidRDefault="00015ECF" w:rsidP="00CD6547">
      <w:pPr>
        <w:ind w:firstLine="480"/>
        <w:jc w:val="both"/>
      </w:pPr>
      <w:r w:rsidRPr="00F14086">
        <w:rPr>
          <w:rFonts w:hint="eastAsia"/>
        </w:rPr>
        <w:t>本项目</w:t>
      </w:r>
      <w:r>
        <w:rPr>
          <w:rFonts w:hint="eastAsia"/>
        </w:rPr>
        <w:t>二期工程无固废产生</w:t>
      </w:r>
      <w:r w:rsidR="00F24C54">
        <w:rPr>
          <w:rFonts w:hint="eastAsia"/>
        </w:rPr>
        <w:t>。</w:t>
      </w:r>
    </w:p>
    <w:p w14:paraId="6E99C6A7" w14:textId="47A54ABD" w:rsidR="006250D3" w:rsidRPr="00F14086" w:rsidRDefault="006250D3" w:rsidP="006250D3">
      <w:pPr>
        <w:pStyle w:val="4"/>
        <w:ind w:firstLine="482"/>
      </w:pPr>
      <w:r w:rsidRPr="00F14086">
        <w:rPr>
          <w:rFonts w:hint="eastAsia"/>
        </w:rPr>
        <w:t>9</w:t>
      </w:r>
      <w:r w:rsidRPr="00F14086">
        <w:t>.</w:t>
      </w:r>
      <w:r w:rsidRPr="00F14086">
        <w:rPr>
          <w:rFonts w:hint="eastAsia"/>
        </w:rPr>
        <w:t>2.</w:t>
      </w:r>
      <w:r w:rsidR="007A1EA0">
        <w:rPr>
          <w:rFonts w:hint="eastAsia"/>
        </w:rPr>
        <w:t>2</w:t>
      </w:r>
      <w:r w:rsidRPr="00F14086">
        <w:rPr>
          <w:rFonts w:hint="eastAsia"/>
        </w:rPr>
        <w:t>.5</w:t>
      </w:r>
      <w:r w:rsidR="001D7D05">
        <w:t xml:space="preserve"> </w:t>
      </w:r>
      <w:r w:rsidRPr="00F14086">
        <w:rPr>
          <w:rFonts w:hint="eastAsia"/>
        </w:rPr>
        <w:t>污染物排放总量核算</w:t>
      </w:r>
    </w:p>
    <w:p w14:paraId="6C8A2AFC" w14:textId="65666488" w:rsidR="00477AE3" w:rsidRPr="00F14086" w:rsidRDefault="001C4DCE" w:rsidP="001C4DCE">
      <w:pPr>
        <w:widowControl w:val="0"/>
        <w:adjustRightInd/>
        <w:snapToGrid/>
        <w:ind w:firstLine="480"/>
        <w:jc w:val="both"/>
        <w:rPr>
          <w:rFonts w:cs="Times New Roman"/>
          <w:kern w:val="2"/>
        </w:rPr>
      </w:pPr>
      <w:r w:rsidRPr="00F14086">
        <w:rPr>
          <w:rFonts w:cs="Times New Roman" w:hint="eastAsia"/>
          <w:kern w:val="2"/>
        </w:rPr>
        <w:t>本项目所排放的废气污染物为</w:t>
      </w:r>
      <w:r w:rsidR="006E0767">
        <w:rPr>
          <w:rFonts w:cs="Times New Roman"/>
          <w:kern w:val="2"/>
        </w:rPr>
        <w:t>VOCs</w:t>
      </w:r>
      <w:r w:rsidR="00F24C54">
        <w:rPr>
          <w:rFonts w:cs="Times New Roman" w:hint="eastAsia"/>
          <w:kern w:val="2"/>
        </w:rPr>
        <w:t>，</w:t>
      </w:r>
      <w:r w:rsidRPr="00F14086">
        <w:rPr>
          <w:rFonts w:cs="Times New Roman" w:hint="eastAsia"/>
          <w:kern w:val="2"/>
        </w:rPr>
        <w:t>属于总量控制指标。</w:t>
      </w:r>
    </w:p>
    <w:p w14:paraId="7017578D" w14:textId="5298C278" w:rsidR="00F2305A" w:rsidRPr="00F14086" w:rsidRDefault="00F2305A" w:rsidP="001C4DCE">
      <w:pPr>
        <w:widowControl w:val="0"/>
        <w:adjustRightInd/>
        <w:snapToGrid/>
        <w:ind w:firstLine="482"/>
        <w:jc w:val="both"/>
        <w:rPr>
          <w:b/>
          <w:bCs/>
        </w:rPr>
      </w:pPr>
      <w:r w:rsidRPr="00F14086">
        <w:rPr>
          <w:rFonts w:hint="eastAsia"/>
          <w:b/>
          <w:bCs/>
        </w:rPr>
        <w:t>1</w:t>
      </w:r>
      <w:r w:rsidRPr="00F14086">
        <w:rPr>
          <w:rFonts w:hint="eastAsia"/>
          <w:b/>
          <w:bCs/>
        </w:rPr>
        <w:t>、废气</w:t>
      </w:r>
    </w:p>
    <w:p w14:paraId="5E2DDD14" w14:textId="259BE1B9" w:rsidR="001C4DCE" w:rsidRPr="00F14086" w:rsidRDefault="0035063D" w:rsidP="001C4DCE">
      <w:pPr>
        <w:widowControl w:val="0"/>
        <w:adjustRightInd/>
        <w:snapToGrid/>
        <w:ind w:firstLine="480"/>
        <w:jc w:val="both"/>
        <w:rPr>
          <w:rFonts w:cs="Times New Roman"/>
          <w:kern w:val="2"/>
        </w:rPr>
      </w:pPr>
      <w:r w:rsidRPr="00F14086">
        <w:t>根据检测数据</w:t>
      </w:r>
      <w:r w:rsidRPr="00F14086">
        <w:rPr>
          <w:rFonts w:hint="eastAsia"/>
        </w:rPr>
        <w:t>可以计算出</w:t>
      </w:r>
      <w:r w:rsidR="00B219B5">
        <w:rPr>
          <w:rFonts w:hint="eastAsia"/>
        </w:rPr>
        <w:t>本</w:t>
      </w:r>
      <w:r w:rsidRPr="00F14086">
        <w:rPr>
          <w:rFonts w:hint="eastAsia"/>
        </w:rPr>
        <w:t>项目的</w:t>
      </w:r>
      <w:r w:rsidR="00477AE3" w:rsidRPr="00F14086">
        <w:rPr>
          <w:rFonts w:cs="Times New Roman" w:hint="eastAsia"/>
          <w:kern w:val="2"/>
        </w:rPr>
        <w:t>废气</w:t>
      </w:r>
      <w:r w:rsidR="001C4DCE" w:rsidRPr="00F14086">
        <w:rPr>
          <w:rFonts w:cs="Times New Roman" w:hint="eastAsia"/>
          <w:kern w:val="2"/>
        </w:rPr>
        <w:t>污染物排放情况见</w:t>
      </w:r>
      <w:r w:rsidR="004471E2">
        <w:rPr>
          <w:rFonts w:cs="Times New Roman" w:hint="eastAsia"/>
          <w:kern w:val="2"/>
        </w:rPr>
        <w:t>下表</w:t>
      </w:r>
      <w:r w:rsidR="001C4DCE" w:rsidRPr="00F14086">
        <w:rPr>
          <w:rFonts w:cs="Times New Roman" w:hint="eastAsia"/>
          <w:kern w:val="2"/>
        </w:rPr>
        <w:t>。</w:t>
      </w:r>
    </w:p>
    <w:p w14:paraId="20872148" w14:textId="3331E978" w:rsidR="001C4DCE" w:rsidRPr="00891676" w:rsidRDefault="001C4DCE" w:rsidP="004F37F3">
      <w:pPr>
        <w:widowControl w:val="0"/>
        <w:adjustRightInd/>
        <w:snapToGrid/>
        <w:ind w:firstLine="494"/>
        <w:jc w:val="both"/>
        <w:rPr>
          <w:rFonts w:cs="Times New Roman"/>
          <w:b/>
          <w:bCs/>
          <w:spacing w:val="6"/>
          <w:kern w:val="2"/>
          <w:position w:val="10"/>
          <w:szCs w:val="24"/>
        </w:rPr>
      </w:pPr>
      <w:r w:rsidRPr="00891676">
        <w:rPr>
          <w:rFonts w:cs="Times New Roman"/>
          <w:b/>
          <w:bCs/>
          <w:spacing w:val="6"/>
          <w:kern w:val="2"/>
          <w:position w:val="10"/>
          <w:szCs w:val="24"/>
        </w:rPr>
        <w:t>表</w:t>
      </w:r>
      <w:r w:rsidRPr="00891676">
        <w:rPr>
          <w:rFonts w:cs="Times New Roman"/>
          <w:b/>
          <w:bCs/>
          <w:spacing w:val="6"/>
          <w:kern w:val="2"/>
          <w:position w:val="10"/>
          <w:szCs w:val="24"/>
        </w:rPr>
        <w:t>9-</w:t>
      </w:r>
      <w:r w:rsidR="00540C76" w:rsidRPr="00891676">
        <w:rPr>
          <w:rFonts w:cs="Times New Roman" w:hint="eastAsia"/>
          <w:b/>
          <w:bCs/>
          <w:spacing w:val="6"/>
          <w:kern w:val="2"/>
          <w:position w:val="10"/>
          <w:szCs w:val="24"/>
        </w:rPr>
        <w:t>6</w:t>
      </w:r>
      <w:r w:rsidRPr="00891676">
        <w:rPr>
          <w:rFonts w:cs="Times New Roman"/>
          <w:b/>
          <w:bCs/>
          <w:spacing w:val="6"/>
          <w:kern w:val="2"/>
          <w:position w:val="10"/>
          <w:szCs w:val="24"/>
        </w:rPr>
        <w:t xml:space="preserve">          </w:t>
      </w:r>
      <w:r w:rsidR="00AE20CE" w:rsidRPr="00891676">
        <w:rPr>
          <w:rFonts w:cs="Times New Roman"/>
          <w:b/>
          <w:bCs/>
          <w:spacing w:val="6"/>
          <w:kern w:val="2"/>
          <w:position w:val="10"/>
          <w:szCs w:val="24"/>
        </w:rPr>
        <w:t xml:space="preserve">                       </w:t>
      </w:r>
      <w:r w:rsidRPr="00891676">
        <w:rPr>
          <w:rFonts w:cs="Times New Roman"/>
          <w:b/>
          <w:bCs/>
          <w:spacing w:val="6"/>
          <w:kern w:val="2"/>
          <w:position w:val="10"/>
          <w:szCs w:val="24"/>
        </w:rPr>
        <w:t>废气污染物排放情况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1"/>
        <w:gridCol w:w="993"/>
        <w:gridCol w:w="1559"/>
        <w:gridCol w:w="993"/>
        <w:gridCol w:w="1419"/>
        <w:gridCol w:w="1491"/>
      </w:tblGrid>
      <w:tr w:rsidR="00F14086" w:rsidRPr="00F14086" w14:paraId="0C9C5DD8" w14:textId="77777777" w:rsidTr="00CD6547">
        <w:trPr>
          <w:trHeight w:val="397"/>
          <w:jc w:val="center"/>
        </w:trPr>
        <w:tc>
          <w:tcPr>
            <w:tcW w:w="1105" w:type="pct"/>
            <w:vAlign w:val="center"/>
          </w:tcPr>
          <w:p w14:paraId="7B1498E6" w14:textId="77777777" w:rsidR="00571473" w:rsidRPr="00F14086" w:rsidRDefault="00571473" w:rsidP="00CD6547">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b/>
                <w:bCs/>
                <w:kern w:val="2"/>
                <w:sz w:val="21"/>
                <w:szCs w:val="21"/>
              </w:rPr>
              <w:t>排放点</w:t>
            </w:r>
          </w:p>
        </w:tc>
        <w:tc>
          <w:tcPr>
            <w:tcW w:w="599" w:type="pct"/>
            <w:vAlign w:val="center"/>
          </w:tcPr>
          <w:p w14:paraId="603AB646" w14:textId="77777777" w:rsidR="00571473" w:rsidRPr="00F14086" w:rsidRDefault="00571473" w:rsidP="00CD6547">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b/>
                <w:bCs/>
                <w:kern w:val="2"/>
                <w:sz w:val="21"/>
                <w:szCs w:val="21"/>
              </w:rPr>
              <w:t>污染因子</w:t>
            </w:r>
          </w:p>
        </w:tc>
        <w:tc>
          <w:tcPr>
            <w:tcW w:w="941" w:type="pct"/>
            <w:vAlign w:val="center"/>
          </w:tcPr>
          <w:p w14:paraId="6CA18F34" w14:textId="7C2E16E2" w:rsidR="00571473" w:rsidRPr="00F14086" w:rsidRDefault="00207A19" w:rsidP="00CD6547">
            <w:pPr>
              <w:widowControl w:val="0"/>
              <w:adjustRightInd/>
              <w:spacing w:line="240" w:lineRule="auto"/>
              <w:ind w:firstLineChars="0" w:firstLine="0"/>
              <w:jc w:val="center"/>
              <w:textAlignment w:val="baseline"/>
              <w:rPr>
                <w:rFonts w:cs="Times New Roman"/>
                <w:b/>
                <w:bCs/>
                <w:kern w:val="2"/>
                <w:sz w:val="21"/>
                <w:szCs w:val="21"/>
              </w:rPr>
            </w:pPr>
            <w:r>
              <w:rPr>
                <w:rFonts w:cs="Times New Roman" w:hint="eastAsia"/>
                <w:b/>
                <w:bCs/>
                <w:kern w:val="2"/>
                <w:sz w:val="21"/>
                <w:szCs w:val="21"/>
              </w:rPr>
              <w:t>最大</w:t>
            </w:r>
            <w:r w:rsidR="00571473" w:rsidRPr="00F14086">
              <w:rPr>
                <w:rFonts w:cs="Times New Roman"/>
                <w:b/>
                <w:bCs/>
                <w:kern w:val="2"/>
                <w:sz w:val="21"/>
                <w:szCs w:val="21"/>
              </w:rPr>
              <w:t>排放速率</w:t>
            </w:r>
            <w:r w:rsidR="0099310D">
              <w:rPr>
                <w:rFonts w:cs="Times New Roman" w:hint="eastAsia"/>
                <w:b/>
                <w:bCs/>
                <w:kern w:val="2"/>
                <w:sz w:val="21"/>
                <w:szCs w:val="21"/>
              </w:rPr>
              <w:t>（</w:t>
            </w:r>
            <w:r w:rsidR="0099310D">
              <w:rPr>
                <w:rFonts w:cs="Times New Roman" w:hint="eastAsia"/>
                <w:b/>
                <w:bCs/>
                <w:kern w:val="2"/>
                <w:sz w:val="21"/>
                <w:szCs w:val="21"/>
              </w:rPr>
              <w:t>k</w:t>
            </w:r>
            <w:r w:rsidR="0099310D">
              <w:rPr>
                <w:rFonts w:cs="Times New Roman"/>
                <w:b/>
                <w:bCs/>
                <w:kern w:val="2"/>
                <w:sz w:val="21"/>
                <w:szCs w:val="21"/>
              </w:rPr>
              <w:t>g/h</w:t>
            </w:r>
            <w:r w:rsidR="0099310D">
              <w:rPr>
                <w:rFonts w:cs="Times New Roman" w:hint="eastAsia"/>
                <w:b/>
                <w:bCs/>
                <w:kern w:val="2"/>
                <w:sz w:val="21"/>
                <w:szCs w:val="21"/>
              </w:rPr>
              <w:t>）</w:t>
            </w:r>
          </w:p>
        </w:tc>
        <w:tc>
          <w:tcPr>
            <w:tcW w:w="599" w:type="pct"/>
            <w:vAlign w:val="center"/>
          </w:tcPr>
          <w:p w14:paraId="0CFFB0F2" w14:textId="2C18981A" w:rsidR="00571473" w:rsidRPr="00F14086" w:rsidRDefault="00571473" w:rsidP="00CD6547">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b/>
                <w:bCs/>
                <w:kern w:val="2"/>
                <w:sz w:val="21"/>
                <w:szCs w:val="21"/>
              </w:rPr>
              <w:t>排放时</w:t>
            </w:r>
            <w:r w:rsidRPr="00F14086">
              <w:rPr>
                <w:rFonts w:cs="Times New Roman" w:hint="eastAsia"/>
                <w:b/>
                <w:bCs/>
                <w:kern w:val="2"/>
                <w:sz w:val="21"/>
                <w:szCs w:val="21"/>
              </w:rPr>
              <w:t>间</w:t>
            </w:r>
            <w:r w:rsidR="0099310D">
              <w:rPr>
                <w:rFonts w:cs="Times New Roman" w:hint="eastAsia"/>
                <w:b/>
                <w:bCs/>
                <w:kern w:val="2"/>
                <w:sz w:val="21"/>
                <w:szCs w:val="21"/>
              </w:rPr>
              <w:t>（</w:t>
            </w:r>
            <w:r w:rsidR="0099310D">
              <w:rPr>
                <w:rFonts w:cs="Times New Roman" w:hint="eastAsia"/>
                <w:b/>
                <w:bCs/>
                <w:kern w:val="2"/>
                <w:sz w:val="21"/>
                <w:szCs w:val="21"/>
              </w:rPr>
              <w:t>h</w:t>
            </w:r>
            <w:r w:rsidR="0099310D">
              <w:rPr>
                <w:rFonts w:cs="Times New Roman"/>
                <w:b/>
                <w:bCs/>
                <w:kern w:val="2"/>
                <w:sz w:val="21"/>
                <w:szCs w:val="21"/>
              </w:rPr>
              <w:t>/a</w:t>
            </w:r>
            <w:r w:rsidR="0099310D">
              <w:rPr>
                <w:rFonts w:cs="Times New Roman" w:hint="eastAsia"/>
                <w:b/>
                <w:bCs/>
                <w:kern w:val="2"/>
                <w:sz w:val="21"/>
                <w:szCs w:val="21"/>
              </w:rPr>
              <w:t>）</w:t>
            </w:r>
          </w:p>
        </w:tc>
        <w:tc>
          <w:tcPr>
            <w:tcW w:w="856" w:type="pct"/>
            <w:vAlign w:val="center"/>
          </w:tcPr>
          <w:p w14:paraId="5549432E" w14:textId="5172672C" w:rsidR="00571473" w:rsidRPr="00F14086" w:rsidRDefault="00571473" w:rsidP="00CD6547">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hint="eastAsia"/>
                <w:b/>
                <w:bCs/>
                <w:kern w:val="2"/>
                <w:sz w:val="21"/>
                <w:szCs w:val="21"/>
              </w:rPr>
              <w:t>实测排放量</w:t>
            </w:r>
            <w:r w:rsidR="0099310D">
              <w:rPr>
                <w:rFonts w:cs="Times New Roman" w:hint="eastAsia"/>
                <w:b/>
                <w:bCs/>
                <w:kern w:val="2"/>
                <w:sz w:val="21"/>
                <w:szCs w:val="21"/>
              </w:rPr>
              <w:t>（</w:t>
            </w:r>
            <w:r w:rsidR="0099310D">
              <w:rPr>
                <w:rFonts w:cs="Times New Roman" w:hint="eastAsia"/>
                <w:b/>
                <w:bCs/>
                <w:kern w:val="2"/>
                <w:sz w:val="21"/>
                <w:szCs w:val="21"/>
              </w:rPr>
              <w:t>t</w:t>
            </w:r>
            <w:r w:rsidR="0099310D">
              <w:rPr>
                <w:rFonts w:cs="Times New Roman"/>
                <w:b/>
                <w:bCs/>
                <w:kern w:val="2"/>
                <w:sz w:val="21"/>
                <w:szCs w:val="21"/>
              </w:rPr>
              <w:t>/a</w:t>
            </w:r>
            <w:r w:rsidR="0099310D">
              <w:rPr>
                <w:rFonts w:cs="Times New Roman" w:hint="eastAsia"/>
                <w:b/>
                <w:bCs/>
                <w:kern w:val="2"/>
                <w:sz w:val="21"/>
                <w:szCs w:val="21"/>
              </w:rPr>
              <w:t>）</w:t>
            </w:r>
          </w:p>
        </w:tc>
        <w:tc>
          <w:tcPr>
            <w:tcW w:w="900" w:type="pct"/>
            <w:vAlign w:val="center"/>
          </w:tcPr>
          <w:p w14:paraId="4833F720" w14:textId="72CD93E4" w:rsidR="00571473" w:rsidRPr="00F14086" w:rsidRDefault="00571473" w:rsidP="00CD6547">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hint="eastAsia"/>
                <w:b/>
                <w:bCs/>
                <w:kern w:val="2"/>
                <w:sz w:val="21"/>
                <w:szCs w:val="21"/>
              </w:rPr>
              <w:t>折算</w:t>
            </w:r>
            <w:r w:rsidRPr="00F14086">
              <w:rPr>
                <w:rFonts w:cs="Times New Roman"/>
                <w:b/>
                <w:bCs/>
                <w:kern w:val="2"/>
                <w:sz w:val="21"/>
                <w:szCs w:val="21"/>
              </w:rPr>
              <w:t>排放量</w:t>
            </w:r>
            <w:r w:rsidR="0099310D">
              <w:rPr>
                <w:rFonts w:cs="Times New Roman" w:hint="eastAsia"/>
                <w:b/>
                <w:bCs/>
                <w:kern w:val="2"/>
                <w:sz w:val="28"/>
                <w:szCs w:val="28"/>
                <w:vertAlign w:val="superscript"/>
              </w:rPr>
              <w:t>*</w:t>
            </w:r>
            <w:r w:rsidR="0099310D">
              <w:rPr>
                <w:rFonts w:cs="Times New Roman" w:hint="eastAsia"/>
                <w:b/>
                <w:bCs/>
                <w:kern w:val="2"/>
                <w:sz w:val="21"/>
                <w:szCs w:val="21"/>
              </w:rPr>
              <w:t>（</w:t>
            </w:r>
            <w:r w:rsidR="0099310D">
              <w:rPr>
                <w:rFonts w:cs="Times New Roman" w:hint="eastAsia"/>
                <w:b/>
                <w:bCs/>
                <w:kern w:val="2"/>
                <w:sz w:val="21"/>
                <w:szCs w:val="21"/>
              </w:rPr>
              <w:t>t</w:t>
            </w:r>
            <w:r w:rsidR="0099310D">
              <w:rPr>
                <w:rFonts w:cs="Times New Roman"/>
                <w:b/>
                <w:bCs/>
                <w:kern w:val="2"/>
                <w:sz w:val="21"/>
                <w:szCs w:val="21"/>
              </w:rPr>
              <w:t>/a</w:t>
            </w:r>
            <w:r w:rsidR="0099310D">
              <w:rPr>
                <w:rFonts w:cs="Times New Roman" w:hint="eastAsia"/>
                <w:b/>
                <w:bCs/>
                <w:kern w:val="2"/>
                <w:sz w:val="21"/>
                <w:szCs w:val="21"/>
              </w:rPr>
              <w:t>）</w:t>
            </w:r>
          </w:p>
        </w:tc>
      </w:tr>
      <w:tr w:rsidR="00F14086" w:rsidRPr="00F14086" w14:paraId="5704E69E" w14:textId="77777777" w:rsidTr="00CD6547">
        <w:trPr>
          <w:trHeight w:val="397"/>
          <w:jc w:val="center"/>
        </w:trPr>
        <w:tc>
          <w:tcPr>
            <w:tcW w:w="1105" w:type="pct"/>
            <w:vAlign w:val="center"/>
          </w:tcPr>
          <w:p w14:paraId="2D58B3C0" w14:textId="12A97548" w:rsidR="00571473" w:rsidRPr="00F14086" w:rsidRDefault="00F24C54" w:rsidP="00CD6547">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二氧化碳回收尾气</w:t>
            </w:r>
            <w:r w:rsidR="009F7B73">
              <w:rPr>
                <w:rFonts w:cs="Times New Roman" w:hint="eastAsia"/>
                <w:kern w:val="2"/>
                <w:sz w:val="21"/>
                <w:szCs w:val="21"/>
              </w:rPr>
              <w:t>排气筒</w:t>
            </w:r>
            <w:r w:rsidR="009F7B73">
              <w:rPr>
                <w:rFonts w:cs="Times New Roman" w:hint="eastAsia"/>
                <w:kern w:val="2"/>
                <w:sz w:val="21"/>
                <w:szCs w:val="21"/>
              </w:rPr>
              <w:t>P</w:t>
            </w:r>
            <w:r>
              <w:rPr>
                <w:rFonts w:cs="Times New Roman" w:hint="eastAsia"/>
                <w:kern w:val="2"/>
                <w:sz w:val="21"/>
                <w:szCs w:val="21"/>
              </w:rPr>
              <w:t>3</w:t>
            </w:r>
          </w:p>
        </w:tc>
        <w:tc>
          <w:tcPr>
            <w:tcW w:w="599" w:type="pct"/>
            <w:vAlign w:val="center"/>
          </w:tcPr>
          <w:p w14:paraId="3EF4859F" w14:textId="1D606FE2" w:rsidR="00571473" w:rsidRPr="00F14086" w:rsidRDefault="00F24C54" w:rsidP="00CD6547">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非甲烷总烃</w:t>
            </w:r>
          </w:p>
        </w:tc>
        <w:tc>
          <w:tcPr>
            <w:tcW w:w="941" w:type="pct"/>
            <w:vAlign w:val="center"/>
          </w:tcPr>
          <w:p w14:paraId="45B6F96E" w14:textId="06539436" w:rsidR="00571473" w:rsidRPr="00AF0583" w:rsidRDefault="00F24C54" w:rsidP="00CD6547">
            <w:pPr>
              <w:widowControl w:val="0"/>
              <w:adjustRightInd/>
              <w:spacing w:line="240" w:lineRule="auto"/>
              <w:ind w:firstLineChars="0" w:firstLine="0"/>
              <w:jc w:val="center"/>
              <w:textAlignment w:val="baseline"/>
              <w:rPr>
                <w:rFonts w:cs="Times New Roman"/>
                <w:kern w:val="2"/>
                <w:sz w:val="21"/>
                <w:szCs w:val="21"/>
              </w:rPr>
            </w:pPr>
            <w:r w:rsidRPr="00AF0583">
              <w:rPr>
                <w:rFonts w:hint="eastAsia"/>
                <w:sz w:val="21"/>
                <w:szCs w:val="21"/>
              </w:rPr>
              <w:t>1.04</w:t>
            </w:r>
            <w:r w:rsidRPr="00AF0583">
              <w:rPr>
                <w:rFonts w:cs="Times New Roman"/>
                <w:sz w:val="21"/>
                <w:szCs w:val="21"/>
              </w:rPr>
              <w:t>×10</w:t>
            </w:r>
            <w:r w:rsidRPr="00AF0583">
              <w:rPr>
                <w:rFonts w:cs="Times New Roman"/>
                <w:sz w:val="21"/>
                <w:szCs w:val="21"/>
                <w:vertAlign w:val="superscript"/>
              </w:rPr>
              <w:t>-</w:t>
            </w:r>
            <w:r w:rsidRPr="00AF0583">
              <w:rPr>
                <w:rFonts w:hint="eastAsia"/>
                <w:sz w:val="21"/>
                <w:szCs w:val="21"/>
                <w:vertAlign w:val="superscript"/>
              </w:rPr>
              <w:t>3</w:t>
            </w:r>
          </w:p>
        </w:tc>
        <w:tc>
          <w:tcPr>
            <w:tcW w:w="599" w:type="pct"/>
            <w:vAlign w:val="center"/>
          </w:tcPr>
          <w:p w14:paraId="178BD48B" w14:textId="03D05EAF" w:rsidR="00571473" w:rsidRPr="00F14086" w:rsidRDefault="008E3444" w:rsidP="00CD6547">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7200</w:t>
            </w:r>
          </w:p>
        </w:tc>
        <w:tc>
          <w:tcPr>
            <w:tcW w:w="856" w:type="pct"/>
            <w:vAlign w:val="center"/>
          </w:tcPr>
          <w:p w14:paraId="7E7E97D5" w14:textId="2F296324" w:rsidR="00571473" w:rsidRPr="00F14086" w:rsidRDefault="006632C2" w:rsidP="00CD6547">
            <w:pPr>
              <w:widowControl w:val="0"/>
              <w:adjustRightInd/>
              <w:spacing w:line="240" w:lineRule="auto"/>
              <w:ind w:firstLineChars="0" w:firstLine="0"/>
              <w:jc w:val="center"/>
              <w:textAlignment w:val="baseline"/>
              <w:rPr>
                <w:rFonts w:eastAsia="等线" w:cs="Times New Roman"/>
                <w:sz w:val="21"/>
                <w:szCs w:val="21"/>
              </w:rPr>
            </w:pPr>
            <w:r>
              <w:rPr>
                <w:rFonts w:eastAsia="等线" w:cs="Times New Roman" w:hint="eastAsia"/>
                <w:sz w:val="21"/>
                <w:szCs w:val="21"/>
              </w:rPr>
              <w:t>0.0075</w:t>
            </w:r>
          </w:p>
        </w:tc>
        <w:tc>
          <w:tcPr>
            <w:tcW w:w="900" w:type="pct"/>
            <w:vAlign w:val="center"/>
          </w:tcPr>
          <w:p w14:paraId="6A659B54" w14:textId="10F9C507" w:rsidR="00571473" w:rsidRPr="00F14086" w:rsidRDefault="00E00674" w:rsidP="00CD6547">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0.008</w:t>
            </w:r>
            <w:r w:rsidR="00751C99">
              <w:rPr>
                <w:rFonts w:cs="Times New Roman" w:hint="eastAsia"/>
                <w:kern w:val="2"/>
                <w:sz w:val="21"/>
                <w:szCs w:val="21"/>
              </w:rPr>
              <w:t>8</w:t>
            </w:r>
          </w:p>
        </w:tc>
      </w:tr>
      <w:tr w:rsidR="00F14086" w:rsidRPr="00F14086" w14:paraId="7205D2E7" w14:textId="77777777" w:rsidTr="00CD6547">
        <w:trPr>
          <w:trHeight w:val="397"/>
          <w:jc w:val="center"/>
        </w:trPr>
        <w:tc>
          <w:tcPr>
            <w:tcW w:w="5000" w:type="pct"/>
            <w:gridSpan w:val="6"/>
            <w:vAlign w:val="center"/>
          </w:tcPr>
          <w:p w14:paraId="058247B6" w14:textId="53AF8D02" w:rsidR="00E94E81" w:rsidRPr="004130C6" w:rsidRDefault="00E94E81" w:rsidP="00297E95">
            <w:pPr>
              <w:widowControl w:val="0"/>
              <w:adjustRightInd/>
              <w:spacing w:line="240" w:lineRule="auto"/>
              <w:ind w:firstLineChars="0" w:firstLine="0"/>
              <w:textAlignment w:val="baseline"/>
              <w:rPr>
                <w:rFonts w:eastAsia="等线" w:cs="Times New Roman"/>
                <w:b/>
                <w:bCs/>
                <w:sz w:val="21"/>
                <w:szCs w:val="21"/>
              </w:rPr>
            </w:pPr>
            <w:r w:rsidRPr="00F14086">
              <w:rPr>
                <w:rFonts w:eastAsia="等线" w:cs="Times New Roman" w:hint="eastAsia"/>
                <w:b/>
                <w:bCs/>
                <w:sz w:val="21"/>
                <w:szCs w:val="21"/>
              </w:rPr>
              <w:t>注：</w:t>
            </w:r>
            <w:r w:rsidR="0099310D">
              <w:rPr>
                <w:rFonts w:eastAsia="等线" w:cs="Times New Roman" w:hint="eastAsia"/>
                <w:b/>
                <w:bCs/>
                <w:sz w:val="21"/>
                <w:szCs w:val="21"/>
              </w:rPr>
              <w:t>*</w:t>
            </w:r>
            <w:r w:rsidR="00A1073E" w:rsidRPr="00F14086">
              <w:rPr>
                <w:rFonts w:eastAsia="等线" w:cs="Times New Roman" w:hint="eastAsia"/>
                <w:b/>
                <w:bCs/>
                <w:sz w:val="21"/>
                <w:szCs w:val="21"/>
              </w:rPr>
              <w:t>折算</w:t>
            </w:r>
            <w:r w:rsidRPr="00F14086">
              <w:rPr>
                <w:rFonts w:eastAsia="等线" w:cs="Times New Roman" w:hint="eastAsia"/>
                <w:b/>
                <w:bCs/>
                <w:sz w:val="21"/>
                <w:szCs w:val="21"/>
              </w:rPr>
              <w:t>排放量为折合本项目工况</w:t>
            </w:r>
            <w:r w:rsidR="00207A19">
              <w:rPr>
                <w:rFonts w:eastAsia="等线" w:cs="Times New Roman" w:hint="eastAsia"/>
                <w:b/>
                <w:bCs/>
                <w:sz w:val="21"/>
                <w:szCs w:val="21"/>
              </w:rPr>
              <w:t>85</w:t>
            </w:r>
            <w:r w:rsidRPr="00F14086">
              <w:rPr>
                <w:rFonts w:eastAsia="等线" w:cs="Times New Roman" w:hint="eastAsia"/>
                <w:b/>
                <w:bCs/>
                <w:sz w:val="21"/>
                <w:szCs w:val="21"/>
              </w:rPr>
              <w:t>%</w:t>
            </w:r>
            <w:r w:rsidRPr="00F14086">
              <w:rPr>
                <w:rFonts w:eastAsia="等线" w:cs="Times New Roman" w:hint="eastAsia"/>
                <w:b/>
                <w:bCs/>
                <w:sz w:val="21"/>
                <w:szCs w:val="21"/>
              </w:rPr>
              <w:t>进行计算得出</w:t>
            </w:r>
          </w:p>
        </w:tc>
      </w:tr>
    </w:tbl>
    <w:p w14:paraId="6DA1A757" w14:textId="5509280C" w:rsidR="004322F8" w:rsidRPr="00F14086" w:rsidRDefault="004322F8" w:rsidP="00373CE3">
      <w:pPr>
        <w:widowControl w:val="0"/>
        <w:adjustRightInd/>
        <w:snapToGrid/>
        <w:ind w:firstLine="480"/>
        <w:jc w:val="both"/>
        <w:rPr>
          <w:rFonts w:cs="Times New Roman"/>
          <w:kern w:val="2"/>
        </w:rPr>
      </w:pPr>
      <w:r w:rsidRPr="00F14086">
        <w:rPr>
          <w:rFonts w:hint="eastAsia"/>
        </w:rPr>
        <w:t>本项目废气污染物实际排放量与环评批复总量控制要求对比情况见</w:t>
      </w:r>
      <w:r w:rsidR="004471E2">
        <w:rPr>
          <w:rFonts w:hint="eastAsia"/>
        </w:rPr>
        <w:t>下表。</w:t>
      </w:r>
    </w:p>
    <w:p w14:paraId="26E5B993" w14:textId="6A101B32" w:rsidR="0095223F" w:rsidRPr="00891676" w:rsidRDefault="0095223F" w:rsidP="00891676">
      <w:pPr>
        <w:widowControl w:val="0"/>
        <w:adjustRightInd/>
        <w:snapToGrid/>
        <w:ind w:firstLine="494"/>
        <w:jc w:val="both"/>
        <w:rPr>
          <w:rFonts w:cs="Times New Roman"/>
          <w:b/>
          <w:bCs/>
          <w:spacing w:val="6"/>
          <w:kern w:val="2"/>
          <w:position w:val="10"/>
          <w:szCs w:val="24"/>
        </w:rPr>
      </w:pPr>
      <w:r w:rsidRPr="00891676">
        <w:rPr>
          <w:rFonts w:cs="Times New Roman"/>
          <w:b/>
          <w:bCs/>
          <w:spacing w:val="6"/>
          <w:kern w:val="2"/>
          <w:position w:val="10"/>
          <w:szCs w:val="24"/>
        </w:rPr>
        <w:t>表</w:t>
      </w:r>
      <w:r w:rsidRPr="00891676">
        <w:rPr>
          <w:rFonts w:cs="Times New Roman"/>
          <w:b/>
          <w:bCs/>
          <w:spacing w:val="6"/>
          <w:kern w:val="2"/>
          <w:position w:val="10"/>
          <w:szCs w:val="24"/>
        </w:rPr>
        <w:t>9-</w:t>
      </w:r>
      <w:r w:rsidR="00540C76" w:rsidRPr="00891676">
        <w:rPr>
          <w:rFonts w:cs="Times New Roman" w:hint="eastAsia"/>
          <w:b/>
          <w:bCs/>
          <w:spacing w:val="6"/>
          <w:kern w:val="2"/>
          <w:position w:val="10"/>
          <w:szCs w:val="24"/>
        </w:rPr>
        <w:t>7</w:t>
      </w:r>
      <w:r w:rsidRPr="00891676">
        <w:rPr>
          <w:rFonts w:cs="Times New Roman"/>
          <w:b/>
          <w:bCs/>
          <w:spacing w:val="6"/>
          <w:kern w:val="2"/>
          <w:position w:val="10"/>
          <w:szCs w:val="24"/>
        </w:rPr>
        <w:t xml:space="preserve">     </w:t>
      </w:r>
      <w:r w:rsidR="00DD5597" w:rsidRPr="00891676">
        <w:rPr>
          <w:rFonts w:cs="Times New Roman"/>
          <w:b/>
          <w:bCs/>
          <w:spacing w:val="6"/>
          <w:kern w:val="2"/>
          <w:position w:val="10"/>
          <w:szCs w:val="24"/>
        </w:rPr>
        <w:t xml:space="preserve">        </w:t>
      </w:r>
      <w:r w:rsidR="00751C99" w:rsidRPr="00891676">
        <w:rPr>
          <w:rFonts w:cs="Times New Roman"/>
          <w:b/>
          <w:bCs/>
          <w:spacing w:val="6"/>
          <w:kern w:val="2"/>
          <w:position w:val="10"/>
          <w:szCs w:val="24"/>
        </w:rPr>
        <w:t xml:space="preserve"> </w:t>
      </w:r>
      <w:r w:rsidR="00605E09" w:rsidRPr="00891676">
        <w:rPr>
          <w:rFonts w:cs="Times New Roman"/>
          <w:b/>
          <w:bCs/>
          <w:spacing w:val="6"/>
          <w:kern w:val="2"/>
          <w:position w:val="10"/>
          <w:szCs w:val="24"/>
        </w:rPr>
        <w:t xml:space="preserve"> </w:t>
      </w:r>
      <w:r w:rsidR="004471E2" w:rsidRPr="00891676">
        <w:rPr>
          <w:rFonts w:cs="Times New Roman"/>
          <w:b/>
          <w:bCs/>
          <w:spacing w:val="6"/>
          <w:kern w:val="2"/>
          <w:position w:val="10"/>
          <w:szCs w:val="24"/>
        </w:rPr>
        <w:t xml:space="preserve">  </w:t>
      </w:r>
      <w:r w:rsidRPr="00891676">
        <w:rPr>
          <w:rFonts w:cs="Times New Roman"/>
          <w:b/>
          <w:bCs/>
          <w:spacing w:val="6"/>
          <w:kern w:val="2"/>
          <w:position w:val="10"/>
          <w:szCs w:val="24"/>
        </w:rPr>
        <w:t>废气</w:t>
      </w:r>
      <w:r w:rsidR="00DD5597" w:rsidRPr="00891676">
        <w:rPr>
          <w:rFonts w:cs="Times New Roman"/>
          <w:b/>
          <w:bCs/>
          <w:spacing w:val="6"/>
          <w:kern w:val="2"/>
          <w:position w:val="10"/>
          <w:szCs w:val="24"/>
        </w:rPr>
        <w:t>污染物排放情况及环评批复许可排放量</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7"/>
        <w:gridCol w:w="1870"/>
        <w:gridCol w:w="1753"/>
        <w:gridCol w:w="1753"/>
        <w:gridCol w:w="1753"/>
      </w:tblGrid>
      <w:tr w:rsidR="00605E09" w:rsidRPr="00F14086" w14:paraId="38EEF207" w14:textId="69C87CB6" w:rsidTr="00605E09">
        <w:trPr>
          <w:trHeight w:val="397"/>
          <w:jc w:val="center"/>
        </w:trPr>
        <w:tc>
          <w:tcPr>
            <w:tcW w:w="1455" w:type="dxa"/>
            <w:vAlign w:val="center"/>
          </w:tcPr>
          <w:p w14:paraId="560CFFE9" w14:textId="107077BB" w:rsidR="00605E09" w:rsidRPr="00F14086" w:rsidRDefault="00605E09" w:rsidP="00751C99">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b/>
                <w:bCs/>
                <w:kern w:val="2"/>
                <w:sz w:val="21"/>
                <w:szCs w:val="21"/>
              </w:rPr>
              <w:t>污染因子</w:t>
            </w:r>
          </w:p>
        </w:tc>
        <w:tc>
          <w:tcPr>
            <w:tcW w:w="2377" w:type="dxa"/>
            <w:vAlign w:val="center"/>
          </w:tcPr>
          <w:p w14:paraId="247BB582" w14:textId="79628ED7" w:rsidR="00605E09" w:rsidRPr="00F14086" w:rsidRDefault="00605E09" w:rsidP="00751C99">
            <w:pPr>
              <w:widowControl w:val="0"/>
              <w:adjustRightInd/>
              <w:spacing w:line="240" w:lineRule="auto"/>
              <w:ind w:firstLineChars="0" w:firstLine="0"/>
              <w:jc w:val="center"/>
              <w:textAlignment w:val="baseline"/>
              <w:rPr>
                <w:rFonts w:cs="Times New Roman"/>
                <w:b/>
                <w:bCs/>
                <w:kern w:val="2"/>
                <w:sz w:val="21"/>
                <w:szCs w:val="21"/>
              </w:rPr>
            </w:pPr>
            <w:r w:rsidRPr="00F14086">
              <w:rPr>
                <w:rFonts w:cs="Times New Roman"/>
                <w:b/>
                <w:bCs/>
                <w:kern w:val="2"/>
                <w:sz w:val="21"/>
                <w:szCs w:val="21"/>
              </w:rPr>
              <w:t>环评批复许可排放量</w:t>
            </w:r>
            <w:r>
              <w:rPr>
                <w:rFonts w:cs="Times New Roman" w:hint="eastAsia"/>
                <w:b/>
                <w:bCs/>
                <w:kern w:val="2"/>
                <w:sz w:val="21"/>
                <w:szCs w:val="21"/>
              </w:rPr>
              <w:t>（</w:t>
            </w:r>
            <w:r>
              <w:rPr>
                <w:rFonts w:cs="Times New Roman" w:hint="eastAsia"/>
                <w:b/>
                <w:bCs/>
                <w:kern w:val="2"/>
                <w:sz w:val="21"/>
                <w:szCs w:val="21"/>
              </w:rPr>
              <w:t>t</w:t>
            </w:r>
            <w:r>
              <w:rPr>
                <w:rFonts w:cs="Times New Roman"/>
                <w:b/>
                <w:bCs/>
                <w:kern w:val="2"/>
                <w:sz w:val="21"/>
                <w:szCs w:val="21"/>
              </w:rPr>
              <w:t>/a</w:t>
            </w:r>
            <w:r>
              <w:rPr>
                <w:rFonts w:cs="Times New Roman" w:hint="eastAsia"/>
                <w:b/>
                <w:bCs/>
                <w:kern w:val="2"/>
                <w:sz w:val="21"/>
                <w:szCs w:val="21"/>
              </w:rPr>
              <w:t>）</w:t>
            </w:r>
          </w:p>
        </w:tc>
        <w:tc>
          <w:tcPr>
            <w:tcW w:w="2227" w:type="dxa"/>
            <w:vAlign w:val="center"/>
          </w:tcPr>
          <w:p w14:paraId="3079CCEA" w14:textId="3F18C2CD" w:rsidR="00605E09" w:rsidRPr="00F14086" w:rsidRDefault="00605E09" w:rsidP="00751C99">
            <w:pPr>
              <w:widowControl w:val="0"/>
              <w:adjustRightInd/>
              <w:spacing w:line="240" w:lineRule="auto"/>
              <w:ind w:firstLineChars="0" w:firstLine="0"/>
              <w:jc w:val="center"/>
              <w:textAlignment w:val="baseline"/>
              <w:rPr>
                <w:rFonts w:cs="Times New Roman"/>
                <w:b/>
                <w:bCs/>
                <w:kern w:val="2"/>
                <w:sz w:val="21"/>
                <w:szCs w:val="21"/>
              </w:rPr>
            </w:pPr>
            <w:r>
              <w:rPr>
                <w:rFonts w:cs="Times New Roman" w:hint="eastAsia"/>
                <w:b/>
                <w:bCs/>
                <w:kern w:val="2"/>
                <w:sz w:val="21"/>
                <w:szCs w:val="21"/>
              </w:rPr>
              <w:t>一期</w:t>
            </w:r>
            <w:r w:rsidRPr="00F14086">
              <w:rPr>
                <w:rFonts w:cs="Times New Roman" w:hint="eastAsia"/>
                <w:b/>
                <w:bCs/>
                <w:kern w:val="2"/>
                <w:sz w:val="21"/>
                <w:szCs w:val="21"/>
              </w:rPr>
              <w:t>实际排放量</w:t>
            </w:r>
            <w:r>
              <w:rPr>
                <w:rFonts w:cs="Times New Roman" w:hint="eastAsia"/>
                <w:b/>
                <w:bCs/>
                <w:kern w:val="2"/>
                <w:sz w:val="21"/>
                <w:szCs w:val="21"/>
              </w:rPr>
              <w:t>（</w:t>
            </w:r>
            <w:r>
              <w:rPr>
                <w:rFonts w:cs="Times New Roman" w:hint="eastAsia"/>
                <w:b/>
                <w:bCs/>
                <w:kern w:val="2"/>
                <w:sz w:val="21"/>
                <w:szCs w:val="21"/>
              </w:rPr>
              <w:t>t</w:t>
            </w:r>
            <w:r>
              <w:rPr>
                <w:rFonts w:cs="Times New Roman"/>
                <w:b/>
                <w:bCs/>
                <w:kern w:val="2"/>
                <w:sz w:val="21"/>
                <w:szCs w:val="21"/>
              </w:rPr>
              <w:t>/a</w:t>
            </w:r>
            <w:r>
              <w:rPr>
                <w:rFonts w:cs="Times New Roman" w:hint="eastAsia"/>
                <w:b/>
                <w:bCs/>
                <w:kern w:val="2"/>
                <w:sz w:val="21"/>
                <w:szCs w:val="21"/>
              </w:rPr>
              <w:t>）</w:t>
            </w:r>
          </w:p>
        </w:tc>
        <w:tc>
          <w:tcPr>
            <w:tcW w:w="2227" w:type="dxa"/>
            <w:vAlign w:val="center"/>
          </w:tcPr>
          <w:p w14:paraId="49C57B1D" w14:textId="0A3A0D6D" w:rsidR="00605E09" w:rsidRPr="00F14086" w:rsidRDefault="00605E09" w:rsidP="00751C99">
            <w:pPr>
              <w:widowControl w:val="0"/>
              <w:adjustRightInd/>
              <w:spacing w:line="240" w:lineRule="auto"/>
              <w:ind w:firstLineChars="0" w:firstLine="0"/>
              <w:jc w:val="center"/>
              <w:textAlignment w:val="baseline"/>
              <w:rPr>
                <w:rFonts w:cs="Times New Roman"/>
                <w:b/>
                <w:bCs/>
                <w:kern w:val="2"/>
                <w:sz w:val="21"/>
                <w:szCs w:val="21"/>
              </w:rPr>
            </w:pPr>
            <w:r>
              <w:rPr>
                <w:rFonts w:cs="Times New Roman" w:hint="eastAsia"/>
                <w:b/>
                <w:bCs/>
                <w:kern w:val="2"/>
                <w:sz w:val="21"/>
                <w:szCs w:val="21"/>
              </w:rPr>
              <w:t>二期</w:t>
            </w:r>
            <w:r w:rsidRPr="00F14086">
              <w:rPr>
                <w:rFonts w:cs="Times New Roman" w:hint="eastAsia"/>
                <w:b/>
                <w:bCs/>
                <w:kern w:val="2"/>
                <w:sz w:val="21"/>
                <w:szCs w:val="21"/>
              </w:rPr>
              <w:t>实际排放量</w:t>
            </w:r>
            <w:r>
              <w:rPr>
                <w:rFonts w:cs="Times New Roman" w:hint="eastAsia"/>
                <w:b/>
                <w:bCs/>
                <w:kern w:val="2"/>
                <w:sz w:val="21"/>
                <w:szCs w:val="21"/>
              </w:rPr>
              <w:t>（</w:t>
            </w:r>
            <w:r>
              <w:rPr>
                <w:rFonts w:cs="Times New Roman" w:hint="eastAsia"/>
                <w:b/>
                <w:bCs/>
                <w:kern w:val="2"/>
                <w:sz w:val="21"/>
                <w:szCs w:val="21"/>
              </w:rPr>
              <w:t>t</w:t>
            </w:r>
            <w:r>
              <w:rPr>
                <w:rFonts w:cs="Times New Roman"/>
                <w:b/>
                <w:bCs/>
                <w:kern w:val="2"/>
                <w:sz w:val="21"/>
                <w:szCs w:val="21"/>
              </w:rPr>
              <w:t>/a</w:t>
            </w:r>
            <w:r>
              <w:rPr>
                <w:rFonts w:cs="Times New Roman" w:hint="eastAsia"/>
                <w:b/>
                <w:bCs/>
                <w:kern w:val="2"/>
                <w:sz w:val="21"/>
                <w:szCs w:val="21"/>
              </w:rPr>
              <w:t>）</w:t>
            </w:r>
          </w:p>
        </w:tc>
        <w:tc>
          <w:tcPr>
            <w:tcW w:w="2227" w:type="dxa"/>
            <w:vAlign w:val="center"/>
          </w:tcPr>
          <w:p w14:paraId="15A082AC" w14:textId="74E1F9A2" w:rsidR="00605E09" w:rsidRPr="00605E09" w:rsidRDefault="00605E09" w:rsidP="00751C99">
            <w:pPr>
              <w:widowControl w:val="0"/>
              <w:adjustRightInd/>
              <w:spacing w:line="240" w:lineRule="auto"/>
              <w:ind w:firstLineChars="0" w:firstLine="0"/>
              <w:jc w:val="center"/>
              <w:textAlignment w:val="baseline"/>
              <w:rPr>
                <w:rFonts w:cs="Times New Roman"/>
                <w:b/>
                <w:bCs/>
                <w:kern w:val="2"/>
                <w:sz w:val="21"/>
                <w:szCs w:val="21"/>
              </w:rPr>
            </w:pPr>
            <w:r>
              <w:rPr>
                <w:rFonts w:cs="Times New Roman" w:hint="eastAsia"/>
                <w:b/>
                <w:bCs/>
                <w:kern w:val="2"/>
                <w:sz w:val="21"/>
                <w:szCs w:val="21"/>
              </w:rPr>
              <w:t>全厂</w:t>
            </w:r>
            <w:r w:rsidRPr="00F14086">
              <w:rPr>
                <w:rFonts w:cs="Times New Roman" w:hint="eastAsia"/>
                <w:b/>
                <w:bCs/>
                <w:kern w:val="2"/>
                <w:sz w:val="21"/>
                <w:szCs w:val="21"/>
              </w:rPr>
              <w:t>实际排放量</w:t>
            </w:r>
            <w:r>
              <w:rPr>
                <w:rFonts w:cs="Times New Roman" w:hint="eastAsia"/>
                <w:b/>
                <w:bCs/>
                <w:kern w:val="2"/>
                <w:sz w:val="21"/>
                <w:szCs w:val="21"/>
              </w:rPr>
              <w:t>（</w:t>
            </w:r>
            <w:r>
              <w:rPr>
                <w:rFonts w:cs="Times New Roman" w:hint="eastAsia"/>
                <w:b/>
                <w:bCs/>
                <w:kern w:val="2"/>
                <w:sz w:val="21"/>
                <w:szCs w:val="21"/>
              </w:rPr>
              <w:t>t</w:t>
            </w:r>
            <w:r>
              <w:rPr>
                <w:rFonts w:cs="Times New Roman"/>
                <w:b/>
                <w:bCs/>
                <w:kern w:val="2"/>
                <w:sz w:val="21"/>
                <w:szCs w:val="21"/>
              </w:rPr>
              <w:t>/a</w:t>
            </w:r>
            <w:r>
              <w:rPr>
                <w:rFonts w:cs="Times New Roman" w:hint="eastAsia"/>
                <w:b/>
                <w:bCs/>
                <w:kern w:val="2"/>
                <w:sz w:val="21"/>
                <w:szCs w:val="21"/>
              </w:rPr>
              <w:t>）</w:t>
            </w:r>
          </w:p>
        </w:tc>
      </w:tr>
      <w:tr w:rsidR="00605E09" w:rsidRPr="00F14086" w14:paraId="3DF1F59D" w14:textId="32529FE7" w:rsidTr="00605E09">
        <w:trPr>
          <w:trHeight w:val="397"/>
          <w:jc w:val="center"/>
        </w:trPr>
        <w:tc>
          <w:tcPr>
            <w:tcW w:w="1455" w:type="dxa"/>
            <w:vAlign w:val="center"/>
          </w:tcPr>
          <w:p w14:paraId="41C7BA0E" w14:textId="6F152A90" w:rsidR="00605E09" w:rsidRPr="00F14086" w:rsidRDefault="00605E09" w:rsidP="00751C99">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颗粒物</w:t>
            </w:r>
          </w:p>
        </w:tc>
        <w:tc>
          <w:tcPr>
            <w:tcW w:w="2377" w:type="dxa"/>
            <w:vAlign w:val="center"/>
          </w:tcPr>
          <w:p w14:paraId="6F5228BE" w14:textId="6BE933C9" w:rsidR="00605E09" w:rsidRPr="00F14086" w:rsidRDefault="00605E09" w:rsidP="00751C99">
            <w:pPr>
              <w:spacing w:line="240" w:lineRule="auto"/>
              <w:ind w:firstLineChars="0" w:firstLine="0"/>
              <w:jc w:val="center"/>
              <w:rPr>
                <w:rFonts w:cs="Times New Roman"/>
                <w:kern w:val="2"/>
                <w:sz w:val="21"/>
                <w:szCs w:val="21"/>
              </w:rPr>
            </w:pPr>
            <w:r>
              <w:rPr>
                <w:rFonts w:cs="Times New Roman" w:hint="eastAsia"/>
                <w:kern w:val="2"/>
                <w:sz w:val="21"/>
                <w:szCs w:val="21"/>
              </w:rPr>
              <w:t>0.078</w:t>
            </w:r>
          </w:p>
        </w:tc>
        <w:tc>
          <w:tcPr>
            <w:tcW w:w="2227" w:type="dxa"/>
            <w:vAlign w:val="center"/>
          </w:tcPr>
          <w:p w14:paraId="4E17F1E9" w14:textId="5AFB7E31" w:rsidR="00605E09" w:rsidRDefault="00605E09" w:rsidP="00751C99">
            <w:pPr>
              <w:spacing w:line="240" w:lineRule="auto"/>
              <w:ind w:firstLineChars="0" w:firstLine="0"/>
              <w:jc w:val="center"/>
              <w:rPr>
                <w:rFonts w:cs="Times New Roman"/>
                <w:kern w:val="2"/>
                <w:sz w:val="21"/>
                <w:szCs w:val="21"/>
              </w:rPr>
            </w:pPr>
            <w:r>
              <w:rPr>
                <w:rFonts w:cs="Times New Roman" w:hint="eastAsia"/>
                <w:kern w:val="2"/>
                <w:sz w:val="21"/>
                <w:szCs w:val="21"/>
              </w:rPr>
              <w:t>0.0572</w:t>
            </w:r>
          </w:p>
        </w:tc>
        <w:tc>
          <w:tcPr>
            <w:tcW w:w="2227" w:type="dxa"/>
            <w:vAlign w:val="center"/>
          </w:tcPr>
          <w:p w14:paraId="7FCF1CED" w14:textId="497ED9D4" w:rsidR="00605E09" w:rsidRDefault="00D36CC0" w:rsidP="00751C99">
            <w:pPr>
              <w:spacing w:line="240" w:lineRule="auto"/>
              <w:ind w:firstLineChars="0" w:firstLine="0"/>
              <w:jc w:val="center"/>
              <w:rPr>
                <w:rFonts w:cs="Times New Roman"/>
                <w:kern w:val="2"/>
                <w:sz w:val="21"/>
                <w:szCs w:val="21"/>
              </w:rPr>
            </w:pPr>
            <w:r>
              <w:rPr>
                <w:rFonts w:cs="Times New Roman" w:hint="eastAsia"/>
                <w:kern w:val="2"/>
                <w:sz w:val="21"/>
                <w:szCs w:val="21"/>
              </w:rPr>
              <w:t>/</w:t>
            </w:r>
          </w:p>
        </w:tc>
        <w:tc>
          <w:tcPr>
            <w:tcW w:w="2227" w:type="dxa"/>
            <w:vAlign w:val="center"/>
          </w:tcPr>
          <w:p w14:paraId="795BCFCA" w14:textId="587260B1" w:rsidR="00605E09" w:rsidRDefault="00D36CC0" w:rsidP="00751C99">
            <w:pPr>
              <w:spacing w:line="240" w:lineRule="auto"/>
              <w:ind w:firstLineChars="0" w:firstLine="0"/>
              <w:jc w:val="center"/>
              <w:rPr>
                <w:rFonts w:cs="Times New Roman"/>
                <w:kern w:val="2"/>
                <w:sz w:val="21"/>
                <w:szCs w:val="21"/>
              </w:rPr>
            </w:pPr>
            <w:r>
              <w:rPr>
                <w:rFonts w:cs="Times New Roman" w:hint="eastAsia"/>
                <w:kern w:val="2"/>
                <w:sz w:val="21"/>
                <w:szCs w:val="21"/>
              </w:rPr>
              <w:t>0.0572</w:t>
            </w:r>
          </w:p>
        </w:tc>
      </w:tr>
      <w:tr w:rsidR="00605E09" w:rsidRPr="00F14086" w14:paraId="1D4C58DD" w14:textId="6EF7FF85" w:rsidTr="00605E09">
        <w:trPr>
          <w:trHeight w:val="397"/>
          <w:jc w:val="center"/>
        </w:trPr>
        <w:tc>
          <w:tcPr>
            <w:tcW w:w="1455" w:type="dxa"/>
            <w:vAlign w:val="center"/>
          </w:tcPr>
          <w:p w14:paraId="066853CB" w14:textId="12B631F5" w:rsidR="00605E09" w:rsidRPr="00F14086" w:rsidRDefault="00605E09" w:rsidP="00751C99">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非甲烷总烃</w:t>
            </w:r>
          </w:p>
        </w:tc>
        <w:tc>
          <w:tcPr>
            <w:tcW w:w="2377" w:type="dxa"/>
            <w:vAlign w:val="center"/>
          </w:tcPr>
          <w:p w14:paraId="28D20D13" w14:textId="1D53DE7D" w:rsidR="00605E09" w:rsidRPr="00F14086" w:rsidRDefault="00605E09" w:rsidP="00751C99">
            <w:pPr>
              <w:spacing w:line="240" w:lineRule="auto"/>
              <w:ind w:firstLineChars="0" w:firstLine="0"/>
              <w:jc w:val="center"/>
              <w:rPr>
                <w:rFonts w:cs="Times New Roman"/>
                <w:kern w:val="2"/>
                <w:sz w:val="21"/>
                <w:szCs w:val="21"/>
              </w:rPr>
            </w:pPr>
            <w:r>
              <w:rPr>
                <w:rFonts w:cs="Times New Roman" w:hint="eastAsia"/>
                <w:kern w:val="2"/>
                <w:sz w:val="21"/>
                <w:szCs w:val="21"/>
              </w:rPr>
              <w:t>0.2993</w:t>
            </w:r>
          </w:p>
        </w:tc>
        <w:tc>
          <w:tcPr>
            <w:tcW w:w="2227" w:type="dxa"/>
            <w:vAlign w:val="center"/>
          </w:tcPr>
          <w:p w14:paraId="0259BB2D" w14:textId="7D2505B9" w:rsidR="00605E09" w:rsidRDefault="00605E09" w:rsidP="00751C99">
            <w:pPr>
              <w:spacing w:line="240" w:lineRule="auto"/>
              <w:ind w:firstLineChars="0" w:firstLine="0"/>
              <w:jc w:val="center"/>
              <w:rPr>
                <w:rFonts w:cs="Times New Roman"/>
                <w:kern w:val="2"/>
                <w:sz w:val="21"/>
                <w:szCs w:val="21"/>
              </w:rPr>
            </w:pPr>
            <w:r>
              <w:rPr>
                <w:rFonts w:cs="Times New Roman" w:hint="eastAsia"/>
                <w:kern w:val="2"/>
                <w:sz w:val="21"/>
                <w:szCs w:val="21"/>
              </w:rPr>
              <w:t>0.1842</w:t>
            </w:r>
          </w:p>
        </w:tc>
        <w:tc>
          <w:tcPr>
            <w:tcW w:w="2227" w:type="dxa"/>
            <w:vAlign w:val="center"/>
          </w:tcPr>
          <w:p w14:paraId="43208607" w14:textId="3A904559" w:rsidR="00605E09" w:rsidRDefault="00D36CC0" w:rsidP="00751C99">
            <w:pPr>
              <w:spacing w:line="240" w:lineRule="auto"/>
              <w:ind w:firstLineChars="0" w:firstLine="0"/>
              <w:jc w:val="center"/>
              <w:rPr>
                <w:rFonts w:cs="Times New Roman"/>
                <w:kern w:val="2"/>
                <w:sz w:val="21"/>
                <w:szCs w:val="21"/>
              </w:rPr>
            </w:pPr>
            <w:r>
              <w:rPr>
                <w:rFonts w:cs="Times New Roman" w:hint="eastAsia"/>
                <w:kern w:val="2"/>
                <w:sz w:val="21"/>
                <w:szCs w:val="21"/>
              </w:rPr>
              <w:t>0.0088</w:t>
            </w:r>
          </w:p>
        </w:tc>
        <w:tc>
          <w:tcPr>
            <w:tcW w:w="2227" w:type="dxa"/>
            <w:vAlign w:val="center"/>
          </w:tcPr>
          <w:p w14:paraId="5732AB49" w14:textId="3E4F2516" w:rsidR="00605E09" w:rsidRDefault="00D36CC0" w:rsidP="00751C99">
            <w:pPr>
              <w:spacing w:line="240" w:lineRule="auto"/>
              <w:ind w:firstLineChars="0" w:firstLine="0"/>
              <w:jc w:val="center"/>
              <w:rPr>
                <w:rFonts w:cs="Times New Roman"/>
                <w:kern w:val="2"/>
                <w:sz w:val="21"/>
                <w:szCs w:val="21"/>
              </w:rPr>
            </w:pPr>
            <w:r>
              <w:rPr>
                <w:rFonts w:cs="Times New Roman" w:hint="eastAsia"/>
                <w:kern w:val="2"/>
                <w:sz w:val="21"/>
                <w:szCs w:val="21"/>
              </w:rPr>
              <w:t>0.193</w:t>
            </w:r>
          </w:p>
        </w:tc>
      </w:tr>
      <w:tr w:rsidR="00605E09" w:rsidRPr="00F14086" w14:paraId="70C0BF10" w14:textId="7FF283B0" w:rsidTr="00605E09">
        <w:trPr>
          <w:trHeight w:val="397"/>
          <w:jc w:val="center"/>
        </w:trPr>
        <w:tc>
          <w:tcPr>
            <w:tcW w:w="1455" w:type="dxa"/>
            <w:vAlign w:val="center"/>
          </w:tcPr>
          <w:p w14:paraId="400C2D1D" w14:textId="39D3FA44" w:rsidR="00605E09" w:rsidRPr="00F14086" w:rsidRDefault="00605E09" w:rsidP="00751C99">
            <w:pPr>
              <w:widowControl w:val="0"/>
              <w:adjustRightInd/>
              <w:spacing w:line="240" w:lineRule="auto"/>
              <w:ind w:firstLineChars="0" w:firstLine="0"/>
              <w:jc w:val="center"/>
              <w:textAlignment w:val="baseline"/>
              <w:rPr>
                <w:rFonts w:cs="Times New Roman"/>
                <w:kern w:val="2"/>
                <w:sz w:val="21"/>
                <w:szCs w:val="21"/>
              </w:rPr>
            </w:pPr>
            <w:r>
              <w:rPr>
                <w:rFonts w:cs="Times New Roman" w:hint="eastAsia"/>
                <w:kern w:val="2"/>
                <w:sz w:val="21"/>
                <w:szCs w:val="21"/>
              </w:rPr>
              <w:lastRenderedPageBreak/>
              <w:t>硫化氢</w:t>
            </w:r>
          </w:p>
        </w:tc>
        <w:tc>
          <w:tcPr>
            <w:tcW w:w="2377" w:type="dxa"/>
            <w:vAlign w:val="center"/>
          </w:tcPr>
          <w:p w14:paraId="659719AC" w14:textId="4CE36914" w:rsidR="00605E09" w:rsidRPr="00F14086" w:rsidRDefault="00605E09" w:rsidP="00751C99">
            <w:pPr>
              <w:widowControl w:val="0"/>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0.00006</w:t>
            </w:r>
          </w:p>
        </w:tc>
        <w:tc>
          <w:tcPr>
            <w:tcW w:w="2227" w:type="dxa"/>
            <w:vAlign w:val="center"/>
          </w:tcPr>
          <w:p w14:paraId="177657CD" w14:textId="105987F1" w:rsidR="00605E09" w:rsidRDefault="00605E09" w:rsidP="00751C99">
            <w:pPr>
              <w:widowControl w:val="0"/>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w:t>
            </w:r>
          </w:p>
        </w:tc>
        <w:tc>
          <w:tcPr>
            <w:tcW w:w="2227" w:type="dxa"/>
            <w:vAlign w:val="center"/>
          </w:tcPr>
          <w:p w14:paraId="1797152F" w14:textId="1C32BEAE" w:rsidR="00605E09" w:rsidRDefault="00605E09" w:rsidP="00751C99">
            <w:pPr>
              <w:widowControl w:val="0"/>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w:t>
            </w:r>
          </w:p>
        </w:tc>
        <w:tc>
          <w:tcPr>
            <w:tcW w:w="2227" w:type="dxa"/>
            <w:vAlign w:val="center"/>
          </w:tcPr>
          <w:p w14:paraId="1A2682F0" w14:textId="738A2CA6" w:rsidR="00605E09" w:rsidRDefault="0075133D" w:rsidP="00751C99">
            <w:pPr>
              <w:widowControl w:val="0"/>
              <w:spacing w:line="240" w:lineRule="auto"/>
              <w:ind w:firstLineChars="0" w:firstLine="0"/>
              <w:jc w:val="center"/>
              <w:textAlignment w:val="baseline"/>
              <w:rPr>
                <w:rFonts w:cs="Times New Roman"/>
                <w:kern w:val="2"/>
                <w:sz w:val="21"/>
                <w:szCs w:val="21"/>
              </w:rPr>
            </w:pPr>
            <w:r>
              <w:rPr>
                <w:rFonts w:cs="Times New Roman" w:hint="eastAsia"/>
                <w:kern w:val="2"/>
                <w:sz w:val="21"/>
                <w:szCs w:val="21"/>
              </w:rPr>
              <w:t>/</w:t>
            </w:r>
          </w:p>
        </w:tc>
      </w:tr>
    </w:tbl>
    <w:p w14:paraId="2482E6DC" w14:textId="4DD48AD3" w:rsidR="008E5286" w:rsidRPr="00F14086" w:rsidRDefault="008E5286" w:rsidP="00CD6547">
      <w:pPr>
        <w:ind w:firstLine="480"/>
        <w:jc w:val="both"/>
      </w:pPr>
      <w:r w:rsidRPr="00F14086">
        <w:rPr>
          <w:rFonts w:hint="eastAsia"/>
        </w:rPr>
        <w:t>经过比对，本项目</w:t>
      </w:r>
      <w:r w:rsidR="00AC698F" w:rsidRPr="00F14086">
        <w:rPr>
          <w:rFonts w:hint="eastAsia"/>
        </w:rPr>
        <w:t>废气</w:t>
      </w:r>
      <w:r w:rsidRPr="00F14086">
        <w:rPr>
          <w:rFonts w:hint="eastAsia"/>
        </w:rPr>
        <w:t>实际排放量能够满足</w:t>
      </w:r>
      <w:r w:rsidR="00636F80" w:rsidRPr="00F14086">
        <w:rPr>
          <w:rFonts w:hint="eastAsia"/>
        </w:rPr>
        <w:t>环评批复</w:t>
      </w:r>
      <w:r w:rsidRPr="00F14086">
        <w:rPr>
          <w:rFonts w:hint="eastAsia"/>
        </w:rPr>
        <w:t>总量控制要求。</w:t>
      </w:r>
    </w:p>
    <w:p w14:paraId="56168A80" w14:textId="34350180" w:rsidR="00F2305A" w:rsidRPr="00F14086" w:rsidRDefault="00F2305A" w:rsidP="00F57185">
      <w:pPr>
        <w:ind w:firstLine="482"/>
        <w:jc w:val="both"/>
        <w:rPr>
          <w:b/>
          <w:bCs/>
        </w:rPr>
      </w:pPr>
      <w:r w:rsidRPr="00F14086">
        <w:rPr>
          <w:rFonts w:hint="eastAsia"/>
          <w:b/>
          <w:bCs/>
        </w:rPr>
        <w:t>2</w:t>
      </w:r>
      <w:r w:rsidRPr="00F14086">
        <w:rPr>
          <w:rFonts w:hint="eastAsia"/>
          <w:b/>
          <w:bCs/>
        </w:rPr>
        <w:t>、废水</w:t>
      </w:r>
    </w:p>
    <w:p w14:paraId="176D4C27" w14:textId="46DFF91C" w:rsidR="0075133D" w:rsidRDefault="0075133D" w:rsidP="0075133D">
      <w:pPr>
        <w:ind w:firstLine="480"/>
        <w:jc w:val="both"/>
      </w:pPr>
      <w:r>
        <w:rPr>
          <w:rFonts w:hint="eastAsia"/>
        </w:rPr>
        <w:t>本项目</w:t>
      </w:r>
      <w:r w:rsidR="00524C6D">
        <w:rPr>
          <w:rFonts w:hint="eastAsia"/>
        </w:rPr>
        <w:t>二期工程不涉及外排废水，</w:t>
      </w:r>
      <w:r w:rsidR="00BA6DB3">
        <w:rPr>
          <w:rFonts w:hint="eastAsia"/>
        </w:rPr>
        <w:t>无</w:t>
      </w:r>
      <w:r w:rsidR="007C0132">
        <w:rPr>
          <w:rFonts w:hint="eastAsia"/>
        </w:rPr>
        <w:t>废水污染物排放量。</w:t>
      </w:r>
      <w:r w:rsidR="00593F14">
        <w:rPr>
          <w:rFonts w:hint="eastAsia"/>
        </w:rPr>
        <w:t>全厂废水污染物排放量见下表。</w:t>
      </w:r>
    </w:p>
    <w:p w14:paraId="792E4C6A" w14:textId="5E41F77E" w:rsidR="00A94B97" w:rsidRPr="00891676" w:rsidRDefault="00A94B97" w:rsidP="00891676">
      <w:pPr>
        <w:widowControl w:val="0"/>
        <w:adjustRightInd/>
        <w:snapToGrid/>
        <w:ind w:firstLine="494"/>
        <w:jc w:val="both"/>
        <w:rPr>
          <w:rFonts w:cs="Times New Roman"/>
          <w:b/>
          <w:bCs/>
          <w:spacing w:val="6"/>
          <w:kern w:val="2"/>
          <w:position w:val="10"/>
          <w:szCs w:val="24"/>
        </w:rPr>
      </w:pPr>
      <w:r w:rsidRPr="00891676">
        <w:rPr>
          <w:rFonts w:cs="Times New Roman"/>
          <w:b/>
          <w:bCs/>
          <w:spacing w:val="6"/>
          <w:kern w:val="2"/>
          <w:position w:val="10"/>
          <w:szCs w:val="24"/>
        </w:rPr>
        <w:t>表</w:t>
      </w:r>
      <w:r w:rsidRPr="00891676">
        <w:rPr>
          <w:rFonts w:cs="Times New Roman"/>
          <w:b/>
          <w:bCs/>
          <w:spacing w:val="6"/>
          <w:kern w:val="2"/>
          <w:position w:val="10"/>
          <w:szCs w:val="24"/>
        </w:rPr>
        <w:t>9-</w:t>
      </w:r>
      <w:r w:rsidR="00540C76" w:rsidRPr="00891676">
        <w:rPr>
          <w:rFonts w:cs="Times New Roman" w:hint="eastAsia"/>
          <w:b/>
          <w:bCs/>
          <w:spacing w:val="6"/>
          <w:kern w:val="2"/>
          <w:position w:val="10"/>
          <w:szCs w:val="24"/>
        </w:rPr>
        <w:t>8</w:t>
      </w:r>
      <w:r w:rsidRPr="00891676">
        <w:rPr>
          <w:rFonts w:cs="Times New Roman"/>
          <w:b/>
          <w:bCs/>
          <w:spacing w:val="6"/>
          <w:kern w:val="2"/>
          <w:position w:val="10"/>
          <w:szCs w:val="24"/>
        </w:rPr>
        <w:t xml:space="preserve">                      </w:t>
      </w:r>
      <w:r w:rsidR="000C031B" w:rsidRPr="00891676">
        <w:rPr>
          <w:rFonts w:cs="Times New Roman"/>
          <w:b/>
          <w:bCs/>
          <w:spacing w:val="6"/>
          <w:kern w:val="2"/>
          <w:position w:val="10"/>
          <w:szCs w:val="24"/>
        </w:rPr>
        <w:t xml:space="preserve"> </w:t>
      </w:r>
      <w:r w:rsidRPr="00891676">
        <w:rPr>
          <w:rFonts w:cs="Times New Roman"/>
          <w:b/>
          <w:bCs/>
          <w:spacing w:val="6"/>
          <w:kern w:val="2"/>
          <w:position w:val="10"/>
          <w:szCs w:val="24"/>
        </w:rPr>
        <w:t xml:space="preserve"> </w:t>
      </w:r>
      <w:r w:rsidR="00147AFF" w:rsidRPr="00891676">
        <w:rPr>
          <w:rFonts w:cs="Times New Roman" w:hint="eastAsia"/>
          <w:b/>
          <w:bCs/>
          <w:spacing w:val="6"/>
          <w:kern w:val="2"/>
          <w:position w:val="10"/>
          <w:szCs w:val="24"/>
        </w:rPr>
        <w:t>全厂</w:t>
      </w:r>
      <w:r w:rsidR="0062251C" w:rsidRPr="00891676">
        <w:rPr>
          <w:rFonts w:cs="Times New Roman"/>
          <w:b/>
          <w:bCs/>
          <w:spacing w:val="6"/>
          <w:kern w:val="2"/>
          <w:position w:val="10"/>
          <w:szCs w:val="24"/>
        </w:rPr>
        <w:t>废水</w:t>
      </w:r>
      <w:r w:rsidR="009A2D11" w:rsidRPr="00891676">
        <w:rPr>
          <w:rFonts w:cs="Times New Roman"/>
          <w:b/>
          <w:bCs/>
          <w:spacing w:val="6"/>
          <w:kern w:val="2"/>
          <w:position w:val="10"/>
          <w:szCs w:val="24"/>
        </w:rPr>
        <w:t>污染物</w:t>
      </w:r>
      <w:r w:rsidRPr="00891676">
        <w:rPr>
          <w:rFonts w:cs="Times New Roman"/>
          <w:b/>
          <w:bCs/>
          <w:spacing w:val="6"/>
          <w:kern w:val="2"/>
          <w:position w:val="10"/>
          <w:szCs w:val="24"/>
        </w:rPr>
        <w:t>总量</w:t>
      </w:r>
      <w:r w:rsidR="00413831" w:rsidRPr="00891676">
        <w:rPr>
          <w:rFonts w:cs="Times New Roman"/>
          <w:b/>
          <w:bCs/>
          <w:spacing w:val="6"/>
          <w:kern w:val="2"/>
          <w:position w:val="10"/>
          <w:szCs w:val="24"/>
        </w:rPr>
        <w:t>核算结果</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30"/>
        <w:gridCol w:w="1815"/>
        <w:gridCol w:w="1815"/>
        <w:gridCol w:w="1815"/>
        <w:gridCol w:w="1811"/>
      </w:tblGrid>
      <w:tr w:rsidR="00C726F0" w:rsidRPr="00F14086" w14:paraId="6E99C6B0" w14:textId="64A36241" w:rsidTr="00CD6547">
        <w:trPr>
          <w:trHeight w:val="397"/>
          <w:jc w:val="center"/>
        </w:trPr>
        <w:tc>
          <w:tcPr>
            <w:tcW w:w="622" w:type="pct"/>
            <w:vMerge w:val="restart"/>
            <w:vAlign w:val="center"/>
          </w:tcPr>
          <w:p w14:paraId="6E99C6AD" w14:textId="77777777" w:rsidR="00C726F0" w:rsidRPr="00F14086" w:rsidRDefault="00C726F0" w:rsidP="00612524">
            <w:pPr>
              <w:pStyle w:val="ac"/>
              <w:rPr>
                <w:b/>
                <w:szCs w:val="21"/>
              </w:rPr>
            </w:pPr>
            <w:r w:rsidRPr="00F14086">
              <w:rPr>
                <w:b/>
                <w:szCs w:val="21"/>
              </w:rPr>
              <w:t>项目</w:t>
            </w:r>
          </w:p>
        </w:tc>
        <w:tc>
          <w:tcPr>
            <w:tcW w:w="2190" w:type="pct"/>
            <w:gridSpan w:val="2"/>
            <w:vAlign w:val="center"/>
          </w:tcPr>
          <w:p w14:paraId="1F59C4D5" w14:textId="54C32FE8" w:rsidR="00C726F0" w:rsidRPr="00F14086" w:rsidRDefault="00C726F0" w:rsidP="00FD1F71">
            <w:pPr>
              <w:pStyle w:val="ac"/>
              <w:rPr>
                <w:b/>
                <w:szCs w:val="21"/>
              </w:rPr>
            </w:pPr>
            <w:r w:rsidRPr="00F14086">
              <w:rPr>
                <w:b/>
                <w:szCs w:val="21"/>
              </w:rPr>
              <w:t>环评批复</w:t>
            </w:r>
            <w:r>
              <w:rPr>
                <w:rFonts w:hint="eastAsia"/>
                <w:b/>
                <w:bCs/>
                <w:szCs w:val="21"/>
              </w:rPr>
              <w:t>（</w:t>
            </w:r>
            <w:r>
              <w:rPr>
                <w:rFonts w:hint="eastAsia"/>
                <w:b/>
                <w:bCs/>
                <w:szCs w:val="21"/>
              </w:rPr>
              <w:t>t</w:t>
            </w:r>
            <w:r>
              <w:rPr>
                <w:b/>
                <w:bCs/>
                <w:szCs w:val="21"/>
              </w:rPr>
              <w:t>/a</w:t>
            </w:r>
            <w:r>
              <w:rPr>
                <w:rFonts w:hint="eastAsia"/>
                <w:b/>
                <w:bCs/>
                <w:szCs w:val="21"/>
              </w:rPr>
              <w:t>）</w:t>
            </w:r>
          </w:p>
        </w:tc>
        <w:tc>
          <w:tcPr>
            <w:tcW w:w="2188" w:type="pct"/>
            <w:gridSpan w:val="2"/>
            <w:vAlign w:val="center"/>
          </w:tcPr>
          <w:p w14:paraId="6AFD4528" w14:textId="716916E4" w:rsidR="00C726F0" w:rsidRPr="00F14086" w:rsidRDefault="00C726F0" w:rsidP="00FD1F71">
            <w:pPr>
              <w:pStyle w:val="ac"/>
              <w:rPr>
                <w:b/>
                <w:szCs w:val="21"/>
              </w:rPr>
            </w:pPr>
            <w:r w:rsidRPr="00F14086">
              <w:rPr>
                <w:b/>
                <w:szCs w:val="21"/>
              </w:rPr>
              <w:t>实际排放量</w:t>
            </w:r>
            <w:r>
              <w:rPr>
                <w:rFonts w:hint="eastAsia"/>
                <w:b/>
                <w:bCs/>
                <w:szCs w:val="21"/>
              </w:rPr>
              <w:t>（</w:t>
            </w:r>
            <w:r>
              <w:rPr>
                <w:rFonts w:hint="eastAsia"/>
                <w:b/>
                <w:bCs/>
                <w:szCs w:val="21"/>
              </w:rPr>
              <w:t>t</w:t>
            </w:r>
            <w:r>
              <w:rPr>
                <w:b/>
                <w:bCs/>
                <w:szCs w:val="21"/>
              </w:rPr>
              <w:t>/a</w:t>
            </w:r>
            <w:r>
              <w:rPr>
                <w:rFonts w:hint="eastAsia"/>
                <w:b/>
                <w:bCs/>
                <w:szCs w:val="21"/>
              </w:rPr>
              <w:t>）</w:t>
            </w:r>
          </w:p>
        </w:tc>
      </w:tr>
      <w:tr w:rsidR="00C726F0" w:rsidRPr="00F14086" w14:paraId="7E58B5BA" w14:textId="51C71810" w:rsidTr="00CD6547">
        <w:trPr>
          <w:trHeight w:val="397"/>
          <w:jc w:val="center"/>
        </w:trPr>
        <w:tc>
          <w:tcPr>
            <w:tcW w:w="622" w:type="pct"/>
            <w:vMerge/>
            <w:vAlign w:val="center"/>
          </w:tcPr>
          <w:p w14:paraId="4901C72F" w14:textId="77777777" w:rsidR="00C726F0" w:rsidRPr="00F14086" w:rsidRDefault="00C726F0" w:rsidP="00C726F0">
            <w:pPr>
              <w:pStyle w:val="ac"/>
              <w:rPr>
                <w:b/>
                <w:szCs w:val="21"/>
              </w:rPr>
            </w:pPr>
          </w:p>
        </w:tc>
        <w:tc>
          <w:tcPr>
            <w:tcW w:w="1095" w:type="pct"/>
            <w:vAlign w:val="center"/>
          </w:tcPr>
          <w:p w14:paraId="66E2E491" w14:textId="60E06660" w:rsidR="00C726F0" w:rsidRPr="00F14086" w:rsidRDefault="00C726F0" w:rsidP="00C726F0">
            <w:pPr>
              <w:pStyle w:val="ac"/>
              <w:rPr>
                <w:b/>
                <w:szCs w:val="21"/>
              </w:rPr>
            </w:pPr>
            <w:r w:rsidRPr="00F14086">
              <w:rPr>
                <w:rFonts w:hint="eastAsia"/>
                <w:b/>
                <w:bCs/>
                <w:szCs w:val="21"/>
              </w:rPr>
              <w:t>出厂量</w:t>
            </w:r>
          </w:p>
        </w:tc>
        <w:tc>
          <w:tcPr>
            <w:tcW w:w="1095" w:type="pct"/>
            <w:vAlign w:val="center"/>
          </w:tcPr>
          <w:p w14:paraId="32B0DF43" w14:textId="01340A02" w:rsidR="00C726F0" w:rsidRPr="00F14086" w:rsidRDefault="00E362C9" w:rsidP="00C726F0">
            <w:pPr>
              <w:pStyle w:val="ac"/>
              <w:rPr>
                <w:b/>
                <w:szCs w:val="21"/>
              </w:rPr>
            </w:pPr>
            <w:r w:rsidRPr="00E362C9">
              <w:rPr>
                <w:rFonts w:hint="eastAsia"/>
                <w:b/>
                <w:bCs/>
                <w:szCs w:val="21"/>
              </w:rPr>
              <w:t>获嘉县香山家园污水处理有限公司</w:t>
            </w:r>
            <w:r w:rsidR="00C726F0" w:rsidRPr="00F14086">
              <w:rPr>
                <w:rFonts w:hint="eastAsia"/>
                <w:b/>
                <w:bCs/>
                <w:szCs w:val="21"/>
              </w:rPr>
              <w:t>出口</w:t>
            </w:r>
          </w:p>
        </w:tc>
        <w:tc>
          <w:tcPr>
            <w:tcW w:w="1095" w:type="pct"/>
            <w:vAlign w:val="center"/>
          </w:tcPr>
          <w:p w14:paraId="1BD02BC3" w14:textId="3F70A29E" w:rsidR="00C726F0" w:rsidRPr="00F14086" w:rsidRDefault="00C726F0" w:rsidP="00C726F0">
            <w:pPr>
              <w:pStyle w:val="ac"/>
              <w:rPr>
                <w:b/>
                <w:szCs w:val="21"/>
              </w:rPr>
            </w:pPr>
            <w:r w:rsidRPr="00F14086">
              <w:rPr>
                <w:rFonts w:hint="eastAsia"/>
                <w:b/>
                <w:bCs/>
                <w:szCs w:val="21"/>
              </w:rPr>
              <w:t>出厂量</w:t>
            </w:r>
          </w:p>
        </w:tc>
        <w:tc>
          <w:tcPr>
            <w:tcW w:w="1093" w:type="pct"/>
            <w:vAlign w:val="center"/>
          </w:tcPr>
          <w:p w14:paraId="5DF30656" w14:textId="54272E09" w:rsidR="00C726F0" w:rsidRPr="00F14086" w:rsidRDefault="00E362C9" w:rsidP="00C726F0">
            <w:pPr>
              <w:pStyle w:val="ac"/>
              <w:rPr>
                <w:b/>
                <w:szCs w:val="21"/>
              </w:rPr>
            </w:pPr>
            <w:r w:rsidRPr="00E362C9">
              <w:rPr>
                <w:rFonts w:hint="eastAsia"/>
                <w:b/>
                <w:bCs/>
                <w:szCs w:val="21"/>
              </w:rPr>
              <w:t>获嘉县香山家园污水处理有限公司</w:t>
            </w:r>
            <w:r w:rsidR="00C726F0" w:rsidRPr="00F14086">
              <w:rPr>
                <w:rFonts w:hint="eastAsia"/>
                <w:b/>
                <w:bCs/>
                <w:szCs w:val="21"/>
              </w:rPr>
              <w:t>出口</w:t>
            </w:r>
          </w:p>
        </w:tc>
      </w:tr>
      <w:tr w:rsidR="00133429" w:rsidRPr="00F14086" w14:paraId="4F594DB8" w14:textId="7678F19A" w:rsidTr="00CD6547">
        <w:trPr>
          <w:trHeight w:val="397"/>
          <w:jc w:val="center"/>
        </w:trPr>
        <w:tc>
          <w:tcPr>
            <w:tcW w:w="622" w:type="pct"/>
            <w:vAlign w:val="center"/>
          </w:tcPr>
          <w:p w14:paraId="27390FCA" w14:textId="4245FFC8" w:rsidR="00133429" w:rsidRPr="00F14086" w:rsidRDefault="00133429" w:rsidP="00133429">
            <w:pPr>
              <w:pStyle w:val="ac"/>
              <w:rPr>
                <w:szCs w:val="21"/>
              </w:rPr>
            </w:pPr>
            <w:r w:rsidRPr="00F14086">
              <w:rPr>
                <w:szCs w:val="21"/>
              </w:rPr>
              <w:t>COD</w:t>
            </w:r>
          </w:p>
        </w:tc>
        <w:tc>
          <w:tcPr>
            <w:tcW w:w="1095" w:type="pct"/>
            <w:vAlign w:val="center"/>
          </w:tcPr>
          <w:p w14:paraId="0BF1F63A" w14:textId="7567A4F1"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sz w:val="21"/>
                <w:szCs w:val="21"/>
              </w:rPr>
              <w:t>0.036</w:t>
            </w:r>
          </w:p>
        </w:tc>
        <w:tc>
          <w:tcPr>
            <w:tcW w:w="1095" w:type="pct"/>
            <w:vAlign w:val="center"/>
          </w:tcPr>
          <w:p w14:paraId="3D187D40" w14:textId="3ECA9C76"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sz w:val="21"/>
                <w:szCs w:val="21"/>
              </w:rPr>
              <w:t>0.0058</w:t>
            </w:r>
          </w:p>
        </w:tc>
        <w:tc>
          <w:tcPr>
            <w:tcW w:w="1095" w:type="pct"/>
            <w:vAlign w:val="center"/>
          </w:tcPr>
          <w:p w14:paraId="1E60FC47" w14:textId="6DC3DCEC"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kern w:val="2"/>
                <w:sz w:val="21"/>
                <w:szCs w:val="21"/>
              </w:rPr>
              <w:t>0.0324</w:t>
            </w:r>
          </w:p>
        </w:tc>
        <w:tc>
          <w:tcPr>
            <w:tcW w:w="1093" w:type="pct"/>
            <w:vAlign w:val="center"/>
          </w:tcPr>
          <w:p w14:paraId="18D9935D" w14:textId="6BFB42BB"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kern w:val="2"/>
                <w:sz w:val="21"/>
                <w:szCs w:val="21"/>
              </w:rPr>
              <w:t>0.0056</w:t>
            </w:r>
          </w:p>
        </w:tc>
      </w:tr>
      <w:tr w:rsidR="00133429" w:rsidRPr="00F14086" w14:paraId="41992459" w14:textId="0211D614" w:rsidTr="00CD6547">
        <w:trPr>
          <w:trHeight w:val="397"/>
          <w:jc w:val="center"/>
        </w:trPr>
        <w:tc>
          <w:tcPr>
            <w:tcW w:w="622" w:type="pct"/>
            <w:vAlign w:val="center"/>
          </w:tcPr>
          <w:p w14:paraId="38C70DC1" w14:textId="127262FE" w:rsidR="00133429" w:rsidRPr="00F14086" w:rsidRDefault="00133429" w:rsidP="00133429">
            <w:pPr>
              <w:pStyle w:val="ac"/>
              <w:rPr>
                <w:szCs w:val="21"/>
              </w:rPr>
            </w:pPr>
            <w:r w:rsidRPr="00F14086">
              <w:rPr>
                <w:szCs w:val="21"/>
              </w:rPr>
              <w:t>NH</w:t>
            </w:r>
            <w:r w:rsidRPr="00F14086">
              <w:rPr>
                <w:szCs w:val="21"/>
                <w:vertAlign w:val="subscript"/>
              </w:rPr>
              <w:t>3</w:t>
            </w:r>
            <w:r w:rsidRPr="00F14086">
              <w:rPr>
                <w:szCs w:val="21"/>
              </w:rPr>
              <w:t>-N</w:t>
            </w:r>
          </w:p>
        </w:tc>
        <w:tc>
          <w:tcPr>
            <w:tcW w:w="1095" w:type="pct"/>
            <w:vAlign w:val="center"/>
          </w:tcPr>
          <w:p w14:paraId="33F8C645" w14:textId="137C0742" w:rsidR="00133429" w:rsidRPr="00F14086" w:rsidRDefault="00133429" w:rsidP="00133429">
            <w:pPr>
              <w:pStyle w:val="ac"/>
              <w:rPr>
                <w:szCs w:val="21"/>
              </w:rPr>
            </w:pPr>
            <w:r>
              <w:rPr>
                <w:rFonts w:hint="eastAsia"/>
                <w:szCs w:val="21"/>
              </w:rPr>
              <w:t>0.0036</w:t>
            </w:r>
          </w:p>
        </w:tc>
        <w:tc>
          <w:tcPr>
            <w:tcW w:w="1095" w:type="pct"/>
            <w:vAlign w:val="center"/>
          </w:tcPr>
          <w:p w14:paraId="591C8B19" w14:textId="579EF3C3" w:rsidR="00133429" w:rsidRPr="00F14086" w:rsidRDefault="00133429" w:rsidP="00133429">
            <w:pPr>
              <w:pStyle w:val="ac"/>
              <w:rPr>
                <w:szCs w:val="21"/>
              </w:rPr>
            </w:pPr>
            <w:r>
              <w:rPr>
                <w:rFonts w:hint="eastAsia"/>
                <w:szCs w:val="21"/>
              </w:rPr>
              <w:t>0.0003</w:t>
            </w:r>
          </w:p>
        </w:tc>
        <w:tc>
          <w:tcPr>
            <w:tcW w:w="1095" w:type="pct"/>
            <w:vAlign w:val="center"/>
          </w:tcPr>
          <w:p w14:paraId="0C306AAE" w14:textId="70F4789C" w:rsidR="00133429" w:rsidRPr="00F14086" w:rsidRDefault="00133429" w:rsidP="00133429">
            <w:pPr>
              <w:pStyle w:val="ac"/>
              <w:rPr>
                <w:szCs w:val="21"/>
              </w:rPr>
            </w:pPr>
            <w:r>
              <w:rPr>
                <w:rFonts w:hint="eastAsia"/>
                <w:szCs w:val="21"/>
              </w:rPr>
              <w:t>0.002</w:t>
            </w:r>
            <w:r w:rsidR="00111E6C">
              <w:rPr>
                <w:rFonts w:hint="eastAsia"/>
                <w:szCs w:val="21"/>
              </w:rPr>
              <w:t>9</w:t>
            </w:r>
          </w:p>
        </w:tc>
        <w:tc>
          <w:tcPr>
            <w:tcW w:w="1093" w:type="pct"/>
            <w:vAlign w:val="center"/>
          </w:tcPr>
          <w:p w14:paraId="014E6CC6" w14:textId="16680A42" w:rsidR="00133429" w:rsidRPr="00F14086" w:rsidRDefault="00133429" w:rsidP="00133429">
            <w:pPr>
              <w:pStyle w:val="ac"/>
              <w:rPr>
                <w:szCs w:val="21"/>
              </w:rPr>
            </w:pPr>
            <w:r>
              <w:rPr>
                <w:rFonts w:hint="eastAsia"/>
                <w:szCs w:val="21"/>
              </w:rPr>
              <w:t>0.000</w:t>
            </w:r>
            <w:r w:rsidR="00BD4A74">
              <w:rPr>
                <w:rFonts w:hint="eastAsia"/>
                <w:szCs w:val="21"/>
              </w:rPr>
              <w:t>3</w:t>
            </w:r>
          </w:p>
        </w:tc>
      </w:tr>
      <w:tr w:rsidR="00133429" w:rsidRPr="00F14086" w14:paraId="125A9671" w14:textId="4E098364" w:rsidTr="00CD6547">
        <w:trPr>
          <w:trHeight w:val="397"/>
          <w:jc w:val="center"/>
        </w:trPr>
        <w:tc>
          <w:tcPr>
            <w:tcW w:w="622" w:type="pct"/>
            <w:vAlign w:val="center"/>
          </w:tcPr>
          <w:p w14:paraId="15B7FE32" w14:textId="494C5AC0" w:rsidR="00133429" w:rsidRPr="00F14086" w:rsidRDefault="00133429" w:rsidP="00133429">
            <w:pPr>
              <w:pStyle w:val="ac"/>
              <w:rPr>
                <w:szCs w:val="21"/>
              </w:rPr>
            </w:pPr>
            <w:r w:rsidRPr="00F14086">
              <w:rPr>
                <w:szCs w:val="21"/>
              </w:rPr>
              <w:t>TP</w:t>
            </w:r>
          </w:p>
        </w:tc>
        <w:tc>
          <w:tcPr>
            <w:tcW w:w="1095" w:type="pct"/>
            <w:vAlign w:val="center"/>
          </w:tcPr>
          <w:p w14:paraId="4D2ADBCF" w14:textId="6D9DB666" w:rsidR="00133429" w:rsidRPr="00F14086" w:rsidRDefault="00133429" w:rsidP="00133429">
            <w:pPr>
              <w:pStyle w:val="ac"/>
              <w:rPr>
                <w:szCs w:val="21"/>
              </w:rPr>
            </w:pPr>
            <w:r>
              <w:rPr>
                <w:rFonts w:hint="eastAsia"/>
                <w:szCs w:val="21"/>
              </w:rPr>
              <w:t>0.0004</w:t>
            </w:r>
          </w:p>
        </w:tc>
        <w:tc>
          <w:tcPr>
            <w:tcW w:w="1095" w:type="pct"/>
            <w:vAlign w:val="center"/>
          </w:tcPr>
          <w:p w14:paraId="6FBDB071" w14:textId="7EAAC342" w:rsidR="00133429" w:rsidRPr="00F14086" w:rsidRDefault="00133429" w:rsidP="00133429">
            <w:pPr>
              <w:pStyle w:val="ac"/>
              <w:rPr>
                <w:szCs w:val="21"/>
              </w:rPr>
            </w:pPr>
            <w:r>
              <w:rPr>
                <w:rFonts w:hint="eastAsia"/>
                <w:szCs w:val="21"/>
              </w:rPr>
              <w:t>0.00006</w:t>
            </w:r>
          </w:p>
        </w:tc>
        <w:tc>
          <w:tcPr>
            <w:tcW w:w="1095" w:type="pct"/>
            <w:vAlign w:val="center"/>
          </w:tcPr>
          <w:p w14:paraId="02992162" w14:textId="5549D7FA" w:rsidR="00133429" w:rsidRPr="00F14086" w:rsidRDefault="00133429" w:rsidP="00133429">
            <w:pPr>
              <w:pStyle w:val="ac"/>
              <w:rPr>
                <w:szCs w:val="21"/>
              </w:rPr>
            </w:pPr>
            <w:r>
              <w:rPr>
                <w:rFonts w:eastAsia="等线" w:hint="eastAsia"/>
                <w:szCs w:val="21"/>
              </w:rPr>
              <w:t>0.000</w:t>
            </w:r>
            <w:r w:rsidR="00111E6C">
              <w:rPr>
                <w:rFonts w:eastAsia="等线" w:hint="eastAsia"/>
                <w:szCs w:val="21"/>
              </w:rPr>
              <w:t>4</w:t>
            </w:r>
          </w:p>
        </w:tc>
        <w:tc>
          <w:tcPr>
            <w:tcW w:w="1093" w:type="pct"/>
            <w:vAlign w:val="center"/>
          </w:tcPr>
          <w:p w14:paraId="5E0274E2" w14:textId="56D431A5" w:rsidR="00133429" w:rsidRPr="00F14086" w:rsidRDefault="00133429" w:rsidP="00133429">
            <w:pPr>
              <w:pStyle w:val="ac"/>
              <w:rPr>
                <w:szCs w:val="21"/>
              </w:rPr>
            </w:pPr>
            <w:r>
              <w:rPr>
                <w:rFonts w:hint="eastAsia"/>
                <w:szCs w:val="21"/>
              </w:rPr>
              <w:t>0.0000</w:t>
            </w:r>
            <w:r w:rsidR="00111E6C">
              <w:rPr>
                <w:rFonts w:hint="eastAsia"/>
                <w:szCs w:val="21"/>
              </w:rPr>
              <w:t>6</w:t>
            </w:r>
          </w:p>
        </w:tc>
      </w:tr>
      <w:tr w:rsidR="00133429" w:rsidRPr="00F14086" w14:paraId="3641F73A" w14:textId="63A83A53" w:rsidTr="00CD6547">
        <w:trPr>
          <w:trHeight w:val="397"/>
          <w:jc w:val="center"/>
        </w:trPr>
        <w:tc>
          <w:tcPr>
            <w:tcW w:w="622" w:type="pct"/>
            <w:vAlign w:val="center"/>
          </w:tcPr>
          <w:p w14:paraId="3B5624AA" w14:textId="11426599" w:rsidR="00133429" w:rsidRPr="00F14086" w:rsidRDefault="00133429" w:rsidP="00133429">
            <w:pPr>
              <w:pStyle w:val="ac"/>
              <w:rPr>
                <w:szCs w:val="21"/>
              </w:rPr>
            </w:pPr>
            <w:r w:rsidRPr="00F14086">
              <w:rPr>
                <w:szCs w:val="21"/>
              </w:rPr>
              <w:t>TN</w:t>
            </w:r>
          </w:p>
        </w:tc>
        <w:tc>
          <w:tcPr>
            <w:tcW w:w="1095" w:type="pct"/>
            <w:vAlign w:val="center"/>
          </w:tcPr>
          <w:p w14:paraId="792A46AB" w14:textId="35DAC589"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sz w:val="21"/>
                <w:szCs w:val="21"/>
              </w:rPr>
              <w:t>0.0036</w:t>
            </w:r>
          </w:p>
        </w:tc>
        <w:tc>
          <w:tcPr>
            <w:tcW w:w="1095" w:type="pct"/>
            <w:vAlign w:val="center"/>
          </w:tcPr>
          <w:p w14:paraId="617D606E" w14:textId="75FDE633"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sz w:val="21"/>
                <w:szCs w:val="21"/>
              </w:rPr>
              <w:t>0.0022</w:t>
            </w:r>
          </w:p>
        </w:tc>
        <w:tc>
          <w:tcPr>
            <w:tcW w:w="1095" w:type="pct"/>
            <w:vAlign w:val="center"/>
          </w:tcPr>
          <w:p w14:paraId="68E35F37" w14:textId="3A376247" w:rsidR="00133429" w:rsidRPr="00F14086" w:rsidRDefault="00133429" w:rsidP="00133429">
            <w:pPr>
              <w:adjustRightInd/>
              <w:snapToGrid/>
              <w:spacing w:line="240" w:lineRule="auto"/>
              <w:ind w:firstLineChars="0" w:firstLine="0"/>
              <w:jc w:val="center"/>
              <w:rPr>
                <w:rFonts w:cs="Times New Roman"/>
                <w:sz w:val="21"/>
                <w:szCs w:val="21"/>
              </w:rPr>
            </w:pPr>
            <w:r>
              <w:rPr>
                <w:rFonts w:eastAsia="等线" w:cs="Times New Roman" w:hint="eastAsia"/>
                <w:sz w:val="21"/>
                <w:szCs w:val="21"/>
              </w:rPr>
              <w:t>0.003</w:t>
            </w:r>
            <w:r w:rsidR="00111E6C">
              <w:rPr>
                <w:rFonts w:eastAsia="等线" w:cs="Times New Roman" w:hint="eastAsia"/>
                <w:sz w:val="21"/>
                <w:szCs w:val="21"/>
              </w:rPr>
              <w:t>6</w:t>
            </w:r>
          </w:p>
        </w:tc>
        <w:tc>
          <w:tcPr>
            <w:tcW w:w="1093" w:type="pct"/>
            <w:vAlign w:val="center"/>
          </w:tcPr>
          <w:p w14:paraId="47D262CF" w14:textId="0E47B9D2" w:rsidR="00133429" w:rsidRPr="00F14086" w:rsidRDefault="00133429" w:rsidP="00133429">
            <w:pPr>
              <w:adjustRightInd/>
              <w:snapToGrid/>
              <w:spacing w:line="240" w:lineRule="auto"/>
              <w:ind w:firstLineChars="0" w:firstLine="0"/>
              <w:jc w:val="center"/>
              <w:rPr>
                <w:rFonts w:cs="Times New Roman"/>
                <w:sz w:val="21"/>
                <w:szCs w:val="21"/>
              </w:rPr>
            </w:pPr>
            <w:r>
              <w:rPr>
                <w:rFonts w:cs="Times New Roman" w:hint="eastAsia"/>
                <w:kern w:val="2"/>
                <w:sz w:val="21"/>
                <w:szCs w:val="21"/>
              </w:rPr>
              <w:t>0.0021</w:t>
            </w:r>
          </w:p>
        </w:tc>
      </w:tr>
    </w:tbl>
    <w:p w14:paraId="39647AA9" w14:textId="24476639" w:rsidR="000872EB" w:rsidRDefault="000872EB" w:rsidP="00CD6547">
      <w:pPr>
        <w:ind w:firstLine="480"/>
        <w:jc w:val="both"/>
      </w:pPr>
      <w:r w:rsidRPr="00F14086">
        <w:rPr>
          <w:rFonts w:hint="eastAsia"/>
        </w:rPr>
        <w:t>经过比对，</w:t>
      </w:r>
      <w:r w:rsidR="0084220E" w:rsidRPr="00F14086">
        <w:rPr>
          <w:rFonts w:hint="eastAsia"/>
        </w:rPr>
        <w:t>本项目</w:t>
      </w:r>
      <w:r w:rsidR="0062251C" w:rsidRPr="00F14086">
        <w:rPr>
          <w:rFonts w:hint="eastAsia"/>
        </w:rPr>
        <w:t>废水</w:t>
      </w:r>
      <w:r w:rsidRPr="00F14086">
        <w:rPr>
          <w:rFonts w:hint="eastAsia"/>
        </w:rPr>
        <w:t>实际排放量</w:t>
      </w:r>
      <w:r w:rsidR="0062251C" w:rsidRPr="00F14086">
        <w:rPr>
          <w:rFonts w:hint="eastAsia"/>
        </w:rPr>
        <w:t>能够满足环评</w:t>
      </w:r>
      <w:r w:rsidR="001A0C6B">
        <w:rPr>
          <w:rFonts w:hint="eastAsia"/>
        </w:rPr>
        <w:t>及</w:t>
      </w:r>
      <w:r w:rsidR="0062251C" w:rsidRPr="00F14086">
        <w:rPr>
          <w:rFonts w:hint="eastAsia"/>
        </w:rPr>
        <w:t>批复总量控制要求</w:t>
      </w:r>
      <w:r w:rsidRPr="00F14086">
        <w:rPr>
          <w:rFonts w:hint="eastAsia"/>
        </w:rPr>
        <w:t>。</w:t>
      </w:r>
    </w:p>
    <w:p w14:paraId="57E33802" w14:textId="2B310FC6" w:rsidR="00754535" w:rsidRPr="00F14086" w:rsidRDefault="00754535" w:rsidP="00754535">
      <w:pPr>
        <w:pStyle w:val="2"/>
        <w:spacing w:before="156" w:after="156"/>
        <w:ind w:firstLine="643"/>
      </w:pPr>
      <w:bookmarkStart w:id="58" w:name="_Toc136016129"/>
      <w:r w:rsidRPr="00F14086">
        <w:rPr>
          <w:rFonts w:hint="eastAsia"/>
        </w:rPr>
        <w:t>9</w:t>
      </w:r>
      <w:r w:rsidRPr="00F14086">
        <w:t>.</w:t>
      </w:r>
      <w:r>
        <w:rPr>
          <w:rFonts w:hint="eastAsia"/>
        </w:rPr>
        <w:t>3</w:t>
      </w:r>
      <w:r w:rsidR="001D7D05">
        <w:t xml:space="preserve"> </w:t>
      </w:r>
      <w:r w:rsidR="00D9740A">
        <w:rPr>
          <w:rFonts w:hint="eastAsia"/>
        </w:rPr>
        <w:t>工程建设对环境的影响</w:t>
      </w:r>
      <w:bookmarkEnd w:id="58"/>
    </w:p>
    <w:p w14:paraId="6F942B99" w14:textId="1436F3FA" w:rsidR="00D9740A" w:rsidRPr="00F14086" w:rsidRDefault="00D9740A" w:rsidP="00D9740A">
      <w:pPr>
        <w:pStyle w:val="3"/>
        <w:ind w:firstLine="562"/>
      </w:pPr>
      <w:r w:rsidRPr="00F14086">
        <w:rPr>
          <w:rFonts w:hint="eastAsia"/>
        </w:rPr>
        <w:t>9</w:t>
      </w:r>
      <w:r w:rsidRPr="00F14086">
        <w:t>.</w:t>
      </w:r>
      <w:r>
        <w:rPr>
          <w:rFonts w:hint="eastAsia"/>
        </w:rPr>
        <w:t>3</w:t>
      </w:r>
      <w:r w:rsidRPr="00F14086">
        <w:t>.</w:t>
      </w:r>
      <w:r>
        <w:rPr>
          <w:rFonts w:hint="eastAsia"/>
        </w:rPr>
        <w:t>1</w:t>
      </w:r>
      <w:r w:rsidR="001D7D05">
        <w:t xml:space="preserve"> </w:t>
      </w:r>
      <w:r>
        <w:rPr>
          <w:rFonts w:hint="eastAsia"/>
        </w:rPr>
        <w:t>工程建设对</w:t>
      </w:r>
      <w:r w:rsidR="007C1BA2">
        <w:rPr>
          <w:rFonts w:hint="eastAsia"/>
        </w:rPr>
        <w:t>环境</w:t>
      </w:r>
      <w:r>
        <w:rPr>
          <w:rFonts w:hint="eastAsia"/>
        </w:rPr>
        <w:t>敏感点</w:t>
      </w:r>
      <w:r w:rsidR="00FD580A">
        <w:rPr>
          <w:rFonts w:hint="eastAsia"/>
        </w:rPr>
        <w:t>的影响</w:t>
      </w:r>
    </w:p>
    <w:p w14:paraId="4619056A" w14:textId="37937D09" w:rsidR="00754535" w:rsidRDefault="00DA5D7F" w:rsidP="00CD6547">
      <w:pPr>
        <w:ind w:firstLine="480"/>
        <w:jc w:val="both"/>
      </w:pPr>
      <w:r>
        <w:rPr>
          <w:rFonts w:hint="eastAsia"/>
        </w:rPr>
        <w:t>本项目工程</w:t>
      </w:r>
      <w:r w:rsidRPr="00DC0DC3">
        <w:rPr>
          <w:rFonts w:hint="eastAsia"/>
        </w:rPr>
        <w:t>对</w:t>
      </w:r>
      <w:r w:rsidR="007C1BA2" w:rsidRPr="00DC0DC3">
        <w:rPr>
          <w:rFonts w:hint="eastAsia"/>
        </w:rPr>
        <w:t>敏感点</w:t>
      </w:r>
      <w:r w:rsidR="005D66E4" w:rsidRPr="00DC0DC3">
        <w:rPr>
          <w:rFonts w:hint="eastAsia"/>
        </w:rPr>
        <w:t>环境</w:t>
      </w:r>
      <w:r w:rsidR="00CD0D98" w:rsidRPr="00DC0DC3">
        <w:rPr>
          <w:rFonts w:hint="eastAsia"/>
        </w:rPr>
        <w:t>空气质量</w:t>
      </w:r>
      <w:r w:rsidR="007C1BA2" w:rsidRPr="00DC0DC3">
        <w:rPr>
          <w:rFonts w:hint="eastAsia"/>
        </w:rPr>
        <w:t>监测结果见</w:t>
      </w:r>
      <w:r w:rsidR="00DC0DC3" w:rsidRPr="00DC0DC3">
        <w:rPr>
          <w:rFonts w:hint="eastAsia"/>
        </w:rPr>
        <w:t>下表</w:t>
      </w:r>
      <w:r w:rsidR="007C1BA2" w:rsidRPr="00DC0DC3">
        <w:rPr>
          <w:rFonts w:hint="eastAsia"/>
        </w:rPr>
        <w:t>。</w:t>
      </w:r>
    </w:p>
    <w:p w14:paraId="7E8017A9" w14:textId="5E85D728" w:rsidR="00075238" w:rsidRPr="00FF7ACF" w:rsidRDefault="00075238" w:rsidP="007A52BB">
      <w:pPr>
        <w:pStyle w:val="ad"/>
      </w:pPr>
      <w:r w:rsidRPr="00FF7ACF">
        <w:rPr>
          <w:rFonts w:hint="eastAsia"/>
        </w:rPr>
        <w:t>表</w:t>
      </w:r>
      <w:r w:rsidR="007C0E26">
        <w:rPr>
          <w:rFonts w:hint="eastAsia"/>
        </w:rPr>
        <w:t>9</w:t>
      </w:r>
      <w:r w:rsidRPr="00FF7ACF">
        <w:rPr>
          <w:rFonts w:hint="eastAsia"/>
        </w:rPr>
        <w:t>-</w:t>
      </w:r>
      <w:r w:rsidR="00540C76">
        <w:rPr>
          <w:rFonts w:hint="eastAsia"/>
        </w:rPr>
        <w:t>9</w:t>
      </w:r>
      <w:r>
        <w:rPr>
          <w:rFonts w:hint="eastAsia"/>
        </w:rPr>
        <w:t xml:space="preserve">           </w:t>
      </w:r>
      <w:r>
        <w:t xml:space="preserve">           </w:t>
      </w:r>
      <w:r>
        <w:rPr>
          <w:rFonts w:hint="eastAsia"/>
        </w:rPr>
        <w:t xml:space="preserve"> </w:t>
      </w:r>
      <w:r w:rsidRPr="00FF7ACF">
        <w:rPr>
          <w:rFonts w:hint="eastAsia"/>
        </w:rPr>
        <w:t>敏感点</w:t>
      </w:r>
      <w:r w:rsidR="00CD0D98">
        <w:rPr>
          <w:rFonts w:hint="eastAsia"/>
        </w:rPr>
        <w:t>环境空气质量</w:t>
      </w:r>
      <w:r w:rsidRPr="00FF7ACF">
        <w:rPr>
          <w:rFonts w:hint="eastAsia"/>
        </w:rPr>
        <w:t>监测</w:t>
      </w:r>
      <w:r>
        <w:rPr>
          <w:rFonts w:hint="eastAsia"/>
        </w:rPr>
        <w:t>结果</w:t>
      </w:r>
      <w:r w:rsidRPr="00FF7ACF">
        <w:rPr>
          <w:rFonts w:hint="eastAsia"/>
        </w:rPr>
        <w:t>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2"/>
        <w:gridCol w:w="1954"/>
        <w:gridCol w:w="2005"/>
        <w:gridCol w:w="2565"/>
      </w:tblGrid>
      <w:tr w:rsidR="00C2448A" w:rsidRPr="003659F1" w14:paraId="5CCA5C28" w14:textId="77777777" w:rsidTr="00C2448A">
        <w:trPr>
          <w:trHeight w:val="397"/>
          <w:jc w:val="center"/>
        </w:trPr>
        <w:tc>
          <w:tcPr>
            <w:tcW w:w="1063" w:type="pct"/>
            <w:vAlign w:val="center"/>
          </w:tcPr>
          <w:p w14:paraId="1318B0B3" w14:textId="1703160C" w:rsidR="00C2448A" w:rsidRPr="003659F1" w:rsidRDefault="00C2448A" w:rsidP="00CD6547">
            <w:pPr>
              <w:pStyle w:val="ac"/>
              <w:rPr>
                <w:b/>
                <w:color w:val="000000" w:themeColor="text1"/>
                <w:szCs w:val="21"/>
              </w:rPr>
            </w:pPr>
            <w:r>
              <w:rPr>
                <w:rFonts w:hint="eastAsia"/>
                <w:b/>
                <w:color w:val="000000" w:themeColor="text1"/>
                <w:szCs w:val="21"/>
              </w:rPr>
              <w:t>采样地点</w:t>
            </w:r>
          </w:p>
        </w:tc>
        <w:tc>
          <w:tcPr>
            <w:tcW w:w="2389" w:type="pct"/>
            <w:gridSpan w:val="2"/>
            <w:vAlign w:val="center"/>
          </w:tcPr>
          <w:p w14:paraId="19288738" w14:textId="4CD41A16" w:rsidR="00C2448A" w:rsidRPr="003659F1" w:rsidRDefault="00C2448A" w:rsidP="00CD6547">
            <w:pPr>
              <w:pStyle w:val="ac"/>
              <w:rPr>
                <w:b/>
                <w:color w:val="000000" w:themeColor="text1"/>
                <w:szCs w:val="21"/>
              </w:rPr>
            </w:pPr>
            <w:r>
              <w:rPr>
                <w:rFonts w:hint="eastAsia"/>
                <w:b/>
                <w:color w:val="000000" w:themeColor="text1"/>
                <w:szCs w:val="21"/>
              </w:rPr>
              <w:t>检测时间</w:t>
            </w:r>
          </w:p>
        </w:tc>
        <w:tc>
          <w:tcPr>
            <w:tcW w:w="1548" w:type="pct"/>
            <w:vAlign w:val="center"/>
          </w:tcPr>
          <w:p w14:paraId="75383847" w14:textId="77777777" w:rsidR="00C2448A" w:rsidRDefault="00C2448A" w:rsidP="00CD6547">
            <w:pPr>
              <w:pStyle w:val="ac"/>
              <w:rPr>
                <w:b/>
                <w:szCs w:val="21"/>
              </w:rPr>
            </w:pPr>
            <w:r w:rsidRPr="00995FBD">
              <w:rPr>
                <w:rFonts w:hint="eastAsia"/>
                <w:b/>
                <w:color w:val="000000" w:themeColor="text1"/>
                <w:szCs w:val="21"/>
              </w:rPr>
              <w:t>非甲烷总烃</w:t>
            </w:r>
            <w:r w:rsidRPr="00995FBD">
              <w:rPr>
                <w:b/>
                <w:szCs w:val="21"/>
              </w:rPr>
              <w:t>（</w:t>
            </w:r>
            <w:r w:rsidRPr="00995FBD">
              <w:rPr>
                <w:b/>
                <w:szCs w:val="21"/>
              </w:rPr>
              <w:t>mg/m</w:t>
            </w:r>
            <w:r w:rsidRPr="00995FBD">
              <w:rPr>
                <w:b/>
                <w:szCs w:val="21"/>
                <w:vertAlign w:val="superscript"/>
              </w:rPr>
              <w:t>3</w:t>
            </w:r>
            <w:r w:rsidRPr="00995FBD">
              <w:rPr>
                <w:b/>
                <w:szCs w:val="21"/>
              </w:rPr>
              <w:t>）</w:t>
            </w:r>
          </w:p>
          <w:p w14:paraId="79EB395A" w14:textId="2C8E96B4" w:rsidR="00C2448A" w:rsidRPr="00995FBD" w:rsidRDefault="00C2448A" w:rsidP="00CD6547">
            <w:pPr>
              <w:pStyle w:val="ac"/>
              <w:rPr>
                <w:b/>
                <w:color w:val="000000" w:themeColor="text1"/>
                <w:szCs w:val="21"/>
              </w:rPr>
            </w:pPr>
            <w:r w:rsidRPr="00995FBD">
              <w:rPr>
                <w:b/>
                <w:szCs w:val="21"/>
              </w:rPr>
              <w:t>（以碳计）</w:t>
            </w:r>
          </w:p>
        </w:tc>
      </w:tr>
      <w:tr w:rsidR="00C2448A" w:rsidRPr="003659F1" w14:paraId="072360F6" w14:textId="77777777" w:rsidTr="00C2448A">
        <w:trPr>
          <w:trHeight w:val="397"/>
          <w:jc w:val="center"/>
        </w:trPr>
        <w:tc>
          <w:tcPr>
            <w:tcW w:w="1063" w:type="pct"/>
            <w:vMerge w:val="restart"/>
            <w:vAlign w:val="center"/>
          </w:tcPr>
          <w:p w14:paraId="5A3E4724" w14:textId="726CBE06" w:rsidR="00C2448A" w:rsidRPr="003659F1" w:rsidRDefault="00C2448A" w:rsidP="00CD6547">
            <w:pPr>
              <w:pStyle w:val="ac"/>
              <w:rPr>
                <w:color w:val="000000" w:themeColor="text1"/>
                <w:szCs w:val="21"/>
              </w:rPr>
            </w:pPr>
            <w:r w:rsidRPr="00F82DE6">
              <w:rPr>
                <w:rFonts w:hint="eastAsia"/>
                <w:color w:val="000000" w:themeColor="text1"/>
                <w:szCs w:val="21"/>
              </w:rPr>
              <w:t>西永安村</w:t>
            </w:r>
          </w:p>
        </w:tc>
        <w:tc>
          <w:tcPr>
            <w:tcW w:w="1179" w:type="pct"/>
            <w:vMerge w:val="restart"/>
            <w:vAlign w:val="center"/>
          </w:tcPr>
          <w:p w14:paraId="62836664" w14:textId="353A5100" w:rsidR="00C2448A" w:rsidRPr="00697650" w:rsidRDefault="00DC0DC3" w:rsidP="00CD6547">
            <w:pPr>
              <w:pStyle w:val="ac"/>
              <w:rPr>
                <w:bCs/>
                <w:color w:val="000000" w:themeColor="text1"/>
                <w:szCs w:val="21"/>
              </w:rPr>
            </w:pPr>
            <w:r>
              <w:rPr>
                <w:rFonts w:hint="eastAsia"/>
                <w:bCs/>
                <w:color w:val="000000" w:themeColor="text1"/>
                <w:szCs w:val="21"/>
              </w:rPr>
              <w:t>2023.11.16</w:t>
            </w:r>
          </w:p>
        </w:tc>
        <w:tc>
          <w:tcPr>
            <w:tcW w:w="1210" w:type="pct"/>
            <w:vAlign w:val="center"/>
          </w:tcPr>
          <w:p w14:paraId="70223F7D" w14:textId="2A768493" w:rsidR="00C2448A" w:rsidRPr="00697650" w:rsidRDefault="00DC0DC3" w:rsidP="00CD6547">
            <w:pPr>
              <w:pStyle w:val="ac"/>
              <w:rPr>
                <w:bCs/>
                <w:color w:val="000000" w:themeColor="text1"/>
                <w:szCs w:val="21"/>
              </w:rPr>
            </w:pPr>
            <w:r>
              <w:rPr>
                <w:rFonts w:hint="eastAsia"/>
                <w:bCs/>
                <w:color w:val="000000" w:themeColor="text1"/>
                <w:szCs w:val="21"/>
              </w:rPr>
              <w:t>第一次</w:t>
            </w:r>
          </w:p>
        </w:tc>
        <w:tc>
          <w:tcPr>
            <w:tcW w:w="1548" w:type="pct"/>
            <w:vAlign w:val="center"/>
          </w:tcPr>
          <w:p w14:paraId="2BAA116B" w14:textId="0415DB37" w:rsidR="00C2448A" w:rsidRPr="003659F1" w:rsidRDefault="003555BA" w:rsidP="00CD6547">
            <w:pPr>
              <w:pStyle w:val="ac"/>
              <w:rPr>
                <w:color w:val="000000" w:themeColor="text1"/>
                <w:szCs w:val="21"/>
              </w:rPr>
            </w:pPr>
            <w:r>
              <w:rPr>
                <w:rFonts w:hint="eastAsia"/>
                <w:color w:val="000000" w:themeColor="text1"/>
                <w:szCs w:val="21"/>
              </w:rPr>
              <w:t>0.27</w:t>
            </w:r>
          </w:p>
        </w:tc>
      </w:tr>
      <w:tr w:rsidR="00C2448A" w:rsidRPr="003659F1" w14:paraId="4ABFB2E8" w14:textId="77777777" w:rsidTr="00C2448A">
        <w:trPr>
          <w:trHeight w:val="397"/>
          <w:jc w:val="center"/>
        </w:trPr>
        <w:tc>
          <w:tcPr>
            <w:tcW w:w="1063" w:type="pct"/>
            <w:vMerge/>
            <w:vAlign w:val="center"/>
          </w:tcPr>
          <w:p w14:paraId="5400B0F6" w14:textId="77777777" w:rsidR="00C2448A" w:rsidRPr="00697650" w:rsidRDefault="00C2448A" w:rsidP="00CD6547">
            <w:pPr>
              <w:pStyle w:val="ac"/>
              <w:rPr>
                <w:bCs/>
                <w:color w:val="000000" w:themeColor="text1"/>
                <w:szCs w:val="21"/>
              </w:rPr>
            </w:pPr>
          </w:p>
        </w:tc>
        <w:tc>
          <w:tcPr>
            <w:tcW w:w="1179" w:type="pct"/>
            <w:vMerge/>
            <w:vAlign w:val="center"/>
          </w:tcPr>
          <w:p w14:paraId="636EFC68" w14:textId="77777777" w:rsidR="00C2448A" w:rsidRPr="00697650" w:rsidRDefault="00C2448A" w:rsidP="00CD6547">
            <w:pPr>
              <w:pStyle w:val="ac"/>
              <w:rPr>
                <w:bCs/>
                <w:color w:val="000000" w:themeColor="text1"/>
                <w:szCs w:val="21"/>
              </w:rPr>
            </w:pPr>
          </w:p>
        </w:tc>
        <w:tc>
          <w:tcPr>
            <w:tcW w:w="1210" w:type="pct"/>
            <w:vAlign w:val="center"/>
          </w:tcPr>
          <w:p w14:paraId="7FFE056C" w14:textId="448BD539" w:rsidR="00C2448A" w:rsidRPr="00697650" w:rsidRDefault="00DC0DC3" w:rsidP="00CD6547">
            <w:pPr>
              <w:pStyle w:val="ac"/>
              <w:rPr>
                <w:bCs/>
                <w:color w:val="000000" w:themeColor="text1"/>
                <w:szCs w:val="21"/>
              </w:rPr>
            </w:pPr>
            <w:r>
              <w:rPr>
                <w:rFonts w:hint="eastAsia"/>
                <w:bCs/>
                <w:color w:val="000000" w:themeColor="text1"/>
                <w:szCs w:val="21"/>
              </w:rPr>
              <w:t>第二次</w:t>
            </w:r>
          </w:p>
        </w:tc>
        <w:tc>
          <w:tcPr>
            <w:tcW w:w="1548" w:type="pct"/>
            <w:vAlign w:val="center"/>
          </w:tcPr>
          <w:p w14:paraId="7E7F1A80" w14:textId="5E19278B" w:rsidR="00C2448A" w:rsidRPr="00F82DE6" w:rsidRDefault="003555BA" w:rsidP="00CD6547">
            <w:pPr>
              <w:pStyle w:val="ac"/>
              <w:rPr>
                <w:color w:val="000000" w:themeColor="text1"/>
                <w:szCs w:val="21"/>
              </w:rPr>
            </w:pPr>
            <w:r>
              <w:rPr>
                <w:rFonts w:hint="eastAsia"/>
                <w:color w:val="000000" w:themeColor="text1"/>
                <w:szCs w:val="21"/>
              </w:rPr>
              <w:t>0.29</w:t>
            </w:r>
          </w:p>
        </w:tc>
      </w:tr>
      <w:tr w:rsidR="00C2448A" w:rsidRPr="003659F1" w14:paraId="617BEDE9" w14:textId="77777777" w:rsidTr="00C2448A">
        <w:trPr>
          <w:trHeight w:val="397"/>
          <w:jc w:val="center"/>
        </w:trPr>
        <w:tc>
          <w:tcPr>
            <w:tcW w:w="1063" w:type="pct"/>
            <w:vMerge/>
            <w:vAlign w:val="center"/>
          </w:tcPr>
          <w:p w14:paraId="3C7BB341" w14:textId="77777777" w:rsidR="00C2448A" w:rsidRPr="00697650" w:rsidRDefault="00C2448A" w:rsidP="00CD6547">
            <w:pPr>
              <w:pStyle w:val="ac"/>
              <w:rPr>
                <w:bCs/>
                <w:color w:val="000000" w:themeColor="text1"/>
                <w:szCs w:val="21"/>
              </w:rPr>
            </w:pPr>
          </w:p>
        </w:tc>
        <w:tc>
          <w:tcPr>
            <w:tcW w:w="1179" w:type="pct"/>
            <w:vMerge/>
            <w:vAlign w:val="center"/>
          </w:tcPr>
          <w:p w14:paraId="16A92CEA" w14:textId="77777777" w:rsidR="00C2448A" w:rsidRPr="00697650" w:rsidRDefault="00C2448A" w:rsidP="00CD6547">
            <w:pPr>
              <w:pStyle w:val="ac"/>
              <w:rPr>
                <w:bCs/>
                <w:color w:val="000000" w:themeColor="text1"/>
                <w:szCs w:val="21"/>
              </w:rPr>
            </w:pPr>
          </w:p>
        </w:tc>
        <w:tc>
          <w:tcPr>
            <w:tcW w:w="1210" w:type="pct"/>
            <w:vAlign w:val="center"/>
          </w:tcPr>
          <w:p w14:paraId="463A3AE1" w14:textId="130597CB" w:rsidR="00C2448A" w:rsidRPr="00697650" w:rsidRDefault="00DC0DC3" w:rsidP="00CD6547">
            <w:pPr>
              <w:pStyle w:val="ac"/>
              <w:rPr>
                <w:bCs/>
                <w:color w:val="000000" w:themeColor="text1"/>
                <w:szCs w:val="21"/>
              </w:rPr>
            </w:pPr>
            <w:r>
              <w:rPr>
                <w:rFonts w:hint="eastAsia"/>
                <w:bCs/>
                <w:color w:val="000000" w:themeColor="text1"/>
                <w:szCs w:val="21"/>
              </w:rPr>
              <w:t>第三次</w:t>
            </w:r>
          </w:p>
        </w:tc>
        <w:tc>
          <w:tcPr>
            <w:tcW w:w="1548" w:type="pct"/>
            <w:vAlign w:val="center"/>
          </w:tcPr>
          <w:p w14:paraId="7430C446" w14:textId="525BF33D" w:rsidR="00C2448A" w:rsidRPr="00F82DE6" w:rsidRDefault="003555BA" w:rsidP="00CD6547">
            <w:pPr>
              <w:pStyle w:val="ac"/>
              <w:rPr>
                <w:color w:val="000000" w:themeColor="text1"/>
                <w:szCs w:val="21"/>
              </w:rPr>
            </w:pPr>
            <w:r>
              <w:rPr>
                <w:rFonts w:hint="eastAsia"/>
                <w:color w:val="000000" w:themeColor="text1"/>
                <w:szCs w:val="21"/>
              </w:rPr>
              <w:t>0.21</w:t>
            </w:r>
          </w:p>
        </w:tc>
      </w:tr>
      <w:tr w:rsidR="00C2448A" w:rsidRPr="003659F1" w14:paraId="3619A9D2" w14:textId="77777777" w:rsidTr="00C2448A">
        <w:trPr>
          <w:trHeight w:val="397"/>
          <w:jc w:val="center"/>
        </w:trPr>
        <w:tc>
          <w:tcPr>
            <w:tcW w:w="1063" w:type="pct"/>
            <w:vMerge/>
            <w:vAlign w:val="center"/>
          </w:tcPr>
          <w:p w14:paraId="0E3D5FA2" w14:textId="680B0239" w:rsidR="00C2448A" w:rsidRPr="00697650" w:rsidRDefault="00C2448A" w:rsidP="00CD6547">
            <w:pPr>
              <w:pStyle w:val="ac"/>
              <w:rPr>
                <w:bCs/>
                <w:color w:val="000000" w:themeColor="text1"/>
                <w:szCs w:val="21"/>
              </w:rPr>
            </w:pPr>
          </w:p>
        </w:tc>
        <w:tc>
          <w:tcPr>
            <w:tcW w:w="1179" w:type="pct"/>
            <w:vMerge/>
            <w:vAlign w:val="center"/>
          </w:tcPr>
          <w:p w14:paraId="29CC0907" w14:textId="77777777" w:rsidR="00C2448A" w:rsidRPr="00697650" w:rsidRDefault="00C2448A" w:rsidP="00CD6547">
            <w:pPr>
              <w:pStyle w:val="ac"/>
              <w:rPr>
                <w:bCs/>
                <w:color w:val="000000" w:themeColor="text1"/>
                <w:szCs w:val="21"/>
              </w:rPr>
            </w:pPr>
          </w:p>
        </w:tc>
        <w:tc>
          <w:tcPr>
            <w:tcW w:w="1210" w:type="pct"/>
            <w:vAlign w:val="center"/>
          </w:tcPr>
          <w:p w14:paraId="1615FC71" w14:textId="2D18DCD2" w:rsidR="00C2448A" w:rsidRPr="00697650" w:rsidRDefault="00DC0DC3" w:rsidP="00CD6547">
            <w:pPr>
              <w:pStyle w:val="ac"/>
              <w:rPr>
                <w:bCs/>
                <w:color w:val="000000" w:themeColor="text1"/>
                <w:szCs w:val="21"/>
              </w:rPr>
            </w:pPr>
            <w:r>
              <w:rPr>
                <w:rFonts w:hint="eastAsia"/>
                <w:bCs/>
                <w:color w:val="000000" w:themeColor="text1"/>
                <w:szCs w:val="21"/>
              </w:rPr>
              <w:t>第四次</w:t>
            </w:r>
          </w:p>
        </w:tc>
        <w:tc>
          <w:tcPr>
            <w:tcW w:w="1548" w:type="pct"/>
            <w:vAlign w:val="center"/>
          </w:tcPr>
          <w:p w14:paraId="05F781E6" w14:textId="1997FDEE" w:rsidR="00C2448A" w:rsidRPr="00F82DE6" w:rsidRDefault="003555BA" w:rsidP="00CD6547">
            <w:pPr>
              <w:pStyle w:val="ac"/>
              <w:rPr>
                <w:color w:val="000000" w:themeColor="text1"/>
                <w:szCs w:val="21"/>
              </w:rPr>
            </w:pPr>
            <w:r>
              <w:rPr>
                <w:rFonts w:hint="eastAsia"/>
                <w:color w:val="000000" w:themeColor="text1"/>
                <w:szCs w:val="21"/>
              </w:rPr>
              <w:t>0.26</w:t>
            </w:r>
          </w:p>
        </w:tc>
      </w:tr>
      <w:tr w:rsidR="00DC0DC3" w:rsidRPr="003659F1" w14:paraId="28BB0198" w14:textId="77777777" w:rsidTr="00C2448A">
        <w:trPr>
          <w:trHeight w:val="397"/>
          <w:jc w:val="center"/>
        </w:trPr>
        <w:tc>
          <w:tcPr>
            <w:tcW w:w="1063" w:type="pct"/>
            <w:vMerge/>
            <w:vAlign w:val="center"/>
          </w:tcPr>
          <w:p w14:paraId="5FB045A7" w14:textId="77777777" w:rsidR="00DC0DC3" w:rsidRPr="00697650" w:rsidRDefault="00DC0DC3" w:rsidP="00DC0DC3">
            <w:pPr>
              <w:pStyle w:val="ac"/>
              <w:rPr>
                <w:bCs/>
                <w:color w:val="000000" w:themeColor="text1"/>
                <w:szCs w:val="21"/>
              </w:rPr>
            </w:pPr>
          </w:p>
        </w:tc>
        <w:tc>
          <w:tcPr>
            <w:tcW w:w="1179" w:type="pct"/>
            <w:vMerge w:val="restart"/>
            <w:vAlign w:val="center"/>
          </w:tcPr>
          <w:p w14:paraId="086D1254" w14:textId="4E0FF524" w:rsidR="00DC0DC3" w:rsidRPr="00697650" w:rsidRDefault="00DC0DC3" w:rsidP="00DC0DC3">
            <w:pPr>
              <w:pStyle w:val="ac"/>
              <w:rPr>
                <w:bCs/>
                <w:color w:val="000000" w:themeColor="text1"/>
                <w:szCs w:val="21"/>
              </w:rPr>
            </w:pPr>
            <w:r>
              <w:rPr>
                <w:rFonts w:hint="eastAsia"/>
                <w:bCs/>
                <w:color w:val="000000" w:themeColor="text1"/>
                <w:szCs w:val="21"/>
              </w:rPr>
              <w:t>2023.11.17</w:t>
            </w:r>
          </w:p>
        </w:tc>
        <w:tc>
          <w:tcPr>
            <w:tcW w:w="1210" w:type="pct"/>
            <w:vAlign w:val="center"/>
          </w:tcPr>
          <w:p w14:paraId="5B64E141" w14:textId="78D49D4F" w:rsidR="00DC0DC3" w:rsidRPr="00697650" w:rsidRDefault="00DC0DC3" w:rsidP="00DC0DC3">
            <w:pPr>
              <w:pStyle w:val="ac"/>
              <w:rPr>
                <w:bCs/>
                <w:color w:val="000000" w:themeColor="text1"/>
                <w:szCs w:val="21"/>
              </w:rPr>
            </w:pPr>
            <w:r>
              <w:rPr>
                <w:rFonts w:hint="eastAsia"/>
                <w:bCs/>
                <w:color w:val="000000" w:themeColor="text1"/>
                <w:szCs w:val="21"/>
              </w:rPr>
              <w:t>第一次</w:t>
            </w:r>
          </w:p>
        </w:tc>
        <w:tc>
          <w:tcPr>
            <w:tcW w:w="1548" w:type="pct"/>
            <w:vAlign w:val="center"/>
          </w:tcPr>
          <w:p w14:paraId="67B2BBF3" w14:textId="34CCE8DF" w:rsidR="00DC0DC3" w:rsidRPr="00F82DE6" w:rsidRDefault="003555BA" w:rsidP="00DC0DC3">
            <w:pPr>
              <w:pStyle w:val="ac"/>
              <w:rPr>
                <w:color w:val="000000" w:themeColor="text1"/>
                <w:szCs w:val="21"/>
              </w:rPr>
            </w:pPr>
            <w:r>
              <w:rPr>
                <w:rFonts w:hint="eastAsia"/>
                <w:color w:val="000000" w:themeColor="text1"/>
                <w:szCs w:val="21"/>
              </w:rPr>
              <w:t>0.22</w:t>
            </w:r>
          </w:p>
        </w:tc>
      </w:tr>
      <w:tr w:rsidR="00DC0DC3" w:rsidRPr="003659F1" w14:paraId="23B54D15" w14:textId="77777777" w:rsidTr="00C2448A">
        <w:trPr>
          <w:trHeight w:val="397"/>
          <w:jc w:val="center"/>
        </w:trPr>
        <w:tc>
          <w:tcPr>
            <w:tcW w:w="1063" w:type="pct"/>
            <w:vMerge/>
            <w:vAlign w:val="center"/>
          </w:tcPr>
          <w:p w14:paraId="0692985F" w14:textId="77777777" w:rsidR="00DC0DC3" w:rsidRPr="00697650" w:rsidRDefault="00DC0DC3" w:rsidP="00DC0DC3">
            <w:pPr>
              <w:pStyle w:val="ac"/>
              <w:rPr>
                <w:bCs/>
                <w:color w:val="000000" w:themeColor="text1"/>
                <w:szCs w:val="21"/>
              </w:rPr>
            </w:pPr>
          </w:p>
        </w:tc>
        <w:tc>
          <w:tcPr>
            <w:tcW w:w="1179" w:type="pct"/>
            <w:vMerge/>
            <w:vAlign w:val="center"/>
          </w:tcPr>
          <w:p w14:paraId="40EC2E5B" w14:textId="77777777" w:rsidR="00DC0DC3" w:rsidRPr="00697650" w:rsidRDefault="00DC0DC3" w:rsidP="00DC0DC3">
            <w:pPr>
              <w:pStyle w:val="ac"/>
              <w:rPr>
                <w:bCs/>
                <w:color w:val="000000" w:themeColor="text1"/>
                <w:szCs w:val="21"/>
              </w:rPr>
            </w:pPr>
          </w:p>
        </w:tc>
        <w:tc>
          <w:tcPr>
            <w:tcW w:w="1210" w:type="pct"/>
            <w:vAlign w:val="center"/>
          </w:tcPr>
          <w:p w14:paraId="3FBB3B97" w14:textId="0FA3CC93" w:rsidR="00DC0DC3" w:rsidRPr="00697650" w:rsidRDefault="00DC0DC3" w:rsidP="00DC0DC3">
            <w:pPr>
              <w:pStyle w:val="ac"/>
              <w:rPr>
                <w:bCs/>
                <w:color w:val="000000" w:themeColor="text1"/>
                <w:szCs w:val="21"/>
              </w:rPr>
            </w:pPr>
            <w:r>
              <w:rPr>
                <w:rFonts w:hint="eastAsia"/>
                <w:bCs/>
                <w:color w:val="000000" w:themeColor="text1"/>
                <w:szCs w:val="21"/>
              </w:rPr>
              <w:t>第二次</w:t>
            </w:r>
          </w:p>
        </w:tc>
        <w:tc>
          <w:tcPr>
            <w:tcW w:w="1548" w:type="pct"/>
            <w:vAlign w:val="center"/>
          </w:tcPr>
          <w:p w14:paraId="03E54CC8" w14:textId="47CEE8F2" w:rsidR="00DC0DC3" w:rsidRPr="00F82DE6" w:rsidRDefault="003555BA" w:rsidP="00DC0DC3">
            <w:pPr>
              <w:pStyle w:val="ac"/>
              <w:rPr>
                <w:color w:val="000000" w:themeColor="text1"/>
                <w:szCs w:val="21"/>
              </w:rPr>
            </w:pPr>
            <w:r>
              <w:rPr>
                <w:rFonts w:hint="eastAsia"/>
                <w:color w:val="000000" w:themeColor="text1"/>
                <w:szCs w:val="21"/>
              </w:rPr>
              <w:t>0.22</w:t>
            </w:r>
          </w:p>
        </w:tc>
      </w:tr>
      <w:tr w:rsidR="00DC0DC3" w:rsidRPr="003659F1" w14:paraId="067D0895" w14:textId="77777777" w:rsidTr="00C2448A">
        <w:trPr>
          <w:trHeight w:val="397"/>
          <w:jc w:val="center"/>
        </w:trPr>
        <w:tc>
          <w:tcPr>
            <w:tcW w:w="1063" w:type="pct"/>
            <w:vMerge/>
            <w:vAlign w:val="center"/>
          </w:tcPr>
          <w:p w14:paraId="2810877B" w14:textId="77777777" w:rsidR="00DC0DC3" w:rsidRPr="00697650" w:rsidRDefault="00DC0DC3" w:rsidP="00DC0DC3">
            <w:pPr>
              <w:pStyle w:val="ac"/>
              <w:rPr>
                <w:bCs/>
                <w:color w:val="000000" w:themeColor="text1"/>
                <w:szCs w:val="21"/>
              </w:rPr>
            </w:pPr>
          </w:p>
        </w:tc>
        <w:tc>
          <w:tcPr>
            <w:tcW w:w="1179" w:type="pct"/>
            <w:vMerge/>
            <w:vAlign w:val="center"/>
          </w:tcPr>
          <w:p w14:paraId="1D2A4FDB" w14:textId="77777777" w:rsidR="00DC0DC3" w:rsidRPr="00697650" w:rsidRDefault="00DC0DC3" w:rsidP="00DC0DC3">
            <w:pPr>
              <w:pStyle w:val="ac"/>
              <w:rPr>
                <w:bCs/>
                <w:color w:val="000000" w:themeColor="text1"/>
                <w:szCs w:val="21"/>
              </w:rPr>
            </w:pPr>
          </w:p>
        </w:tc>
        <w:tc>
          <w:tcPr>
            <w:tcW w:w="1210" w:type="pct"/>
            <w:vAlign w:val="center"/>
          </w:tcPr>
          <w:p w14:paraId="7B4633AF" w14:textId="19EBD409" w:rsidR="00DC0DC3" w:rsidRPr="00697650" w:rsidRDefault="00DC0DC3" w:rsidP="00DC0DC3">
            <w:pPr>
              <w:pStyle w:val="ac"/>
              <w:rPr>
                <w:bCs/>
                <w:color w:val="000000" w:themeColor="text1"/>
                <w:szCs w:val="21"/>
              </w:rPr>
            </w:pPr>
            <w:r>
              <w:rPr>
                <w:rFonts w:hint="eastAsia"/>
                <w:bCs/>
                <w:color w:val="000000" w:themeColor="text1"/>
                <w:szCs w:val="21"/>
              </w:rPr>
              <w:t>第三次</w:t>
            </w:r>
          </w:p>
        </w:tc>
        <w:tc>
          <w:tcPr>
            <w:tcW w:w="1548" w:type="pct"/>
            <w:vAlign w:val="center"/>
          </w:tcPr>
          <w:p w14:paraId="77183347" w14:textId="316418AB" w:rsidR="00DC0DC3" w:rsidRPr="00F82DE6" w:rsidRDefault="003555BA" w:rsidP="00DC0DC3">
            <w:pPr>
              <w:pStyle w:val="ac"/>
              <w:rPr>
                <w:color w:val="000000" w:themeColor="text1"/>
                <w:szCs w:val="21"/>
              </w:rPr>
            </w:pPr>
            <w:r>
              <w:rPr>
                <w:rFonts w:hint="eastAsia"/>
                <w:color w:val="000000" w:themeColor="text1"/>
                <w:szCs w:val="21"/>
              </w:rPr>
              <w:t>0.23</w:t>
            </w:r>
          </w:p>
        </w:tc>
      </w:tr>
      <w:tr w:rsidR="00DC0DC3" w:rsidRPr="003659F1" w14:paraId="400DD795" w14:textId="77777777" w:rsidTr="00C2448A">
        <w:trPr>
          <w:trHeight w:val="397"/>
          <w:jc w:val="center"/>
        </w:trPr>
        <w:tc>
          <w:tcPr>
            <w:tcW w:w="1063" w:type="pct"/>
            <w:vMerge/>
            <w:vAlign w:val="center"/>
          </w:tcPr>
          <w:p w14:paraId="70F60332" w14:textId="77777777" w:rsidR="00DC0DC3" w:rsidRPr="00697650" w:rsidRDefault="00DC0DC3" w:rsidP="00DC0DC3">
            <w:pPr>
              <w:pStyle w:val="ac"/>
              <w:rPr>
                <w:bCs/>
                <w:color w:val="000000" w:themeColor="text1"/>
                <w:szCs w:val="21"/>
              </w:rPr>
            </w:pPr>
          </w:p>
        </w:tc>
        <w:tc>
          <w:tcPr>
            <w:tcW w:w="1179" w:type="pct"/>
            <w:vMerge/>
            <w:vAlign w:val="center"/>
          </w:tcPr>
          <w:p w14:paraId="28E589D5" w14:textId="77777777" w:rsidR="00DC0DC3" w:rsidRPr="00697650" w:rsidRDefault="00DC0DC3" w:rsidP="00DC0DC3">
            <w:pPr>
              <w:pStyle w:val="ac"/>
              <w:rPr>
                <w:bCs/>
                <w:color w:val="000000" w:themeColor="text1"/>
                <w:szCs w:val="21"/>
              </w:rPr>
            </w:pPr>
          </w:p>
        </w:tc>
        <w:tc>
          <w:tcPr>
            <w:tcW w:w="1210" w:type="pct"/>
            <w:vAlign w:val="center"/>
          </w:tcPr>
          <w:p w14:paraId="08E56B34" w14:textId="07320C54" w:rsidR="00DC0DC3" w:rsidRPr="00697650" w:rsidRDefault="00DC0DC3" w:rsidP="00DC0DC3">
            <w:pPr>
              <w:pStyle w:val="ac"/>
              <w:rPr>
                <w:bCs/>
                <w:color w:val="000000" w:themeColor="text1"/>
                <w:szCs w:val="21"/>
              </w:rPr>
            </w:pPr>
            <w:r>
              <w:rPr>
                <w:rFonts w:hint="eastAsia"/>
                <w:bCs/>
                <w:color w:val="000000" w:themeColor="text1"/>
                <w:szCs w:val="21"/>
              </w:rPr>
              <w:t>第四次</w:t>
            </w:r>
          </w:p>
        </w:tc>
        <w:tc>
          <w:tcPr>
            <w:tcW w:w="1548" w:type="pct"/>
            <w:vAlign w:val="center"/>
          </w:tcPr>
          <w:p w14:paraId="2B022C1C" w14:textId="3FCE592F" w:rsidR="00DC0DC3" w:rsidRPr="00F82DE6" w:rsidRDefault="003555BA" w:rsidP="00DC0DC3">
            <w:pPr>
              <w:pStyle w:val="ac"/>
              <w:rPr>
                <w:color w:val="000000" w:themeColor="text1"/>
                <w:szCs w:val="21"/>
              </w:rPr>
            </w:pPr>
            <w:r>
              <w:rPr>
                <w:rFonts w:hint="eastAsia"/>
                <w:color w:val="000000" w:themeColor="text1"/>
                <w:szCs w:val="21"/>
              </w:rPr>
              <w:t>0.28</w:t>
            </w:r>
          </w:p>
        </w:tc>
      </w:tr>
      <w:tr w:rsidR="003555BA" w:rsidRPr="003659F1" w14:paraId="3AE57190" w14:textId="77777777" w:rsidTr="00C2448A">
        <w:trPr>
          <w:trHeight w:val="397"/>
          <w:jc w:val="center"/>
        </w:trPr>
        <w:tc>
          <w:tcPr>
            <w:tcW w:w="1063" w:type="pct"/>
            <w:vMerge w:val="restart"/>
            <w:vAlign w:val="center"/>
          </w:tcPr>
          <w:p w14:paraId="72A6E1B6" w14:textId="165475F7" w:rsidR="003555BA" w:rsidRPr="00697650" w:rsidRDefault="003555BA" w:rsidP="003555BA">
            <w:pPr>
              <w:pStyle w:val="ac"/>
              <w:rPr>
                <w:bCs/>
                <w:color w:val="000000" w:themeColor="text1"/>
                <w:szCs w:val="21"/>
              </w:rPr>
            </w:pPr>
            <w:r w:rsidRPr="00F82DE6">
              <w:rPr>
                <w:rFonts w:hint="eastAsia"/>
                <w:color w:val="000000" w:themeColor="text1"/>
                <w:szCs w:val="21"/>
              </w:rPr>
              <w:t>史庄村</w:t>
            </w:r>
          </w:p>
        </w:tc>
        <w:tc>
          <w:tcPr>
            <w:tcW w:w="1179" w:type="pct"/>
            <w:vMerge w:val="restart"/>
            <w:vAlign w:val="center"/>
          </w:tcPr>
          <w:p w14:paraId="69ECF624" w14:textId="41E5D04F" w:rsidR="003555BA" w:rsidRPr="00697650" w:rsidRDefault="003555BA" w:rsidP="003555BA">
            <w:pPr>
              <w:pStyle w:val="ac"/>
              <w:rPr>
                <w:bCs/>
                <w:color w:val="000000" w:themeColor="text1"/>
                <w:szCs w:val="21"/>
              </w:rPr>
            </w:pPr>
            <w:r>
              <w:rPr>
                <w:rFonts w:hint="eastAsia"/>
                <w:bCs/>
                <w:color w:val="000000" w:themeColor="text1"/>
                <w:szCs w:val="21"/>
              </w:rPr>
              <w:t>2023.11.16</w:t>
            </w:r>
          </w:p>
        </w:tc>
        <w:tc>
          <w:tcPr>
            <w:tcW w:w="1210" w:type="pct"/>
            <w:vAlign w:val="center"/>
          </w:tcPr>
          <w:p w14:paraId="1C422A3C" w14:textId="3DCC1812" w:rsidR="003555BA" w:rsidRPr="00697650" w:rsidRDefault="003555BA" w:rsidP="003555BA">
            <w:pPr>
              <w:pStyle w:val="ac"/>
              <w:rPr>
                <w:bCs/>
                <w:color w:val="000000" w:themeColor="text1"/>
                <w:szCs w:val="21"/>
              </w:rPr>
            </w:pPr>
            <w:r>
              <w:rPr>
                <w:rFonts w:hint="eastAsia"/>
                <w:bCs/>
                <w:color w:val="000000" w:themeColor="text1"/>
                <w:szCs w:val="21"/>
              </w:rPr>
              <w:t>第一次</w:t>
            </w:r>
          </w:p>
        </w:tc>
        <w:tc>
          <w:tcPr>
            <w:tcW w:w="1548" w:type="pct"/>
            <w:vAlign w:val="center"/>
          </w:tcPr>
          <w:p w14:paraId="6B35674F" w14:textId="30B588BC" w:rsidR="003555BA" w:rsidRPr="00F82DE6" w:rsidRDefault="003555BA" w:rsidP="003555BA">
            <w:pPr>
              <w:pStyle w:val="ac"/>
              <w:rPr>
                <w:color w:val="000000" w:themeColor="text1"/>
                <w:szCs w:val="21"/>
              </w:rPr>
            </w:pPr>
            <w:r>
              <w:rPr>
                <w:rFonts w:hint="eastAsia"/>
                <w:color w:val="000000" w:themeColor="text1"/>
                <w:szCs w:val="21"/>
              </w:rPr>
              <w:t>0.31</w:t>
            </w:r>
          </w:p>
        </w:tc>
      </w:tr>
      <w:tr w:rsidR="003555BA" w:rsidRPr="003659F1" w14:paraId="778F392F" w14:textId="77777777" w:rsidTr="00C2448A">
        <w:trPr>
          <w:trHeight w:val="397"/>
          <w:jc w:val="center"/>
        </w:trPr>
        <w:tc>
          <w:tcPr>
            <w:tcW w:w="1063" w:type="pct"/>
            <w:vMerge/>
            <w:vAlign w:val="center"/>
          </w:tcPr>
          <w:p w14:paraId="6A8133A8" w14:textId="77777777" w:rsidR="003555BA" w:rsidRPr="00697650" w:rsidRDefault="003555BA" w:rsidP="003555BA">
            <w:pPr>
              <w:pStyle w:val="ac"/>
              <w:rPr>
                <w:bCs/>
                <w:color w:val="000000" w:themeColor="text1"/>
                <w:szCs w:val="21"/>
              </w:rPr>
            </w:pPr>
          </w:p>
        </w:tc>
        <w:tc>
          <w:tcPr>
            <w:tcW w:w="1179" w:type="pct"/>
            <w:vMerge/>
            <w:vAlign w:val="center"/>
          </w:tcPr>
          <w:p w14:paraId="1FD1C463" w14:textId="77777777" w:rsidR="003555BA" w:rsidRPr="00697650" w:rsidRDefault="003555BA" w:rsidP="003555BA">
            <w:pPr>
              <w:pStyle w:val="ac"/>
              <w:rPr>
                <w:bCs/>
                <w:color w:val="000000" w:themeColor="text1"/>
                <w:szCs w:val="21"/>
              </w:rPr>
            </w:pPr>
          </w:p>
        </w:tc>
        <w:tc>
          <w:tcPr>
            <w:tcW w:w="1210" w:type="pct"/>
            <w:vAlign w:val="center"/>
          </w:tcPr>
          <w:p w14:paraId="22685BC4" w14:textId="59C434A4" w:rsidR="003555BA" w:rsidRPr="00697650" w:rsidRDefault="003555BA" w:rsidP="003555BA">
            <w:pPr>
              <w:pStyle w:val="ac"/>
              <w:rPr>
                <w:bCs/>
                <w:color w:val="000000" w:themeColor="text1"/>
                <w:szCs w:val="21"/>
              </w:rPr>
            </w:pPr>
            <w:r>
              <w:rPr>
                <w:rFonts w:hint="eastAsia"/>
                <w:bCs/>
                <w:color w:val="000000" w:themeColor="text1"/>
                <w:szCs w:val="21"/>
              </w:rPr>
              <w:t>第二次</w:t>
            </w:r>
          </w:p>
        </w:tc>
        <w:tc>
          <w:tcPr>
            <w:tcW w:w="1548" w:type="pct"/>
            <w:vAlign w:val="center"/>
          </w:tcPr>
          <w:p w14:paraId="42B7626A" w14:textId="6F2D7BD0" w:rsidR="003555BA" w:rsidRPr="00F82DE6" w:rsidRDefault="003555BA" w:rsidP="003555BA">
            <w:pPr>
              <w:pStyle w:val="ac"/>
              <w:rPr>
                <w:color w:val="000000" w:themeColor="text1"/>
                <w:szCs w:val="21"/>
              </w:rPr>
            </w:pPr>
            <w:r>
              <w:rPr>
                <w:rFonts w:hint="eastAsia"/>
                <w:color w:val="000000" w:themeColor="text1"/>
                <w:szCs w:val="21"/>
              </w:rPr>
              <w:t>0.25</w:t>
            </w:r>
          </w:p>
        </w:tc>
      </w:tr>
      <w:tr w:rsidR="003555BA" w:rsidRPr="003659F1" w14:paraId="78080DD9" w14:textId="77777777" w:rsidTr="00C2448A">
        <w:trPr>
          <w:trHeight w:val="397"/>
          <w:jc w:val="center"/>
        </w:trPr>
        <w:tc>
          <w:tcPr>
            <w:tcW w:w="1063" w:type="pct"/>
            <w:vMerge/>
            <w:vAlign w:val="center"/>
          </w:tcPr>
          <w:p w14:paraId="44E37061" w14:textId="77777777" w:rsidR="003555BA" w:rsidRPr="00697650" w:rsidRDefault="003555BA" w:rsidP="003555BA">
            <w:pPr>
              <w:pStyle w:val="ac"/>
              <w:rPr>
                <w:bCs/>
                <w:color w:val="000000" w:themeColor="text1"/>
                <w:szCs w:val="21"/>
              </w:rPr>
            </w:pPr>
          </w:p>
        </w:tc>
        <w:tc>
          <w:tcPr>
            <w:tcW w:w="1179" w:type="pct"/>
            <w:vMerge/>
            <w:vAlign w:val="center"/>
          </w:tcPr>
          <w:p w14:paraId="3BFF2B18" w14:textId="77777777" w:rsidR="003555BA" w:rsidRPr="00697650" w:rsidRDefault="003555BA" w:rsidP="003555BA">
            <w:pPr>
              <w:pStyle w:val="ac"/>
              <w:rPr>
                <w:bCs/>
                <w:color w:val="000000" w:themeColor="text1"/>
                <w:szCs w:val="21"/>
              </w:rPr>
            </w:pPr>
          </w:p>
        </w:tc>
        <w:tc>
          <w:tcPr>
            <w:tcW w:w="1210" w:type="pct"/>
            <w:vAlign w:val="center"/>
          </w:tcPr>
          <w:p w14:paraId="05690F3B" w14:textId="57246A11" w:rsidR="003555BA" w:rsidRPr="00697650" w:rsidRDefault="003555BA" w:rsidP="003555BA">
            <w:pPr>
              <w:pStyle w:val="ac"/>
              <w:rPr>
                <w:bCs/>
                <w:color w:val="000000" w:themeColor="text1"/>
                <w:szCs w:val="21"/>
              </w:rPr>
            </w:pPr>
            <w:r>
              <w:rPr>
                <w:rFonts w:hint="eastAsia"/>
                <w:bCs/>
                <w:color w:val="000000" w:themeColor="text1"/>
                <w:szCs w:val="21"/>
              </w:rPr>
              <w:t>第三次</w:t>
            </w:r>
          </w:p>
        </w:tc>
        <w:tc>
          <w:tcPr>
            <w:tcW w:w="1548" w:type="pct"/>
            <w:vAlign w:val="center"/>
          </w:tcPr>
          <w:p w14:paraId="4A6B051B" w14:textId="05EA9A0A" w:rsidR="003555BA" w:rsidRPr="00F82DE6" w:rsidRDefault="003555BA" w:rsidP="003555BA">
            <w:pPr>
              <w:pStyle w:val="ac"/>
              <w:rPr>
                <w:color w:val="000000" w:themeColor="text1"/>
                <w:szCs w:val="21"/>
              </w:rPr>
            </w:pPr>
            <w:r>
              <w:rPr>
                <w:rFonts w:hint="eastAsia"/>
                <w:color w:val="000000" w:themeColor="text1"/>
                <w:szCs w:val="21"/>
              </w:rPr>
              <w:t>0.23</w:t>
            </w:r>
          </w:p>
        </w:tc>
      </w:tr>
      <w:tr w:rsidR="003555BA" w:rsidRPr="003659F1" w14:paraId="6F7433B1" w14:textId="77777777" w:rsidTr="00C2448A">
        <w:trPr>
          <w:trHeight w:val="397"/>
          <w:jc w:val="center"/>
        </w:trPr>
        <w:tc>
          <w:tcPr>
            <w:tcW w:w="1063" w:type="pct"/>
            <w:vMerge/>
            <w:vAlign w:val="center"/>
          </w:tcPr>
          <w:p w14:paraId="7AF90944" w14:textId="77777777" w:rsidR="003555BA" w:rsidRPr="00697650" w:rsidRDefault="003555BA" w:rsidP="003555BA">
            <w:pPr>
              <w:pStyle w:val="ac"/>
              <w:rPr>
                <w:bCs/>
                <w:color w:val="000000" w:themeColor="text1"/>
                <w:szCs w:val="21"/>
              </w:rPr>
            </w:pPr>
          </w:p>
        </w:tc>
        <w:tc>
          <w:tcPr>
            <w:tcW w:w="1179" w:type="pct"/>
            <w:vMerge/>
            <w:vAlign w:val="center"/>
          </w:tcPr>
          <w:p w14:paraId="3EE561D3" w14:textId="77777777" w:rsidR="003555BA" w:rsidRPr="00697650" w:rsidRDefault="003555BA" w:rsidP="003555BA">
            <w:pPr>
              <w:pStyle w:val="ac"/>
              <w:rPr>
                <w:bCs/>
                <w:color w:val="000000" w:themeColor="text1"/>
                <w:szCs w:val="21"/>
              </w:rPr>
            </w:pPr>
          </w:p>
        </w:tc>
        <w:tc>
          <w:tcPr>
            <w:tcW w:w="1210" w:type="pct"/>
            <w:vAlign w:val="center"/>
          </w:tcPr>
          <w:p w14:paraId="00E6B9B1" w14:textId="2B05FCFF" w:rsidR="003555BA" w:rsidRPr="00697650" w:rsidRDefault="003555BA" w:rsidP="003555BA">
            <w:pPr>
              <w:pStyle w:val="ac"/>
              <w:rPr>
                <w:bCs/>
                <w:color w:val="000000" w:themeColor="text1"/>
                <w:szCs w:val="21"/>
              </w:rPr>
            </w:pPr>
            <w:r>
              <w:rPr>
                <w:rFonts w:hint="eastAsia"/>
                <w:bCs/>
                <w:color w:val="000000" w:themeColor="text1"/>
                <w:szCs w:val="21"/>
              </w:rPr>
              <w:t>第四次</w:t>
            </w:r>
          </w:p>
        </w:tc>
        <w:tc>
          <w:tcPr>
            <w:tcW w:w="1548" w:type="pct"/>
            <w:vAlign w:val="center"/>
          </w:tcPr>
          <w:p w14:paraId="5D603CAE" w14:textId="2B0F79A1" w:rsidR="003555BA" w:rsidRPr="00F82DE6" w:rsidRDefault="003555BA" w:rsidP="003555BA">
            <w:pPr>
              <w:pStyle w:val="ac"/>
              <w:rPr>
                <w:color w:val="000000" w:themeColor="text1"/>
                <w:szCs w:val="21"/>
              </w:rPr>
            </w:pPr>
            <w:r>
              <w:rPr>
                <w:rFonts w:hint="eastAsia"/>
                <w:color w:val="000000" w:themeColor="text1"/>
                <w:szCs w:val="21"/>
              </w:rPr>
              <w:t>0.31</w:t>
            </w:r>
          </w:p>
        </w:tc>
      </w:tr>
      <w:tr w:rsidR="003555BA" w:rsidRPr="003659F1" w14:paraId="23167744" w14:textId="77777777" w:rsidTr="00C2448A">
        <w:trPr>
          <w:trHeight w:val="397"/>
          <w:jc w:val="center"/>
        </w:trPr>
        <w:tc>
          <w:tcPr>
            <w:tcW w:w="1063" w:type="pct"/>
            <w:vMerge/>
            <w:vAlign w:val="center"/>
          </w:tcPr>
          <w:p w14:paraId="247CAB79" w14:textId="77777777" w:rsidR="003555BA" w:rsidRPr="00697650" w:rsidRDefault="003555BA" w:rsidP="003555BA">
            <w:pPr>
              <w:pStyle w:val="ac"/>
              <w:rPr>
                <w:bCs/>
                <w:color w:val="000000" w:themeColor="text1"/>
                <w:szCs w:val="21"/>
              </w:rPr>
            </w:pPr>
          </w:p>
        </w:tc>
        <w:tc>
          <w:tcPr>
            <w:tcW w:w="1179" w:type="pct"/>
            <w:vMerge w:val="restart"/>
            <w:vAlign w:val="center"/>
          </w:tcPr>
          <w:p w14:paraId="5DCAF495" w14:textId="287540C4" w:rsidR="003555BA" w:rsidRPr="00697650" w:rsidRDefault="003555BA" w:rsidP="003555BA">
            <w:pPr>
              <w:pStyle w:val="ac"/>
              <w:rPr>
                <w:bCs/>
                <w:color w:val="000000" w:themeColor="text1"/>
                <w:szCs w:val="21"/>
              </w:rPr>
            </w:pPr>
            <w:r>
              <w:rPr>
                <w:rFonts w:hint="eastAsia"/>
                <w:bCs/>
                <w:color w:val="000000" w:themeColor="text1"/>
                <w:szCs w:val="21"/>
              </w:rPr>
              <w:t>2023.11.17</w:t>
            </w:r>
          </w:p>
        </w:tc>
        <w:tc>
          <w:tcPr>
            <w:tcW w:w="1210" w:type="pct"/>
            <w:vAlign w:val="center"/>
          </w:tcPr>
          <w:p w14:paraId="4E15D7BD" w14:textId="1FC78EEA" w:rsidR="003555BA" w:rsidRPr="00697650" w:rsidRDefault="003555BA" w:rsidP="003555BA">
            <w:pPr>
              <w:pStyle w:val="ac"/>
              <w:rPr>
                <w:bCs/>
                <w:color w:val="000000" w:themeColor="text1"/>
                <w:szCs w:val="21"/>
              </w:rPr>
            </w:pPr>
            <w:r>
              <w:rPr>
                <w:rFonts w:hint="eastAsia"/>
                <w:bCs/>
                <w:color w:val="000000" w:themeColor="text1"/>
                <w:szCs w:val="21"/>
              </w:rPr>
              <w:t>第一次</w:t>
            </w:r>
          </w:p>
        </w:tc>
        <w:tc>
          <w:tcPr>
            <w:tcW w:w="1548" w:type="pct"/>
            <w:vAlign w:val="center"/>
          </w:tcPr>
          <w:p w14:paraId="6C305A2C" w14:textId="4F8A1616" w:rsidR="003555BA" w:rsidRPr="00F82DE6" w:rsidRDefault="003555BA" w:rsidP="003555BA">
            <w:pPr>
              <w:pStyle w:val="ac"/>
              <w:rPr>
                <w:color w:val="000000" w:themeColor="text1"/>
                <w:szCs w:val="21"/>
              </w:rPr>
            </w:pPr>
            <w:r>
              <w:rPr>
                <w:rFonts w:hint="eastAsia"/>
                <w:color w:val="000000" w:themeColor="text1"/>
                <w:szCs w:val="21"/>
              </w:rPr>
              <w:t>0.27</w:t>
            </w:r>
          </w:p>
        </w:tc>
      </w:tr>
      <w:tr w:rsidR="003555BA" w:rsidRPr="003659F1" w14:paraId="1A84E021" w14:textId="77777777" w:rsidTr="00C2448A">
        <w:trPr>
          <w:trHeight w:val="397"/>
          <w:jc w:val="center"/>
        </w:trPr>
        <w:tc>
          <w:tcPr>
            <w:tcW w:w="1063" w:type="pct"/>
            <w:vMerge/>
            <w:vAlign w:val="center"/>
          </w:tcPr>
          <w:p w14:paraId="54E72430" w14:textId="77777777" w:rsidR="003555BA" w:rsidRPr="00697650" w:rsidRDefault="003555BA" w:rsidP="003555BA">
            <w:pPr>
              <w:pStyle w:val="ac"/>
              <w:rPr>
                <w:bCs/>
                <w:color w:val="000000" w:themeColor="text1"/>
                <w:szCs w:val="21"/>
              </w:rPr>
            </w:pPr>
          </w:p>
        </w:tc>
        <w:tc>
          <w:tcPr>
            <w:tcW w:w="1179" w:type="pct"/>
            <w:vMerge/>
            <w:vAlign w:val="center"/>
          </w:tcPr>
          <w:p w14:paraId="42642BDD" w14:textId="77777777" w:rsidR="003555BA" w:rsidRPr="00697650" w:rsidRDefault="003555BA" w:rsidP="003555BA">
            <w:pPr>
              <w:pStyle w:val="ac"/>
              <w:rPr>
                <w:bCs/>
                <w:color w:val="000000" w:themeColor="text1"/>
                <w:szCs w:val="21"/>
              </w:rPr>
            </w:pPr>
          </w:p>
        </w:tc>
        <w:tc>
          <w:tcPr>
            <w:tcW w:w="1210" w:type="pct"/>
            <w:vAlign w:val="center"/>
          </w:tcPr>
          <w:p w14:paraId="17F3A2BE" w14:textId="45C27D66" w:rsidR="003555BA" w:rsidRPr="00697650" w:rsidRDefault="003555BA" w:rsidP="003555BA">
            <w:pPr>
              <w:pStyle w:val="ac"/>
              <w:rPr>
                <w:bCs/>
                <w:color w:val="000000" w:themeColor="text1"/>
                <w:szCs w:val="21"/>
              </w:rPr>
            </w:pPr>
            <w:r>
              <w:rPr>
                <w:rFonts w:hint="eastAsia"/>
                <w:bCs/>
                <w:color w:val="000000" w:themeColor="text1"/>
                <w:szCs w:val="21"/>
              </w:rPr>
              <w:t>第二次</w:t>
            </w:r>
          </w:p>
        </w:tc>
        <w:tc>
          <w:tcPr>
            <w:tcW w:w="1548" w:type="pct"/>
            <w:vAlign w:val="center"/>
          </w:tcPr>
          <w:p w14:paraId="202AF20E" w14:textId="7B4A680C" w:rsidR="003555BA" w:rsidRPr="00F82DE6" w:rsidRDefault="003555BA" w:rsidP="003555BA">
            <w:pPr>
              <w:pStyle w:val="ac"/>
              <w:rPr>
                <w:color w:val="000000" w:themeColor="text1"/>
                <w:szCs w:val="21"/>
              </w:rPr>
            </w:pPr>
            <w:r>
              <w:rPr>
                <w:rFonts w:hint="eastAsia"/>
                <w:color w:val="000000" w:themeColor="text1"/>
                <w:szCs w:val="21"/>
              </w:rPr>
              <w:t>0.30</w:t>
            </w:r>
          </w:p>
        </w:tc>
      </w:tr>
      <w:tr w:rsidR="003555BA" w:rsidRPr="003659F1" w14:paraId="10D0A900" w14:textId="77777777" w:rsidTr="00C2448A">
        <w:trPr>
          <w:trHeight w:val="397"/>
          <w:jc w:val="center"/>
        </w:trPr>
        <w:tc>
          <w:tcPr>
            <w:tcW w:w="1063" w:type="pct"/>
            <w:vMerge/>
            <w:vAlign w:val="center"/>
          </w:tcPr>
          <w:p w14:paraId="12418BCC" w14:textId="77777777" w:rsidR="003555BA" w:rsidRPr="00697650" w:rsidRDefault="003555BA" w:rsidP="003555BA">
            <w:pPr>
              <w:pStyle w:val="ac"/>
              <w:rPr>
                <w:bCs/>
                <w:color w:val="000000" w:themeColor="text1"/>
                <w:szCs w:val="21"/>
              </w:rPr>
            </w:pPr>
          </w:p>
        </w:tc>
        <w:tc>
          <w:tcPr>
            <w:tcW w:w="1179" w:type="pct"/>
            <w:vMerge/>
            <w:vAlign w:val="center"/>
          </w:tcPr>
          <w:p w14:paraId="779CCDE0" w14:textId="77777777" w:rsidR="003555BA" w:rsidRPr="00697650" w:rsidRDefault="003555BA" w:rsidP="003555BA">
            <w:pPr>
              <w:pStyle w:val="ac"/>
              <w:rPr>
                <w:bCs/>
                <w:color w:val="000000" w:themeColor="text1"/>
                <w:szCs w:val="21"/>
              </w:rPr>
            </w:pPr>
          </w:p>
        </w:tc>
        <w:tc>
          <w:tcPr>
            <w:tcW w:w="1210" w:type="pct"/>
            <w:vAlign w:val="center"/>
          </w:tcPr>
          <w:p w14:paraId="5592F020" w14:textId="51519C74" w:rsidR="003555BA" w:rsidRPr="00697650" w:rsidRDefault="003555BA" w:rsidP="003555BA">
            <w:pPr>
              <w:pStyle w:val="ac"/>
              <w:rPr>
                <w:bCs/>
                <w:color w:val="000000" w:themeColor="text1"/>
                <w:szCs w:val="21"/>
              </w:rPr>
            </w:pPr>
            <w:r>
              <w:rPr>
                <w:rFonts w:hint="eastAsia"/>
                <w:bCs/>
                <w:color w:val="000000" w:themeColor="text1"/>
                <w:szCs w:val="21"/>
              </w:rPr>
              <w:t>第三次</w:t>
            </w:r>
          </w:p>
        </w:tc>
        <w:tc>
          <w:tcPr>
            <w:tcW w:w="1548" w:type="pct"/>
            <w:vAlign w:val="center"/>
          </w:tcPr>
          <w:p w14:paraId="4E70DB6A" w14:textId="07F52016" w:rsidR="003555BA" w:rsidRPr="00F82DE6" w:rsidRDefault="003555BA" w:rsidP="003555BA">
            <w:pPr>
              <w:pStyle w:val="ac"/>
              <w:rPr>
                <w:color w:val="000000" w:themeColor="text1"/>
                <w:szCs w:val="21"/>
              </w:rPr>
            </w:pPr>
            <w:r>
              <w:rPr>
                <w:rFonts w:hint="eastAsia"/>
                <w:color w:val="000000" w:themeColor="text1"/>
                <w:szCs w:val="21"/>
              </w:rPr>
              <w:t>0.32</w:t>
            </w:r>
          </w:p>
        </w:tc>
      </w:tr>
      <w:tr w:rsidR="003555BA" w:rsidRPr="003659F1" w14:paraId="72782B68" w14:textId="77777777" w:rsidTr="00C2448A">
        <w:trPr>
          <w:trHeight w:val="397"/>
          <w:jc w:val="center"/>
        </w:trPr>
        <w:tc>
          <w:tcPr>
            <w:tcW w:w="1063" w:type="pct"/>
            <w:vMerge/>
            <w:vAlign w:val="center"/>
          </w:tcPr>
          <w:p w14:paraId="1AC4A889" w14:textId="77777777" w:rsidR="003555BA" w:rsidRPr="00697650" w:rsidRDefault="003555BA" w:rsidP="003555BA">
            <w:pPr>
              <w:pStyle w:val="ac"/>
              <w:rPr>
                <w:bCs/>
                <w:color w:val="000000" w:themeColor="text1"/>
                <w:szCs w:val="21"/>
              </w:rPr>
            </w:pPr>
          </w:p>
        </w:tc>
        <w:tc>
          <w:tcPr>
            <w:tcW w:w="1179" w:type="pct"/>
            <w:vMerge/>
            <w:vAlign w:val="center"/>
          </w:tcPr>
          <w:p w14:paraId="4DC29275" w14:textId="77777777" w:rsidR="003555BA" w:rsidRPr="00697650" w:rsidRDefault="003555BA" w:rsidP="003555BA">
            <w:pPr>
              <w:pStyle w:val="ac"/>
              <w:rPr>
                <w:bCs/>
                <w:color w:val="000000" w:themeColor="text1"/>
                <w:szCs w:val="21"/>
              </w:rPr>
            </w:pPr>
          </w:p>
        </w:tc>
        <w:tc>
          <w:tcPr>
            <w:tcW w:w="1210" w:type="pct"/>
            <w:vAlign w:val="center"/>
          </w:tcPr>
          <w:p w14:paraId="60483D26" w14:textId="42EBE548" w:rsidR="003555BA" w:rsidRPr="00697650" w:rsidRDefault="003555BA" w:rsidP="003555BA">
            <w:pPr>
              <w:pStyle w:val="ac"/>
              <w:rPr>
                <w:bCs/>
                <w:color w:val="000000" w:themeColor="text1"/>
                <w:szCs w:val="21"/>
              </w:rPr>
            </w:pPr>
            <w:r>
              <w:rPr>
                <w:rFonts w:hint="eastAsia"/>
                <w:bCs/>
                <w:color w:val="000000" w:themeColor="text1"/>
                <w:szCs w:val="21"/>
              </w:rPr>
              <w:t>第四次</w:t>
            </w:r>
          </w:p>
        </w:tc>
        <w:tc>
          <w:tcPr>
            <w:tcW w:w="1548" w:type="pct"/>
            <w:vAlign w:val="center"/>
          </w:tcPr>
          <w:p w14:paraId="46F9B73D" w14:textId="27422044" w:rsidR="003555BA" w:rsidRPr="00F82DE6" w:rsidRDefault="003555BA" w:rsidP="003555BA">
            <w:pPr>
              <w:pStyle w:val="ac"/>
              <w:rPr>
                <w:color w:val="000000" w:themeColor="text1"/>
                <w:szCs w:val="21"/>
              </w:rPr>
            </w:pPr>
            <w:r>
              <w:rPr>
                <w:rFonts w:hint="eastAsia"/>
                <w:color w:val="000000" w:themeColor="text1"/>
                <w:szCs w:val="21"/>
              </w:rPr>
              <w:t>0.36</w:t>
            </w:r>
          </w:p>
        </w:tc>
      </w:tr>
    </w:tbl>
    <w:p w14:paraId="3D9E6809" w14:textId="0EF5BFBC" w:rsidR="00DA5D7F" w:rsidRDefault="004C3FA9" w:rsidP="006B7B50">
      <w:pPr>
        <w:ind w:firstLine="480"/>
        <w:jc w:val="both"/>
      </w:pPr>
      <w:r>
        <w:rPr>
          <w:rFonts w:hint="eastAsia"/>
        </w:rPr>
        <w:t>由</w:t>
      </w:r>
      <w:r w:rsidR="003555BA">
        <w:rPr>
          <w:rFonts w:hint="eastAsia"/>
        </w:rPr>
        <w:t>上表</w:t>
      </w:r>
      <w:r>
        <w:rPr>
          <w:rFonts w:hint="eastAsia"/>
        </w:rPr>
        <w:t>可知，本项目敏感点</w:t>
      </w:r>
      <w:r w:rsidR="002B0C40">
        <w:rPr>
          <w:rFonts w:hint="eastAsia"/>
        </w:rPr>
        <w:t>西永安村和史庄村环境</w:t>
      </w:r>
      <w:r w:rsidR="00C04076">
        <w:rPr>
          <w:rFonts w:hint="eastAsia"/>
        </w:rPr>
        <w:t>空气检测结果为：</w:t>
      </w:r>
      <w:r w:rsidR="00D117AC">
        <w:rPr>
          <w:rFonts w:hint="eastAsia"/>
        </w:rPr>
        <w:t>非甲烷总烃</w:t>
      </w:r>
      <w:r w:rsidR="00D67268">
        <w:rPr>
          <w:rFonts w:hint="eastAsia"/>
        </w:rPr>
        <w:t>浓度</w:t>
      </w:r>
      <w:r w:rsidR="00D117AC">
        <w:rPr>
          <w:rFonts w:hint="eastAsia"/>
        </w:rPr>
        <w:t>范围为</w:t>
      </w:r>
      <w:r w:rsidR="00D67268">
        <w:rPr>
          <w:rFonts w:hint="eastAsia"/>
        </w:rPr>
        <w:t>0.21</w:t>
      </w:r>
      <w:r w:rsidR="00D117AC">
        <w:rPr>
          <w:rFonts w:hint="eastAsia"/>
        </w:rPr>
        <w:t>~</w:t>
      </w:r>
      <w:r w:rsidR="00DB3BCB">
        <w:rPr>
          <w:rFonts w:hint="eastAsia"/>
        </w:rPr>
        <w:t>0.36</w:t>
      </w:r>
      <w:r w:rsidR="00D117AC">
        <w:t>mg/m</w:t>
      </w:r>
      <w:r w:rsidR="00D117AC" w:rsidRPr="00D117AC">
        <w:rPr>
          <w:vertAlign w:val="superscript"/>
        </w:rPr>
        <w:t>3</w:t>
      </w:r>
      <w:r w:rsidR="00D117AC">
        <w:rPr>
          <w:rFonts w:hint="eastAsia"/>
        </w:rPr>
        <w:t>，</w:t>
      </w:r>
      <w:r w:rsidR="002A4DE9">
        <w:rPr>
          <w:rFonts w:hint="eastAsia"/>
        </w:rPr>
        <w:t>能够满足</w:t>
      </w:r>
      <w:r w:rsidR="0075065D" w:rsidRPr="0075065D">
        <w:rPr>
          <w:rFonts w:hint="eastAsia"/>
        </w:rPr>
        <w:t>《大气综合污染物排放标准详解》第四章标准值说明三十一、非甲烷总烃</w:t>
      </w:r>
      <w:r w:rsidR="000E64C4" w:rsidRPr="000E64C4">
        <w:rPr>
          <w:rFonts w:hint="eastAsia"/>
        </w:rPr>
        <w:t>2.0mg/m</w:t>
      </w:r>
      <w:r w:rsidR="000E64C4" w:rsidRPr="000E64C4">
        <w:rPr>
          <w:rFonts w:hint="eastAsia"/>
          <w:vertAlign w:val="superscript"/>
        </w:rPr>
        <w:t>3</w:t>
      </w:r>
      <w:r w:rsidR="000E64C4" w:rsidRPr="000E64C4">
        <w:rPr>
          <w:rFonts w:hint="eastAsia"/>
        </w:rPr>
        <w:t>（</w:t>
      </w:r>
      <w:r w:rsidR="000E64C4" w:rsidRPr="000E64C4">
        <w:rPr>
          <w:rFonts w:hint="eastAsia"/>
        </w:rPr>
        <w:t>1</w:t>
      </w:r>
      <w:r w:rsidR="000E64C4" w:rsidRPr="000E64C4">
        <w:rPr>
          <w:rFonts w:hint="eastAsia"/>
        </w:rPr>
        <w:t>小时平均）</w:t>
      </w:r>
      <w:r w:rsidR="006B7B50">
        <w:rPr>
          <w:rFonts w:hint="eastAsia"/>
        </w:rPr>
        <w:t>的限值要求。</w:t>
      </w:r>
    </w:p>
    <w:p w14:paraId="3C328063" w14:textId="1B3A7785" w:rsidR="00221600" w:rsidRPr="00F14086" w:rsidRDefault="00221600" w:rsidP="00221600">
      <w:pPr>
        <w:pStyle w:val="3"/>
        <w:ind w:firstLine="562"/>
      </w:pPr>
      <w:r w:rsidRPr="00F14086">
        <w:rPr>
          <w:rFonts w:hint="eastAsia"/>
        </w:rPr>
        <w:t>9</w:t>
      </w:r>
      <w:r w:rsidRPr="00F14086">
        <w:t>.</w:t>
      </w:r>
      <w:r>
        <w:rPr>
          <w:rFonts w:hint="eastAsia"/>
        </w:rPr>
        <w:t>3</w:t>
      </w:r>
      <w:r w:rsidRPr="00F14086">
        <w:t>.</w:t>
      </w:r>
      <w:r>
        <w:rPr>
          <w:rFonts w:hint="eastAsia"/>
        </w:rPr>
        <w:t>2</w:t>
      </w:r>
      <w:r w:rsidR="001D7D05">
        <w:t xml:space="preserve"> </w:t>
      </w:r>
      <w:r>
        <w:rPr>
          <w:rFonts w:hint="eastAsia"/>
        </w:rPr>
        <w:t>工程建设对</w:t>
      </w:r>
      <w:r w:rsidR="004B6734">
        <w:rPr>
          <w:rFonts w:hint="eastAsia"/>
        </w:rPr>
        <w:t>环境土壤</w:t>
      </w:r>
      <w:r>
        <w:rPr>
          <w:rFonts w:hint="eastAsia"/>
        </w:rPr>
        <w:t>的影响</w:t>
      </w:r>
    </w:p>
    <w:p w14:paraId="375DC9B1" w14:textId="0A09CE0B" w:rsidR="007C1BA2" w:rsidRDefault="007C1BA2" w:rsidP="00CD6547">
      <w:pPr>
        <w:ind w:firstLine="480"/>
        <w:jc w:val="both"/>
      </w:pPr>
      <w:r>
        <w:rPr>
          <w:rFonts w:hint="eastAsia"/>
        </w:rPr>
        <w:t>本项目</w:t>
      </w:r>
      <w:r w:rsidR="006D2203">
        <w:rPr>
          <w:rFonts w:hint="eastAsia"/>
        </w:rPr>
        <w:t>二期工程不涉及</w:t>
      </w:r>
      <w:r w:rsidR="002F5A9A">
        <w:rPr>
          <w:rFonts w:hint="eastAsia"/>
        </w:rPr>
        <w:t>环境土壤，无需监测</w:t>
      </w:r>
      <w:r>
        <w:rPr>
          <w:rFonts w:hint="eastAsia"/>
        </w:rPr>
        <w:t>。</w:t>
      </w:r>
    </w:p>
    <w:p w14:paraId="2EA80849" w14:textId="2D07D78C" w:rsidR="004B6734" w:rsidRPr="00F14086" w:rsidRDefault="004B6734" w:rsidP="004B6734">
      <w:pPr>
        <w:pStyle w:val="3"/>
        <w:ind w:firstLine="562"/>
      </w:pPr>
      <w:r w:rsidRPr="00F14086">
        <w:rPr>
          <w:rFonts w:hint="eastAsia"/>
        </w:rPr>
        <w:t>9</w:t>
      </w:r>
      <w:r w:rsidRPr="00F14086">
        <w:t>.</w:t>
      </w:r>
      <w:r>
        <w:rPr>
          <w:rFonts w:hint="eastAsia"/>
        </w:rPr>
        <w:t>3</w:t>
      </w:r>
      <w:r w:rsidRPr="00F14086">
        <w:t>.</w:t>
      </w:r>
      <w:r>
        <w:rPr>
          <w:rFonts w:hint="eastAsia"/>
        </w:rPr>
        <w:t>3</w:t>
      </w:r>
      <w:r w:rsidR="001D7D05">
        <w:t xml:space="preserve"> </w:t>
      </w:r>
      <w:r>
        <w:rPr>
          <w:rFonts w:hint="eastAsia"/>
        </w:rPr>
        <w:t>工程建设对环境地下水的影响</w:t>
      </w:r>
    </w:p>
    <w:p w14:paraId="1E384029" w14:textId="32C1EDA3" w:rsidR="007C1BA2" w:rsidRDefault="007C1BA2" w:rsidP="007C1BA2">
      <w:pPr>
        <w:ind w:firstLine="480"/>
      </w:pPr>
      <w:r>
        <w:rPr>
          <w:rFonts w:hint="eastAsia"/>
        </w:rPr>
        <w:t>本项目</w:t>
      </w:r>
      <w:r w:rsidR="002F5A9A">
        <w:rPr>
          <w:rFonts w:hint="eastAsia"/>
        </w:rPr>
        <w:t>二期工程</w:t>
      </w:r>
      <w:r w:rsidR="00EA525A">
        <w:rPr>
          <w:rFonts w:hint="eastAsia"/>
        </w:rPr>
        <w:t>无</w:t>
      </w:r>
      <w:r w:rsidR="002F5A9A">
        <w:rPr>
          <w:rFonts w:hint="eastAsia"/>
        </w:rPr>
        <w:t>废水排放，</w:t>
      </w:r>
      <w:r w:rsidR="00EA525A">
        <w:rPr>
          <w:rFonts w:hint="eastAsia"/>
        </w:rPr>
        <w:t>不涉及环境地下水，无需监测</w:t>
      </w:r>
      <w:r>
        <w:rPr>
          <w:rFonts w:hint="eastAsia"/>
        </w:rPr>
        <w:t>。</w:t>
      </w:r>
    </w:p>
    <w:p w14:paraId="233957C8" w14:textId="54C64514" w:rsidR="00754535" w:rsidRPr="00CD6547" w:rsidRDefault="00754535" w:rsidP="00095401">
      <w:pPr>
        <w:ind w:firstLine="480"/>
        <w:jc w:val="both"/>
        <w:rPr>
          <w:rFonts w:cs="Times New Roman"/>
        </w:rPr>
      </w:pPr>
    </w:p>
    <w:p w14:paraId="049BA180" w14:textId="63F4DC43" w:rsidR="00754535" w:rsidRPr="007C1BA2" w:rsidRDefault="00754535" w:rsidP="00A94B97">
      <w:pPr>
        <w:ind w:firstLine="480"/>
      </w:pPr>
    </w:p>
    <w:p w14:paraId="43B2EF59" w14:textId="753B90D9" w:rsidR="00754535" w:rsidRDefault="00754535" w:rsidP="00A94B97">
      <w:pPr>
        <w:ind w:firstLine="480"/>
      </w:pPr>
    </w:p>
    <w:p w14:paraId="0930BFC2" w14:textId="7298DD14" w:rsidR="00754535" w:rsidRDefault="00754535" w:rsidP="00A94B97">
      <w:pPr>
        <w:ind w:firstLine="480"/>
      </w:pPr>
    </w:p>
    <w:p w14:paraId="6D663D73" w14:textId="77777777" w:rsidR="00754535" w:rsidRPr="00F14086" w:rsidRDefault="00754535" w:rsidP="00A94B97">
      <w:pPr>
        <w:ind w:firstLine="480"/>
      </w:pPr>
    </w:p>
    <w:p w14:paraId="6E99C6DF" w14:textId="77777777" w:rsidR="00B63866" w:rsidRPr="00F14086" w:rsidRDefault="00B63866" w:rsidP="00523167">
      <w:pPr>
        <w:pStyle w:val="1"/>
        <w:ind w:firstLine="643"/>
      </w:pPr>
      <w:bookmarkStart w:id="59" w:name="_Toc30498850"/>
      <w:bookmarkStart w:id="60" w:name="_Toc136016130"/>
      <w:r w:rsidRPr="00F14086">
        <w:rPr>
          <w:rFonts w:hint="eastAsia"/>
        </w:rPr>
        <w:lastRenderedPageBreak/>
        <w:t xml:space="preserve">10 </w:t>
      </w:r>
      <w:r w:rsidRPr="00F14086">
        <w:rPr>
          <w:rFonts w:hint="eastAsia"/>
        </w:rPr>
        <w:t>验收监测结论</w:t>
      </w:r>
      <w:bookmarkEnd w:id="59"/>
      <w:bookmarkEnd w:id="60"/>
    </w:p>
    <w:p w14:paraId="6E99C6E0" w14:textId="20E4F279" w:rsidR="00B63866" w:rsidRPr="00F14086" w:rsidRDefault="00B63866" w:rsidP="00E74208">
      <w:pPr>
        <w:pStyle w:val="2"/>
        <w:spacing w:before="156" w:after="156"/>
        <w:ind w:firstLine="643"/>
      </w:pPr>
      <w:bookmarkStart w:id="61" w:name="_Toc30498851"/>
      <w:bookmarkStart w:id="62" w:name="_Toc136016131"/>
      <w:r w:rsidRPr="00F14086">
        <w:rPr>
          <w:rFonts w:hint="eastAsia"/>
        </w:rPr>
        <w:t>10.1</w:t>
      </w:r>
      <w:r w:rsidR="001D7D05">
        <w:t xml:space="preserve"> </w:t>
      </w:r>
      <w:r w:rsidRPr="00F14086">
        <w:rPr>
          <w:rFonts w:hint="eastAsia"/>
        </w:rPr>
        <w:t>环保设施调试运行效果</w:t>
      </w:r>
      <w:bookmarkEnd w:id="61"/>
      <w:bookmarkEnd w:id="62"/>
    </w:p>
    <w:p w14:paraId="6E99C6E1" w14:textId="0A36D2EB" w:rsidR="00B63866" w:rsidRPr="00F14086" w:rsidRDefault="00B63866" w:rsidP="00523167">
      <w:pPr>
        <w:pStyle w:val="3"/>
        <w:ind w:firstLine="562"/>
      </w:pPr>
      <w:r w:rsidRPr="00F14086">
        <w:rPr>
          <w:rFonts w:hint="eastAsia"/>
        </w:rPr>
        <w:t>10.1.1</w:t>
      </w:r>
      <w:r w:rsidR="001D7D05">
        <w:t xml:space="preserve"> </w:t>
      </w:r>
      <w:r w:rsidRPr="00F14086">
        <w:rPr>
          <w:rFonts w:hint="eastAsia"/>
        </w:rPr>
        <w:t>环保设施处理效率监测结果</w:t>
      </w:r>
    </w:p>
    <w:p w14:paraId="6E99C6E2" w14:textId="4BFD8720" w:rsidR="00702281" w:rsidRPr="004F29E8" w:rsidRDefault="00702281" w:rsidP="004F29E8">
      <w:pPr>
        <w:ind w:firstLine="480"/>
        <w:jc w:val="both"/>
        <w:rPr>
          <w:bCs/>
        </w:rPr>
      </w:pPr>
      <w:r w:rsidRPr="00F14086">
        <w:rPr>
          <w:rFonts w:hint="eastAsia"/>
        </w:rPr>
        <w:t>废水：</w:t>
      </w:r>
      <w:r w:rsidR="004F29E8" w:rsidRPr="00083734">
        <w:rPr>
          <w:rFonts w:hint="eastAsia"/>
          <w:bCs/>
        </w:rPr>
        <w:t>本项目</w:t>
      </w:r>
      <w:r w:rsidR="004F29E8">
        <w:rPr>
          <w:rFonts w:hint="eastAsia"/>
          <w:bCs/>
        </w:rPr>
        <w:t>二氧化碳</w:t>
      </w:r>
      <w:r w:rsidR="004F29E8">
        <w:rPr>
          <w:rFonts w:eastAsiaTheme="majorEastAsia" w:hint="eastAsia"/>
          <w:szCs w:val="24"/>
        </w:rPr>
        <w:t>回收压缩机冷却水</w:t>
      </w:r>
      <w:r w:rsidR="004F29E8">
        <w:rPr>
          <w:rFonts w:hint="eastAsia"/>
          <w:color w:val="000000"/>
          <w:szCs w:val="24"/>
        </w:rPr>
        <w:t>采用新乡中新化工有限责任公司提供的冷却水，经厂区内循环使用，定期再回送至新乡中新化工有限责任公司处理，不外排</w:t>
      </w:r>
      <w:r w:rsidR="00684FA8">
        <w:rPr>
          <w:rFonts w:hint="eastAsia"/>
          <w:color w:val="000000"/>
          <w:szCs w:val="24"/>
        </w:rPr>
        <w:t>，无需进行监测</w:t>
      </w:r>
      <w:r w:rsidRPr="00F14086">
        <w:rPr>
          <w:rFonts w:hint="eastAsia"/>
        </w:rPr>
        <w:t>。</w:t>
      </w:r>
    </w:p>
    <w:p w14:paraId="3876C2C0" w14:textId="2D07DCB1" w:rsidR="00EF0332" w:rsidRDefault="00702281" w:rsidP="00CC341B">
      <w:pPr>
        <w:ind w:firstLine="480"/>
        <w:jc w:val="both"/>
      </w:pPr>
      <w:r w:rsidRPr="00F14086">
        <w:rPr>
          <w:rFonts w:hint="eastAsia"/>
        </w:rPr>
        <w:t>废气：</w:t>
      </w:r>
      <w:r w:rsidR="0064570A">
        <w:rPr>
          <w:rFonts w:hint="eastAsia"/>
        </w:rPr>
        <w:t>本项目二氧化碳回收尾气经</w:t>
      </w:r>
      <w:r w:rsidR="0064570A">
        <w:rPr>
          <w:rFonts w:hint="eastAsia"/>
        </w:rPr>
        <w:t>1</w:t>
      </w:r>
      <w:r w:rsidR="0064570A">
        <w:rPr>
          <w:rFonts w:hint="eastAsia"/>
        </w:rPr>
        <w:t>根</w:t>
      </w:r>
      <w:r w:rsidR="0064570A">
        <w:rPr>
          <w:rFonts w:hint="eastAsia"/>
        </w:rPr>
        <w:t>28</w:t>
      </w:r>
      <w:r w:rsidR="0064570A">
        <w:t>m</w:t>
      </w:r>
      <w:r w:rsidR="0064570A">
        <w:rPr>
          <w:rFonts w:hint="eastAsia"/>
        </w:rPr>
        <w:t>高排气筒</w:t>
      </w:r>
      <w:r w:rsidR="0064570A">
        <w:rPr>
          <w:rFonts w:hint="eastAsia"/>
        </w:rPr>
        <w:t>P3</w:t>
      </w:r>
      <w:r w:rsidR="0064570A">
        <w:rPr>
          <w:rFonts w:hint="eastAsia"/>
        </w:rPr>
        <w:t>直接排放，</w:t>
      </w:r>
      <w:r w:rsidRPr="00F14086">
        <w:rPr>
          <w:rFonts w:hint="eastAsia"/>
        </w:rPr>
        <w:t>根据本项目的监测结果，</w:t>
      </w:r>
      <w:r w:rsidR="00575840">
        <w:rPr>
          <w:rFonts w:hint="eastAsia"/>
        </w:rPr>
        <w:t>二氧化碳回收尾气</w:t>
      </w:r>
      <w:r w:rsidR="00DE4839">
        <w:rPr>
          <w:rFonts w:hint="eastAsia"/>
        </w:rPr>
        <w:t>出口</w:t>
      </w:r>
      <w:r w:rsidR="00AF591F">
        <w:rPr>
          <w:rFonts w:hint="eastAsia"/>
        </w:rPr>
        <w:t>污染物排放</w:t>
      </w:r>
      <w:r w:rsidR="00E86C3F" w:rsidRPr="00F14086">
        <w:rPr>
          <w:rFonts w:hint="eastAsia"/>
        </w:rPr>
        <w:t>能够实现达标排放</w:t>
      </w:r>
      <w:r w:rsidR="00B2756F">
        <w:rPr>
          <w:rFonts w:hint="eastAsia"/>
        </w:rPr>
        <w:t>。</w:t>
      </w:r>
    </w:p>
    <w:p w14:paraId="6E99C6E4" w14:textId="22DE6DD4" w:rsidR="00702281" w:rsidRPr="00F14086" w:rsidRDefault="00702281" w:rsidP="00F57185">
      <w:pPr>
        <w:ind w:firstLine="480"/>
        <w:jc w:val="both"/>
      </w:pPr>
      <w:r w:rsidRPr="00F14086">
        <w:rPr>
          <w:rFonts w:hint="eastAsia"/>
        </w:rPr>
        <w:t>噪声：环境影响报告书及其审批部门审批决定未对去除效率做出要求，根据监测结果，厂界噪声能够达到《工业企业厂界环境噪声排放标准》（</w:t>
      </w:r>
      <w:r w:rsidRPr="00F14086">
        <w:t>GB12348-2008</w:t>
      </w:r>
      <w:r w:rsidRPr="00F14086">
        <w:rPr>
          <w:rFonts w:hint="eastAsia"/>
        </w:rPr>
        <w:t>）</w:t>
      </w:r>
      <w:r w:rsidR="0022554C" w:rsidRPr="00F14086">
        <w:t>3</w:t>
      </w:r>
      <w:r w:rsidRPr="00F14086">
        <w:rPr>
          <w:rFonts w:hint="eastAsia"/>
        </w:rPr>
        <w:t>类标准要求。</w:t>
      </w:r>
    </w:p>
    <w:p w14:paraId="6E99C6E5" w14:textId="77777777" w:rsidR="00702281" w:rsidRPr="00F14086" w:rsidRDefault="00702281" w:rsidP="00F57185">
      <w:pPr>
        <w:ind w:firstLine="480"/>
        <w:jc w:val="both"/>
      </w:pPr>
      <w:r w:rsidRPr="00F14086">
        <w:rPr>
          <w:rFonts w:hint="eastAsia"/>
        </w:rPr>
        <w:t>固废：环境影响报告书及其审批部门审批决定未对去除效率做出要求，各固体废物全部得到妥善处理。</w:t>
      </w:r>
    </w:p>
    <w:p w14:paraId="6E99C6E6" w14:textId="0DC88312" w:rsidR="00B63866" w:rsidRPr="00F14086" w:rsidRDefault="00B63866" w:rsidP="00523167">
      <w:pPr>
        <w:pStyle w:val="3"/>
        <w:ind w:firstLine="562"/>
      </w:pPr>
      <w:r w:rsidRPr="00F14086">
        <w:rPr>
          <w:rFonts w:hint="eastAsia"/>
        </w:rPr>
        <w:t>10.1.2</w:t>
      </w:r>
      <w:r w:rsidR="001D7D05">
        <w:t xml:space="preserve"> </w:t>
      </w:r>
      <w:r w:rsidRPr="00F14086">
        <w:rPr>
          <w:rFonts w:hint="eastAsia"/>
        </w:rPr>
        <w:t>污染物排放监测结果</w:t>
      </w:r>
    </w:p>
    <w:p w14:paraId="6E99C6E7" w14:textId="77777777" w:rsidR="00702281" w:rsidRPr="00F14086" w:rsidRDefault="00702281" w:rsidP="00702281">
      <w:pPr>
        <w:pStyle w:val="4"/>
        <w:ind w:firstLine="482"/>
      </w:pPr>
      <w:r w:rsidRPr="00F14086">
        <w:rPr>
          <w:rFonts w:hint="eastAsia"/>
        </w:rPr>
        <w:t xml:space="preserve">10.1.2.1 </w:t>
      </w:r>
      <w:r w:rsidRPr="00F14086">
        <w:rPr>
          <w:rFonts w:hint="eastAsia"/>
        </w:rPr>
        <w:t>废水</w:t>
      </w:r>
    </w:p>
    <w:p w14:paraId="6E99C6E8" w14:textId="2F6478A0" w:rsidR="00702281" w:rsidRPr="00F14086" w:rsidRDefault="00684FA8" w:rsidP="00F57185">
      <w:pPr>
        <w:ind w:firstLine="480"/>
        <w:jc w:val="both"/>
      </w:pPr>
      <w:r>
        <w:rPr>
          <w:rFonts w:hint="eastAsia"/>
        </w:rPr>
        <w:t>本项目废水无需进行监测</w:t>
      </w:r>
      <w:r w:rsidR="00BC2157" w:rsidRPr="00F14086">
        <w:rPr>
          <w:rFonts w:hint="eastAsia"/>
        </w:rPr>
        <w:t>。</w:t>
      </w:r>
    </w:p>
    <w:p w14:paraId="6E99C6E9" w14:textId="77777777" w:rsidR="007225E3" w:rsidRPr="00F14086" w:rsidRDefault="007225E3" w:rsidP="007225E3">
      <w:pPr>
        <w:pStyle w:val="4"/>
        <w:ind w:firstLine="482"/>
      </w:pPr>
      <w:r w:rsidRPr="00F14086">
        <w:rPr>
          <w:rFonts w:hint="eastAsia"/>
        </w:rPr>
        <w:t xml:space="preserve">10.1.2.2 </w:t>
      </w:r>
      <w:r w:rsidRPr="00F14086">
        <w:rPr>
          <w:rFonts w:hint="eastAsia"/>
        </w:rPr>
        <w:t>废气</w:t>
      </w:r>
    </w:p>
    <w:p w14:paraId="0E53D632" w14:textId="137AB9CF" w:rsidR="007344FE" w:rsidRDefault="00EB4DAB" w:rsidP="00F57185">
      <w:pPr>
        <w:ind w:firstLine="480"/>
        <w:jc w:val="both"/>
      </w:pPr>
      <w:r>
        <w:rPr>
          <w:rFonts w:cs="Times New Roman" w:hint="eastAsia"/>
        </w:rPr>
        <w:t>本项目</w:t>
      </w:r>
      <w:r w:rsidR="00684FA8">
        <w:rPr>
          <w:rFonts w:cs="Times New Roman" w:hint="eastAsia"/>
        </w:rPr>
        <w:t>二氧化碳回收尾气</w:t>
      </w:r>
      <w:r w:rsidR="009F274A">
        <w:rPr>
          <w:rFonts w:cs="Times New Roman" w:hint="eastAsia"/>
        </w:rPr>
        <w:t>排气筒</w:t>
      </w:r>
      <w:r w:rsidR="009F274A">
        <w:rPr>
          <w:rFonts w:cs="Times New Roman" w:hint="eastAsia"/>
        </w:rPr>
        <w:t>P</w:t>
      </w:r>
      <w:r w:rsidR="00684FA8">
        <w:rPr>
          <w:rFonts w:cs="Times New Roman" w:hint="eastAsia"/>
        </w:rPr>
        <w:t>3</w:t>
      </w:r>
      <w:r w:rsidR="007344FE">
        <w:rPr>
          <w:rFonts w:cs="Times New Roman" w:hint="eastAsia"/>
        </w:rPr>
        <w:t>非甲烷总烃</w:t>
      </w:r>
      <w:r w:rsidR="007344FE" w:rsidRPr="00F14086">
        <w:rPr>
          <w:rFonts w:cs="Times New Roman"/>
        </w:rPr>
        <w:t>排放浓度范围为</w:t>
      </w:r>
      <w:r w:rsidR="00684FA8">
        <w:rPr>
          <w:rFonts w:cs="Times New Roman" w:hint="eastAsia"/>
        </w:rPr>
        <w:t>3.47~3.83</w:t>
      </w:r>
      <w:r w:rsidR="007344FE" w:rsidRPr="00F14086">
        <w:rPr>
          <w:rFonts w:cs="Times New Roman"/>
        </w:rPr>
        <w:t>mg/m</w:t>
      </w:r>
      <w:r w:rsidR="007344FE" w:rsidRPr="00F14086">
        <w:rPr>
          <w:rFonts w:cs="Times New Roman"/>
          <w:vertAlign w:val="superscript"/>
        </w:rPr>
        <w:t>3</w:t>
      </w:r>
      <w:r w:rsidR="007344FE">
        <w:rPr>
          <w:rFonts w:cs="Times New Roman" w:hint="eastAsia"/>
        </w:rPr>
        <w:t>，</w:t>
      </w:r>
      <w:r w:rsidR="007344FE" w:rsidRPr="00AB43F6">
        <w:rPr>
          <w:rFonts w:cs="Times New Roman" w:hint="eastAsia"/>
        </w:rPr>
        <w:t>排放浓度能够满足</w:t>
      </w:r>
      <w:r w:rsidR="007344FE" w:rsidRPr="00231275">
        <w:rPr>
          <w:rFonts w:cs="Times New Roman" w:hint="eastAsia"/>
        </w:rPr>
        <w:t>《关于全省开展工业企业挥发性有机物专项治理工作中排放建议值的通知》（豫环攻坚办</w:t>
      </w:r>
      <w:r w:rsidR="007344FE" w:rsidRPr="00231275">
        <w:rPr>
          <w:rFonts w:cs="Times New Roman" w:hint="eastAsia"/>
        </w:rPr>
        <w:t>[2017]162</w:t>
      </w:r>
      <w:r w:rsidR="007344FE" w:rsidRPr="00231275">
        <w:rPr>
          <w:rFonts w:cs="Times New Roman" w:hint="eastAsia"/>
        </w:rPr>
        <w:t>号）</w:t>
      </w:r>
      <w:r w:rsidR="007344FE">
        <w:rPr>
          <w:rFonts w:cs="Times New Roman" w:hint="eastAsia"/>
        </w:rPr>
        <w:t>非甲烷总烃有组织排放浓度</w:t>
      </w:r>
      <w:r w:rsidR="007344FE" w:rsidRPr="00C168D5">
        <w:rPr>
          <w:rFonts w:cs="Times New Roman"/>
        </w:rPr>
        <w:t>80mg/m</w:t>
      </w:r>
      <w:r w:rsidR="007344FE" w:rsidRPr="00C168D5">
        <w:rPr>
          <w:rFonts w:cs="Times New Roman"/>
          <w:vertAlign w:val="superscript"/>
        </w:rPr>
        <w:t>3</w:t>
      </w:r>
      <w:r w:rsidR="007344FE">
        <w:rPr>
          <w:rFonts w:cs="Times New Roman" w:hint="eastAsia"/>
        </w:rPr>
        <w:t>的限值要求</w:t>
      </w:r>
      <w:r w:rsidR="007344FE">
        <w:rPr>
          <w:rFonts w:hint="eastAsia"/>
        </w:rPr>
        <w:t>。</w:t>
      </w:r>
    </w:p>
    <w:p w14:paraId="3C896811" w14:textId="2890E6FE" w:rsidR="005B12B1" w:rsidRDefault="007344FE" w:rsidP="00F57185">
      <w:pPr>
        <w:ind w:firstLine="480"/>
        <w:jc w:val="both"/>
        <w:rPr>
          <w:rFonts w:cs="Times New Roman"/>
        </w:rPr>
      </w:pPr>
      <w:r w:rsidRPr="00B47F95">
        <w:rPr>
          <w:rFonts w:cs="Times New Roman" w:hint="eastAsia"/>
        </w:rPr>
        <w:t>本项目</w:t>
      </w:r>
      <w:r w:rsidRPr="00B47F95">
        <w:rPr>
          <w:rFonts w:hint="eastAsia"/>
        </w:rPr>
        <w:t>厂界无组织</w:t>
      </w:r>
      <w:r w:rsidRPr="00B47F95">
        <w:rPr>
          <w:rFonts w:hint="eastAsia"/>
          <w:color w:val="000000" w:themeColor="text1"/>
        </w:rPr>
        <w:t>非甲烷总烃排放浓度</w:t>
      </w:r>
      <w:r w:rsidRPr="00B47F95">
        <w:rPr>
          <w:rFonts w:cs="Times New Roman"/>
          <w:color w:val="000000" w:themeColor="text1"/>
        </w:rPr>
        <w:t>范围</w:t>
      </w:r>
      <w:r w:rsidR="00991DD1" w:rsidRPr="00B47F95">
        <w:rPr>
          <w:rFonts w:hint="eastAsia"/>
          <w:color w:val="000000" w:themeColor="text1"/>
        </w:rPr>
        <w:t>为</w:t>
      </w:r>
      <w:r w:rsidR="00B47F95">
        <w:rPr>
          <w:rFonts w:hint="eastAsia"/>
          <w:color w:val="000000" w:themeColor="text1"/>
        </w:rPr>
        <w:t>0.3</w:t>
      </w:r>
      <w:r w:rsidR="00E16A2E">
        <w:rPr>
          <w:rFonts w:hint="eastAsia"/>
          <w:color w:val="000000" w:themeColor="text1"/>
        </w:rPr>
        <w:t>5</w:t>
      </w:r>
      <w:r w:rsidR="00991DD1" w:rsidRPr="00B47F95">
        <w:rPr>
          <w:rFonts w:hint="eastAsia"/>
          <w:color w:val="000000" w:themeColor="text1"/>
        </w:rPr>
        <w:t>~</w:t>
      </w:r>
      <w:r w:rsidR="00B47F95">
        <w:rPr>
          <w:rFonts w:hint="eastAsia"/>
          <w:color w:val="000000" w:themeColor="text1"/>
        </w:rPr>
        <w:t>0.</w:t>
      </w:r>
      <w:r w:rsidR="00E16A2E">
        <w:rPr>
          <w:rFonts w:hint="eastAsia"/>
          <w:color w:val="000000" w:themeColor="text1"/>
        </w:rPr>
        <w:t>77</w:t>
      </w:r>
      <w:r w:rsidRPr="00B47F95">
        <w:rPr>
          <w:rFonts w:cs="Times New Roman"/>
          <w:color w:val="000000" w:themeColor="text1"/>
        </w:rPr>
        <w:t>mg/m</w:t>
      </w:r>
      <w:r w:rsidRPr="00B47F95">
        <w:rPr>
          <w:rFonts w:cs="Times New Roman"/>
          <w:color w:val="000000" w:themeColor="text1"/>
          <w:vertAlign w:val="superscript"/>
        </w:rPr>
        <w:t>3</w:t>
      </w:r>
      <w:r w:rsidRPr="00991DD1">
        <w:rPr>
          <w:rFonts w:hint="eastAsia"/>
          <w:color w:val="000000" w:themeColor="text1"/>
        </w:rPr>
        <w:t>，</w:t>
      </w:r>
      <w:r>
        <w:rPr>
          <w:rFonts w:hint="eastAsia"/>
        </w:rPr>
        <w:t>能够满足</w:t>
      </w:r>
      <w:r w:rsidRPr="00F14086">
        <w:rPr>
          <w:rFonts w:hint="eastAsia"/>
        </w:rPr>
        <w:t>《关于全省开展工业企业挥发性有机物专项治理工作中排放建议值的通知》</w:t>
      </w:r>
      <w:r w:rsidRPr="00F14086">
        <w:rPr>
          <w:rFonts w:hint="eastAsia"/>
        </w:rPr>
        <w:lastRenderedPageBreak/>
        <w:t>（豫环攻坚办</w:t>
      </w:r>
      <w:r w:rsidRPr="00F14086">
        <w:rPr>
          <w:rFonts w:hint="eastAsia"/>
        </w:rPr>
        <w:t>[2017]162</w:t>
      </w:r>
      <w:r w:rsidRPr="00F14086">
        <w:rPr>
          <w:rFonts w:hint="eastAsia"/>
        </w:rPr>
        <w:t>号）附件</w:t>
      </w:r>
      <w:r w:rsidRPr="00F14086">
        <w:rPr>
          <w:rFonts w:hint="eastAsia"/>
        </w:rPr>
        <w:t>2</w:t>
      </w:r>
      <w:r w:rsidRPr="00F14086">
        <w:rPr>
          <w:rFonts w:hint="eastAsia"/>
        </w:rPr>
        <w:t>工业企业边界非甲烷总烃</w:t>
      </w:r>
      <w:r w:rsidRPr="00F14086">
        <w:rPr>
          <w:rFonts w:hint="eastAsia"/>
        </w:rPr>
        <w:t>2.0mg/m</w:t>
      </w:r>
      <w:r w:rsidRPr="00F14086">
        <w:rPr>
          <w:rFonts w:hint="eastAsia"/>
          <w:vertAlign w:val="superscript"/>
        </w:rPr>
        <w:t>3</w:t>
      </w:r>
      <w:r w:rsidRPr="00F14086">
        <w:rPr>
          <w:rFonts w:hint="eastAsia"/>
        </w:rPr>
        <w:t>的限值要求</w:t>
      </w:r>
      <w:r>
        <w:rPr>
          <w:rFonts w:cs="Times New Roman" w:hint="eastAsia"/>
        </w:rPr>
        <w:t>。</w:t>
      </w:r>
    </w:p>
    <w:p w14:paraId="6E99C6ED" w14:textId="77777777" w:rsidR="00570DEA" w:rsidRPr="00F14086" w:rsidRDefault="00570DEA" w:rsidP="00570DEA">
      <w:pPr>
        <w:pStyle w:val="4"/>
        <w:ind w:firstLine="482"/>
      </w:pPr>
      <w:r w:rsidRPr="00F14086">
        <w:rPr>
          <w:rFonts w:hint="eastAsia"/>
        </w:rPr>
        <w:t xml:space="preserve">10.1.2.3 </w:t>
      </w:r>
      <w:r w:rsidRPr="00F14086">
        <w:rPr>
          <w:rFonts w:hint="eastAsia"/>
        </w:rPr>
        <w:t>噪声</w:t>
      </w:r>
    </w:p>
    <w:p w14:paraId="6E99C6EE" w14:textId="6B39D0C6" w:rsidR="007225E3" w:rsidRPr="00F14086" w:rsidRDefault="00146585" w:rsidP="00F57185">
      <w:pPr>
        <w:ind w:firstLine="480"/>
        <w:jc w:val="both"/>
      </w:pPr>
      <w:r w:rsidRPr="00F14086">
        <w:rPr>
          <w:rFonts w:hint="eastAsia"/>
        </w:rPr>
        <w:t>本项目</w:t>
      </w:r>
      <w:r w:rsidR="00373BFE" w:rsidRPr="00F14086">
        <w:rPr>
          <w:rFonts w:hint="eastAsia"/>
        </w:rPr>
        <w:t>各厂界</w:t>
      </w:r>
      <w:r w:rsidR="00570DEA" w:rsidRPr="00F14086">
        <w:rPr>
          <w:rFonts w:hint="eastAsia"/>
        </w:rPr>
        <w:t>噪声监测值昼间</w:t>
      </w:r>
      <w:r w:rsidR="00563218" w:rsidRPr="00563218">
        <w:rPr>
          <w:rFonts w:hint="eastAsia"/>
          <w:color w:val="000000" w:themeColor="text1"/>
        </w:rPr>
        <w:t>55</w:t>
      </w:r>
      <w:r w:rsidR="00181A11" w:rsidRPr="00563218">
        <w:rPr>
          <w:rFonts w:hint="eastAsia"/>
          <w:color w:val="000000" w:themeColor="text1"/>
        </w:rPr>
        <w:t>~5</w:t>
      </w:r>
      <w:r w:rsidR="00563218" w:rsidRPr="00563218">
        <w:rPr>
          <w:rFonts w:hint="eastAsia"/>
          <w:color w:val="000000" w:themeColor="text1"/>
        </w:rPr>
        <w:t>7</w:t>
      </w:r>
      <w:r w:rsidR="00570DEA" w:rsidRPr="00563218">
        <w:rPr>
          <w:rFonts w:hint="eastAsia"/>
          <w:color w:val="000000" w:themeColor="text1"/>
        </w:rPr>
        <w:t>dB(A)</w:t>
      </w:r>
      <w:r w:rsidR="00570DEA" w:rsidRPr="00563218">
        <w:rPr>
          <w:rFonts w:hint="eastAsia"/>
          <w:color w:val="000000" w:themeColor="text1"/>
        </w:rPr>
        <w:t>、夜间</w:t>
      </w:r>
      <w:r w:rsidR="00181A11" w:rsidRPr="00563218">
        <w:rPr>
          <w:rFonts w:hint="eastAsia"/>
          <w:color w:val="000000" w:themeColor="text1"/>
        </w:rPr>
        <w:t>4</w:t>
      </w:r>
      <w:r w:rsidR="00563218" w:rsidRPr="00563218">
        <w:rPr>
          <w:rFonts w:hint="eastAsia"/>
          <w:color w:val="000000" w:themeColor="text1"/>
        </w:rPr>
        <w:t>2</w:t>
      </w:r>
      <w:r w:rsidR="00181A11" w:rsidRPr="00563218">
        <w:rPr>
          <w:rFonts w:hint="eastAsia"/>
          <w:color w:val="000000" w:themeColor="text1"/>
        </w:rPr>
        <w:t>~45</w:t>
      </w:r>
      <w:r w:rsidR="00570DEA" w:rsidRPr="00563218">
        <w:rPr>
          <w:rFonts w:hint="eastAsia"/>
          <w:color w:val="000000" w:themeColor="text1"/>
        </w:rPr>
        <w:t>dB</w:t>
      </w:r>
      <w:r w:rsidR="00570DEA" w:rsidRPr="00181A11">
        <w:rPr>
          <w:rFonts w:hint="eastAsia"/>
          <w:color w:val="000000" w:themeColor="text1"/>
        </w:rPr>
        <w:t>(A</w:t>
      </w:r>
      <w:r w:rsidR="00570DEA" w:rsidRPr="00F14086">
        <w:rPr>
          <w:rFonts w:hint="eastAsia"/>
        </w:rPr>
        <w:t>)</w:t>
      </w:r>
      <w:r w:rsidR="00570DEA" w:rsidRPr="00F14086">
        <w:rPr>
          <w:rFonts w:hint="eastAsia"/>
        </w:rPr>
        <w:t>，能够达到《工业企业厂界环境噪声排放标准》（</w:t>
      </w:r>
      <w:r w:rsidR="00570DEA" w:rsidRPr="00F14086">
        <w:t>GB12348-2008</w:t>
      </w:r>
      <w:r w:rsidR="00570DEA" w:rsidRPr="00F14086">
        <w:rPr>
          <w:rFonts w:hint="eastAsia"/>
        </w:rPr>
        <w:t>）</w:t>
      </w:r>
      <w:r w:rsidR="00B53F9A" w:rsidRPr="00F14086">
        <w:t>3</w:t>
      </w:r>
      <w:r w:rsidR="00570DEA" w:rsidRPr="00F14086">
        <w:rPr>
          <w:rFonts w:hint="eastAsia"/>
        </w:rPr>
        <w:t>类</w:t>
      </w:r>
      <w:r w:rsidR="007344FE">
        <w:rPr>
          <w:rFonts w:hint="eastAsia"/>
        </w:rPr>
        <w:t>昼间</w:t>
      </w:r>
      <w:r w:rsidR="007344FE" w:rsidRPr="00915646">
        <w:t>65dB(A)</w:t>
      </w:r>
      <w:r w:rsidR="007344FE">
        <w:rPr>
          <w:rFonts w:hint="eastAsia"/>
        </w:rPr>
        <w:t>、夜间</w:t>
      </w:r>
      <w:r w:rsidR="007344FE" w:rsidRPr="00915646">
        <w:t>55dB(A)</w:t>
      </w:r>
      <w:r w:rsidR="007344FE">
        <w:rPr>
          <w:rFonts w:hint="eastAsia"/>
        </w:rPr>
        <w:t>的</w:t>
      </w:r>
      <w:r w:rsidR="00570DEA" w:rsidRPr="00F14086">
        <w:rPr>
          <w:rFonts w:hint="eastAsia"/>
        </w:rPr>
        <w:t>标准要求。</w:t>
      </w:r>
    </w:p>
    <w:p w14:paraId="6E99C6EF" w14:textId="7446355E" w:rsidR="00570DEA" w:rsidRPr="00F14086" w:rsidRDefault="00570DEA" w:rsidP="00570DEA">
      <w:pPr>
        <w:pStyle w:val="4"/>
        <w:ind w:firstLine="482"/>
      </w:pPr>
      <w:r w:rsidRPr="00F14086">
        <w:rPr>
          <w:rFonts w:hint="eastAsia"/>
        </w:rPr>
        <w:t>10.1.2.4</w:t>
      </w:r>
      <w:r w:rsidR="001D7D05">
        <w:t xml:space="preserve"> </w:t>
      </w:r>
      <w:r w:rsidRPr="00F14086">
        <w:rPr>
          <w:rFonts w:hint="eastAsia"/>
        </w:rPr>
        <w:t>固体废物</w:t>
      </w:r>
    </w:p>
    <w:p w14:paraId="6E99C6F0" w14:textId="667B8C4A" w:rsidR="00C16456" w:rsidRPr="00F14086" w:rsidRDefault="00D200A5" w:rsidP="00702281">
      <w:pPr>
        <w:ind w:firstLine="480"/>
      </w:pPr>
      <w:r>
        <w:rPr>
          <w:rFonts w:hint="eastAsia"/>
        </w:rPr>
        <w:t>本项目</w:t>
      </w:r>
      <w:r w:rsidR="00570DEA" w:rsidRPr="00F14086">
        <w:rPr>
          <w:rFonts w:hint="eastAsia"/>
        </w:rPr>
        <w:t>各固体废物均妥善处理，不外排。</w:t>
      </w:r>
    </w:p>
    <w:p w14:paraId="6E99C6F1" w14:textId="447A5999" w:rsidR="00570DEA" w:rsidRPr="00F14086" w:rsidRDefault="00570DEA" w:rsidP="00570DEA">
      <w:pPr>
        <w:pStyle w:val="4"/>
        <w:ind w:firstLine="482"/>
      </w:pPr>
      <w:r w:rsidRPr="00F14086">
        <w:rPr>
          <w:rFonts w:hint="eastAsia"/>
        </w:rPr>
        <w:t>10.1.2.5</w:t>
      </w:r>
      <w:r w:rsidR="001D7D05">
        <w:t xml:space="preserve"> </w:t>
      </w:r>
      <w:r w:rsidRPr="00F14086">
        <w:rPr>
          <w:rFonts w:hint="eastAsia"/>
        </w:rPr>
        <w:t>总量</w:t>
      </w:r>
    </w:p>
    <w:p w14:paraId="6E99C6F2" w14:textId="36F15213" w:rsidR="00570DEA" w:rsidRPr="00F14086" w:rsidRDefault="002A6498" w:rsidP="00E00D6D">
      <w:pPr>
        <w:ind w:firstLine="480"/>
        <w:jc w:val="both"/>
      </w:pPr>
      <w:r>
        <w:rPr>
          <w:rFonts w:hint="eastAsia"/>
        </w:rPr>
        <w:t>全厂</w:t>
      </w:r>
      <w:r w:rsidR="00157A51" w:rsidRPr="002A6498">
        <w:rPr>
          <w:rFonts w:hint="eastAsia"/>
        </w:rPr>
        <w:t>V</w:t>
      </w:r>
      <w:r w:rsidR="00157A51" w:rsidRPr="002A6498">
        <w:t>OC</w:t>
      </w:r>
      <w:r w:rsidR="00157A51" w:rsidRPr="002A6498">
        <w:rPr>
          <w:rFonts w:hint="eastAsia"/>
        </w:rPr>
        <w:t>s</w:t>
      </w:r>
      <w:r w:rsidR="00570DEA" w:rsidRPr="002A6498">
        <w:rPr>
          <w:rFonts w:hint="eastAsia"/>
        </w:rPr>
        <w:t>排放总量</w:t>
      </w:r>
      <w:r w:rsidRPr="002A6498">
        <w:rPr>
          <w:rFonts w:hint="eastAsia"/>
        </w:rPr>
        <w:t>0.193</w:t>
      </w:r>
      <w:r w:rsidR="00E00D6D" w:rsidRPr="002A6498">
        <w:rPr>
          <w:rFonts w:hint="eastAsia"/>
        </w:rPr>
        <w:t>t/a</w:t>
      </w:r>
      <w:r w:rsidR="00570DEA" w:rsidRPr="002A6498">
        <w:rPr>
          <w:rFonts w:hint="eastAsia"/>
        </w:rPr>
        <w:t>，可以满足该项目</w:t>
      </w:r>
      <w:r w:rsidR="00E00D6D" w:rsidRPr="002A6498">
        <w:rPr>
          <w:rFonts w:hint="eastAsia"/>
        </w:rPr>
        <w:t>审批部门核定总量控制要求</w:t>
      </w:r>
      <w:r w:rsidR="00570DEA" w:rsidRPr="002A6498">
        <w:rPr>
          <w:rFonts w:hint="eastAsia"/>
        </w:rPr>
        <w:t>中</w:t>
      </w:r>
      <w:r w:rsidR="00965802" w:rsidRPr="002A6498">
        <w:rPr>
          <w:rFonts w:hint="eastAsia"/>
        </w:rPr>
        <w:t>V</w:t>
      </w:r>
      <w:r w:rsidR="00965802" w:rsidRPr="002A6498">
        <w:t>OC</w:t>
      </w:r>
      <w:r w:rsidR="00965802" w:rsidRPr="002A6498">
        <w:rPr>
          <w:rFonts w:hint="eastAsia"/>
        </w:rPr>
        <w:t>s</w:t>
      </w:r>
      <w:r w:rsidR="00965802" w:rsidRPr="00F14086">
        <w:t xml:space="preserve"> </w:t>
      </w:r>
      <w:r w:rsidR="00E93897">
        <w:rPr>
          <w:rFonts w:hint="eastAsia"/>
        </w:rPr>
        <w:t>0.2993</w:t>
      </w:r>
      <w:r w:rsidR="00965802" w:rsidRPr="00F14086">
        <w:rPr>
          <w:rFonts w:hint="eastAsia"/>
        </w:rPr>
        <w:t>t/a</w:t>
      </w:r>
      <w:r w:rsidR="00570DEA" w:rsidRPr="00F14086">
        <w:rPr>
          <w:rFonts w:hint="eastAsia"/>
        </w:rPr>
        <w:t>的总量</w:t>
      </w:r>
      <w:r w:rsidR="00E00D6D" w:rsidRPr="00F14086">
        <w:rPr>
          <w:rFonts w:hint="eastAsia"/>
        </w:rPr>
        <w:t>控制</w:t>
      </w:r>
      <w:r w:rsidR="00570DEA" w:rsidRPr="00F14086">
        <w:rPr>
          <w:rFonts w:hint="eastAsia"/>
        </w:rPr>
        <w:t>要求。</w:t>
      </w:r>
    </w:p>
    <w:p w14:paraId="6E99C6F3" w14:textId="77777777" w:rsidR="00E74208" w:rsidRPr="00F14086" w:rsidRDefault="00E74208" w:rsidP="00E74208">
      <w:pPr>
        <w:pStyle w:val="2"/>
        <w:spacing w:before="156" w:after="156"/>
        <w:ind w:firstLine="643"/>
      </w:pPr>
      <w:bookmarkStart w:id="63" w:name="_Toc501703567"/>
      <w:bookmarkStart w:id="64" w:name="_Toc512940295"/>
      <w:bookmarkStart w:id="65" w:name="_Toc30498852"/>
      <w:bookmarkStart w:id="66" w:name="_Toc136016132"/>
      <w:r w:rsidRPr="00F14086">
        <w:t>10.</w:t>
      </w:r>
      <w:r w:rsidRPr="00F14086">
        <w:rPr>
          <w:rFonts w:hint="eastAsia"/>
        </w:rPr>
        <w:t xml:space="preserve">2 </w:t>
      </w:r>
      <w:r w:rsidRPr="00F14086">
        <w:rPr>
          <w:rFonts w:hint="eastAsia"/>
        </w:rPr>
        <w:t>环境管理检查结论</w:t>
      </w:r>
      <w:bookmarkEnd w:id="63"/>
      <w:bookmarkEnd w:id="64"/>
      <w:bookmarkEnd w:id="65"/>
      <w:bookmarkEnd w:id="66"/>
    </w:p>
    <w:p w14:paraId="6E99C6F4" w14:textId="77777777" w:rsidR="00E74208" w:rsidRPr="00F14086" w:rsidRDefault="00E74208" w:rsidP="00F57185">
      <w:pPr>
        <w:ind w:firstLine="480"/>
        <w:jc w:val="both"/>
      </w:pPr>
      <w:r w:rsidRPr="00F14086">
        <w:rPr>
          <w:rFonts w:hint="eastAsia"/>
        </w:rPr>
        <w:t>项目执行了环保“三同时”制度；按照有关规定建立了相关环境保护管理制度；由专人负责公司环境管理工作。</w:t>
      </w:r>
    </w:p>
    <w:p w14:paraId="6E99C6F5" w14:textId="77777777" w:rsidR="00E74208" w:rsidRPr="00F14086" w:rsidRDefault="00E74208" w:rsidP="00E74208">
      <w:pPr>
        <w:pStyle w:val="2"/>
        <w:spacing w:before="156" w:after="156"/>
        <w:ind w:firstLine="643"/>
      </w:pPr>
      <w:bookmarkStart w:id="67" w:name="_Toc512940296"/>
      <w:bookmarkStart w:id="68" w:name="_Toc30498853"/>
      <w:bookmarkStart w:id="69" w:name="_Toc136016133"/>
      <w:r w:rsidRPr="00F14086">
        <w:rPr>
          <w:rFonts w:hint="eastAsia"/>
        </w:rPr>
        <w:t xml:space="preserve">10.3 </w:t>
      </w:r>
      <w:r w:rsidRPr="00F14086">
        <w:rPr>
          <w:rFonts w:hint="eastAsia"/>
        </w:rPr>
        <w:t>总结论</w:t>
      </w:r>
      <w:bookmarkEnd w:id="67"/>
      <w:bookmarkEnd w:id="68"/>
      <w:bookmarkEnd w:id="69"/>
    </w:p>
    <w:p w14:paraId="687D1151" w14:textId="171A3330" w:rsidR="00F913E3" w:rsidRPr="00F14086" w:rsidRDefault="005C6C44" w:rsidP="005C6C44">
      <w:pPr>
        <w:ind w:firstLine="480"/>
        <w:jc w:val="both"/>
      </w:pPr>
      <w:r>
        <w:rPr>
          <w:rFonts w:hint="eastAsia"/>
        </w:rPr>
        <w:t>河南兆福环保科技有限公司年回收液化二氧化碳</w:t>
      </w:r>
      <w:r>
        <w:rPr>
          <w:rFonts w:hint="eastAsia"/>
        </w:rPr>
        <w:t>5</w:t>
      </w:r>
      <w:r>
        <w:rPr>
          <w:rFonts w:hint="eastAsia"/>
        </w:rPr>
        <w:t>万吨、年产</w:t>
      </w:r>
      <w:r>
        <w:rPr>
          <w:rFonts w:hint="eastAsia"/>
        </w:rPr>
        <w:t>1200</w:t>
      </w:r>
      <w:r>
        <w:rPr>
          <w:rFonts w:hint="eastAsia"/>
        </w:rPr>
        <w:t>吨高纯乙炔气、分装工业气体</w:t>
      </w:r>
      <w:r>
        <w:rPr>
          <w:rFonts w:hint="eastAsia"/>
        </w:rPr>
        <w:t>2</w:t>
      </w:r>
      <w:r>
        <w:rPr>
          <w:rFonts w:hint="eastAsia"/>
        </w:rPr>
        <w:t>万吨项目（</w:t>
      </w:r>
      <w:r w:rsidR="00774234">
        <w:rPr>
          <w:rFonts w:hint="eastAsia"/>
        </w:rPr>
        <w:t>二</w:t>
      </w:r>
      <w:r>
        <w:rPr>
          <w:rFonts w:hint="eastAsia"/>
        </w:rPr>
        <w:t>期）</w:t>
      </w:r>
      <w:r w:rsidR="00E74208" w:rsidRPr="00F14086">
        <w:rPr>
          <w:rFonts w:hint="eastAsia"/>
        </w:rPr>
        <w:t>符合国家产业政策，具有一定的环境经济效益。项目选址位于</w:t>
      </w:r>
      <w:r w:rsidR="002E7609" w:rsidRPr="00FD32A6">
        <w:rPr>
          <w:rFonts w:hint="eastAsia"/>
        </w:rPr>
        <w:t>获嘉县产业集聚区化学工业园</w:t>
      </w:r>
      <w:r w:rsidR="00E74208" w:rsidRPr="00F14086">
        <w:rPr>
          <w:rFonts w:hint="eastAsia"/>
        </w:rPr>
        <w:t>，选址符合规划</w:t>
      </w:r>
      <w:r w:rsidR="00E50237">
        <w:rPr>
          <w:rFonts w:hint="eastAsia"/>
        </w:rPr>
        <w:t>。</w:t>
      </w:r>
      <w:r w:rsidR="00E74208" w:rsidRPr="00F14086">
        <w:rPr>
          <w:rFonts w:hint="eastAsia"/>
        </w:rPr>
        <w:t>各项污染物经治理后能够实现达标排放，固废处置措施可行，对周围环境影响较小，满足验收要求。</w:t>
      </w:r>
    </w:p>
    <w:p w14:paraId="6E99C6F8" w14:textId="77777777" w:rsidR="00B63866" w:rsidRPr="00F14086" w:rsidRDefault="00B63866" w:rsidP="00523167">
      <w:pPr>
        <w:pStyle w:val="1"/>
        <w:ind w:firstLine="643"/>
      </w:pPr>
      <w:bookmarkStart w:id="70" w:name="_Toc30498854"/>
      <w:bookmarkStart w:id="71" w:name="_Toc136016134"/>
      <w:r w:rsidRPr="00F14086">
        <w:rPr>
          <w:rFonts w:hint="eastAsia"/>
        </w:rPr>
        <w:lastRenderedPageBreak/>
        <w:t>11</w:t>
      </w:r>
      <w:r w:rsidR="00402983" w:rsidRPr="00F14086">
        <w:rPr>
          <w:rFonts w:hint="eastAsia"/>
        </w:rPr>
        <w:t xml:space="preserve"> </w:t>
      </w:r>
      <w:r w:rsidRPr="00F14086">
        <w:rPr>
          <w:rFonts w:hint="eastAsia"/>
        </w:rPr>
        <w:t>建设项目竣工环境保护“三同时”验收登记表</w:t>
      </w:r>
      <w:bookmarkEnd w:id="70"/>
      <w:bookmarkEnd w:id="71"/>
    </w:p>
    <w:p w14:paraId="6E99C6F9" w14:textId="77777777" w:rsidR="00E74208" w:rsidRPr="00F14086" w:rsidRDefault="00E74208" w:rsidP="00E74208">
      <w:pPr>
        <w:ind w:firstLine="480"/>
        <w:sectPr w:rsidR="00E74208" w:rsidRPr="00F14086" w:rsidSect="00612524">
          <w:pgSz w:w="11906" w:h="16838"/>
          <w:pgMar w:top="1440" w:right="1800" w:bottom="1440" w:left="1800" w:header="851" w:footer="992" w:gutter="0"/>
          <w:cols w:space="425"/>
          <w:docGrid w:type="lines" w:linePitch="312"/>
        </w:sectPr>
      </w:pPr>
      <w:r w:rsidRPr="00F14086">
        <w:rPr>
          <w:rFonts w:hint="eastAsia"/>
        </w:rPr>
        <w:t>本项目环境保护“三同时”竣工验收登记表见下表。</w:t>
      </w:r>
    </w:p>
    <w:p w14:paraId="6E99C6FA" w14:textId="77777777" w:rsidR="00E74208" w:rsidRPr="00F14086" w:rsidRDefault="00E74208" w:rsidP="00A00832">
      <w:pPr>
        <w:pStyle w:val="ae"/>
        <w:spacing w:beforeLines="50" w:before="120" w:afterLines="50" w:after="120"/>
      </w:pPr>
      <w:r w:rsidRPr="00F14086">
        <w:rPr>
          <w:rFonts w:hint="eastAsia"/>
        </w:rPr>
        <w:lastRenderedPageBreak/>
        <w:t>建设项目工程竣工环境保护</w:t>
      </w:r>
      <w:r w:rsidRPr="00F14086">
        <w:t>“</w:t>
      </w:r>
      <w:r w:rsidRPr="00F14086">
        <w:rPr>
          <w:rFonts w:hint="eastAsia"/>
        </w:rPr>
        <w:t>三同时</w:t>
      </w:r>
      <w:r w:rsidRPr="00F14086">
        <w:t>”</w:t>
      </w:r>
      <w:r w:rsidRPr="00F14086">
        <w:rPr>
          <w:rFonts w:hint="eastAsia"/>
        </w:rPr>
        <w:t>验收登记表</w:t>
      </w:r>
    </w:p>
    <w:p w14:paraId="6E99C6FB" w14:textId="23D92288" w:rsidR="00E74208" w:rsidRPr="00F14086" w:rsidRDefault="00E74208" w:rsidP="00612524">
      <w:pPr>
        <w:pStyle w:val="ac"/>
        <w:jc w:val="left"/>
        <w:rPr>
          <w:rFonts w:cs="宋体"/>
          <w:sz w:val="18"/>
          <w:szCs w:val="18"/>
        </w:rPr>
      </w:pPr>
      <w:r w:rsidRPr="00F14086">
        <w:rPr>
          <w:rFonts w:cs="宋体" w:hint="eastAsia"/>
          <w:sz w:val="18"/>
          <w:szCs w:val="18"/>
        </w:rPr>
        <w:t>填表单位（盖章）：</w:t>
      </w:r>
      <w:r w:rsidR="00EF3E03" w:rsidRPr="00EF3E03">
        <w:rPr>
          <w:rFonts w:cs="宋体" w:hint="eastAsia"/>
          <w:sz w:val="18"/>
          <w:szCs w:val="18"/>
        </w:rPr>
        <w:t>河南兆福环保科技有限公司</w:t>
      </w:r>
      <w:r w:rsidRPr="00F14086">
        <w:rPr>
          <w:sz w:val="18"/>
          <w:szCs w:val="18"/>
        </w:rPr>
        <w:t xml:space="preserve">    </w:t>
      </w:r>
      <w:r w:rsidR="00612524" w:rsidRPr="00F14086">
        <w:rPr>
          <w:rFonts w:hint="eastAsia"/>
          <w:sz w:val="18"/>
          <w:szCs w:val="18"/>
        </w:rPr>
        <w:t xml:space="preserve">                                                    </w:t>
      </w:r>
      <w:r w:rsidRPr="00F14086">
        <w:rPr>
          <w:sz w:val="18"/>
          <w:szCs w:val="18"/>
        </w:rPr>
        <w:t xml:space="preserve">                                   </w:t>
      </w:r>
      <w:r w:rsidR="003E5A8C" w:rsidRPr="00F14086">
        <w:rPr>
          <w:sz w:val="18"/>
          <w:szCs w:val="18"/>
        </w:rPr>
        <w:t xml:space="preserve">     </w:t>
      </w:r>
      <w:r w:rsidRPr="00F14086">
        <w:rPr>
          <w:rFonts w:cs="宋体" w:hint="eastAsia"/>
          <w:sz w:val="18"/>
          <w:szCs w:val="18"/>
        </w:rPr>
        <w:t>填表人（签字）：</w:t>
      </w:r>
      <w:r w:rsidRPr="00F14086">
        <w:rPr>
          <w:sz w:val="18"/>
          <w:szCs w:val="18"/>
        </w:rPr>
        <w:t xml:space="preserve">                       </w:t>
      </w:r>
      <w:r w:rsidR="00612524" w:rsidRPr="00F14086">
        <w:rPr>
          <w:rFonts w:hint="eastAsia"/>
          <w:sz w:val="18"/>
          <w:szCs w:val="18"/>
        </w:rPr>
        <w:t xml:space="preserve">     </w:t>
      </w:r>
      <w:r w:rsidRPr="00F14086">
        <w:rPr>
          <w:sz w:val="18"/>
          <w:szCs w:val="18"/>
        </w:rPr>
        <w:t xml:space="preserve">    </w:t>
      </w:r>
      <w:r w:rsidR="003E5A8C" w:rsidRPr="00F14086">
        <w:rPr>
          <w:sz w:val="18"/>
          <w:szCs w:val="18"/>
        </w:rPr>
        <w:t xml:space="preserve">        </w:t>
      </w:r>
      <w:r w:rsidRPr="00F14086">
        <w:rPr>
          <w:rFonts w:cs="宋体" w:hint="eastAsia"/>
          <w:sz w:val="18"/>
          <w:szCs w:val="18"/>
        </w:rPr>
        <w:t>项目经办人（签字）：</w:t>
      </w:r>
    </w:p>
    <w:tbl>
      <w:tblPr>
        <w:tblW w:w="148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01"/>
        <w:gridCol w:w="1374"/>
        <w:gridCol w:w="709"/>
        <w:gridCol w:w="850"/>
        <w:gridCol w:w="894"/>
        <w:gridCol w:w="807"/>
        <w:gridCol w:w="327"/>
        <w:gridCol w:w="665"/>
        <w:gridCol w:w="611"/>
        <w:gridCol w:w="949"/>
        <w:gridCol w:w="850"/>
        <w:gridCol w:w="1036"/>
        <w:gridCol w:w="1232"/>
        <w:gridCol w:w="894"/>
        <w:gridCol w:w="851"/>
        <w:gridCol w:w="567"/>
        <w:gridCol w:w="425"/>
        <w:gridCol w:w="284"/>
        <w:gridCol w:w="283"/>
        <w:gridCol w:w="600"/>
      </w:tblGrid>
      <w:tr w:rsidR="00F14086" w:rsidRPr="00F14086" w14:paraId="4E508DEC" w14:textId="77777777" w:rsidTr="000256AD">
        <w:trPr>
          <w:cantSplit/>
          <w:trHeight w:val="227"/>
          <w:jc w:val="center"/>
        </w:trPr>
        <w:tc>
          <w:tcPr>
            <w:tcW w:w="601" w:type="dxa"/>
            <w:vMerge w:val="restart"/>
            <w:tcBorders>
              <w:top w:val="single" w:sz="8" w:space="0" w:color="auto"/>
            </w:tcBorders>
            <w:textDirection w:val="tbRlV"/>
            <w:vAlign w:val="center"/>
          </w:tcPr>
          <w:p w14:paraId="356E0D93" w14:textId="77777777" w:rsidR="00FB215F" w:rsidRPr="00F14086" w:rsidRDefault="00FB215F" w:rsidP="00FB215F">
            <w:pPr>
              <w:pStyle w:val="af6"/>
              <w:rPr>
                <w:b/>
                <w:bCs/>
                <w:sz w:val="15"/>
                <w:szCs w:val="15"/>
              </w:rPr>
            </w:pPr>
            <w:r w:rsidRPr="00F14086">
              <w:rPr>
                <w:b/>
                <w:bCs/>
                <w:sz w:val="15"/>
                <w:szCs w:val="15"/>
              </w:rPr>
              <w:t>建设项目</w:t>
            </w:r>
          </w:p>
        </w:tc>
        <w:tc>
          <w:tcPr>
            <w:tcW w:w="2083" w:type="dxa"/>
            <w:gridSpan w:val="2"/>
            <w:tcBorders>
              <w:top w:val="single" w:sz="8" w:space="0" w:color="auto"/>
            </w:tcBorders>
            <w:vAlign w:val="center"/>
          </w:tcPr>
          <w:p w14:paraId="5A0B9E96" w14:textId="77777777" w:rsidR="00FB215F" w:rsidRPr="00F14086" w:rsidRDefault="00FB215F" w:rsidP="00FB215F">
            <w:pPr>
              <w:pStyle w:val="af6"/>
              <w:rPr>
                <w:rFonts w:ascii="微软雅黑" w:hAnsi="微软雅黑"/>
                <w:b/>
                <w:bCs/>
                <w:sz w:val="15"/>
                <w:szCs w:val="15"/>
              </w:rPr>
            </w:pPr>
            <w:r w:rsidRPr="00F14086">
              <w:rPr>
                <w:rFonts w:ascii="微软雅黑" w:hAnsi="微软雅黑"/>
                <w:b/>
                <w:bCs/>
                <w:sz w:val="15"/>
                <w:szCs w:val="15"/>
              </w:rPr>
              <w:t>项目名称</w:t>
            </w:r>
          </w:p>
        </w:tc>
        <w:tc>
          <w:tcPr>
            <w:tcW w:w="4154" w:type="dxa"/>
            <w:gridSpan w:val="6"/>
            <w:tcBorders>
              <w:top w:val="single" w:sz="8" w:space="0" w:color="auto"/>
            </w:tcBorders>
            <w:vAlign w:val="center"/>
          </w:tcPr>
          <w:p w14:paraId="60066B36" w14:textId="12765F31" w:rsidR="00FB215F" w:rsidRPr="00F14086" w:rsidRDefault="00EF3E03" w:rsidP="00FB215F">
            <w:pPr>
              <w:pStyle w:val="af6"/>
              <w:rPr>
                <w:b/>
                <w:bCs/>
                <w:sz w:val="15"/>
                <w:szCs w:val="15"/>
              </w:rPr>
            </w:pPr>
            <w:r w:rsidRPr="00EF3E03">
              <w:rPr>
                <w:rFonts w:hint="eastAsia"/>
                <w:b/>
                <w:bCs/>
                <w:kern w:val="2"/>
                <w:sz w:val="15"/>
                <w:szCs w:val="15"/>
              </w:rPr>
              <w:t>年回收液化二氧化碳</w:t>
            </w:r>
            <w:r w:rsidRPr="00EF3E03">
              <w:rPr>
                <w:rFonts w:hint="eastAsia"/>
                <w:b/>
                <w:bCs/>
                <w:kern w:val="2"/>
                <w:sz w:val="15"/>
                <w:szCs w:val="15"/>
              </w:rPr>
              <w:t>5</w:t>
            </w:r>
            <w:r w:rsidRPr="00EF3E03">
              <w:rPr>
                <w:rFonts w:hint="eastAsia"/>
                <w:b/>
                <w:bCs/>
                <w:kern w:val="2"/>
                <w:sz w:val="15"/>
                <w:szCs w:val="15"/>
              </w:rPr>
              <w:t>万吨、年产</w:t>
            </w:r>
            <w:r w:rsidRPr="00EF3E03">
              <w:rPr>
                <w:rFonts w:hint="eastAsia"/>
                <w:b/>
                <w:bCs/>
                <w:kern w:val="2"/>
                <w:sz w:val="15"/>
                <w:szCs w:val="15"/>
              </w:rPr>
              <w:t>1200</w:t>
            </w:r>
            <w:r w:rsidRPr="00EF3E03">
              <w:rPr>
                <w:rFonts w:hint="eastAsia"/>
                <w:b/>
                <w:bCs/>
                <w:kern w:val="2"/>
                <w:sz w:val="15"/>
                <w:szCs w:val="15"/>
              </w:rPr>
              <w:t>吨高纯乙炔气、分装工业气体</w:t>
            </w:r>
            <w:r w:rsidRPr="00EF3E03">
              <w:rPr>
                <w:rFonts w:hint="eastAsia"/>
                <w:b/>
                <w:bCs/>
                <w:kern w:val="2"/>
                <w:sz w:val="15"/>
                <w:szCs w:val="15"/>
              </w:rPr>
              <w:t>2</w:t>
            </w:r>
            <w:r w:rsidRPr="00EF3E03">
              <w:rPr>
                <w:rFonts w:hint="eastAsia"/>
                <w:b/>
                <w:bCs/>
                <w:kern w:val="2"/>
                <w:sz w:val="15"/>
                <w:szCs w:val="15"/>
              </w:rPr>
              <w:t>万吨项目</w:t>
            </w:r>
            <w:r w:rsidR="00FA29D8">
              <w:rPr>
                <w:rFonts w:hint="eastAsia"/>
                <w:b/>
                <w:bCs/>
                <w:kern w:val="2"/>
                <w:sz w:val="15"/>
                <w:szCs w:val="15"/>
              </w:rPr>
              <w:t>（</w:t>
            </w:r>
            <w:r w:rsidR="00774234">
              <w:rPr>
                <w:rFonts w:hint="eastAsia"/>
                <w:b/>
                <w:bCs/>
                <w:kern w:val="2"/>
                <w:sz w:val="15"/>
                <w:szCs w:val="15"/>
              </w:rPr>
              <w:t>二</w:t>
            </w:r>
            <w:r w:rsidR="00FA29D8">
              <w:rPr>
                <w:rFonts w:hint="eastAsia"/>
                <w:b/>
                <w:bCs/>
                <w:kern w:val="2"/>
                <w:sz w:val="15"/>
                <w:szCs w:val="15"/>
              </w:rPr>
              <w:t>期）</w:t>
            </w:r>
          </w:p>
        </w:tc>
        <w:tc>
          <w:tcPr>
            <w:tcW w:w="1799" w:type="dxa"/>
            <w:gridSpan w:val="2"/>
            <w:tcBorders>
              <w:top w:val="single" w:sz="8" w:space="0" w:color="auto"/>
            </w:tcBorders>
            <w:vAlign w:val="center"/>
          </w:tcPr>
          <w:p w14:paraId="714BDA92" w14:textId="77777777" w:rsidR="00FB215F" w:rsidRPr="00F14086" w:rsidRDefault="00FB215F" w:rsidP="00FB215F">
            <w:pPr>
              <w:pStyle w:val="af6"/>
              <w:rPr>
                <w:rFonts w:ascii="微软雅黑" w:hAnsi="微软雅黑"/>
                <w:b/>
                <w:bCs/>
                <w:sz w:val="15"/>
                <w:szCs w:val="15"/>
              </w:rPr>
            </w:pPr>
            <w:r w:rsidRPr="00F14086">
              <w:rPr>
                <w:rFonts w:ascii="微软雅黑" w:hAnsi="微软雅黑" w:hint="eastAsia"/>
                <w:b/>
                <w:bCs/>
                <w:sz w:val="15"/>
                <w:szCs w:val="15"/>
              </w:rPr>
              <w:t>项目代码</w:t>
            </w:r>
          </w:p>
        </w:tc>
        <w:tc>
          <w:tcPr>
            <w:tcW w:w="2268" w:type="dxa"/>
            <w:gridSpan w:val="2"/>
            <w:tcBorders>
              <w:top w:val="single" w:sz="8" w:space="0" w:color="auto"/>
            </w:tcBorders>
            <w:tcMar>
              <w:top w:w="0" w:type="dxa"/>
              <w:left w:w="57" w:type="dxa"/>
              <w:bottom w:w="0" w:type="dxa"/>
              <w:right w:w="57" w:type="dxa"/>
            </w:tcMar>
            <w:vAlign w:val="center"/>
          </w:tcPr>
          <w:p w14:paraId="060CF8B8" w14:textId="3A169BD8" w:rsidR="00FB215F" w:rsidRPr="00F14086" w:rsidRDefault="000F2F96" w:rsidP="00FB215F">
            <w:pPr>
              <w:pStyle w:val="af6"/>
              <w:rPr>
                <w:b/>
                <w:bCs/>
                <w:sz w:val="15"/>
                <w:szCs w:val="15"/>
              </w:rPr>
            </w:pPr>
            <w:r w:rsidRPr="000F2F96">
              <w:rPr>
                <w:b/>
                <w:bCs/>
                <w:sz w:val="15"/>
                <w:szCs w:val="15"/>
              </w:rPr>
              <w:t>2020-410724-26-03-061837</w:t>
            </w:r>
          </w:p>
        </w:tc>
        <w:tc>
          <w:tcPr>
            <w:tcW w:w="1745" w:type="dxa"/>
            <w:gridSpan w:val="2"/>
            <w:tcBorders>
              <w:top w:val="single" w:sz="8" w:space="0" w:color="auto"/>
            </w:tcBorders>
            <w:tcMar>
              <w:top w:w="0" w:type="dxa"/>
              <w:left w:w="57" w:type="dxa"/>
              <w:bottom w:w="0" w:type="dxa"/>
              <w:right w:w="57" w:type="dxa"/>
            </w:tcMar>
            <w:vAlign w:val="center"/>
          </w:tcPr>
          <w:p w14:paraId="3AAE710D" w14:textId="77777777" w:rsidR="00FB215F" w:rsidRPr="00F14086" w:rsidRDefault="00FB215F" w:rsidP="00FB215F">
            <w:pPr>
              <w:pStyle w:val="af6"/>
              <w:rPr>
                <w:b/>
                <w:bCs/>
                <w:sz w:val="15"/>
                <w:szCs w:val="15"/>
              </w:rPr>
            </w:pPr>
            <w:r w:rsidRPr="00F14086">
              <w:rPr>
                <w:b/>
                <w:bCs/>
                <w:sz w:val="15"/>
                <w:szCs w:val="15"/>
              </w:rPr>
              <w:t>建设地点</w:t>
            </w:r>
          </w:p>
        </w:tc>
        <w:tc>
          <w:tcPr>
            <w:tcW w:w="2159" w:type="dxa"/>
            <w:gridSpan w:val="5"/>
            <w:tcBorders>
              <w:top w:val="single" w:sz="8" w:space="0" w:color="auto"/>
            </w:tcBorders>
            <w:tcMar>
              <w:top w:w="0" w:type="dxa"/>
              <w:left w:w="57" w:type="dxa"/>
              <w:bottom w:w="0" w:type="dxa"/>
              <w:right w:w="57" w:type="dxa"/>
            </w:tcMar>
            <w:vAlign w:val="center"/>
          </w:tcPr>
          <w:p w14:paraId="5133E121" w14:textId="667B31A5" w:rsidR="00FB215F" w:rsidRPr="00F14086" w:rsidRDefault="00EF3E03" w:rsidP="00FB215F">
            <w:pPr>
              <w:pStyle w:val="af6"/>
              <w:rPr>
                <w:rFonts w:ascii="宋体" w:hAnsi="宋体"/>
                <w:b/>
                <w:bCs/>
                <w:sz w:val="15"/>
                <w:szCs w:val="15"/>
              </w:rPr>
            </w:pPr>
            <w:r w:rsidRPr="00EF3E03">
              <w:rPr>
                <w:rFonts w:hint="eastAsia"/>
                <w:b/>
                <w:bCs/>
                <w:kern w:val="2"/>
                <w:sz w:val="15"/>
                <w:szCs w:val="15"/>
              </w:rPr>
              <w:t>获嘉县产业集聚区化学工业园</w:t>
            </w:r>
          </w:p>
        </w:tc>
      </w:tr>
      <w:tr w:rsidR="00F14086" w:rsidRPr="00F14086" w14:paraId="772D5497" w14:textId="77777777" w:rsidTr="000256AD">
        <w:trPr>
          <w:cantSplit/>
          <w:trHeight w:val="346"/>
          <w:jc w:val="center"/>
        </w:trPr>
        <w:tc>
          <w:tcPr>
            <w:tcW w:w="601" w:type="dxa"/>
            <w:vMerge/>
            <w:tcBorders>
              <w:top w:val="single" w:sz="8" w:space="0" w:color="auto"/>
            </w:tcBorders>
            <w:vAlign w:val="center"/>
          </w:tcPr>
          <w:p w14:paraId="036175E6" w14:textId="77777777" w:rsidR="00FB215F" w:rsidRPr="00F14086" w:rsidRDefault="00FB215F" w:rsidP="00FB215F">
            <w:pPr>
              <w:pStyle w:val="af6"/>
              <w:rPr>
                <w:b/>
                <w:bCs/>
                <w:sz w:val="15"/>
                <w:szCs w:val="15"/>
              </w:rPr>
            </w:pPr>
          </w:p>
        </w:tc>
        <w:tc>
          <w:tcPr>
            <w:tcW w:w="2083" w:type="dxa"/>
            <w:gridSpan w:val="2"/>
            <w:tcMar>
              <w:top w:w="0" w:type="dxa"/>
              <w:left w:w="57" w:type="dxa"/>
              <w:bottom w:w="0" w:type="dxa"/>
              <w:right w:w="57" w:type="dxa"/>
            </w:tcMar>
            <w:vAlign w:val="center"/>
          </w:tcPr>
          <w:p w14:paraId="4CF49FE4" w14:textId="77777777" w:rsidR="00FB215F" w:rsidRPr="00F14086" w:rsidRDefault="00FB215F" w:rsidP="00FB215F">
            <w:pPr>
              <w:pStyle w:val="af6"/>
              <w:rPr>
                <w:rFonts w:ascii="微软雅黑" w:hAnsi="微软雅黑"/>
                <w:b/>
                <w:bCs/>
                <w:sz w:val="15"/>
                <w:szCs w:val="15"/>
              </w:rPr>
            </w:pPr>
            <w:r w:rsidRPr="00F14086">
              <w:rPr>
                <w:rFonts w:ascii="微软雅黑" w:hAnsi="微软雅黑"/>
                <w:b/>
                <w:bCs/>
                <w:sz w:val="15"/>
                <w:szCs w:val="15"/>
              </w:rPr>
              <w:t>行业类别（分类管理名录）</w:t>
            </w:r>
          </w:p>
        </w:tc>
        <w:tc>
          <w:tcPr>
            <w:tcW w:w="4154" w:type="dxa"/>
            <w:gridSpan w:val="6"/>
            <w:tcMar>
              <w:top w:w="0" w:type="dxa"/>
              <w:left w:w="57" w:type="dxa"/>
              <w:bottom w:w="0" w:type="dxa"/>
              <w:right w:w="57" w:type="dxa"/>
            </w:tcMar>
            <w:vAlign w:val="center"/>
          </w:tcPr>
          <w:p w14:paraId="5FA6D587" w14:textId="65D15E1D" w:rsidR="00FB215F" w:rsidRPr="00F14086" w:rsidRDefault="00A05348" w:rsidP="00FB215F">
            <w:pPr>
              <w:pStyle w:val="af6"/>
              <w:rPr>
                <w:b/>
                <w:bCs/>
                <w:sz w:val="15"/>
                <w:szCs w:val="15"/>
              </w:rPr>
            </w:pPr>
            <w:r w:rsidRPr="00F14086">
              <w:rPr>
                <w:rFonts w:hint="eastAsia"/>
                <w:b/>
                <w:bCs/>
                <w:kern w:val="2"/>
                <w:sz w:val="15"/>
                <w:szCs w:val="15"/>
              </w:rPr>
              <w:t>C</w:t>
            </w:r>
            <w:r w:rsidR="00481F7B">
              <w:rPr>
                <w:rFonts w:hint="eastAsia"/>
                <w:b/>
                <w:bCs/>
                <w:kern w:val="2"/>
                <w:sz w:val="15"/>
                <w:szCs w:val="15"/>
              </w:rPr>
              <w:t>2619</w:t>
            </w:r>
            <w:r w:rsidR="008372CE" w:rsidRPr="008372CE">
              <w:rPr>
                <w:rFonts w:hint="eastAsia"/>
                <w:b/>
                <w:bCs/>
                <w:kern w:val="2"/>
                <w:sz w:val="15"/>
                <w:szCs w:val="15"/>
              </w:rPr>
              <w:t>其他基础化学原料制造</w:t>
            </w:r>
          </w:p>
        </w:tc>
        <w:tc>
          <w:tcPr>
            <w:tcW w:w="1799" w:type="dxa"/>
            <w:gridSpan w:val="2"/>
            <w:tcMar>
              <w:top w:w="0" w:type="dxa"/>
              <w:left w:w="57" w:type="dxa"/>
              <w:bottom w:w="0" w:type="dxa"/>
              <w:right w:w="57" w:type="dxa"/>
            </w:tcMar>
            <w:vAlign w:val="center"/>
          </w:tcPr>
          <w:p w14:paraId="1E5A84DF" w14:textId="77777777" w:rsidR="00FB215F" w:rsidRPr="00F14086" w:rsidRDefault="00FB215F" w:rsidP="00FB215F">
            <w:pPr>
              <w:pStyle w:val="af6"/>
              <w:rPr>
                <w:rFonts w:ascii="微软雅黑" w:hAnsi="微软雅黑"/>
                <w:b/>
                <w:bCs/>
                <w:sz w:val="15"/>
                <w:szCs w:val="15"/>
              </w:rPr>
            </w:pPr>
            <w:r w:rsidRPr="00F14086">
              <w:rPr>
                <w:rFonts w:ascii="微软雅黑" w:hAnsi="微软雅黑"/>
                <w:b/>
                <w:bCs/>
                <w:sz w:val="15"/>
                <w:szCs w:val="15"/>
              </w:rPr>
              <w:t>建设性质</w:t>
            </w:r>
          </w:p>
        </w:tc>
        <w:tc>
          <w:tcPr>
            <w:tcW w:w="4013" w:type="dxa"/>
            <w:gridSpan w:val="4"/>
            <w:tcMar>
              <w:top w:w="0" w:type="dxa"/>
              <w:left w:w="57" w:type="dxa"/>
              <w:bottom w:w="0" w:type="dxa"/>
              <w:right w:w="57" w:type="dxa"/>
            </w:tcMar>
            <w:vAlign w:val="center"/>
          </w:tcPr>
          <w:p w14:paraId="11A816E9" w14:textId="33166EC7" w:rsidR="00FB215F" w:rsidRPr="00F14086" w:rsidRDefault="00E42C70" w:rsidP="00FB215F">
            <w:pPr>
              <w:pStyle w:val="af6"/>
              <w:rPr>
                <w:b/>
                <w:bCs/>
                <w:sz w:val="15"/>
                <w:szCs w:val="15"/>
              </w:rPr>
            </w:pPr>
            <w:r w:rsidRPr="00F14086">
              <w:rPr>
                <w:b/>
                <w:bCs/>
                <w:sz w:val="15"/>
                <w:szCs w:val="15"/>
              </w:rPr>
              <w:t>√</w:t>
            </w:r>
            <w:r w:rsidR="00FB215F" w:rsidRPr="00F14086">
              <w:rPr>
                <w:b/>
                <w:bCs/>
                <w:sz w:val="15"/>
                <w:szCs w:val="15"/>
              </w:rPr>
              <w:t>新建</w:t>
            </w:r>
            <w:r w:rsidR="00FB215F" w:rsidRPr="00F14086">
              <w:rPr>
                <w:rFonts w:hint="eastAsia"/>
                <w:b/>
                <w:bCs/>
                <w:sz w:val="15"/>
                <w:szCs w:val="15"/>
              </w:rPr>
              <w:t>（迁建）</w:t>
            </w:r>
            <w:r w:rsidR="00850A85">
              <w:rPr>
                <w:rFonts w:hint="eastAsia"/>
                <w:b/>
                <w:bCs/>
                <w:sz w:val="15"/>
                <w:szCs w:val="15"/>
              </w:rPr>
              <w:t xml:space="preserve"> </w:t>
            </w:r>
            <w:r w:rsidR="00FB215F" w:rsidRPr="00F14086">
              <w:rPr>
                <w:b/>
                <w:bCs/>
                <w:sz w:val="15"/>
                <w:szCs w:val="15"/>
              </w:rPr>
              <w:t xml:space="preserve">  </w:t>
            </w:r>
            <w:r w:rsidRPr="00F14086">
              <w:rPr>
                <w:b/>
                <w:bCs/>
                <w:sz w:val="15"/>
                <w:szCs w:val="15"/>
              </w:rPr>
              <w:t>□</w:t>
            </w:r>
            <w:r w:rsidR="00FB215F" w:rsidRPr="00F14086">
              <w:rPr>
                <w:b/>
                <w:bCs/>
                <w:sz w:val="15"/>
                <w:szCs w:val="15"/>
              </w:rPr>
              <w:t>改扩建</w:t>
            </w:r>
            <w:r w:rsidR="00FB215F" w:rsidRPr="00F14086">
              <w:rPr>
                <w:b/>
                <w:bCs/>
                <w:sz w:val="15"/>
                <w:szCs w:val="15"/>
              </w:rPr>
              <w:t xml:space="preserve"> </w:t>
            </w:r>
            <w:r w:rsidR="00FB215F" w:rsidRPr="00F14086">
              <w:rPr>
                <w:rFonts w:hint="eastAsia"/>
                <w:b/>
                <w:bCs/>
                <w:sz w:val="15"/>
                <w:szCs w:val="15"/>
              </w:rPr>
              <w:t xml:space="preserve"> </w:t>
            </w:r>
            <w:r w:rsidR="00FB215F" w:rsidRPr="00F14086">
              <w:rPr>
                <w:b/>
                <w:bCs/>
                <w:sz w:val="15"/>
                <w:szCs w:val="15"/>
              </w:rPr>
              <w:t xml:space="preserve"> </w:t>
            </w:r>
            <w:r w:rsidR="00DD266E" w:rsidRPr="00F14086">
              <w:rPr>
                <w:b/>
                <w:bCs/>
                <w:sz w:val="15"/>
                <w:szCs w:val="15"/>
              </w:rPr>
              <w:t>□</w:t>
            </w:r>
            <w:r w:rsidR="00FB215F" w:rsidRPr="00F14086">
              <w:rPr>
                <w:b/>
                <w:bCs/>
                <w:sz w:val="15"/>
                <w:szCs w:val="15"/>
              </w:rPr>
              <w:t>技术改造</w:t>
            </w:r>
          </w:p>
        </w:tc>
        <w:tc>
          <w:tcPr>
            <w:tcW w:w="992" w:type="dxa"/>
            <w:gridSpan w:val="2"/>
            <w:tcMar>
              <w:top w:w="0" w:type="dxa"/>
              <w:left w:w="57" w:type="dxa"/>
              <w:bottom w:w="0" w:type="dxa"/>
              <w:right w:w="57" w:type="dxa"/>
            </w:tcMar>
            <w:vAlign w:val="center"/>
          </w:tcPr>
          <w:p w14:paraId="7883AF73" w14:textId="77777777" w:rsidR="00FB215F" w:rsidRPr="00F14086" w:rsidRDefault="00FB215F" w:rsidP="00FB215F">
            <w:pPr>
              <w:pStyle w:val="af6"/>
              <w:rPr>
                <w:rFonts w:ascii="微软雅黑" w:hAnsi="微软雅黑"/>
                <w:b/>
                <w:bCs/>
                <w:sz w:val="15"/>
                <w:szCs w:val="15"/>
              </w:rPr>
            </w:pPr>
            <w:r w:rsidRPr="00F14086">
              <w:rPr>
                <w:rFonts w:ascii="微软雅黑" w:hAnsi="微软雅黑"/>
                <w:b/>
                <w:bCs/>
                <w:sz w:val="15"/>
                <w:szCs w:val="15"/>
              </w:rPr>
              <w:t>项目厂区中心经度</w:t>
            </w:r>
            <w:r w:rsidRPr="00F14086">
              <w:rPr>
                <w:rFonts w:ascii="微软雅黑" w:hAnsi="微软雅黑"/>
                <w:b/>
                <w:bCs/>
                <w:sz w:val="15"/>
                <w:szCs w:val="15"/>
              </w:rPr>
              <w:t>/</w:t>
            </w:r>
            <w:r w:rsidRPr="00F14086">
              <w:rPr>
                <w:rFonts w:ascii="微软雅黑" w:hAnsi="微软雅黑"/>
                <w:b/>
                <w:bCs/>
                <w:sz w:val="15"/>
                <w:szCs w:val="15"/>
              </w:rPr>
              <w:t>纬度</w:t>
            </w:r>
          </w:p>
        </w:tc>
        <w:tc>
          <w:tcPr>
            <w:tcW w:w="1167" w:type="dxa"/>
            <w:gridSpan w:val="3"/>
            <w:tcMar>
              <w:top w:w="0" w:type="dxa"/>
              <w:left w:w="57" w:type="dxa"/>
              <w:bottom w:w="0" w:type="dxa"/>
              <w:right w:w="57" w:type="dxa"/>
            </w:tcMar>
            <w:vAlign w:val="center"/>
          </w:tcPr>
          <w:p w14:paraId="6EEEC191" w14:textId="31CB41F5" w:rsidR="00FB215F" w:rsidRPr="00F14086" w:rsidRDefault="00FB215F" w:rsidP="00FB215F">
            <w:pPr>
              <w:pStyle w:val="af6"/>
              <w:rPr>
                <w:b/>
                <w:bCs/>
                <w:sz w:val="15"/>
                <w:szCs w:val="15"/>
              </w:rPr>
            </w:pPr>
            <w:r w:rsidRPr="00F14086">
              <w:rPr>
                <w:b/>
                <w:bCs/>
                <w:sz w:val="15"/>
                <w:szCs w:val="15"/>
              </w:rPr>
              <w:t>E</w:t>
            </w:r>
            <w:r w:rsidRPr="00F14086">
              <w:rPr>
                <w:rFonts w:hint="eastAsia"/>
                <w:b/>
                <w:bCs/>
                <w:sz w:val="15"/>
                <w:szCs w:val="15"/>
              </w:rPr>
              <w:t xml:space="preserve"> </w:t>
            </w:r>
            <w:r w:rsidR="000C031B" w:rsidRPr="000C031B">
              <w:rPr>
                <w:rFonts w:hint="eastAsia"/>
                <w:b/>
                <w:bCs/>
                <w:sz w:val="15"/>
                <w:szCs w:val="15"/>
              </w:rPr>
              <w:t>113.643093</w:t>
            </w:r>
            <w:r w:rsidRPr="00F14086">
              <w:rPr>
                <w:rFonts w:hint="eastAsia"/>
                <w:b/>
                <w:bCs/>
                <w:sz w:val="15"/>
                <w:szCs w:val="15"/>
              </w:rPr>
              <w:t>°</w:t>
            </w:r>
          </w:p>
          <w:p w14:paraId="5884BC01" w14:textId="5EDDFC6E" w:rsidR="00FB215F" w:rsidRPr="00F14086" w:rsidRDefault="00FB215F" w:rsidP="00FB215F">
            <w:pPr>
              <w:pStyle w:val="af6"/>
              <w:rPr>
                <w:b/>
                <w:bCs/>
                <w:sz w:val="15"/>
                <w:szCs w:val="15"/>
              </w:rPr>
            </w:pPr>
            <w:r w:rsidRPr="00F14086">
              <w:rPr>
                <w:b/>
                <w:bCs/>
                <w:sz w:val="15"/>
                <w:szCs w:val="15"/>
              </w:rPr>
              <w:t>N</w:t>
            </w:r>
            <w:r w:rsidRPr="00F14086">
              <w:rPr>
                <w:rFonts w:hint="eastAsia"/>
                <w:b/>
                <w:bCs/>
                <w:sz w:val="15"/>
                <w:szCs w:val="15"/>
              </w:rPr>
              <w:t xml:space="preserve"> </w:t>
            </w:r>
            <w:r w:rsidR="000C031B" w:rsidRPr="000C031B">
              <w:rPr>
                <w:rFonts w:hint="eastAsia"/>
                <w:b/>
                <w:bCs/>
                <w:sz w:val="15"/>
                <w:szCs w:val="15"/>
              </w:rPr>
              <w:t>35.244874</w:t>
            </w:r>
            <w:r w:rsidRPr="00F14086">
              <w:rPr>
                <w:rFonts w:hint="eastAsia"/>
                <w:b/>
                <w:bCs/>
                <w:sz w:val="15"/>
                <w:szCs w:val="15"/>
              </w:rPr>
              <w:t>°</w:t>
            </w:r>
          </w:p>
        </w:tc>
      </w:tr>
      <w:tr w:rsidR="00F14086" w:rsidRPr="00F14086" w14:paraId="0FF74989" w14:textId="77777777" w:rsidTr="000256AD">
        <w:trPr>
          <w:cantSplit/>
          <w:trHeight w:val="227"/>
          <w:jc w:val="center"/>
        </w:trPr>
        <w:tc>
          <w:tcPr>
            <w:tcW w:w="601" w:type="dxa"/>
            <w:vMerge/>
            <w:tcBorders>
              <w:top w:val="single" w:sz="8" w:space="0" w:color="auto"/>
            </w:tcBorders>
            <w:vAlign w:val="center"/>
          </w:tcPr>
          <w:p w14:paraId="21132A15" w14:textId="77777777" w:rsidR="00A05348" w:rsidRPr="00F14086" w:rsidRDefault="00A05348" w:rsidP="00A05348">
            <w:pPr>
              <w:pStyle w:val="af6"/>
              <w:rPr>
                <w:b/>
                <w:bCs/>
                <w:sz w:val="15"/>
                <w:szCs w:val="15"/>
              </w:rPr>
            </w:pPr>
          </w:p>
        </w:tc>
        <w:tc>
          <w:tcPr>
            <w:tcW w:w="2083" w:type="dxa"/>
            <w:gridSpan w:val="2"/>
            <w:vAlign w:val="center"/>
          </w:tcPr>
          <w:p w14:paraId="7742199A"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设计生产能力</w:t>
            </w:r>
          </w:p>
        </w:tc>
        <w:tc>
          <w:tcPr>
            <w:tcW w:w="4154" w:type="dxa"/>
            <w:gridSpan w:val="6"/>
            <w:vAlign w:val="center"/>
          </w:tcPr>
          <w:p w14:paraId="3DDD2F11" w14:textId="6E5BBE6C" w:rsidR="00A05348" w:rsidRPr="00F14086" w:rsidRDefault="00E42C70" w:rsidP="00A05348">
            <w:pPr>
              <w:pStyle w:val="af6"/>
              <w:rPr>
                <w:b/>
                <w:bCs/>
                <w:sz w:val="15"/>
                <w:szCs w:val="15"/>
              </w:rPr>
            </w:pPr>
            <w:r w:rsidRPr="00E42C70">
              <w:rPr>
                <w:rFonts w:hint="eastAsia"/>
                <w:b/>
                <w:bCs/>
                <w:kern w:val="2"/>
                <w:sz w:val="15"/>
                <w:szCs w:val="15"/>
              </w:rPr>
              <w:t>液化二氧化碳</w:t>
            </w:r>
            <w:r w:rsidRPr="00E42C70">
              <w:rPr>
                <w:rFonts w:hint="eastAsia"/>
                <w:b/>
                <w:bCs/>
                <w:kern w:val="2"/>
                <w:sz w:val="15"/>
                <w:szCs w:val="15"/>
              </w:rPr>
              <w:t>5</w:t>
            </w:r>
            <w:r w:rsidRPr="00E42C70">
              <w:rPr>
                <w:rFonts w:hint="eastAsia"/>
                <w:b/>
                <w:bCs/>
                <w:kern w:val="2"/>
                <w:sz w:val="15"/>
                <w:szCs w:val="15"/>
              </w:rPr>
              <w:t>万吨</w:t>
            </w:r>
            <w:r w:rsidRPr="00E42C70">
              <w:rPr>
                <w:rFonts w:hint="eastAsia"/>
                <w:b/>
                <w:bCs/>
                <w:kern w:val="2"/>
                <w:sz w:val="15"/>
                <w:szCs w:val="15"/>
              </w:rPr>
              <w:t>/</w:t>
            </w:r>
            <w:r w:rsidRPr="00E42C70">
              <w:rPr>
                <w:rFonts w:hint="eastAsia"/>
                <w:b/>
                <w:bCs/>
                <w:kern w:val="2"/>
                <w:sz w:val="15"/>
                <w:szCs w:val="15"/>
              </w:rPr>
              <w:t>年、高纯乙炔气</w:t>
            </w:r>
            <w:r w:rsidRPr="00E42C70">
              <w:rPr>
                <w:rFonts w:hint="eastAsia"/>
                <w:b/>
                <w:bCs/>
                <w:kern w:val="2"/>
                <w:sz w:val="15"/>
                <w:szCs w:val="15"/>
              </w:rPr>
              <w:t>1200</w:t>
            </w:r>
            <w:r w:rsidRPr="00E42C70">
              <w:rPr>
                <w:rFonts w:hint="eastAsia"/>
                <w:b/>
                <w:bCs/>
                <w:kern w:val="2"/>
                <w:sz w:val="15"/>
                <w:szCs w:val="15"/>
              </w:rPr>
              <w:t>吨</w:t>
            </w:r>
            <w:r w:rsidRPr="00E42C70">
              <w:rPr>
                <w:rFonts w:hint="eastAsia"/>
                <w:b/>
                <w:bCs/>
                <w:kern w:val="2"/>
                <w:sz w:val="15"/>
                <w:szCs w:val="15"/>
              </w:rPr>
              <w:t>/</w:t>
            </w:r>
            <w:r w:rsidRPr="00E42C70">
              <w:rPr>
                <w:rFonts w:hint="eastAsia"/>
                <w:b/>
                <w:bCs/>
                <w:kern w:val="2"/>
                <w:sz w:val="15"/>
                <w:szCs w:val="15"/>
              </w:rPr>
              <w:t>年、工业气体</w:t>
            </w:r>
            <w:r w:rsidRPr="00E42C70">
              <w:rPr>
                <w:rFonts w:hint="eastAsia"/>
                <w:b/>
                <w:bCs/>
                <w:kern w:val="2"/>
                <w:sz w:val="15"/>
                <w:szCs w:val="15"/>
              </w:rPr>
              <w:t>2</w:t>
            </w:r>
            <w:r w:rsidRPr="00E42C70">
              <w:rPr>
                <w:rFonts w:hint="eastAsia"/>
                <w:b/>
                <w:bCs/>
                <w:kern w:val="2"/>
                <w:sz w:val="15"/>
                <w:szCs w:val="15"/>
              </w:rPr>
              <w:t>万吨</w:t>
            </w:r>
            <w:r w:rsidRPr="00E42C70">
              <w:rPr>
                <w:rFonts w:hint="eastAsia"/>
                <w:b/>
                <w:bCs/>
                <w:kern w:val="2"/>
                <w:sz w:val="15"/>
                <w:szCs w:val="15"/>
              </w:rPr>
              <w:t>/</w:t>
            </w:r>
            <w:r w:rsidRPr="00E42C70">
              <w:rPr>
                <w:rFonts w:hint="eastAsia"/>
                <w:b/>
                <w:bCs/>
                <w:kern w:val="2"/>
                <w:sz w:val="15"/>
                <w:szCs w:val="15"/>
              </w:rPr>
              <w:t>年</w:t>
            </w:r>
          </w:p>
        </w:tc>
        <w:tc>
          <w:tcPr>
            <w:tcW w:w="1799" w:type="dxa"/>
            <w:gridSpan w:val="2"/>
            <w:vAlign w:val="center"/>
          </w:tcPr>
          <w:p w14:paraId="69637E68"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实际生产能力</w:t>
            </w:r>
          </w:p>
        </w:tc>
        <w:tc>
          <w:tcPr>
            <w:tcW w:w="2268" w:type="dxa"/>
            <w:gridSpan w:val="2"/>
            <w:tcMar>
              <w:top w:w="0" w:type="dxa"/>
              <w:left w:w="57" w:type="dxa"/>
              <w:bottom w:w="0" w:type="dxa"/>
              <w:right w:w="57" w:type="dxa"/>
            </w:tcMar>
            <w:vAlign w:val="center"/>
          </w:tcPr>
          <w:p w14:paraId="3D1C4E5E" w14:textId="77777777" w:rsidR="00A05348" w:rsidRDefault="005C6C44" w:rsidP="00A05348">
            <w:pPr>
              <w:pStyle w:val="af6"/>
              <w:rPr>
                <w:b/>
                <w:bCs/>
                <w:kern w:val="2"/>
                <w:sz w:val="15"/>
                <w:szCs w:val="15"/>
              </w:rPr>
            </w:pPr>
            <w:r>
              <w:rPr>
                <w:rFonts w:hint="eastAsia"/>
                <w:b/>
                <w:bCs/>
                <w:kern w:val="2"/>
                <w:sz w:val="15"/>
                <w:szCs w:val="15"/>
              </w:rPr>
              <w:t>一期：</w:t>
            </w:r>
            <w:r w:rsidR="00E42C70" w:rsidRPr="00E42C70">
              <w:rPr>
                <w:rFonts w:hint="eastAsia"/>
                <w:b/>
                <w:bCs/>
                <w:kern w:val="2"/>
                <w:sz w:val="15"/>
                <w:szCs w:val="15"/>
              </w:rPr>
              <w:t>高纯乙炔气</w:t>
            </w:r>
            <w:r w:rsidR="00E42C70" w:rsidRPr="00E42C70">
              <w:rPr>
                <w:rFonts w:hint="eastAsia"/>
                <w:b/>
                <w:bCs/>
                <w:kern w:val="2"/>
                <w:sz w:val="15"/>
                <w:szCs w:val="15"/>
              </w:rPr>
              <w:t>1200</w:t>
            </w:r>
            <w:r w:rsidR="00E42C70" w:rsidRPr="00E42C70">
              <w:rPr>
                <w:rFonts w:hint="eastAsia"/>
                <w:b/>
                <w:bCs/>
                <w:kern w:val="2"/>
                <w:sz w:val="15"/>
                <w:szCs w:val="15"/>
              </w:rPr>
              <w:t>吨</w:t>
            </w:r>
            <w:r w:rsidR="00E42C70" w:rsidRPr="00E42C70">
              <w:rPr>
                <w:rFonts w:hint="eastAsia"/>
                <w:b/>
                <w:bCs/>
                <w:kern w:val="2"/>
                <w:sz w:val="15"/>
                <w:szCs w:val="15"/>
              </w:rPr>
              <w:t>/</w:t>
            </w:r>
            <w:r w:rsidR="00E42C70" w:rsidRPr="00E42C70">
              <w:rPr>
                <w:rFonts w:hint="eastAsia"/>
                <w:b/>
                <w:bCs/>
                <w:kern w:val="2"/>
                <w:sz w:val="15"/>
                <w:szCs w:val="15"/>
              </w:rPr>
              <w:t>年、工业气体</w:t>
            </w:r>
            <w:r w:rsidR="00E42C70" w:rsidRPr="00E42C70">
              <w:rPr>
                <w:rFonts w:hint="eastAsia"/>
                <w:b/>
                <w:bCs/>
                <w:kern w:val="2"/>
                <w:sz w:val="15"/>
                <w:szCs w:val="15"/>
              </w:rPr>
              <w:t>2</w:t>
            </w:r>
            <w:r w:rsidR="00E42C70" w:rsidRPr="00E42C70">
              <w:rPr>
                <w:rFonts w:hint="eastAsia"/>
                <w:b/>
                <w:bCs/>
                <w:kern w:val="2"/>
                <w:sz w:val="15"/>
                <w:szCs w:val="15"/>
              </w:rPr>
              <w:t>万吨</w:t>
            </w:r>
            <w:r w:rsidR="00E42C70" w:rsidRPr="00E42C70">
              <w:rPr>
                <w:rFonts w:hint="eastAsia"/>
                <w:b/>
                <w:bCs/>
                <w:kern w:val="2"/>
                <w:sz w:val="15"/>
                <w:szCs w:val="15"/>
              </w:rPr>
              <w:t>/</w:t>
            </w:r>
            <w:r w:rsidR="00E42C70" w:rsidRPr="00E42C70">
              <w:rPr>
                <w:rFonts w:hint="eastAsia"/>
                <w:b/>
                <w:bCs/>
                <w:kern w:val="2"/>
                <w:sz w:val="15"/>
                <w:szCs w:val="15"/>
              </w:rPr>
              <w:t>年</w:t>
            </w:r>
          </w:p>
          <w:p w14:paraId="28F556D1" w14:textId="51E2888C" w:rsidR="002A6498" w:rsidRPr="002A6498" w:rsidRDefault="002A6498" w:rsidP="002A6498">
            <w:pPr>
              <w:pStyle w:val="af6"/>
              <w:rPr>
                <w:b/>
                <w:bCs/>
                <w:kern w:val="2"/>
                <w:sz w:val="15"/>
                <w:szCs w:val="15"/>
              </w:rPr>
            </w:pPr>
            <w:r>
              <w:rPr>
                <w:rFonts w:hint="eastAsia"/>
                <w:b/>
                <w:bCs/>
                <w:kern w:val="2"/>
                <w:sz w:val="15"/>
                <w:szCs w:val="15"/>
              </w:rPr>
              <w:t>二期：</w:t>
            </w:r>
            <w:r w:rsidRPr="00E42C70">
              <w:rPr>
                <w:rFonts w:hint="eastAsia"/>
                <w:b/>
                <w:bCs/>
                <w:kern w:val="2"/>
                <w:sz w:val="15"/>
                <w:szCs w:val="15"/>
              </w:rPr>
              <w:t>液化二氧化碳</w:t>
            </w:r>
            <w:r w:rsidRPr="00E42C70">
              <w:rPr>
                <w:rFonts w:hint="eastAsia"/>
                <w:b/>
                <w:bCs/>
                <w:kern w:val="2"/>
                <w:sz w:val="15"/>
                <w:szCs w:val="15"/>
              </w:rPr>
              <w:t>5</w:t>
            </w:r>
            <w:r w:rsidRPr="00E42C70">
              <w:rPr>
                <w:rFonts w:hint="eastAsia"/>
                <w:b/>
                <w:bCs/>
                <w:kern w:val="2"/>
                <w:sz w:val="15"/>
                <w:szCs w:val="15"/>
              </w:rPr>
              <w:t>万吨</w:t>
            </w:r>
            <w:r w:rsidRPr="00E42C70">
              <w:rPr>
                <w:rFonts w:hint="eastAsia"/>
                <w:b/>
                <w:bCs/>
                <w:kern w:val="2"/>
                <w:sz w:val="15"/>
                <w:szCs w:val="15"/>
              </w:rPr>
              <w:t>/</w:t>
            </w:r>
            <w:r w:rsidRPr="00E42C70">
              <w:rPr>
                <w:rFonts w:hint="eastAsia"/>
                <w:b/>
                <w:bCs/>
                <w:kern w:val="2"/>
                <w:sz w:val="15"/>
                <w:szCs w:val="15"/>
              </w:rPr>
              <w:t>年</w:t>
            </w:r>
          </w:p>
        </w:tc>
        <w:tc>
          <w:tcPr>
            <w:tcW w:w="1745" w:type="dxa"/>
            <w:gridSpan w:val="2"/>
            <w:tcMar>
              <w:top w:w="0" w:type="dxa"/>
              <w:left w:w="57" w:type="dxa"/>
              <w:bottom w:w="0" w:type="dxa"/>
              <w:right w:w="57" w:type="dxa"/>
            </w:tcMar>
            <w:vAlign w:val="center"/>
          </w:tcPr>
          <w:p w14:paraId="67104D24" w14:textId="77777777" w:rsidR="00A05348" w:rsidRPr="00F14086" w:rsidRDefault="00A05348" w:rsidP="00A05348">
            <w:pPr>
              <w:pStyle w:val="af6"/>
              <w:rPr>
                <w:b/>
                <w:bCs/>
                <w:sz w:val="15"/>
                <w:szCs w:val="15"/>
              </w:rPr>
            </w:pPr>
            <w:r w:rsidRPr="00F14086">
              <w:rPr>
                <w:b/>
                <w:bCs/>
                <w:sz w:val="15"/>
                <w:szCs w:val="15"/>
              </w:rPr>
              <w:t>环评单位</w:t>
            </w:r>
          </w:p>
        </w:tc>
        <w:tc>
          <w:tcPr>
            <w:tcW w:w="2159" w:type="dxa"/>
            <w:gridSpan w:val="5"/>
            <w:tcMar>
              <w:top w:w="0" w:type="dxa"/>
              <w:left w:w="57" w:type="dxa"/>
              <w:bottom w:w="0" w:type="dxa"/>
              <w:right w:w="57" w:type="dxa"/>
            </w:tcMar>
            <w:vAlign w:val="center"/>
          </w:tcPr>
          <w:p w14:paraId="776C4746" w14:textId="1A4AFF11" w:rsidR="00A05348" w:rsidRPr="00F14086" w:rsidRDefault="00E42C70" w:rsidP="00A05348">
            <w:pPr>
              <w:pStyle w:val="af6"/>
              <w:rPr>
                <w:rFonts w:ascii="宋体" w:hAnsi="宋体"/>
                <w:b/>
                <w:bCs/>
                <w:sz w:val="15"/>
                <w:szCs w:val="15"/>
              </w:rPr>
            </w:pPr>
            <w:r w:rsidRPr="00E42C70">
              <w:rPr>
                <w:rFonts w:cs="宋体" w:hint="eastAsia"/>
                <w:b/>
                <w:bCs/>
                <w:kern w:val="2"/>
                <w:sz w:val="15"/>
                <w:szCs w:val="15"/>
              </w:rPr>
              <w:t>河南蓝天环境工程有限公司</w:t>
            </w:r>
          </w:p>
        </w:tc>
      </w:tr>
      <w:tr w:rsidR="00F14086" w:rsidRPr="00F14086" w14:paraId="72356C52" w14:textId="77777777" w:rsidTr="000256AD">
        <w:trPr>
          <w:cantSplit/>
          <w:trHeight w:val="227"/>
          <w:jc w:val="center"/>
        </w:trPr>
        <w:tc>
          <w:tcPr>
            <w:tcW w:w="601" w:type="dxa"/>
            <w:vMerge/>
            <w:tcBorders>
              <w:top w:val="single" w:sz="8" w:space="0" w:color="auto"/>
            </w:tcBorders>
            <w:vAlign w:val="center"/>
          </w:tcPr>
          <w:p w14:paraId="1CCCBF0D" w14:textId="77777777" w:rsidR="00A05348" w:rsidRPr="00F14086" w:rsidRDefault="00A05348" w:rsidP="00A05348">
            <w:pPr>
              <w:pStyle w:val="af6"/>
              <w:rPr>
                <w:b/>
                <w:bCs/>
                <w:sz w:val="15"/>
                <w:szCs w:val="15"/>
              </w:rPr>
            </w:pPr>
          </w:p>
        </w:tc>
        <w:tc>
          <w:tcPr>
            <w:tcW w:w="2083" w:type="dxa"/>
            <w:gridSpan w:val="2"/>
            <w:vAlign w:val="center"/>
          </w:tcPr>
          <w:p w14:paraId="75CA04A0"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环评文件审批机关</w:t>
            </w:r>
          </w:p>
        </w:tc>
        <w:tc>
          <w:tcPr>
            <w:tcW w:w="4154" w:type="dxa"/>
            <w:gridSpan w:val="6"/>
            <w:vAlign w:val="center"/>
          </w:tcPr>
          <w:p w14:paraId="62206316" w14:textId="4DFAE56F" w:rsidR="00A05348" w:rsidRPr="00F14086" w:rsidRDefault="00A05348" w:rsidP="00A05348">
            <w:pPr>
              <w:pStyle w:val="af6"/>
              <w:rPr>
                <w:b/>
                <w:bCs/>
                <w:sz w:val="15"/>
                <w:szCs w:val="15"/>
              </w:rPr>
            </w:pPr>
            <w:r w:rsidRPr="00F14086">
              <w:rPr>
                <w:rFonts w:cs="宋体" w:hint="eastAsia"/>
                <w:b/>
                <w:bCs/>
                <w:kern w:val="2"/>
                <w:sz w:val="15"/>
                <w:szCs w:val="15"/>
              </w:rPr>
              <w:t>新乡市生态环境局</w:t>
            </w:r>
          </w:p>
        </w:tc>
        <w:tc>
          <w:tcPr>
            <w:tcW w:w="1799" w:type="dxa"/>
            <w:gridSpan w:val="2"/>
            <w:vAlign w:val="center"/>
          </w:tcPr>
          <w:p w14:paraId="0F8631AA"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审批文号</w:t>
            </w:r>
          </w:p>
        </w:tc>
        <w:tc>
          <w:tcPr>
            <w:tcW w:w="2268" w:type="dxa"/>
            <w:gridSpan w:val="2"/>
            <w:tcMar>
              <w:top w:w="0" w:type="dxa"/>
              <w:left w:w="57" w:type="dxa"/>
              <w:bottom w:w="0" w:type="dxa"/>
              <w:right w:w="57" w:type="dxa"/>
            </w:tcMar>
            <w:vAlign w:val="center"/>
          </w:tcPr>
          <w:p w14:paraId="2A2C051A" w14:textId="0F212262" w:rsidR="00A05348" w:rsidRPr="00F14086" w:rsidRDefault="00E42C70" w:rsidP="00A05348">
            <w:pPr>
              <w:pStyle w:val="af6"/>
              <w:rPr>
                <w:b/>
                <w:bCs/>
                <w:sz w:val="15"/>
                <w:szCs w:val="15"/>
              </w:rPr>
            </w:pPr>
            <w:r w:rsidRPr="00E42C70">
              <w:rPr>
                <w:rFonts w:hint="eastAsia"/>
                <w:b/>
                <w:kern w:val="2"/>
                <w:sz w:val="15"/>
                <w:szCs w:val="15"/>
              </w:rPr>
              <w:t>新环书审</w:t>
            </w:r>
            <w:r w:rsidRPr="00E42C70">
              <w:rPr>
                <w:rFonts w:hint="eastAsia"/>
                <w:b/>
                <w:kern w:val="2"/>
                <w:sz w:val="15"/>
                <w:szCs w:val="15"/>
              </w:rPr>
              <w:t>[2022]8</w:t>
            </w:r>
            <w:r w:rsidRPr="00E42C70">
              <w:rPr>
                <w:rFonts w:hint="eastAsia"/>
                <w:b/>
                <w:kern w:val="2"/>
                <w:sz w:val="15"/>
                <w:szCs w:val="15"/>
              </w:rPr>
              <w:t>号</w:t>
            </w:r>
          </w:p>
        </w:tc>
        <w:tc>
          <w:tcPr>
            <w:tcW w:w="1745" w:type="dxa"/>
            <w:gridSpan w:val="2"/>
            <w:tcMar>
              <w:top w:w="0" w:type="dxa"/>
              <w:left w:w="57" w:type="dxa"/>
              <w:bottom w:w="0" w:type="dxa"/>
              <w:right w:w="57" w:type="dxa"/>
            </w:tcMar>
            <w:vAlign w:val="center"/>
          </w:tcPr>
          <w:p w14:paraId="75CC6EB7" w14:textId="77777777" w:rsidR="00A05348" w:rsidRPr="00F14086" w:rsidRDefault="00A05348" w:rsidP="00A05348">
            <w:pPr>
              <w:pStyle w:val="af6"/>
              <w:rPr>
                <w:b/>
                <w:bCs/>
                <w:sz w:val="15"/>
                <w:szCs w:val="15"/>
              </w:rPr>
            </w:pPr>
            <w:r w:rsidRPr="00F14086">
              <w:rPr>
                <w:b/>
                <w:bCs/>
                <w:sz w:val="15"/>
                <w:szCs w:val="15"/>
              </w:rPr>
              <w:t>环评文件类型</w:t>
            </w:r>
          </w:p>
        </w:tc>
        <w:tc>
          <w:tcPr>
            <w:tcW w:w="2159" w:type="dxa"/>
            <w:gridSpan w:val="5"/>
            <w:tcMar>
              <w:top w:w="0" w:type="dxa"/>
              <w:left w:w="57" w:type="dxa"/>
              <w:bottom w:w="0" w:type="dxa"/>
              <w:right w:w="57" w:type="dxa"/>
            </w:tcMar>
            <w:vAlign w:val="center"/>
          </w:tcPr>
          <w:p w14:paraId="3EC04C21" w14:textId="226FE4AD" w:rsidR="00A05348" w:rsidRPr="00F14086" w:rsidRDefault="00A05348" w:rsidP="00A05348">
            <w:pPr>
              <w:pStyle w:val="af6"/>
              <w:rPr>
                <w:rFonts w:ascii="宋体" w:hAnsi="宋体"/>
                <w:b/>
                <w:bCs/>
                <w:sz w:val="15"/>
                <w:szCs w:val="15"/>
              </w:rPr>
            </w:pPr>
            <w:r w:rsidRPr="00F14086">
              <w:rPr>
                <w:rFonts w:ascii="宋体" w:hAnsi="宋体"/>
                <w:b/>
                <w:bCs/>
                <w:sz w:val="15"/>
                <w:szCs w:val="15"/>
              </w:rPr>
              <w:t>报告</w:t>
            </w:r>
            <w:r w:rsidRPr="00F14086">
              <w:rPr>
                <w:rFonts w:ascii="宋体" w:hAnsi="宋体" w:hint="eastAsia"/>
                <w:b/>
                <w:bCs/>
                <w:sz w:val="15"/>
                <w:szCs w:val="15"/>
              </w:rPr>
              <w:t>书</w:t>
            </w:r>
          </w:p>
        </w:tc>
      </w:tr>
      <w:tr w:rsidR="00F14086" w:rsidRPr="00F14086" w14:paraId="41DF4D15" w14:textId="77777777" w:rsidTr="000256AD">
        <w:trPr>
          <w:cantSplit/>
          <w:trHeight w:val="227"/>
          <w:jc w:val="center"/>
        </w:trPr>
        <w:tc>
          <w:tcPr>
            <w:tcW w:w="601" w:type="dxa"/>
            <w:vMerge/>
            <w:tcBorders>
              <w:top w:val="single" w:sz="8" w:space="0" w:color="auto"/>
            </w:tcBorders>
            <w:vAlign w:val="center"/>
          </w:tcPr>
          <w:p w14:paraId="068979EF" w14:textId="77777777" w:rsidR="00A05348" w:rsidRPr="00F14086" w:rsidRDefault="00A05348" w:rsidP="00A05348">
            <w:pPr>
              <w:pStyle w:val="af6"/>
              <w:rPr>
                <w:b/>
                <w:bCs/>
                <w:sz w:val="15"/>
                <w:szCs w:val="15"/>
              </w:rPr>
            </w:pPr>
          </w:p>
        </w:tc>
        <w:tc>
          <w:tcPr>
            <w:tcW w:w="2083" w:type="dxa"/>
            <w:gridSpan w:val="2"/>
            <w:vAlign w:val="center"/>
          </w:tcPr>
          <w:p w14:paraId="631767EA"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开工日期</w:t>
            </w:r>
          </w:p>
        </w:tc>
        <w:tc>
          <w:tcPr>
            <w:tcW w:w="4154" w:type="dxa"/>
            <w:gridSpan w:val="6"/>
            <w:vAlign w:val="center"/>
          </w:tcPr>
          <w:p w14:paraId="13FA6EA7" w14:textId="59677E9B" w:rsidR="00A05348" w:rsidRPr="00F14086" w:rsidRDefault="002E78C4" w:rsidP="00A05348">
            <w:pPr>
              <w:pStyle w:val="af6"/>
              <w:rPr>
                <w:b/>
                <w:bCs/>
                <w:sz w:val="15"/>
                <w:szCs w:val="15"/>
              </w:rPr>
            </w:pPr>
            <w:r>
              <w:rPr>
                <w:rFonts w:hint="eastAsia"/>
                <w:b/>
                <w:bCs/>
                <w:sz w:val="15"/>
                <w:szCs w:val="15"/>
              </w:rPr>
              <w:t>202</w:t>
            </w:r>
            <w:r w:rsidR="009B62E6">
              <w:rPr>
                <w:rFonts w:hint="eastAsia"/>
                <w:b/>
                <w:bCs/>
                <w:sz w:val="15"/>
                <w:szCs w:val="15"/>
              </w:rPr>
              <w:t>3</w:t>
            </w:r>
            <w:r>
              <w:rPr>
                <w:rFonts w:hint="eastAsia"/>
                <w:b/>
                <w:bCs/>
                <w:sz w:val="15"/>
                <w:szCs w:val="15"/>
              </w:rPr>
              <w:t>.</w:t>
            </w:r>
            <w:r w:rsidR="009B62E6">
              <w:rPr>
                <w:rFonts w:hint="eastAsia"/>
                <w:b/>
                <w:bCs/>
                <w:sz w:val="15"/>
                <w:szCs w:val="15"/>
              </w:rPr>
              <w:t>4</w:t>
            </w:r>
          </w:p>
        </w:tc>
        <w:tc>
          <w:tcPr>
            <w:tcW w:w="1799" w:type="dxa"/>
            <w:gridSpan w:val="2"/>
            <w:vAlign w:val="center"/>
          </w:tcPr>
          <w:p w14:paraId="0973ACB3"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竣工日期</w:t>
            </w:r>
          </w:p>
        </w:tc>
        <w:tc>
          <w:tcPr>
            <w:tcW w:w="2268" w:type="dxa"/>
            <w:gridSpan w:val="2"/>
            <w:tcMar>
              <w:top w:w="0" w:type="dxa"/>
              <w:left w:w="57" w:type="dxa"/>
              <w:bottom w:w="0" w:type="dxa"/>
              <w:right w:w="57" w:type="dxa"/>
            </w:tcMar>
            <w:vAlign w:val="center"/>
          </w:tcPr>
          <w:p w14:paraId="35B51310" w14:textId="6C70B1E4" w:rsidR="00A05348" w:rsidRPr="00F14086" w:rsidRDefault="002E78C4" w:rsidP="002E78C4">
            <w:pPr>
              <w:pStyle w:val="af6"/>
              <w:rPr>
                <w:b/>
                <w:bCs/>
                <w:sz w:val="15"/>
                <w:szCs w:val="15"/>
              </w:rPr>
            </w:pPr>
            <w:r>
              <w:rPr>
                <w:rFonts w:hint="eastAsia"/>
                <w:b/>
                <w:bCs/>
                <w:sz w:val="15"/>
                <w:szCs w:val="15"/>
              </w:rPr>
              <w:t>2023.</w:t>
            </w:r>
            <w:r w:rsidR="000C3BA6">
              <w:rPr>
                <w:rFonts w:hint="eastAsia"/>
                <w:b/>
                <w:bCs/>
                <w:sz w:val="15"/>
                <w:szCs w:val="15"/>
              </w:rPr>
              <w:t>8</w:t>
            </w:r>
          </w:p>
        </w:tc>
        <w:tc>
          <w:tcPr>
            <w:tcW w:w="1745" w:type="dxa"/>
            <w:gridSpan w:val="2"/>
            <w:tcMar>
              <w:top w:w="0" w:type="dxa"/>
              <w:left w:w="57" w:type="dxa"/>
              <w:bottom w:w="0" w:type="dxa"/>
              <w:right w:w="57" w:type="dxa"/>
            </w:tcMar>
            <w:vAlign w:val="center"/>
          </w:tcPr>
          <w:p w14:paraId="7EA923F3" w14:textId="77777777" w:rsidR="00A05348" w:rsidRPr="00F14086" w:rsidRDefault="00A05348" w:rsidP="00A05348">
            <w:pPr>
              <w:pStyle w:val="af6"/>
              <w:rPr>
                <w:b/>
                <w:bCs/>
                <w:sz w:val="15"/>
                <w:szCs w:val="15"/>
              </w:rPr>
            </w:pPr>
            <w:r w:rsidRPr="00F14086">
              <w:rPr>
                <w:b/>
                <w:bCs/>
                <w:sz w:val="15"/>
                <w:szCs w:val="15"/>
              </w:rPr>
              <w:t>排污许可证申领时间</w:t>
            </w:r>
          </w:p>
        </w:tc>
        <w:tc>
          <w:tcPr>
            <w:tcW w:w="2159" w:type="dxa"/>
            <w:gridSpan w:val="5"/>
            <w:tcMar>
              <w:top w:w="0" w:type="dxa"/>
              <w:left w:w="57" w:type="dxa"/>
              <w:bottom w:w="0" w:type="dxa"/>
              <w:right w:w="57" w:type="dxa"/>
            </w:tcMar>
            <w:vAlign w:val="center"/>
          </w:tcPr>
          <w:p w14:paraId="39D52AFF" w14:textId="5B4523CD" w:rsidR="00706B1D" w:rsidRPr="00F14086" w:rsidRDefault="009F5E39" w:rsidP="00706B1D">
            <w:pPr>
              <w:pStyle w:val="af6"/>
              <w:rPr>
                <w:b/>
                <w:bCs/>
                <w:sz w:val="15"/>
                <w:szCs w:val="15"/>
              </w:rPr>
            </w:pPr>
            <w:r>
              <w:rPr>
                <w:rFonts w:hint="eastAsia"/>
                <w:b/>
                <w:bCs/>
                <w:sz w:val="15"/>
                <w:szCs w:val="15"/>
              </w:rPr>
              <w:t>2023.2.22</w:t>
            </w:r>
          </w:p>
        </w:tc>
      </w:tr>
      <w:tr w:rsidR="00F14086" w:rsidRPr="00F14086" w14:paraId="615DF1B5" w14:textId="77777777" w:rsidTr="000256AD">
        <w:trPr>
          <w:cantSplit/>
          <w:trHeight w:val="227"/>
          <w:jc w:val="center"/>
        </w:trPr>
        <w:tc>
          <w:tcPr>
            <w:tcW w:w="601" w:type="dxa"/>
            <w:vMerge/>
            <w:tcBorders>
              <w:top w:val="single" w:sz="8" w:space="0" w:color="auto"/>
            </w:tcBorders>
            <w:vAlign w:val="center"/>
          </w:tcPr>
          <w:p w14:paraId="2E9CED4E" w14:textId="77777777" w:rsidR="00A05348" w:rsidRPr="00F14086" w:rsidRDefault="00A05348" w:rsidP="00A05348">
            <w:pPr>
              <w:pStyle w:val="af6"/>
              <w:rPr>
                <w:b/>
                <w:bCs/>
                <w:sz w:val="15"/>
                <w:szCs w:val="15"/>
              </w:rPr>
            </w:pPr>
          </w:p>
        </w:tc>
        <w:tc>
          <w:tcPr>
            <w:tcW w:w="2083" w:type="dxa"/>
            <w:gridSpan w:val="2"/>
            <w:vAlign w:val="center"/>
          </w:tcPr>
          <w:p w14:paraId="55489889"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环保设施设计单位</w:t>
            </w:r>
          </w:p>
        </w:tc>
        <w:tc>
          <w:tcPr>
            <w:tcW w:w="4154" w:type="dxa"/>
            <w:gridSpan w:val="6"/>
            <w:vAlign w:val="center"/>
          </w:tcPr>
          <w:p w14:paraId="5D109962" w14:textId="3D075E8B" w:rsidR="00A05348" w:rsidRPr="00F14086" w:rsidRDefault="009F5E39" w:rsidP="00A05348">
            <w:pPr>
              <w:pStyle w:val="af6"/>
              <w:rPr>
                <w:b/>
                <w:bCs/>
                <w:sz w:val="15"/>
                <w:szCs w:val="15"/>
              </w:rPr>
            </w:pPr>
            <w:r w:rsidRPr="009F5E39">
              <w:rPr>
                <w:rFonts w:hint="eastAsia"/>
                <w:b/>
                <w:bCs/>
                <w:kern w:val="2"/>
                <w:sz w:val="15"/>
                <w:szCs w:val="15"/>
              </w:rPr>
              <w:t>河南兆福环保科技有限公司</w:t>
            </w:r>
          </w:p>
        </w:tc>
        <w:tc>
          <w:tcPr>
            <w:tcW w:w="1799" w:type="dxa"/>
            <w:gridSpan w:val="2"/>
            <w:vAlign w:val="center"/>
          </w:tcPr>
          <w:p w14:paraId="60D927BB"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环保设施施工单位</w:t>
            </w:r>
          </w:p>
        </w:tc>
        <w:tc>
          <w:tcPr>
            <w:tcW w:w="2268" w:type="dxa"/>
            <w:gridSpan w:val="2"/>
            <w:tcMar>
              <w:top w:w="0" w:type="dxa"/>
              <w:left w:w="57" w:type="dxa"/>
              <w:bottom w:w="0" w:type="dxa"/>
              <w:right w:w="57" w:type="dxa"/>
            </w:tcMar>
            <w:vAlign w:val="center"/>
          </w:tcPr>
          <w:p w14:paraId="05D616B1" w14:textId="6C52FDB2" w:rsidR="00A05348" w:rsidRPr="00F14086" w:rsidRDefault="009F5E39" w:rsidP="00A05348">
            <w:pPr>
              <w:pStyle w:val="af6"/>
              <w:rPr>
                <w:b/>
                <w:bCs/>
                <w:sz w:val="15"/>
                <w:szCs w:val="15"/>
              </w:rPr>
            </w:pPr>
            <w:r w:rsidRPr="009F5E39">
              <w:rPr>
                <w:rFonts w:hint="eastAsia"/>
                <w:b/>
                <w:bCs/>
                <w:kern w:val="2"/>
                <w:sz w:val="15"/>
                <w:szCs w:val="15"/>
              </w:rPr>
              <w:t>河南兆福环保科技有限公司</w:t>
            </w:r>
          </w:p>
        </w:tc>
        <w:tc>
          <w:tcPr>
            <w:tcW w:w="1745" w:type="dxa"/>
            <w:gridSpan w:val="2"/>
            <w:tcMar>
              <w:top w:w="0" w:type="dxa"/>
              <w:left w:w="57" w:type="dxa"/>
              <w:bottom w:w="0" w:type="dxa"/>
              <w:right w:w="57" w:type="dxa"/>
            </w:tcMar>
            <w:vAlign w:val="center"/>
          </w:tcPr>
          <w:p w14:paraId="01312B0B" w14:textId="77777777" w:rsidR="00A05348" w:rsidRPr="00F14086" w:rsidRDefault="00A05348" w:rsidP="00A05348">
            <w:pPr>
              <w:pStyle w:val="af6"/>
              <w:rPr>
                <w:b/>
                <w:bCs/>
                <w:sz w:val="15"/>
                <w:szCs w:val="15"/>
              </w:rPr>
            </w:pPr>
            <w:r w:rsidRPr="00F14086">
              <w:rPr>
                <w:b/>
                <w:bCs/>
                <w:sz w:val="15"/>
                <w:szCs w:val="15"/>
              </w:rPr>
              <w:t>本工程排污许可证编号</w:t>
            </w:r>
          </w:p>
        </w:tc>
        <w:tc>
          <w:tcPr>
            <w:tcW w:w="2159" w:type="dxa"/>
            <w:gridSpan w:val="5"/>
            <w:tcMar>
              <w:top w:w="0" w:type="dxa"/>
              <w:left w:w="57" w:type="dxa"/>
              <w:bottom w:w="0" w:type="dxa"/>
              <w:right w:w="57" w:type="dxa"/>
            </w:tcMar>
            <w:vAlign w:val="center"/>
          </w:tcPr>
          <w:p w14:paraId="564CF4F3" w14:textId="19A095B2" w:rsidR="00A05348" w:rsidRPr="00F14086" w:rsidRDefault="009F5E39" w:rsidP="00A05348">
            <w:pPr>
              <w:pStyle w:val="af6"/>
              <w:rPr>
                <w:b/>
                <w:bCs/>
                <w:sz w:val="15"/>
                <w:szCs w:val="15"/>
              </w:rPr>
            </w:pPr>
            <w:r w:rsidRPr="009F5E39">
              <w:rPr>
                <w:b/>
                <w:bCs/>
                <w:sz w:val="15"/>
                <w:szCs w:val="15"/>
              </w:rPr>
              <w:t>91410724MA9FLTE181001V</w:t>
            </w:r>
          </w:p>
        </w:tc>
      </w:tr>
      <w:tr w:rsidR="00F14086" w:rsidRPr="00F14086" w14:paraId="55FED476" w14:textId="77777777" w:rsidTr="000256AD">
        <w:trPr>
          <w:cantSplit/>
          <w:trHeight w:val="227"/>
          <w:jc w:val="center"/>
        </w:trPr>
        <w:tc>
          <w:tcPr>
            <w:tcW w:w="601" w:type="dxa"/>
            <w:vMerge/>
            <w:tcBorders>
              <w:top w:val="single" w:sz="8" w:space="0" w:color="auto"/>
            </w:tcBorders>
            <w:vAlign w:val="center"/>
          </w:tcPr>
          <w:p w14:paraId="6C0E937A" w14:textId="77777777" w:rsidR="00A05348" w:rsidRPr="00F14086" w:rsidRDefault="00A05348" w:rsidP="00A05348">
            <w:pPr>
              <w:pStyle w:val="af6"/>
              <w:rPr>
                <w:b/>
                <w:bCs/>
                <w:sz w:val="15"/>
                <w:szCs w:val="15"/>
              </w:rPr>
            </w:pPr>
          </w:p>
        </w:tc>
        <w:tc>
          <w:tcPr>
            <w:tcW w:w="2083" w:type="dxa"/>
            <w:gridSpan w:val="2"/>
            <w:vAlign w:val="center"/>
          </w:tcPr>
          <w:p w14:paraId="063CB0A7"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验收单位</w:t>
            </w:r>
          </w:p>
        </w:tc>
        <w:tc>
          <w:tcPr>
            <w:tcW w:w="4154" w:type="dxa"/>
            <w:gridSpan w:val="6"/>
            <w:vAlign w:val="center"/>
          </w:tcPr>
          <w:p w14:paraId="6151978F" w14:textId="1B416CDF" w:rsidR="00A05348" w:rsidRPr="00F14086" w:rsidRDefault="009F5E39" w:rsidP="00A05348">
            <w:pPr>
              <w:pStyle w:val="af6"/>
              <w:rPr>
                <w:b/>
                <w:bCs/>
                <w:sz w:val="15"/>
                <w:szCs w:val="15"/>
              </w:rPr>
            </w:pPr>
            <w:r w:rsidRPr="009F5E39">
              <w:rPr>
                <w:rFonts w:hint="eastAsia"/>
                <w:b/>
                <w:bCs/>
                <w:kern w:val="2"/>
                <w:sz w:val="15"/>
                <w:szCs w:val="15"/>
              </w:rPr>
              <w:t>河南兆福环保科技有限公司</w:t>
            </w:r>
          </w:p>
        </w:tc>
        <w:tc>
          <w:tcPr>
            <w:tcW w:w="1799" w:type="dxa"/>
            <w:gridSpan w:val="2"/>
            <w:vAlign w:val="center"/>
          </w:tcPr>
          <w:p w14:paraId="12303F30"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环保设施检测单位</w:t>
            </w:r>
          </w:p>
        </w:tc>
        <w:tc>
          <w:tcPr>
            <w:tcW w:w="2268" w:type="dxa"/>
            <w:gridSpan w:val="2"/>
            <w:tcMar>
              <w:top w:w="0" w:type="dxa"/>
              <w:left w:w="57" w:type="dxa"/>
              <w:bottom w:w="0" w:type="dxa"/>
              <w:right w:w="57" w:type="dxa"/>
            </w:tcMar>
            <w:vAlign w:val="center"/>
          </w:tcPr>
          <w:p w14:paraId="3549EC9E" w14:textId="77777777" w:rsidR="00A05348" w:rsidRDefault="005C6C44" w:rsidP="00A05348">
            <w:pPr>
              <w:pStyle w:val="af6"/>
              <w:rPr>
                <w:b/>
                <w:bCs/>
                <w:color w:val="000000" w:themeColor="text1"/>
                <w:sz w:val="15"/>
                <w:szCs w:val="15"/>
              </w:rPr>
            </w:pPr>
            <w:r w:rsidRPr="000C031B">
              <w:rPr>
                <w:rFonts w:hint="eastAsia"/>
                <w:b/>
                <w:bCs/>
                <w:color w:val="000000" w:themeColor="text1"/>
                <w:sz w:val="15"/>
                <w:szCs w:val="15"/>
              </w:rPr>
              <w:t>河南永飞检测科技有限公司</w:t>
            </w:r>
          </w:p>
          <w:p w14:paraId="5FF4E00A" w14:textId="7FD378F0" w:rsidR="00891676" w:rsidRPr="000C031B" w:rsidRDefault="00891676" w:rsidP="00A05348">
            <w:pPr>
              <w:pStyle w:val="af6"/>
              <w:rPr>
                <w:b/>
                <w:bCs/>
                <w:color w:val="000000" w:themeColor="text1"/>
                <w:sz w:val="15"/>
                <w:szCs w:val="15"/>
                <w:highlight w:val="yellow"/>
              </w:rPr>
            </w:pPr>
            <w:r>
              <w:rPr>
                <w:rFonts w:hint="eastAsia"/>
                <w:b/>
                <w:bCs/>
                <w:color w:val="000000" w:themeColor="text1"/>
                <w:sz w:val="15"/>
                <w:szCs w:val="15"/>
              </w:rPr>
              <w:t>河南中弘国泰</w:t>
            </w:r>
            <w:r w:rsidR="000256AD">
              <w:rPr>
                <w:rFonts w:hint="eastAsia"/>
                <w:b/>
                <w:bCs/>
                <w:color w:val="000000" w:themeColor="text1"/>
                <w:sz w:val="15"/>
                <w:szCs w:val="15"/>
              </w:rPr>
              <w:t>检测技术有限公司</w:t>
            </w:r>
          </w:p>
        </w:tc>
        <w:tc>
          <w:tcPr>
            <w:tcW w:w="1745" w:type="dxa"/>
            <w:gridSpan w:val="2"/>
            <w:tcMar>
              <w:top w:w="0" w:type="dxa"/>
              <w:left w:w="57" w:type="dxa"/>
              <w:bottom w:w="0" w:type="dxa"/>
              <w:right w:w="57" w:type="dxa"/>
            </w:tcMar>
            <w:vAlign w:val="center"/>
          </w:tcPr>
          <w:p w14:paraId="5043C409" w14:textId="77777777" w:rsidR="00A05348" w:rsidRPr="00F14086" w:rsidRDefault="00A05348" w:rsidP="00A05348">
            <w:pPr>
              <w:pStyle w:val="af6"/>
              <w:rPr>
                <w:b/>
                <w:bCs/>
                <w:sz w:val="15"/>
                <w:szCs w:val="15"/>
              </w:rPr>
            </w:pPr>
            <w:r w:rsidRPr="00F14086">
              <w:rPr>
                <w:b/>
                <w:bCs/>
                <w:sz w:val="15"/>
                <w:szCs w:val="15"/>
              </w:rPr>
              <w:t>验收检测时工况</w:t>
            </w:r>
          </w:p>
        </w:tc>
        <w:tc>
          <w:tcPr>
            <w:tcW w:w="2159" w:type="dxa"/>
            <w:gridSpan w:val="5"/>
            <w:tcMar>
              <w:top w:w="0" w:type="dxa"/>
              <w:left w:w="57" w:type="dxa"/>
              <w:bottom w:w="0" w:type="dxa"/>
              <w:right w:w="57" w:type="dxa"/>
            </w:tcMar>
            <w:vAlign w:val="center"/>
          </w:tcPr>
          <w:p w14:paraId="52C47665" w14:textId="192D473F" w:rsidR="00A05348" w:rsidRPr="005C6C44" w:rsidRDefault="000C031B" w:rsidP="00A05348">
            <w:pPr>
              <w:pStyle w:val="af6"/>
              <w:rPr>
                <w:b/>
                <w:bCs/>
                <w:sz w:val="15"/>
                <w:szCs w:val="15"/>
              </w:rPr>
            </w:pPr>
            <w:r>
              <w:rPr>
                <w:rFonts w:hint="eastAsia"/>
                <w:b/>
                <w:bCs/>
                <w:sz w:val="15"/>
                <w:szCs w:val="15"/>
              </w:rPr>
              <w:t>84~85</w:t>
            </w:r>
            <w:r w:rsidR="00A05348" w:rsidRPr="005C6C44">
              <w:rPr>
                <w:rFonts w:hint="eastAsia"/>
                <w:b/>
                <w:bCs/>
                <w:sz w:val="15"/>
                <w:szCs w:val="15"/>
              </w:rPr>
              <w:t>%</w:t>
            </w:r>
          </w:p>
        </w:tc>
      </w:tr>
      <w:tr w:rsidR="00F14086" w:rsidRPr="00F14086" w14:paraId="47983E55" w14:textId="77777777" w:rsidTr="000256AD">
        <w:trPr>
          <w:cantSplit/>
          <w:trHeight w:val="227"/>
          <w:jc w:val="center"/>
        </w:trPr>
        <w:tc>
          <w:tcPr>
            <w:tcW w:w="601" w:type="dxa"/>
            <w:vMerge/>
            <w:tcBorders>
              <w:top w:val="single" w:sz="8" w:space="0" w:color="auto"/>
            </w:tcBorders>
            <w:vAlign w:val="center"/>
          </w:tcPr>
          <w:p w14:paraId="2C298F8E" w14:textId="77777777" w:rsidR="00A05348" w:rsidRPr="00F14086" w:rsidRDefault="00A05348" w:rsidP="00A05348">
            <w:pPr>
              <w:pStyle w:val="af6"/>
              <w:rPr>
                <w:b/>
                <w:bCs/>
                <w:sz w:val="15"/>
                <w:szCs w:val="15"/>
              </w:rPr>
            </w:pPr>
          </w:p>
        </w:tc>
        <w:tc>
          <w:tcPr>
            <w:tcW w:w="2083" w:type="dxa"/>
            <w:gridSpan w:val="2"/>
            <w:vAlign w:val="center"/>
          </w:tcPr>
          <w:p w14:paraId="51750883"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投资总概算（万元）</w:t>
            </w:r>
          </w:p>
        </w:tc>
        <w:tc>
          <w:tcPr>
            <w:tcW w:w="4154" w:type="dxa"/>
            <w:gridSpan w:val="6"/>
            <w:vAlign w:val="center"/>
          </w:tcPr>
          <w:p w14:paraId="11D45FD6" w14:textId="3DAC3877" w:rsidR="00A05348" w:rsidRPr="00F14086" w:rsidRDefault="009F5E39" w:rsidP="00A05348">
            <w:pPr>
              <w:pStyle w:val="af6"/>
              <w:rPr>
                <w:b/>
                <w:bCs/>
                <w:sz w:val="15"/>
                <w:szCs w:val="15"/>
              </w:rPr>
            </w:pPr>
            <w:r>
              <w:rPr>
                <w:rFonts w:hint="eastAsia"/>
                <w:b/>
                <w:bCs/>
                <w:kern w:val="2"/>
                <w:sz w:val="15"/>
                <w:szCs w:val="15"/>
              </w:rPr>
              <w:t>31000</w:t>
            </w:r>
          </w:p>
        </w:tc>
        <w:tc>
          <w:tcPr>
            <w:tcW w:w="1799" w:type="dxa"/>
            <w:gridSpan w:val="2"/>
            <w:vAlign w:val="center"/>
          </w:tcPr>
          <w:p w14:paraId="1B6D4AD8"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环保投资总概算</w:t>
            </w:r>
            <w:r w:rsidRPr="00F14086">
              <w:rPr>
                <w:rFonts w:ascii="微软雅黑" w:hAnsi="微软雅黑" w:hint="eastAsia"/>
                <w:b/>
                <w:bCs/>
                <w:sz w:val="15"/>
                <w:szCs w:val="15"/>
              </w:rPr>
              <w:t>(</w:t>
            </w:r>
            <w:r w:rsidRPr="00F14086">
              <w:rPr>
                <w:rFonts w:ascii="微软雅黑" w:hAnsi="微软雅黑"/>
                <w:b/>
                <w:bCs/>
                <w:sz w:val="15"/>
                <w:szCs w:val="15"/>
              </w:rPr>
              <w:t>万元</w:t>
            </w:r>
            <w:r w:rsidRPr="00F14086">
              <w:rPr>
                <w:rFonts w:ascii="微软雅黑" w:hAnsi="微软雅黑" w:hint="eastAsia"/>
                <w:b/>
                <w:bCs/>
                <w:sz w:val="15"/>
                <w:szCs w:val="15"/>
              </w:rPr>
              <w:t>)</w:t>
            </w:r>
          </w:p>
        </w:tc>
        <w:tc>
          <w:tcPr>
            <w:tcW w:w="2268" w:type="dxa"/>
            <w:gridSpan w:val="2"/>
            <w:tcMar>
              <w:top w:w="0" w:type="dxa"/>
              <w:left w:w="57" w:type="dxa"/>
              <w:bottom w:w="0" w:type="dxa"/>
              <w:right w:w="57" w:type="dxa"/>
            </w:tcMar>
            <w:vAlign w:val="center"/>
          </w:tcPr>
          <w:p w14:paraId="4ADCF97D" w14:textId="436C5522" w:rsidR="00A05348" w:rsidRPr="00F14086" w:rsidRDefault="009F5E39" w:rsidP="00A05348">
            <w:pPr>
              <w:pStyle w:val="af6"/>
              <w:rPr>
                <w:b/>
                <w:bCs/>
                <w:sz w:val="15"/>
                <w:szCs w:val="15"/>
              </w:rPr>
            </w:pPr>
            <w:r>
              <w:rPr>
                <w:rFonts w:hint="eastAsia"/>
                <w:b/>
                <w:bCs/>
                <w:kern w:val="2"/>
                <w:sz w:val="15"/>
                <w:szCs w:val="15"/>
              </w:rPr>
              <w:t>283</w:t>
            </w:r>
          </w:p>
        </w:tc>
        <w:tc>
          <w:tcPr>
            <w:tcW w:w="1745" w:type="dxa"/>
            <w:gridSpan w:val="2"/>
            <w:tcMar>
              <w:top w:w="0" w:type="dxa"/>
              <w:left w:w="57" w:type="dxa"/>
              <w:bottom w:w="0" w:type="dxa"/>
              <w:right w:w="57" w:type="dxa"/>
            </w:tcMar>
            <w:vAlign w:val="center"/>
          </w:tcPr>
          <w:p w14:paraId="1A5C1305" w14:textId="77777777" w:rsidR="00A05348" w:rsidRPr="00F14086" w:rsidRDefault="00A05348" w:rsidP="00A05348">
            <w:pPr>
              <w:pStyle w:val="af6"/>
              <w:rPr>
                <w:b/>
                <w:bCs/>
                <w:sz w:val="15"/>
                <w:szCs w:val="15"/>
              </w:rPr>
            </w:pPr>
            <w:r w:rsidRPr="00F14086">
              <w:rPr>
                <w:b/>
                <w:bCs/>
                <w:sz w:val="15"/>
                <w:szCs w:val="15"/>
              </w:rPr>
              <w:t>所占比例（</w:t>
            </w:r>
            <w:r w:rsidRPr="00F14086">
              <w:rPr>
                <w:b/>
                <w:bCs/>
                <w:sz w:val="15"/>
                <w:szCs w:val="15"/>
              </w:rPr>
              <w:t>%</w:t>
            </w:r>
            <w:r w:rsidRPr="00F14086">
              <w:rPr>
                <w:b/>
                <w:bCs/>
                <w:sz w:val="15"/>
                <w:szCs w:val="15"/>
              </w:rPr>
              <w:t>）</w:t>
            </w:r>
          </w:p>
        </w:tc>
        <w:tc>
          <w:tcPr>
            <w:tcW w:w="2159" w:type="dxa"/>
            <w:gridSpan w:val="5"/>
            <w:tcMar>
              <w:top w:w="0" w:type="dxa"/>
              <w:left w:w="57" w:type="dxa"/>
              <w:bottom w:w="0" w:type="dxa"/>
              <w:right w:w="57" w:type="dxa"/>
            </w:tcMar>
            <w:vAlign w:val="center"/>
          </w:tcPr>
          <w:p w14:paraId="59525BCA" w14:textId="6F64C9E2" w:rsidR="00A05348" w:rsidRPr="00F14086" w:rsidRDefault="00105E87" w:rsidP="00A05348">
            <w:pPr>
              <w:pStyle w:val="af6"/>
              <w:rPr>
                <w:b/>
                <w:bCs/>
                <w:sz w:val="15"/>
                <w:szCs w:val="15"/>
              </w:rPr>
            </w:pPr>
            <w:r>
              <w:rPr>
                <w:rFonts w:hint="eastAsia"/>
                <w:b/>
                <w:bCs/>
                <w:sz w:val="15"/>
                <w:szCs w:val="15"/>
              </w:rPr>
              <w:t>0.9</w:t>
            </w:r>
          </w:p>
        </w:tc>
      </w:tr>
      <w:tr w:rsidR="00F14086" w:rsidRPr="00F14086" w14:paraId="4A95ECCE" w14:textId="77777777" w:rsidTr="000256AD">
        <w:trPr>
          <w:cantSplit/>
          <w:trHeight w:val="227"/>
          <w:jc w:val="center"/>
        </w:trPr>
        <w:tc>
          <w:tcPr>
            <w:tcW w:w="601" w:type="dxa"/>
            <w:vMerge/>
            <w:tcBorders>
              <w:top w:val="single" w:sz="8" w:space="0" w:color="auto"/>
            </w:tcBorders>
            <w:vAlign w:val="center"/>
          </w:tcPr>
          <w:p w14:paraId="369C1693" w14:textId="77777777" w:rsidR="00A05348" w:rsidRPr="00F14086" w:rsidRDefault="00A05348" w:rsidP="00A05348">
            <w:pPr>
              <w:pStyle w:val="af6"/>
              <w:rPr>
                <w:b/>
                <w:bCs/>
                <w:sz w:val="15"/>
                <w:szCs w:val="15"/>
              </w:rPr>
            </w:pPr>
          </w:p>
        </w:tc>
        <w:tc>
          <w:tcPr>
            <w:tcW w:w="2083" w:type="dxa"/>
            <w:gridSpan w:val="2"/>
            <w:vAlign w:val="center"/>
          </w:tcPr>
          <w:p w14:paraId="1D1ADB1F" w14:textId="60669BEE"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实际总投资</w:t>
            </w:r>
            <w:r w:rsidR="009F5E39" w:rsidRPr="00F14086">
              <w:rPr>
                <w:rFonts w:ascii="微软雅黑" w:hAnsi="微软雅黑" w:hint="eastAsia"/>
                <w:b/>
                <w:bCs/>
                <w:sz w:val="15"/>
                <w:szCs w:val="15"/>
              </w:rPr>
              <w:t>(</w:t>
            </w:r>
            <w:r w:rsidR="009F5E39" w:rsidRPr="00F14086">
              <w:rPr>
                <w:rFonts w:ascii="微软雅黑" w:hAnsi="微软雅黑"/>
                <w:b/>
                <w:bCs/>
                <w:sz w:val="15"/>
                <w:szCs w:val="15"/>
              </w:rPr>
              <w:t>万元</w:t>
            </w:r>
            <w:r w:rsidR="009F5E39" w:rsidRPr="00F14086">
              <w:rPr>
                <w:rFonts w:ascii="微软雅黑" w:hAnsi="微软雅黑" w:hint="eastAsia"/>
                <w:b/>
                <w:bCs/>
                <w:sz w:val="15"/>
                <w:szCs w:val="15"/>
              </w:rPr>
              <w:t>)</w:t>
            </w:r>
          </w:p>
        </w:tc>
        <w:tc>
          <w:tcPr>
            <w:tcW w:w="4154" w:type="dxa"/>
            <w:gridSpan w:val="6"/>
            <w:vAlign w:val="center"/>
          </w:tcPr>
          <w:p w14:paraId="2A55064F" w14:textId="06B4F826" w:rsidR="00A05348" w:rsidRPr="00F14086" w:rsidRDefault="000C3BA6" w:rsidP="00A05348">
            <w:pPr>
              <w:pStyle w:val="af6"/>
              <w:rPr>
                <w:b/>
                <w:bCs/>
                <w:sz w:val="15"/>
                <w:szCs w:val="15"/>
              </w:rPr>
            </w:pPr>
            <w:r>
              <w:rPr>
                <w:rFonts w:hint="eastAsia"/>
                <w:b/>
                <w:bCs/>
                <w:kern w:val="2"/>
                <w:sz w:val="15"/>
                <w:szCs w:val="15"/>
              </w:rPr>
              <w:t>31</w:t>
            </w:r>
            <w:r w:rsidR="009F5E39">
              <w:rPr>
                <w:rFonts w:hint="eastAsia"/>
                <w:b/>
                <w:bCs/>
                <w:kern w:val="2"/>
                <w:sz w:val="15"/>
                <w:szCs w:val="15"/>
              </w:rPr>
              <w:t>000</w:t>
            </w:r>
          </w:p>
        </w:tc>
        <w:tc>
          <w:tcPr>
            <w:tcW w:w="1799" w:type="dxa"/>
            <w:gridSpan w:val="2"/>
            <w:vAlign w:val="center"/>
          </w:tcPr>
          <w:p w14:paraId="1ADFDA92"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实际环保投资</w:t>
            </w:r>
            <w:r w:rsidRPr="00F14086">
              <w:rPr>
                <w:rFonts w:ascii="微软雅黑" w:hAnsi="微软雅黑" w:hint="eastAsia"/>
                <w:b/>
                <w:bCs/>
                <w:sz w:val="15"/>
                <w:szCs w:val="15"/>
              </w:rPr>
              <w:t>(</w:t>
            </w:r>
            <w:r w:rsidRPr="00F14086">
              <w:rPr>
                <w:rFonts w:ascii="微软雅黑" w:hAnsi="微软雅黑"/>
                <w:b/>
                <w:bCs/>
                <w:sz w:val="15"/>
                <w:szCs w:val="15"/>
              </w:rPr>
              <w:t>万元</w:t>
            </w:r>
            <w:r w:rsidRPr="00F14086">
              <w:rPr>
                <w:rFonts w:ascii="微软雅黑" w:hAnsi="微软雅黑" w:hint="eastAsia"/>
                <w:b/>
                <w:bCs/>
                <w:sz w:val="15"/>
                <w:szCs w:val="15"/>
              </w:rPr>
              <w:t>)</w:t>
            </w:r>
          </w:p>
        </w:tc>
        <w:tc>
          <w:tcPr>
            <w:tcW w:w="2268" w:type="dxa"/>
            <w:gridSpan w:val="2"/>
            <w:tcMar>
              <w:top w:w="0" w:type="dxa"/>
              <w:left w:w="57" w:type="dxa"/>
              <w:bottom w:w="0" w:type="dxa"/>
              <w:right w:w="57" w:type="dxa"/>
            </w:tcMar>
            <w:vAlign w:val="center"/>
          </w:tcPr>
          <w:p w14:paraId="18D0CCA9" w14:textId="7BB5E032" w:rsidR="00A05348" w:rsidRPr="00F14086" w:rsidRDefault="000C3BA6" w:rsidP="00A05348">
            <w:pPr>
              <w:pStyle w:val="af6"/>
              <w:rPr>
                <w:b/>
                <w:bCs/>
                <w:sz w:val="15"/>
                <w:szCs w:val="15"/>
              </w:rPr>
            </w:pPr>
            <w:r>
              <w:rPr>
                <w:rFonts w:hint="eastAsia"/>
                <w:b/>
                <w:bCs/>
                <w:kern w:val="2"/>
                <w:sz w:val="15"/>
                <w:szCs w:val="15"/>
              </w:rPr>
              <w:t>295</w:t>
            </w:r>
          </w:p>
        </w:tc>
        <w:tc>
          <w:tcPr>
            <w:tcW w:w="1745" w:type="dxa"/>
            <w:gridSpan w:val="2"/>
            <w:tcMar>
              <w:top w:w="0" w:type="dxa"/>
              <w:left w:w="57" w:type="dxa"/>
              <w:bottom w:w="0" w:type="dxa"/>
              <w:right w:w="57" w:type="dxa"/>
            </w:tcMar>
            <w:vAlign w:val="center"/>
          </w:tcPr>
          <w:p w14:paraId="1D483D06" w14:textId="77777777" w:rsidR="00A05348" w:rsidRPr="00F14086" w:rsidRDefault="00A05348" w:rsidP="00A05348">
            <w:pPr>
              <w:pStyle w:val="af6"/>
              <w:rPr>
                <w:b/>
                <w:bCs/>
                <w:sz w:val="15"/>
                <w:szCs w:val="15"/>
              </w:rPr>
            </w:pPr>
            <w:r w:rsidRPr="00F14086">
              <w:rPr>
                <w:b/>
                <w:bCs/>
                <w:sz w:val="15"/>
                <w:szCs w:val="15"/>
              </w:rPr>
              <w:t>所占比例（</w:t>
            </w:r>
            <w:r w:rsidRPr="00F14086">
              <w:rPr>
                <w:b/>
                <w:bCs/>
                <w:sz w:val="15"/>
                <w:szCs w:val="15"/>
              </w:rPr>
              <w:t>%</w:t>
            </w:r>
            <w:r w:rsidRPr="00F14086">
              <w:rPr>
                <w:b/>
                <w:bCs/>
                <w:sz w:val="15"/>
                <w:szCs w:val="15"/>
              </w:rPr>
              <w:t>）</w:t>
            </w:r>
          </w:p>
        </w:tc>
        <w:tc>
          <w:tcPr>
            <w:tcW w:w="2159" w:type="dxa"/>
            <w:gridSpan w:val="5"/>
            <w:tcMar>
              <w:top w:w="0" w:type="dxa"/>
              <w:left w:w="57" w:type="dxa"/>
              <w:bottom w:w="0" w:type="dxa"/>
              <w:right w:w="57" w:type="dxa"/>
            </w:tcMar>
            <w:vAlign w:val="center"/>
          </w:tcPr>
          <w:p w14:paraId="7759C98C" w14:textId="0398B9D7" w:rsidR="00A05348" w:rsidRPr="00F14086" w:rsidRDefault="00481CCA" w:rsidP="00A05348">
            <w:pPr>
              <w:pStyle w:val="af6"/>
              <w:rPr>
                <w:b/>
                <w:bCs/>
                <w:sz w:val="15"/>
                <w:szCs w:val="15"/>
              </w:rPr>
            </w:pPr>
            <w:r>
              <w:rPr>
                <w:rFonts w:hint="eastAsia"/>
                <w:b/>
                <w:bCs/>
                <w:sz w:val="15"/>
                <w:szCs w:val="15"/>
              </w:rPr>
              <w:t>0.95</w:t>
            </w:r>
          </w:p>
        </w:tc>
      </w:tr>
      <w:tr w:rsidR="00F14086" w:rsidRPr="00F14086" w14:paraId="1B7A5372" w14:textId="77777777" w:rsidTr="000256AD">
        <w:trPr>
          <w:cantSplit/>
          <w:trHeight w:val="227"/>
          <w:jc w:val="center"/>
        </w:trPr>
        <w:tc>
          <w:tcPr>
            <w:tcW w:w="601" w:type="dxa"/>
            <w:vMerge/>
            <w:tcBorders>
              <w:top w:val="single" w:sz="8" w:space="0" w:color="auto"/>
            </w:tcBorders>
            <w:vAlign w:val="center"/>
          </w:tcPr>
          <w:p w14:paraId="74AA78DE" w14:textId="77777777" w:rsidR="00A05348" w:rsidRPr="00F14086" w:rsidRDefault="00A05348" w:rsidP="00A05348">
            <w:pPr>
              <w:pStyle w:val="af6"/>
              <w:rPr>
                <w:b/>
                <w:bCs/>
                <w:sz w:val="15"/>
                <w:szCs w:val="15"/>
              </w:rPr>
            </w:pPr>
          </w:p>
        </w:tc>
        <w:tc>
          <w:tcPr>
            <w:tcW w:w="2083" w:type="dxa"/>
            <w:gridSpan w:val="2"/>
            <w:vAlign w:val="center"/>
          </w:tcPr>
          <w:p w14:paraId="5E929732" w14:textId="77777777" w:rsidR="00F770B7" w:rsidRDefault="00A05348" w:rsidP="00A05348">
            <w:pPr>
              <w:pStyle w:val="af6"/>
              <w:rPr>
                <w:rFonts w:ascii="微软雅黑" w:hAnsi="微软雅黑"/>
                <w:b/>
                <w:bCs/>
                <w:sz w:val="15"/>
                <w:szCs w:val="15"/>
              </w:rPr>
            </w:pPr>
            <w:r w:rsidRPr="00F14086">
              <w:rPr>
                <w:rFonts w:ascii="微软雅黑" w:hAnsi="微软雅黑"/>
                <w:b/>
                <w:bCs/>
                <w:sz w:val="15"/>
                <w:szCs w:val="15"/>
              </w:rPr>
              <w:t>废水治理</w:t>
            </w:r>
          </w:p>
          <w:p w14:paraId="4AEBDB47" w14:textId="71B597EF"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（万元）</w:t>
            </w:r>
          </w:p>
        </w:tc>
        <w:tc>
          <w:tcPr>
            <w:tcW w:w="850" w:type="dxa"/>
            <w:vAlign w:val="center"/>
          </w:tcPr>
          <w:p w14:paraId="55480BBB" w14:textId="514AA2A1" w:rsidR="00A05348" w:rsidRPr="00F14086" w:rsidRDefault="00105E87" w:rsidP="00A05348">
            <w:pPr>
              <w:pStyle w:val="af6"/>
              <w:rPr>
                <w:b/>
                <w:bCs/>
                <w:sz w:val="15"/>
                <w:szCs w:val="15"/>
              </w:rPr>
            </w:pPr>
            <w:r>
              <w:rPr>
                <w:rFonts w:hint="eastAsia"/>
                <w:b/>
                <w:bCs/>
                <w:sz w:val="15"/>
                <w:szCs w:val="15"/>
              </w:rPr>
              <w:t>25</w:t>
            </w:r>
          </w:p>
        </w:tc>
        <w:tc>
          <w:tcPr>
            <w:tcW w:w="894" w:type="dxa"/>
            <w:vAlign w:val="center"/>
          </w:tcPr>
          <w:p w14:paraId="47F6F613" w14:textId="77777777" w:rsidR="00A05348" w:rsidRPr="00F14086" w:rsidRDefault="00A05348" w:rsidP="00A05348">
            <w:pPr>
              <w:pStyle w:val="af6"/>
              <w:rPr>
                <w:b/>
                <w:bCs/>
                <w:sz w:val="15"/>
                <w:szCs w:val="15"/>
              </w:rPr>
            </w:pPr>
            <w:r w:rsidRPr="00F14086">
              <w:rPr>
                <w:b/>
                <w:bCs/>
                <w:sz w:val="15"/>
                <w:szCs w:val="15"/>
              </w:rPr>
              <w:t>废气治理（万元</w:t>
            </w:r>
            <w:r w:rsidRPr="00F14086">
              <w:rPr>
                <w:rFonts w:hint="eastAsia"/>
                <w:b/>
                <w:bCs/>
                <w:sz w:val="15"/>
                <w:szCs w:val="15"/>
              </w:rPr>
              <w:t>）</w:t>
            </w:r>
          </w:p>
        </w:tc>
        <w:tc>
          <w:tcPr>
            <w:tcW w:w="807" w:type="dxa"/>
            <w:vAlign w:val="center"/>
          </w:tcPr>
          <w:p w14:paraId="684B1B61" w14:textId="1DBBAFA9" w:rsidR="00A05348" w:rsidRPr="00F14086" w:rsidRDefault="00481CCA" w:rsidP="00A05348">
            <w:pPr>
              <w:pStyle w:val="af6"/>
              <w:rPr>
                <w:b/>
                <w:bCs/>
                <w:sz w:val="15"/>
                <w:szCs w:val="15"/>
              </w:rPr>
            </w:pPr>
            <w:r>
              <w:rPr>
                <w:rFonts w:hint="eastAsia"/>
                <w:b/>
                <w:bCs/>
                <w:sz w:val="15"/>
                <w:szCs w:val="15"/>
              </w:rPr>
              <w:t>74</w:t>
            </w:r>
          </w:p>
        </w:tc>
        <w:tc>
          <w:tcPr>
            <w:tcW w:w="992" w:type="dxa"/>
            <w:gridSpan w:val="2"/>
            <w:vAlign w:val="center"/>
          </w:tcPr>
          <w:p w14:paraId="24664855" w14:textId="77777777" w:rsidR="00A05348" w:rsidRPr="00F14086" w:rsidRDefault="00A05348" w:rsidP="00A05348">
            <w:pPr>
              <w:pStyle w:val="af6"/>
              <w:rPr>
                <w:b/>
                <w:bCs/>
                <w:sz w:val="15"/>
                <w:szCs w:val="15"/>
              </w:rPr>
            </w:pPr>
            <w:r w:rsidRPr="00F14086">
              <w:rPr>
                <w:b/>
                <w:bCs/>
                <w:sz w:val="15"/>
                <w:szCs w:val="15"/>
              </w:rPr>
              <w:t>噪声治理（万元</w:t>
            </w:r>
            <w:r w:rsidRPr="00F14086">
              <w:rPr>
                <w:rFonts w:hint="eastAsia"/>
                <w:b/>
                <w:bCs/>
                <w:sz w:val="15"/>
                <w:szCs w:val="15"/>
              </w:rPr>
              <w:t>）</w:t>
            </w:r>
          </w:p>
        </w:tc>
        <w:tc>
          <w:tcPr>
            <w:tcW w:w="611" w:type="dxa"/>
            <w:vAlign w:val="center"/>
          </w:tcPr>
          <w:p w14:paraId="02F1B488" w14:textId="1F3864A2" w:rsidR="00A05348" w:rsidRPr="00F14086" w:rsidRDefault="00E527A7" w:rsidP="00A05348">
            <w:pPr>
              <w:pStyle w:val="af6"/>
              <w:rPr>
                <w:b/>
                <w:bCs/>
                <w:sz w:val="15"/>
                <w:szCs w:val="15"/>
              </w:rPr>
            </w:pPr>
            <w:r>
              <w:rPr>
                <w:rFonts w:hint="eastAsia"/>
                <w:b/>
                <w:bCs/>
                <w:sz w:val="15"/>
                <w:szCs w:val="15"/>
              </w:rPr>
              <w:t>3</w:t>
            </w:r>
          </w:p>
        </w:tc>
        <w:tc>
          <w:tcPr>
            <w:tcW w:w="1799" w:type="dxa"/>
            <w:gridSpan w:val="2"/>
            <w:vAlign w:val="center"/>
          </w:tcPr>
          <w:p w14:paraId="1BC3ABA4" w14:textId="77777777" w:rsidR="00F770B7" w:rsidRDefault="00A05348" w:rsidP="00A05348">
            <w:pPr>
              <w:pStyle w:val="af6"/>
              <w:rPr>
                <w:rFonts w:ascii="微软雅黑" w:hAnsi="微软雅黑"/>
                <w:b/>
                <w:bCs/>
                <w:sz w:val="15"/>
                <w:szCs w:val="15"/>
              </w:rPr>
            </w:pPr>
            <w:r w:rsidRPr="00F14086">
              <w:rPr>
                <w:rFonts w:ascii="微软雅黑" w:hAnsi="微软雅黑"/>
                <w:b/>
                <w:bCs/>
                <w:sz w:val="15"/>
                <w:szCs w:val="15"/>
              </w:rPr>
              <w:t>固体废物治理</w:t>
            </w:r>
          </w:p>
          <w:p w14:paraId="0DA77C1B" w14:textId="38BF3E3E" w:rsidR="00A05348" w:rsidRPr="00F14086" w:rsidRDefault="00A05348" w:rsidP="00A05348">
            <w:pPr>
              <w:pStyle w:val="af6"/>
              <w:rPr>
                <w:rFonts w:ascii="微软雅黑" w:hAnsi="微软雅黑"/>
                <w:b/>
                <w:bCs/>
                <w:sz w:val="15"/>
                <w:szCs w:val="15"/>
              </w:rPr>
            </w:pPr>
            <w:r w:rsidRPr="00F14086">
              <w:rPr>
                <w:rFonts w:ascii="微软雅黑" w:hAnsi="微软雅黑" w:hint="eastAsia"/>
                <w:b/>
                <w:bCs/>
                <w:sz w:val="15"/>
                <w:szCs w:val="15"/>
              </w:rPr>
              <w:t>(</w:t>
            </w:r>
            <w:r w:rsidRPr="00F14086">
              <w:rPr>
                <w:rFonts w:ascii="微软雅黑" w:hAnsi="微软雅黑"/>
                <w:b/>
                <w:bCs/>
                <w:sz w:val="15"/>
                <w:szCs w:val="15"/>
              </w:rPr>
              <w:t>万元</w:t>
            </w:r>
            <w:r w:rsidRPr="00F14086">
              <w:rPr>
                <w:rFonts w:ascii="微软雅黑" w:hAnsi="微软雅黑" w:hint="eastAsia"/>
                <w:b/>
                <w:bCs/>
                <w:sz w:val="15"/>
                <w:szCs w:val="15"/>
              </w:rPr>
              <w:t>)</w:t>
            </w:r>
          </w:p>
        </w:tc>
        <w:tc>
          <w:tcPr>
            <w:tcW w:w="2268" w:type="dxa"/>
            <w:gridSpan w:val="2"/>
            <w:vAlign w:val="center"/>
          </w:tcPr>
          <w:p w14:paraId="6D50E236" w14:textId="45BB7331" w:rsidR="00A05348" w:rsidRPr="00F14086" w:rsidRDefault="008E51D9" w:rsidP="00A05348">
            <w:pPr>
              <w:pStyle w:val="af6"/>
              <w:rPr>
                <w:b/>
                <w:bCs/>
                <w:sz w:val="15"/>
                <w:szCs w:val="15"/>
              </w:rPr>
            </w:pPr>
            <w:r>
              <w:rPr>
                <w:rFonts w:hint="eastAsia"/>
                <w:b/>
                <w:bCs/>
                <w:sz w:val="15"/>
                <w:szCs w:val="15"/>
              </w:rPr>
              <w:t>23</w:t>
            </w:r>
          </w:p>
        </w:tc>
        <w:tc>
          <w:tcPr>
            <w:tcW w:w="1745" w:type="dxa"/>
            <w:gridSpan w:val="2"/>
            <w:vAlign w:val="center"/>
          </w:tcPr>
          <w:p w14:paraId="121A55E1" w14:textId="77777777" w:rsidR="00F770B7" w:rsidRDefault="00A05348" w:rsidP="00A05348">
            <w:pPr>
              <w:pStyle w:val="af6"/>
              <w:rPr>
                <w:b/>
                <w:bCs/>
                <w:sz w:val="15"/>
                <w:szCs w:val="15"/>
              </w:rPr>
            </w:pPr>
            <w:r w:rsidRPr="00F14086">
              <w:rPr>
                <w:b/>
                <w:bCs/>
                <w:sz w:val="15"/>
                <w:szCs w:val="15"/>
              </w:rPr>
              <w:t>绿化及生态</w:t>
            </w:r>
          </w:p>
          <w:p w14:paraId="5303309F" w14:textId="270BFDF5" w:rsidR="00A05348" w:rsidRPr="00F14086" w:rsidRDefault="00A05348" w:rsidP="00A05348">
            <w:pPr>
              <w:pStyle w:val="af6"/>
              <w:rPr>
                <w:b/>
                <w:bCs/>
                <w:sz w:val="15"/>
                <w:szCs w:val="15"/>
              </w:rPr>
            </w:pPr>
            <w:r w:rsidRPr="00F14086">
              <w:rPr>
                <w:b/>
                <w:bCs/>
                <w:sz w:val="15"/>
                <w:szCs w:val="15"/>
              </w:rPr>
              <w:t>（万元）</w:t>
            </w:r>
          </w:p>
        </w:tc>
        <w:tc>
          <w:tcPr>
            <w:tcW w:w="567" w:type="dxa"/>
            <w:tcMar>
              <w:top w:w="0" w:type="dxa"/>
              <w:left w:w="57" w:type="dxa"/>
              <w:bottom w:w="0" w:type="dxa"/>
              <w:right w:w="57" w:type="dxa"/>
            </w:tcMar>
            <w:vAlign w:val="center"/>
          </w:tcPr>
          <w:p w14:paraId="3C6D191B" w14:textId="5F1DDC8C" w:rsidR="00A05348" w:rsidRPr="00F14086" w:rsidRDefault="008E51D9" w:rsidP="00A05348">
            <w:pPr>
              <w:pStyle w:val="af6"/>
              <w:rPr>
                <w:b/>
                <w:bCs/>
                <w:sz w:val="15"/>
                <w:szCs w:val="15"/>
              </w:rPr>
            </w:pPr>
            <w:r>
              <w:rPr>
                <w:rFonts w:hint="eastAsia"/>
                <w:b/>
                <w:bCs/>
                <w:sz w:val="15"/>
                <w:szCs w:val="15"/>
              </w:rPr>
              <w:t>1</w:t>
            </w:r>
          </w:p>
        </w:tc>
        <w:tc>
          <w:tcPr>
            <w:tcW w:w="992" w:type="dxa"/>
            <w:gridSpan w:val="3"/>
            <w:tcMar>
              <w:top w:w="0" w:type="dxa"/>
              <w:left w:w="57" w:type="dxa"/>
              <w:bottom w:w="0" w:type="dxa"/>
              <w:right w:w="57" w:type="dxa"/>
            </w:tcMar>
            <w:vAlign w:val="center"/>
          </w:tcPr>
          <w:p w14:paraId="74B423F2" w14:textId="77777777" w:rsidR="00F770B7" w:rsidRDefault="00A05348" w:rsidP="00A05348">
            <w:pPr>
              <w:pStyle w:val="af6"/>
              <w:rPr>
                <w:b/>
                <w:bCs/>
                <w:sz w:val="15"/>
                <w:szCs w:val="15"/>
              </w:rPr>
            </w:pPr>
            <w:r w:rsidRPr="00F14086">
              <w:rPr>
                <w:b/>
                <w:bCs/>
                <w:sz w:val="15"/>
                <w:szCs w:val="15"/>
              </w:rPr>
              <w:t>其他</w:t>
            </w:r>
          </w:p>
          <w:p w14:paraId="4068F661" w14:textId="175D6338" w:rsidR="00A05348" w:rsidRPr="00F14086" w:rsidRDefault="00A05348" w:rsidP="00A05348">
            <w:pPr>
              <w:pStyle w:val="af6"/>
              <w:rPr>
                <w:b/>
                <w:bCs/>
                <w:sz w:val="15"/>
                <w:szCs w:val="15"/>
              </w:rPr>
            </w:pPr>
            <w:r w:rsidRPr="00F14086">
              <w:rPr>
                <w:b/>
                <w:bCs/>
                <w:sz w:val="15"/>
                <w:szCs w:val="15"/>
              </w:rPr>
              <w:t>（万元）</w:t>
            </w:r>
          </w:p>
        </w:tc>
        <w:tc>
          <w:tcPr>
            <w:tcW w:w="600" w:type="dxa"/>
            <w:tcMar>
              <w:top w:w="0" w:type="dxa"/>
              <w:left w:w="57" w:type="dxa"/>
              <w:bottom w:w="0" w:type="dxa"/>
              <w:right w:w="57" w:type="dxa"/>
            </w:tcMar>
            <w:vAlign w:val="center"/>
          </w:tcPr>
          <w:p w14:paraId="15C0AB5A" w14:textId="1F4A2586" w:rsidR="00A05348" w:rsidRPr="00F14086" w:rsidRDefault="00233875" w:rsidP="00A05348">
            <w:pPr>
              <w:pStyle w:val="af6"/>
              <w:rPr>
                <w:b/>
                <w:bCs/>
                <w:sz w:val="15"/>
                <w:szCs w:val="15"/>
              </w:rPr>
            </w:pPr>
            <w:r>
              <w:rPr>
                <w:rFonts w:hint="eastAsia"/>
                <w:b/>
                <w:bCs/>
                <w:sz w:val="15"/>
                <w:szCs w:val="15"/>
              </w:rPr>
              <w:t>169</w:t>
            </w:r>
          </w:p>
        </w:tc>
      </w:tr>
      <w:tr w:rsidR="00F14086" w:rsidRPr="00F14086" w14:paraId="2FBED993" w14:textId="77777777" w:rsidTr="000256AD">
        <w:trPr>
          <w:cantSplit/>
          <w:trHeight w:val="227"/>
          <w:jc w:val="center"/>
        </w:trPr>
        <w:tc>
          <w:tcPr>
            <w:tcW w:w="601" w:type="dxa"/>
            <w:vMerge/>
            <w:tcBorders>
              <w:top w:val="single" w:sz="8" w:space="0" w:color="auto"/>
            </w:tcBorders>
            <w:vAlign w:val="center"/>
          </w:tcPr>
          <w:p w14:paraId="3EDFF549" w14:textId="77777777" w:rsidR="00A05348" w:rsidRPr="00F14086" w:rsidRDefault="00A05348" w:rsidP="00A05348">
            <w:pPr>
              <w:pStyle w:val="af6"/>
              <w:rPr>
                <w:b/>
                <w:bCs/>
                <w:sz w:val="15"/>
                <w:szCs w:val="15"/>
              </w:rPr>
            </w:pPr>
          </w:p>
        </w:tc>
        <w:tc>
          <w:tcPr>
            <w:tcW w:w="2083" w:type="dxa"/>
            <w:gridSpan w:val="2"/>
            <w:vAlign w:val="center"/>
          </w:tcPr>
          <w:p w14:paraId="30D1C631"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新增废水处理设施能力</w:t>
            </w:r>
          </w:p>
        </w:tc>
        <w:tc>
          <w:tcPr>
            <w:tcW w:w="4154" w:type="dxa"/>
            <w:gridSpan w:val="6"/>
            <w:vAlign w:val="center"/>
          </w:tcPr>
          <w:p w14:paraId="7AAD0304" w14:textId="77777777" w:rsidR="00A05348" w:rsidRPr="00F14086" w:rsidRDefault="00A05348" w:rsidP="00A05348">
            <w:pPr>
              <w:pStyle w:val="af6"/>
              <w:rPr>
                <w:b/>
                <w:bCs/>
                <w:sz w:val="15"/>
                <w:szCs w:val="15"/>
              </w:rPr>
            </w:pPr>
            <w:r w:rsidRPr="00F14086">
              <w:rPr>
                <w:b/>
                <w:bCs/>
                <w:sz w:val="15"/>
                <w:szCs w:val="15"/>
              </w:rPr>
              <w:t>/</w:t>
            </w:r>
          </w:p>
        </w:tc>
        <w:tc>
          <w:tcPr>
            <w:tcW w:w="1799" w:type="dxa"/>
            <w:gridSpan w:val="2"/>
            <w:vAlign w:val="center"/>
          </w:tcPr>
          <w:p w14:paraId="5A5999A7"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新增废气处理设施能力</w:t>
            </w:r>
          </w:p>
        </w:tc>
        <w:tc>
          <w:tcPr>
            <w:tcW w:w="2268" w:type="dxa"/>
            <w:gridSpan w:val="2"/>
            <w:tcMar>
              <w:top w:w="0" w:type="dxa"/>
              <w:left w:w="57" w:type="dxa"/>
              <w:bottom w:w="0" w:type="dxa"/>
              <w:right w:w="57" w:type="dxa"/>
            </w:tcMar>
            <w:vAlign w:val="center"/>
          </w:tcPr>
          <w:p w14:paraId="3A687668" w14:textId="3D9707B3" w:rsidR="00A05348" w:rsidRPr="00F14086" w:rsidRDefault="00151E73" w:rsidP="00A05348">
            <w:pPr>
              <w:pStyle w:val="af6"/>
              <w:rPr>
                <w:b/>
                <w:bCs/>
                <w:sz w:val="15"/>
                <w:szCs w:val="15"/>
              </w:rPr>
            </w:pPr>
            <w:r w:rsidRPr="00F14086">
              <w:rPr>
                <w:b/>
                <w:bCs/>
                <w:sz w:val="15"/>
                <w:szCs w:val="15"/>
              </w:rPr>
              <w:t>/</w:t>
            </w:r>
          </w:p>
        </w:tc>
        <w:tc>
          <w:tcPr>
            <w:tcW w:w="1745" w:type="dxa"/>
            <w:gridSpan w:val="2"/>
            <w:tcMar>
              <w:top w:w="0" w:type="dxa"/>
              <w:left w:w="57" w:type="dxa"/>
              <w:bottom w:w="0" w:type="dxa"/>
              <w:right w:w="57" w:type="dxa"/>
            </w:tcMar>
            <w:vAlign w:val="center"/>
          </w:tcPr>
          <w:p w14:paraId="54934C58" w14:textId="77777777" w:rsidR="00A05348" w:rsidRPr="00F14086" w:rsidRDefault="00A05348" w:rsidP="00A05348">
            <w:pPr>
              <w:pStyle w:val="af6"/>
              <w:rPr>
                <w:b/>
                <w:bCs/>
                <w:sz w:val="15"/>
                <w:szCs w:val="15"/>
              </w:rPr>
            </w:pPr>
            <w:r w:rsidRPr="00F14086">
              <w:rPr>
                <w:b/>
                <w:bCs/>
                <w:sz w:val="15"/>
                <w:szCs w:val="15"/>
              </w:rPr>
              <w:t>年平均工作时</w:t>
            </w:r>
            <w:r w:rsidRPr="00F14086">
              <w:rPr>
                <w:rFonts w:hint="eastAsia"/>
                <w:b/>
                <w:bCs/>
                <w:sz w:val="15"/>
                <w:szCs w:val="15"/>
              </w:rPr>
              <w:t>间</w:t>
            </w:r>
          </w:p>
        </w:tc>
        <w:tc>
          <w:tcPr>
            <w:tcW w:w="2159" w:type="dxa"/>
            <w:gridSpan w:val="5"/>
            <w:tcMar>
              <w:top w:w="0" w:type="dxa"/>
              <w:left w:w="57" w:type="dxa"/>
              <w:bottom w:w="0" w:type="dxa"/>
              <w:right w:w="57" w:type="dxa"/>
            </w:tcMar>
            <w:vAlign w:val="center"/>
          </w:tcPr>
          <w:p w14:paraId="31E4C0A2" w14:textId="3A4FA57E" w:rsidR="00A05348" w:rsidRPr="00F14086" w:rsidRDefault="008A7D2D" w:rsidP="00A05348">
            <w:pPr>
              <w:pStyle w:val="af6"/>
              <w:rPr>
                <w:b/>
                <w:bCs/>
                <w:sz w:val="15"/>
                <w:szCs w:val="15"/>
              </w:rPr>
            </w:pPr>
            <w:r w:rsidRPr="00F14086">
              <w:rPr>
                <w:b/>
                <w:bCs/>
                <w:sz w:val="15"/>
                <w:szCs w:val="15"/>
              </w:rPr>
              <w:t>3</w:t>
            </w:r>
            <w:r w:rsidR="00233875">
              <w:rPr>
                <w:rFonts w:hint="eastAsia"/>
                <w:b/>
                <w:bCs/>
                <w:sz w:val="15"/>
                <w:szCs w:val="15"/>
              </w:rPr>
              <w:t>00</w:t>
            </w:r>
            <w:r w:rsidR="00A05348" w:rsidRPr="00F14086">
              <w:rPr>
                <w:rFonts w:hint="eastAsia"/>
                <w:b/>
                <w:bCs/>
                <w:sz w:val="15"/>
                <w:szCs w:val="15"/>
              </w:rPr>
              <w:t>天</w:t>
            </w:r>
          </w:p>
        </w:tc>
      </w:tr>
      <w:tr w:rsidR="00F14086" w:rsidRPr="00F14086" w14:paraId="05EA5F70" w14:textId="77777777" w:rsidTr="000256AD">
        <w:trPr>
          <w:cantSplit/>
          <w:trHeight w:val="227"/>
          <w:jc w:val="center"/>
        </w:trPr>
        <w:tc>
          <w:tcPr>
            <w:tcW w:w="2684" w:type="dxa"/>
            <w:gridSpan w:val="3"/>
            <w:vAlign w:val="center"/>
          </w:tcPr>
          <w:p w14:paraId="47ADA442" w14:textId="77777777"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运营单位</w:t>
            </w:r>
          </w:p>
        </w:tc>
        <w:tc>
          <w:tcPr>
            <w:tcW w:w="2878" w:type="dxa"/>
            <w:gridSpan w:val="4"/>
            <w:vAlign w:val="center"/>
          </w:tcPr>
          <w:p w14:paraId="6B83593B" w14:textId="05AC8456" w:rsidR="00A05348" w:rsidRPr="00F14086" w:rsidRDefault="00233875" w:rsidP="00A05348">
            <w:pPr>
              <w:pStyle w:val="af6"/>
              <w:rPr>
                <w:rFonts w:ascii="宋体" w:hAnsi="宋体"/>
                <w:b/>
                <w:bCs/>
                <w:sz w:val="15"/>
                <w:szCs w:val="15"/>
              </w:rPr>
            </w:pPr>
            <w:r w:rsidRPr="009F5E39">
              <w:rPr>
                <w:rFonts w:hint="eastAsia"/>
                <w:b/>
                <w:bCs/>
                <w:kern w:val="2"/>
                <w:sz w:val="15"/>
                <w:szCs w:val="15"/>
              </w:rPr>
              <w:t>河南兆福环保科技有限公司</w:t>
            </w:r>
          </w:p>
        </w:tc>
        <w:tc>
          <w:tcPr>
            <w:tcW w:w="3075" w:type="dxa"/>
            <w:gridSpan w:val="4"/>
            <w:vAlign w:val="center"/>
          </w:tcPr>
          <w:p w14:paraId="539EF78E" w14:textId="77777777" w:rsidR="001C14B0" w:rsidRPr="00F14086" w:rsidRDefault="00A05348" w:rsidP="00A05348">
            <w:pPr>
              <w:pStyle w:val="af6"/>
              <w:rPr>
                <w:rFonts w:ascii="微软雅黑" w:hAnsi="微软雅黑"/>
                <w:b/>
                <w:bCs/>
                <w:sz w:val="15"/>
                <w:szCs w:val="15"/>
              </w:rPr>
            </w:pPr>
            <w:r w:rsidRPr="00F14086">
              <w:rPr>
                <w:rFonts w:ascii="微软雅黑" w:hAnsi="微软雅黑"/>
                <w:b/>
                <w:bCs/>
                <w:sz w:val="15"/>
                <w:szCs w:val="15"/>
              </w:rPr>
              <w:t>运营单位社会统一信用代码</w:t>
            </w:r>
          </w:p>
          <w:p w14:paraId="290323CC" w14:textId="5AB101CD" w:rsidR="00A05348" w:rsidRPr="00F14086" w:rsidRDefault="00A05348" w:rsidP="00A05348">
            <w:pPr>
              <w:pStyle w:val="af6"/>
              <w:rPr>
                <w:rFonts w:ascii="微软雅黑" w:hAnsi="微软雅黑"/>
                <w:b/>
                <w:bCs/>
                <w:sz w:val="15"/>
                <w:szCs w:val="15"/>
              </w:rPr>
            </w:pPr>
            <w:r w:rsidRPr="00F14086">
              <w:rPr>
                <w:rFonts w:ascii="微软雅黑" w:hAnsi="微软雅黑"/>
                <w:b/>
                <w:bCs/>
                <w:sz w:val="15"/>
                <w:szCs w:val="15"/>
              </w:rPr>
              <w:t>（或组织机构代码）</w:t>
            </w:r>
          </w:p>
        </w:tc>
        <w:tc>
          <w:tcPr>
            <w:tcW w:w="2268" w:type="dxa"/>
            <w:gridSpan w:val="2"/>
            <w:tcMar>
              <w:top w:w="0" w:type="dxa"/>
              <w:left w:w="57" w:type="dxa"/>
              <w:bottom w:w="0" w:type="dxa"/>
              <w:right w:w="57" w:type="dxa"/>
            </w:tcMar>
            <w:vAlign w:val="center"/>
          </w:tcPr>
          <w:p w14:paraId="78810A38" w14:textId="5924E369" w:rsidR="00A05348" w:rsidRPr="00F14086" w:rsidRDefault="00924BF4" w:rsidP="00A05348">
            <w:pPr>
              <w:pStyle w:val="af6"/>
              <w:rPr>
                <w:b/>
                <w:bCs/>
                <w:sz w:val="15"/>
                <w:szCs w:val="15"/>
              </w:rPr>
            </w:pPr>
            <w:r w:rsidRPr="00924BF4">
              <w:rPr>
                <w:b/>
                <w:bCs/>
                <w:sz w:val="15"/>
                <w:szCs w:val="15"/>
              </w:rPr>
              <w:t>91410724MA9FLTE181</w:t>
            </w:r>
          </w:p>
        </w:tc>
        <w:tc>
          <w:tcPr>
            <w:tcW w:w="1745" w:type="dxa"/>
            <w:gridSpan w:val="2"/>
            <w:tcMar>
              <w:top w:w="0" w:type="dxa"/>
              <w:left w:w="57" w:type="dxa"/>
              <w:bottom w:w="0" w:type="dxa"/>
              <w:right w:w="57" w:type="dxa"/>
            </w:tcMar>
            <w:vAlign w:val="center"/>
          </w:tcPr>
          <w:p w14:paraId="097200A1" w14:textId="77777777" w:rsidR="00A05348" w:rsidRPr="00F14086" w:rsidRDefault="00A05348" w:rsidP="00A05348">
            <w:pPr>
              <w:pStyle w:val="af6"/>
              <w:rPr>
                <w:b/>
                <w:bCs/>
                <w:sz w:val="15"/>
                <w:szCs w:val="15"/>
              </w:rPr>
            </w:pPr>
            <w:r w:rsidRPr="00F14086">
              <w:rPr>
                <w:b/>
                <w:bCs/>
                <w:sz w:val="15"/>
                <w:szCs w:val="15"/>
              </w:rPr>
              <w:t>验收时间</w:t>
            </w:r>
          </w:p>
        </w:tc>
        <w:tc>
          <w:tcPr>
            <w:tcW w:w="2159" w:type="dxa"/>
            <w:gridSpan w:val="5"/>
            <w:tcMar>
              <w:top w:w="0" w:type="dxa"/>
              <w:left w:w="57" w:type="dxa"/>
              <w:bottom w:w="0" w:type="dxa"/>
              <w:right w:w="57" w:type="dxa"/>
            </w:tcMar>
            <w:vAlign w:val="center"/>
          </w:tcPr>
          <w:p w14:paraId="758EE4BF" w14:textId="25D47EED" w:rsidR="00A05348" w:rsidRPr="00F14086" w:rsidRDefault="00A05348" w:rsidP="00A05348">
            <w:pPr>
              <w:pStyle w:val="af6"/>
              <w:rPr>
                <w:b/>
                <w:bCs/>
                <w:sz w:val="15"/>
                <w:szCs w:val="15"/>
              </w:rPr>
            </w:pPr>
            <w:r w:rsidRPr="00BE4A81">
              <w:rPr>
                <w:rFonts w:hint="eastAsia"/>
                <w:b/>
                <w:bCs/>
                <w:sz w:val="15"/>
                <w:szCs w:val="15"/>
              </w:rPr>
              <w:t>202</w:t>
            </w:r>
            <w:r w:rsidR="008A7D2D" w:rsidRPr="00BE4A81">
              <w:rPr>
                <w:b/>
                <w:bCs/>
                <w:sz w:val="15"/>
                <w:szCs w:val="15"/>
              </w:rPr>
              <w:t>3</w:t>
            </w:r>
            <w:r w:rsidRPr="00BE4A81">
              <w:rPr>
                <w:rFonts w:hint="eastAsia"/>
                <w:b/>
                <w:bCs/>
                <w:sz w:val="15"/>
                <w:szCs w:val="15"/>
              </w:rPr>
              <w:t>年</w:t>
            </w:r>
            <w:r w:rsidR="00481CCA">
              <w:rPr>
                <w:rFonts w:hint="eastAsia"/>
                <w:b/>
                <w:bCs/>
                <w:sz w:val="15"/>
                <w:szCs w:val="15"/>
              </w:rPr>
              <w:t>1</w:t>
            </w:r>
            <w:r w:rsidR="009B62E6">
              <w:rPr>
                <w:rFonts w:hint="eastAsia"/>
                <w:b/>
                <w:bCs/>
                <w:sz w:val="15"/>
                <w:szCs w:val="15"/>
              </w:rPr>
              <w:t>1</w:t>
            </w:r>
            <w:r w:rsidRPr="00BE4A81">
              <w:rPr>
                <w:rFonts w:hint="eastAsia"/>
                <w:b/>
                <w:bCs/>
                <w:sz w:val="15"/>
                <w:szCs w:val="15"/>
              </w:rPr>
              <w:t>月</w:t>
            </w:r>
          </w:p>
        </w:tc>
      </w:tr>
      <w:tr w:rsidR="00EC06B0" w:rsidRPr="00F14086" w14:paraId="5947B7E2" w14:textId="77777777" w:rsidTr="00F770B7">
        <w:trPr>
          <w:cantSplit/>
          <w:trHeight w:val="227"/>
          <w:jc w:val="center"/>
        </w:trPr>
        <w:tc>
          <w:tcPr>
            <w:tcW w:w="601" w:type="dxa"/>
            <w:vMerge w:val="restart"/>
            <w:vAlign w:val="center"/>
          </w:tcPr>
          <w:p w14:paraId="0B5BFC78"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污染</w:t>
            </w:r>
          </w:p>
          <w:p w14:paraId="62F14495"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物排</w:t>
            </w:r>
          </w:p>
          <w:p w14:paraId="5CE102C9"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放达</w:t>
            </w:r>
          </w:p>
          <w:p w14:paraId="3F34C01F"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标与</w:t>
            </w:r>
          </w:p>
          <w:p w14:paraId="65BB3CB3"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总量</w:t>
            </w:r>
          </w:p>
          <w:p w14:paraId="5B149E41"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控制（工</w:t>
            </w:r>
          </w:p>
          <w:p w14:paraId="41080DC9"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业建</w:t>
            </w:r>
          </w:p>
          <w:p w14:paraId="6D05C09E"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设项</w:t>
            </w:r>
          </w:p>
          <w:p w14:paraId="10BB5D1F" w14:textId="77777777" w:rsidR="00EC06B0" w:rsidRPr="00F14086" w:rsidRDefault="00EC06B0" w:rsidP="00A05348">
            <w:pPr>
              <w:pStyle w:val="af6"/>
              <w:rPr>
                <w:rFonts w:ascii="微软雅黑" w:hAnsi="微软雅黑"/>
                <w:b/>
                <w:bCs/>
                <w:spacing w:val="20"/>
                <w:sz w:val="15"/>
                <w:szCs w:val="15"/>
              </w:rPr>
            </w:pPr>
            <w:r w:rsidRPr="00F14086">
              <w:rPr>
                <w:rFonts w:ascii="微软雅黑" w:hAnsi="微软雅黑"/>
                <w:b/>
                <w:bCs/>
                <w:spacing w:val="20"/>
                <w:sz w:val="15"/>
                <w:szCs w:val="15"/>
              </w:rPr>
              <w:t>目详填）</w:t>
            </w:r>
          </w:p>
        </w:tc>
        <w:tc>
          <w:tcPr>
            <w:tcW w:w="2083" w:type="dxa"/>
            <w:gridSpan w:val="2"/>
            <w:vAlign w:val="center"/>
          </w:tcPr>
          <w:p w14:paraId="7EF01B24"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污染物</w:t>
            </w:r>
          </w:p>
        </w:tc>
        <w:tc>
          <w:tcPr>
            <w:tcW w:w="850" w:type="dxa"/>
            <w:vAlign w:val="center"/>
          </w:tcPr>
          <w:p w14:paraId="5C4E2CB6"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原有排</w:t>
            </w:r>
          </w:p>
          <w:p w14:paraId="3E162D0A"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放量</w:t>
            </w:r>
            <w:r w:rsidRPr="00F14086">
              <w:rPr>
                <w:rFonts w:ascii="微软雅黑" w:hAnsi="微软雅黑"/>
                <w:b/>
                <w:bCs/>
                <w:sz w:val="15"/>
                <w:szCs w:val="15"/>
              </w:rPr>
              <w:t>(1)</w:t>
            </w:r>
          </w:p>
        </w:tc>
        <w:tc>
          <w:tcPr>
            <w:tcW w:w="894" w:type="dxa"/>
            <w:vAlign w:val="center"/>
          </w:tcPr>
          <w:p w14:paraId="73CABA30"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本期工程实际排放浓度</w:t>
            </w:r>
            <w:r w:rsidRPr="00F14086">
              <w:rPr>
                <w:rFonts w:ascii="微软雅黑" w:hAnsi="微软雅黑"/>
                <w:b/>
                <w:bCs/>
                <w:sz w:val="15"/>
                <w:szCs w:val="15"/>
              </w:rPr>
              <w:t>(2)</w:t>
            </w:r>
          </w:p>
        </w:tc>
        <w:tc>
          <w:tcPr>
            <w:tcW w:w="1134" w:type="dxa"/>
            <w:gridSpan w:val="2"/>
            <w:vAlign w:val="center"/>
          </w:tcPr>
          <w:p w14:paraId="4355B04F"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本期工程允许排放浓度</w:t>
            </w:r>
            <w:r w:rsidRPr="00F14086">
              <w:rPr>
                <w:rFonts w:ascii="微软雅黑" w:hAnsi="微软雅黑"/>
                <w:b/>
                <w:bCs/>
                <w:sz w:val="15"/>
                <w:szCs w:val="15"/>
              </w:rPr>
              <w:t>(3)</w:t>
            </w:r>
          </w:p>
        </w:tc>
        <w:tc>
          <w:tcPr>
            <w:tcW w:w="1276" w:type="dxa"/>
            <w:gridSpan w:val="2"/>
            <w:vAlign w:val="center"/>
          </w:tcPr>
          <w:p w14:paraId="49599DB1"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本期工程产生量</w:t>
            </w:r>
            <w:r w:rsidRPr="00F14086">
              <w:rPr>
                <w:rFonts w:ascii="微软雅黑" w:hAnsi="微软雅黑"/>
                <w:b/>
                <w:bCs/>
                <w:sz w:val="15"/>
                <w:szCs w:val="15"/>
              </w:rPr>
              <w:t>(4)</w:t>
            </w:r>
          </w:p>
        </w:tc>
        <w:tc>
          <w:tcPr>
            <w:tcW w:w="949" w:type="dxa"/>
            <w:vAlign w:val="center"/>
          </w:tcPr>
          <w:p w14:paraId="0E0364B9"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本期工程自身削减量</w:t>
            </w:r>
            <w:r w:rsidRPr="00F14086">
              <w:rPr>
                <w:rFonts w:ascii="微软雅黑" w:hAnsi="微软雅黑"/>
                <w:b/>
                <w:bCs/>
                <w:sz w:val="15"/>
                <w:szCs w:val="15"/>
              </w:rPr>
              <w:t>(5)</w:t>
            </w:r>
          </w:p>
        </w:tc>
        <w:tc>
          <w:tcPr>
            <w:tcW w:w="850" w:type="dxa"/>
            <w:vAlign w:val="center"/>
          </w:tcPr>
          <w:p w14:paraId="333BC362"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本期工程实际排放量</w:t>
            </w:r>
            <w:r w:rsidRPr="00F14086">
              <w:rPr>
                <w:rFonts w:ascii="微软雅黑" w:hAnsi="微软雅黑"/>
                <w:b/>
                <w:bCs/>
                <w:sz w:val="15"/>
                <w:szCs w:val="15"/>
              </w:rPr>
              <w:t>(6)</w:t>
            </w:r>
          </w:p>
        </w:tc>
        <w:tc>
          <w:tcPr>
            <w:tcW w:w="1036" w:type="dxa"/>
            <w:vAlign w:val="center"/>
          </w:tcPr>
          <w:p w14:paraId="16C34698"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本期工程核定排放总量</w:t>
            </w:r>
            <w:r w:rsidRPr="00F14086">
              <w:rPr>
                <w:rFonts w:ascii="微软雅黑" w:hAnsi="微软雅黑"/>
                <w:b/>
                <w:bCs/>
                <w:sz w:val="15"/>
                <w:szCs w:val="15"/>
              </w:rPr>
              <w:t>(7)</w:t>
            </w:r>
          </w:p>
        </w:tc>
        <w:tc>
          <w:tcPr>
            <w:tcW w:w="1232" w:type="dxa"/>
            <w:vAlign w:val="center"/>
          </w:tcPr>
          <w:p w14:paraId="5C77ED57"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本期工程</w:t>
            </w:r>
            <w:r w:rsidRPr="00F14086">
              <w:rPr>
                <w:rFonts w:ascii="微软雅黑" w:hAnsi="微软雅黑"/>
                <w:b/>
                <w:bCs/>
                <w:sz w:val="15"/>
                <w:szCs w:val="15"/>
              </w:rPr>
              <w:t>“</w:t>
            </w:r>
            <w:r w:rsidRPr="00F14086">
              <w:rPr>
                <w:rFonts w:ascii="微软雅黑" w:hAnsi="微软雅黑"/>
                <w:b/>
                <w:bCs/>
                <w:sz w:val="15"/>
                <w:szCs w:val="15"/>
              </w:rPr>
              <w:t>以新带老</w:t>
            </w:r>
            <w:r w:rsidRPr="00F14086">
              <w:rPr>
                <w:rFonts w:ascii="微软雅黑" w:hAnsi="微软雅黑"/>
                <w:b/>
                <w:bCs/>
                <w:sz w:val="15"/>
                <w:szCs w:val="15"/>
              </w:rPr>
              <w:t>”</w:t>
            </w:r>
            <w:r w:rsidRPr="00F14086">
              <w:rPr>
                <w:rFonts w:ascii="微软雅黑" w:hAnsi="微软雅黑"/>
                <w:b/>
                <w:bCs/>
                <w:sz w:val="15"/>
                <w:szCs w:val="15"/>
              </w:rPr>
              <w:t>削减量</w:t>
            </w:r>
            <w:r w:rsidRPr="00F14086">
              <w:rPr>
                <w:rFonts w:ascii="微软雅黑" w:hAnsi="微软雅黑"/>
                <w:b/>
                <w:bCs/>
                <w:sz w:val="15"/>
                <w:szCs w:val="15"/>
              </w:rPr>
              <w:t>(8)</w:t>
            </w:r>
          </w:p>
        </w:tc>
        <w:tc>
          <w:tcPr>
            <w:tcW w:w="894" w:type="dxa"/>
            <w:vAlign w:val="center"/>
          </w:tcPr>
          <w:p w14:paraId="7FD8FE50"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全厂实际排放总量</w:t>
            </w:r>
            <w:r w:rsidRPr="00F14086">
              <w:rPr>
                <w:rFonts w:ascii="微软雅黑" w:hAnsi="微软雅黑"/>
                <w:b/>
                <w:bCs/>
                <w:sz w:val="15"/>
                <w:szCs w:val="15"/>
              </w:rPr>
              <w:t>(9)</w:t>
            </w:r>
          </w:p>
        </w:tc>
        <w:tc>
          <w:tcPr>
            <w:tcW w:w="851" w:type="dxa"/>
            <w:vAlign w:val="center"/>
          </w:tcPr>
          <w:p w14:paraId="42A14FDA"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全厂核定排放总量</w:t>
            </w:r>
            <w:r w:rsidRPr="00F14086">
              <w:rPr>
                <w:rFonts w:ascii="微软雅黑" w:hAnsi="微软雅黑"/>
                <w:b/>
                <w:bCs/>
                <w:sz w:val="15"/>
                <w:szCs w:val="15"/>
              </w:rPr>
              <w:t>(10)</w:t>
            </w:r>
          </w:p>
        </w:tc>
        <w:tc>
          <w:tcPr>
            <w:tcW w:w="1276" w:type="dxa"/>
            <w:gridSpan w:val="3"/>
            <w:tcMar>
              <w:top w:w="0" w:type="dxa"/>
              <w:left w:w="57" w:type="dxa"/>
              <w:bottom w:w="0" w:type="dxa"/>
              <w:right w:w="57" w:type="dxa"/>
            </w:tcMar>
            <w:vAlign w:val="center"/>
          </w:tcPr>
          <w:p w14:paraId="418143B9"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区域平衡替代削减量</w:t>
            </w:r>
            <w:r w:rsidRPr="00F14086">
              <w:rPr>
                <w:rFonts w:ascii="微软雅黑" w:hAnsi="微软雅黑"/>
                <w:b/>
                <w:bCs/>
                <w:sz w:val="15"/>
                <w:szCs w:val="15"/>
              </w:rPr>
              <w:t>(11)</w:t>
            </w:r>
          </w:p>
        </w:tc>
        <w:tc>
          <w:tcPr>
            <w:tcW w:w="883" w:type="dxa"/>
            <w:gridSpan w:val="2"/>
            <w:tcMar>
              <w:top w:w="0" w:type="dxa"/>
              <w:left w:w="57" w:type="dxa"/>
              <w:bottom w:w="0" w:type="dxa"/>
              <w:right w:w="57" w:type="dxa"/>
            </w:tcMar>
            <w:vAlign w:val="center"/>
          </w:tcPr>
          <w:p w14:paraId="170FEEC5" w14:textId="77777777" w:rsidR="00EC06B0" w:rsidRPr="00F14086" w:rsidRDefault="00EC06B0" w:rsidP="00A05348">
            <w:pPr>
              <w:pStyle w:val="af6"/>
              <w:rPr>
                <w:rFonts w:ascii="微软雅黑" w:hAnsi="微软雅黑"/>
                <w:b/>
                <w:bCs/>
                <w:sz w:val="15"/>
                <w:szCs w:val="15"/>
              </w:rPr>
            </w:pPr>
            <w:r w:rsidRPr="00F14086">
              <w:rPr>
                <w:rFonts w:ascii="微软雅黑" w:hAnsi="微软雅黑"/>
                <w:b/>
                <w:bCs/>
                <w:sz w:val="15"/>
                <w:szCs w:val="15"/>
              </w:rPr>
              <w:t>排放增减量</w:t>
            </w:r>
            <w:r w:rsidRPr="00F14086">
              <w:rPr>
                <w:rFonts w:ascii="微软雅黑" w:hAnsi="微软雅黑"/>
                <w:b/>
                <w:bCs/>
                <w:sz w:val="15"/>
                <w:szCs w:val="15"/>
              </w:rPr>
              <w:t>(12)</w:t>
            </w:r>
          </w:p>
        </w:tc>
      </w:tr>
      <w:tr w:rsidR="00EC06B0" w:rsidRPr="00F14086" w14:paraId="7E9FA610" w14:textId="77777777" w:rsidTr="00F770B7">
        <w:trPr>
          <w:cantSplit/>
          <w:trHeight w:val="227"/>
          <w:jc w:val="center"/>
        </w:trPr>
        <w:tc>
          <w:tcPr>
            <w:tcW w:w="601" w:type="dxa"/>
            <w:vMerge/>
            <w:vAlign w:val="center"/>
          </w:tcPr>
          <w:p w14:paraId="2F663B69" w14:textId="77777777" w:rsidR="00EC06B0" w:rsidRPr="00F14086" w:rsidRDefault="00EC06B0" w:rsidP="00E30337">
            <w:pPr>
              <w:pStyle w:val="af6"/>
              <w:rPr>
                <w:rFonts w:ascii="微软雅黑" w:hAnsi="微软雅黑"/>
                <w:b/>
                <w:bCs/>
                <w:spacing w:val="20"/>
                <w:sz w:val="15"/>
                <w:szCs w:val="15"/>
              </w:rPr>
            </w:pPr>
          </w:p>
        </w:tc>
        <w:tc>
          <w:tcPr>
            <w:tcW w:w="2083" w:type="dxa"/>
            <w:gridSpan w:val="2"/>
            <w:vAlign w:val="center"/>
          </w:tcPr>
          <w:p w14:paraId="0001EA9D" w14:textId="0A80B8FA" w:rsidR="00EC06B0" w:rsidRPr="00446E23" w:rsidRDefault="00EC06B0" w:rsidP="00E30337">
            <w:pPr>
              <w:pStyle w:val="af6"/>
              <w:rPr>
                <w:rFonts w:ascii="微软雅黑" w:hAnsi="微软雅黑"/>
                <w:sz w:val="15"/>
                <w:szCs w:val="15"/>
              </w:rPr>
            </w:pPr>
            <w:r w:rsidRPr="00446E23">
              <w:rPr>
                <w:rFonts w:eastAsia="黑体" w:cs="黑体" w:hint="eastAsia"/>
                <w:kern w:val="2"/>
                <w:sz w:val="15"/>
                <w:szCs w:val="15"/>
              </w:rPr>
              <w:t>废水（万吨）</w:t>
            </w:r>
          </w:p>
        </w:tc>
        <w:tc>
          <w:tcPr>
            <w:tcW w:w="850" w:type="dxa"/>
            <w:vAlign w:val="center"/>
          </w:tcPr>
          <w:p w14:paraId="649236BD" w14:textId="1311E930" w:rsidR="00EC06B0" w:rsidRPr="00F14086" w:rsidRDefault="00EC06B0" w:rsidP="00E30337">
            <w:pPr>
              <w:pStyle w:val="af6"/>
              <w:rPr>
                <w:b/>
                <w:bCs/>
                <w:sz w:val="15"/>
                <w:szCs w:val="15"/>
              </w:rPr>
            </w:pPr>
            <w:r w:rsidRPr="00F14086">
              <w:rPr>
                <w:b/>
                <w:bCs/>
                <w:kern w:val="2"/>
                <w:sz w:val="15"/>
                <w:szCs w:val="15"/>
              </w:rPr>
              <w:t>/</w:t>
            </w:r>
          </w:p>
        </w:tc>
        <w:tc>
          <w:tcPr>
            <w:tcW w:w="894" w:type="dxa"/>
            <w:vAlign w:val="center"/>
          </w:tcPr>
          <w:p w14:paraId="584AE938" w14:textId="504C800C" w:rsidR="00EC06B0" w:rsidRPr="00F14086" w:rsidRDefault="00EC06B0" w:rsidP="00E30337">
            <w:pPr>
              <w:pStyle w:val="af6"/>
              <w:rPr>
                <w:b/>
                <w:bCs/>
                <w:sz w:val="15"/>
                <w:szCs w:val="15"/>
              </w:rPr>
            </w:pPr>
            <w:r w:rsidRPr="00F14086">
              <w:rPr>
                <w:b/>
                <w:bCs/>
                <w:kern w:val="2"/>
                <w:sz w:val="15"/>
                <w:szCs w:val="15"/>
              </w:rPr>
              <w:t>/</w:t>
            </w:r>
          </w:p>
        </w:tc>
        <w:tc>
          <w:tcPr>
            <w:tcW w:w="1134" w:type="dxa"/>
            <w:gridSpan w:val="2"/>
            <w:vAlign w:val="center"/>
          </w:tcPr>
          <w:p w14:paraId="4CE1FB02" w14:textId="21D92108" w:rsidR="00EC06B0" w:rsidRPr="00F14086" w:rsidRDefault="00EC06B0" w:rsidP="00E30337">
            <w:pPr>
              <w:pStyle w:val="af6"/>
              <w:rPr>
                <w:b/>
                <w:bCs/>
                <w:sz w:val="15"/>
                <w:szCs w:val="15"/>
              </w:rPr>
            </w:pPr>
            <w:r w:rsidRPr="00F14086">
              <w:rPr>
                <w:b/>
                <w:bCs/>
                <w:kern w:val="2"/>
                <w:sz w:val="15"/>
                <w:szCs w:val="15"/>
              </w:rPr>
              <w:t>/</w:t>
            </w:r>
          </w:p>
        </w:tc>
        <w:tc>
          <w:tcPr>
            <w:tcW w:w="1276" w:type="dxa"/>
            <w:gridSpan w:val="2"/>
            <w:vAlign w:val="center"/>
          </w:tcPr>
          <w:p w14:paraId="14676AA0" w14:textId="21D4ED20" w:rsidR="00EC06B0" w:rsidRPr="00F14086" w:rsidRDefault="00EC06B0" w:rsidP="00E30337">
            <w:pPr>
              <w:pStyle w:val="af6"/>
              <w:rPr>
                <w:b/>
                <w:bCs/>
                <w:sz w:val="15"/>
                <w:szCs w:val="15"/>
              </w:rPr>
            </w:pPr>
            <w:r w:rsidRPr="00F14086">
              <w:rPr>
                <w:b/>
                <w:bCs/>
                <w:kern w:val="2"/>
                <w:sz w:val="15"/>
                <w:szCs w:val="15"/>
              </w:rPr>
              <w:t>/</w:t>
            </w:r>
          </w:p>
        </w:tc>
        <w:tc>
          <w:tcPr>
            <w:tcW w:w="949" w:type="dxa"/>
            <w:vAlign w:val="center"/>
          </w:tcPr>
          <w:p w14:paraId="5E722901" w14:textId="0099A777" w:rsidR="00EC06B0" w:rsidRPr="00F14086" w:rsidRDefault="00EC06B0" w:rsidP="00E30337">
            <w:pPr>
              <w:pStyle w:val="af6"/>
              <w:rPr>
                <w:b/>
                <w:bCs/>
                <w:sz w:val="15"/>
                <w:szCs w:val="15"/>
              </w:rPr>
            </w:pPr>
            <w:r w:rsidRPr="00F14086">
              <w:rPr>
                <w:b/>
                <w:bCs/>
                <w:kern w:val="2"/>
                <w:sz w:val="15"/>
                <w:szCs w:val="15"/>
              </w:rPr>
              <w:t>/</w:t>
            </w:r>
          </w:p>
        </w:tc>
        <w:tc>
          <w:tcPr>
            <w:tcW w:w="850" w:type="dxa"/>
            <w:vAlign w:val="center"/>
          </w:tcPr>
          <w:p w14:paraId="5C9C03FF" w14:textId="1B4CAD59" w:rsidR="00EC06B0" w:rsidRPr="00F14086" w:rsidRDefault="00EC06B0" w:rsidP="00E30337">
            <w:pPr>
              <w:pStyle w:val="af6"/>
              <w:rPr>
                <w:b/>
                <w:bCs/>
                <w:sz w:val="15"/>
                <w:szCs w:val="15"/>
              </w:rPr>
            </w:pPr>
            <w:r>
              <w:rPr>
                <w:rFonts w:hint="eastAsia"/>
                <w:b/>
                <w:bCs/>
                <w:sz w:val="15"/>
                <w:szCs w:val="15"/>
              </w:rPr>
              <w:t>0.0141</w:t>
            </w:r>
          </w:p>
        </w:tc>
        <w:tc>
          <w:tcPr>
            <w:tcW w:w="1036" w:type="dxa"/>
            <w:vAlign w:val="center"/>
          </w:tcPr>
          <w:p w14:paraId="68523868" w14:textId="2670776C" w:rsidR="00EC06B0" w:rsidRPr="00F14086" w:rsidRDefault="00EC06B0" w:rsidP="00E30337">
            <w:pPr>
              <w:pStyle w:val="af6"/>
              <w:rPr>
                <w:b/>
                <w:bCs/>
                <w:sz w:val="15"/>
                <w:szCs w:val="15"/>
              </w:rPr>
            </w:pPr>
            <w:r>
              <w:rPr>
                <w:rFonts w:hint="eastAsia"/>
                <w:b/>
                <w:bCs/>
                <w:sz w:val="15"/>
                <w:szCs w:val="15"/>
              </w:rPr>
              <w:t>0.0144</w:t>
            </w:r>
          </w:p>
        </w:tc>
        <w:tc>
          <w:tcPr>
            <w:tcW w:w="1232" w:type="dxa"/>
            <w:vAlign w:val="center"/>
          </w:tcPr>
          <w:p w14:paraId="354AE7C4" w14:textId="118BC92E" w:rsidR="00EC06B0" w:rsidRPr="00F14086" w:rsidRDefault="00EC06B0" w:rsidP="00E30337">
            <w:pPr>
              <w:pStyle w:val="af6"/>
              <w:rPr>
                <w:b/>
                <w:bCs/>
                <w:sz w:val="15"/>
                <w:szCs w:val="15"/>
              </w:rPr>
            </w:pPr>
            <w:r w:rsidRPr="00F14086">
              <w:rPr>
                <w:b/>
                <w:bCs/>
                <w:kern w:val="2"/>
                <w:sz w:val="15"/>
                <w:szCs w:val="15"/>
              </w:rPr>
              <w:t>/</w:t>
            </w:r>
          </w:p>
        </w:tc>
        <w:tc>
          <w:tcPr>
            <w:tcW w:w="894" w:type="dxa"/>
            <w:vAlign w:val="center"/>
          </w:tcPr>
          <w:p w14:paraId="15AA18F5" w14:textId="278FF72B" w:rsidR="00EC06B0" w:rsidRPr="00F14086" w:rsidRDefault="00EC06B0" w:rsidP="00E30337">
            <w:pPr>
              <w:pStyle w:val="af6"/>
              <w:rPr>
                <w:b/>
                <w:bCs/>
                <w:sz w:val="15"/>
                <w:szCs w:val="15"/>
              </w:rPr>
            </w:pPr>
            <w:r>
              <w:rPr>
                <w:rFonts w:hint="eastAsia"/>
                <w:b/>
                <w:bCs/>
                <w:sz w:val="15"/>
                <w:szCs w:val="15"/>
              </w:rPr>
              <w:t>0.0141</w:t>
            </w:r>
          </w:p>
        </w:tc>
        <w:tc>
          <w:tcPr>
            <w:tcW w:w="851" w:type="dxa"/>
            <w:vAlign w:val="center"/>
          </w:tcPr>
          <w:p w14:paraId="398C1ECF" w14:textId="5909F513" w:rsidR="00EC06B0" w:rsidRPr="00F14086" w:rsidRDefault="00EC06B0" w:rsidP="00E30337">
            <w:pPr>
              <w:pStyle w:val="af6"/>
              <w:rPr>
                <w:b/>
                <w:bCs/>
                <w:sz w:val="15"/>
                <w:szCs w:val="15"/>
              </w:rPr>
            </w:pPr>
            <w:r>
              <w:rPr>
                <w:rFonts w:hint="eastAsia"/>
                <w:b/>
                <w:bCs/>
                <w:sz w:val="15"/>
                <w:szCs w:val="15"/>
              </w:rPr>
              <w:t>0.0144</w:t>
            </w:r>
          </w:p>
        </w:tc>
        <w:tc>
          <w:tcPr>
            <w:tcW w:w="1276" w:type="dxa"/>
            <w:gridSpan w:val="3"/>
            <w:tcMar>
              <w:top w:w="0" w:type="dxa"/>
              <w:left w:w="57" w:type="dxa"/>
              <w:bottom w:w="0" w:type="dxa"/>
              <w:right w:w="57" w:type="dxa"/>
            </w:tcMar>
            <w:vAlign w:val="center"/>
          </w:tcPr>
          <w:p w14:paraId="4F86C0B1" w14:textId="33339869" w:rsidR="00EC06B0" w:rsidRPr="00F14086" w:rsidRDefault="00EC06B0" w:rsidP="00E30337">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7F9B29CD" w14:textId="62A9C5A8" w:rsidR="00EC06B0" w:rsidRPr="00F14086" w:rsidRDefault="009532F0" w:rsidP="00E30337">
            <w:pPr>
              <w:pStyle w:val="af6"/>
              <w:rPr>
                <w:b/>
                <w:bCs/>
                <w:sz w:val="15"/>
                <w:szCs w:val="15"/>
              </w:rPr>
            </w:pPr>
            <w:r>
              <w:rPr>
                <w:rFonts w:hint="eastAsia"/>
                <w:b/>
                <w:bCs/>
                <w:sz w:val="15"/>
                <w:szCs w:val="15"/>
              </w:rPr>
              <w:t>+0.0141</w:t>
            </w:r>
          </w:p>
        </w:tc>
      </w:tr>
      <w:tr w:rsidR="00EC06B0" w:rsidRPr="00F14086" w14:paraId="492B63B6" w14:textId="77777777" w:rsidTr="00F770B7">
        <w:trPr>
          <w:cantSplit/>
          <w:trHeight w:val="227"/>
          <w:jc w:val="center"/>
        </w:trPr>
        <w:tc>
          <w:tcPr>
            <w:tcW w:w="601" w:type="dxa"/>
            <w:vMerge/>
            <w:vAlign w:val="center"/>
          </w:tcPr>
          <w:p w14:paraId="4DB2B91C"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5C744668" w14:textId="7B76464C"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化学需氧量</w:t>
            </w:r>
          </w:p>
        </w:tc>
        <w:tc>
          <w:tcPr>
            <w:tcW w:w="850" w:type="dxa"/>
            <w:vAlign w:val="center"/>
          </w:tcPr>
          <w:p w14:paraId="73BDD873" w14:textId="312BA410"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5525975B" w14:textId="2B16F1B0"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1E2C6756" w14:textId="2A42C881"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28850996" w14:textId="5F12C5FE"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12CD93F1" w14:textId="6E4285E6"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73B12CDC" w14:textId="6D3C5A81" w:rsidR="00EC06B0" w:rsidRPr="00F14086" w:rsidRDefault="00EC06B0" w:rsidP="00D30DA4">
            <w:pPr>
              <w:pStyle w:val="af6"/>
              <w:rPr>
                <w:b/>
                <w:bCs/>
                <w:sz w:val="15"/>
                <w:szCs w:val="15"/>
              </w:rPr>
            </w:pPr>
            <w:r>
              <w:rPr>
                <w:rFonts w:hint="eastAsia"/>
                <w:b/>
                <w:bCs/>
                <w:sz w:val="15"/>
                <w:szCs w:val="15"/>
              </w:rPr>
              <w:t>0.0056</w:t>
            </w:r>
          </w:p>
        </w:tc>
        <w:tc>
          <w:tcPr>
            <w:tcW w:w="1036" w:type="dxa"/>
            <w:vAlign w:val="center"/>
          </w:tcPr>
          <w:p w14:paraId="6F12E97B" w14:textId="67A5209A" w:rsidR="00EC06B0" w:rsidRPr="00F14086" w:rsidRDefault="00EC06B0" w:rsidP="00D30DA4">
            <w:pPr>
              <w:pStyle w:val="af6"/>
              <w:rPr>
                <w:b/>
                <w:bCs/>
                <w:sz w:val="15"/>
                <w:szCs w:val="15"/>
              </w:rPr>
            </w:pPr>
            <w:r>
              <w:rPr>
                <w:rFonts w:hint="eastAsia"/>
                <w:b/>
                <w:bCs/>
                <w:sz w:val="15"/>
                <w:szCs w:val="15"/>
              </w:rPr>
              <w:t>0.0058</w:t>
            </w:r>
          </w:p>
        </w:tc>
        <w:tc>
          <w:tcPr>
            <w:tcW w:w="1232" w:type="dxa"/>
            <w:vAlign w:val="center"/>
          </w:tcPr>
          <w:p w14:paraId="439413BC" w14:textId="2BE436D7"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22C5FD79" w14:textId="36A65DF2" w:rsidR="00EC06B0" w:rsidRPr="00F14086" w:rsidRDefault="00EC06B0" w:rsidP="00D30DA4">
            <w:pPr>
              <w:pStyle w:val="af6"/>
              <w:rPr>
                <w:b/>
                <w:bCs/>
                <w:sz w:val="15"/>
                <w:szCs w:val="15"/>
              </w:rPr>
            </w:pPr>
            <w:r>
              <w:rPr>
                <w:rFonts w:hint="eastAsia"/>
                <w:b/>
                <w:bCs/>
                <w:sz w:val="15"/>
                <w:szCs w:val="15"/>
              </w:rPr>
              <w:t>0.0056</w:t>
            </w:r>
          </w:p>
        </w:tc>
        <w:tc>
          <w:tcPr>
            <w:tcW w:w="851" w:type="dxa"/>
            <w:vAlign w:val="center"/>
          </w:tcPr>
          <w:p w14:paraId="2099CD32" w14:textId="7F6768F9" w:rsidR="00EC06B0" w:rsidRPr="00F14086" w:rsidRDefault="00EC06B0" w:rsidP="00D30DA4">
            <w:pPr>
              <w:pStyle w:val="af6"/>
              <w:rPr>
                <w:b/>
                <w:bCs/>
                <w:sz w:val="15"/>
                <w:szCs w:val="15"/>
              </w:rPr>
            </w:pPr>
            <w:r>
              <w:rPr>
                <w:rFonts w:hint="eastAsia"/>
                <w:b/>
                <w:bCs/>
                <w:sz w:val="15"/>
                <w:szCs w:val="15"/>
              </w:rPr>
              <w:t>0.0058</w:t>
            </w:r>
          </w:p>
        </w:tc>
        <w:tc>
          <w:tcPr>
            <w:tcW w:w="1276" w:type="dxa"/>
            <w:gridSpan w:val="3"/>
            <w:tcMar>
              <w:top w:w="0" w:type="dxa"/>
              <w:left w:w="57" w:type="dxa"/>
              <w:bottom w:w="0" w:type="dxa"/>
              <w:right w:w="57" w:type="dxa"/>
            </w:tcMar>
            <w:vAlign w:val="center"/>
          </w:tcPr>
          <w:p w14:paraId="4761C085" w14:textId="67710FEA"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0C23817E" w14:textId="65D09DB0" w:rsidR="00EC06B0" w:rsidRPr="00F14086" w:rsidRDefault="00EC06B0" w:rsidP="00D30DA4">
            <w:pPr>
              <w:pStyle w:val="af6"/>
              <w:rPr>
                <w:b/>
                <w:bCs/>
                <w:sz w:val="15"/>
                <w:szCs w:val="15"/>
              </w:rPr>
            </w:pPr>
            <w:r>
              <w:rPr>
                <w:rFonts w:hint="eastAsia"/>
                <w:b/>
                <w:bCs/>
                <w:sz w:val="15"/>
                <w:szCs w:val="15"/>
              </w:rPr>
              <w:t>+0.0056</w:t>
            </w:r>
          </w:p>
        </w:tc>
      </w:tr>
      <w:tr w:rsidR="00EC06B0" w:rsidRPr="00F14086" w14:paraId="5EDC1D5B" w14:textId="77777777" w:rsidTr="00F770B7">
        <w:trPr>
          <w:cantSplit/>
          <w:trHeight w:val="227"/>
          <w:jc w:val="center"/>
        </w:trPr>
        <w:tc>
          <w:tcPr>
            <w:tcW w:w="601" w:type="dxa"/>
            <w:vMerge/>
            <w:vAlign w:val="center"/>
          </w:tcPr>
          <w:p w14:paraId="209D2C03"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48AE4256" w14:textId="31B0D887"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氨氮</w:t>
            </w:r>
          </w:p>
        </w:tc>
        <w:tc>
          <w:tcPr>
            <w:tcW w:w="850" w:type="dxa"/>
            <w:vAlign w:val="center"/>
          </w:tcPr>
          <w:p w14:paraId="6033AF83" w14:textId="7241DA8B"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39E11F5D" w14:textId="24AC7AA4"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0C7D0669" w14:textId="07E9AF16"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336B9288" w14:textId="2AEE99BD"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40E14193" w14:textId="1E8CAAB9"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1C9D79E6" w14:textId="29FB92FF" w:rsidR="00EC06B0" w:rsidRPr="00F14086" w:rsidRDefault="00EC06B0" w:rsidP="00D30DA4">
            <w:pPr>
              <w:pStyle w:val="af6"/>
              <w:rPr>
                <w:b/>
                <w:bCs/>
                <w:sz w:val="15"/>
                <w:szCs w:val="15"/>
              </w:rPr>
            </w:pPr>
            <w:r>
              <w:rPr>
                <w:rFonts w:hint="eastAsia"/>
                <w:b/>
                <w:bCs/>
                <w:sz w:val="15"/>
                <w:szCs w:val="15"/>
              </w:rPr>
              <w:t>0.000</w:t>
            </w:r>
            <w:r w:rsidR="00912B0F">
              <w:rPr>
                <w:rFonts w:hint="eastAsia"/>
                <w:b/>
                <w:bCs/>
                <w:sz w:val="15"/>
                <w:szCs w:val="15"/>
              </w:rPr>
              <w:t>3</w:t>
            </w:r>
          </w:p>
        </w:tc>
        <w:tc>
          <w:tcPr>
            <w:tcW w:w="1036" w:type="dxa"/>
            <w:vAlign w:val="center"/>
          </w:tcPr>
          <w:p w14:paraId="605A29B2" w14:textId="2B9A9404" w:rsidR="00EC06B0" w:rsidRPr="00F14086" w:rsidRDefault="00EC06B0" w:rsidP="00D30DA4">
            <w:pPr>
              <w:pStyle w:val="af6"/>
              <w:rPr>
                <w:b/>
                <w:bCs/>
                <w:sz w:val="15"/>
                <w:szCs w:val="15"/>
              </w:rPr>
            </w:pPr>
            <w:r>
              <w:rPr>
                <w:rFonts w:hint="eastAsia"/>
                <w:b/>
                <w:bCs/>
                <w:sz w:val="15"/>
                <w:szCs w:val="15"/>
              </w:rPr>
              <w:t>0.0003</w:t>
            </w:r>
          </w:p>
        </w:tc>
        <w:tc>
          <w:tcPr>
            <w:tcW w:w="1232" w:type="dxa"/>
            <w:vAlign w:val="center"/>
          </w:tcPr>
          <w:p w14:paraId="7DFE73E4" w14:textId="63A89EA9"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25B0F70D" w14:textId="2E14063F" w:rsidR="00EC06B0" w:rsidRPr="00F14086" w:rsidRDefault="00EC06B0" w:rsidP="00D30DA4">
            <w:pPr>
              <w:pStyle w:val="af6"/>
              <w:rPr>
                <w:b/>
                <w:bCs/>
                <w:sz w:val="15"/>
                <w:szCs w:val="15"/>
              </w:rPr>
            </w:pPr>
            <w:r>
              <w:rPr>
                <w:rFonts w:hint="eastAsia"/>
                <w:b/>
                <w:bCs/>
                <w:sz w:val="15"/>
                <w:szCs w:val="15"/>
              </w:rPr>
              <w:t>0.000</w:t>
            </w:r>
            <w:r w:rsidR="00912B0F">
              <w:rPr>
                <w:rFonts w:hint="eastAsia"/>
                <w:b/>
                <w:bCs/>
                <w:sz w:val="15"/>
                <w:szCs w:val="15"/>
              </w:rPr>
              <w:t>3</w:t>
            </w:r>
          </w:p>
        </w:tc>
        <w:tc>
          <w:tcPr>
            <w:tcW w:w="851" w:type="dxa"/>
            <w:vAlign w:val="center"/>
          </w:tcPr>
          <w:p w14:paraId="11028611" w14:textId="3414DE0B" w:rsidR="00EC06B0" w:rsidRPr="00F14086" w:rsidRDefault="00EC06B0" w:rsidP="00D30DA4">
            <w:pPr>
              <w:pStyle w:val="af6"/>
              <w:rPr>
                <w:b/>
                <w:bCs/>
                <w:sz w:val="15"/>
                <w:szCs w:val="15"/>
              </w:rPr>
            </w:pPr>
            <w:r>
              <w:rPr>
                <w:rFonts w:hint="eastAsia"/>
                <w:b/>
                <w:bCs/>
                <w:sz w:val="15"/>
                <w:szCs w:val="15"/>
              </w:rPr>
              <w:t>0.0003</w:t>
            </w:r>
          </w:p>
        </w:tc>
        <w:tc>
          <w:tcPr>
            <w:tcW w:w="1276" w:type="dxa"/>
            <w:gridSpan w:val="3"/>
            <w:tcMar>
              <w:top w:w="0" w:type="dxa"/>
              <w:left w:w="57" w:type="dxa"/>
              <w:bottom w:w="0" w:type="dxa"/>
              <w:right w:w="57" w:type="dxa"/>
            </w:tcMar>
            <w:vAlign w:val="center"/>
          </w:tcPr>
          <w:p w14:paraId="28DDF393" w14:textId="4F0F7A8E" w:rsidR="00EC06B0" w:rsidRPr="00F14086" w:rsidRDefault="00EC06B0" w:rsidP="00D30DA4">
            <w:pPr>
              <w:pStyle w:val="af6"/>
              <w:rPr>
                <w:b/>
                <w:bCs/>
                <w:sz w:val="15"/>
                <w:szCs w:val="15"/>
              </w:rPr>
            </w:pPr>
            <w:r w:rsidRPr="00F14086">
              <w:rPr>
                <w:rFonts w:hint="eastAsia"/>
                <w:b/>
                <w:bCs/>
                <w:kern w:val="2"/>
                <w:sz w:val="15"/>
                <w:szCs w:val="15"/>
              </w:rPr>
              <w:t>/</w:t>
            </w:r>
          </w:p>
        </w:tc>
        <w:tc>
          <w:tcPr>
            <w:tcW w:w="883" w:type="dxa"/>
            <w:gridSpan w:val="2"/>
            <w:tcMar>
              <w:top w:w="0" w:type="dxa"/>
              <w:left w:w="57" w:type="dxa"/>
              <w:bottom w:w="0" w:type="dxa"/>
              <w:right w:w="57" w:type="dxa"/>
            </w:tcMar>
            <w:vAlign w:val="center"/>
          </w:tcPr>
          <w:p w14:paraId="65D6071F" w14:textId="303676D3" w:rsidR="00EC06B0" w:rsidRPr="00F14086" w:rsidRDefault="00EC06B0" w:rsidP="00D30DA4">
            <w:pPr>
              <w:pStyle w:val="af6"/>
              <w:rPr>
                <w:b/>
                <w:bCs/>
                <w:sz w:val="15"/>
                <w:szCs w:val="15"/>
              </w:rPr>
            </w:pPr>
            <w:r>
              <w:rPr>
                <w:rFonts w:hint="eastAsia"/>
                <w:b/>
                <w:bCs/>
                <w:sz w:val="15"/>
                <w:szCs w:val="15"/>
              </w:rPr>
              <w:t>+0.000</w:t>
            </w:r>
            <w:r w:rsidR="00912B0F">
              <w:rPr>
                <w:rFonts w:hint="eastAsia"/>
                <w:b/>
                <w:bCs/>
                <w:sz w:val="15"/>
                <w:szCs w:val="15"/>
              </w:rPr>
              <w:t>3</w:t>
            </w:r>
          </w:p>
        </w:tc>
      </w:tr>
      <w:tr w:rsidR="00EC06B0" w:rsidRPr="00F14086" w14:paraId="3CAFE48A" w14:textId="77777777" w:rsidTr="00F770B7">
        <w:trPr>
          <w:cantSplit/>
          <w:trHeight w:val="227"/>
          <w:jc w:val="center"/>
        </w:trPr>
        <w:tc>
          <w:tcPr>
            <w:tcW w:w="601" w:type="dxa"/>
            <w:vMerge/>
            <w:vAlign w:val="center"/>
          </w:tcPr>
          <w:p w14:paraId="3D5F17E2"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0423FB31" w14:textId="38C2C9E9"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石油类</w:t>
            </w:r>
          </w:p>
        </w:tc>
        <w:tc>
          <w:tcPr>
            <w:tcW w:w="850" w:type="dxa"/>
            <w:vAlign w:val="center"/>
          </w:tcPr>
          <w:p w14:paraId="73684237" w14:textId="6369F371"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01C139C3" w14:textId="2B340BA5"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6CD19207" w14:textId="06AF7663"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3EDC0C7C" w14:textId="145D6558"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1AD7B7DB" w14:textId="5E05AF58"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60B518FC" w14:textId="642D2E86"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1E8C5FE1" w14:textId="345EB90D"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0A46F689" w14:textId="5A3CAA9E"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5F6C974C" w14:textId="21F6E8CC"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63F51AEB" w14:textId="184D9382"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4D16A12E" w14:textId="744E9ED3"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78324C8E" w14:textId="38663FC9" w:rsidR="00EC06B0" w:rsidRPr="00F14086" w:rsidRDefault="00EC06B0" w:rsidP="00D30DA4">
            <w:pPr>
              <w:pStyle w:val="af6"/>
              <w:rPr>
                <w:b/>
                <w:bCs/>
                <w:sz w:val="15"/>
                <w:szCs w:val="15"/>
              </w:rPr>
            </w:pPr>
            <w:r>
              <w:rPr>
                <w:rFonts w:hint="eastAsia"/>
                <w:b/>
                <w:bCs/>
                <w:sz w:val="15"/>
                <w:szCs w:val="15"/>
              </w:rPr>
              <w:t>/</w:t>
            </w:r>
          </w:p>
        </w:tc>
      </w:tr>
      <w:tr w:rsidR="00EC06B0" w:rsidRPr="00F14086" w14:paraId="1C898B00" w14:textId="77777777" w:rsidTr="00F770B7">
        <w:trPr>
          <w:cantSplit/>
          <w:trHeight w:val="227"/>
          <w:jc w:val="center"/>
        </w:trPr>
        <w:tc>
          <w:tcPr>
            <w:tcW w:w="601" w:type="dxa"/>
            <w:vMerge/>
            <w:vAlign w:val="center"/>
          </w:tcPr>
          <w:p w14:paraId="42DF4CD6"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0B938B42" w14:textId="66096CB2" w:rsidR="00EC06B0" w:rsidRPr="00F14086" w:rsidRDefault="00EC06B0" w:rsidP="00D30DA4">
            <w:pPr>
              <w:pStyle w:val="af6"/>
              <w:rPr>
                <w:rFonts w:ascii="微软雅黑" w:hAnsi="微软雅黑"/>
                <w:b/>
                <w:bCs/>
                <w:sz w:val="15"/>
                <w:szCs w:val="15"/>
              </w:rPr>
            </w:pPr>
            <w:r w:rsidRPr="00F14086">
              <w:rPr>
                <w:rFonts w:eastAsia="黑体" w:cs="黑体" w:hint="eastAsia"/>
                <w:b/>
                <w:bCs/>
                <w:kern w:val="2"/>
                <w:sz w:val="15"/>
                <w:szCs w:val="15"/>
              </w:rPr>
              <w:t>废气</w:t>
            </w:r>
          </w:p>
        </w:tc>
        <w:tc>
          <w:tcPr>
            <w:tcW w:w="850" w:type="dxa"/>
            <w:vAlign w:val="center"/>
          </w:tcPr>
          <w:p w14:paraId="36520A77" w14:textId="72AD1415"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04684682" w14:textId="41CD9EB1"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2F65A372" w14:textId="084DB6EF"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693C2B6C" w14:textId="286F9F01"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445AB45D" w14:textId="5D33BB55"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66C61D5D" w14:textId="30EDF08E"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596160DC" w14:textId="33324058"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07CDBD3B" w14:textId="32FC881B"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7AE123B9" w14:textId="44FEB64F"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2A245F41" w14:textId="257CEF8D"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5066FB95" w14:textId="6E870B8D"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19CE5B19" w14:textId="45A9C874" w:rsidR="00EC06B0" w:rsidRPr="00F14086" w:rsidRDefault="00EC06B0" w:rsidP="00D30DA4">
            <w:pPr>
              <w:pStyle w:val="af6"/>
              <w:rPr>
                <w:b/>
                <w:bCs/>
                <w:sz w:val="15"/>
                <w:szCs w:val="15"/>
              </w:rPr>
            </w:pPr>
            <w:r>
              <w:rPr>
                <w:rFonts w:hint="eastAsia"/>
                <w:b/>
                <w:bCs/>
                <w:sz w:val="15"/>
                <w:szCs w:val="15"/>
              </w:rPr>
              <w:t>/</w:t>
            </w:r>
          </w:p>
        </w:tc>
      </w:tr>
      <w:tr w:rsidR="00EC06B0" w:rsidRPr="00F14086" w14:paraId="5BAC3D3B" w14:textId="77777777" w:rsidTr="00F770B7">
        <w:trPr>
          <w:cantSplit/>
          <w:trHeight w:val="227"/>
          <w:jc w:val="center"/>
        </w:trPr>
        <w:tc>
          <w:tcPr>
            <w:tcW w:w="601" w:type="dxa"/>
            <w:vMerge/>
            <w:vAlign w:val="center"/>
          </w:tcPr>
          <w:p w14:paraId="63A64C53"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7DCAF75F" w14:textId="7EB22750"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二氧化硫</w:t>
            </w:r>
          </w:p>
        </w:tc>
        <w:tc>
          <w:tcPr>
            <w:tcW w:w="850" w:type="dxa"/>
            <w:vAlign w:val="center"/>
          </w:tcPr>
          <w:p w14:paraId="6E80F4F0" w14:textId="74E86841"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64419E16" w14:textId="4FA9CC72"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445A986B" w14:textId="401520D5"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62962652" w14:textId="0599690B"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354915BF" w14:textId="695F806B"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4FD400D3" w14:textId="29DB31C2"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13308096" w14:textId="5910A562"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46C1BD7A" w14:textId="0A6E09DD"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118EDA00" w14:textId="7AA4D67A"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304DDBF6" w14:textId="54D3A079"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35FC3B6B" w14:textId="038B61AE"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2880438D" w14:textId="1D7BDA17" w:rsidR="00EC06B0" w:rsidRPr="00F14086" w:rsidRDefault="00EC06B0" w:rsidP="00D30DA4">
            <w:pPr>
              <w:pStyle w:val="af6"/>
              <w:rPr>
                <w:b/>
                <w:bCs/>
                <w:sz w:val="15"/>
                <w:szCs w:val="15"/>
              </w:rPr>
            </w:pPr>
            <w:r>
              <w:rPr>
                <w:rFonts w:hint="eastAsia"/>
                <w:b/>
                <w:bCs/>
                <w:sz w:val="15"/>
                <w:szCs w:val="15"/>
              </w:rPr>
              <w:t>/</w:t>
            </w:r>
          </w:p>
        </w:tc>
      </w:tr>
      <w:tr w:rsidR="00EC06B0" w:rsidRPr="00F14086" w14:paraId="7581CE83" w14:textId="77777777" w:rsidTr="00F770B7">
        <w:trPr>
          <w:cantSplit/>
          <w:trHeight w:val="227"/>
          <w:jc w:val="center"/>
        </w:trPr>
        <w:tc>
          <w:tcPr>
            <w:tcW w:w="601" w:type="dxa"/>
            <w:vMerge/>
            <w:vAlign w:val="center"/>
          </w:tcPr>
          <w:p w14:paraId="79B5E56F"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522FCDD5" w14:textId="40BFCC52"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烟</w:t>
            </w:r>
            <w:r w:rsidRPr="00F14086">
              <w:rPr>
                <w:b/>
                <w:bCs/>
                <w:kern w:val="2"/>
                <w:sz w:val="15"/>
                <w:szCs w:val="15"/>
              </w:rPr>
              <w:t xml:space="preserve"> </w:t>
            </w:r>
            <w:r w:rsidRPr="00F14086">
              <w:rPr>
                <w:rFonts w:cs="宋体" w:hint="eastAsia"/>
                <w:b/>
                <w:bCs/>
                <w:kern w:val="2"/>
                <w:sz w:val="15"/>
                <w:szCs w:val="15"/>
              </w:rPr>
              <w:t>尘</w:t>
            </w:r>
          </w:p>
        </w:tc>
        <w:tc>
          <w:tcPr>
            <w:tcW w:w="850" w:type="dxa"/>
            <w:vAlign w:val="center"/>
          </w:tcPr>
          <w:p w14:paraId="0EF83D9F" w14:textId="12F484EB"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6460BD0C" w14:textId="28522984"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6E416FB7" w14:textId="730F703C"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5F67B112" w14:textId="3251B259"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2800E777" w14:textId="0333C040"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45BC9799" w14:textId="190E488C"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6F109A7A" w14:textId="5401E5C5"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6B03289D" w14:textId="207B8F5A"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7339F742" w14:textId="20C50819"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11CF924B" w14:textId="55C036D8"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632C0FB3" w14:textId="00110C06"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2C6338AB" w14:textId="336A76ED" w:rsidR="00EC06B0" w:rsidRPr="00F14086" w:rsidRDefault="00EC06B0" w:rsidP="00D30DA4">
            <w:pPr>
              <w:pStyle w:val="af6"/>
              <w:rPr>
                <w:b/>
                <w:bCs/>
                <w:sz w:val="15"/>
                <w:szCs w:val="15"/>
              </w:rPr>
            </w:pPr>
            <w:r>
              <w:rPr>
                <w:rFonts w:hint="eastAsia"/>
                <w:b/>
                <w:bCs/>
                <w:sz w:val="15"/>
                <w:szCs w:val="15"/>
              </w:rPr>
              <w:t>/</w:t>
            </w:r>
          </w:p>
        </w:tc>
      </w:tr>
      <w:tr w:rsidR="00EC06B0" w:rsidRPr="00F14086" w14:paraId="440DAE51" w14:textId="77777777" w:rsidTr="00F770B7">
        <w:trPr>
          <w:cantSplit/>
          <w:trHeight w:val="227"/>
          <w:jc w:val="center"/>
        </w:trPr>
        <w:tc>
          <w:tcPr>
            <w:tcW w:w="601" w:type="dxa"/>
            <w:vMerge/>
            <w:vAlign w:val="center"/>
          </w:tcPr>
          <w:p w14:paraId="0FDC61FE"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14A7FE0E" w14:textId="14F8B930" w:rsidR="00EC06B0" w:rsidRPr="00F14086" w:rsidRDefault="00EC06B0" w:rsidP="00D30DA4">
            <w:pPr>
              <w:pStyle w:val="af6"/>
              <w:rPr>
                <w:rFonts w:ascii="微软雅黑" w:hAnsi="微软雅黑"/>
                <w:b/>
                <w:bCs/>
                <w:sz w:val="15"/>
                <w:szCs w:val="15"/>
              </w:rPr>
            </w:pPr>
            <w:r w:rsidRPr="00F14086">
              <w:rPr>
                <w:rFonts w:cs="宋体" w:hint="eastAsia"/>
                <w:b/>
                <w:bCs/>
                <w:kern w:val="2"/>
                <w:sz w:val="15"/>
                <w:szCs w:val="15"/>
              </w:rPr>
              <w:t>工业粉尘</w:t>
            </w:r>
          </w:p>
        </w:tc>
        <w:tc>
          <w:tcPr>
            <w:tcW w:w="850" w:type="dxa"/>
            <w:vAlign w:val="center"/>
          </w:tcPr>
          <w:p w14:paraId="0BCA1C15" w14:textId="499BF639" w:rsidR="00EC06B0" w:rsidRPr="00F14086" w:rsidRDefault="00EC06B0" w:rsidP="00D30DA4">
            <w:pPr>
              <w:pStyle w:val="af6"/>
              <w:rPr>
                <w:b/>
                <w:bCs/>
                <w:sz w:val="15"/>
                <w:szCs w:val="15"/>
              </w:rPr>
            </w:pPr>
            <w:r w:rsidRPr="00F14086">
              <w:rPr>
                <w:rFonts w:hint="eastAsia"/>
                <w:b/>
                <w:bCs/>
                <w:kern w:val="2"/>
                <w:sz w:val="15"/>
                <w:szCs w:val="15"/>
              </w:rPr>
              <w:t>/</w:t>
            </w:r>
          </w:p>
        </w:tc>
        <w:tc>
          <w:tcPr>
            <w:tcW w:w="894" w:type="dxa"/>
            <w:vAlign w:val="center"/>
          </w:tcPr>
          <w:p w14:paraId="63A3FF8F" w14:textId="7AF2F571" w:rsidR="00EC06B0" w:rsidRPr="00F14086" w:rsidRDefault="00EC06B0" w:rsidP="00D30DA4">
            <w:pPr>
              <w:pStyle w:val="af6"/>
              <w:rPr>
                <w:b/>
                <w:bCs/>
                <w:sz w:val="15"/>
                <w:szCs w:val="15"/>
              </w:rPr>
            </w:pPr>
            <w:r w:rsidRPr="00F14086">
              <w:rPr>
                <w:rFonts w:hint="eastAsia"/>
                <w:b/>
                <w:bCs/>
                <w:kern w:val="2"/>
                <w:sz w:val="15"/>
                <w:szCs w:val="15"/>
              </w:rPr>
              <w:t>/</w:t>
            </w:r>
          </w:p>
        </w:tc>
        <w:tc>
          <w:tcPr>
            <w:tcW w:w="1134" w:type="dxa"/>
            <w:gridSpan w:val="2"/>
            <w:vAlign w:val="center"/>
          </w:tcPr>
          <w:p w14:paraId="258FF80D" w14:textId="55BEEF47"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1F2BE22B" w14:textId="18EE611E"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71903E1F" w14:textId="0C108C13"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45AC156F" w14:textId="6E60E73D" w:rsidR="00EC06B0" w:rsidRPr="00F14086" w:rsidRDefault="00EC06B0" w:rsidP="00D30DA4">
            <w:pPr>
              <w:pStyle w:val="af6"/>
              <w:rPr>
                <w:b/>
                <w:bCs/>
                <w:sz w:val="15"/>
                <w:szCs w:val="15"/>
              </w:rPr>
            </w:pPr>
            <w:r>
              <w:rPr>
                <w:rFonts w:hint="eastAsia"/>
                <w:b/>
                <w:bCs/>
                <w:sz w:val="15"/>
                <w:szCs w:val="15"/>
              </w:rPr>
              <w:t>0.0572</w:t>
            </w:r>
          </w:p>
        </w:tc>
        <w:tc>
          <w:tcPr>
            <w:tcW w:w="1036" w:type="dxa"/>
            <w:vAlign w:val="center"/>
          </w:tcPr>
          <w:p w14:paraId="75BF2BFF" w14:textId="7E4C5873" w:rsidR="00EC06B0" w:rsidRPr="00F14086" w:rsidRDefault="00EC06B0" w:rsidP="00D30DA4">
            <w:pPr>
              <w:pStyle w:val="af6"/>
              <w:rPr>
                <w:b/>
                <w:bCs/>
                <w:sz w:val="15"/>
                <w:szCs w:val="15"/>
              </w:rPr>
            </w:pPr>
            <w:r>
              <w:rPr>
                <w:rFonts w:hint="eastAsia"/>
                <w:b/>
                <w:bCs/>
                <w:sz w:val="15"/>
                <w:szCs w:val="15"/>
              </w:rPr>
              <w:t>0.078</w:t>
            </w:r>
          </w:p>
        </w:tc>
        <w:tc>
          <w:tcPr>
            <w:tcW w:w="1232" w:type="dxa"/>
            <w:vAlign w:val="center"/>
          </w:tcPr>
          <w:p w14:paraId="4207CC53" w14:textId="63E6C530" w:rsidR="00EC06B0" w:rsidRPr="00F14086" w:rsidRDefault="00EC06B0" w:rsidP="00D30DA4">
            <w:pPr>
              <w:pStyle w:val="af6"/>
              <w:rPr>
                <w:b/>
                <w:bCs/>
                <w:sz w:val="15"/>
                <w:szCs w:val="15"/>
              </w:rPr>
            </w:pPr>
            <w:r>
              <w:rPr>
                <w:rFonts w:hint="eastAsia"/>
                <w:b/>
                <w:bCs/>
                <w:sz w:val="15"/>
                <w:szCs w:val="15"/>
              </w:rPr>
              <w:t>/</w:t>
            </w:r>
          </w:p>
        </w:tc>
        <w:tc>
          <w:tcPr>
            <w:tcW w:w="894" w:type="dxa"/>
            <w:vAlign w:val="center"/>
          </w:tcPr>
          <w:p w14:paraId="40365B34" w14:textId="455E1FBA" w:rsidR="00EC06B0" w:rsidRPr="00F14086" w:rsidRDefault="00EC06B0" w:rsidP="00D30DA4">
            <w:pPr>
              <w:pStyle w:val="af6"/>
              <w:rPr>
                <w:b/>
                <w:bCs/>
                <w:sz w:val="15"/>
                <w:szCs w:val="15"/>
              </w:rPr>
            </w:pPr>
            <w:r>
              <w:rPr>
                <w:rFonts w:hint="eastAsia"/>
                <w:b/>
                <w:bCs/>
                <w:sz w:val="15"/>
                <w:szCs w:val="15"/>
              </w:rPr>
              <w:t>0.0572</w:t>
            </w:r>
          </w:p>
        </w:tc>
        <w:tc>
          <w:tcPr>
            <w:tcW w:w="851" w:type="dxa"/>
            <w:vAlign w:val="center"/>
          </w:tcPr>
          <w:p w14:paraId="0055A593" w14:textId="1A30DB88" w:rsidR="00EC06B0" w:rsidRPr="00F14086" w:rsidRDefault="00EC06B0" w:rsidP="00D30DA4">
            <w:pPr>
              <w:pStyle w:val="af6"/>
              <w:rPr>
                <w:b/>
                <w:bCs/>
                <w:sz w:val="15"/>
                <w:szCs w:val="15"/>
              </w:rPr>
            </w:pPr>
            <w:r>
              <w:rPr>
                <w:rFonts w:hint="eastAsia"/>
                <w:b/>
                <w:bCs/>
                <w:sz w:val="15"/>
                <w:szCs w:val="15"/>
              </w:rPr>
              <w:t>0.078</w:t>
            </w:r>
          </w:p>
        </w:tc>
        <w:tc>
          <w:tcPr>
            <w:tcW w:w="1276" w:type="dxa"/>
            <w:gridSpan w:val="3"/>
            <w:tcMar>
              <w:top w:w="0" w:type="dxa"/>
              <w:left w:w="57" w:type="dxa"/>
              <w:bottom w:w="0" w:type="dxa"/>
              <w:right w:w="57" w:type="dxa"/>
            </w:tcMar>
            <w:vAlign w:val="center"/>
          </w:tcPr>
          <w:p w14:paraId="70BD970C" w14:textId="0F6574BE"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34588C5D" w14:textId="196EF696" w:rsidR="00EC06B0" w:rsidRPr="00F14086" w:rsidRDefault="00EC06B0" w:rsidP="00D30DA4">
            <w:pPr>
              <w:pStyle w:val="af6"/>
              <w:rPr>
                <w:b/>
                <w:bCs/>
                <w:sz w:val="15"/>
                <w:szCs w:val="15"/>
              </w:rPr>
            </w:pPr>
            <w:r>
              <w:rPr>
                <w:rFonts w:hint="eastAsia"/>
                <w:b/>
                <w:bCs/>
                <w:sz w:val="15"/>
                <w:szCs w:val="15"/>
              </w:rPr>
              <w:t>+0.0572</w:t>
            </w:r>
          </w:p>
        </w:tc>
      </w:tr>
      <w:tr w:rsidR="00EC06B0" w:rsidRPr="00F14086" w14:paraId="0C1EE3BD" w14:textId="77777777" w:rsidTr="00F770B7">
        <w:trPr>
          <w:cantSplit/>
          <w:trHeight w:val="227"/>
          <w:jc w:val="center"/>
        </w:trPr>
        <w:tc>
          <w:tcPr>
            <w:tcW w:w="601" w:type="dxa"/>
            <w:vMerge/>
            <w:vAlign w:val="center"/>
          </w:tcPr>
          <w:p w14:paraId="7EF675A3"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500BEBCB" w14:textId="1813926B" w:rsidR="00EC06B0" w:rsidRPr="00F14086" w:rsidRDefault="00EC06B0" w:rsidP="00D30DA4">
            <w:pPr>
              <w:pStyle w:val="af6"/>
              <w:rPr>
                <w:rFonts w:cs="宋体"/>
                <w:b/>
                <w:bCs/>
                <w:kern w:val="2"/>
                <w:sz w:val="15"/>
                <w:szCs w:val="15"/>
              </w:rPr>
            </w:pPr>
            <w:r w:rsidRPr="00F14086">
              <w:rPr>
                <w:rFonts w:cs="宋体" w:hint="eastAsia"/>
                <w:b/>
                <w:bCs/>
                <w:kern w:val="2"/>
                <w:sz w:val="15"/>
                <w:szCs w:val="15"/>
              </w:rPr>
              <w:t>氮氧化物</w:t>
            </w:r>
          </w:p>
        </w:tc>
        <w:tc>
          <w:tcPr>
            <w:tcW w:w="850" w:type="dxa"/>
            <w:vAlign w:val="center"/>
          </w:tcPr>
          <w:p w14:paraId="7461B511" w14:textId="7F41D427"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636C43B6" w14:textId="18F35D88"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4B6E84BE" w14:textId="4B57ED64"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69E74EE1" w14:textId="073AFE02"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69C9F01E" w14:textId="7D2F3CAF"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030D9BB3" w14:textId="51EA4177"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3C1ACB9D" w14:textId="22DE5EA7"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6B02189B" w14:textId="2727AAE4" w:rsidR="00EC06B0" w:rsidRPr="00F14086" w:rsidRDefault="00EC06B0" w:rsidP="00D30DA4">
            <w:pPr>
              <w:pStyle w:val="af6"/>
              <w:rPr>
                <w:b/>
                <w:bCs/>
                <w:sz w:val="15"/>
                <w:szCs w:val="15"/>
              </w:rPr>
            </w:pPr>
            <w:r>
              <w:rPr>
                <w:rFonts w:hint="eastAsia"/>
                <w:b/>
                <w:bCs/>
                <w:sz w:val="15"/>
                <w:szCs w:val="15"/>
              </w:rPr>
              <w:t>/</w:t>
            </w:r>
          </w:p>
        </w:tc>
        <w:tc>
          <w:tcPr>
            <w:tcW w:w="894" w:type="dxa"/>
            <w:vAlign w:val="center"/>
          </w:tcPr>
          <w:p w14:paraId="4A76E998" w14:textId="41D471A3"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4EEC4CA7" w14:textId="4A04E418"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5A4573BD" w14:textId="2ED4A714"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35760808" w14:textId="16614262" w:rsidR="00EC06B0" w:rsidRPr="00F14086" w:rsidRDefault="00EC06B0" w:rsidP="00D30DA4">
            <w:pPr>
              <w:pStyle w:val="af6"/>
              <w:rPr>
                <w:b/>
                <w:bCs/>
                <w:sz w:val="15"/>
                <w:szCs w:val="15"/>
              </w:rPr>
            </w:pPr>
            <w:r>
              <w:rPr>
                <w:rFonts w:hint="eastAsia"/>
                <w:b/>
                <w:bCs/>
                <w:sz w:val="15"/>
                <w:szCs w:val="15"/>
              </w:rPr>
              <w:t>/</w:t>
            </w:r>
          </w:p>
        </w:tc>
      </w:tr>
      <w:tr w:rsidR="00EC06B0" w:rsidRPr="00F14086" w14:paraId="64E4D260" w14:textId="77777777" w:rsidTr="00F770B7">
        <w:trPr>
          <w:cantSplit/>
          <w:trHeight w:val="227"/>
          <w:jc w:val="center"/>
        </w:trPr>
        <w:tc>
          <w:tcPr>
            <w:tcW w:w="601" w:type="dxa"/>
            <w:vMerge/>
            <w:vAlign w:val="center"/>
          </w:tcPr>
          <w:p w14:paraId="506CD527" w14:textId="77777777" w:rsidR="00EC06B0" w:rsidRPr="00F14086" w:rsidRDefault="00EC06B0" w:rsidP="00D30DA4">
            <w:pPr>
              <w:pStyle w:val="af6"/>
              <w:rPr>
                <w:rFonts w:ascii="微软雅黑" w:hAnsi="微软雅黑"/>
                <w:b/>
                <w:bCs/>
                <w:spacing w:val="20"/>
                <w:sz w:val="15"/>
                <w:szCs w:val="15"/>
              </w:rPr>
            </w:pPr>
          </w:p>
        </w:tc>
        <w:tc>
          <w:tcPr>
            <w:tcW w:w="2083" w:type="dxa"/>
            <w:gridSpan w:val="2"/>
            <w:vAlign w:val="center"/>
          </w:tcPr>
          <w:p w14:paraId="7A3A0884" w14:textId="3967AB81" w:rsidR="00EC06B0" w:rsidRPr="00E559BA" w:rsidRDefault="00EC06B0" w:rsidP="00D30DA4">
            <w:pPr>
              <w:pStyle w:val="af6"/>
              <w:rPr>
                <w:rFonts w:ascii="宋体" w:hAnsi="宋体" w:cs="宋体"/>
                <w:b/>
                <w:bCs/>
                <w:kern w:val="2"/>
                <w:sz w:val="15"/>
                <w:szCs w:val="15"/>
              </w:rPr>
            </w:pPr>
            <w:r w:rsidRPr="00E559BA">
              <w:rPr>
                <w:rFonts w:ascii="宋体" w:hAnsi="宋体" w:cs="黑体" w:hint="eastAsia"/>
                <w:b/>
                <w:bCs/>
                <w:kern w:val="2"/>
                <w:sz w:val="15"/>
                <w:szCs w:val="15"/>
              </w:rPr>
              <w:t>工业固体废物</w:t>
            </w:r>
          </w:p>
        </w:tc>
        <w:tc>
          <w:tcPr>
            <w:tcW w:w="850" w:type="dxa"/>
            <w:vAlign w:val="center"/>
          </w:tcPr>
          <w:p w14:paraId="1F65A525" w14:textId="1B74C824" w:rsidR="00EC06B0" w:rsidRPr="00F14086" w:rsidRDefault="00EC06B0" w:rsidP="00D30DA4">
            <w:pPr>
              <w:pStyle w:val="af6"/>
              <w:rPr>
                <w:b/>
                <w:bCs/>
                <w:sz w:val="15"/>
                <w:szCs w:val="15"/>
              </w:rPr>
            </w:pPr>
            <w:r w:rsidRPr="00F14086">
              <w:rPr>
                <w:b/>
                <w:bCs/>
                <w:kern w:val="2"/>
                <w:sz w:val="15"/>
                <w:szCs w:val="15"/>
              </w:rPr>
              <w:t>/</w:t>
            </w:r>
          </w:p>
        </w:tc>
        <w:tc>
          <w:tcPr>
            <w:tcW w:w="894" w:type="dxa"/>
            <w:vAlign w:val="center"/>
          </w:tcPr>
          <w:p w14:paraId="197D3337" w14:textId="0E6A2282" w:rsidR="00EC06B0" w:rsidRPr="00F14086" w:rsidRDefault="00EC06B0" w:rsidP="00D30DA4">
            <w:pPr>
              <w:pStyle w:val="af6"/>
              <w:rPr>
                <w:b/>
                <w:bCs/>
                <w:sz w:val="15"/>
                <w:szCs w:val="15"/>
              </w:rPr>
            </w:pPr>
            <w:r w:rsidRPr="00F14086">
              <w:rPr>
                <w:b/>
                <w:bCs/>
                <w:kern w:val="2"/>
                <w:sz w:val="15"/>
                <w:szCs w:val="15"/>
              </w:rPr>
              <w:t>/</w:t>
            </w:r>
          </w:p>
        </w:tc>
        <w:tc>
          <w:tcPr>
            <w:tcW w:w="1134" w:type="dxa"/>
            <w:gridSpan w:val="2"/>
            <w:vAlign w:val="center"/>
          </w:tcPr>
          <w:p w14:paraId="7322965A" w14:textId="18BA8063" w:rsidR="00EC06B0" w:rsidRPr="00F14086" w:rsidRDefault="00EC06B0" w:rsidP="00D30DA4">
            <w:pPr>
              <w:pStyle w:val="af6"/>
              <w:rPr>
                <w:b/>
                <w:bCs/>
                <w:sz w:val="15"/>
                <w:szCs w:val="15"/>
              </w:rPr>
            </w:pPr>
            <w:r w:rsidRPr="00F14086">
              <w:rPr>
                <w:b/>
                <w:bCs/>
                <w:kern w:val="2"/>
                <w:sz w:val="15"/>
                <w:szCs w:val="15"/>
              </w:rPr>
              <w:t>/</w:t>
            </w:r>
          </w:p>
        </w:tc>
        <w:tc>
          <w:tcPr>
            <w:tcW w:w="1276" w:type="dxa"/>
            <w:gridSpan w:val="2"/>
            <w:vAlign w:val="center"/>
          </w:tcPr>
          <w:p w14:paraId="10EEDE94" w14:textId="45DC216B" w:rsidR="00EC06B0" w:rsidRPr="00F14086" w:rsidRDefault="00EC06B0" w:rsidP="00D30DA4">
            <w:pPr>
              <w:pStyle w:val="af6"/>
              <w:rPr>
                <w:b/>
                <w:bCs/>
                <w:sz w:val="15"/>
                <w:szCs w:val="15"/>
              </w:rPr>
            </w:pPr>
            <w:r w:rsidRPr="00F14086">
              <w:rPr>
                <w:b/>
                <w:bCs/>
                <w:kern w:val="2"/>
                <w:sz w:val="15"/>
                <w:szCs w:val="15"/>
              </w:rPr>
              <w:t>/</w:t>
            </w:r>
          </w:p>
        </w:tc>
        <w:tc>
          <w:tcPr>
            <w:tcW w:w="949" w:type="dxa"/>
            <w:vAlign w:val="center"/>
          </w:tcPr>
          <w:p w14:paraId="36DD8C30" w14:textId="28FADC57" w:rsidR="00EC06B0" w:rsidRPr="00F14086" w:rsidRDefault="00EC06B0" w:rsidP="00D30DA4">
            <w:pPr>
              <w:pStyle w:val="af6"/>
              <w:rPr>
                <w:b/>
                <w:bCs/>
                <w:sz w:val="15"/>
                <w:szCs w:val="15"/>
              </w:rPr>
            </w:pPr>
            <w:r w:rsidRPr="00F14086">
              <w:rPr>
                <w:b/>
                <w:bCs/>
                <w:kern w:val="2"/>
                <w:sz w:val="15"/>
                <w:szCs w:val="15"/>
              </w:rPr>
              <w:t>/</w:t>
            </w:r>
          </w:p>
        </w:tc>
        <w:tc>
          <w:tcPr>
            <w:tcW w:w="850" w:type="dxa"/>
            <w:vAlign w:val="center"/>
          </w:tcPr>
          <w:p w14:paraId="6C57DEA8" w14:textId="47E20023" w:rsidR="00EC06B0" w:rsidRPr="00F14086" w:rsidRDefault="00EC06B0" w:rsidP="00D30DA4">
            <w:pPr>
              <w:pStyle w:val="af6"/>
              <w:rPr>
                <w:b/>
                <w:bCs/>
                <w:sz w:val="15"/>
                <w:szCs w:val="15"/>
              </w:rPr>
            </w:pPr>
            <w:r>
              <w:rPr>
                <w:rFonts w:hint="eastAsia"/>
                <w:b/>
                <w:bCs/>
                <w:sz w:val="15"/>
                <w:szCs w:val="15"/>
              </w:rPr>
              <w:t>/</w:t>
            </w:r>
          </w:p>
        </w:tc>
        <w:tc>
          <w:tcPr>
            <w:tcW w:w="1036" w:type="dxa"/>
            <w:vAlign w:val="center"/>
          </w:tcPr>
          <w:p w14:paraId="0205CF57" w14:textId="442C25E4" w:rsidR="00EC06B0" w:rsidRPr="00F14086" w:rsidRDefault="00EC06B0" w:rsidP="00D30DA4">
            <w:pPr>
              <w:pStyle w:val="af6"/>
              <w:rPr>
                <w:b/>
                <w:bCs/>
                <w:sz w:val="15"/>
                <w:szCs w:val="15"/>
              </w:rPr>
            </w:pPr>
            <w:r>
              <w:rPr>
                <w:rFonts w:hint="eastAsia"/>
                <w:b/>
                <w:bCs/>
                <w:sz w:val="15"/>
                <w:szCs w:val="15"/>
              </w:rPr>
              <w:t>/</w:t>
            </w:r>
          </w:p>
        </w:tc>
        <w:tc>
          <w:tcPr>
            <w:tcW w:w="1232" w:type="dxa"/>
            <w:vAlign w:val="center"/>
          </w:tcPr>
          <w:p w14:paraId="33EFFD45" w14:textId="37D3A83F" w:rsidR="00EC06B0" w:rsidRPr="00F14086" w:rsidRDefault="00EC06B0" w:rsidP="00D30DA4">
            <w:pPr>
              <w:pStyle w:val="af6"/>
              <w:rPr>
                <w:b/>
                <w:bCs/>
                <w:sz w:val="15"/>
                <w:szCs w:val="15"/>
              </w:rPr>
            </w:pPr>
            <w:r>
              <w:rPr>
                <w:rFonts w:hint="eastAsia"/>
                <w:b/>
                <w:bCs/>
                <w:sz w:val="15"/>
                <w:szCs w:val="15"/>
              </w:rPr>
              <w:t>/</w:t>
            </w:r>
          </w:p>
        </w:tc>
        <w:tc>
          <w:tcPr>
            <w:tcW w:w="894" w:type="dxa"/>
            <w:vAlign w:val="center"/>
          </w:tcPr>
          <w:p w14:paraId="18D4108B" w14:textId="0E1849CB" w:rsidR="00EC06B0" w:rsidRPr="00F14086" w:rsidRDefault="00EC06B0" w:rsidP="00D30DA4">
            <w:pPr>
              <w:pStyle w:val="af6"/>
              <w:rPr>
                <w:b/>
                <w:bCs/>
                <w:sz w:val="15"/>
                <w:szCs w:val="15"/>
              </w:rPr>
            </w:pPr>
            <w:r>
              <w:rPr>
                <w:rFonts w:hint="eastAsia"/>
                <w:b/>
                <w:bCs/>
                <w:sz w:val="15"/>
                <w:szCs w:val="15"/>
              </w:rPr>
              <w:t>/</w:t>
            </w:r>
          </w:p>
        </w:tc>
        <w:tc>
          <w:tcPr>
            <w:tcW w:w="851" w:type="dxa"/>
            <w:vAlign w:val="center"/>
          </w:tcPr>
          <w:p w14:paraId="1A8B7220" w14:textId="38AF4E93" w:rsidR="00EC06B0" w:rsidRPr="00F14086" w:rsidRDefault="00EC06B0" w:rsidP="00D30DA4">
            <w:pPr>
              <w:pStyle w:val="af6"/>
              <w:rPr>
                <w:b/>
                <w:bCs/>
                <w:sz w:val="15"/>
                <w:szCs w:val="15"/>
              </w:rPr>
            </w:pPr>
            <w:r>
              <w:rPr>
                <w:rFonts w:hint="eastAsia"/>
                <w:b/>
                <w:bCs/>
                <w:sz w:val="15"/>
                <w:szCs w:val="15"/>
              </w:rPr>
              <w:t>/</w:t>
            </w:r>
          </w:p>
        </w:tc>
        <w:tc>
          <w:tcPr>
            <w:tcW w:w="1276" w:type="dxa"/>
            <w:gridSpan w:val="3"/>
            <w:tcMar>
              <w:top w:w="0" w:type="dxa"/>
              <w:left w:w="57" w:type="dxa"/>
              <w:bottom w:w="0" w:type="dxa"/>
              <w:right w:w="57" w:type="dxa"/>
            </w:tcMar>
            <w:vAlign w:val="center"/>
          </w:tcPr>
          <w:p w14:paraId="72A5EFFE" w14:textId="2104B9D0" w:rsidR="00EC06B0" w:rsidRPr="00F14086" w:rsidRDefault="00EC06B0" w:rsidP="00D30DA4">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62F4D038" w14:textId="2C3C6CBD" w:rsidR="00EC06B0" w:rsidRPr="00F14086" w:rsidRDefault="00EC06B0" w:rsidP="00D30DA4">
            <w:pPr>
              <w:pStyle w:val="af6"/>
              <w:rPr>
                <w:b/>
                <w:bCs/>
                <w:sz w:val="15"/>
                <w:szCs w:val="15"/>
              </w:rPr>
            </w:pPr>
            <w:r>
              <w:rPr>
                <w:rFonts w:hint="eastAsia"/>
                <w:b/>
                <w:bCs/>
                <w:sz w:val="15"/>
                <w:szCs w:val="15"/>
              </w:rPr>
              <w:t>/</w:t>
            </w:r>
          </w:p>
        </w:tc>
      </w:tr>
      <w:tr w:rsidR="00EC06B0" w:rsidRPr="00F14086" w14:paraId="3EC87790" w14:textId="77777777" w:rsidTr="00F770B7">
        <w:trPr>
          <w:cantSplit/>
          <w:trHeight w:val="227"/>
          <w:jc w:val="center"/>
        </w:trPr>
        <w:tc>
          <w:tcPr>
            <w:tcW w:w="601" w:type="dxa"/>
            <w:vMerge/>
            <w:vAlign w:val="center"/>
          </w:tcPr>
          <w:p w14:paraId="0D6F88E2" w14:textId="77777777" w:rsidR="00EC06B0" w:rsidRPr="00F14086" w:rsidRDefault="00EC06B0" w:rsidP="00E07868">
            <w:pPr>
              <w:pStyle w:val="af6"/>
              <w:rPr>
                <w:rFonts w:ascii="微软雅黑" w:hAnsi="微软雅黑"/>
                <w:b/>
                <w:bCs/>
                <w:spacing w:val="20"/>
                <w:sz w:val="15"/>
                <w:szCs w:val="15"/>
              </w:rPr>
            </w:pPr>
          </w:p>
        </w:tc>
        <w:tc>
          <w:tcPr>
            <w:tcW w:w="1374" w:type="dxa"/>
            <w:vMerge w:val="restart"/>
            <w:vAlign w:val="center"/>
          </w:tcPr>
          <w:p w14:paraId="6EC6D27D" w14:textId="45F324C9" w:rsidR="00EC06B0" w:rsidRPr="00F14086" w:rsidRDefault="00EC06B0" w:rsidP="00E07868">
            <w:pPr>
              <w:pStyle w:val="af6"/>
              <w:rPr>
                <w:rFonts w:eastAsia="黑体" w:cs="黑体"/>
                <w:b/>
                <w:bCs/>
                <w:kern w:val="2"/>
                <w:sz w:val="15"/>
                <w:szCs w:val="15"/>
              </w:rPr>
            </w:pPr>
            <w:r w:rsidRPr="00F14086">
              <w:rPr>
                <w:rFonts w:cs="宋体" w:hint="eastAsia"/>
                <w:b/>
                <w:bCs/>
                <w:kern w:val="2"/>
                <w:sz w:val="15"/>
                <w:szCs w:val="15"/>
              </w:rPr>
              <w:t>与项目有关的其他特征污染物</w:t>
            </w:r>
          </w:p>
        </w:tc>
        <w:tc>
          <w:tcPr>
            <w:tcW w:w="709" w:type="dxa"/>
            <w:vAlign w:val="center"/>
          </w:tcPr>
          <w:p w14:paraId="0AE2FC94" w14:textId="601BE7B3" w:rsidR="00EC06B0" w:rsidRPr="00F14086" w:rsidRDefault="00EC06B0" w:rsidP="00E07868">
            <w:pPr>
              <w:pStyle w:val="af6"/>
              <w:rPr>
                <w:rFonts w:eastAsia="黑体" w:cs="黑体"/>
                <w:b/>
                <w:bCs/>
                <w:kern w:val="2"/>
                <w:sz w:val="15"/>
                <w:szCs w:val="15"/>
              </w:rPr>
            </w:pPr>
            <w:r>
              <w:rPr>
                <w:b/>
                <w:bCs/>
                <w:kern w:val="2"/>
                <w:sz w:val="15"/>
                <w:szCs w:val="15"/>
              </w:rPr>
              <w:t>VOCs</w:t>
            </w:r>
          </w:p>
        </w:tc>
        <w:tc>
          <w:tcPr>
            <w:tcW w:w="850" w:type="dxa"/>
            <w:vAlign w:val="center"/>
          </w:tcPr>
          <w:p w14:paraId="41006F44" w14:textId="245D0ABE" w:rsidR="00EC06B0" w:rsidRPr="00F14086" w:rsidRDefault="00EC06B0" w:rsidP="00E07868">
            <w:pPr>
              <w:pStyle w:val="af6"/>
              <w:rPr>
                <w:b/>
                <w:bCs/>
                <w:sz w:val="15"/>
                <w:szCs w:val="15"/>
              </w:rPr>
            </w:pPr>
          </w:p>
        </w:tc>
        <w:tc>
          <w:tcPr>
            <w:tcW w:w="894" w:type="dxa"/>
            <w:vAlign w:val="center"/>
          </w:tcPr>
          <w:p w14:paraId="48B951B4" w14:textId="10221F90" w:rsidR="00EC06B0" w:rsidRPr="00F14086" w:rsidRDefault="00EC06B0" w:rsidP="00E07868">
            <w:pPr>
              <w:pStyle w:val="af6"/>
              <w:rPr>
                <w:b/>
                <w:bCs/>
                <w:sz w:val="15"/>
                <w:szCs w:val="15"/>
              </w:rPr>
            </w:pPr>
            <w:r w:rsidRPr="00F14086">
              <w:rPr>
                <w:b/>
                <w:bCs/>
                <w:kern w:val="2"/>
                <w:sz w:val="15"/>
                <w:szCs w:val="15"/>
              </w:rPr>
              <w:t>/</w:t>
            </w:r>
          </w:p>
        </w:tc>
        <w:tc>
          <w:tcPr>
            <w:tcW w:w="1134" w:type="dxa"/>
            <w:gridSpan w:val="2"/>
            <w:vAlign w:val="center"/>
          </w:tcPr>
          <w:p w14:paraId="0880439B" w14:textId="082183C0" w:rsidR="00EC06B0" w:rsidRPr="00F14086" w:rsidRDefault="00EC06B0" w:rsidP="00E07868">
            <w:pPr>
              <w:pStyle w:val="af6"/>
              <w:rPr>
                <w:b/>
                <w:bCs/>
                <w:sz w:val="15"/>
                <w:szCs w:val="15"/>
              </w:rPr>
            </w:pPr>
            <w:r w:rsidRPr="00F14086">
              <w:rPr>
                <w:b/>
                <w:bCs/>
                <w:kern w:val="2"/>
                <w:sz w:val="15"/>
                <w:szCs w:val="15"/>
              </w:rPr>
              <w:t>/</w:t>
            </w:r>
          </w:p>
        </w:tc>
        <w:tc>
          <w:tcPr>
            <w:tcW w:w="1276" w:type="dxa"/>
            <w:gridSpan w:val="2"/>
            <w:vAlign w:val="center"/>
          </w:tcPr>
          <w:p w14:paraId="3BAE4349" w14:textId="08C80537" w:rsidR="00EC06B0" w:rsidRPr="00F14086" w:rsidRDefault="00EC06B0" w:rsidP="00E07868">
            <w:pPr>
              <w:pStyle w:val="af6"/>
              <w:rPr>
                <w:b/>
                <w:bCs/>
                <w:sz w:val="15"/>
                <w:szCs w:val="15"/>
              </w:rPr>
            </w:pPr>
            <w:r w:rsidRPr="00F14086">
              <w:rPr>
                <w:b/>
                <w:bCs/>
                <w:kern w:val="2"/>
                <w:sz w:val="15"/>
                <w:szCs w:val="15"/>
              </w:rPr>
              <w:t>/</w:t>
            </w:r>
          </w:p>
        </w:tc>
        <w:tc>
          <w:tcPr>
            <w:tcW w:w="949" w:type="dxa"/>
            <w:vAlign w:val="center"/>
          </w:tcPr>
          <w:p w14:paraId="27582748" w14:textId="7C7CC5C0" w:rsidR="00EC06B0" w:rsidRPr="00F14086" w:rsidRDefault="00EC06B0" w:rsidP="00E07868">
            <w:pPr>
              <w:pStyle w:val="af6"/>
              <w:rPr>
                <w:b/>
                <w:bCs/>
                <w:sz w:val="15"/>
                <w:szCs w:val="15"/>
              </w:rPr>
            </w:pPr>
            <w:r w:rsidRPr="00F14086">
              <w:rPr>
                <w:b/>
                <w:bCs/>
                <w:kern w:val="2"/>
                <w:sz w:val="15"/>
                <w:szCs w:val="15"/>
              </w:rPr>
              <w:t>/</w:t>
            </w:r>
          </w:p>
        </w:tc>
        <w:tc>
          <w:tcPr>
            <w:tcW w:w="850" w:type="dxa"/>
            <w:vAlign w:val="center"/>
          </w:tcPr>
          <w:p w14:paraId="7BE7ADE0" w14:textId="146DF26F" w:rsidR="00EC06B0" w:rsidRPr="00F14086" w:rsidRDefault="00EC06B0" w:rsidP="00E07868">
            <w:pPr>
              <w:pStyle w:val="af6"/>
              <w:rPr>
                <w:b/>
                <w:bCs/>
                <w:sz w:val="15"/>
                <w:szCs w:val="15"/>
              </w:rPr>
            </w:pPr>
            <w:r>
              <w:rPr>
                <w:rFonts w:hint="eastAsia"/>
                <w:b/>
                <w:bCs/>
                <w:sz w:val="15"/>
                <w:szCs w:val="15"/>
              </w:rPr>
              <w:t>0.</w:t>
            </w:r>
            <w:r w:rsidR="00481CCA">
              <w:rPr>
                <w:rFonts w:hint="eastAsia"/>
                <w:b/>
                <w:bCs/>
                <w:sz w:val="15"/>
                <w:szCs w:val="15"/>
              </w:rPr>
              <w:t>193</w:t>
            </w:r>
          </w:p>
        </w:tc>
        <w:tc>
          <w:tcPr>
            <w:tcW w:w="1036" w:type="dxa"/>
            <w:vAlign w:val="center"/>
          </w:tcPr>
          <w:p w14:paraId="0206577A" w14:textId="7D13A02C" w:rsidR="00EC06B0" w:rsidRPr="00F14086" w:rsidRDefault="00EC06B0" w:rsidP="00E07868">
            <w:pPr>
              <w:pStyle w:val="af6"/>
              <w:rPr>
                <w:b/>
                <w:bCs/>
                <w:sz w:val="15"/>
                <w:szCs w:val="15"/>
              </w:rPr>
            </w:pPr>
            <w:r>
              <w:rPr>
                <w:rFonts w:hint="eastAsia"/>
                <w:b/>
                <w:bCs/>
                <w:sz w:val="15"/>
                <w:szCs w:val="15"/>
              </w:rPr>
              <w:t>0.2993</w:t>
            </w:r>
          </w:p>
        </w:tc>
        <w:tc>
          <w:tcPr>
            <w:tcW w:w="1232" w:type="dxa"/>
            <w:vAlign w:val="center"/>
          </w:tcPr>
          <w:p w14:paraId="4856826A" w14:textId="4DEA544C" w:rsidR="00EC06B0" w:rsidRPr="00F14086" w:rsidRDefault="00EC06B0" w:rsidP="00E07868">
            <w:pPr>
              <w:pStyle w:val="af6"/>
              <w:rPr>
                <w:b/>
                <w:bCs/>
                <w:sz w:val="15"/>
                <w:szCs w:val="15"/>
              </w:rPr>
            </w:pPr>
            <w:r>
              <w:rPr>
                <w:rFonts w:hint="eastAsia"/>
                <w:b/>
                <w:bCs/>
                <w:sz w:val="15"/>
                <w:szCs w:val="15"/>
              </w:rPr>
              <w:t>/</w:t>
            </w:r>
          </w:p>
        </w:tc>
        <w:tc>
          <w:tcPr>
            <w:tcW w:w="894" w:type="dxa"/>
            <w:vAlign w:val="center"/>
          </w:tcPr>
          <w:p w14:paraId="39D604F6" w14:textId="20038FF0" w:rsidR="00EC06B0" w:rsidRPr="00F14086" w:rsidRDefault="00EC06B0" w:rsidP="00E07868">
            <w:pPr>
              <w:pStyle w:val="af6"/>
              <w:rPr>
                <w:b/>
                <w:bCs/>
                <w:sz w:val="15"/>
                <w:szCs w:val="15"/>
              </w:rPr>
            </w:pPr>
            <w:r>
              <w:rPr>
                <w:rFonts w:hint="eastAsia"/>
                <w:b/>
                <w:bCs/>
                <w:sz w:val="15"/>
                <w:szCs w:val="15"/>
              </w:rPr>
              <w:t>0.1</w:t>
            </w:r>
            <w:r w:rsidR="00481CCA">
              <w:rPr>
                <w:rFonts w:hint="eastAsia"/>
                <w:b/>
                <w:bCs/>
                <w:sz w:val="15"/>
                <w:szCs w:val="15"/>
              </w:rPr>
              <w:t>93</w:t>
            </w:r>
          </w:p>
        </w:tc>
        <w:tc>
          <w:tcPr>
            <w:tcW w:w="851" w:type="dxa"/>
            <w:vAlign w:val="center"/>
          </w:tcPr>
          <w:p w14:paraId="628923C9" w14:textId="3B9AEF80" w:rsidR="00EC06B0" w:rsidRPr="00F14086" w:rsidRDefault="00EC06B0" w:rsidP="00E07868">
            <w:pPr>
              <w:pStyle w:val="af6"/>
              <w:rPr>
                <w:b/>
                <w:bCs/>
                <w:sz w:val="15"/>
                <w:szCs w:val="15"/>
              </w:rPr>
            </w:pPr>
            <w:r>
              <w:rPr>
                <w:rFonts w:hint="eastAsia"/>
                <w:b/>
                <w:bCs/>
                <w:sz w:val="15"/>
                <w:szCs w:val="15"/>
              </w:rPr>
              <w:t>0.2993</w:t>
            </w:r>
          </w:p>
        </w:tc>
        <w:tc>
          <w:tcPr>
            <w:tcW w:w="1276" w:type="dxa"/>
            <w:gridSpan w:val="3"/>
            <w:tcMar>
              <w:top w:w="0" w:type="dxa"/>
              <w:left w:w="57" w:type="dxa"/>
              <w:bottom w:w="0" w:type="dxa"/>
              <w:right w:w="57" w:type="dxa"/>
            </w:tcMar>
            <w:vAlign w:val="center"/>
          </w:tcPr>
          <w:p w14:paraId="422ECEBB" w14:textId="2D0F4394" w:rsidR="00EC06B0" w:rsidRPr="00F14086" w:rsidRDefault="00EC06B0" w:rsidP="00E07868">
            <w:pPr>
              <w:pStyle w:val="af6"/>
              <w:rPr>
                <w:b/>
                <w:bCs/>
                <w:sz w:val="15"/>
                <w:szCs w:val="15"/>
              </w:rPr>
            </w:pPr>
            <w:r w:rsidRPr="00F14086">
              <w:rPr>
                <w:b/>
                <w:bCs/>
                <w:kern w:val="2"/>
                <w:sz w:val="15"/>
                <w:szCs w:val="15"/>
              </w:rPr>
              <w:t>/</w:t>
            </w:r>
          </w:p>
        </w:tc>
        <w:tc>
          <w:tcPr>
            <w:tcW w:w="883" w:type="dxa"/>
            <w:gridSpan w:val="2"/>
            <w:tcMar>
              <w:top w:w="0" w:type="dxa"/>
              <w:left w:w="57" w:type="dxa"/>
              <w:bottom w:w="0" w:type="dxa"/>
              <w:right w:w="57" w:type="dxa"/>
            </w:tcMar>
            <w:vAlign w:val="center"/>
          </w:tcPr>
          <w:p w14:paraId="18BDA750" w14:textId="17A19A58" w:rsidR="00EC06B0" w:rsidRPr="00F14086" w:rsidRDefault="00EC06B0" w:rsidP="00E07868">
            <w:pPr>
              <w:pStyle w:val="af6"/>
              <w:rPr>
                <w:b/>
                <w:bCs/>
                <w:sz w:val="15"/>
                <w:szCs w:val="15"/>
              </w:rPr>
            </w:pPr>
            <w:r>
              <w:rPr>
                <w:rFonts w:hint="eastAsia"/>
                <w:b/>
                <w:bCs/>
                <w:sz w:val="15"/>
                <w:szCs w:val="15"/>
              </w:rPr>
              <w:t>+0.1</w:t>
            </w:r>
            <w:r w:rsidR="00481CCA">
              <w:rPr>
                <w:rFonts w:hint="eastAsia"/>
                <w:b/>
                <w:bCs/>
                <w:sz w:val="15"/>
                <w:szCs w:val="15"/>
              </w:rPr>
              <w:t>93</w:t>
            </w:r>
          </w:p>
        </w:tc>
      </w:tr>
      <w:tr w:rsidR="00EC06B0" w:rsidRPr="00F14086" w14:paraId="7F2CA177" w14:textId="77777777" w:rsidTr="00F770B7">
        <w:trPr>
          <w:cantSplit/>
          <w:trHeight w:val="227"/>
          <w:jc w:val="center"/>
        </w:trPr>
        <w:tc>
          <w:tcPr>
            <w:tcW w:w="601" w:type="dxa"/>
            <w:vMerge/>
            <w:vAlign w:val="center"/>
          </w:tcPr>
          <w:p w14:paraId="70959EEB" w14:textId="77777777" w:rsidR="00EC06B0" w:rsidRPr="00F14086" w:rsidRDefault="00EC06B0" w:rsidP="00EC06B0">
            <w:pPr>
              <w:pStyle w:val="af6"/>
              <w:rPr>
                <w:rFonts w:ascii="微软雅黑" w:hAnsi="微软雅黑"/>
                <w:b/>
                <w:bCs/>
                <w:spacing w:val="20"/>
                <w:sz w:val="15"/>
                <w:szCs w:val="15"/>
              </w:rPr>
            </w:pPr>
          </w:p>
        </w:tc>
        <w:tc>
          <w:tcPr>
            <w:tcW w:w="1374" w:type="dxa"/>
            <w:vMerge/>
            <w:vAlign w:val="center"/>
          </w:tcPr>
          <w:p w14:paraId="36FE9D80" w14:textId="77777777" w:rsidR="00EC06B0" w:rsidRPr="00F14086" w:rsidRDefault="00EC06B0" w:rsidP="00EC06B0">
            <w:pPr>
              <w:pStyle w:val="af6"/>
              <w:rPr>
                <w:rFonts w:cs="宋体"/>
                <w:b/>
                <w:bCs/>
                <w:kern w:val="2"/>
                <w:sz w:val="15"/>
                <w:szCs w:val="15"/>
              </w:rPr>
            </w:pPr>
          </w:p>
        </w:tc>
        <w:tc>
          <w:tcPr>
            <w:tcW w:w="709" w:type="dxa"/>
            <w:vAlign w:val="center"/>
          </w:tcPr>
          <w:p w14:paraId="60ED025A" w14:textId="194F07CD" w:rsidR="00EC06B0" w:rsidRDefault="00EC06B0" w:rsidP="00EC06B0">
            <w:pPr>
              <w:pStyle w:val="af6"/>
              <w:rPr>
                <w:b/>
                <w:bCs/>
                <w:kern w:val="2"/>
                <w:sz w:val="15"/>
                <w:szCs w:val="15"/>
              </w:rPr>
            </w:pPr>
            <w:r>
              <w:rPr>
                <w:rFonts w:hint="eastAsia"/>
                <w:b/>
                <w:bCs/>
                <w:kern w:val="2"/>
                <w:sz w:val="15"/>
                <w:szCs w:val="15"/>
              </w:rPr>
              <w:t>硫化氢</w:t>
            </w:r>
          </w:p>
        </w:tc>
        <w:tc>
          <w:tcPr>
            <w:tcW w:w="850" w:type="dxa"/>
            <w:vAlign w:val="center"/>
          </w:tcPr>
          <w:p w14:paraId="7F802224" w14:textId="77777777" w:rsidR="00EC06B0" w:rsidRPr="00F14086" w:rsidRDefault="00EC06B0" w:rsidP="00EC06B0">
            <w:pPr>
              <w:pStyle w:val="af6"/>
              <w:rPr>
                <w:b/>
                <w:bCs/>
                <w:sz w:val="15"/>
                <w:szCs w:val="15"/>
              </w:rPr>
            </w:pPr>
          </w:p>
        </w:tc>
        <w:tc>
          <w:tcPr>
            <w:tcW w:w="894" w:type="dxa"/>
            <w:vAlign w:val="center"/>
          </w:tcPr>
          <w:p w14:paraId="71AAAB0C" w14:textId="77777777" w:rsidR="00EC06B0" w:rsidRPr="00F14086" w:rsidRDefault="00EC06B0" w:rsidP="00EC06B0">
            <w:pPr>
              <w:pStyle w:val="af6"/>
              <w:rPr>
                <w:b/>
                <w:bCs/>
                <w:kern w:val="2"/>
                <w:sz w:val="15"/>
                <w:szCs w:val="15"/>
              </w:rPr>
            </w:pPr>
          </w:p>
        </w:tc>
        <w:tc>
          <w:tcPr>
            <w:tcW w:w="1134" w:type="dxa"/>
            <w:gridSpan w:val="2"/>
            <w:vAlign w:val="center"/>
          </w:tcPr>
          <w:p w14:paraId="3B70E1D2" w14:textId="77777777" w:rsidR="00EC06B0" w:rsidRPr="00F14086" w:rsidRDefault="00EC06B0" w:rsidP="00EC06B0">
            <w:pPr>
              <w:pStyle w:val="af6"/>
              <w:rPr>
                <w:b/>
                <w:bCs/>
                <w:kern w:val="2"/>
                <w:sz w:val="15"/>
                <w:szCs w:val="15"/>
              </w:rPr>
            </w:pPr>
          </w:p>
        </w:tc>
        <w:tc>
          <w:tcPr>
            <w:tcW w:w="1276" w:type="dxa"/>
            <w:gridSpan w:val="2"/>
            <w:vAlign w:val="center"/>
          </w:tcPr>
          <w:p w14:paraId="749415DE" w14:textId="77777777" w:rsidR="00EC06B0" w:rsidRPr="00F14086" w:rsidRDefault="00EC06B0" w:rsidP="00EC06B0">
            <w:pPr>
              <w:pStyle w:val="af6"/>
              <w:rPr>
                <w:b/>
                <w:bCs/>
                <w:kern w:val="2"/>
                <w:sz w:val="15"/>
                <w:szCs w:val="15"/>
              </w:rPr>
            </w:pPr>
          </w:p>
        </w:tc>
        <w:tc>
          <w:tcPr>
            <w:tcW w:w="949" w:type="dxa"/>
            <w:vAlign w:val="center"/>
          </w:tcPr>
          <w:p w14:paraId="7017EB05" w14:textId="77777777" w:rsidR="00EC06B0" w:rsidRPr="00F14086" w:rsidRDefault="00EC06B0" w:rsidP="00EC06B0">
            <w:pPr>
              <w:pStyle w:val="af6"/>
              <w:rPr>
                <w:b/>
                <w:bCs/>
                <w:kern w:val="2"/>
                <w:sz w:val="15"/>
                <w:szCs w:val="15"/>
              </w:rPr>
            </w:pPr>
          </w:p>
        </w:tc>
        <w:tc>
          <w:tcPr>
            <w:tcW w:w="850" w:type="dxa"/>
            <w:vAlign w:val="center"/>
          </w:tcPr>
          <w:p w14:paraId="60A004F1" w14:textId="0C64B21A" w:rsidR="00EC06B0" w:rsidRDefault="00334C14" w:rsidP="00EC06B0">
            <w:pPr>
              <w:pStyle w:val="af6"/>
              <w:rPr>
                <w:b/>
                <w:bCs/>
                <w:sz w:val="15"/>
                <w:szCs w:val="15"/>
              </w:rPr>
            </w:pPr>
            <w:r>
              <w:rPr>
                <w:rFonts w:hint="eastAsia"/>
                <w:b/>
                <w:bCs/>
                <w:sz w:val="15"/>
                <w:szCs w:val="15"/>
              </w:rPr>
              <w:t>0.00006</w:t>
            </w:r>
          </w:p>
        </w:tc>
        <w:tc>
          <w:tcPr>
            <w:tcW w:w="1036" w:type="dxa"/>
            <w:vAlign w:val="center"/>
          </w:tcPr>
          <w:p w14:paraId="75EA8191" w14:textId="4329433F" w:rsidR="00EC06B0" w:rsidRDefault="00EC06B0" w:rsidP="00EC06B0">
            <w:pPr>
              <w:pStyle w:val="af6"/>
              <w:rPr>
                <w:b/>
                <w:bCs/>
                <w:sz w:val="15"/>
                <w:szCs w:val="15"/>
              </w:rPr>
            </w:pPr>
            <w:r w:rsidRPr="00EC06B0">
              <w:rPr>
                <w:b/>
                <w:bCs/>
                <w:sz w:val="15"/>
                <w:szCs w:val="15"/>
              </w:rPr>
              <w:t>0.00006</w:t>
            </w:r>
          </w:p>
        </w:tc>
        <w:tc>
          <w:tcPr>
            <w:tcW w:w="1232" w:type="dxa"/>
            <w:vAlign w:val="center"/>
          </w:tcPr>
          <w:p w14:paraId="407986B8" w14:textId="77777777" w:rsidR="00EC06B0" w:rsidRDefault="00EC06B0" w:rsidP="00EC06B0">
            <w:pPr>
              <w:pStyle w:val="af6"/>
              <w:rPr>
                <w:b/>
                <w:bCs/>
                <w:sz w:val="15"/>
                <w:szCs w:val="15"/>
              </w:rPr>
            </w:pPr>
          </w:p>
        </w:tc>
        <w:tc>
          <w:tcPr>
            <w:tcW w:w="894" w:type="dxa"/>
            <w:vAlign w:val="center"/>
          </w:tcPr>
          <w:p w14:paraId="1132222E" w14:textId="5C88A0E6" w:rsidR="00EC06B0" w:rsidRDefault="00334C14" w:rsidP="00EC06B0">
            <w:pPr>
              <w:pStyle w:val="af6"/>
              <w:rPr>
                <w:b/>
                <w:bCs/>
                <w:sz w:val="15"/>
                <w:szCs w:val="15"/>
              </w:rPr>
            </w:pPr>
            <w:r w:rsidRPr="00EC06B0">
              <w:rPr>
                <w:b/>
                <w:bCs/>
                <w:sz w:val="15"/>
                <w:szCs w:val="15"/>
              </w:rPr>
              <w:t>0.00006</w:t>
            </w:r>
          </w:p>
        </w:tc>
        <w:tc>
          <w:tcPr>
            <w:tcW w:w="851" w:type="dxa"/>
            <w:vAlign w:val="center"/>
          </w:tcPr>
          <w:p w14:paraId="4B55F050" w14:textId="3C1224D3" w:rsidR="00EC06B0" w:rsidRDefault="00EC06B0" w:rsidP="00EC06B0">
            <w:pPr>
              <w:pStyle w:val="af6"/>
              <w:rPr>
                <w:b/>
                <w:bCs/>
                <w:sz w:val="15"/>
                <w:szCs w:val="15"/>
              </w:rPr>
            </w:pPr>
            <w:r w:rsidRPr="00EC06B0">
              <w:rPr>
                <w:b/>
                <w:bCs/>
                <w:sz w:val="15"/>
                <w:szCs w:val="15"/>
              </w:rPr>
              <w:t>0.00006</w:t>
            </w:r>
          </w:p>
        </w:tc>
        <w:tc>
          <w:tcPr>
            <w:tcW w:w="1276" w:type="dxa"/>
            <w:gridSpan w:val="3"/>
            <w:tcMar>
              <w:top w:w="0" w:type="dxa"/>
              <w:left w:w="57" w:type="dxa"/>
              <w:bottom w:w="0" w:type="dxa"/>
              <w:right w:w="57" w:type="dxa"/>
            </w:tcMar>
            <w:vAlign w:val="center"/>
          </w:tcPr>
          <w:p w14:paraId="3AF11058" w14:textId="77777777" w:rsidR="00EC06B0" w:rsidRPr="00F14086" w:rsidRDefault="00EC06B0" w:rsidP="00EC06B0">
            <w:pPr>
              <w:pStyle w:val="af6"/>
              <w:rPr>
                <w:b/>
                <w:bCs/>
                <w:kern w:val="2"/>
                <w:sz w:val="15"/>
                <w:szCs w:val="15"/>
              </w:rPr>
            </w:pPr>
          </w:p>
        </w:tc>
        <w:tc>
          <w:tcPr>
            <w:tcW w:w="883" w:type="dxa"/>
            <w:gridSpan w:val="2"/>
            <w:tcMar>
              <w:top w:w="0" w:type="dxa"/>
              <w:left w:w="57" w:type="dxa"/>
              <w:bottom w:w="0" w:type="dxa"/>
              <w:right w:w="57" w:type="dxa"/>
            </w:tcMar>
            <w:vAlign w:val="center"/>
          </w:tcPr>
          <w:p w14:paraId="4D0CCD4B" w14:textId="5B22F8BB" w:rsidR="00EC06B0" w:rsidRDefault="00334C14" w:rsidP="00EC06B0">
            <w:pPr>
              <w:pStyle w:val="af6"/>
              <w:rPr>
                <w:b/>
                <w:bCs/>
                <w:sz w:val="15"/>
                <w:szCs w:val="15"/>
              </w:rPr>
            </w:pPr>
            <w:r>
              <w:rPr>
                <w:rFonts w:hint="eastAsia"/>
                <w:b/>
                <w:bCs/>
                <w:sz w:val="15"/>
                <w:szCs w:val="15"/>
              </w:rPr>
              <w:t>+</w:t>
            </w:r>
            <w:r w:rsidRPr="00EC06B0">
              <w:rPr>
                <w:b/>
                <w:bCs/>
                <w:sz w:val="15"/>
                <w:szCs w:val="15"/>
              </w:rPr>
              <w:t>0.00006</w:t>
            </w:r>
          </w:p>
        </w:tc>
      </w:tr>
    </w:tbl>
    <w:p w14:paraId="6E99C816" w14:textId="6ED18ECA" w:rsidR="004358AB" w:rsidRPr="00F14086" w:rsidRDefault="004358AB" w:rsidP="00540C76">
      <w:pPr>
        <w:spacing w:line="240" w:lineRule="auto"/>
        <w:ind w:firstLineChars="0" w:firstLine="0"/>
      </w:pPr>
    </w:p>
    <w:sectPr w:rsidR="004358AB" w:rsidRPr="00F14086" w:rsidSect="00E74208">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47D7" w14:textId="77777777" w:rsidR="00F55DCC" w:rsidRDefault="00F55DCC" w:rsidP="00F54BD5">
      <w:pPr>
        <w:ind w:firstLine="480"/>
      </w:pPr>
      <w:r>
        <w:separator/>
      </w:r>
    </w:p>
    <w:p w14:paraId="517AB2AF" w14:textId="77777777" w:rsidR="00F55DCC" w:rsidRDefault="00F55DCC" w:rsidP="00F071C4">
      <w:pPr>
        <w:ind w:firstLine="480"/>
      </w:pPr>
    </w:p>
  </w:endnote>
  <w:endnote w:type="continuationSeparator" w:id="0">
    <w:p w14:paraId="23D7668D" w14:textId="77777777" w:rsidR="00F55DCC" w:rsidRDefault="00F55DCC" w:rsidP="00F54BD5">
      <w:pPr>
        <w:ind w:firstLine="480"/>
      </w:pPr>
      <w:r>
        <w:continuationSeparator/>
      </w:r>
    </w:p>
    <w:p w14:paraId="1985EA0B" w14:textId="77777777" w:rsidR="00F55DCC" w:rsidRDefault="00F55DCC" w:rsidP="00F071C4">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83D" w14:textId="77777777" w:rsidR="00754609" w:rsidRDefault="00BE6C9D" w:rsidP="00F54BD5">
    <w:pPr>
      <w:pStyle w:val="a5"/>
      <w:framePr w:h="0" w:wrap="around" w:vAnchor="text" w:hAnchor="margin" w:xAlign="outside" w:y="1"/>
      <w:ind w:firstLine="360"/>
      <w:rPr>
        <w:rStyle w:val="11"/>
      </w:rPr>
    </w:pPr>
    <w:r>
      <w:fldChar w:fldCharType="begin"/>
    </w:r>
    <w:r w:rsidR="00754609">
      <w:rPr>
        <w:rStyle w:val="11"/>
      </w:rPr>
      <w:instrText xml:space="preserve">PAGE  </w:instrText>
    </w:r>
    <w:r>
      <w:fldChar w:fldCharType="separate"/>
    </w:r>
    <w:r w:rsidR="00754609">
      <w:rPr>
        <w:rStyle w:val="11"/>
      </w:rPr>
      <w:t>36</w:t>
    </w:r>
    <w:r>
      <w:fldChar w:fldCharType="end"/>
    </w:r>
  </w:p>
  <w:p w14:paraId="6E99C83E" w14:textId="77777777" w:rsidR="00754609" w:rsidRDefault="0075460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67051"/>
      <w:docPartObj>
        <w:docPartGallery w:val="Page Numbers (Bottom of Page)"/>
        <w:docPartUnique/>
      </w:docPartObj>
    </w:sdtPr>
    <w:sdtEndPr>
      <w:rPr>
        <w:rFonts w:cs="Times New Roman"/>
      </w:rPr>
    </w:sdtEndPr>
    <w:sdtContent>
      <w:p w14:paraId="6E99C83F" w14:textId="5F4A21B2" w:rsidR="00754609" w:rsidRPr="00562DA5" w:rsidRDefault="009B62E6" w:rsidP="007055DB">
        <w:pPr>
          <w:pStyle w:val="a5"/>
          <w:ind w:firstLine="360"/>
          <w:jc w:val="center"/>
          <w:rPr>
            <w:rFonts w:cs="Times New Roman"/>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841" w14:textId="77777777" w:rsidR="00754609" w:rsidRDefault="00754609" w:rsidP="003F3AF5">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512929"/>
      <w:docPartObj>
        <w:docPartGallery w:val="Page Numbers (Bottom of Page)"/>
        <w:docPartUnique/>
      </w:docPartObj>
    </w:sdtPr>
    <w:sdtEndPr>
      <w:rPr>
        <w:rFonts w:cs="Times New Roman"/>
      </w:rPr>
    </w:sdtEndPr>
    <w:sdtContent>
      <w:p w14:paraId="78BBFF9D" w14:textId="77777777" w:rsidR="007055DB" w:rsidRPr="00562DA5" w:rsidRDefault="007055DB" w:rsidP="007055DB">
        <w:pPr>
          <w:pStyle w:val="a5"/>
          <w:ind w:firstLine="360"/>
          <w:jc w:val="center"/>
          <w:rPr>
            <w:rFonts w:cs="Times New Roman"/>
          </w:rPr>
        </w:pPr>
        <w:r w:rsidRPr="00562DA5">
          <w:rPr>
            <w:rFonts w:cs="Times New Roman"/>
          </w:rPr>
          <w:fldChar w:fldCharType="begin"/>
        </w:r>
        <w:r w:rsidRPr="00562DA5">
          <w:rPr>
            <w:rFonts w:cs="Times New Roman"/>
          </w:rPr>
          <w:instrText xml:space="preserve"> PAGE   \* MERGEFORMAT </w:instrText>
        </w:r>
        <w:r w:rsidRPr="00562DA5">
          <w:rPr>
            <w:rFonts w:cs="Times New Roman"/>
          </w:rPr>
          <w:fldChar w:fldCharType="separate"/>
        </w:r>
        <w:r>
          <w:rPr>
            <w:rFonts w:cs="Times New Roman"/>
          </w:rPr>
          <w:t>1</w:t>
        </w:r>
        <w:r w:rsidRPr="00562DA5">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699830"/>
      <w:docPartObj>
        <w:docPartGallery w:val="Page Numbers (Bottom of Page)"/>
        <w:docPartUnique/>
      </w:docPartObj>
    </w:sdtPr>
    <w:sdtEndPr/>
    <w:sdtContent>
      <w:p w14:paraId="45C11E38" w14:textId="0C831BA1" w:rsidR="00A7749D" w:rsidRDefault="00A7749D">
        <w:pPr>
          <w:pStyle w:val="a5"/>
          <w:ind w:firstLine="360"/>
          <w:jc w:val="center"/>
        </w:pPr>
        <w:r>
          <w:fldChar w:fldCharType="begin"/>
        </w:r>
        <w:r>
          <w:instrText>PAGE   \* MERGEFORMAT</w:instrText>
        </w:r>
        <w:r>
          <w:fldChar w:fldCharType="separate"/>
        </w:r>
        <w:r>
          <w:rPr>
            <w:lang w:val="zh-CN"/>
          </w:rPr>
          <w:t>2</w:t>
        </w:r>
        <w:r>
          <w:fldChar w:fldCharType="end"/>
        </w:r>
      </w:p>
    </w:sdtContent>
  </w:sdt>
  <w:p w14:paraId="6E99C842" w14:textId="224CBF92" w:rsidR="00754609" w:rsidRPr="00562DA5" w:rsidRDefault="00754609" w:rsidP="00A7749D">
    <w:pPr>
      <w:pStyle w:val="a5"/>
      <w:ind w:firstLineChars="111"/>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FE63" w14:textId="77777777" w:rsidR="00F55DCC" w:rsidRDefault="00F55DCC" w:rsidP="00F54BD5">
      <w:pPr>
        <w:ind w:firstLine="480"/>
      </w:pPr>
      <w:r>
        <w:separator/>
      </w:r>
    </w:p>
    <w:p w14:paraId="1924DB48" w14:textId="77777777" w:rsidR="00F55DCC" w:rsidRDefault="00F55DCC" w:rsidP="00F071C4">
      <w:pPr>
        <w:ind w:firstLine="480"/>
      </w:pPr>
    </w:p>
  </w:footnote>
  <w:footnote w:type="continuationSeparator" w:id="0">
    <w:p w14:paraId="4AA63452" w14:textId="77777777" w:rsidR="00F55DCC" w:rsidRDefault="00F55DCC" w:rsidP="00F54BD5">
      <w:pPr>
        <w:ind w:firstLine="480"/>
      </w:pPr>
      <w:r>
        <w:continuationSeparator/>
      </w:r>
    </w:p>
    <w:p w14:paraId="653210D8" w14:textId="77777777" w:rsidR="00F55DCC" w:rsidRDefault="00F55DCC" w:rsidP="00F071C4">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83B" w14:textId="77777777" w:rsidR="00754609" w:rsidRDefault="00754609" w:rsidP="003F3AF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83C" w14:textId="77777777" w:rsidR="00754609" w:rsidRPr="00880E3E" w:rsidRDefault="00754609" w:rsidP="00880E3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840" w14:textId="77777777" w:rsidR="00754609" w:rsidRDefault="00754609" w:rsidP="003F3AF5">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A1BBC"/>
    <w:multiLevelType w:val="singleLevel"/>
    <w:tmpl w:val="6C5A1BBC"/>
    <w:lvl w:ilvl="0">
      <w:start w:val="1"/>
      <w:numFmt w:val="decimal"/>
      <w:lvlText w:val="%1"/>
      <w:lvlJc w:val="left"/>
      <w:pPr>
        <w:tabs>
          <w:tab w:val="num" w:pos="420"/>
        </w:tabs>
        <w:ind w:left="425" w:hanging="425"/>
      </w:pPr>
      <w:rPr>
        <w:rFonts w:hint="default"/>
      </w:rPr>
    </w:lvl>
  </w:abstractNum>
  <w:abstractNum w:abstractNumId="1" w15:restartNumberingAfterBreak="0">
    <w:nsid w:val="7BB94D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397506547">
    <w:abstractNumId w:val="1"/>
  </w:num>
  <w:num w:numId="2" w16cid:durableId="81221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hideSpellingErrors/>
  <w:defaultTabStop w:val="720"/>
  <w:characterSpacingControl w:val="doNotCompress"/>
  <w:hdrShapeDefaults>
    <o:shapedefaults v:ext="edit" spidmax="2050">
      <o:colormru v:ext="edit" colors="#cce8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0378"/>
    <w:rsid w:val="000029C9"/>
    <w:rsid w:val="00004790"/>
    <w:rsid w:val="00004A1B"/>
    <w:rsid w:val="00005DD5"/>
    <w:rsid w:val="00005E9F"/>
    <w:rsid w:val="000078FD"/>
    <w:rsid w:val="0000792F"/>
    <w:rsid w:val="00007C7B"/>
    <w:rsid w:val="0001032A"/>
    <w:rsid w:val="000116F6"/>
    <w:rsid w:val="00012736"/>
    <w:rsid w:val="00012887"/>
    <w:rsid w:val="00013524"/>
    <w:rsid w:val="00013AB9"/>
    <w:rsid w:val="00013CBF"/>
    <w:rsid w:val="00013E57"/>
    <w:rsid w:val="000146C6"/>
    <w:rsid w:val="000152C6"/>
    <w:rsid w:val="00015ECF"/>
    <w:rsid w:val="000172A0"/>
    <w:rsid w:val="00017B8F"/>
    <w:rsid w:val="00017C61"/>
    <w:rsid w:val="00020356"/>
    <w:rsid w:val="00020480"/>
    <w:rsid w:val="00021640"/>
    <w:rsid w:val="00022522"/>
    <w:rsid w:val="00023113"/>
    <w:rsid w:val="00023B0F"/>
    <w:rsid w:val="0002432E"/>
    <w:rsid w:val="000256AD"/>
    <w:rsid w:val="000259B8"/>
    <w:rsid w:val="00027277"/>
    <w:rsid w:val="000310B9"/>
    <w:rsid w:val="000314A8"/>
    <w:rsid w:val="00032F4F"/>
    <w:rsid w:val="0003369D"/>
    <w:rsid w:val="00033762"/>
    <w:rsid w:val="00033788"/>
    <w:rsid w:val="00033B33"/>
    <w:rsid w:val="0003478F"/>
    <w:rsid w:val="00035385"/>
    <w:rsid w:val="000356F4"/>
    <w:rsid w:val="00036158"/>
    <w:rsid w:val="00036949"/>
    <w:rsid w:val="00036BEC"/>
    <w:rsid w:val="000372EA"/>
    <w:rsid w:val="00037B98"/>
    <w:rsid w:val="000402AE"/>
    <w:rsid w:val="00040A9A"/>
    <w:rsid w:val="00041791"/>
    <w:rsid w:val="00041D29"/>
    <w:rsid w:val="00043671"/>
    <w:rsid w:val="00043EA1"/>
    <w:rsid w:val="0004401B"/>
    <w:rsid w:val="000444EF"/>
    <w:rsid w:val="0004464A"/>
    <w:rsid w:val="00044E7C"/>
    <w:rsid w:val="00045705"/>
    <w:rsid w:val="000461FA"/>
    <w:rsid w:val="00046963"/>
    <w:rsid w:val="00047B71"/>
    <w:rsid w:val="00047E28"/>
    <w:rsid w:val="000503C9"/>
    <w:rsid w:val="000519B2"/>
    <w:rsid w:val="00052E96"/>
    <w:rsid w:val="000537A8"/>
    <w:rsid w:val="00053915"/>
    <w:rsid w:val="000547D6"/>
    <w:rsid w:val="000567F6"/>
    <w:rsid w:val="00056CDC"/>
    <w:rsid w:val="0005731D"/>
    <w:rsid w:val="0006017F"/>
    <w:rsid w:val="000605D0"/>
    <w:rsid w:val="00061A4A"/>
    <w:rsid w:val="00063443"/>
    <w:rsid w:val="00063A4C"/>
    <w:rsid w:val="00063C28"/>
    <w:rsid w:val="00063CE4"/>
    <w:rsid w:val="00063F23"/>
    <w:rsid w:val="00065488"/>
    <w:rsid w:val="00065910"/>
    <w:rsid w:val="00065DA3"/>
    <w:rsid w:val="000664BE"/>
    <w:rsid w:val="000664CD"/>
    <w:rsid w:val="00066556"/>
    <w:rsid w:val="0006736B"/>
    <w:rsid w:val="0006760F"/>
    <w:rsid w:val="0006795F"/>
    <w:rsid w:val="0007177F"/>
    <w:rsid w:val="000724E2"/>
    <w:rsid w:val="00072865"/>
    <w:rsid w:val="0007439E"/>
    <w:rsid w:val="00074921"/>
    <w:rsid w:val="00075238"/>
    <w:rsid w:val="00075688"/>
    <w:rsid w:val="000756E4"/>
    <w:rsid w:val="00075914"/>
    <w:rsid w:val="00075A31"/>
    <w:rsid w:val="000761D6"/>
    <w:rsid w:val="00077337"/>
    <w:rsid w:val="00077BC2"/>
    <w:rsid w:val="00080F4F"/>
    <w:rsid w:val="00082BA9"/>
    <w:rsid w:val="00082E0D"/>
    <w:rsid w:val="0008310C"/>
    <w:rsid w:val="00083734"/>
    <w:rsid w:val="000840F8"/>
    <w:rsid w:val="0008439F"/>
    <w:rsid w:val="00084905"/>
    <w:rsid w:val="000852FF"/>
    <w:rsid w:val="000856AA"/>
    <w:rsid w:val="00085A5D"/>
    <w:rsid w:val="0008646D"/>
    <w:rsid w:val="00086589"/>
    <w:rsid w:val="00086F7E"/>
    <w:rsid w:val="000871A0"/>
    <w:rsid w:val="000872EB"/>
    <w:rsid w:val="000878FE"/>
    <w:rsid w:val="000901A2"/>
    <w:rsid w:val="00090301"/>
    <w:rsid w:val="000906D3"/>
    <w:rsid w:val="00091261"/>
    <w:rsid w:val="00091751"/>
    <w:rsid w:val="00092532"/>
    <w:rsid w:val="00092B25"/>
    <w:rsid w:val="00092DA4"/>
    <w:rsid w:val="00092F45"/>
    <w:rsid w:val="000937DC"/>
    <w:rsid w:val="00094EFA"/>
    <w:rsid w:val="00095401"/>
    <w:rsid w:val="000978AA"/>
    <w:rsid w:val="00097BE2"/>
    <w:rsid w:val="000A021D"/>
    <w:rsid w:val="000A0744"/>
    <w:rsid w:val="000A106F"/>
    <w:rsid w:val="000A230F"/>
    <w:rsid w:val="000A23C8"/>
    <w:rsid w:val="000A2766"/>
    <w:rsid w:val="000A2991"/>
    <w:rsid w:val="000A3CFB"/>
    <w:rsid w:val="000A46FE"/>
    <w:rsid w:val="000A5E07"/>
    <w:rsid w:val="000A6DF9"/>
    <w:rsid w:val="000A7641"/>
    <w:rsid w:val="000A76A0"/>
    <w:rsid w:val="000A7DC9"/>
    <w:rsid w:val="000B1082"/>
    <w:rsid w:val="000B1C88"/>
    <w:rsid w:val="000B2295"/>
    <w:rsid w:val="000B27D7"/>
    <w:rsid w:val="000B31AC"/>
    <w:rsid w:val="000B330C"/>
    <w:rsid w:val="000B3DC2"/>
    <w:rsid w:val="000B4380"/>
    <w:rsid w:val="000B4D96"/>
    <w:rsid w:val="000B504D"/>
    <w:rsid w:val="000B5641"/>
    <w:rsid w:val="000B5803"/>
    <w:rsid w:val="000B5BAB"/>
    <w:rsid w:val="000B5D4D"/>
    <w:rsid w:val="000B69F2"/>
    <w:rsid w:val="000B6B6A"/>
    <w:rsid w:val="000C031B"/>
    <w:rsid w:val="000C06DD"/>
    <w:rsid w:val="000C0B70"/>
    <w:rsid w:val="000C10B6"/>
    <w:rsid w:val="000C12E6"/>
    <w:rsid w:val="000C1B3B"/>
    <w:rsid w:val="000C2391"/>
    <w:rsid w:val="000C3179"/>
    <w:rsid w:val="000C31F3"/>
    <w:rsid w:val="000C3417"/>
    <w:rsid w:val="000C3BA6"/>
    <w:rsid w:val="000C4076"/>
    <w:rsid w:val="000C4299"/>
    <w:rsid w:val="000C4F36"/>
    <w:rsid w:val="000C50E2"/>
    <w:rsid w:val="000C5163"/>
    <w:rsid w:val="000C607E"/>
    <w:rsid w:val="000C6926"/>
    <w:rsid w:val="000C7907"/>
    <w:rsid w:val="000C7E81"/>
    <w:rsid w:val="000D067E"/>
    <w:rsid w:val="000D13BC"/>
    <w:rsid w:val="000D1573"/>
    <w:rsid w:val="000D1D49"/>
    <w:rsid w:val="000D2165"/>
    <w:rsid w:val="000D2444"/>
    <w:rsid w:val="000D3139"/>
    <w:rsid w:val="000D5B48"/>
    <w:rsid w:val="000D5BF0"/>
    <w:rsid w:val="000D6175"/>
    <w:rsid w:val="000D6424"/>
    <w:rsid w:val="000D6B2B"/>
    <w:rsid w:val="000D777F"/>
    <w:rsid w:val="000D7AD4"/>
    <w:rsid w:val="000E063C"/>
    <w:rsid w:val="000E09D5"/>
    <w:rsid w:val="000E0B9A"/>
    <w:rsid w:val="000E0E62"/>
    <w:rsid w:val="000E1363"/>
    <w:rsid w:val="000E2539"/>
    <w:rsid w:val="000E3220"/>
    <w:rsid w:val="000E4C39"/>
    <w:rsid w:val="000E5B2B"/>
    <w:rsid w:val="000E64C4"/>
    <w:rsid w:val="000E7C96"/>
    <w:rsid w:val="000F0BFA"/>
    <w:rsid w:val="000F1BCD"/>
    <w:rsid w:val="000F1D31"/>
    <w:rsid w:val="000F2168"/>
    <w:rsid w:val="000F2EE7"/>
    <w:rsid w:val="000F2F96"/>
    <w:rsid w:val="000F36C4"/>
    <w:rsid w:val="000F379D"/>
    <w:rsid w:val="000F37E7"/>
    <w:rsid w:val="000F462D"/>
    <w:rsid w:val="000F5363"/>
    <w:rsid w:val="000F58DC"/>
    <w:rsid w:val="000F5B84"/>
    <w:rsid w:val="000F6063"/>
    <w:rsid w:val="000F64BA"/>
    <w:rsid w:val="000F7523"/>
    <w:rsid w:val="000F784A"/>
    <w:rsid w:val="0010015C"/>
    <w:rsid w:val="001004D3"/>
    <w:rsid w:val="001004E1"/>
    <w:rsid w:val="00100E53"/>
    <w:rsid w:val="00101BF5"/>
    <w:rsid w:val="00101E9B"/>
    <w:rsid w:val="00102313"/>
    <w:rsid w:val="00102401"/>
    <w:rsid w:val="001026E7"/>
    <w:rsid w:val="001029C7"/>
    <w:rsid w:val="00105106"/>
    <w:rsid w:val="00105409"/>
    <w:rsid w:val="00105490"/>
    <w:rsid w:val="00105E87"/>
    <w:rsid w:val="00105F7C"/>
    <w:rsid w:val="001067B1"/>
    <w:rsid w:val="00107110"/>
    <w:rsid w:val="001078AA"/>
    <w:rsid w:val="001079DC"/>
    <w:rsid w:val="00107E93"/>
    <w:rsid w:val="00110151"/>
    <w:rsid w:val="001105E4"/>
    <w:rsid w:val="001107B4"/>
    <w:rsid w:val="00110A4E"/>
    <w:rsid w:val="0011165A"/>
    <w:rsid w:val="00111E6C"/>
    <w:rsid w:val="0011220F"/>
    <w:rsid w:val="00112417"/>
    <w:rsid w:val="00112D85"/>
    <w:rsid w:val="001138A6"/>
    <w:rsid w:val="00113ECD"/>
    <w:rsid w:val="00114657"/>
    <w:rsid w:val="00115D0F"/>
    <w:rsid w:val="00117A6A"/>
    <w:rsid w:val="00120161"/>
    <w:rsid w:val="001202F5"/>
    <w:rsid w:val="0012060B"/>
    <w:rsid w:val="00120D7D"/>
    <w:rsid w:val="00122977"/>
    <w:rsid w:val="00122EC3"/>
    <w:rsid w:val="00123522"/>
    <w:rsid w:val="00123F76"/>
    <w:rsid w:val="00124355"/>
    <w:rsid w:val="00124992"/>
    <w:rsid w:val="001250B1"/>
    <w:rsid w:val="0012563D"/>
    <w:rsid w:val="00125D76"/>
    <w:rsid w:val="00125E6B"/>
    <w:rsid w:val="00126164"/>
    <w:rsid w:val="00126503"/>
    <w:rsid w:val="00127881"/>
    <w:rsid w:val="00127C0F"/>
    <w:rsid w:val="00127CF8"/>
    <w:rsid w:val="0013063E"/>
    <w:rsid w:val="0013088E"/>
    <w:rsid w:val="001311D7"/>
    <w:rsid w:val="001315A8"/>
    <w:rsid w:val="001317CE"/>
    <w:rsid w:val="001326F1"/>
    <w:rsid w:val="001332CB"/>
    <w:rsid w:val="00133429"/>
    <w:rsid w:val="00133564"/>
    <w:rsid w:val="001337C9"/>
    <w:rsid w:val="00133965"/>
    <w:rsid w:val="00134C14"/>
    <w:rsid w:val="00135BF9"/>
    <w:rsid w:val="001362BA"/>
    <w:rsid w:val="001368B6"/>
    <w:rsid w:val="001378F6"/>
    <w:rsid w:val="00137C07"/>
    <w:rsid w:val="0014177D"/>
    <w:rsid w:val="00141F4B"/>
    <w:rsid w:val="001421B2"/>
    <w:rsid w:val="00142FCC"/>
    <w:rsid w:val="00144D77"/>
    <w:rsid w:val="00145042"/>
    <w:rsid w:val="00145940"/>
    <w:rsid w:val="00146585"/>
    <w:rsid w:val="00147335"/>
    <w:rsid w:val="00147AFF"/>
    <w:rsid w:val="00147BFB"/>
    <w:rsid w:val="00150041"/>
    <w:rsid w:val="0015026B"/>
    <w:rsid w:val="00151E73"/>
    <w:rsid w:val="00151F44"/>
    <w:rsid w:val="00152277"/>
    <w:rsid w:val="00152F6C"/>
    <w:rsid w:val="001534EE"/>
    <w:rsid w:val="00153AB4"/>
    <w:rsid w:val="00153FC0"/>
    <w:rsid w:val="00154297"/>
    <w:rsid w:val="00154384"/>
    <w:rsid w:val="00154EBE"/>
    <w:rsid w:val="00155755"/>
    <w:rsid w:val="00155920"/>
    <w:rsid w:val="00156934"/>
    <w:rsid w:val="00157103"/>
    <w:rsid w:val="0015774D"/>
    <w:rsid w:val="00157A51"/>
    <w:rsid w:val="00161623"/>
    <w:rsid w:val="00161E4B"/>
    <w:rsid w:val="0016235A"/>
    <w:rsid w:val="00162525"/>
    <w:rsid w:val="0016255C"/>
    <w:rsid w:val="001630A9"/>
    <w:rsid w:val="0016313C"/>
    <w:rsid w:val="00163689"/>
    <w:rsid w:val="00163807"/>
    <w:rsid w:val="0016459C"/>
    <w:rsid w:val="001645C0"/>
    <w:rsid w:val="001647DD"/>
    <w:rsid w:val="001650E0"/>
    <w:rsid w:val="001651BC"/>
    <w:rsid w:val="001672BB"/>
    <w:rsid w:val="001679DC"/>
    <w:rsid w:val="0017087D"/>
    <w:rsid w:val="00170CE7"/>
    <w:rsid w:val="00170F13"/>
    <w:rsid w:val="0017114A"/>
    <w:rsid w:val="0017177C"/>
    <w:rsid w:val="00171C54"/>
    <w:rsid w:val="00172141"/>
    <w:rsid w:val="00172B7A"/>
    <w:rsid w:val="00173BA8"/>
    <w:rsid w:val="001749A7"/>
    <w:rsid w:val="00174B39"/>
    <w:rsid w:val="00175F87"/>
    <w:rsid w:val="00176BE3"/>
    <w:rsid w:val="001804AB"/>
    <w:rsid w:val="0018062B"/>
    <w:rsid w:val="00181090"/>
    <w:rsid w:val="00181600"/>
    <w:rsid w:val="00181A11"/>
    <w:rsid w:val="00181CF3"/>
    <w:rsid w:val="00181D1A"/>
    <w:rsid w:val="00182CD5"/>
    <w:rsid w:val="00182E41"/>
    <w:rsid w:val="0018365D"/>
    <w:rsid w:val="00183DDE"/>
    <w:rsid w:val="00184442"/>
    <w:rsid w:val="001855FA"/>
    <w:rsid w:val="00185DB7"/>
    <w:rsid w:val="00185FE0"/>
    <w:rsid w:val="00186589"/>
    <w:rsid w:val="00186F32"/>
    <w:rsid w:val="001870E8"/>
    <w:rsid w:val="00187421"/>
    <w:rsid w:val="00190787"/>
    <w:rsid w:val="00193660"/>
    <w:rsid w:val="001937E3"/>
    <w:rsid w:val="00193AE3"/>
    <w:rsid w:val="00193EF0"/>
    <w:rsid w:val="00197E66"/>
    <w:rsid w:val="00197F56"/>
    <w:rsid w:val="001A0C6B"/>
    <w:rsid w:val="001A0E16"/>
    <w:rsid w:val="001A179E"/>
    <w:rsid w:val="001A2092"/>
    <w:rsid w:val="001A2BC5"/>
    <w:rsid w:val="001A2DDA"/>
    <w:rsid w:val="001A36AD"/>
    <w:rsid w:val="001A41F7"/>
    <w:rsid w:val="001A4285"/>
    <w:rsid w:val="001A499A"/>
    <w:rsid w:val="001A49B8"/>
    <w:rsid w:val="001A4CEE"/>
    <w:rsid w:val="001A4D09"/>
    <w:rsid w:val="001A79F7"/>
    <w:rsid w:val="001A7C75"/>
    <w:rsid w:val="001B0B8D"/>
    <w:rsid w:val="001B1D3B"/>
    <w:rsid w:val="001B1D61"/>
    <w:rsid w:val="001B23F7"/>
    <w:rsid w:val="001B2401"/>
    <w:rsid w:val="001B281E"/>
    <w:rsid w:val="001B285B"/>
    <w:rsid w:val="001B320E"/>
    <w:rsid w:val="001B356D"/>
    <w:rsid w:val="001B4315"/>
    <w:rsid w:val="001B4A2F"/>
    <w:rsid w:val="001B6921"/>
    <w:rsid w:val="001B7140"/>
    <w:rsid w:val="001B71FD"/>
    <w:rsid w:val="001C10AB"/>
    <w:rsid w:val="001C14B0"/>
    <w:rsid w:val="001C1B64"/>
    <w:rsid w:val="001C1CCE"/>
    <w:rsid w:val="001C273A"/>
    <w:rsid w:val="001C3160"/>
    <w:rsid w:val="001C4DCE"/>
    <w:rsid w:val="001C5060"/>
    <w:rsid w:val="001C566B"/>
    <w:rsid w:val="001C603F"/>
    <w:rsid w:val="001C61C6"/>
    <w:rsid w:val="001C72A4"/>
    <w:rsid w:val="001C75D4"/>
    <w:rsid w:val="001C774D"/>
    <w:rsid w:val="001C7859"/>
    <w:rsid w:val="001C7DAE"/>
    <w:rsid w:val="001D142A"/>
    <w:rsid w:val="001D1D60"/>
    <w:rsid w:val="001D2B3A"/>
    <w:rsid w:val="001D2C7D"/>
    <w:rsid w:val="001D2CC0"/>
    <w:rsid w:val="001D2D31"/>
    <w:rsid w:val="001D2E8B"/>
    <w:rsid w:val="001D32E1"/>
    <w:rsid w:val="001D3C3B"/>
    <w:rsid w:val="001D4DD6"/>
    <w:rsid w:val="001D661E"/>
    <w:rsid w:val="001D7211"/>
    <w:rsid w:val="001D7D05"/>
    <w:rsid w:val="001D7F38"/>
    <w:rsid w:val="001E0437"/>
    <w:rsid w:val="001E043B"/>
    <w:rsid w:val="001E0F1A"/>
    <w:rsid w:val="001E175A"/>
    <w:rsid w:val="001E21E8"/>
    <w:rsid w:val="001E225A"/>
    <w:rsid w:val="001E42BC"/>
    <w:rsid w:val="001E485A"/>
    <w:rsid w:val="001E6091"/>
    <w:rsid w:val="001E66F9"/>
    <w:rsid w:val="001E6A2C"/>
    <w:rsid w:val="001E78B1"/>
    <w:rsid w:val="001F05F6"/>
    <w:rsid w:val="001F07F8"/>
    <w:rsid w:val="001F0E05"/>
    <w:rsid w:val="001F0F9B"/>
    <w:rsid w:val="001F1687"/>
    <w:rsid w:val="001F1755"/>
    <w:rsid w:val="001F1AD4"/>
    <w:rsid w:val="001F1CFD"/>
    <w:rsid w:val="001F1F62"/>
    <w:rsid w:val="001F2F8D"/>
    <w:rsid w:val="001F3622"/>
    <w:rsid w:val="001F374C"/>
    <w:rsid w:val="001F3753"/>
    <w:rsid w:val="001F48E7"/>
    <w:rsid w:val="001F49B8"/>
    <w:rsid w:val="001F4A47"/>
    <w:rsid w:val="001F4B06"/>
    <w:rsid w:val="001F5950"/>
    <w:rsid w:val="001F5E4E"/>
    <w:rsid w:val="001F60F3"/>
    <w:rsid w:val="001F65E3"/>
    <w:rsid w:val="001F677B"/>
    <w:rsid w:val="00200090"/>
    <w:rsid w:val="00200333"/>
    <w:rsid w:val="00200A42"/>
    <w:rsid w:val="0020153B"/>
    <w:rsid w:val="00201A12"/>
    <w:rsid w:val="00203FC8"/>
    <w:rsid w:val="00204110"/>
    <w:rsid w:val="00204344"/>
    <w:rsid w:val="002053C7"/>
    <w:rsid w:val="002072AB"/>
    <w:rsid w:val="002072AC"/>
    <w:rsid w:val="00207352"/>
    <w:rsid w:val="00207A19"/>
    <w:rsid w:val="00210A30"/>
    <w:rsid w:val="00210B1F"/>
    <w:rsid w:val="00211A35"/>
    <w:rsid w:val="00211CCE"/>
    <w:rsid w:val="00211D56"/>
    <w:rsid w:val="00212A4C"/>
    <w:rsid w:val="00213F1C"/>
    <w:rsid w:val="00216C6F"/>
    <w:rsid w:val="00216FDA"/>
    <w:rsid w:val="002201CF"/>
    <w:rsid w:val="0022030A"/>
    <w:rsid w:val="002209E0"/>
    <w:rsid w:val="00221600"/>
    <w:rsid w:val="00221AEF"/>
    <w:rsid w:val="00221D1F"/>
    <w:rsid w:val="002222C1"/>
    <w:rsid w:val="00222B30"/>
    <w:rsid w:val="002230DF"/>
    <w:rsid w:val="00223957"/>
    <w:rsid w:val="0022434A"/>
    <w:rsid w:val="002249CF"/>
    <w:rsid w:val="00224BFC"/>
    <w:rsid w:val="0022509C"/>
    <w:rsid w:val="0022554C"/>
    <w:rsid w:val="00225674"/>
    <w:rsid w:val="00225B1E"/>
    <w:rsid w:val="00226654"/>
    <w:rsid w:val="00231275"/>
    <w:rsid w:val="00231B6A"/>
    <w:rsid w:val="00233660"/>
    <w:rsid w:val="002336A9"/>
    <w:rsid w:val="00233875"/>
    <w:rsid w:val="00233B28"/>
    <w:rsid w:val="00234654"/>
    <w:rsid w:val="00234987"/>
    <w:rsid w:val="00235221"/>
    <w:rsid w:val="00235941"/>
    <w:rsid w:val="00235CB1"/>
    <w:rsid w:val="00236946"/>
    <w:rsid w:val="00236CF0"/>
    <w:rsid w:val="002370DE"/>
    <w:rsid w:val="00237CED"/>
    <w:rsid w:val="00237D6C"/>
    <w:rsid w:val="00237F84"/>
    <w:rsid w:val="00240184"/>
    <w:rsid w:val="00240BE8"/>
    <w:rsid w:val="00241289"/>
    <w:rsid w:val="00242492"/>
    <w:rsid w:val="00242CF7"/>
    <w:rsid w:val="00242DC6"/>
    <w:rsid w:val="00242E27"/>
    <w:rsid w:val="002431EB"/>
    <w:rsid w:val="00244E05"/>
    <w:rsid w:val="00244E52"/>
    <w:rsid w:val="00246885"/>
    <w:rsid w:val="002473E5"/>
    <w:rsid w:val="00247C03"/>
    <w:rsid w:val="0025013D"/>
    <w:rsid w:val="00250A33"/>
    <w:rsid w:val="00250A86"/>
    <w:rsid w:val="002515BA"/>
    <w:rsid w:val="0025280C"/>
    <w:rsid w:val="00252D25"/>
    <w:rsid w:val="00253EC5"/>
    <w:rsid w:val="0025456E"/>
    <w:rsid w:val="00254B86"/>
    <w:rsid w:val="00254DE2"/>
    <w:rsid w:val="00255197"/>
    <w:rsid w:val="00255C02"/>
    <w:rsid w:val="00256FFF"/>
    <w:rsid w:val="002576AE"/>
    <w:rsid w:val="00257F05"/>
    <w:rsid w:val="00260289"/>
    <w:rsid w:val="00260D8E"/>
    <w:rsid w:val="002626EF"/>
    <w:rsid w:val="00262909"/>
    <w:rsid w:val="00264628"/>
    <w:rsid w:val="002649A9"/>
    <w:rsid w:val="00267085"/>
    <w:rsid w:val="00267195"/>
    <w:rsid w:val="0027028A"/>
    <w:rsid w:val="00270C7E"/>
    <w:rsid w:val="00271269"/>
    <w:rsid w:val="00271FBA"/>
    <w:rsid w:val="0027262E"/>
    <w:rsid w:val="00273387"/>
    <w:rsid w:val="0027383C"/>
    <w:rsid w:val="0027592C"/>
    <w:rsid w:val="00275C5C"/>
    <w:rsid w:val="002765D1"/>
    <w:rsid w:val="00276900"/>
    <w:rsid w:val="00280F1C"/>
    <w:rsid w:val="00280F57"/>
    <w:rsid w:val="002814DF"/>
    <w:rsid w:val="00281C39"/>
    <w:rsid w:val="002824F5"/>
    <w:rsid w:val="002827E5"/>
    <w:rsid w:val="00284CF4"/>
    <w:rsid w:val="002854D7"/>
    <w:rsid w:val="002854DF"/>
    <w:rsid w:val="0028561A"/>
    <w:rsid w:val="00286B67"/>
    <w:rsid w:val="00286DEF"/>
    <w:rsid w:val="00287132"/>
    <w:rsid w:val="002926D8"/>
    <w:rsid w:val="00292BAA"/>
    <w:rsid w:val="00292CAC"/>
    <w:rsid w:val="00292E4C"/>
    <w:rsid w:val="00293103"/>
    <w:rsid w:val="002935C1"/>
    <w:rsid w:val="00293B32"/>
    <w:rsid w:val="00293E14"/>
    <w:rsid w:val="00294D32"/>
    <w:rsid w:val="00294FA2"/>
    <w:rsid w:val="002952B7"/>
    <w:rsid w:val="00295364"/>
    <w:rsid w:val="0029567A"/>
    <w:rsid w:val="00295807"/>
    <w:rsid w:val="00296055"/>
    <w:rsid w:val="00297C6F"/>
    <w:rsid w:val="00297CDD"/>
    <w:rsid w:val="00297E95"/>
    <w:rsid w:val="002A04D6"/>
    <w:rsid w:val="002A0F34"/>
    <w:rsid w:val="002A120B"/>
    <w:rsid w:val="002A1365"/>
    <w:rsid w:val="002A1410"/>
    <w:rsid w:val="002A341C"/>
    <w:rsid w:val="002A387C"/>
    <w:rsid w:val="002A3A56"/>
    <w:rsid w:val="002A4C78"/>
    <w:rsid w:val="002A4DE9"/>
    <w:rsid w:val="002A4F8E"/>
    <w:rsid w:val="002A611B"/>
    <w:rsid w:val="002A62B7"/>
    <w:rsid w:val="002A6498"/>
    <w:rsid w:val="002A78B4"/>
    <w:rsid w:val="002A7CA8"/>
    <w:rsid w:val="002B0878"/>
    <w:rsid w:val="002B0A84"/>
    <w:rsid w:val="002B0C40"/>
    <w:rsid w:val="002B12AF"/>
    <w:rsid w:val="002B1EA6"/>
    <w:rsid w:val="002B2218"/>
    <w:rsid w:val="002B25D2"/>
    <w:rsid w:val="002B27A5"/>
    <w:rsid w:val="002B3397"/>
    <w:rsid w:val="002B36C6"/>
    <w:rsid w:val="002B3A59"/>
    <w:rsid w:val="002B4559"/>
    <w:rsid w:val="002B4A22"/>
    <w:rsid w:val="002B4DAF"/>
    <w:rsid w:val="002B4DB2"/>
    <w:rsid w:val="002B4F65"/>
    <w:rsid w:val="002B500B"/>
    <w:rsid w:val="002B57B5"/>
    <w:rsid w:val="002B5924"/>
    <w:rsid w:val="002B6016"/>
    <w:rsid w:val="002B60BF"/>
    <w:rsid w:val="002B67A6"/>
    <w:rsid w:val="002B7333"/>
    <w:rsid w:val="002B7B42"/>
    <w:rsid w:val="002C098E"/>
    <w:rsid w:val="002C0CF4"/>
    <w:rsid w:val="002C1302"/>
    <w:rsid w:val="002C16B6"/>
    <w:rsid w:val="002C1D93"/>
    <w:rsid w:val="002C1E78"/>
    <w:rsid w:val="002C2309"/>
    <w:rsid w:val="002C233A"/>
    <w:rsid w:val="002C2443"/>
    <w:rsid w:val="002C2929"/>
    <w:rsid w:val="002C30BD"/>
    <w:rsid w:val="002C3C79"/>
    <w:rsid w:val="002C3F23"/>
    <w:rsid w:val="002C581C"/>
    <w:rsid w:val="002C6AE7"/>
    <w:rsid w:val="002C6E01"/>
    <w:rsid w:val="002C7300"/>
    <w:rsid w:val="002D11A9"/>
    <w:rsid w:val="002D249F"/>
    <w:rsid w:val="002D4854"/>
    <w:rsid w:val="002D50A4"/>
    <w:rsid w:val="002D551E"/>
    <w:rsid w:val="002D599E"/>
    <w:rsid w:val="002D5B57"/>
    <w:rsid w:val="002D5E9D"/>
    <w:rsid w:val="002D6591"/>
    <w:rsid w:val="002E01AC"/>
    <w:rsid w:val="002E0419"/>
    <w:rsid w:val="002E0618"/>
    <w:rsid w:val="002E1487"/>
    <w:rsid w:val="002E1796"/>
    <w:rsid w:val="002E1B0A"/>
    <w:rsid w:val="002E2111"/>
    <w:rsid w:val="002E2927"/>
    <w:rsid w:val="002E32E6"/>
    <w:rsid w:val="002E40C9"/>
    <w:rsid w:val="002E4DE0"/>
    <w:rsid w:val="002E501C"/>
    <w:rsid w:val="002E60C9"/>
    <w:rsid w:val="002E6847"/>
    <w:rsid w:val="002E6990"/>
    <w:rsid w:val="002E7609"/>
    <w:rsid w:val="002E78C4"/>
    <w:rsid w:val="002E7CB2"/>
    <w:rsid w:val="002F0295"/>
    <w:rsid w:val="002F0AB5"/>
    <w:rsid w:val="002F0E09"/>
    <w:rsid w:val="002F110C"/>
    <w:rsid w:val="002F1669"/>
    <w:rsid w:val="002F238A"/>
    <w:rsid w:val="002F27B7"/>
    <w:rsid w:val="002F30C4"/>
    <w:rsid w:val="002F3402"/>
    <w:rsid w:val="002F3991"/>
    <w:rsid w:val="002F4323"/>
    <w:rsid w:val="002F54DE"/>
    <w:rsid w:val="002F5A74"/>
    <w:rsid w:val="002F5A9A"/>
    <w:rsid w:val="002F6071"/>
    <w:rsid w:val="002F6125"/>
    <w:rsid w:val="002F614E"/>
    <w:rsid w:val="002F7399"/>
    <w:rsid w:val="003001D3"/>
    <w:rsid w:val="00300262"/>
    <w:rsid w:val="003002D4"/>
    <w:rsid w:val="00300BCF"/>
    <w:rsid w:val="0030212F"/>
    <w:rsid w:val="003021D0"/>
    <w:rsid w:val="003027AD"/>
    <w:rsid w:val="003035AA"/>
    <w:rsid w:val="00304064"/>
    <w:rsid w:val="003046C3"/>
    <w:rsid w:val="00304BBF"/>
    <w:rsid w:val="00304F07"/>
    <w:rsid w:val="00305289"/>
    <w:rsid w:val="003064C4"/>
    <w:rsid w:val="003068E0"/>
    <w:rsid w:val="003075AF"/>
    <w:rsid w:val="0030773F"/>
    <w:rsid w:val="00307CE7"/>
    <w:rsid w:val="00310586"/>
    <w:rsid w:val="0031174C"/>
    <w:rsid w:val="003121BC"/>
    <w:rsid w:val="003125B5"/>
    <w:rsid w:val="003128C8"/>
    <w:rsid w:val="00312A56"/>
    <w:rsid w:val="00313F3F"/>
    <w:rsid w:val="003141B7"/>
    <w:rsid w:val="003143A3"/>
    <w:rsid w:val="0031494C"/>
    <w:rsid w:val="00314F98"/>
    <w:rsid w:val="00317B14"/>
    <w:rsid w:val="00317D66"/>
    <w:rsid w:val="00321464"/>
    <w:rsid w:val="00321932"/>
    <w:rsid w:val="00321FBE"/>
    <w:rsid w:val="00323B43"/>
    <w:rsid w:val="00323C18"/>
    <w:rsid w:val="0032476E"/>
    <w:rsid w:val="00324794"/>
    <w:rsid w:val="00325012"/>
    <w:rsid w:val="00325222"/>
    <w:rsid w:val="003252C1"/>
    <w:rsid w:val="003253EB"/>
    <w:rsid w:val="003259C6"/>
    <w:rsid w:val="0032608C"/>
    <w:rsid w:val="0032769C"/>
    <w:rsid w:val="00327A1D"/>
    <w:rsid w:val="00330E24"/>
    <w:rsid w:val="00331059"/>
    <w:rsid w:val="00332034"/>
    <w:rsid w:val="00332700"/>
    <w:rsid w:val="0033295F"/>
    <w:rsid w:val="00334AA7"/>
    <w:rsid w:val="00334C14"/>
    <w:rsid w:val="00335042"/>
    <w:rsid w:val="003356AA"/>
    <w:rsid w:val="0033588B"/>
    <w:rsid w:val="0033645D"/>
    <w:rsid w:val="00336B80"/>
    <w:rsid w:val="00337B72"/>
    <w:rsid w:val="003413C0"/>
    <w:rsid w:val="00341F5A"/>
    <w:rsid w:val="0034265F"/>
    <w:rsid w:val="00343005"/>
    <w:rsid w:val="00343355"/>
    <w:rsid w:val="00343C78"/>
    <w:rsid w:val="00344773"/>
    <w:rsid w:val="0034490E"/>
    <w:rsid w:val="00345107"/>
    <w:rsid w:val="003458CE"/>
    <w:rsid w:val="0034650D"/>
    <w:rsid w:val="00347E8B"/>
    <w:rsid w:val="00350460"/>
    <w:rsid w:val="0035063D"/>
    <w:rsid w:val="003506DD"/>
    <w:rsid w:val="00351465"/>
    <w:rsid w:val="003514E9"/>
    <w:rsid w:val="0035327A"/>
    <w:rsid w:val="00353631"/>
    <w:rsid w:val="0035372D"/>
    <w:rsid w:val="00354689"/>
    <w:rsid w:val="00354CB3"/>
    <w:rsid w:val="00354D2B"/>
    <w:rsid w:val="003555BA"/>
    <w:rsid w:val="00355B5E"/>
    <w:rsid w:val="00356466"/>
    <w:rsid w:val="00356490"/>
    <w:rsid w:val="00356717"/>
    <w:rsid w:val="00356782"/>
    <w:rsid w:val="00356CBF"/>
    <w:rsid w:val="003578B8"/>
    <w:rsid w:val="00360268"/>
    <w:rsid w:val="00360331"/>
    <w:rsid w:val="0036077D"/>
    <w:rsid w:val="00360C2D"/>
    <w:rsid w:val="00361458"/>
    <w:rsid w:val="0036193B"/>
    <w:rsid w:val="00361E7D"/>
    <w:rsid w:val="00361FBD"/>
    <w:rsid w:val="003620C9"/>
    <w:rsid w:val="00362AC1"/>
    <w:rsid w:val="00362F34"/>
    <w:rsid w:val="00363078"/>
    <w:rsid w:val="003630C2"/>
    <w:rsid w:val="00363D65"/>
    <w:rsid w:val="00364E48"/>
    <w:rsid w:val="003661D1"/>
    <w:rsid w:val="0036759B"/>
    <w:rsid w:val="00367FCA"/>
    <w:rsid w:val="00370927"/>
    <w:rsid w:val="00371865"/>
    <w:rsid w:val="00371F30"/>
    <w:rsid w:val="003720D2"/>
    <w:rsid w:val="00372455"/>
    <w:rsid w:val="00372842"/>
    <w:rsid w:val="00372B71"/>
    <w:rsid w:val="0037307F"/>
    <w:rsid w:val="00373546"/>
    <w:rsid w:val="00373BFE"/>
    <w:rsid w:val="00373CE3"/>
    <w:rsid w:val="00374AE7"/>
    <w:rsid w:val="003760E4"/>
    <w:rsid w:val="003774DB"/>
    <w:rsid w:val="00377D58"/>
    <w:rsid w:val="003817F7"/>
    <w:rsid w:val="0038191B"/>
    <w:rsid w:val="00382024"/>
    <w:rsid w:val="00382263"/>
    <w:rsid w:val="00383BC1"/>
    <w:rsid w:val="00383FB4"/>
    <w:rsid w:val="003840C2"/>
    <w:rsid w:val="0038450C"/>
    <w:rsid w:val="003846C1"/>
    <w:rsid w:val="00384903"/>
    <w:rsid w:val="00385572"/>
    <w:rsid w:val="00385C90"/>
    <w:rsid w:val="00385F86"/>
    <w:rsid w:val="00386566"/>
    <w:rsid w:val="003869B9"/>
    <w:rsid w:val="003909AB"/>
    <w:rsid w:val="00391052"/>
    <w:rsid w:val="00391E65"/>
    <w:rsid w:val="0039247B"/>
    <w:rsid w:val="00392C1F"/>
    <w:rsid w:val="00392C85"/>
    <w:rsid w:val="00392DFD"/>
    <w:rsid w:val="003930E2"/>
    <w:rsid w:val="00393241"/>
    <w:rsid w:val="00393B16"/>
    <w:rsid w:val="0039596D"/>
    <w:rsid w:val="00395CED"/>
    <w:rsid w:val="00395FE0"/>
    <w:rsid w:val="00396360"/>
    <w:rsid w:val="00396505"/>
    <w:rsid w:val="00397F0D"/>
    <w:rsid w:val="003A04CC"/>
    <w:rsid w:val="003A0541"/>
    <w:rsid w:val="003A0750"/>
    <w:rsid w:val="003A0B84"/>
    <w:rsid w:val="003A0E83"/>
    <w:rsid w:val="003A152C"/>
    <w:rsid w:val="003A2C69"/>
    <w:rsid w:val="003A4F91"/>
    <w:rsid w:val="003A4FA2"/>
    <w:rsid w:val="003A5529"/>
    <w:rsid w:val="003A598A"/>
    <w:rsid w:val="003A6816"/>
    <w:rsid w:val="003A6DD3"/>
    <w:rsid w:val="003A7235"/>
    <w:rsid w:val="003A75BB"/>
    <w:rsid w:val="003A77DA"/>
    <w:rsid w:val="003A7BE2"/>
    <w:rsid w:val="003B0115"/>
    <w:rsid w:val="003B0832"/>
    <w:rsid w:val="003B0996"/>
    <w:rsid w:val="003B0EED"/>
    <w:rsid w:val="003B17EF"/>
    <w:rsid w:val="003B1F08"/>
    <w:rsid w:val="003B21A6"/>
    <w:rsid w:val="003B44F3"/>
    <w:rsid w:val="003B57D5"/>
    <w:rsid w:val="003B58B7"/>
    <w:rsid w:val="003B5FE1"/>
    <w:rsid w:val="003B75C1"/>
    <w:rsid w:val="003B7D83"/>
    <w:rsid w:val="003B7DAE"/>
    <w:rsid w:val="003B7E44"/>
    <w:rsid w:val="003C0135"/>
    <w:rsid w:val="003C0619"/>
    <w:rsid w:val="003C1975"/>
    <w:rsid w:val="003C19D4"/>
    <w:rsid w:val="003C25F1"/>
    <w:rsid w:val="003C26CE"/>
    <w:rsid w:val="003C2E2D"/>
    <w:rsid w:val="003C2F50"/>
    <w:rsid w:val="003C31C7"/>
    <w:rsid w:val="003C4BD1"/>
    <w:rsid w:val="003C51C1"/>
    <w:rsid w:val="003C554C"/>
    <w:rsid w:val="003C5EE6"/>
    <w:rsid w:val="003C73A8"/>
    <w:rsid w:val="003C7C22"/>
    <w:rsid w:val="003D0268"/>
    <w:rsid w:val="003D0538"/>
    <w:rsid w:val="003D0F04"/>
    <w:rsid w:val="003D147A"/>
    <w:rsid w:val="003D1B50"/>
    <w:rsid w:val="003D1BCB"/>
    <w:rsid w:val="003D1C5F"/>
    <w:rsid w:val="003D1DEB"/>
    <w:rsid w:val="003D32C2"/>
    <w:rsid w:val="003D337A"/>
    <w:rsid w:val="003D37D8"/>
    <w:rsid w:val="003D3C32"/>
    <w:rsid w:val="003D4C0E"/>
    <w:rsid w:val="003D4EF4"/>
    <w:rsid w:val="003D536B"/>
    <w:rsid w:val="003D588F"/>
    <w:rsid w:val="003D5AF0"/>
    <w:rsid w:val="003D5C5E"/>
    <w:rsid w:val="003D5E9E"/>
    <w:rsid w:val="003D6399"/>
    <w:rsid w:val="003D6515"/>
    <w:rsid w:val="003D684F"/>
    <w:rsid w:val="003D6859"/>
    <w:rsid w:val="003D7778"/>
    <w:rsid w:val="003D77F7"/>
    <w:rsid w:val="003D7858"/>
    <w:rsid w:val="003D786A"/>
    <w:rsid w:val="003D7EB5"/>
    <w:rsid w:val="003D7FE2"/>
    <w:rsid w:val="003E0633"/>
    <w:rsid w:val="003E0F9E"/>
    <w:rsid w:val="003E1B5B"/>
    <w:rsid w:val="003E1BA7"/>
    <w:rsid w:val="003E1BE9"/>
    <w:rsid w:val="003E22E4"/>
    <w:rsid w:val="003E238E"/>
    <w:rsid w:val="003E2567"/>
    <w:rsid w:val="003E2D97"/>
    <w:rsid w:val="003E2DD4"/>
    <w:rsid w:val="003E526B"/>
    <w:rsid w:val="003E5615"/>
    <w:rsid w:val="003E5965"/>
    <w:rsid w:val="003E5A8C"/>
    <w:rsid w:val="003E6313"/>
    <w:rsid w:val="003E64FF"/>
    <w:rsid w:val="003E6A82"/>
    <w:rsid w:val="003E718B"/>
    <w:rsid w:val="003E746A"/>
    <w:rsid w:val="003E7B76"/>
    <w:rsid w:val="003E7CD1"/>
    <w:rsid w:val="003F1073"/>
    <w:rsid w:val="003F19F3"/>
    <w:rsid w:val="003F1FCF"/>
    <w:rsid w:val="003F2590"/>
    <w:rsid w:val="003F32A7"/>
    <w:rsid w:val="003F3AF5"/>
    <w:rsid w:val="003F3C74"/>
    <w:rsid w:val="003F3FD7"/>
    <w:rsid w:val="003F64BC"/>
    <w:rsid w:val="003F6663"/>
    <w:rsid w:val="003F6D05"/>
    <w:rsid w:val="00400132"/>
    <w:rsid w:val="004001AD"/>
    <w:rsid w:val="004003DD"/>
    <w:rsid w:val="00400FF2"/>
    <w:rsid w:val="00401959"/>
    <w:rsid w:val="0040245C"/>
    <w:rsid w:val="0040295E"/>
    <w:rsid w:val="00402983"/>
    <w:rsid w:val="004036DD"/>
    <w:rsid w:val="00403A5B"/>
    <w:rsid w:val="0040401F"/>
    <w:rsid w:val="00404049"/>
    <w:rsid w:val="004060C2"/>
    <w:rsid w:val="004066EA"/>
    <w:rsid w:val="004069AA"/>
    <w:rsid w:val="004079A5"/>
    <w:rsid w:val="00407DCC"/>
    <w:rsid w:val="00410201"/>
    <w:rsid w:val="00412352"/>
    <w:rsid w:val="00412DBB"/>
    <w:rsid w:val="004130C6"/>
    <w:rsid w:val="00413285"/>
    <w:rsid w:val="00413533"/>
    <w:rsid w:val="00413831"/>
    <w:rsid w:val="00413B21"/>
    <w:rsid w:val="00414BD9"/>
    <w:rsid w:val="00414C39"/>
    <w:rsid w:val="00414CE5"/>
    <w:rsid w:val="00414EF1"/>
    <w:rsid w:val="00415255"/>
    <w:rsid w:val="004152F2"/>
    <w:rsid w:val="00416328"/>
    <w:rsid w:val="00416370"/>
    <w:rsid w:val="00417491"/>
    <w:rsid w:val="00417EC4"/>
    <w:rsid w:val="00421637"/>
    <w:rsid w:val="004216B4"/>
    <w:rsid w:val="00421FF8"/>
    <w:rsid w:val="00422405"/>
    <w:rsid w:val="004227C0"/>
    <w:rsid w:val="004237BB"/>
    <w:rsid w:val="0042426C"/>
    <w:rsid w:val="004252A0"/>
    <w:rsid w:val="00425D4C"/>
    <w:rsid w:val="00426133"/>
    <w:rsid w:val="00426278"/>
    <w:rsid w:val="004263ED"/>
    <w:rsid w:val="00426432"/>
    <w:rsid w:val="00426B5E"/>
    <w:rsid w:val="0042799E"/>
    <w:rsid w:val="00427D0B"/>
    <w:rsid w:val="00427D1D"/>
    <w:rsid w:val="00427DE5"/>
    <w:rsid w:val="00431177"/>
    <w:rsid w:val="004322F8"/>
    <w:rsid w:val="004331C8"/>
    <w:rsid w:val="00435400"/>
    <w:rsid w:val="00435860"/>
    <w:rsid w:val="004358AB"/>
    <w:rsid w:val="00436165"/>
    <w:rsid w:val="004362F1"/>
    <w:rsid w:val="00436333"/>
    <w:rsid w:val="0043681C"/>
    <w:rsid w:val="00437209"/>
    <w:rsid w:val="00437C80"/>
    <w:rsid w:val="00440170"/>
    <w:rsid w:val="00440547"/>
    <w:rsid w:val="00440BC3"/>
    <w:rsid w:val="00440F38"/>
    <w:rsid w:val="004412C6"/>
    <w:rsid w:val="00441988"/>
    <w:rsid w:val="00442CFF"/>
    <w:rsid w:val="0044380F"/>
    <w:rsid w:val="004439D4"/>
    <w:rsid w:val="00443B20"/>
    <w:rsid w:val="00443EBC"/>
    <w:rsid w:val="004443F7"/>
    <w:rsid w:val="004451C3"/>
    <w:rsid w:val="00445533"/>
    <w:rsid w:val="00445980"/>
    <w:rsid w:val="00446E23"/>
    <w:rsid w:val="004471E2"/>
    <w:rsid w:val="00450077"/>
    <w:rsid w:val="00450BEC"/>
    <w:rsid w:val="004510EF"/>
    <w:rsid w:val="00451695"/>
    <w:rsid w:val="00451754"/>
    <w:rsid w:val="004518F5"/>
    <w:rsid w:val="0045208C"/>
    <w:rsid w:val="004520D0"/>
    <w:rsid w:val="00452A6C"/>
    <w:rsid w:val="004537A8"/>
    <w:rsid w:val="00453C9C"/>
    <w:rsid w:val="0045530A"/>
    <w:rsid w:val="004573A2"/>
    <w:rsid w:val="00460625"/>
    <w:rsid w:val="00460AB1"/>
    <w:rsid w:val="00461D9C"/>
    <w:rsid w:val="004624CC"/>
    <w:rsid w:val="0046274D"/>
    <w:rsid w:val="004627F7"/>
    <w:rsid w:val="00463390"/>
    <w:rsid w:val="004634C3"/>
    <w:rsid w:val="0046396F"/>
    <w:rsid w:val="00463D0D"/>
    <w:rsid w:val="00463DED"/>
    <w:rsid w:val="00463E0E"/>
    <w:rsid w:val="0046508C"/>
    <w:rsid w:val="00465914"/>
    <w:rsid w:val="0046612A"/>
    <w:rsid w:val="00466333"/>
    <w:rsid w:val="00467A58"/>
    <w:rsid w:val="004705DF"/>
    <w:rsid w:val="00470C38"/>
    <w:rsid w:val="004727C0"/>
    <w:rsid w:val="004732E6"/>
    <w:rsid w:val="00473446"/>
    <w:rsid w:val="00473569"/>
    <w:rsid w:val="00473901"/>
    <w:rsid w:val="00474FE6"/>
    <w:rsid w:val="00475B9F"/>
    <w:rsid w:val="00476AA5"/>
    <w:rsid w:val="00476F68"/>
    <w:rsid w:val="00477197"/>
    <w:rsid w:val="0047739A"/>
    <w:rsid w:val="00477AE3"/>
    <w:rsid w:val="00477E15"/>
    <w:rsid w:val="00480282"/>
    <w:rsid w:val="004804F5"/>
    <w:rsid w:val="004805D9"/>
    <w:rsid w:val="004812F9"/>
    <w:rsid w:val="004814FB"/>
    <w:rsid w:val="00481CCA"/>
    <w:rsid w:val="00481F7B"/>
    <w:rsid w:val="00483C32"/>
    <w:rsid w:val="004844F4"/>
    <w:rsid w:val="00484821"/>
    <w:rsid w:val="00484E28"/>
    <w:rsid w:val="00485877"/>
    <w:rsid w:val="0048610F"/>
    <w:rsid w:val="0048613D"/>
    <w:rsid w:val="00486A3C"/>
    <w:rsid w:val="00486A42"/>
    <w:rsid w:val="004872AD"/>
    <w:rsid w:val="00490C29"/>
    <w:rsid w:val="004921C2"/>
    <w:rsid w:val="004932F3"/>
    <w:rsid w:val="00493CAC"/>
    <w:rsid w:val="00494805"/>
    <w:rsid w:val="00494E28"/>
    <w:rsid w:val="00495D38"/>
    <w:rsid w:val="00496EC6"/>
    <w:rsid w:val="00497089"/>
    <w:rsid w:val="00497436"/>
    <w:rsid w:val="00497F2D"/>
    <w:rsid w:val="004A1662"/>
    <w:rsid w:val="004A1C15"/>
    <w:rsid w:val="004A28B8"/>
    <w:rsid w:val="004A4D2D"/>
    <w:rsid w:val="004A558A"/>
    <w:rsid w:val="004A6374"/>
    <w:rsid w:val="004A75F1"/>
    <w:rsid w:val="004B00A3"/>
    <w:rsid w:val="004B103D"/>
    <w:rsid w:val="004B15BA"/>
    <w:rsid w:val="004B1CCC"/>
    <w:rsid w:val="004B1DE2"/>
    <w:rsid w:val="004B25E7"/>
    <w:rsid w:val="004B29D6"/>
    <w:rsid w:val="004B2CC8"/>
    <w:rsid w:val="004B4ACF"/>
    <w:rsid w:val="004B5120"/>
    <w:rsid w:val="004B6734"/>
    <w:rsid w:val="004B6B00"/>
    <w:rsid w:val="004B7050"/>
    <w:rsid w:val="004B730A"/>
    <w:rsid w:val="004B7E9D"/>
    <w:rsid w:val="004B7EC9"/>
    <w:rsid w:val="004C038A"/>
    <w:rsid w:val="004C0652"/>
    <w:rsid w:val="004C0C46"/>
    <w:rsid w:val="004C2134"/>
    <w:rsid w:val="004C23C2"/>
    <w:rsid w:val="004C247A"/>
    <w:rsid w:val="004C2BD1"/>
    <w:rsid w:val="004C314D"/>
    <w:rsid w:val="004C3333"/>
    <w:rsid w:val="004C357B"/>
    <w:rsid w:val="004C3FA9"/>
    <w:rsid w:val="004C40F1"/>
    <w:rsid w:val="004C6FF6"/>
    <w:rsid w:val="004D0DD7"/>
    <w:rsid w:val="004D10EE"/>
    <w:rsid w:val="004D1A09"/>
    <w:rsid w:val="004D1E58"/>
    <w:rsid w:val="004D21BE"/>
    <w:rsid w:val="004D2562"/>
    <w:rsid w:val="004D3C01"/>
    <w:rsid w:val="004D3E9F"/>
    <w:rsid w:val="004D429A"/>
    <w:rsid w:val="004D5236"/>
    <w:rsid w:val="004D539C"/>
    <w:rsid w:val="004D6454"/>
    <w:rsid w:val="004D6565"/>
    <w:rsid w:val="004D68A0"/>
    <w:rsid w:val="004D713C"/>
    <w:rsid w:val="004D7830"/>
    <w:rsid w:val="004D7CEB"/>
    <w:rsid w:val="004E0267"/>
    <w:rsid w:val="004E0CF9"/>
    <w:rsid w:val="004E1142"/>
    <w:rsid w:val="004E20CE"/>
    <w:rsid w:val="004E21EF"/>
    <w:rsid w:val="004E2683"/>
    <w:rsid w:val="004E2C13"/>
    <w:rsid w:val="004E3779"/>
    <w:rsid w:val="004E4A8E"/>
    <w:rsid w:val="004E4E26"/>
    <w:rsid w:val="004E514A"/>
    <w:rsid w:val="004E573B"/>
    <w:rsid w:val="004E7FA1"/>
    <w:rsid w:val="004F0051"/>
    <w:rsid w:val="004F00B8"/>
    <w:rsid w:val="004F0713"/>
    <w:rsid w:val="004F07EB"/>
    <w:rsid w:val="004F29E8"/>
    <w:rsid w:val="004F2C8F"/>
    <w:rsid w:val="004F37F3"/>
    <w:rsid w:val="004F3BA8"/>
    <w:rsid w:val="004F4A28"/>
    <w:rsid w:val="004F4AC8"/>
    <w:rsid w:val="004F509C"/>
    <w:rsid w:val="004F5BF4"/>
    <w:rsid w:val="004F5E82"/>
    <w:rsid w:val="004F61A2"/>
    <w:rsid w:val="004F68FC"/>
    <w:rsid w:val="004F6A6F"/>
    <w:rsid w:val="004F758C"/>
    <w:rsid w:val="004F7F43"/>
    <w:rsid w:val="00500303"/>
    <w:rsid w:val="0050072E"/>
    <w:rsid w:val="00500F98"/>
    <w:rsid w:val="005011CB"/>
    <w:rsid w:val="00501E7C"/>
    <w:rsid w:val="00502112"/>
    <w:rsid w:val="00502AA7"/>
    <w:rsid w:val="0050315B"/>
    <w:rsid w:val="005045B5"/>
    <w:rsid w:val="00504FC2"/>
    <w:rsid w:val="00505395"/>
    <w:rsid w:val="0050544C"/>
    <w:rsid w:val="00505AEA"/>
    <w:rsid w:val="00506D04"/>
    <w:rsid w:val="00507AD1"/>
    <w:rsid w:val="005104E9"/>
    <w:rsid w:val="00511EB5"/>
    <w:rsid w:val="00513F6E"/>
    <w:rsid w:val="005143FF"/>
    <w:rsid w:val="005150E3"/>
    <w:rsid w:val="00515789"/>
    <w:rsid w:val="00515B5A"/>
    <w:rsid w:val="005164E0"/>
    <w:rsid w:val="00516D2F"/>
    <w:rsid w:val="00517D6A"/>
    <w:rsid w:val="005200BD"/>
    <w:rsid w:val="00520A4D"/>
    <w:rsid w:val="005217EC"/>
    <w:rsid w:val="00521C86"/>
    <w:rsid w:val="00521CAB"/>
    <w:rsid w:val="0052216B"/>
    <w:rsid w:val="00522491"/>
    <w:rsid w:val="00523167"/>
    <w:rsid w:val="005238B8"/>
    <w:rsid w:val="00524C6D"/>
    <w:rsid w:val="0052506A"/>
    <w:rsid w:val="00525E79"/>
    <w:rsid w:val="00527611"/>
    <w:rsid w:val="00532799"/>
    <w:rsid w:val="00532A59"/>
    <w:rsid w:val="00533FE2"/>
    <w:rsid w:val="005341FC"/>
    <w:rsid w:val="00535580"/>
    <w:rsid w:val="00535DB1"/>
    <w:rsid w:val="005400E2"/>
    <w:rsid w:val="0054050F"/>
    <w:rsid w:val="0054082D"/>
    <w:rsid w:val="00540C76"/>
    <w:rsid w:val="00541C07"/>
    <w:rsid w:val="00541D4A"/>
    <w:rsid w:val="00542147"/>
    <w:rsid w:val="0054251D"/>
    <w:rsid w:val="005429F1"/>
    <w:rsid w:val="00543124"/>
    <w:rsid w:val="00543533"/>
    <w:rsid w:val="005439E9"/>
    <w:rsid w:val="005446E3"/>
    <w:rsid w:val="00544A65"/>
    <w:rsid w:val="00545446"/>
    <w:rsid w:val="005455D0"/>
    <w:rsid w:val="00545C62"/>
    <w:rsid w:val="005463FB"/>
    <w:rsid w:val="00546759"/>
    <w:rsid w:val="00546814"/>
    <w:rsid w:val="00546DA7"/>
    <w:rsid w:val="00550E0B"/>
    <w:rsid w:val="005517B1"/>
    <w:rsid w:val="00552A5F"/>
    <w:rsid w:val="00553730"/>
    <w:rsid w:val="00553F9D"/>
    <w:rsid w:val="00554202"/>
    <w:rsid w:val="005558BD"/>
    <w:rsid w:val="00556512"/>
    <w:rsid w:val="005565F9"/>
    <w:rsid w:val="00556903"/>
    <w:rsid w:val="00556F38"/>
    <w:rsid w:val="0055730D"/>
    <w:rsid w:val="00557EBA"/>
    <w:rsid w:val="0056017A"/>
    <w:rsid w:val="00560190"/>
    <w:rsid w:val="00560B0A"/>
    <w:rsid w:val="00560B67"/>
    <w:rsid w:val="005611A3"/>
    <w:rsid w:val="00561404"/>
    <w:rsid w:val="00562759"/>
    <w:rsid w:val="00562DA5"/>
    <w:rsid w:val="00563218"/>
    <w:rsid w:val="00563301"/>
    <w:rsid w:val="0056422A"/>
    <w:rsid w:val="00564AB4"/>
    <w:rsid w:val="00564EB2"/>
    <w:rsid w:val="00565412"/>
    <w:rsid w:val="0056547B"/>
    <w:rsid w:val="00565D2B"/>
    <w:rsid w:val="00566115"/>
    <w:rsid w:val="005661A9"/>
    <w:rsid w:val="0056620A"/>
    <w:rsid w:val="005667F2"/>
    <w:rsid w:val="00566B44"/>
    <w:rsid w:val="00566E6E"/>
    <w:rsid w:val="0056721F"/>
    <w:rsid w:val="00570754"/>
    <w:rsid w:val="00570D73"/>
    <w:rsid w:val="00570DEA"/>
    <w:rsid w:val="00571473"/>
    <w:rsid w:val="005715BE"/>
    <w:rsid w:val="00571A11"/>
    <w:rsid w:val="00571A80"/>
    <w:rsid w:val="00571C99"/>
    <w:rsid w:val="0057284D"/>
    <w:rsid w:val="005737C6"/>
    <w:rsid w:val="0057389D"/>
    <w:rsid w:val="005742B7"/>
    <w:rsid w:val="00575037"/>
    <w:rsid w:val="00575840"/>
    <w:rsid w:val="005776AC"/>
    <w:rsid w:val="00577A19"/>
    <w:rsid w:val="00580234"/>
    <w:rsid w:val="00580991"/>
    <w:rsid w:val="0058119A"/>
    <w:rsid w:val="00582798"/>
    <w:rsid w:val="00582E97"/>
    <w:rsid w:val="00584658"/>
    <w:rsid w:val="0058519C"/>
    <w:rsid w:val="00587874"/>
    <w:rsid w:val="00587E9F"/>
    <w:rsid w:val="005905AB"/>
    <w:rsid w:val="00590B70"/>
    <w:rsid w:val="00591AFB"/>
    <w:rsid w:val="005925EF"/>
    <w:rsid w:val="00593F14"/>
    <w:rsid w:val="00595952"/>
    <w:rsid w:val="00597477"/>
    <w:rsid w:val="00597A18"/>
    <w:rsid w:val="005A03F7"/>
    <w:rsid w:val="005A07FD"/>
    <w:rsid w:val="005A093D"/>
    <w:rsid w:val="005A0DAD"/>
    <w:rsid w:val="005A1BAA"/>
    <w:rsid w:val="005A2C51"/>
    <w:rsid w:val="005A2E7F"/>
    <w:rsid w:val="005A31D3"/>
    <w:rsid w:val="005A3534"/>
    <w:rsid w:val="005A3759"/>
    <w:rsid w:val="005A4F3D"/>
    <w:rsid w:val="005A5564"/>
    <w:rsid w:val="005A56A7"/>
    <w:rsid w:val="005A5E46"/>
    <w:rsid w:val="005A709D"/>
    <w:rsid w:val="005A75E3"/>
    <w:rsid w:val="005A78AF"/>
    <w:rsid w:val="005A7BC5"/>
    <w:rsid w:val="005B0004"/>
    <w:rsid w:val="005B03E4"/>
    <w:rsid w:val="005B04CE"/>
    <w:rsid w:val="005B0F10"/>
    <w:rsid w:val="005B12B1"/>
    <w:rsid w:val="005B1D88"/>
    <w:rsid w:val="005B2A02"/>
    <w:rsid w:val="005B2FA2"/>
    <w:rsid w:val="005B3B93"/>
    <w:rsid w:val="005B3D2E"/>
    <w:rsid w:val="005B478E"/>
    <w:rsid w:val="005B5EFE"/>
    <w:rsid w:val="005B618C"/>
    <w:rsid w:val="005B6EED"/>
    <w:rsid w:val="005B6F13"/>
    <w:rsid w:val="005C0974"/>
    <w:rsid w:val="005C0E9E"/>
    <w:rsid w:val="005C106E"/>
    <w:rsid w:val="005C1406"/>
    <w:rsid w:val="005C1A6B"/>
    <w:rsid w:val="005C1DC9"/>
    <w:rsid w:val="005C2669"/>
    <w:rsid w:val="005C4465"/>
    <w:rsid w:val="005C4E15"/>
    <w:rsid w:val="005C56EB"/>
    <w:rsid w:val="005C5875"/>
    <w:rsid w:val="005C6C44"/>
    <w:rsid w:val="005C70FD"/>
    <w:rsid w:val="005C7136"/>
    <w:rsid w:val="005C78FF"/>
    <w:rsid w:val="005C7F2A"/>
    <w:rsid w:val="005D059F"/>
    <w:rsid w:val="005D0D12"/>
    <w:rsid w:val="005D104B"/>
    <w:rsid w:val="005D1BC3"/>
    <w:rsid w:val="005D1E36"/>
    <w:rsid w:val="005D273A"/>
    <w:rsid w:val="005D2AAF"/>
    <w:rsid w:val="005D2E63"/>
    <w:rsid w:val="005D3882"/>
    <w:rsid w:val="005D3ED6"/>
    <w:rsid w:val="005D518E"/>
    <w:rsid w:val="005D549A"/>
    <w:rsid w:val="005D5BED"/>
    <w:rsid w:val="005D66E4"/>
    <w:rsid w:val="005D679D"/>
    <w:rsid w:val="005D71B8"/>
    <w:rsid w:val="005E01AD"/>
    <w:rsid w:val="005E03C4"/>
    <w:rsid w:val="005E1B23"/>
    <w:rsid w:val="005E1D13"/>
    <w:rsid w:val="005E20A2"/>
    <w:rsid w:val="005E2561"/>
    <w:rsid w:val="005E33D0"/>
    <w:rsid w:val="005E49BA"/>
    <w:rsid w:val="005E5360"/>
    <w:rsid w:val="005E5667"/>
    <w:rsid w:val="005E5897"/>
    <w:rsid w:val="005E59C2"/>
    <w:rsid w:val="005E5AC8"/>
    <w:rsid w:val="005E5CD2"/>
    <w:rsid w:val="005E73AC"/>
    <w:rsid w:val="005F08B6"/>
    <w:rsid w:val="005F0EA4"/>
    <w:rsid w:val="005F1518"/>
    <w:rsid w:val="005F18CA"/>
    <w:rsid w:val="005F25F9"/>
    <w:rsid w:val="005F2855"/>
    <w:rsid w:val="005F3111"/>
    <w:rsid w:val="005F4197"/>
    <w:rsid w:val="005F41E0"/>
    <w:rsid w:val="005F44B3"/>
    <w:rsid w:val="005F4D78"/>
    <w:rsid w:val="005F4E4C"/>
    <w:rsid w:val="005F54B1"/>
    <w:rsid w:val="005F58FD"/>
    <w:rsid w:val="005F641B"/>
    <w:rsid w:val="005F66C0"/>
    <w:rsid w:val="005F66C8"/>
    <w:rsid w:val="005F6A5F"/>
    <w:rsid w:val="005F6EF9"/>
    <w:rsid w:val="005F79E4"/>
    <w:rsid w:val="0060088E"/>
    <w:rsid w:val="00600DF1"/>
    <w:rsid w:val="00602423"/>
    <w:rsid w:val="006036CB"/>
    <w:rsid w:val="00603D08"/>
    <w:rsid w:val="00603E2B"/>
    <w:rsid w:val="00604186"/>
    <w:rsid w:val="00604C66"/>
    <w:rsid w:val="00604CDE"/>
    <w:rsid w:val="00604D6B"/>
    <w:rsid w:val="00605E09"/>
    <w:rsid w:val="0060651D"/>
    <w:rsid w:val="00606BAA"/>
    <w:rsid w:val="00607D42"/>
    <w:rsid w:val="00607D55"/>
    <w:rsid w:val="00611B42"/>
    <w:rsid w:val="00612524"/>
    <w:rsid w:val="0061292B"/>
    <w:rsid w:val="00612AA0"/>
    <w:rsid w:val="0061317B"/>
    <w:rsid w:val="00613D8B"/>
    <w:rsid w:val="006144BB"/>
    <w:rsid w:val="00614727"/>
    <w:rsid w:val="00614CDD"/>
    <w:rsid w:val="00615AC3"/>
    <w:rsid w:val="006174B5"/>
    <w:rsid w:val="006175E6"/>
    <w:rsid w:val="00617671"/>
    <w:rsid w:val="00617FCF"/>
    <w:rsid w:val="006202E5"/>
    <w:rsid w:val="00620B7F"/>
    <w:rsid w:val="00620F60"/>
    <w:rsid w:val="00621A43"/>
    <w:rsid w:val="00621E71"/>
    <w:rsid w:val="00621FF5"/>
    <w:rsid w:val="0062251C"/>
    <w:rsid w:val="00623021"/>
    <w:rsid w:val="006231DA"/>
    <w:rsid w:val="0062439D"/>
    <w:rsid w:val="006250D3"/>
    <w:rsid w:val="00625152"/>
    <w:rsid w:val="006253B2"/>
    <w:rsid w:val="00625C3F"/>
    <w:rsid w:val="0062629E"/>
    <w:rsid w:val="006272AE"/>
    <w:rsid w:val="006274B4"/>
    <w:rsid w:val="00627850"/>
    <w:rsid w:val="00630390"/>
    <w:rsid w:val="00630394"/>
    <w:rsid w:val="00630B3F"/>
    <w:rsid w:val="006313E7"/>
    <w:rsid w:val="0063199A"/>
    <w:rsid w:val="006324F9"/>
    <w:rsid w:val="00632AD5"/>
    <w:rsid w:val="0063435B"/>
    <w:rsid w:val="00635006"/>
    <w:rsid w:val="00635D14"/>
    <w:rsid w:val="006367D8"/>
    <w:rsid w:val="00636F80"/>
    <w:rsid w:val="006370CF"/>
    <w:rsid w:val="0063722C"/>
    <w:rsid w:val="006374B6"/>
    <w:rsid w:val="00637B4C"/>
    <w:rsid w:val="006400CA"/>
    <w:rsid w:val="006408CF"/>
    <w:rsid w:val="00640A29"/>
    <w:rsid w:val="0064124B"/>
    <w:rsid w:val="006417DB"/>
    <w:rsid w:val="00642DAD"/>
    <w:rsid w:val="00643014"/>
    <w:rsid w:val="0064337A"/>
    <w:rsid w:val="006438F8"/>
    <w:rsid w:val="00644161"/>
    <w:rsid w:val="00644406"/>
    <w:rsid w:val="00644F3C"/>
    <w:rsid w:val="00645075"/>
    <w:rsid w:val="006451CF"/>
    <w:rsid w:val="006452A0"/>
    <w:rsid w:val="0064570A"/>
    <w:rsid w:val="00646752"/>
    <w:rsid w:val="006470DA"/>
    <w:rsid w:val="00647370"/>
    <w:rsid w:val="006500A2"/>
    <w:rsid w:val="006512DD"/>
    <w:rsid w:val="00651F96"/>
    <w:rsid w:val="00652FCF"/>
    <w:rsid w:val="00653168"/>
    <w:rsid w:val="00653506"/>
    <w:rsid w:val="006535B0"/>
    <w:rsid w:val="0065425A"/>
    <w:rsid w:val="00654291"/>
    <w:rsid w:val="00654508"/>
    <w:rsid w:val="00654AA3"/>
    <w:rsid w:val="00654BD5"/>
    <w:rsid w:val="00654C5B"/>
    <w:rsid w:val="00656E24"/>
    <w:rsid w:val="00657F26"/>
    <w:rsid w:val="00661621"/>
    <w:rsid w:val="00662799"/>
    <w:rsid w:val="006629BF"/>
    <w:rsid w:val="00662BF0"/>
    <w:rsid w:val="00662CED"/>
    <w:rsid w:val="00662EDA"/>
    <w:rsid w:val="006632C2"/>
    <w:rsid w:val="006633DF"/>
    <w:rsid w:val="00663F62"/>
    <w:rsid w:val="0066430F"/>
    <w:rsid w:val="006670F3"/>
    <w:rsid w:val="00667734"/>
    <w:rsid w:val="00667B00"/>
    <w:rsid w:val="00670961"/>
    <w:rsid w:val="00670A6E"/>
    <w:rsid w:val="00670CE8"/>
    <w:rsid w:val="006710B6"/>
    <w:rsid w:val="00671E31"/>
    <w:rsid w:val="0067223D"/>
    <w:rsid w:val="006737A7"/>
    <w:rsid w:val="00673A26"/>
    <w:rsid w:val="00673F78"/>
    <w:rsid w:val="00674595"/>
    <w:rsid w:val="00675600"/>
    <w:rsid w:val="00675A99"/>
    <w:rsid w:val="00675B10"/>
    <w:rsid w:val="00676D75"/>
    <w:rsid w:val="006774FF"/>
    <w:rsid w:val="006802C3"/>
    <w:rsid w:val="00680805"/>
    <w:rsid w:val="00680848"/>
    <w:rsid w:val="00680EA1"/>
    <w:rsid w:val="00681940"/>
    <w:rsid w:val="006819EB"/>
    <w:rsid w:val="0068271A"/>
    <w:rsid w:val="006829D6"/>
    <w:rsid w:val="006830DF"/>
    <w:rsid w:val="00683381"/>
    <w:rsid w:val="00683A08"/>
    <w:rsid w:val="00683A0E"/>
    <w:rsid w:val="00684488"/>
    <w:rsid w:val="00684C93"/>
    <w:rsid w:val="00684FA8"/>
    <w:rsid w:val="006852B0"/>
    <w:rsid w:val="006862E6"/>
    <w:rsid w:val="0068673A"/>
    <w:rsid w:val="00686F1E"/>
    <w:rsid w:val="00687224"/>
    <w:rsid w:val="00687988"/>
    <w:rsid w:val="00690320"/>
    <w:rsid w:val="00691A2F"/>
    <w:rsid w:val="00691CBF"/>
    <w:rsid w:val="00692629"/>
    <w:rsid w:val="0069339C"/>
    <w:rsid w:val="00694E7B"/>
    <w:rsid w:val="006953B1"/>
    <w:rsid w:val="00695851"/>
    <w:rsid w:val="00695B54"/>
    <w:rsid w:val="006963AD"/>
    <w:rsid w:val="00696821"/>
    <w:rsid w:val="00696AFC"/>
    <w:rsid w:val="00697650"/>
    <w:rsid w:val="0069792A"/>
    <w:rsid w:val="006A007F"/>
    <w:rsid w:val="006A0398"/>
    <w:rsid w:val="006A0568"/>
    <w:rsid w:val="006A1247"/>
    <w:rsid w:val="006A1774"/>
    <w:rsid w:val="006A3416"/>
    <w:rsid w:val="006A3870"/>
    <w:rsid w:val="006A41A5"/>
    <w:rsid w:val="006A4379"/>
    <w:rsid w:val="006A4E7A"/>
    <w:rsid w:val="006A5DC3"/>
    <w:rsid w:val="006A65BB"/>
    <w:rsid w:val="006A65ED"/>
    <w:rsid w:val="006A7560"/>
    <w:rsid w:val="006A7E6C"/>
    <w:rsid w:val="006B0378"/>
    <w:rsid w:val="006B0BC9"/>
    <w:rsid w:val="006B20D8"/>
    <w:rsid w:val="006B25A5"/>
    <w:rsid w:val="006B2BA1"/>
    <w:rsid w:val="006B30C2"/>
    <w:rsid w:val="006B384D"/>
    <w:rsid w:val="006B3895"/>
    <w:rsid w:val="006B3AEC"/>
    <w:rsid w:val="006B3E24"/>
    <w:rsid w:val="006B515E"/>
    <w:rsid w:val="006B5177"/>
    <w:rsid w:val="006B5CD0"/>
    <w:rsid w:val="006B677D"/>
    <w:rsid w:val="006B67F0"/>
    <w:rsid w:val="006B6D2C"/>
    <w:rsid w:val="006B6DB2"/>
    <w:rsid w:val="006B6F4F"/>
    <w:rsid w:val="006B7341"/>
    <w:rsid w:val="006B7A22"/>
    <w:rsid w:val="006B7B50"/>
    <w:rsid w:val="006B7C39"/>
    <w:rsid w:val="006B7C60"/>
    <w:rsid w:val="006B7CB5"/>
    <w:rsid w:val="006B7F5C"/>
    <w:rsid w:val="006C1705"/>
    <w:rsid w:val="006C2077"/>
    <w:rsid w:val="006C2FAB"/>
    <w:rsid w:val="006C3762"/>
    <w:rsid w:val="006C3D8B"/>
    <w:rsid w:val="006C470E"/>
    <w:rsid w:val="006C47CA"/>
    <w:rsid w:val="006C4810"/>
    <w:rsid w:val="006C4999"/>
    <w:rsid w:val="006C5D99"/>
    <w:rsid w:val="006C5F63"/>
    <w:rsid w:val="006C6C96"/>
    <w:rsid w:val="006C6E17"/>
    <w:rsid w:val="006C7118"/>
    <w:rsid w:val="006C7775"/>
    <w:rsid w:val="006C7D34"/>
    <w:rsid w:val="006D16CE"/>
    <w:rsid w:val="006D19E0"/>
    <w:rsid w:val="006D1DCF"/>
    <w:rsid w:val="006D2203"/>
    <w:rsid w:val="006D2AF3"/>
    <w:rsid w:val="006D2CF0"/>
    <w:rsid w:val="006D2D59"/>
    <w:rsid w:val="006D4695"/>
    <w:rsid w:val="006D519B"/>
    <w:rsid w:val="006D606E"/>
    <w:rsid w:val="006D610A"/>
    <w:rsid w:val="006D6A38"/>
    <w:rsid w:val="006D70EB"/>
    <w:rsid w:val="006D7633"/>
    <w:rsid w:val="006E02B3"/>
    <w:rsid w:val="006E0601"/>
    <w:rsid w:val="006E0728"/>
    <w:rsid w:val="006E0767"/>
    <w:rsid w:val="006E1A48"/>
    <w:rsid w:val="006E1F70"/>
    <w:rsid w:val="006E1FA1"/>
    <w:rsid w:val="006E267B"/>
    <w:rsid w:val="006E26AC"/>
    <w:rsid w:val="006E3281"/>
    <w:rsid w:val="006E3976"/>
    <w:rsid w:val="006E3ACD"/>
    <w:rsid w:val="006E3B50"/>
    <w:rsid w:val="006E3D56"/>
    <w:rsid w:val="006E4E46"/>
    <w:rsid w:val="006E4EC4"/>
    <w:rsid w:val="006E5090"/>
    <w:rsid w:val="006E5F0A"/>
    <w:rsid w:val="006E6020"/>
    <w:rsid w:val="006E6129"/>
    <w:rsid w:val="006E6170"/>
    <w:rsid w:val="006E669B"/>
    <w:rsid w:val="006E68B8"/>
    <w:rsid w:val="006E6E24"/>
    <w:rsid w:val="006E7527"/>
    <w:rsid w:val="006E7EC9"/>
    <w:rsid w:val="006F0A0F"/>
    <w:rsid w:val="006F1783"/>
    <w:rsid w:val="006F17FA"/>
    <w:rsid w:val="006F1C77"/>
    <w:rsid w:val="006F2EDF"/>
    <w:rsid w:val="006F3718"/>
    <w:rsid w:val="006F3DC8"/>
    <w:rsid w:val="006F408A"/>
    <w:rsid w:val="006F4320"/>
    <w:rsid w:val="006F4CE8"/>
    <w:rsid w:val="006F5676"/>
    <w:rsid w:val="006F56F2"/>
    <w:rsid w:val="006F5931"/>
    <w:rsid w:val="006F5DC9"/>
    <w:rsid w:val="006F61FF"/>
    <w:rsid w:val="006F6660"/>
    <w:rsid w:val="006F7645"/>
    <w:rsid w:val="00702281"/>
    <w:rsid w:val="00704A29"/>
    <w:rsid w:val="007055DB"/>
    <w:rsid w:val="00705D67"/>
    <w:rsid w:val="00706B1D"/>
    <w:rsid w:val="00706F40"/>
    <w:rsid w:val="007070B6"/>
    <w:rsid w:val="0071031E"/>
    <w:rsid w:val="00711012"/>
    <w:rsid w:val="007115EA"/>
    <w:rsid w:val="00711870"/>
    <w:rsid w:val="00711AA3"/>
    <w:rsid w:val="00712424"/>
    <w:rsid w:val="0071270C"/>
    <w:rsid w:val="007129A7"/>
    <w:rsid w:val="00713ADA"/>
    <w:rsid w:val="00714239"/>
    <w:rsid w:val="007143AF"/>
    <w:rsid w:val="0071444A"/>
    <w:rsid w:val="00714894"/>
    <w:rsid w:val="00714971"/>
    <w:rsid w:val="00714F54"/>
    <w:rsid w:val="00715840"/>
    <w:rsid w:val="007159E0"/>
    <w:rsid w:val="00716B40"/>
    <w:rsid w:val="00716B47"/>
    <w:rsid w:val="0071718C"/>
    <w:rsid w:val="00717A7C"/>
    <w:rsid w:val="00720B36"/>
    <w:rsid w:val="00720CBC"/>
    <w:rsid w:val="00721C5D"/>
    <w:rsid w:val="007225E3"/>
    <w:rsid w:val="0072308B"/>
    <w:rsid w:val="0072372D"/>
    <w:rsid w:val="007238CB"/>
    <w:rsid w:val="00723D51"/>
    <w:rsid w:val="007242DD"/>
    <w:rsid w:val="00725228"/>
    <w:rsid w:val="00726A6E"/>
    <w:rsid w:val="00727404"/>
    <w:rsid w:val="00730E61"/>
    <w:rsid w:val="00731CF4"/>
    <w:rsid w:val="007329F4"/>
    <w:rsid w:val="00733F6F"/>
    <w:rsid w:val="007344FE"/>
    <w:rsid w:val="007345E5"/>
    <w:rsid w:val="00735412"/>
    <w:rsid w:val="007364F0"/>
    <w:rsid w:val="0073788C"/>
    <w:rsid w:val="00737F6C"/>
    <w:rsid w:val="0074000D"/>
    <w:rsid w:val="007400BD"/>
    <w:rsid w:val="007406D8"/>
    <w:rsid w:val="0074239A"/>
    <w:rsid w:val="00742756"/>
    <w:rsid w:val="00742765"/>
    <w:rsid w:val="00743790"/>
    <w:rsid w:val="007445AF"/>
    <w:rsid w:val="00744600"/>
    <w:rsid w:val="00745898"/>
    <w:rsid w:val="007459C2"/>
    <w:rsid w:val="00745BE2"/>
    <w:rsid w:val="00745C5E"/>
    <w:rsid w:val="0074604A"/>
    <w:rsid w:val="007466E3"/>
    <w:rsid w:val="00746AA2"/>
    <w:rsid w:val="00746C84"/>
    <w:rsid w:val="007505BA"/>
    <w:rsid w:val="0075065D"/>
    <w:rsid w:val="007508F6"/>
    <w:rsid w:val="00750E79"/>
    <w:rsid w:val="0075133D"/>
    <w:rsid w:val="00751C99"/>
    <w:rsid w:val="00751DC0"/>
    <w:rsid w:val="00751EC3"/>
    <w:rsid w:val="00751FC9"/>
    <w:rsid w:val="00752170"/>
    <w:rsid w:val="0075247A"/>
    <w:rsid w:val="0075291C"/>
    <w:rsid w:val="007539C7"/>
    <w:rsid w:val="00753C4A"/>
    <w:rsid w:val="00753CBD"/>
    <w:rsid w:val="00754535"/>
    <w:rsid w:val="00754609"/>
    <w:rsid w:val="007553A7"/>
    <w:rsid w:val="0075570E"/>
    <w:rsid w:val="00755713"/>
    <w:rsid w:val="00755957"/>
    <w:rsid w:val="0075707F"/>
    <w:rsid w:val="007571C2"/>
    <w:rsid w:val="0075793B"/>
    <w:rsid w:val="00757DD4"/>
    <w:rsid w:val="0076049B"/>
    <w:rsid w:val="00760C1E"/>
    <w:rsid w:val="0076250F"/>
    <w:rsid w:val="0076270B"/>
    <w:rsid w:val="007635DF"/>
    <w:rsid w:val="007642F8"/>
    <w:rsid w:val="00764586"/>
    <w:rsid w:val="007651C8"/>
    <w:rsid w:val="00765A24"/>
    <w:rsid w:val="00765E06"/>
    <w:rsid w:val="00767363"/>
    <w:rsid w:val="00767B9D"/>
    <w:rsid w:val="00767E78"/>
    <w:rsid w:val="00770649"/>
    <w:rsid w:val="00770D25"/>
    <w:rsid w:val="00771CFF"/>
    <w:rsid w:val="0077259B"/>
    <w:rsid w:val="0077299D"/>
    <w:rsid w:val="00772E28"/>
    <w:rsid w:val="00772E76"/>
    <w:rsid w:val="00774234"/>
    <w:rsid w:val="0077530A"/>
    <w:rsid w:val="00775668"/>
    <w:rsid w:val="00775B71"/>
    <w:rsid w:val="00775BEC"/>
    <w:rsid w:val="00775C6A"/>
    <w:rsid w:val="00775D9B"/>
    <w:rsid w:val="00775EDE"/>
    <w:rsid w:val="00776EFA"/>
    <w:rsid w:val="00777C2C"/>
    <w:rsid w:val="00777F19"/>
    <w:rsid w:val="0078040F"/>
    <w:rsid w:val="00780511"/>
    <w:rsid w:val="007814D3"/>
    <w:rsid w:val="00782A05"/>
    <w:rsid w:val="0078396F"/>
    <w:rsid w:val="00784565"/>
    <w:rsid w:val="007845B8"/>
    <w:rsid w:val="0078464C"/>
    <w:rsid w:val="00784C78"/>
    <w:rsid w:val="007850F7"/>
    <w:rsid w:val="0078535E"/>
    <w:rsid w:val="00785E8F"/>
    <w:rsid w:val="00786013"/>
    <w:rsid w:val="00787908"/>
    <w:rsid w:val="00787A40"/>
    <w:rsid w:val="00791D0C"/>
    <w:rsid w:val="00792625"/>
    <w:rsid w:val="007928B3"/>
    <w:rsid w:val="00793628"/>
    <w:rsid w:val="007938B2"/>
    <w:rsid w:val="00793DFB"/>
    <w:rsid w:val="00793FEF"/>
    <w:rsid w:val="0079411A"/>
    <w:rsid w:val="00794FA9"/>
    <w:rsid w:val="0079507B"/>
    <w:rsid w:val="00796E54"/>
    <w:rsid w:val="00797518"/>
    <w:rsid w:val="00797D59"/>
    <w:rsid w:val="00797EAA"/>
    <w:rsid w:val="007A043C"/>
    <w:rsid w:val="007A101C"/>
    <w:rsid w:val="007A11EA"/>
    <w:rsid w:val="007A1EA0"/>
    <w:rsid w:val="007A21BA"/>
    <w:rsid w:val="007A2A41"/>
    <w:rsid w:val="007A2F71"/>
    <w:rsid w:val="007A31EA"/>
    <w:rsid w:val="007A36EC"/>
    <w:rsid w:val="007A4EAB"/>
    <w:rsid w:val="007A52BB"/>
    <w:rsid w:val="007A536C"/>
    <w:rsid w:val="007A54D7"/>
    <w:rsid w:val="007A5AA4"/>
    <w:rsid w:val="007A5B83"/>
    <w:rsid w:val="007A5E47"/>
    <w:rsid w:val="007A6250"/>
    <w:rsid w:val="007A6ABF"/>
    <w:rsid w:val="007A6CEF"/>
    <w:rsid w:val="007A6F78"/>
    <w:rsid w:val="007B049A"/>
    <w:rsid w:val="007B0EE6"/>
    <w:rsid w:val="007B121E"/>
    <w:rsid w:val="007B12F0"/>
    <w:rsid w:val="007B13E9"/>
    <w:rsid w:val="007B168B"/>
    <w:rsid w:val="007B27E1"/>
    <w:rsid w:val="007B2B0A"/>
    <w:rsid w:val="007B2E72"/>
    <w:rsid w:val="007B3D0B"/>
    <w:rsid w:val="007B4327"/>
    <w:rsid w:val="007B454C"/>
    <w:rsid w:val="007B4AA7"/>
    <w:rsid w:val="007B4F2B"/>
    <w:rsid w:val="007B52DC"/>
    <w:rsid w:val="007B535E"/>
    <w:rsid w:val="007B6B61"/>
    <w:rsid w:val="007B6E20"/>
    <w:rsid w:val="007B73E4"/>
    <w:rsid w:val="007C0132"/>
    <w:rsid w:val="007C015F"/>
    <w:rsid w:val="007C02AA"/>
    <w:rsid w:val="007C0E26"/>
    <w:rsid w:val="007C10C4"/>
    <w:rsid w:val="007C14D4"/>
    <w:rsid w:val="007C1895"/>
    <w:rsid w:val="007C1B2D"/>
    <w:rsid w:val="007C1BA2"/>
    <w:rsid w:val="007C1F24"/>
    <w:rsid w:val="007C2255"/>
    <w:rsid w:val="007C23ED"/>
    <w:rsid w:val="007C37C4"/>
    <w:rsid w:val="007C38F1"/>
    <w:rsid w:val="007C3F83"/>
    <w:rsid w:val="007C466E"/>
    <w:rsid w:val="007C482E"/>
    <w:rsid w:val="007C4833"/>
    <w:rsid w:val="007C4989"/>
    <w:rsid w:val="007C59C9"/>
    <w:rsid w:val="007C5BF4"/>
    <w:rsid w:val="007C62BA"/>
    <w:rsid w:val="007C646F"/>
    <w:rsid w:val="007C6E02"/>
    <w:rsid w:val="007C6FF3"/>
    <w:rsid w:val="007C78D9"/>
    <w:rsid w:val="007C7A0F"/>
    <w:rsid w:val="007D01FE"/>
    <w:rsid w:val="007D024E"/>
    <w:rsid w:val="007D0CCC"/>
    <w:rsid w:val="007D14B8"/>
    <w:rsid w:val="007D1EC7"/>
    <w:rsid w:val="007D23CD"/>
    <w:rsid w:val="007D2C5B"/>
    <w:rsid w:val="007D30E0"/>
    <w:rsid w:val="007D3334"/>
    <w:rsid w:val="007D3709"/>
    <w:rsid w:val="007D3AD3"/>
    <w:rsid w:val="007D449D"/>
    <w:rsid w:val="007D4790"/>
    <w:rsid w:val="007D5794"/>
    <w:rsid w:val="007D6BE1"/>
    <w:rsid w:val="007D7E8D"/>
    <w:rsid w:val="007E0D77"/>
    <w:rsid w:val="007E1F0C"/>
    <w:rsid w:val="007E22D1"/>
    <w:rsid w:val="007E2588"/>
    <w:rsid w:val="007E293A"/>
    <w:rsid w:val="007E2D1B"/>
    <w:rsid w:val="007E4482"/>
    <w:rsid w:val="007E4BEC"/>
    <w:rsid w:val="007E5FE6"/>
    <w:rsid w:val="007E64C3"/>
    <w:rsid w:val="007E674F"/>
    <w:rsid w:val="007F00A4"/>
    <w:rsid w:val="007F0DC9"/>
    <w:rsid w:val="007F12E2"/>
    <w:rsid w:val="007F1702"/>
    <w:rsid w:val="007F1959"/>
    <w:rsid w:val="007F2307"/>
    <w:rsid w:val="007F2A65"/>
    <w:rsid w:val="007F38D8"/>
    <w:rsid w:val="007F394F"/>
    <w:rsid w:val="007F4190"/>
    <w:rsid w:val="007F5776"/>
    <w:rsid w:val="007F5CFC"/>
    <w:rsid w:val="007F6F48"/>
    <w:rsid w:val="007F71EA"/>
    <w:rsid w:val="007F7BB3"/>
    <w:rsid w:val="0080158C"/>
    <w:rsid w:val="0080206E"/>
    <w:rsid w:val="00803549"/>
    <w:rsid w:val="00805227"/>
    <w:rsid w:val="0080557E"/>
    <w:rsid w:val="00805D39"/>
    <w:rsid w:val="008062AC"/>
    <w:rsid w:val="00806868"/>
    <w:rsid w:val="00806B89"/>
    <w:rsid w:val="00807C7B"/>
    <w:rsid w:val="00810602"/>
    <w:rsid w:val="00810F9D"/>
    <w:rsid w:val="00813CAB"/>
    <w:rsid w:val="0081415C"/>
    <w:rsid w:val="0081483C"/>
    <w:rsid w:val="0081486C"/>
    <w:rsid w:val="0081492D"/>
    <w:rsid w:val="00815283"/>
    <w:rsid w:val="008152DD"/>
    <w:rsid w:val="00816D8C"/>
    <w:rsid w:val="00817F64"/>
    <w:rsid w:val="0082020A"/>
    <w:rsid w:val="00820D23"/>
    <w:rsid w:val="00821056"/>
    <w:rsid w:val="00821062"/>
    <w:rsid w:val="008210E2"/>
    <w:rsid w:val="008216DA"/>
    <w:rsid w:val="00821A79"/>
    <w:rsid w:val="00822102"/>
    <w:rsid w:val="0082261C"/>
    <w:rsid w:val="00822960"/>
    <w:rsid w:val="008237EF"/>
    <w:rsid w:val="008237F4"/>
    <w:rsid w:val="008238F5"/>
    <w:rsid w:val="008241DF"/>
    <w:rsid w:val="008250EE"/>
    <w:rsid w:val="00825A0D"/>
    <w:rsid w:val="00825EC7"/>
    <w:rsid w:val="00825F9F"/>
    <w:rsid w:val="00826F92"/>
    <w:rsid w:val="00826FD8"/>
    <w:rsid w:val="00827DEE"/>
    <w:rsid w:val="008305E0"/>
    <w:rsid w:val="008313DD"/>
    <w:rsid w:val="00831EB4"/>
    <w:rsid w:val="008335C6"/>
    <w:rsid w:val="008337AF"/>
    <w:rsid w:val="008344D0"/>
    <w:rsid w:val="008347AF"/>
    <w:rsid w:val="0083565C"/>
    <w:rsid w:val="008357A7"/>
    <w:rsid w:val="008358ED"/>
    <w:rsid w:val="00836A40"/>
    <w:rsid w:val="00836FC7"/>
    <w:rsid w:val="008372CE"/>
    <w:rsid w:val="00840128"/>
    <w:rsid w:val="0084030B"/>
    <w:rsid w:val="00840609"/>
    <w:rsid w:val="008406B6"/>
    <w:rsid w:val="00840B33"/>
    <w:rsid w:val="00840BB6"/>
    <w:rsid w:val="008414B9"/>
    <w:rsid w:val="0084164E"/>
    <w:rsid w:val="0084220E"/>
    <w:rsid w:val="008434D6"/>
    <w:rsid w:val="00843ACB"/>
    <w:rsid w:val="008452D6"/>
    <w:rsid w:val="0084643B"/>
    <w:rsid w:val="00847338"/>
    <w:rsid w:val="00850340"/>
    <w:rsid w:val="00850A85"/>
    <w:rsid w:val="00850CA1"/>
    <w:rsid w:val="00850D15"/>
    <w:rsid w:val="00852C4A"/>
    <w:rsid w:val="00853CB0"/>
    <w:rsid w:val="00853E2A"/>
    <w:rsid w:val="008542F4"/>
    <w:rsid w:val="00854876"/>
    <w:rsid w:val="008559B3"/>
    <w:rsid w:val="00855C24"/>
    <w:rsid w:val="008563E7"/>
    <w:rsid w:val="008564DE"/>
    <w:rsid w:val="00856940"/>
    <w:rsid w:val="0085773B"/>
    <w:rsid w:val="008609D8"/>
    <w:rsid w:val="008614C8"/>
    <w:rsid w:val="00861547"/>
    <w:rsid w:val="00861FE4"/>
    <w:rsid w:val="008623D7"/>
    <w:rsid w:val="00862983"/>
    <w:rsid w:val="00862F93"/>
    <w:rsid w:val="00863220"/>
    <w:rsid w:val="00863F86"/>
    <w:rsid w:val="00866692"/>
    <w:rsid w:val="0086749F"/>
    <w:rsid w:val="00867602"/>
    <w:rsid w:val="0086776B"/>
    <w:rsid w:val="00867D15"/>
    <w:rsid w:val="0087097C"/>
    <w:rsid w:val="00871AE1"/>
    <w:rsid w:val="0087285B"/>
    <w:rsid w:val="00872BE7"/>
    <w:rsid w:val="00872EE0"/>
    <w:rsid w:val="008742D6"/>
    <w:rsid w:val="008745C4"/>
    <w:rsid w:val="00875019"/>
    <w:rsid w:val="0087558A"/>
    <w:rsid w:val="008759AF"/>
    <w:rsid w:val="00876D22"/>
    <w:rsid w:val="00876E7B"/>
    <w:rsid w:val="00877468"/>
    <w:rsid w:val="0088052E"/>
    <w:rsid w:val="0088063C"/>
    <w:rsid w:val="008809F4"/>
    <w:rsid w:val="00880E3E"/>
    <w:rsid w:val="00880EA3"/>
    <w:rsid w:val="00881178"/>
    <w:rsid w:val="00881F15"/>
    <w:rsid w:val="008822A0"/>
    <w:rsid w:val="0088294E"/>
    <w:rsid w:val="00882AAF"/>
    <w:rsid w:val="008847AD"/>
    <w:rsid w:val="008858D3"/>
    <w:rsid w:val="008864AC"/>
    <w:rsid w:val="00886BD9"/>
    <w:rsid w:val="00887036"/>
    <w:rsid w:val="00887766"/>
    <w:rsid w:val="00887879"/>
    <w:rsid w:val="00887CE6"/>
    <w:rsid w:val="00891676"/>
    <w:rsid w:val="00892813"/>
    <w:rsid w:val="00892920"/>
    <w:rsid w:val="00893412"/>
    <w:rsid w:val="00894346"/>
    <w:rsid w:val="00894C11"/>
    <w:rsid w:val="00896349"/>
    <w:rsid w:val="00897B8E"/>
    <w:rsid w:val="00897EE3"/>
    <w:rsid w:val="008A029E"/>
    <w:rsid w:val="008A269C"/>
    <w:rsid w:val="008A2854"/>
    <w:rsid w:val="008A413D"/>
    <w:rsid w:val="008A4277"/>
    <w:rsid w:val="008A476F"/>
    <w:rsid w:val="008A51AA"/>
    <w:rsid w:val="008A5B0E"/>
    <w:rsid w:val="008A60BA"/>
    <w:rsid w:val="008A6BE6"/>
    <w:rsid w:val="008A6C20"/>
    <w:rsid w:val="008A6D95"/>
    <w:rsid w:val="008A76B2"/>
    <w:rsid w:val="008A7917"/>
    <w:rsid w:val="008A7D2D"/>
    <w:rsid w:val="008B0073"/>
    <w:rsid w:val="008B04F7"/>
    <w:rsid w:val="008B1338"/>
    <w:rsid w:val="008B16DC"/>
    <w:rsid w:val="008B23BD"/>
    <w:rsid w:val="008B242A"/>
    <w:rsid w:val="008B269A"/>
    <w:rsid w:val="008B36AA"/>
    <w:rsid w:val="008B420E"/>
    <w:rsid w:val="008B5051"/>
    <w:rsid w:val="008B5351"/>
    <w:rsid w:val="008B5812"/>
    <w:rsid w:val="008B6AF3"/>
    <w:rsid w:val="008B7726"/>
    <w:rsid w:val="008C0BDE"/>
    <w:rsid w:val="008C14F1"/>
    <w:rsid w:val="008C1FED"/>
    <w:rsid w:val="008C2ACC"/>
    <w:rsid w:val="008C2B68"/>
    <w:rsid w:val="008C2BF8"/>
    <w:rsid w:val="008C3454"/>
    <w:rsid w:val="008C3580"/>
    <w:rsid w:val="008C447D"/>
    <w:rsid w:val="008C4657"/>
    <w:rsid w:val="008C73E8"/>
    <w:rsid w:val="008D0366"/>
    <w:rsid w:val="008D0962"/>
    <w:rsid w:val="008D0B44"/>
    <w:rsid w:val="008D11C0"/>
    <w:rsid w:val="008D315B"/>
    <w:rsid w:val="008D3970"/>
    <w:rsid w:val="008D3D33"/>
    <w:rsid w:val="008D41BE"/>
    <w:rsid w:val="008D4E79"/>
    <w:rsid w:val="008D5083"/>
    <w:rsid w:val="008D55F5"/>
    <w:rsid w:val="008D57D0"/>
    <w:rsid w:val="008D5ABD"/>
    <w:rsid w:val="008D5C35"/>
    <w:rsid w:val="008D60E4"/>
    <w:rsid w:val="008D6851"/>
    <w:rsid w:val="008D68D9"/>
    <w:rsid w:val="008E207C"/>
    <w:rsid w:val="008E25CC"/>
    <w:rsid w:val="008E261F"/>
    <w:rsid w:val="008E3444"/>
    <w:rsid w:val="008E370F"/>
    <w:rsid w:val="008E51D9"/>
    <w:rsid w:val="008E51ED"/>
    <w:rsid w:val="008E5286"/>
    <w:rsid w:val="008E57C8"/>
    <w:rsid w:val="008E5CEA"/>
    <w:rsid w:val="008E604A"/>
    <w:rsid w:val="008E699D"/>
    <w:rsid w:val="008E6E1E"/>
    <w:rsid w:val="008E78A4"/>
    <w:rsid w:val="008E7E0F"/>
    <w:rsid w:val="008F00BF"/>
    <w:rsid w:val="008F0D54"/>
    <w:rsid w:val="008F18D7"/>
    <w:rsid w:val="008F1C02"/>
    <w:rsid w:val="008F372F"/>
    <w:rsid w:val="008F42E0"/>
    <w:rsid w:val="008F4472"/>
    <w:rsid w:val="008F46E6"/>
    <w:rsid w:val="008F4EF1"/>
    <w:rsid w:val="008F51FA"/>
    <w:rsid w:val="008F5533"/>
    <w:rsid w:val="008F579F"/>
    <w:rsid w:val="008F6460"/>
    <w:rsid w:val="008F6564"/>
    <w:rsid w:val="008F6C94"/>
    <w:rsid w:val="008F6FF4"/>
    <w:rsid w:val="008F7181"/>
    <w:rsid w:val="0090077E"/>
    <w:rsid w:val="009008F4"/>
    <w:rsid w:val="00900D10"/>
    <w:rsid w:val="00901071"/>
    <w:rsid w:val="00902A9C"/>
    <w:rsid w:val="00902CD9"/>
    <w:rsid w:val="00903245"/>
    <w:rsid w:val="00903660"/>
    <w:rsid w:val="00903D73"/>
    <w:rsid w:val="00904281"/>
    <w:rsid w:val="009049F0"/>
    <w:rsid w:val="00904FD3"/>
    <w:rsid w:val="009054E8"/>
    <w:rsid w:val="009066F1"/>
    <w:rsid w:val="00906822"/>
    <w:rsid w:val="009073E8"/>
    <w:rsid w:val="00907868"/>
    <w:rsid w:val="0091040D"/>
    <w:rsid w:val="00912871"/>
    <w:rsid w:val="00912B0F"/>
    <w:rsid w:val="00914774"/>
    <w:rsid w:val="00914DEF"/>
    <w:rsid w:val="00915213"/>
    <w:rsid w:val="00915324"/>
    <w:rsid w:val="00915603"/>
    <w:rsid w:val="00915646"/>
    <w:rsid w:val="00915ADE"/>
    <w:rsid w:val="0091715D"/>
    <w:rsid w:val="00917A76"/>
    <w:rsid w:val="00920719"/>
    <w:rsid w:val="00920AD8"/>
    <w:rsid w:val="00921860"/>
    <w:rsid w:val="00922399"/>
    <w:rsid w:val="0092246A"/>
    <w:rsid w:val="0092292F"/>
    <w:rsid w:val="00922A44"/>
    <w:rsid w:val="00924AD9"/>
    <w:rsid w:val="00924BF4"/>
    <w:rsid w:val="009253CA"/>
    <w:rsid w:val="00925883"/>
    <w:rsid w:val="0092609E"/>
    <w:rsid w:val="00926986"/>
    <w:rsid w:val="00926C45"/>
    <w:rsid w:val="009271EB"/>
    <w:rsid w:val="00927683"/>
    <w:rsid w:val="009307F0"/>
    <w:rsid w:val="00932078"/>
    <w:rsid w:val="00932B38"/>
    <w:rsid w:val="00932D5E"/>
    <w:rsid w:val="00932E79"/>
    <w:rsid w:val="009339C1"/>
    <w:rsid w:val="00933EE1"/>
    <w:rsid w:val="00934443"/>
    <w:rsid w:val="00934C41"/>
    <w:rsid w:val="00934F9D"/>
    <w:rsid w:val="00935CFB"/>
    <w:rsid w:val="0093616A"/>
    <w:rsid w:val="009366F5"/>
    <w:rsid w:val="009373E7"/>
    <w:rsid w:val="00940E11"/>
    <w:rsid w:val="0094146E"/>
    <w:rsid w:val="009423E6"/>
    <w:rsid w:val="009424DF"/>
    <w:rsid w:val="00942FD8"/>
    <w:rsid w:val="00943DC4"/>
    <w:rsid w:val="00946C65"/>
    <w:rsid w:val="00947B61"/>
    <w:rsid w:val="00947EBE"/>
    <w:rsid w:val="00950024"/>
    <w:rsid w:val="009500E0"/>
    <w:rsid w:val="009503DE"/>
    <w:rsid w:val="00951253"/>
    <w:rsid w:val="00951320"/>
    <w:rsid w:val="00951A88"/>
    <w:rsid w:val="00951C29"/>
    <w:rsid w:val="0095223F"/>
    <w:rsid w:val="00952486"/>
    <w:rsid w:val="009532F0"/>
    <w:rsid w:val="00953428"/>
    <w:rsid w:val="0095384A"/>
    <w:rsid w:val="00953B71"/>
    <w:rsid w:val="0095439B"/>
    <w:rsid w:val="009571A0"/>
    <w:rsid w:val="00957807"/>
    <w:rsid w:val="00960EF8"/>
    <w:rsid w:val="009619E5"/>
    <w:rsid w:val="00962DBC"/>
    <w:rsid w:val="0096451C"/>
    <w:rsid w:val="00964D64"/>
    <w:rsid w:val="00965089"/>
    <w:rsid w:val="0096522D"/>
    <w:rsid w:val="00965802"/>
    <w:rsid w:val="009659B9"/>
    <w:rsid w:val="009660FF"/>
    <w:rsid w:val="00966E0D"/>
    <w:rsid w:val="00971740"/>
    <w:rsid w:val="0097253B"/>
    <w:rsid w:val="00972D35"/>
    <w:rsid w:val="00972DE3"/>
    <w:rsid w:val="00972FF6"/>
    <w:rsid w:val="00973511"/>
    <w:rsid w:val="00974FCB"/>
    <w:rsid w:val="00975F78"/>
    <w:rsid w:val="00976031"/>
    <w:rsid w:val="009774AD"/>
    <w:rsid w:val="009778D6"/>
    <w:rsid w:val="009806FF"/>
    <w:rsid w:val="009814D6"/>
    <w:rsid w:val="0098176D"/>
    <w:rsid w:val="009830E1"/>
    <w:rsid w:val="00984213"/>
    <w:rsid w:val="009842A1"/>
    <w:rsid w:val="0098606A"/>
    <w:rsid w:val="009876EB"/>
    <w:rsid w:val="009878E0"/>
    <w:rsid w:val="00987964"/>
    <w:rsid w:val="00987A17"/>
    <w:rsid w:val="00991DD1"/>
    <w:rsid w:val="00992331"/>
    <w:rsid w:val="0099251B"/>
    <w:rsid w:val="0099310D"/>
    <w:rsid w:val="0099365E"/>
    <w:rsid w:val="00994E5C"/>
    <w:rsid w:val="00994E78"/>
    <w:rsid w:val="00994F3A"/>
    <w:rsid w:val="0099596E"/>
    <w:rsid w:val="00995FBD"/>
    <w:rsid w:val="009960B8"/>
    <w:rsid w:val="009A00BB"/>
    <w:rsid w:val="009A0B0C"/>
    <w:rsid w:val="009A2407"/>
    <w:rsid w:val="009A2A02"/>
    <w:rsid w:val="009A2CF2"/>
    <w:rsid w:val="009A2D11"/>
    <w:rsid w:val="009A2F23"/>
    <w:rsid w:val="009A2F6A"/>
    <w:rsid w:val="009A3647"/>
    <w:rsid w:val="009A484F"/>
    <w:rsid w:val="009A4F96"/>
    <w:rsid w:val="009A5ECB"/>
    <w:rsid w:val="009A76AE"/>
    <w:rsid w:val="009A778D"/>
    <w:rsid w:val="009A7F14"/>
    <w:rsid w:val="009B0577"/>
    <w:rsid w:val="009B082A"/>
    <w:rsid w:val="009B0EEC"/>
    <w:rsid w:val="009B1810"/>
    <w:rsid w:val="009B1BF0"/>
    <w:rsid w:val="009B29FE"/>
    <w:rsid w:val="009B2CA9"/>
    <w:rsid w:val="009B2F05"/>
    <w:rsid w:val="009B421A"/>
    <w:rsid w:val="009B4879"/>
    <w:rsid w:val="009B62E6"/>
    <w:rsid w:val="009B6B3F"/>
    <w:rsid w:val="009B7BC2"/>
    <w:rsid w:val="009C0057"/>
    <w:rsid w:val="009C09C3"/>
    <w:rsid w:val="009C0A71"/>
    <w:rsid w:val="009C0BF9"/>
    <w:rsid w:val="009C0F89"/>
    <w:rsid w:val="009C18FD"/>
    <w:rsid w:val="009C1BC9"/>
    <w:rsid w:val="009C2923"/>
    <w:rsid w:val="009C2CE9"/>
    <w:rsid w:val="009C345E"/>
    <w:rsid w:val="009C379B"/>
    <w:rsid w:val="009C3A85"/>
    <w:rsid w:val="009C3EA9"/>
    <w:rsid w:val="009C3FC5"/>
    <w:rsid w:val="009C4076"/>
    <w:rsid w:val="009C43A3"/>
    <w:rsid w:val="009C447F"/>
    <w:rsid w:val="009C49C5"/>
    <w:rsid w:val="009C5C8B"/>
    <w:rsid w:val="009C5DF5"/>
    <w:rsid w:val="009C717F"/>
    <w:rsid w:val="009C7392"/>
    <w:rsid w:val="009D04BE"/>
    <w:rsid w:val="009D058D"/>
    <w:rsid w:val="009D0D26"/>
    <w:rsid w:val="009D0F49"/>
    <w:rsid w:val="009D25A2"/>
    <w:rsid w:val="009D2994"/>
    <w:rsid w:val="009D33C0"/>
    <w:rsid w:val="009D36AF"/>
    <w:rsid w:val="009D3F20"/>
    <w:rsid w:val="009D3FBB"/>
    <w:rsid w:val="009D4689"/>
    <w:rsid w:val="009D4CAF"/>
    <w:rsid w:val="009D53C3"/>
    <w:rsid w:val="009D5445"/>
    <w:rsid w:val="009D557F"/>
    <w:rsid w:val="009D6812"/>
    <w:rsid w:val="009D6A71"/>
    <w:rsid w:val="009D729F"/>
    <w:rsid w:val="009E0749"/>
    <w:rsid w:val="009E0FB1"/>
    <w:rsid w:val="009E14C2"/>
    <w:rsid w:val="009E1826"/>
    <w:rsid w:val="009E1990"/>
    <w:rsid w:val="009E228B"/>
    <w:rsid w:val="009E2452"/>
    <w:rsid w:val="009E25F6"/>
    <w:rsid w:val="009E279C"/>
    <w:rsid w:val="009E2A62"/>
    <w:rsid w:val="009E2F95"/>
    <w:rsid w:val="009E315E"/>
    <w:rsid w:val="009E343E"/>
    <w:rsid w:val="009E3672"/>
    <w:rsid w:val="009E3F33"/>
    <w:rsid w:val="009E5545"/>
    <w:rsid w:val="009E5AA3"/>
    <w:rsid w:val="009E5D4F"/>
    <w:rsid w:val="009E5F29"/>
    <w:rsid w:val="009E7184"/>
    <w:rsid w:val="009E754F"/>
    <w:rsid w:val="009E76F6"/>
    <w:rsid w:val="009F02D7"/>
    <w:rsid w:val="009F0CE8"/>
    <w:rsid w:val="009F0ED0"/>
    <w:rsid w:val="009F1C90"/>
    <w:rsid w:val="009F21AA"/>
    <w:rsid w:val="009F274A"/>
    <w:rsid w:val="009F31BB"/>
    <w:rsid w:val="009F37F4"/>
    <w:rsid w:val="009F4451"/>
    <w:rsid w:val="009F48F8"/>
    <w:rsid w:val="009F4902"/>
    <w:rsid w:val="009F4912"/>
    <w:rsid w:val="009F5BAF"/>
    <w:rsid w:val="009F5E39"/>
    <w:rsid w:val="009F65B9"/>
    <w:rsid w:val="009F6688"/>
    <w:rsid w:val="009F7B73"/>
    <w:rsid w:val="00A001EB"/>
    <w:rsid w:val="00A00832"/>
    <w:rsid w:val="00A0208D"/>
    <w:rsid w:val="00A0221A"/>
    <w:rsid w:val="00A0268A"/>
    <w:rsid w:val="00A026B0"/>
    <w:rsid w:val="00A0358A"/>
    <w:rsid w:val="00A04B53"/>
    <w:rsid w:val="00A05348"/>
    <w:rsid w:val="00A05E03"/>
    <w:rsid w:val="00A065AF"/>
    <w:rsid w:val="00A0745F"/>
    <w:rsid w:val="00A07BD2"/>
    <w:rsid w:val="00A10614"/>
    <w:rsid w:val="00A1073E"/>
    <w:rsid w:val="00A10F2C"/>
    <w:rsid w:val="00A12DE9"/>
    <w:rsid w:val="00A135A0"/>
    <w:rsid w:val="00A13A58"/>
    <w:rsid w:val="00A1407B"/>
    <w:rsid w:val="00A14D84"/>
    <w:rsid w:val="00A15739"/>
    <w:rsid w:val="00A15C9C"/>
    <w:rsid w:val="00A16354"/>
    <w:rsid w:val="00A16415"/>
    <w:rsid w:val="00A177E7"/>
    <w:rsid w:val="00A17BB2"/>
    <w:rsid w:val="00A20423"/>
    <w:rsid w:val="00A21A56"/>
    <w:rsid w:val="00A21D3B"/>
    <w:rsid w:val="00A22B17"/>
    <w:rsid w:val="00A22B2A"/>
    <w:rsid w:val="00A232F3"/>
    <w:rsid w:val="00A23C72"/>
    <w:rsid w:val="00A23E3E"/>
    <w:rsid w:val="00A24425"/>
    <w:rsid w:val="00A2714D"/>
    <w:rsid w:val="00A3012E"/>
    <w:rsid w:val="00A3013E"/>
    <w:rsid w:val="00A308D8"/>
    <w:rsid w:val="00A30B79"/>
    <w:rsid w:val="00A30CB5"/>
    <w:rsid w:val="00A3146F"/>
    <w:rsid w:val="00A33C8C"/>
    <w:rsid w:val="00A341C6"/>
    <w:rsid w:val="00A344F0"/>
    <w:rsid w:val="00A36674"/>
    <w:rsid w:val="00A37138"/>
    <w:rsid w:val="00A4042F"/>
    <w:rsid w:val="00A41A59"/>
    <w:rsid w:val="00A42337"/>
    <w:rsid w:val="00A42500"/>
    <w:rsid w:val="00A42817"/>
    <w:rsid w:val="00A42972"/>
    <w:rsid w:val="00A4379E"/>
    <w:rsid w:val="00A43A79"/>
    <w:rsid w:val="00A447B0"/>
    <w:rsid w:val="00A45056"/>
    <w:rsid w:val="00A45914"/>
    <w:rsid w:val="00A45BFC"/>
    <w:rsid w:val="00A45FA8"/>
    <w:rsid w:val="00A461EE"/>
    <w:rsid w:val="00A465CF"/>
    <w:rsid w:val="00A46862"/>
    <w:rsid w:val="00A47A1E"/>
    <w:rsid w:val="00A5030B"/>
    <w:rsid w:val="00A5093D"/>
    <w:rsid w:val="00A51FA5"/>
    <w:rsid w:val="00A52B2A"/>
    <w:rsid w:val="00A53902"/>
    <w:rsid w:val="00A54B3C"/>
    <w:rsid w:val="00A55992"/>
    <w:rsid w:val="00A55FFB"/>
    <w:rsid w:val="00A56ABA"/>
    <w:rsid w:val="00A577BB"/>
    <w:rsid w:val="00A57EA0"/>
    <w:rsid w:val="00A60704"/>
    <w:rsid w:val="00A6076F"/>
    <w:rsid w:val="00A608E7"/>
    <w:rsid w:val="00A61816"/>
    <w:rsid w:val="00A61A2E"/>
    <w:rsid w:val="00A633A6"/>
    <w:rsid w:val="00A63608"/>
    <w:rsid w:val="00A6372D"/>
    <w:rsid w:val="00A642FD"/>
    <w:rsid w:val="00A64ADA"/>
    <w:rsid w:val="00A65345"/>
    <w:rsid w:val="00A65AC3"/>
    <w:rsid w:val="00A661F2"/>
    <w:rsid w:val="00A67AAE"/>
    <w:rsid w:val="00A701B7"/>
    <w:rsid w:val="00A70D8A"/>
    <w:rsid w:val="00A71218"/>
    <w:rsid w:val="00A721CD"/>
    <w:rsid w:val="00A723E6"/>
    <w:rsid w:val="00A72B9B"/>
    <w:rsid w:val="00A72D5D"/>
    <w:rsid w:val="00A7331C"/>
    <w:rsid w:val="00A7364C"/>
    <w:rsid w:val="00A74CFA"/>
    <w:rsid w:val="00A752E2"/>
    <w:rsid w:val="00A75595"/>
    <w:rsid w:val="00A757DC"/>
    <w:rsid w:val="00A75817"/>
    <w:rsid w:val="00A76C28"/>
    <w:rsid w:val="00A76FA6"/>
    <w:rsid w:val="00A77109"/>
    <w:rsid w:val="00A7749D"/>
    <w:rsid w:val="00A775B8"/>
    <w:rsid w:val="00A80453"/>
    <w:rsid w:val="00A8080A"/>
    <w:rsid w:val="00A80DD0"/>
    <w:rsid w:val="00A81225"/>
    <w:rsid w:val="00A812CD"/>
    <w:rsid w:val="00A82BDF"/>
    <w:rsid w:val="00A8308C"/>
    <w:rsid w:val="00A8381E"/>
    <w:rsid w:val="00A83E3F"/>
    <w:rsid w:val="00A83FF4"/>
    <w:rsid w:val="00A848FE"/>
    <w:rsid w:val="00A8536F"/>
    <w:rsid w:val="00A859EB"/>
    <w:rsid w:val="00A85A4B"/>
    <w:rsid w:val="00A85D86"/>
    <w:rsid w:val="00A86700"/>
    <w:rsid w:val="00A9009B"/>
    <w:rsid w:val="00A902BB"/>
    <w:rsid w:val="00A902FC"/>
    <w:rsid w:val="00A9197B"/>
    <w:rsid w:val="00A91E93"/>
    <w:rsid w:val="00A91EEE"/>
    <w:rsid w:val="00A928F9"/>
    <w:rsid w:val="00A936B0"/>
    <w:rsid w:val="00A94B97"/>
    <w:rsid w:val="00A95029"/>
    <w:rsid w:val="00A95722"/>
    <w:rsid w:val="00A9597B"/>
    <w:rsid w:val="00A95ABC"/>
    <w:rsid w:val="00A963E5"/>
    <w:rsid w:val="00A9656B"/>
    <w:rsid w:val="00A96D22"/>
    <w:rsid w:val="00A97753"/>
    <w:rsid w:val="00A97A6F"/>
    <w:rsid w:val="00AA1AEF"/>
    <w:rsid w:val="00AA1CC7"/>
    <w:rsid w:val="00AA4823"/>
    <w:rsid w:val="00AA4A47"/>
    <w:rsid w:val="00AA4C23"/>
    <w:rsid w:val="00AA4E7A"/>
    <w:rsid w:val="00AA5603"/>
    <w:rsid w:val="00AA58F6"/>
    <w:rsid w:val="00AA5900"/>
    <w:rsid w:val="00AA64A2"/>
    <w:rsid w:val="00AA6615"/>
    <w:rsid w:val="00AA69CC"/>
    <w:rsid w:val="00AA6F35"/>
    <w:rsid w:val="00AA76BC"/>
    <w:rsid w:val="00AA7704"/>
    <w:rsid w:val="00AA7A8B"/>
    <w:rsid w:val="00AB011C"/>
    <w:rsid w:val="00AB0F47"/>
    <w:rsid w:val="00AB1515"/>
    <w:rsid w:val="00AB2759"/>
    <w:rsid w:val="00AB276B"/>
    <w:rsid w:val="00AB296B"/>
    <w:rsid w:val="00AB43F6"/>
    <w:rsid w:val="00AB4B22"/>
    <w:rsid w:val="00AB4DF9"/>
    <w:rsid w:val="00AB5870"/>
    <w:rsid w:val="00AB5884"/>
    <w:rsid w:val="00AB6735"/>
    <w:rsid w:val="00AB6AF7"/>
    <w:rsid w:val="00AB6D26"/>
    <w:rsid w:val="00AB737A"/>
    <w:rsid w:val="00AB7B28"/>
    <w:rsid w:val="00AC0238"/>
    <w:rsid w:val="00AC0779"/>
    <w:rsid w:val="00AC166E"/>
    <w:rsid w:val="00AC17F9"/>
    <w:rsid w:val="00AC29BC"/>
    <w:rsid w:val="00AC2AC4"/>
    <w:rsid w:val="00AC3C61"/>
    <w:rsid w:val="00AC43F6"/>
    <w:rsid w:val="00AC485D"/>
    <w:rsid w:val="00AC4CD5"/>
    <w:rsid w:val="00AC4FB2"/>
    <w:rsid w:val="00AC4FB4"/>
    <w:rsid w:val="00AC53B3"/>
    <w:rsid w:val="00AC5D18"/>
    <w:rsid w:val="00AC6321"/>
    <w:rsid w:val="00AC676C"/>
    <w:rsid w:val="00AC698F"/>
    <w:rsid w:val="00AC6BD5"/>
    <w:rsid w:val="00AC6FEE"/>
    <w:rsid w:val="00AC72B8"/>
    <w:rsid w:val="00AC7729"/>
    <w:rsid w:val="00AC7ADD"/>
    <w:rsid w:val="00AC7E99"/>
    <w:rsid w:val="00AD03B8"/>
    <w:rsid w:val="00AD0730"/>
    <w:rsid w:val="00AD0C2B"/>
    <w:rsid w:val="00AD19C2"/>
    <w:rsid w:val="00AD1A3E"/>
    <w:rsid w:val="00AD219A"/>
    <w:rsid w:val="00AD22E8"/>
    <w:rsid w:val="00AD25B0"/>
    <w:rsid w:val="00AD2DE2"/>
    <w:rsid w:val="00AD49D2"/>
    <w:rsid w:val="00AD5534"/>
    <w:rsid w:val="00AD597E"/>
    <w:rsid w:val="00AD59FE"/>
    <w:rsid w:val="00AD6709"/>
    <w:rsid w:val="00AD67F7"/>
    <w:rsid w:val="00AD6C96"/>
    <w:rsid w:val="00AD7643"/>
    <w:rsid w:val="00AD7A42"/>
    <w:rsid w:val="00AD7FDD"/>
    <w:rsid w:val="00AE011B"/>
    <w:rsid w:val="00AE0B67"/>
    <w:rsid w:val="00AE1152"/>
    <w:rsid w:val="00AE1597"/>
    <w:rsid w:val="00AE1B3F"/>
    <w:rsid w:val="00AE1E74"/>
    <w:rsid w:val="00AE20CE"/>
    <w:rsid w:val="00AE26DE"/>
    <w:rsid w:val="00AE2CBE"/>
    <w:rsid w:val="00AE33E3"/>
    <w:rsid w:val="00AE3E33"/>
    <w:rsid w:val="00AE40E4"/>
    <w:rsid w:val="00AE5646"/>
    <w:rsid w:val="00AE5DEF"/>
    <w:rsid w:val="00AE5E6C"/>
    <w:rsid w:val="00AE5E93"/>
    <w:rsid w:val="00AE633B"/>
    <w:rsid w:val="00AE6372"/>
    <w:rsid w:val="00AE6C7C"/>
    <w:rsid w:val="00AF0583"/>
    <w:rsid w:val="00AF209F"/>
    <w:rsid w:val="00AF2812"/>
    <w:rsid w:val="00AF3D49"/>
    <w:rsid w:val="00AF4028"/>
    <w:rsid w:val="00AF49EB"/>
    <w:rsid w:val="00AF591F"/>
    <w:rsid w:val="00AF65D9"/>
    <w:rsid w:val="00AF7217"/>
    <w:rsid w:val="00AF7234"/>
    <w:rsid w:val="00AF7C03"/>
    <w:rsid w:val="00AF7DB4"/>
    <w:rsid w:val="00B01A6C"/>
    <w:rsid w:val="00B0255A"/>
    <w:rsid w:val="00B03164"/>
    <w:rsid w:val="00B04B3D"/>
    <w:rsid w:val="00B05159"/>
    <w:rsid w:val="00B0545A"/>
    <w:rsid w:val="00B07069"/>
    <w:rsid w:val="00B0712C"/>
    <w:rsid w:val="00B100EA"/>
    <w:rsid w:val="00B10A09"/>
    <w:rsid w:val="00B10BFA"/>
    <w:rsid w:val="00B11652"/>
    <w:rsid w:val="00B12352"/>
    <w:rsid w:val="00B126B3"/>
    <w:rsid w:val="00B135E7"/>
    <w:rsid w:val="00B138A5"/>
    <w:rsid w:val="00B13B4C"/>
    <w:rsid w:val="00B14989"/>
    <w:rsid w:val="00B15CCC"/>
    <w:rsid w:val="00B16DED"/>
    <w:rsid w:val="00B219B5"/>
    <w:rsid w:val="00B21B62"/>
    <w:rsid w:val="00B21BE3"/>
    <w:rsid w:val="00B21E5F"/>
    <w:rsid w:val="00B235B0"/>
    <w:rsid w:val="00B23E5F"/>
    <w:rsid w:val="00B255C3"/>
    <w:rsid w:val="00B2639D"/>
    <w:rsid w:val="00B264BE"/>
    <w:rsid w:val="00B2658D"/>
    <w:rsid w:val="00B2756F"/>
    <w:rsid w:val="00B278A0"/>
    <w:rsid w:val="00B30569"/>
    <w:rsid w:val="00B30DEC"/>
    <w:rsid w:val="00B31E1D"/>
    <w:rsid w:val="00B3275B"/>
    <w:rsid w:val="00B336D6"/>
    <w:rsid w:val="00B3389A"/>
    <w:rsid w:val="00B33A6D"/>
    <w:rsid w:val="00B33B8B"/>
    <w:rsid w:val="00B34698"/>
    <w:rsid w:val="00B34BCE"/>
    <w:rsid w:val="00B34E69"/>
    <w:rsid w:val="00B34E94"/>
    <w:rsid w:val="00B370F0"/>
    <w:rsid w:val="00B374EE"/>
    <w:rsid w:val="00B37A31"/>
    <w:rsid w:val="00B40589"/>
    <w:rsid w:val="00B40A87"/>
    <w:rsid w:val="00B42445"/>
    <w:rsid w:val="00B42AC4"/>
    <w:rsid w:val="00B42D49"/>
    <w:rsid w:val="00B43145"/>
    <w:rsid w:val="00B438A1"/>
    <w:rsid w:val="00B4450A"/>
    <w:rsid w:val="00B44AA2"/>
    <w:rsid w:val="00B45A2F"/>
    <w:rsid w:val="00B4676C"/>
    <w:rsid w:val="00B475DC"/>
    <w:rsid w:val="00B47F95"/>
    <w:rsid w:val="00B50F30"/>
    <w:rsid w:val="00B51926"/>
    <w:rsid w:val="00B51F85"/>
    <w:rsid w:val="00B52BC7"/>
    <w:rsid w:val="00B53F9A"/>
    <w:rsid w:val="00B54D1A"/>
    <w:rsid w:val="00B5508E"/>
    <w:rsid w:val="00B556E2"/>
    <w:rsid w:val="00B55855"/>
    <w:rsid w:val="00B56827"/>
    <w:rsid w:val="00B576E7"/>
    <w:rsid w:val="00B60459"/>
    <w:rsid w:val="00B61464"/>
    <w:rsid w:val="00B615EB"/>
    <w:rsid w:val="00B616AE"/>
    <w:rsid w:val="00B61A83"/>
    <w:rsid w:val="00B61AB6"/>
    <w:rsid w:val="00B62DD2"/>
    <w:rsid w:val="00B62DD8"/>
    <w:rsid w:val="00B63866"/>
    <w:rsid w:val="00B63873"/>
    <w:rsid w:val="00B64E53"/>
    <w:rsid w:val="00B65718"/>
    <w:rsid w:val="00B66329"/>
    <w:rsid w:val="00B67BF1"/>
    <w:rsid w:val="00B70720"/>
    <w:rsid w:val="00B70B49"/>
    <w:rsid w:val="00B71D0A"/>
    <w:rsid w:val="00B7208F"/>
    <w:rsid w:val="00B72997"/>
    <w:rsid w:val="00B72B86"/>
    <w:rsid w:val="00B73058"/>
    <w:rsid w:val="00B7349C"/>
    <w:rsid w:val="00B748D1"/>
    <w:rsid w:val="00B7549D"/>
    <w:rsid w:val="00B7550E"/>
    <w:rsid w:val="00B75706"/>
    <w:rsid w:val="00B75946"/>
    <w:rsid w:val="00B7702E"/>
    <w:rsid w:val="00B7734B"/>
    <w:rsid w:val="00B7748F"/>
    <w:rsid w:val="00B77D16"/>
    <w:rsid w:val="00B80155"/>
    <w:rsid w:val="00B805B2"/>
    <w:rsid w:val="00B80AA8"/>
    <w:rsid w:val="00B80BCF"/>
    <w:rsid w:val="00B8116C"/>
    <w:rsid w:val="00B81329"/>
    <w:rsid w:val="00B813AE"/>
    <w:rsid w:val="00B81A38"/>
    <w:rsid w:val="00B838F1"/>
    <w:rsid w:val="00B83C6D"/>
    <w:rsid w:val="00B83C7A"/>
    <w:rsid w:val="00B83F7A"/>
    <w:rsid w:val="00B84B84"/>
    <w:rsid w:val="00B85CBD"/>
    <w:rsid w:val="00B85F78"/>
    <w:rsid w:val="00B866F2"/>
    <w:rsid w:val="00B87E48"/>
    <w:rsid w:val="00B910EC"/>
    <w:rsid w:val="00B91692"/>
    <w:rsid w:val="00B916AE"/>
    <w:rsid w:val="00B91A81"/>
    <w:rsid w:val="00B92ED1"/>
    <w:rsid w:val="00B93194"/>
    <w:rsid w:val="00B93CFB"/>
    <w:rsid w:val="00B9431D"/>
    <w:rsid w:val="00B95B78"/>
    <w:rsid w:val="00B96459"/>
    <w:rsid w:val="00B9695E"/>
    <w:rsid w:val="00B96B8D"/>
    <w:rsid w:val="00B97201"/>
    <w:rsid w:val="00B9770F"/>
    <w:rsid w:val="00BA0E7A"/>
    <w:rsid w:val="00BA10C9"/>
    <w:rsid w:val="00BA10E5"/>
    <w:rsid w:val="00BA1A8D"/>
    <w:rsid w:val="00BA1CDB"/>
    <w:rsid w:val="00BA227D"/>
    <w:rsid w:val="00BA2B4C"/>
    <w:rsid w:val="00BA2C38"/>
    <w:rsid w:val="00BA323E"/>
    <w:rsid w:val="00BA399C"/>
    <w:rsid w:val="00BA4C68"/>
    <w:rsid w:val="00BA567A"/>
    <w:rsid w:val="00BA59FB"/>
    <w:rsid w:val="00BA6DB3"/>
    <w:rsid w:val="00BA7293"/>
    <w:rsid w:val="00BA7795"/>
    <w:rsid w:val="00BA7EA0"/>
    <w:rsid w:val="00BB1790"/>
    <w:rsid w:val="00BB1A55"/>
    <w:rsid w:val="00BB1FAA"/>
    <w:rsid w:val="00BB208F"/>
    <w:rsid w:val="00BB24E7"/>
    <w:rsid w:val="00BB3432"/>
    <w:rsid w:val="00BB3741"/>
    <w:rsid w:val="00BB4178"/>
    <w:rsid w:val="00BB4F32"/>
    <w:rsid w:val="00BB4F8F"/>
    <w:rsid w:val="00BB6072"/>
    <w:rsid w:val="00BB659F"/>
    <w:rsid w:val="00BB7181"/>
    <w:rsid w:val="00BC0F6C"/>
    <w:rsid w:val="00BC1B55"/>
    <w:rsid w:val="00BC2157"/>
    <w:rsid w:val="00BC28A9"/>
    <w:rsid w:val="00BC43AF"/>
    <w:rsid w:val="00BC5366"/>
    <w:rsid w:val="00BC6BD3"/>
    <w:rsid w:val="00BC7E62"/>
    <w:rsid w:val="00BD0EA4"/>
    <w:rsid w:val="00BD1C08"/>
    <w:rsid w:val="00BD3BD0"/>
    <w:rsid w:val="00BD3EAF"/>
    <w:rsid w:val="00BD4141"/>
    <w:rsid w:val="00BD4A74"/>
    <w:rsid w:val="00BD5561"/>
    <w:rsid w:val="00BD57AB"/>
    <w:rsid w:val="00BD5E04"/>
    <w:rsid w:val="00BD61DC"/>
    <w:rsid w:val="00BD6439"/>
    <w:rsid w:val="00BD658E"/>
    <w:rsid w:val="00BD6BB5"/>
    <w:rsid w:val="00BD6FE3"/>
    <w:rsid w:val="00BD7156"/>
    <w:rsid w:val="00BD7250"/>
    <w:rsid w:val="00BD72A8"/>
    <w:rsid w:val="00BD740F"/>
    <w:rsid w:val="00BD7492"/>
    <w:rsid w:val="00BD7E3A"/>
    <w:rsid w:val="00BE05EF"/>
    <w:rsid w:val="00BE1286"/>
    <w:rsid w:val="00BE19FD"/>
    <w:rsid w:val="00BE4A81"/>
    <w:rsid w:val="00BE50B1"/>
    <w:rsid w:val="00BE5820"/>
    <w:rsid w:val="00BE5985"/>
    <w:rsid w:val="00BE67CA"/>
    <w:rsid w:val="00BE6C9D"/>
    <w:rsid w:val="00BE6D9A"/>
    <w:rsid w:val="00BE70AD"/>
    <w:rsid w:val="00BE75F9"/>
    <w:rsid w:val="00BF03AC"/>
    <w:rsid w:val="00BF0E74"/>
    <w:rsid w:val="00BF14A4"/>
    <w:rsid w:val="00BF1A3D"/>
    <w:rsid w:val="00BF1EF5"/>
    <w:rsid w:val="00BF33CD"/>
    <w:rsid w:val="00BF3B59"/>
    <w:rsid w:val="00BF3F00"/>
    <w:rsid w:val="00BF5892"/>
    <w:rsid w:val="00BF5B16"/>
    <w:rsid w:val="00BF5BDA"/>
    <w:rsid w:val="00BF5F8C"/>
    <w:rsid w:val="00BF6167"/>
    <w:rsid w:val="00BF65BF"/>
    <w:rsid w:val="00BF7759"/>
    <w:rsid w:val="00BF7A08"/>
    <w:rsid w:val="00C0002B"/>
    <w:rsid w:val="00C00784"/>
    <w:rsid w:val="00C00858"/>
    <w:rsid w:val="00C0157C"/>
    <w:rsid w:val="00C02574"/>
    <w:rsid w:val="00C03631"/>
    <w:rsid w:val="00C0373D"/>
    <w:rsid w:val="00C039D1"/>
    <w:rsid w:val="00C04076"/>
    <w:rsid w:val="00C047EA"/>
    <w:rsid w:val="00C04A87"/>
    <w:rsid w:val="00C05114"/>
    <w:rsid w:val="00C058A1"/>
    <w:rsid w:val="00C059FD"/>
    <w:rsid w:val="00C05B30"/>
    <w:rsid w:val="00C078EC"/>
    <w:rsid w:val="00C07FF6"/>
    <w:rsid w:val="00C1033E"/>
    <w:rsid w:val="00C1045E"/>
    <w:rsid w:val="00C1101E"/>
    <w:rsid w:val="00C1190B"/>
    <w:rsid w:val="00C1219A"/>
    <w:rsid w:val="00C12627"/>
    <w:rsid w:val="00C1351D"/>
    <w:rsid w:val="00C143E8"/>
    <w:rsid w:val="00C149A7"/>
    <w:rsid w:val="00C1578E"/>
    <w:rsid w:val="00C157D6"/>
    <w:rsid w:val="00C15B3C"/>
    <w:rsid w:val="00C16456"/>
    <w:rsid w:val="00C168D5"/>
    <w:rsid w:val="00C176D6"/>
    <w:rsid w:val="00C179BA"/>
    <w:rsid w:val="00C20211"/>
    <w:rsid w:val="00C216E2"/>
    <w:rsid w:val="00C22985"/>
    <w:rsid w:val="00C2316A"/>
    <w:rsid w:val="00C2448A"/>
    <w:rsid w:val="00C261D4"/>
    <w:rsid w:val="00C26615"/>
    <w:rsid w:val="00C267DB"/>
    <w:rsid w:val="00C270EB"/>
    <w:rsid w:val="00C301C0"/>
    <w:rsid w:val="00C30370"/>
    <w:rsid w:val="00C30457"/>
    <w:rsid w:val="00C3087F"/>
    <w:rsid w:val="00C3103D"/>
    <w:rsid w:val="00C312F1"/>
    <w:rsid w:val="00C31FA3"/>
    <w:rsid w:val="00C32595"/>
    <w:rsid w:val="00C3309F"/>
    <w:rsid w:val="00C33C36"/>
    <w:rsid w:val="00C361E7"/>
    <w:rsid w:val="00C373D0"/>
    <w:rsid w:val="00C37836"/>
    <w:rsid w:val="00C37961"/>
    <w:rsid w:val="00C40853"/>
    <w:rsid w:val="00C40DC9"/>
    <w:rsid w:val="00C41DB1"/>
    <w:rsid w:val="00C42901"/>
    <w:rsid w:val="00C4291B"/>
    <w:rsid w:val="00C42CA4"/>
    <w:rsid w:val="00C431AA"/>
    <w:rsid w:val="00C43EE7"/>
    <w:rsid w:val="00C4425D"/>
    <w:rsid w:val="00C45C93"/>
    <w:rsid w:val="00C46BDF"/>
    <w:rsid w:val="00C47879"/>
    <w:rsid w:val="00C47A7D"/>
    <w:rsid w:val="00C47EB1"/>
    <w:rsid w:val="00C5031C"/>
    <w:rsid w:val="00C50420"/>
    <w:rsid w:val="00C50524"/>
    <w:rsid w:val="00C5071C"/>
    <w:rsid w:val="00C508F7"/>
    <w:rsid w:val="00C50E2E"/>
    <w:rsid w:val="00C5109F"/>
    <w:rsid w:val="00C51733"/>
    <w:rsid w:val="00C52026"/>
    <w:rsid w:val="00C538D4"/>
    <w:rsid w:val="00C55721"/>
    <w:rsid w:val="00C574C8"/>
    <w:rsid w:val="00C57504"/>
    <w:rsid w:val="00C57A7D"/>
    <w:rsid w:val="00C57D41"/>
    <w:rsid w:val="00C60194"/>
    <w:rsid w:val="00C60D46"/>
    <w:rsid w:val="00C6107C"/>
    <w:rsid w:val="00C62E32"/>
    <w:rsid w:val="00C631D7"/>
    <w:rsid w:val="00C64067"/>
    <w:rsid w:val="00C64557"/>
    <w:rsid w:val="00C653DF"/>
    <w:rsid w:val="00C657E6"/>
    <w:rsid w:val="00C65801"/>
    <w:rsid w:val="00C660DE"/>
    <w:rsid w:val="00C66A6C"/>
    <w:rsid w:val="00C66DAC"/>
    <w:rsid w:val="00C66ED4"/>
    <w:rsid w:val="00C674AC"/>
    <w:rsid w:val="00C67534"/>
    <w:rsid w:val="00C67E6F"/>
    <w:rsid w:val="00C70326"/>
    <w:rsid w:val="00C70603"/>
    <w:rsid w:val="00C70768"/>
    <w:rsid w:val="00C723F7"/>
    <w:rsid w:val="00C72618"/>
    <w:rsid w:val="00C726F0"/>
    <w:rsid w:val="00C72A81"/>
    <w:rsid w:val="00C72BD8"/>
    <w:rsid w:val="00C73C4E"/>
    <w:rsid w:val="00C74D5C"/>
    <w:rsid w:val="00C74DE9"/>
    <w:rsid w:val="00C75886"/>
    <w:rsid w:val="00C76334"/>
    <w:rsid w:val="00C76F8E"/>
    <w:rsid w:val="00C7711D"/>
    <w:rsid w:val="00C775A1"/>
    <w:rsid w:val="00C7776F"/>
    <w:rsid w:val="00C80035"/>
    <w:rsid w:val="00C802B0"/>
    <w:rsid w:val="00C8081E"/>
    <w:rsid w:val="00C80E1B"/>
    <w:rsid w:val="00C80E3D"/>
    <w:rsid w:val="00C81143"/>
    <w:rsid w:val="00C812BA"/>
    <w:rsid w:val="00C82A4D"/>
    <w:rsid w:val="00C82E72"/>
    <w:rsid w:val="00C8391A"/>
    <w:rsid w:val="00C83A5D"/>
    <w:rsid w:val="00C8488B"/>
    <w:rsid w:val="00C850E7"/>
    <w:rsid w:val="00C8513A"/>
    <w:rsid w:val="00C85B3E"/>
    <w:rsid w:val="00C870D1"/>
    <w:rsid w:val="00C8721A"/>
    <w:rsid w:val="00C87C9E"/>
    <w:rsid w:val="00C87F0F"/>
    <w:rsid w:val="00C9026E"/>
    <w:rsid w:val="00C90D98"/>
    <w:rsid w:val="00C91814"/>
    <w:rsid w:val="00C930F8"/>
    <w:rsid w:val="00C938B0"/>
    <w:rsid w:val="00C94332"/>
    <w:rsid w:val="00C9655D"/>
    <w:rsid w:val="00C97417"/>
    <w:rsid w:val="00C974A0"/>
    <w:rsid w:val="00C97648"/>
    <w:rsid w:val="00C97E01"/>
    <w:rsid w:val="00CA1094"/>
    <w:rsid w:val="00CA3B3F"/>
    <w:rsid w:val="00CA3F92"/>
    <w:rsid w:val="00CA3FA6"/>
    <w:rsid w:val="00CA422B"/>
    <w:rsid w:val="00CA4DE5"/>
    <w:rsid w:val="00CA53DA"/>
    <w:rsid w:val="00CA53E9"/>
    <w:rsid w:val="00CA60AA"/>
    <w:rsid w:val="00CA6203"/>
    <w:rsid w:val="00CA6743"/>
    <w:rsid w:val="00CA689C"/>
    <w:rsid w:val="00CA6A96"/>
    <w:rsid w:val="00CA7223"/>
    <w:rsid w:val="00CA7CC3"/>
    <w:rsid w:val="00CB06D9"/>
    <w:rsid w:val="00CB19CA"/>
    <w:rsid w:val="00CB1FB2"/>
    <w:rsid w:val="00CB22C2"/>
    <w:rsid w:val="00CB25DB"/>
    <w:rsid w:val="00CB3713"/>
    <w:rsid w:val="00CB4266"/>
    <w:rsid w:val="00CB4727"/>
    <w:rsid w:val="00CB48E4"/>
    <w:rsid w:val="00CB53FB"/>
    <w:rsid w:val="00CB5D9E"/>
    <w:rsid w:val="00CB6595"/>
    <w:rsid w:val="00CB6A47"/>
    <w:rsid w:val="00CB700A"/>
    <w:rsid w:val="00CB7226"/>
    <w:rsid w:val="00CB7268"/>
    <w:rsid w:val="00CB731F"/>
    <w:rsid w:val="00CB7414"/>
    <w:rsid w:val="00CB75F9"/>
    <w:rsid w:val="00CB7935"/>
    <w:rsid w:val="00CB7EDE"/>
    <w:rsid w:val="00CC01E4"/>
    <w:rsid w:val="00CC1349"/>
    <w:rsid w:val="00CC1A6D"/>
    <w:rsid w:val="00CC2122"/>
    <w:rsid w:val="00CC23B8"/>
    <w:rsid w:val="00CC250D"/>
    <w:rsid w:val="00CC27D6"/>
    <w:rsid w:val="00CC2D4B"/>
    <w:rsid w:val="00CC341B"/>
    <w:rsid w:val="00CC36D9"/>
    <w:rsid w:val="00CC3BAC"/>
    <w:rsid w:val="00CC5127"/>
    <w:rsid w:val="00CC59C9"/>
    <w:rsid w:val="00CC63A1"/>
    <w:rsid w:val="00CC66B1"/>
    <w:rsid w:val="00CC7E27"/>
    <w:rsid w:val="00CD02CF"/>
    <w:rsid w:val="00CD0D98"/>
    <w:rsid w:val="00CD0DC4"/>
    <w:rsid w:val="00CD1FF9"/>
    <w:rsid w:val="00CD2302"/>
    <w:rsid w:val="00CD2333"/>
    <w:rsid w:val="00CD30FA"/>
    <w:rsid w:val="00CD3825"/>
    <w:rsid w:val="00CD3BC2"/>
    <w:rsid w:val="00CD3DDA"/>
    <w:rsid w:val="00CD4AE4"/>
    <w:rsid w:val="00CD610B"/>
    <w:rsid w:val="00CD6547"/>
    <w:rsid w:val="00CD6665"/>
    <w:rsid w:val="00CD698F"/>
    <w:rsid w:val="00CE0B19"/>
    <w:rsid w:val="00CE0BF7"/>
    <w:rsid w:val="00CE17E5"/>
    <w:rsid w:val="00CE2966"/>
    <w:rsid w:val="00CE2EC7"/>
    <w:rsid w:val="00CE4309"/>
    <w:rsid w:val="00CE4515"/>
    <w:rsid w:val="00CE4EB7"/>
    <w:rsid w:val="00CE5288"/>
    <w:rsid w:val="00CE5EAB"/>
    <w:rsid w:val="00CE65F3"/>
    <w:rsid w:val="00CE67EA"/>
    <w:rsid w:val="00CE6833"/>
    <w:rsid w:val="00CE6D8A"/>
    <w:rsid w:val="00CE714B"/>
    <w:rsid w:val="00CE74A2"/>
    <w:rsid w:val="00CF02B3"/>
    <w:rsid w:val="00CF0DFB"/>
    <w:rsid w:val="00CF1A3A"/>
    <w:rsid w:val="00CF2493"/>
    <w:rsid w:val="00CF30AF"/>
    <w:rsid w:val="00CF35C7"/>
    <w:rsid w:val="00CF4248"/>
    <w:rsid w:val="00CF5061"/>
    <w:rsid w:val="00CF57DF"/>
    <w:rsid w:val="00CF6CD0"/>
    <w:rsid w:val="00CF71DD"/>
    <w:rsid w:val="00CF77A6"/>
    <w:rsid w:val="00CF7E27"/>
    <w:rsid w:val="00CF7EB2"/>
    <w:rsid w:val="00D01435"/>
    <w:rsid w:val="00D01A30"/>
    <w:rsid w:val="00D02263"/>
    <w:rsid w:val="00D026C3"/>
    <w:rsid w:val="00D02747"/>
    <w:rsid w:val="00D03A6D"/>
    <w:rsid w:val="00D03EFC"/>
    <w:rsid w:val="00D03F82"/>
    <w:rsid w:val="00D05146"/>
    <w:rsid w:val="00D05208"/>
    <w:rsid w:val="00D05869"/>
    <w:rsid w:val="00D0591F"/>
    <w:rsid w:val="00D05C70"/>
    <w:rsid w:val="00D069B6"/>
    <w:rsid w:val="00D074A5"/>
    <w:rsid w:val="00D076A1"/>
    <w:rsid w:val="00D10A18"/>
    <w:rsid w:val="00D11422"/>
    <w:rsid w:val="00D117AC"/>
    <w:rsid w:val="00D1512A"/>
    <w:rsid w:val="00D1542B"/>
    <w:rsid w:val="00D16032"/>
    <w:rsid w:val="00D1636E"/>
    <w:rsid w:val="00D167C4"/>
    <w:rsid w:val="00D1682C"/>
    <w:rsid w:val="00D16DC1"/>
    <w:rsid w:val="00D16FC6"/>
    <w:rsid w:val="00D200A5"/>
    <w:rsid w:val="00D20401"/>
    <w:rsid w:val="00D20713"/>
    <w:rsid w:val="00D2331A"/>
    <w:rsid w:val="00D23E6B"/>
    <w:rsid w:val="00D242CD"/>
    <w:rsid w:val="00D254B1"/>
    <w:rsid w:val="00D265F3"/>
    <w:rsid w:val="00D26CF1"/>
    <w:rsid w:val="00D26F35"/>
    <w:rsid w:val="00D27DC7"/>
    <w:rsid w:val="00D30660"/>
    <w:rsid w:val="00D30DA4"/>
    <w:rsid w:val="00D31751"/>
    <w:rsid w:val="00D31A44"/>
    <w:rsid w:val="00D31D50"/>
    <w:rsid w:val="00D32445"/>
    <w:rsid w:val="00D330F7"/>
    <w:rsid w:val="00D3337E"/>
    <w:rsid w:val="00D3382E"/>
    <w:rsid w:val="00D33EC7"/>
    <w:rsid w:val="00D349B6"/>
    <w:rsid w:val="00D35661"/>
    <w:rsid w:val="00D35EB0"/>
    <w:rsid w:val="00D367EB"/>
    <w:rsid w:val="00D369F4"/>
    <w:rsid w:val="00D36CC0"/>
    <w:rsid w:val="00D37296"/>
    <w:rsid w:val="00D37410"/>
    <w:rsid w:val="00D415D1"/>
    <w:rsid w:val="00D4174D"/>
    <w:rsid w:val="00D41A7E"/>
    <w:rsid w:val="00D41E0F"/>
    <w:rsid w:val="00D41F6D"/>
    <w:rsid w:val="00D42355"/>
    <w:rsid w:val="00D42577"/>
    <w:rsid w:val="00D42901"/>
    <w:rsid w:val="00D43152"/>
    <w:rsid w:val="00D440E2"/>
    <w:rsid w:val="00D45334"/>
    <w:rsid w:val="00D46716"/>
    <w:rsid w:val="00D47643"/>
    <w:rsid w:val="00D476E3"/>
    <w:rsid w:val="00D47FBD"/>
    <w:rsid w:val="00D504C4"/>
    <w:rsid w:val="00D51B2F"/>
    <w:rsid w:val="00D52F1D"/>
    <w:rsid w:val="00D530F5"/>
    <w:rsid w:val="00D5437C"/>
    <w:rsid w:val="00D54DDB"/>
    <w:rsid w:val="00D55223"/>
    <w:rsid w:val="00D553EA"/>
    <w:rsid w:val="00D562B3"/>
    <w:rsid w:val="00D5646B"/>
    <w:rsid w:val="00D56879"/>
    <w:rsid w:val="00D5741A"/>
    <w:rsid w:val="00D57600"/>
    <w:rsid w:val="00D5795C"/>
    <w:rsid w:val="00D57DB1"/>
    <w:rsid w:val="00D60C75"/>
    <w:rsid w:val="00D60D19"/>
    <w:rsid w:val="00D612E6"/>
    <w:rsid w:val="00D6146E"/>
    <w:rsid w:val="00D618FC"/>
    <w:rsid w:val="00D61EC7"/>
    <w:rsid w:val="00D62438"/>
    <w:rsid w:val="00D62549"/>
    <w:rsid w:val="00D6283A"/>
    <w:rsid w:val="00D62B2D"/>
    <w:rsid w:val="00D62B6E"/>
    <w:rsid w:val="00D6357E"/>
    <w:rsid w:val="00D63F47"/>
    <w:rsid w:val="00D650FC"/>
    <w:rsid w:val="00D6526F"/>
    <w:rsid w:val="00D6541E"/>
    <w:rsid w:val="00D65EB3"/>
    <w:rsid w:val="00D65EC3"/>
    <w:rsid w:val="00D6671B"/>
    <w:rsid w:val="00D66958"/>
    <w:rsid w:val="00D66BEF"/>
    <w:rsid w:val="00D66F51"/>
    <w:rsid w:val="00D67268"/>
    <w:rsid w:val="00D6738C"/>
    <w:rsid w:val="00D71EF1"/>
    <w:rsid w:val="00D736C9"/>
    <w:rsid w:val="00D73A65"/>
    <w:rsid w:val="00D741A7"/>
    <w:rsid w:val="00D7464B"/>
    <w:rsid w:val="00D75BFA"/>
    <w:rsid w:val="00D76799"/>
    <w:rsid w:val="00D772F2"/>
    <w:rsid w:val="00D77FA0"/>
    <w:rsid w:val="00D80968"/>
    <w:rsid w:val="00D80A0F"/>
    <w:rsid w:val="00D80B86"/>
    <w:rsid w:val="00D80C14"/>
    <w:rsid w:val="00D81BCE"/>
    <w:rsid w:val="00D82FAF"/>
    <w:rsid w:val="00D83520"/>
    <w:rsid w:val="00D83B4C"/>
    <w:rsid w:val="00D85710"/>
    <w:rsid w:val="00D85F86"/>
    <w:rsid w:val="00D86A79"/>
    <w:rsid w:val="00D86CF2"/>
    <w:rsid w:val="00D87133"/>
    <w:rsid w:val="00D87C5F"/>
    <w:rsid w:val="00D90216"/>
    <w:rsid w:val="00D90948"/>
    <w:rsid w:val="00D909B5"/>
    <w:rsid w:val="00D90D92"/>
    <w:rsid w:val="00D917F5"/>
    <w:rsid w:val="00D92636"/>
    <w:rsid w:val="00D93049"/>
    <w:rsid w:val="00D93556"/>
    <w:rsid w:val="00D93E60"/>
    <w:rsid w:val="00D945CD"/>
    <w:rsid w:val="00D947F8"/>
    <w:rsid w:val="00D9493E"/>
    <w:rsid w:val="00D95029"/>
    <w:rsid w:val="00D95128"/>
    <w:rsid w:val="00D9740A"/>
    <w:rsid w:val="00D97CF1"/>
    <w:rsid w:val="00DA061B"/>
    <w:rsid w:val="00DA14FD"/>
    <w:rsid w:val="00DA1A08"/>
    <w:rsid w:val="00DA3C91"/>
    <w:rsid w:val="00DA47F3"/>
    <w:rsid w:val="00DA4DF3"/>
    <w:rsid w:val="00DA5D7F"/>
    <w:rsid w:val="00DA6174"/>
    <w:rsid w:val="00DA6675"/>
    <w:rsid w:val="00DA670A"/>
    <w:rsid w:val="00DA79ED"/>
    <w:rsid w:val="00DB03D2"/>
    <w:rsid w:val="00DB04E1"/>
    <w:rsid w:val="00DB052D"/>
    <w:rsid w:val="00DB0B5C"/>
    <w:rsid w:val="00DB10CA"/>
    <w:rsid w:val="00DB12F9"/>
    <w:rsid w:val="00DB2F01"/>
    <w:rsid w:val="00DB3694"/>
    <w:rsid w:val="00DB3BCB"/>
    <w:rsid w:val="00DB4241"/>
    <w:rsid w:val="00DB4BD0"/>
    <w:rsid w:val="00DB4C9E"/>
    <w:rsid w:val="00DB4D06"/>
    <w:rsid w:val="00DB4E03"/>
    <w:rsid w:val="00DB4E56"/>
    <w:rsid w:val="00DB4EAD"/>
    <w:rsid w:val="00DB6A5B"/>
    <w:rsid w:val="00DB6B10"/>
    <w:rsid w:val="00DB75ED"/>
    <w:rsid w:val="00DB76B8"/>
    <w:rsid w:val="00DC02C9"/>
    <w:rsid w:val="00DC0B21"/>
    <w:rsid w:val="00DC0BE7"/>
    <w:rsid w:val="00DC0DC3"/>
    <w:rsid w:val="00DC0EC6"/>
    <w:rsid w:val="00DC0F1A"/>
    <w:rsid w:val="00DC3099"/>
    <w:rsid w:val="00DC3706"/>
    <w:rsid w:val="00DC3B41"/>
    <w:rsid w:val="00DC46DE"/>
    <w:rsid w:val="00DC5626"/>
    <w:rsid w:val="00DC60A4"/>
    <w:rsid w:val="00DC6C7F"/>
    <w:rsid w:val="00DC757A"/>
    <w:rsid w:val="00DC76ED"/>
    <w:rsid w:val="00DC77AD"/>
    <w:rsid w:val="00DC7CBC"/>
    <w:rsid w:val="00DC7E2B"/>
    <w:rsid w:val="00DD04F1"/>
    <w:rsid w:val="00DD0B74"/>
    <w:rsid w:val="00DD0C7A"/>
    <w:rsid w:val="00DD16E2"/>
    <w:rsid w:val="00DD1A3E"/>
    <w:rsid w:val="00DD2083"/>
    <w:rsid w:val="00DD2428"/>
    <w:rsid w:val="00DD266E"/>
    <w:rsid w:val="00DD3714"/>
    <w:rsid w:val="00DD41CB"/>
    <w:rsid w:val="00DD46A2"/>
    <w:rsid w:val="00DD5597"/>
    <w:rsid w:val="00DD66D5"/>
    <w:rsid w:val="00DD69ED"/>
    <w:rsid w:val="00DD73F5"/>
    <w:rsid w:val="00DD7A8F"/>
    <w:rsid w:val="00DD7FA1"/>
    <w:rsid w:val="00DE039E"/>
    <w:rsid w:val="00DE05BC"/>
    <w:rsid w:val="00DE0BD8"/>
    <w:rsid w:val="00DE12A8"/>
    <w:rsid w:val="00DE2C41"/>
    <w:rsid w:val="00DE30F4"/>
    <w:rsid w:val="00DE348E"/>
    <w:rsid w:val="00DE4367"/>
    <w:rsid w:val="00DE4680"/>
    <w:rsid w:val="00DE4839"/>
    <w:rsid w:val="00DE4BB1"/>
    <w:rsid w:val="00DE51AF"/>
    <w:rsid w:val="00DE5688"/>
    <w:rsid w:val="00DE5B44"/>
    <w:rsid w:val="00DE7045"/>
    <w:rsid w:val="00DF1DFD"/>
    <w:rsid w:val="00DF2227"/>
    <w:rsid w:val="00DF244A"/>
    <w:rsid w:val="00DF2780"/>
    <w:rsid w:val="00DF2DA7"/>
    <w:rsid w:val="00DF465D"/>
    <w:rsid w:val="00DF4A3A"/>
    <w:rsid w:val="00DF62FF"/>
    <w:rsid w:val="00DF7D7F"/>
    <w:rsid w:val="00DF7FD8"/>
    <w:rsid w:val="00E00674"/>
    <w:rsid w:val="00E00932"/>
    <w:rsid w:val="00E00A01"/>
    <w:rsid w:val="00E00D6D"/>
    <w:rsid w:val="00E00F9D"/>
    <w:rsid w:val="00E01C36"/>
    <w:rsid w:val="00E0221C"/>
    <w:rsid w:val="00E02389"/>
    <w:rsid w:val="00E029FB"/>
    <w:rsid w:val="00E03A08"/>
    <w:rsid w:val="00E052A5"/>
    <w:rsid w:val="00E05DE6"/>
    <w:rsid w:val="00E06D64"/>
    <w:rsid w:val="00E072E0"/>
    <w:rsid w:val="00E07868"/>
    <w:rsid w:val="00E10DE8"/>
    <w:rsid w:val="00E10ECA"/>
    <w:rsid w:val="00E11810"/>
    <w:rsid w:val="00E1241F"/>
    <w:rsid w:val="00E1249A"/>
    <w:rsid w:val="00E12561"/>
    <w:rsid w:val="00E12B73"/>
    <w:rsid w:val="00E12CE2"/>
    <w:rsid w:val="00E143CF"/>
    <w:rsid w:val="00E14811"/>
    <w:rsid w:val="00E14B86"/>
    <w:rsid w:val="00E1545C"/>
    <w:rsid w:val="00E16513"/>
    <w:rsid w:val="00E16A2E"/>
    <w:rsid w:val="00E16FF9"/>
    <w:rsid w:val="00E1775F"/>
    <w:rsid w:val="00E20549"/>
    <w:rsid w:val="00E21361"/>
    <w:rsid w:val="00E21E5F"/>
    <w:rsid w:val="00E23C0B"/>
    <w:rsid w:val="00E24A63"/>
    <w:rsid w:val="00E25132"/>
    <w:rsid w:val="00E25BE4"/>
    <w:rsid w:val="00E25E6F"/>
    <w:rsid w:val="00E261FD"/>
    <w:rsid w:val="00E26C6C"/>
    <w:rsid w:val="00E272C1"/>
    <w:rsid w:val="00E30069"/>
    <w:rsid w:val="00E3021E"/>
    <w:rsid w:val="00E30337"/>
    <w:rsid w:val="00E31485"/>
    <w:rsid w:val="00E31C17"/>
    <w:rsid w:val="00E3233C"/>
    <w:rsid w:val="00E32E15"/>
    <w:rsid w:val="00E35B54"/>
    <w:rsid w:val="00E362C9"/>
    <w:rsid w:val="00E36CD7"/>
    <w:rsid w:val="00E40358"/>
    <w:rsid w:val="00E405C8"/>
    <w:rsid w:val="00E41394"/>
    <w:rsid w:val="00E41962"/>
    <w:rsid w:val="00E42B3A"/>
    <w:rsid w:val="00E42C70"/>
    <w:rsid w:val="00E4313F"/>
    <w:rsid w:val="00E432EA"/>
    <w:rsid w:val="00E4336E"/>
    <w:rsid w:val="00E44195"/>
    <w:rsid w:val="00E44538"/>
    <w:rsid w:val="00E44B65"/>
    <w:rsid w:val="00E44BEE"/>
    <w:rsid w:val="00E44DD3"/>
    <w:rsid w:val="00E45134"/>
    <w:rsid w:val="00E45568"/>
    <w:rsid w:val="00E45872"/>
    <w:rsid w:val="00E45AF0"/>
    <w:rsid w:val="00E45E2D"/>
    <w:rsid w:val="00E4680F"/>
    <w:rsid w:val="00E4690D"/>
    <w:rsid w:val="00E46C5D"/>
    <w:rsid w:val="00E475B3"/>
    <w:rsid w:val="00E50237"/>
    <w:rsid w:val="00E5026F"/>
    <w:rsid w:val="00E50480"/>
    <w:rsid w:val="00E504EF"/>
    <w:rsid w:val="00E514E1"/>
    <w:rsid w:val="00E52010"/>
    <w:rsid w:val="00E527A7"/>
    <w:rsid w:val="00E53D40"/>
    <w:rsid w:val="00E557B6"/>
    <w:rsid w:val="00E559BA"/>
    <w:rsid w:val="00E55EEA"/>
    <w:rsid w:val="00E56104"/>
    <w:rsid w:val="00E573D2"/>
    <w:rsid w:val="00E60A0C"/>
    <w:rsid w:val="00E62289"/>
    <w:rsid w:val="00E63D03"/>
    <w:rsid w:val="00E641F4"/>
    <w:rsid w:val="00E6450F"/>
    <w:rsid w:val="00E6493C"/>
    <w:rsid w:val="00E64F10"/>
    <w:rsid w:val="00E64FEC"/>
    <w:rsid w:val="00E65561"/>
    <w:rsid w:val="00E661CE"/>
    <w:rsid w:val="00E72D5F"/>
    <w:rsid w:val="00E733EE"/>
    <w:rsid w:val="00E74208"/>
    <w:rsid w:val="00E749B6"/>
    <w:rsid w:val="00E74A57"/>
    <w:rsid w:val="00E74F28"/>
    <w:rsid w:val="00E755E6"/>
    <w:rsid w:val="00E771B7"/>
    <w:rsid w:val="00E7751A"/>
    <w:rsid w:val="00E80ADC"/>
    <w:rsid w:val="00E81F06"/>
    <w:rsid w:val="00E832E4"/>
    <w:rsid w:val="00E83B05"/>
    <w:rsid w:val="00E84B1D"/>
    <w:rsid w:val="00E84F4C"/>
    <w:rsid w:val="00E8516D"/>
    <w:rsid w:val="00E8527C"/>
    <w:rsid w:val="00E86606"/>
    <w:rsid w:val="00E86C3F"/>
    <w:rsid w:val="00E87913"/>
    <w:rsid w:val="00E87AEE"/>
    <w:rsid w:val="00E87B42"/>
    <w:rsid w:val="00E90D46"/>
    <w:rsid w:val="00E90D7E"/>
    <w:rsid w:val="00E92709"/>
    <w:rsid w:val="00E93897"/>
    <w:rsid w:val="00E93D2B"/>
    <w:rsid w:val="00E941D5"/>
    <w:rsid w:val="00E946F6"/>
    <w:rsid w:val="00E94E81"/>
    <w:rsid w:val="00E952EC"/>
    <w:rsid w:val="00E9538B"/>
    <w:rsid w:val="00E970A2"/>
    <w:rsid w:val="00EA0CFA"/>
    <w:rsid w:val="00EA14E2"/>
    <w:rsid w:val="00EA166B"/>
    <w:rsid w:val="00EA1AA1"/>
    <w:rsid w:val="00EA25A0"/>
    <w:rsid w:val="00EA3757"/>
    <w:rsid w:val="00EA37DC"/>
    <w:rsid w:val="00EA3A20"/>
    <w:rsid w:val="00EA3C18"/>
    <w:rsid w:val="00EA47FB"/>
    <w:rsid w:val="00EA525A"/>
    <w:rsid w:val="00EA5A83"/>
    <w:rsid w:val="00EA675D"/>
    <w:rsid w:val="00EA6BCC"/>
    <w:rsid w:val="00EA6EA9"/>
    <w:rsid w:val="00EA6F14"/>
    <w:rsid w:val="00EA713D"/>
    <w:rsid w:val="00EA78A5"/>
    <w:rsid w:val="00EB0143"/>
    <w:rsid w:val="00EB1385"/>
    <w:rsid w:val="00EB1BC2"/>
    <w:rsid w:val="00EB244A"/>
    <w:rsid w:val="00EB2542"/>
    <w:rsid w:val="00EB29E5"/>
    <w:rsid w:val="00EB3E93"/>
    <w:rsid w:val="00EB3F42"/>
    <w:rsid w:val="00EB4DAB"/>
    <w:rsid w:val="00EB6982"/>
    <w:rsid w:val="00EB6A26"/>
    <w:rsid w:val="00EB6CB2"/>
    <w:rsid w:val="00EB6F4B"/>
    <w:rsid w:val="00EB7262"/>
    <w:rsid w:val="00EB76B5"/>
    <w:rsid w:val="00EB790F"/>
    <w:rsid w:val="00EC02E8"/>
    <w:rsid w:val="00EC035B"/>
    <w:rsid w:val="00EC06B0"/>
    <w:rsid w:val="00EC11C7"/>
    <w:rsid w:val="00EC17DB"/>
    <w:rsid w:val="00EC3580"/>
    <w:rsid w:val="00EC3C7C"/>
    <w:rsid w:val="00EC45F3"/>
    <w:rsid w:val="00EC465B"/>
    <w:rsid w:val="00EC4F61"/>
    <w:rsid w:val="00EC5157"/>
    <w:rsid w:val="00EC5CB8"/>
    <w:rsid w:val="00EC5D9F"/>
    <w:rsid w:val="00EC61F2"/>
    <w:rsid w:val="00EC6EB2"/>
    <w:rsid w:val="00EC71E6"/>
    <w:rsid w:val="00EC768F"/>
    <w:rsid w:val="00EC7DD1"/>
    <w:rsid w:val="00ED1383"/>
    <w:rsid w:val="00ED1608"/>
    <w:rsid w:val="00ED167C"/>
    <w:rsid w:val="00ED1BE7"/>
    <w:rsid w:val="00ED22F3"/>
    <w:rsid w:val="00ED294B"/>
    <w:rsid w:val="00ED2D68"/>
    <w:rsid w:val="00ED2E40"/>
    <w:rsid w:val="00ED43A0"/>
    <w:rsid w:val="00ED4464"/>
    <w:rsid w:val="00ED5242"/>
    <w:rsid w:val="00ED7519"/>
    <w:rsid w:val="00EE02E5"/>
    <w:rsid w:val="00EE04EF"/>
    <w:rsid w:val="00EE2281"/>
    <w:rsid w:val="00EE2867"/>
    <w:rsid w:val="00EE2E8C"/>
    <w:rsid w:val="00EE3A80"/>
    <w:rsid w:val="00EE3B00"/>
    <w:rsid w:val="00EE3D61"/>
    <w:rsid w:val="00EE47A7"/>
    <w:rsid w:val="00EE4846"/>
    <w:rsid w:val="00EE5475"/>
    <w:rsid w:val="00EE54DE"/>
    <w:rsid w:val="00EF0332"/>
    <w:rsid w:val="00EF054F"/>
    <w:rsid w:val="00EF0633"/>
    <w:rsid w:val="00EF0D10"/>
    <w:rsid w:val="00EF0E9F"/>
    <w:rsid w:val="00EF180E"/>
    <w:rsid w:val="00EF1849"/>
    <w:rsid w:val="00EF1FAE"/>
    <w:rsid w:val="00EF39CD"/>
    <w:rsid w:val="00EF3E03"/>
    <w:rsid w:val="00EF41C9"/>
    <w:rsid w:val="00EF44F4"/>
    <w:rsid w:val="00EF5098"/>
    <w:rsid w:val="00EF67C2"/>
    <w:rsid w:val="00EF6979"/>
    <w:rsid w:val="00EF6A04"/>
    <w:rsid w:val="00EF6A9F"/>
    <w:rsid w:val="00EF6C20"/>
    <w:rsid w:val="00EF7D7A"/>
    <w:rsid w:val="00F005A3"/>
    <w:rsid w:val="00F01CA8"/>
    <w:rsid w:val="00F01FD0"/>
    <w:rsid w:val="00F02035"/>
    <w:rsid w:val="00F03B0A"/>
    <w:rsid w:val="00F042BD"/>
    <w:rsid w:val="00F0464D"/>
    <w:rsid w:val="00F0531A"/>
    <w:rsid w:val="00F060F9"/>
    <w:rsid w:val="00F06150"/>
    <w:rsid w:val="00F071C4"/>
    <w:rsid w:val="00F10168"/>
    <w:rsid w:val="00F103CC"/>
    <w:rsid w:val="00F11DDA"/>
    <w:rsid w:val="00F12A24"/>
    <w:rsid w:val="00F133D1"/>
    <w:rsid w:val="00F13E04"/>
    <w:rsid w:val="00F14086"/>
    <w:rsid w:val="00F168FC"/>
    <w:rsid w:val="00F16D1E"/>
    <w:rsid w:val="00F209A1"/>
    <w:rsid w:val="00F20ABB"/>
    <w:rsid w:val="00F220A5"/>
    <w:rsid w:val="00F2305A"/>
    <w:rsid w:val="00F24A16"/>
    <w:rsid w:val="00F24C54"/>
    <w:rsid w:val="00F24FDB"/>
    <w:rsid w:val="00F2582E"/>
    <w:rsid w:val="00F25B67"/>
    <w:rsid w:val="00F25D69"/>
    <w:rsid w:val="00F25E33"/>
    <w:rsid w:val="00F267FD"/>
    <w:rsid w:val="00F2682C"/>
    <w:rsid w:val="00F27078"/>
    <w:rsid w:val="00F2724A"/>
    <w:rsid w:val="00F278B7"/>
    <w:rsid w:val="00F27D46"/>
    <w:rsid w:val="00F27D6A"/>
    <w:rsid w:val="00F30113"/>
    <w:rsid w:val="00F301D6"/>
    <w:rsid w:val="00F320C6"/>
    <w:rsid w:val="00F3229E"/>
    <w:rsid w:val="00F329E5"/>
    <w:rsid w:val="00F338F3"/>
    <w:rsid w:val="00F339CC"/>
    <w:rsid w:val="00F340FE"/>
    <w:rsid w:val="00F3558E"/>
    <w:rsid w:val="00F355C8"/>
    <w:rsid w:val="00F35713"/>
    <w:rsid w:val="00F3650B"/>
    <w:rsid w:val="00F3670D"/>
    <w:rsid w:val="00F36B4E"/>
    <w:rsid w:val="00F3758C"/>
    <w:rsid w:val="00F37E10"/>
    <w:rsid w:val="00F400DF"/>
    <w:rsid w:val="00F4110B"/>
    <w:rsid w:val="00F4128E"/>
    <w:rsid w:val="00F417F5"/>
    <w:rsid w:val="00F41FF0"/>
    <w:rsid w:val="00F42348"/>
    <w:rsid w:val="00F4290B"/>
    <w:rsid w:val="00F43424"/>
    <w:rsid w:val="00F4412B"/>
    <w:rsid w:val="00F45BA0"/>
    <w:rsid w:val="00F45CBC"/>
    <w:rsid w:val="00F479CA"/>
    <w:rsid w:val="00F47B2F"/>
    <w:rsid w:val="00F47E71"/>
    <w:rsid w:val="00F50445"/>
    <w:rsid w:val="00F513A1"/>
    <w:rsid w:val="00F51E21"/>
    <w:rsid w:val="00F521A4"/>
    <w:rsid w:val="00F52714"/>
    <w:rsid w:val="00F53014"/>
    <w:rsid w:val="00F5370F"/>
    <w:rsid w:val="00F545CE"/>
    <w:rsid w:val="00F54BD5"/>
    <w:rsid w:val="00F54D72"/>
    <w:rsid w:val="00F54EC2"/>
    <w:rsid w:val="00F55DCC"/>
    <w:rsid w:val="00F56330"/>
    <w:rsid w:val="00F56349"/>
    <w:rsid w:val="00F57185"/>
    <w:rsid w:val="00F601C2"/>
    <w:rsid w:val="00F61A18"/>
    <w:rsid w:val="00F61C45"/>
    <w:rsid w:val="00F61D90"/>
    <w:rsid w:val="00F64226"/>
    <w:rsid w:val="00F646EA"/>
    <w:rsid w:val="00F6513B"/>
    <w:rsid w:val="00F6583E"/>
    <w:rsid w:val="00F6590D"/>
    <w:rsid w:val="00F66442"/>
    <w:rsid w:val="00F674B7"/>
    <w:rsid w:val="00F67531"/>
    <w:rsid w:val="00F67602"/>
    <w:rsid w:val="00F70BAE"/>
    <w:rsid w:val="00F718CE"/>
    <w:rsid w:val="00F72775"/>
    <w:rsid w:val="00F72BBE"/>
    <w:rsid w:val="00F72D76"/>
    <w:rsid w:val="00F7334E"/>
    <w:rsid w:val="00F736B9"/>
    <w:rsid w:val="00F73BEC"/>
    <w:rsid w:val="00F7606C"/>
    <w:rsid w:val="00F76375"/>
    <w:rsid w:val="00F7650F"/>
    <w:rsid w:val="00F770B7"/>
    <w:rsid w:val="00F779CA"/>
    <w:rsid w:val="00F80A7E"/>
    <w:rsid w:val="00F81A0E"/>
    <w:rsid w:val="00F820F0"/>
    <w:rsid w:val="00F82505"/>
    <w:rsid w:val="00F82B05"/>
    <w:rsid w:val="00F82C0E"/>
    <w:rsid w:val="00F82DE6"/>
    <w:rsid w:val="00F84571"/>
    <w:rsid w:val="00F8669B"/>
    <w:rsid w:val="00F869FF"/>
    <w:rsid w:val="00F86A69"/>
    <w:rsid w:val="00F86A6B"/>
    <w:rsid w:val="00F871C9"/>
    <w:rsid w:val="00F9027C"/>
    <w:rsid w:val="00F908B4"/>
    <w:rsid w:val="00F90910"/>
    <w:rsid w:val="00F90BC2"/>
    <w:rsid w:val="00F90E11"/>
    <w:rsid w:val="00F913E3"/>
    <w:rsid w:val="00F9217A"/>
    <w:rsid w:val="00F924B6"/>
    <w:rsid w:val="00F940F9"/>
    <w:rsid w:val="00F946EA"/>
    <w:rsid w:val="00F950D2"/>
    <w:rsid w:val="00F95B40"/>
    <w:rsid w:val="00F95CB3"/>
    <w:rsid w:val="00F95FA3"/>
    <w:rsid w:val="00F9653F"/>
    <w:rsid w:val="00F9739A"/>
    <w:rsid w:val="00F9745C"/>
    <w:rsid w:val="00FA0114"/>
    <w:rsid w:val="00FA0E56"/>
    <w:rsid w:val="00FA22E5"/>
    <w:rsid w:val="00FA29D8"/>
    <w:rsid w:val="00FA2ED6"/>
    <w:rsid w:val="00FA3423"/>
    <w:rsid w:val="00FA378D"/>
    <w:rsid w:val="00FA3A77"/>
    <w:rsid w:val="00FA40EC"/>
    <w:rsid w:val="00FA4E71"/>
    <w:rsid w:val="00FA5069"/>
    <w:rsid w:val="00FA6FCA"/>
    <w:rsid w:val="00FA72F6"/>
    <w:rsid w:val="00FA740C"/>
    <w:rsid w:val="00FA770C"/>
    <w:rsid w:val="00FA7A92"/>
    <w:rsid w:val="00FA7C1B"/>
    <w:rsid w:val="00FB05C9"/>
    <w:rsid w:val="00FB0DF1"/>
    <w:rsid w:val="00FB215F"/>
    <w:rsid w:val="00FB2EE9"/>
    <w:rsid w:val="00FB3F61"/>
    <w:rsid w:val="00FB5845"/>
    <w:rsid w:val="00FB5DC0"/>
    <w:rsid w:val="00FB5F04"/>
    <w:rsid w:val="00FB6428"/>
    <w:rsid w:val="00FC016E"/>
    <w:rsid w:val="00FC36F9"/>
    <w:rsid w:val="00FC3D2B"/>
    <w:rsid w:val="00FC652C"/>
    <w:rsid w:val="00FC6952"/>
    <w:rsid w:val="00FC6F8A"/>
    <w:rsid w:val="00FC72A7"/>
    <w:rsid w:val="00FC7C83"/>
    <w:rsid w:val="00FD04E9"/>
    <w:rsid w:val="00FD0541"/>
    <w:rsid w:val="00FD0B0A"/>
    <w:rsid w:val="00FD1A82"/>
    <w:rsid w:val="00FD1F71"/>
    <w:rsid w:val="00FD3238"/>
    <w:rsid w:val="00FD32A6"/>
    <w:rsid w:val="00FD337F"/>
    <w:rsid w:val="00FD3A0F"/>
    <w:rsid w:val="00FD427F"/>
    <w:rsid w:val="00FD4FA8"/>
    <w:rsid w:val="00FD5783"/>
    <w:rsid w:val="00FD580A"/>
    <w:rsid w:val="00FD6290"/>
    <w:rsid w:val="00FD686F"/>
    <w:rsid w:val="00FD6ADE"/>
    <w:rsid w:val="00FD7160"/>
    <w:rsid w:val="00FE0FEC"/>
    <w:rsid w:val="00FE13E0"/>
    <w:rsid w:val="00FE151C"/>
    <w:rsid w:val="00FE1969"/>
    <w:rsid w:val="00FE32AE"/>
    <w:rsid w:val="00FE3F8E"/>
    <w:rsid w:val="00FE3F95"/>
    <w:rsid w:val="00FE48E6"/>
    <w:rsid w:val="00FE50A6"/>
    <w:rsid w:val="00FE523B"/>
    <w:rsid w:val="00FE54C7"/>
    <w:rsid w:val="00FE5E71"/>
    <w:rsid w:val="00FE6B69"/>
    <w:rsid w:val="00FE6B8F"/>
    <w:rsid w:val="00FE6D1E"/>
    <w:rsid w:val="00FE7273"/>
    <w:rsid w:val="00FE74BE"/>
    <w:rsid w:val="00FF1442"/>
    <w:rsid w:val="00FF1A20"/>
    <w:rsid w:val="00FF27E1"/>
    <w:rsid w:val="00FF2F1F"/>
    <w:rsid w:val="00FF3EE2"/>
    <w:rsid w:val="00FF451D"/>
    <w:rsid w:val="00FF48B1"/>
    <w:rsid w:val="00FF4CF0"/>
    <w:rsid w:val="00FF5197"/>
    <w:rsid w:val="00FF555E"/>
    <w:rsid w:val="00FF5611"/>
    <w:rsid w:val="00FF5BD7"/>
    <w:rsid w:val="00FF5BDA"/>
    <w:rsid w:val="00FF6A98"/>
    <w:rsid w:val="00FF70F8"/>
    <w:rsid w:val="00FF773E"/>
    <w:rsid w:val="00FF77D2"/>
    <w:rsid w:val="00FF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8cf"/>
    </o:shapedefaults>
    <o:shapelayout v:ext="edit">
      <o:idmap v:ext="edit" data="2"/>
    </o:shapelayout>
  </w:shapeDefaults>
  <w:decimalSymbol w:val="."/>
  <w:listSeparator w:val=","/>
  <w14:docId w14:val="6E99B398"/>
  <w15:docId w15:val="{13907C69-B2FD-4295-9EEF-3A7B5ED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验收正文"/>
    <w:qFormat/>
    <w:rsid w:val="00CE2EC7"/>
    <w:pPr>
      <w:adjustRightInd w:val="0"/>
      <w:snapToGrid w:val="0"/>
      <w:spacing w:after="0" w:line="520" w:lineRule="exact"/>
      <w:ind w:firstLineChars="200" w:firstLine="200"/>
    </w:pPr>
    <w:rPr>
      <w:rFonts w:ascii="Times New Roman" w:eastAsia="宋体" w:hAnsi="Times New Roman"/>
      <w:sz w:val="24"/>
    </w:rPr>
  </w:style>
  <w:style w:type="paragraph" w:styleId="1">
    <w:name w:val="heading 1"/>
    <w:aliases w:val="验收标题 1"/>
    <w:basedOn w:val="a"/>
    <w:next w:val="a"/>
    <w:link w:val="10"/>
    <w:uiPriority w:val="9"/>
    <w:qFormat/>
    <w:rsid w:val="00066556"/>
    <w:pPr>
      <w:keepNext/>
      <w:keepLines/>
      <w:pageBreakBefore/>
      <w:spacing w:before="240" w:after="240" w:line="240" w:lineRule="auto"/>
      <w:outlineLvl w:val="0"/>
    </w:pPr>
    <w:rPr>
      <w:b/>
      <w:bCs/>
      <w:kern w:val="44"/>
      <w:sz w:val="32"/>
      <w:szCs w:val="44"/>
    </w:rPr>
  </w:style>
  <w:style w:type="paragraph" w:styleId="2">
    <w:name w:val="heading 2"/>
    <w:aliases w:val="验收标题 2"/>
    <w:basedOn w:val="a"/>
    <w:next w:val="a"/>
    <w:link w:val="20"/>
    <w:uiPriority w:val="9"/>
    <w:unhideWhenUsed/>
    <w:qFormat/>
    <w:rsid w:val="00066556"/>
    <w:pPr>
      <w:keepNext/>
      <w:keepLines/>
      <w:spacing w:beforeLines="50" w:afterLines="50" w:line="240" w:lineRule="auto"/>
      <w:outlineLvl w:val="1"/>
    </w:pPr>
    <w:rPr>
      <w:rFonts w:eastAsia="楷体" w:cstheme="majorBidi"/>
      <w:b/>
      <w:bCs/>
      <w:sz w:val="32"/>
      <w:szCs w:val="32"/>
    </w:rPr>
  </w:style>
  <w:style w:type="paragraph" w:styleId="3">
    <w:name w:val="heading 3"/>
    <w:aliases w:val="验收标题 3"/>
    <w:basedOn w:val="a"/>
    <w:next w:val="a"/>
    <w:link w:val="30"/>
    <w:uiPriority w:val="9"/>
    <w:unhideWhenUsed/>
    <w:qFormat/>
    <w:rsid w:val="00CB4266"/>
    <w:pPr>
      <w:keepNext/>
      <w:keepLines/>
      <w:spacing w:before="260" w:after="260" w:line="416" w:lineRule="atLeast"/>
      <w:outlineLvl w:val="2"/>
    </w:pPr>
    <w:rPr>
      <w:b/>
      <w:bCs/>
      <w:sz w:val="28"/>
      <w:szCs w:val="32"/>
    </w:rPr>
  </w:style>
  <w:style w:type="paragraph" w:styleId="4">
    <w:name w:val="heading 4"/>
    <w:aliases w:val="验收标题 4"/>
    <w:basedOn w:val="a"/>
    <w:next w:val="a"/>
    <w:link w:val="40"/>
    <w:uiPriority w:val="9"/>
    <w:unhideWhenUsed/>
    <w:qFormat/>
    <w:rsid w:val="00FE3F95"/>
    <w:pPr>
      <w:keepNext/>
      <w:keepLines/>
      <w:spacing w:before="120" w:after="120" w:line="240" w:lineRule="auto"/>
      <w:outlineLvl w:val="3"/>
    </w:pPr>
    <w:rPr>
      <w:rFonts w:cstheme="majorBidi"/>
      <w:b/>
      <w:bCs/>
      <w:szCs w:val="28"/>
    </w:rPr>
  </w:style>
  <w:style w:type="paragraph" w:styleId="9">
    <w:name w:val="heading 9"/>
    <w:basedOn w:val="a"/>
    <w:next w:val="a"/>
    <w:link w:val="90"/>
    <w:uiPriority w:val="9"/>
    <w:semiHidden/>
    <w:unhideWhenUsed/>
    <w:qFormat/>
    <w:rsid w:val="00BD6FE3"/>
    <w:pPr>
      <w:keepNext/>
      <w:keepLines/>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zxl,even,奇数页眉"/>
    <w:basedOn w:val="a"/>
    <w:link w:val="a4"/>
    <w:uiPriority w:val="99"/>
    <w:unhideWhenUsed/>
    <w:qFormat/>
    <w:rsid w:val="00B63866"/>
    <w:pPr>
      <w:pBdr>
        <w:bottom w:val="single" w:sz="6" w:space="1" w:color="auto"/>
      </w:pBdr>
      <w:tabs>
        <w:tab w:val="center" w:pos="4153"/>
        <w:tab w:val="right" w:pos="8306"/>
      </w:tabs>
      <w:jc w:val="center"/>
    </w:pPr>
    <w:rPr>
      <w:sz w:val="18"/>
      <w:szCs w:val="18"/>
    </w:rPr>
  </w:style>
  <w:style w:type="character" w:customStyle="1" w:styleId="a4">
    <w:name w:val="页眉 字符"/>
    <w:aliases w:val="页眉zxl 字符,even 字符,奇数页眉 字符"/>
    <w:basedOn w:val="a0"/>
    <w:link w:val="a3"/>
    <w:uiPriority w:val="99"/>
    <w:rsid w:val="00B63866"/>
    <w:rPr>
      <w:rFonts w:ascii="Tahoma" w:hAnsi="Tahoma"/>
      <w:sz w:val="18"/>
      <w:szCs w:val="18"/>
    </w:rPr>
  </w:style>
  <w:style w:type="paragraph" w:styleId="a5">
    <w:name w:val="footer"/>
    <w:basedOn w:val="a"/>
    <w:link w:val="a6"/>
    <w:uiPriority w:val="99"/>
    <w:unhideWhenUsed/>
    <w:rsid w:val="00B63866"/>
    <w:pPr>
      <w:tabs>
        <w:tab w:val="center" w:pos="4153"/>
        <w:tab w:val="right" w:pos="8306"/>
      </w:tabs>
    </w:pPr>
    <w:rPr>
      <w:sz w:val="18"/>
      <w:szCs w:val="18"/>
    </w:rPr>
  </w:style>
  <w:style w:type="character" w:customStyle="1" w:styleId="a6">
    <w:name w:val="页脚 字符"/>
    <w:basedOn w:val="a0"/>
    <w:link w:val="a5"/>
    <w:uiPriority w:val="99"/>
    <w:rsid w:val="00B63866"/>
    <w:rPr>
      <w:rFonts w:ascii="Tahoma" w:hAnsi="Tahoma"/>
      <w:sz w:val="18"/>
      <w:szCs w:val="18"/>
    </w:rPr>
  </w:style>
  <w:style w:type="character" w:customStyle="1" w:styleId="10">
    <w:name w:val="标题 1 字符"/>
    <w:aliases w:val="验收标题 1 字符"/>
    <w:basedOn w:val="a0"/>
    <w:link w:val="1"/>
    <w:uiPriority w:val="9"/>
    <w:rsid w:val="00066556"/>
    <w:rPr>
      <w:rFonts w:ascii="Times New Roman" w:eastAsia="宋体" w:hAnsi="Times New Roman"/>
      <w:b/>
      <w:bCs/>
      <w:kern w:val="44"/>
      <w:sz w:val="32"/>
      <w:szCs w:val="44"/>
    </w:rPr>
  </w:style>
  <w:style w:type="character" w:customStyle="1" w:styleId="20">
    <w:name w:val="标题 2 字符"/>
    <w:aliases w:val="验收标题 2 字符"/>
    <w:basedOn w:val="a0"/>
    <w:link w:val="2"/>
    <w:uiPriority w:val="9"/>
    <w:rsid w:val="00066556"/>
    <w:rPr>
      <w:rFonts w:ascii="Times New Roman" w:eastAsia="楷体" w:hAnsi="Times New Roman" w:cstheme="majorBidi"/>
      <w:b/>
      <w:bCs/>
      <w:sz w:val="32"/>
      <w:szCs w:val="32"/>
    </w:rPr>
  </w:style>
  <w:style w:type="character" w:customStyle="1" w:styleId="11">
    <w:name w:val="页码1"/>
    <w:basedOn w:val="a0"/>
    <w:rsid w:val="00B63866"/>
  </w:style>
  <w:style w:type="paragraph" w:styleId="a7">
    <w:name w:val="Document Map"/>
    <w:basedOn w:val="a"/>
    <w:link w:val="a8"/>
    <w:uiPriority w:val="99"/>
    <w:semiHidden/>
    <w:unhideWhenUsed/>
    <w:rsid w:val="003F3AF5"/>
    <w:rPr>
      <w:rFonts w:ascii="宋体"/>
      <w:sz w:val="18"/>
      <w:szCs w:val="18"/>
    </w:rPr>
  </w:style>
  <w:style w:type="character" w:customStyle="1" w:styleId="a8">
    <w:name w:val="文档结构图 字符"/>
    <w:basedOn w:val="a0"/>
    <w:link w:val="a7"/>
    <w:uiPriority w:val="99"/>
    <w:semiHidden/>
    <w:rsid w:val="003F3AF5"/>
    <w:rPr>
      <w:rFonts w:ascii="宋体" w:eastAsia="宋体" w:hAnsi="Times New Roman"/>
      <w:sz w:val="18"/>
      <w:szCs w:val="18"/>
    </w:rPr>
  </w:style>
  <w:style w:type="paragraph" w:styleId="a9">
    <w:name w:val="Balloon Text"/>
    <w:basedOn w:val="a"/>
    <w:link w:val="aa"/>
    <w:uiPriority w:val="99"/>
    <w:semiHidden/>
    <w:unhideWhenUsed/>
    <w:rsid w:val="003F3AF5"/>
    <w:pPr>
      <w:spacing w:line="240" w:lineRule="auto"/>
    </w:pPr>
    <w:rPr>
      <w:sz w:val="18"/>
      <w:szCs w:val="18"/>
    </w:rPr>
  </w:style>
  <w:style w:type="character" w:customStyle="1" w:styleId="aa">
    <w:name w:val="批注框文本 字符"/>
    <w:basedOn w:val="a0"/>
    <w:link w:val="a9"/>
    <w:uiPriority w:val="99"/>
    <w:semiHidden/>
    <w:rsid w:val="003F3AF5"/>
    <w:rPr>
      <w:rFonts w:ascii="Times New Roman" w:eastAsia="宋体" w:hAnsi="Times New Roman"/>
      <w:sz w:val="18"/>
      <w:szCs w:val="18"/>
    </w:rPr>
  </w:style>
  <w:style w:type="paragraph" w:customStyle="1" w:styleId="ab">
    <w:name w:val="验收图"/>
    <w:basedOn w:val="a"/>
    <w:qFormat/>
    <w:rsid w:val="009E754F"/>
    <w:pPr>
      <w:spacing w:line="240" w:lineRule="auto"/>
      <w:ind w:firstLineChars="0" w:firstLine="0"/>
      <w:jc w:val="center"/>
    </w:pPr>
    <w:rPr>
      <w:b/>
      <w:noProof/>
    </w:rPr>
  </w:style>
  <w:style w:type="paragraph" w:customStyle="1" w:styleId="ac">
    <w:name w:val="验收表格正文"/>
    <w:basedOn w:val="a"/>
    <w:qFormat/>
    <w:rsid w:val="00120D7D"/>
    <w:pPr>
      <w:widowControl w:val="0"/>
      <w:adjustRightInd/>
      <w:snapToGrid/>
      <w:spacing w:line="240" w:lineRule="auto"/>
      <w:ind w:firstLineChars="0" w:firstLine="0"/>
      <w:jc w:val="center"/>
    </w:pPr>
    <w:rPr>
      <w:rFonts w:cs="Times New Roman"/>
      <w:kern w:val="2"/>
      <w:sz w:val="21"/>
      <w:szCs w:val="20"/>
    </w:rPr>
  </w:style>
  <w:style w:type="paragraph" w:customStyle="1" w:styleId="ad">
    <w:name w:val="验收表头"/>
    <w:basedOn w:val="ac"/>
    <w:link w:val="Char"/>
    <w:autoRedefine/>
    <w:qFormat/>
    <w:rsid w:val="007A52BB"/>
    <w:pPr>
      <w:spacing w:line="520" w:lineRule="exact"/>
      <w:ind w:firstLineChars="200" w:firstLine="494"/>
      <w:jc w:val="both"/>
    </w:pPr>
    <w:rPr>
      <w:b/>
      <w:bCs/>
      <w:spacing w:val="6"/>
      <w:position w:val="10"/>
      <w:sz w:val="24"/>
      <w:szCs w:val="24"/>
    </w:rPr>
  </w:style>
  <w:style w:type="character" w:customStyle="1" w:styleId="Char">
    <w:name w:val="验收表头 Char"/>
    <w:basedOn w:val="a0"/>
    <w:link w:val="ad"/>
    <w:qFormat/>
    <w:rsid w:val="007A52BB"/>
    <w:rPr>
      <w:rFonts w:ascii="Times New Roman" w:eastAsia="宋体" w:hAnsi="Times New Roman" w:cs="Times New Roman"/>
      <w:b/>
      <w:bCs/>
      <w:spacing w:val="6"/>
      <w:kern w:val="2"/>
      <w:position w:val="10"/>
      <w:sz w:val="24"/>
      <w:szCs w:val="24"/>
    </w:rPr>
  </w:style>
  <w:style w:type="character" w:customStyle="1" w:styleId="30">
    <w:name w:val="标题 3 字符"/>
    <w:aliases w:val="验收标题 3 字符"/>
    <w:basedOn w:val="a0"/>
    <w:link w:val="3"/>
    <w:uiPriority w:val="9"/>
    <w:rsid w:val="00CB4266"/>
    <w:rPr>
      <w:rFonts w:ascii="Times New Roman" w:eastAsia="宋体" w:hAnsi="Times New Roman"/>
      <w:b/>
      <w:bCs/>
      <w:sz w:val="28"/>
      <w:szCs w:val="32"/>
    </w:rPr>
  </w:style>
  <w:style w:type="paragraph" w:customStyle="1" w:styleId="ae">
    <w:name w:val="验收公式"/>
    <w:basedOn w:val="ab"/>
    <w:qFormat/>
    <w:rsid w:val="002D6591"/>
    <w:pPr>
      <w:spacing w:beforeLines="100" w:afterLines="100"/>
    </w:pPr>
  </w:style>
  <w:style w:type="character" w:customStyle="1" w:styleId="40">
    <w:name w:val="标题 4 字符"/>
    <w:aliases w:val="验收标题 4 字符"/>
    <w:basedOn w:val="a0"/>
    <w:link w:val="4"/>
    <w:uiPriority w:val="9"/>
    <w:rsid w:val="00FE3F95"/>
    <w:rPr>
      <w:rFonts w:ascii="Times New Roman" w:eastAsia="宋体" w:hAnsi="Times New Roman" w:cstheme="majorBidi"/>
      <w:b/>
      <w:bCs/>
      <w:sz w:val="24"/>
      <w:szCs w:val="28"/>
    </w:rPr>
  </w:style>
  <w:style w:type="paragraph" w:customStyle="1" w:styleId="21">
    <w:name w:val="页眉2"/>
    <w:basedOn w:val="a3"/>
    <w:qFormat/>
    <w:rsid w:val="006B67F0"/>
    <w:pPr>
      <w:ind w:firstLine="360"/>
    </w:pPr>
  </w:style>
  <w:style w:type="table" w:styleId="af">
    <w:name w:val="Table Grid"/>
    <w:basedOn w:val="a1"/>
    <w:qFormat/>
    <w:rsid w:val="0079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目录"/>
    <w:basedOn w:val="1"/>
    <w:qFormat/>
    <w:rsid w:val="00402983"/>
    <w:pPr>
      <w:ind w:firstLineChars="0" w:firstLine="0"/>
      <w:jc w:val="center"/>
      <w:outlineLvl w:val="9"/>
    </w:pPr>
    <w:rPr>
      <w:sz w:val="52"/>
    </w:rPr>
  </w:style>
  <w:style w:type="character" w:styleId="af1">
    <w:name w:val="Hyperlink"/>
    <w:basedOn w:val="a0"/>
    <w:uiPriority w:val="99"/>
    <w:unhideWhenUsed/>
    <w:rsid w:val="00402983"/>
    <w:rPr>
      <w:color w:val="0000FF" w:themeColor="hyperlink"/>
      <w:u w:val="single"/>
    </w:rPr>
  </w:style>
  <w:style w:type="paragraph" w:styleId="TOC1">
    <w:name w:val="toc 1"/>
    <w:basedOn w:val="a"/>
    <w:next w:val="a"/>
    <w:autoRedefine/>
    <w:uiPriority w:val="39"/>
    <w:unhideWhenUsed/>
    <w:qFormat/>
    <w:rsid w:val="00402983"/>
    <w:pPr>
      <w:spacing w:beforeLines="100" w:afterLines="100" w:line="240" w:lineRule="auto"/>
      <w:ind w:firstLineChars="0" w:firstLine="0"/>
    </w:pPr>
    <w:rPr>
      <w:b/>
      <w:sz w:val="28"/>
    </w:rPr>
  </w:style>
  <w:style w:type="paragraph" w:styleId="TOC2">
    <w:name w:val="toc 2"/>
    <w:basedOn w:val="a"/>
    <w:next w:val="a"/>
    <w:autoRedefine/>
    <w:uiPriority w:val="39"/>
    <w:unhideWhenUsed/>
    <w:rsid w:val="00402983"/>
    <w:pPr>
      <w:spacing w:beforeLines="50" w:afterLines="50" w:line="240" w:lineRule="auto"/>
    </w:pPr>
  </w:style>
  <w:style w:type="paragraph" w:styleId="TOC3">
    <w:name w:val="toc 3"/>
    <w:basedOn w:val="a"/>
    <w:next w:val="a"/>
    <w:autoRedefine/>
    <w:uiPriority w:val="39"/>
    <w:unhideWhenUsed/>
    <w:rsid w:val="00402983"/>
    <w:pPr>
      <w:spacing w:beforeLines="50" w:afterLines="50" w:line="240" w:lineRule="auto"/>
      <w:ind w:firstLineChars="300" w:firstLine="300"/>
    </w:pPr>
  </w:style>
  <w:style w:type="paragraph" w:customStyle="1" w:styleId="af2">
    <w:name w:val="段落"/>
    <w:basedOn w:val="a"/>
    <w:link w:val="Char0"/>
    <w:qFormat/>
    <w:rsid w:val="00E74208"/>
    <w:pPr>
      <w:widowControl w:val="0"/>
      <w:adjustRightInd/>
      <w:snapToGrid/>
      <w:spacing w:line="500" w:lineRule="exact"/>
      <w:jc w:val="both"/>
    </w:pPr>
    <w:rPr>
      <w:rFonts w:cs="Times New Roman"/>
      <w:kern w:val="2"/>
      <w:szCs w:val="20"/>
    </w:rPr>
  </w:style>
  <w:style w:type="character" w:customStyle="1" w:styleId="Char0">
    <w:name w:val="段落 Char"/>
    <w:basedOn w:val="a0"/>
    <w:link w:val="af2"/>
    <w:qFormat/>
    <w:rsid w:val="00E74208"/>
    <w:rPr>
      <w:rFonts w:ascii="Times New Roman" w:eastAsia="宋体" w:hAnsi="Times New Roman" w:cs="Times New Roman"/>
      <w:kern w:val="2"/>
      <w:sz w:val="24"/>
      <w:szCs w:val="20"/>
    </w:rPr>
  </w:style>
  <w:style w:type="paragraph" w:styleId="af3">
    <w:name w:val="Body Text Indent"/>
    <w:basedOn w:val="a"/>
    <w:link w:val="af4"/>
    <w:uiPriority w:val="99"/>
    <w:semiHidden/>
    <w:unhideWhenUsed/>
    <w:rsid w:val="00604C66"/>
    <w:pPr>
      <w:spacing w:after="120"/>
      <w:ind w:leftChars="200" w:left="420"/>
    </w:pPr>
  </w:style>
  <w:style w:type="character" w:customStyle="1" w:styleId="af4">
    <w:name w:val="正文文本缩进 字符"/>
    <w:basedOn w:val="a0"/>
    <w:link w:val="af3"/>
    <w:uiPriority w:val="99"/>
    <w:semiHidden/>
    <w:rsid w:val="00604C66"/>
    <w:rPr>
      <w:rFonts w:ascii="Times New Roman" w:eastAsia="宋体" w:hAnsi="Times New Roman"/>
      <w:sz w:val="24"/>
    </w:rPr>
  </w:style>
  <w:style w:type="paragraph" w:styleId="22">
    <w:name w:val="Body Text First Indent 2"/>
    <w:basedOn w:val="af3"/>
    <w:next w:val="a"/>
    <w:link w:val="23"/>
    <w:rsid w:val="00604C66"/>
    <w:pPr>
      <w:adjustRightInd/>
      <w:snapToGrid/>
      <w:spacing w:line="240" w:lineRule="auto"/>
      <w:ind w:firstLineChars="0" w:firstLine="420"/>
    </w:pPr>
    <w:rPr>
      <w:rFonts w:cs="Times New Roman"/>
      <w:color w:val="000000"/>
      <w:spacing w:val="4"/>
      <w:sz w:val="20"/>
      <w:szCs w:val="20"/>
    </w:rPr>
  </w:style>
  <w:style w:type="character" w:customStyle="1" w:styleId="23">
    <w:name w:val="正文文本首行缩进 2 字符"/>
    <w:basedOn w:val="af4"/>
    <w:link w:val="22"/>
    <w:rsid w:val="00604C66"/>
    <w:rPr>
      <w:rFonts w:ascii="Times New Roman" w:eastAsia="宋体" w:hAnsi="Times New Roman" w:cs="Times New Roman"/>
      <w:color w:val="000000"/>
      <w:spacing w:val="4"/>
      <w:sz w:val="20"/>
      <w:szCs w:val="20"/>
    </w:rPr>
  </w:style>
  <w:style w:type="paragraph" w:styleId="TOC">
    <w:name w:val="TOC Heading"/>
    <w:basedOn w:val="1"/>
    <w:next w:val="a"/>
    <w:uiPriority w:val="39"/>
    <w:unhideWhenUsed/>
    <w:qFormat/>
    <w:rsid w:val="007055DB"/>
    <w:pPr>
      <w:pageBreakBefore w:val="0"/>
      <w:adjustRightInd/>
      <w:snapToGrid/>
      <w:spacing w:after="0" w:line="259" w:lineRule="auto"/>
      <w:ind w:firstLineChars="0" w:firstLine="0"/>
      <w:outlineLvl w:val="9"/>
    </w:pPr>
    <w:rPr>
      <w:rFonts w:asciiTheme="majorHAnsi" w:eastAsiaTheme="majorEastAsia" w:hAnsiTheme="majorHAnsi" w:cstheme="majorBidi"/>
      <w:b w:val="0"/>
      <w:bCs w:val="0"/>
      <w:color w:val="365F91" w:themeColor="accent1" w:themeShade="BF"/>
      <w:kern w:val="0"/>
      <w:szCs w:val="32"/>
    </w:rPr>
  </w:style>
  <w:style w:type="character" w:customStyle="1" w:styleId="Char1">
    <w:name w:val="表头 Char1"/>
    <w:link w:val="af5"/>
    <w:qFormat/>
    <w:rsid w:val="002F614E"/>
    <w:rPr>
      <w:rFonts w:ascii="黑体" w:eastAsia="黑体" w:hAnsi="宋体"/>
      <w:spacing w:val="20"/>
      <w:kern w:val="36"/>
      <w:sz w:val="24"/>
      <w:szCs w:val="24"/>
    </w:rPr>
  </w:style>
  <w:style w:type="paragraph" w:customStyle="1" w:styleId="af5">
    <w:name w:val="表头"/>
    <w:basedOn w:val="a"/>
    <w:link w:val="Char1"/>
    <w:qFormat/>
    <w:rsid w:val="002F614E"/>
    <w:pPr>
      <w:widowControl w:val="0"/>
      <w:adjustRightInd/>
      <w:snapToGrid/>
      <w:spacing w:before="200" w:line="500" w:lineRule="exact"/>
      <w:ind w:firstLineChars="0" w:firstLine="0"/>
      <w:jc w:val="both"/>
    </w:pPr>
    <w:rPr>
      <w:rFonts w:ascii="黑体" w:eastAsia="黑体" w:hAnsi="宋体"/>
      <w:spacing w:val="20"/>
      <w:kern w:val="36"/>
      <w:szCs w:val="24"/>
    </w:rPr>
  </w:style>
  <w:style w:type="paragraph" w:customStyle="1" w:styleId="12">
    <w:name w:val="1.表头"/>
    <w:basedOn w:val="a"/>
    <w:qFormat/>
    <w:rsid w:val="002F614E"/>
    <w:pPr>
      <w:widowControl w:val="0"/>
      <w:adjustRightInd/>
      <w:snapToGrid/>
      <w:jc w:val="both"/>
    </w:pPr>
    <w:rPr>
      <w:rFonts w:eastAsiaTheme="minorEastAsia" w:cs="宋体"/>
      <w:b/>
      <w:kern w:val="2"/>
      <w:szCs w:val="24"/>
    </w:rPr>
  </w:style>
  <w:style w:type="paragraph" w:customStyle="1" w:styleId="af6">
    <w:name w:val="鸿达表格文字"/>
    <w:basedOn w:val="a"/>
    <w:link w:val="Char2"/>
    <w:qFormat/>
    <w:rsid w:val="00D6526F"/>
    <w:pPr>
      <w:widowControl w:val="0"/>
      <w:adjustRightInd/>
      <w:snapToGrid/>
      <w:spacing w:line="240" w:lineRule="auto"/>
      <w:ind w:firstLineChars="0" w:firstLine="0"/>
      <w:contextualSpacing/>
      <w:jc w:val="center"/>
      <w:textAlignment w:val="baseline"/>
    </w:pPr>
    <w:rPr>
      <w:rFonts w:cs="Times New Roman"/>
      <w:sz w:val="21"/>
      <w:szCs w:val="21"/>
    </w:rPr>
  </w:style>
  <w:style w:type="paragraph" w:customStyle="1" w:styleId="af7">
    <w:name w:val="鸿达表加粗"/>
    <w:basedOn w:val="a"/>
    <w:qFormat/>
    <w:rsid w:val="00D6526F"/>
    <w:pPr>
      <w:widowControl w:val="0"/>
      <w:adjustRightInd/>
      <w:snapToGrid/>
      <w:spacing w:line="240" w:lineRule="auto"/>
      <w:ind w:firstLineChars="0" w:firstLine="0"/>
      <w:jc w:val="center"/>
    </w:pPr>
    <w:rPr>
      <w:rFonts w:cs="宋体"/>
      <w:b/>
      <w:color w:val="000000"/>
      <w:kern w:val="2"/>
      <w:sz w:val="21"/>
      <w:szCs w:val="20"/>
    </w:rPr>
  </w:style>
  <w:style w:type="character" w:customStyle="1" w:styleId="CharCharChar">
    <w:name w:val="段落 Char Char Char"/>
    <w:qFormat/>
    <w:rsid w:val="002B12AF"/>
    <w:rPr>
      <w:rFonts w:ascii="Times New Roman" w:hAnsi="Times New Roman"/>
      <w:sz w:val="28"/>
      <w:szCs w:val="28"/>
    </w:rPr>
  </w:style>
  <w:style w:type="paragraph" w:styleId="24">
    <w:name w:val="Body Text 2"/>
    <w:basedOn w:val="a"/>
    <w:link w:val="25"/>
    <w:uiPriority w:val="99"/>
    <w:semiHidden/>
    <w:unhideWhenUsed/>
    <w:rsid w:val="00EA6EA9"/>
    <w:pPr>
      <w:spacing w:after="120" w:line="480" w:lineRule="auto"/>
    </w:pPr>
  </w:style>
  <w:style w:type="character" w:customStyle="1" w:styleId="25">
    <w:name w:val="正文文本 2 字符"/>
    <w:basedOn w:val="a0"/>
    <w:link w:val="24"/>
    <w:uiPriority w:val="99"/>
    <w:semiHidden/>
    <w:rsid w:val="00EA6EA9"/>
    <w:rPr>
      <w:rFonts w:ascii="Times New Roman" w:eastAsia="宋体" w:hAnsi="Times New Roman"/>
      <w:sz w:val="24"/>
    </w:rPr>
  </w:style>
  <w:style w:type="paragraph" w:customStyle="1" w:styleId="18">
    <w:name w:val="正文_18"/>
    <w:qFormat/>
    <w:rsid w:val="006F5931"/>
    <w:pPr>
      <w:widowControl w:val="0"/>
      <w:spacing w:after="0" w:line="240" w:lineRule="auto"/>
      <w:jc w:val="both"/>
    </w:pPr>
    <w:rPr>
      <w:rFonts w:ascii="Calibri" w:eastAsia="宋体" w:hAnsi="Calibri" w:cs="Times New Roman"/>
      <w:kern w:val="2"/>
      <w:sz w:val="21"/>
      <w:szCs w:val="20"/>
    </w:rPr>
  </w:style>
  <w:style w:type="paragraph" w:customStyle="1" w:styleId="af8">
    <w:name w:val="表格"/>
    <w:next w:val="a"/>
    <w:qFormat/>
    <w:rsid w:val="00371F30"/>
    <w:pPr>
      <w:spacing w:after="0" w:line="360" w:lineRule="exact"/>
      <w:jc w:val="center"/>
    </w:pPr>
    <w:rPr>
      <w:rFonts w:ascii="Calibri" w:eastAsia="宋体" w:hAnsi="Calibri" w:cs="宋体"/>
      <w:sz w:val="21"/>
    </w:rPr>
  </w:style>
  <w:style w:type="paragraph" w:customStyle="1" w:styleId="Default">
    <w:name w:val="Default"/>
    <w:uiPriority w:val="99"/>
    <w:unhideWhenUsed/>
    <w:qFormat/>
    <w:rsid w:val="004F758C"/>
    <w:pPr>
      <w:widowControl w:val="0"/>
      <w:autoSpaceDE w:val="0"/>
      <w:autoSpaceDN w:val="0"/>
      <w:adjustRightInd w:val="0"/>
      <w:spacing w:after="0" w:line="240" w:lineRule="auto"/>
    </w:pPr>
    <w:rPr>
      <w:rFonts w:ascii="宋体" w:eastAsia="宋体" w:hAnsi="宋体" w:cs="Times New Roman"/>
      <w:color w:val="000000"/>
      <w:sz w:val="24"/>
    </w:rPr>
  </w:style>
  <w:style w:type="table" w:customStyle="1" w:styleId="13">
    <w:name w:val="网格型1"/>
    <w:basedOn w:val="a1"/>
    <w:next w:val="af"/>
    <w:qFormat/>
    <w:rsid w:val="00DC7E2B"/>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1. 表格内容"/>
    <w:basedOn w:val="a"/>
    <w:link w:val="1Char"/>
    <w:qFormat/>
    <w:rsid w:val="000F6063"/>
    <w:pPr>
      <w:widowControl w:val="0"/>
      <w:adjustRightInd/>
      <w:spacing w:line="360" w:lineRule="exact"/>
      <w:ind w:firstLineChars="0" w:firstLine="0"/>
      <w:jc w:val="center"/>
      <w:textAlignment w:val="baseline"/>
    </w:pPr>
    <w:rPr>
      <w:rFonts w:cs="Times New Roman"/>
      <w:kern w:val="2"/>
      <w:sz w:val="21"/>
      <w:szCs w:val="21"/>
    </w:rPr>
  </w:style>
  <w:style w:type="character" w:customStyle="1" w:styleId="1Char">
    <w:name w:val="1. 表格内容 Char"/>
    <w:basedOn w:val="a0"/>
    <w:link w:val="14"/>
    <w:rsid w:val="000F6063"/>
    <w:rPr>
      <w:rFonts w:ascii="Times New Roman" w:eastAsia="宋体" w:hAnsi="Times New Roman" w:cs="Times New Roman"/>
      <w:kern w:val="2"/>
      <w:sz w:val="21"/>
      <w:szCs w:val="21"/>
    </w:rPr>
  </w:style>
  <w:style w:type="paragraph" w:customStyle="1" w:styleId="15">
    <w:name w:val="1    正文"/>
    <w:basedOn w:val="a"/>
    <w:link w:val="1Char0"/>
    <w:qFormat/>
    <w:rsid w:val="000F6063"/>
    <w:pPr>
      <w:widowControl w:val="0"/>
      <w:adjustRightInd/>
      <w:snapToGrid/>
      <w:jc w:val="both"/>
    </w:pPr>
    <w:rPr>
      <w:rFonts w:cs="Times New Roman"/>
      <w:kern w:val="2"/>
    </w:rPr>
  </w:style>
  <w:style w:type="character" w:customStyle="1" w:styleId="1Char0">
    <w:name w:val="1    正文 Char"/>
    <w:basedOn w:val="a0"/>
    <w:link w:val="15"/>
    <w:rsid w:val="000F6063"/>
    <w:rPr>
      <w:rFonts w:ascii="Times New Roman" w:eastAsia="宋体" w:hAnsi="Times New Roman" w:cs="Times New Roman"/>
      <w:kern w:val="2"/>
      <w:sz w:val="24"/>
    </w:rPr>
  </w:style>
  <w:style w:type="paragraph" w:customStyle="1" w:styleId="16">
    <w:name w:val="1.表头格式"/>
    <w:basedOn w:val="a"/>
    <w:next w:val="15"/>
    <w:link w:val="1Char1"/>
    <w:qFormat/>
    <w:rsid w:val="000F6063"/>
    <w:pPr>
      <w:widowControl w:val="0"/>
      <w:adjustRightInd/>
      <w:snapToGrid/>
      <w:ind w:firstLineChars="0" w:firstLine="0"/>
      <w:jc w:val="center"/>
    </w:pPr>
    <w:rPr>
      <w:rFonts w:eastAsia="黑体" w:cs="Times New Roman"/>
      <w:kern w:val="2"/>
      <w:szCs w:val="24"/>
    </w:rPr>
  </w:style>
  <w:style w:type="character" w:customStyle="1" w:styleId="1Char1">
    <w:name w:val="1.表头格式 Char"/>
    <w:basedOn w:val="a0"/>
    <w:link w:val="16"/>
    <w:rsid w:val="000F6063"/>
    <w:rPr>
      <w:rFonts w:ascii="Times New Roman" w:eastAsia="黑体" w:hAnsi="Times New Roman" w:cs="Times New Roman"/>
      <w:kern w:val="2"/>
      <w:sz w:val="24"/>
      <w:szCs w:val="24"/>
    </w:rPr>
  </w:style>
  <w:style w:type="character" w:customStyle="1" w:styleId="Char3">
    <w:name w:val="页眉 Char"/>
    <w:aliases w:val="页眉zxl Char,even Char,奇数页眉 Char"/>
    <w:uiPriority w:val="99"/>
    <w:qFormat/>
    <w:rsid w:val="009B0577"/>
    <w:rPr>
      <w:sz w:val="18"/>
      <w:szCs w:val="18"/>
    </w:rPr>
  </w:style>
  <w:style w:type="character" w:customStyle="1" w:styleId="Char2">
    <w:name w:val="鸿达表格文字 Char"/>
    <w:link w:val="af6"/>
    <w:qFormat/>
    <w:rsid w:val="00906822"/>
    <w:rPr>
      <w:rFonts w:ascii="Times New Roman" w:eastAsia="宋体" w:hAnsi="Times New Roman" w:cs="Times New Roman"/>
      <w:sz w:val="21"/>
      <w:szCs w:val="21"/>
    </w:rPr>
  </w:style>
  <w:style w:type="paragraph" w:customStyle="1" w:styleId="CharChar">
    <w:name w:val="段落 Char Char"/>
    <w:basedOn w:val="a"/>
    <w:link w:val="CharCharCharChar"/>
    <w:qFormat/>
    <w:rsid w:val="00D90D92"/>
    <w:pPr>
      <w:widowControl w:val="0"/>
      <w:adjustRightInd/>
      <w:snapToGrid/>
      <w:spacing w:line="500" w:lineRule="exact"/>
      <w:ind w:firstLineChars="0" w:firstLine="578"/>
      <w:jc w:val="both"/>
    </w:pPr>
    <w:rPr>
      <w:rFonts w:cs="Times New Roman"/>
      <w:sz w:val="28"/>
      <w:szCs w:val="28"/>
    </w:rPr>
  </w:style>
  <w:style w:type="character" w:customStyle="1" w:styleId="CharCharCharChar">
    <w:name w:val="段落 Char Char Char Char"/>
    <w:link w:val="CharChar"/>
    <w:qFormat/>
    <w:rsid w:val="00D90D92"/>
    <w:rPr>
      <w:rFonts w:ascii="Times New Roman" w:eastAsia="宋体" w:hAnsi="Times New Roman" w:cs="Times New Roman"/>
      <w:sz w:val="28"/>
      <w:szCs w:val="28"/>
    </w:rPr>
  </w:style>
  <w:style w:type="paragraph" w:customStyle="1" w:styleId="xl24">
    <w:name w:val="xl24"/>
    <w:basedOn w:val="a"/>
    <w:rsid w:val="00FD04E9"/>
    <w:pPr>
      <w:adjustRightInd/>
      <w:snapToGrid/>
      <w:spacing w:before="100" w:beforeAutospacing="1" w:after="100" w:afterAutospacing="1" w:line="240" w:lineRule="auto"/>
      <w:ind w:firstLineChars="0" w:firstLine="0"/>
      <w:jc w:val="center"/>
    </w:pPr>
    <w:rPr>
      <w:rFonts w:cs="Times New Roman"/>
      <w:szCs w:val="20"/>
    </w:rPr>
  </w:style>
  <w:style w:type="character" w:customStyle="1" w:styleId="90">
    <w:name w:val="标题 9 字符"/>
    <w:basedOn w:val="a0"/>
    <w:link w:val="9"/>
    <w:qFormat/>
    <w:rsid w:val="00BD6FE3"/>
    <w:rPr>
      <w:rFonts w:asciiTheme="majorHAnsi" w:eastAsiaTheme="majorEastAsia" w:hAnsiTheme="majorHAnsi" w:cstheme="maj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26">
      <w:bodyDiv w:val="1"/>
      <w:marLeft w:val="0"/>
      <w:marRight w:val="0"/>
      <w:marTop w:val="0"/>
      <w:marBottom w:val="0"/>
      <w:divBdr>
        <w:top w:val="none" w:sz="0" w:space="0" w:color="auto"/>
        <w:left w:val="none" w:sz="0" w:space="0" w:color="auto"/>
        <w:bottom w:val="none" w:sz="0" w:space="0" w:color="auto"/>
        <w:right w:val="none" w:sz="0" w:space="0" w:color="auto"/>
      </w:divBdr>
    </w:div>
    <w:div w:id="32193850">
      <w:bodyDiv w:val="1"/>
      <w:marLeft w:val="0"/>
      <w:marRight w:val="0"/>
      <w:marTop w:val="0"/>
      <w:marBottom w:val="0"/>
      <w:divBdr>
        <w:top w:val="none" w:sz="0" w:space="0" w:color="auto"/>
        <w:left w:val="none" w:sz="0" w:space="0" w:color="auto"/>
        <w:bottom w:val="none" w:sz="0" w:space="0" w:color="auto"/>
        <w:right w:val="none" w:sz="0" w:space="0" w:color="auto"/>
      </w:divBdr>
    </w:div>
    <w:div w:id="128742788">
      <w:bodyDiv w:val="1"/>
      <w:marLeft w:val="0"/>
      <w:marRight w:val="0"/>
      <w:marTop w:val="0"/>
      <w:marBottom w:val="0"/>
      <w:divBdr>
        <w:top w:val="none" w:sz="0" w:space="0" w:color="auto"/>
        <w:left w:val="none" w:sz="0" w:space="0" w:color="auto"/>
        <w:bottom w:val="none" w:sz="0" w:space="0" w:color="auto"/>
        <w:right w:val="none" w:sz="0" w:space="0" w:color="auto"/>
      </w:divBdr>
    </w:div>
    <w:div w:id="160658404">
      <w:bodyDiv w:val="1"/>
      <w:marLeft w:val="0"/>
      <w:marRight w:val="0"/>
      <w:marTop w:val="0"/>
      <w:marBottom w:val="0"/>
      <w:divBdr>
        <w:top w:val="none" w:sz="0" w:space="0" w:color="auto"/>
        <w:left w:val="none" w:sz="0" w:space="0" w:color="auto"/>
        <w:bottom w:val="none" w:sz="0" w:space="0" w:color="auto"/>
        <w:right w:val="none" w:sz="0" w:space="0" w:color="auto"/>
      </w:divBdr>
    </w:div>
    <w:div w:id="274213996">
      <w:bodyDiv w:val="1"/>
      <w:marLeft w:val="0"/>
      <w:marRight w:val="0"/>
      <w:marTop w:val="0"/>
      <w:marBottom w:val="0"/>
      <w:divBdr>
        <w:top w:val="none" w:sz="0" w:space="0" w:color="auto"/>
        <w:left w:val="none" w:sz="0" w:space="0" w:color="auto"/>
        <w:bottom w:val="none" w:sz="0" w:space="0" w:color="auto"/>
        <w:right w:val="none" w:sz="0" w:space="0" w:color="auto"/>
      </w:divBdr>
    </w:div>
    <w:div w:id="274336999">
      <w:bodyDiv w:val="1"/>
      <w:marLeft w:val="0"/>
      <w:marRight w:val="0"/>
      <w:marTop w:val="0"/>
      <w:marBottom w:val="0"/>
      <w:divBdr>
        <w:top w:val="none" w:sz="0" w:space="0" w:color="auto"/>
        <w:left w:val="none" w:sz="0" w:space="0" w:color="auto"/>
        <w:bottom w:val="none" w:sz="0" w:space="0" w:color="auto"/>
        <w:right w:val="none" w:sz="0" w:space="0" w:color="auto"/>
      </w:divBdr>
    </w:div>
    <w:div w:id="352994597">
      <w:bodyDiv w:val="1"/>
      <w:marLeft w:val="0"/>
      <w:marRight w:val="0"/>
      <w:marTop w:val="0"/>
      <w:marBottom w:val="0"/>
      <w:divBdr>
        <w:top w:val="none" w:sz="0" w:space="0" w:color="auto"/>
        <w:left w:val="none" w:sz="0" w:space="0" w:color="auto"/>
        <w:bottom w:val="none" w:sz="0" w:space="0" w:color="auto"/>
        <w:right w:val="none" w:sz="0" w:space="0" w:color="auto"/>
      </w:divBdr>
    </w:div>
    <w:div w:id="413360870">
      <w:bodyDiv w:val="1"/>
      <w:marLeft w:val="0"/>
      <w:marRight w:val="0"/>
      <w:marTop w:val="0"/>
      <w:marBottom w:val="0"/>
      <w:divBdr>
        <w:top w:val="none" w:sz="0" w:space="0" w:color="auto"/>
        <w:left w:val="none" w:sz="0" w:space="0" w:color="auto"/>
        <w:bottom w:val="none" w:sz="0" w:space="0" w:color="auto"/>
        <w:right w:val="none" w:sz="0" w:space="0" w:color="auto"/>
      </w:divBdr>
    </w:div>
    <w:div w:id="460615041">
      <w:bodyDiv w:val="1"/>
      <w:marLeft w:val="0"/>
      <w:marRight w:val="0"/>
      <w:marTop w:val="0"/>
      <w:marBottom w:val="0"/>
      <w:divBdr>
        <w:top w:val="none" w:sz="0" w:space="0" w:color="auto"/>
        <w:left w:val="none" w:sz="0" w:space="0" w:color="auto"/>
        <w:bottom w:val="none" w:sz="0" w:space="0" w:color="auto"/>
        <w:right w:val="none" w:sz="0" w:space="0" w:color="auto"/>
      </w:divBdr>
    </w:div>
    <w:div w:id="476608999">
      <w:bodyDiv w:val="1"/>
      <w:marLeft w:val="0"/>
      <w:marRight w:val="0"/>
      <w:marTop w:val="0"/>
      <w:marBottom w:val="0"/>
      <w:divBdr>
        <w:top w:val="none" w:sz="0" w:space="0" w:color="auto"/>
        <w:left w:val="none" w:sz="0" w:space="0" w:color="auto"/>
        <w:bottom w:val="none" w:sz="0" w:space="0" w:color="auto"/>
        <w:right w:val="none" w:sz="0" w:space="0" w:color="auto"/>
      </w:divBdr>
    </w:div>
    <w:div w:id="494807211">
      <w:bodyDiv w:val="1"/>
      <w:marLeft w:val="0"/>
      <w:marRight w:val="0"/>
      <w:marTop w:val="0"/>
      <w:marBottom w:val="0"/>
      <w:divBdr>
        <w:top w:val="none" w:sz="0" w:space="0" w:color="auto"/>
        <w:left w:val="none" w:sz="0" w:space="0" w:color="auto"/>
        <w:bottom w:val="none" w:sz="0" w:space="0" w:color="auto"/>
        <w:right w:val="none" w:sz="0" w:space="0" w:color="auto"/>
      </w:divBdr>
    </w:div>
    <w:div w:id="596063177">
      <w:bodyDiv w:val="1"/>
      <w:marLeft w:val="0"/>
      <w:marRight w:val="0"/>
      <w:marTop w:val="0"/>
      <w:marBottom w:val="0"/>
      <w:divBdr>
        <w:top w:val="none" w:sz="0" w:space="0" w:color="auto"/>
        <w:left w:val="none" w:sz="0" w:space="0" w:color="auto"/>
        <w:bottom w:val="none" w:sz="0" w:space="0" w:color="auto"/>
        <w:right w:val="none" w:sz="0" w:space="0" w:color="auto"/>
      </w:divBdr>
    </w:div>
    <w:div w:id="615454216">
      <w:bodyDiv w:val="1"/>
      <w:marLeft w:val="0"/>
      <w:marRight w:val="0"/>
      <w:marTop w:val="0"/>
      <w:marBottom w:val="0"/>
      <w:divBdr>
        <w:top w:val="none" w:sz="0" w:space="0" w:color="auto"/>
        <w:left w:val="none" w:sz="0" w:space="0" w:color="auto"/>
        <w:bottom w:val="none" w:sz="0" w:space="0" w:color="auto"/>
        <w:right w:val="none" w:sz="0" w:space="0" w:color="auto"/>
      </w:divBdr>
    </w:div>
    <w:div w:id="685597122">
      <w:bodyDiv w:val="1"/>
      <w:marLeft w:val="0"/>
      <w:marRight w:val="0"/>
      <w:marTop w:val="0"/>
      <w:marBottom w:val="0"/>
      <w:divBdr>
        <w:top w:val="none" w:sz="0" w:space="0" w:color="auto"/>
        <w:left w:val="none" w:sz="0" w:space="0" w:color="auto"/>
        <w:bottom w:val="none" w:sz="0" w:space="0" w:color="auto"/>
        <w:right w:val="none" w:sz="0" w:space="0" w:color="auto"/>
      </w:divBdr>
    </w:div>
    <w:div w:id="724253917">
      <w:bodyDiv w:val="1"/>
      <w:marLeft w:val="0"/>
      <w:marRight w:val="0"/>
      <w:marTop w:val="0"/>
      <w:marBottom w:val="0"/>
      <w:divBdr>
        <w:top w:val="none" w:sz="0" w:space="0" w:color="auto"/>
        <w:left w:val="none" w:sz="0" w:space="0" w:color="auto"/>
        <w:bottom w:val="none" w:sz="0" w:space="0" w:color="auto"/>
        <w:right w:val="none" w:sz="0" w:space="0" w:color="auto"/>
      </w:divBdr>
    </w:div>
    <w:div w:id="725032921">
      <w:bodyDiv w:val="1"/>
      <w:marLeft w:val="0"/>
      <w:marRight w:val="0"/>
      <w:marTop w:val="0"/>
      <w:marBottom w:val="0"/>
      <w:divBdr>
        <w:top w:val="none" w:sz="0" w:space="0" w:color="auto"/>
        <w:left w:val="none" w:sz="0" w:space="0" w:color="auto"/>
        <w:bottom w:val="none" w:sz="0" w:space="0" w:color="auto"/>
        <w:right w:val="none" w:sz="0" w:space="0" w:color="auto"/>
      </w:divBdr>
    </w:div>
    <w:div w:id="825828154">
      <w:bodyDiv w:val="1"/>
      <w:marLeft w:val="0"/>
      <w:marRight w:val="0"/>
      <w:marTop w:val="0"/>
      <w:marBottom w:val="0"/>
      <w:divBdr>
        <w:top w:val="none" w:sz="0" w:space="0" w:color="auto"/>
        <w:left w:val="none" w:sz="0" w:space="0" w:color="auto"/>
        <w:bottom w:val="none" w:sz="0" w:space="0" w:color="auto"/>
        <w:right w:val="none" w:sz="0" w:space="0" w:color="auto"/>
      </w:divBdr>
    </w:div>
    <w:div w:id="877934345">
      <w:bodyDiv w:val="1"/>
      <w:marLeft w:val="0"/>
      <w:marRight w:val="0"/>
      <w:marTop w:val="0"/>
      <w:marBottom w:val="0"/>
      <w:divBdr>
        <w:top w:val="none" w:sz="0" w:space="0" w:color="auto"/>
        <w:left w:val="none" w:sz="0" w:space="0" w:color="auto"/>
        <w:bottom w:val="none" w:sz="0" w:space="0" w:color="auto"/>
        <w:right w:val="none" w:sz="0" w:space="0" w:color="auto"/>
      </w:divBdr>
    </w:div>
    <w:div w:id="911083894">
      <w:bodyDiv w:val="1"/>
      <w:marLeft w:val="0"/>
      <w:marRight w:val="0"/>
      <w:marTop w:val="0"/>
      <w:marBottom w:val="0"/>
      <w:divBdr>
        <w:top w:val="none" w:sz="0" w:space="0" w:color="auto"/>
        <w:left w:val="none" w:sz="0" w:space="0" w:color="auto"/>
        <w:bottom w:val="none" w:sz="0" w:space="0" w:color="auto"/>
        <w:right w:val="none" w:sz="0" w:space="0" w:color="auto"/>
      </w:divBdr>
    </w:div>
    <w:div w:id="969750870">
      <w:bodyDiv w:val="1"/>
      <w:marLeft w:val="0"/>
      <w:marRight w:val="0"/>
      <w:marTop w:val="0"/>
      <w:marBottom w:val="0"/>
      <w:divBdr>
        <w:top w:val="none" w:sz="0" w:space="0" w:color="auto"/>
        <w:left w:val="none" w:sz="0" w:space="0" w:color="auto"/>
        <w:bottom w:val="none" w:sz="0" w:space="0" w:color="auto"/>
        <w:right w:val="none" w:sz="0" w:space="0" w:color="auto"/>
      </w:divBdr>
    </w:div>
    <w:div w:id="982006795">
      <w:bodyDiv w:val="1"/>
      <w:marLeft w:val="0"/>
      <w:marRight w:val="0"/>
      <w:marTop w:val="0"/>
      <w:marBottom w:val="0"/>
      <w:divBdr>
        <w:top w:val="none" w:sz="0" w:space="0" w:color="auto"/>
        <w:left w:val="none" w:sz="0" w:space="0" w:color="auto"/>
        <w:bottom w:val="none" w:sz="0" w:space="0" w:color="auto"/>
        <w:right w:val="none" w:sz="0" w:space="0" w:color="auto"/>
      </w:divBdr>
    </w:div>
    <w:div w:id="1005090072">
      <w:bodyDiv w:val="1"/>
      <w:marLeft w:val="0"/>
      <w:marRight w:val="0"/>
      <w:marTop w:val="0"/>
      <w:marBottom w:val="0"/>
      <w:divBdr>
        <w:top w:val="none" w:sz="0" w:space="0" w:color="auto"/>
        <w:left w:val="none" w:sz="0" w:space="0" w:color="auto"/>
        <w:bottom w:val="none" w:sz="0" w:space="0" w:color="auto"/>
        <w:right w:val="none" w:sz="0" w:space="0" w:color="auto"/>
      </w:divBdr>
    </w:div>
    <w:div w:id="1063336270">
      <w:bodyDiv w:val="1"/>
      <w:marLeft w:val="0"/>
      <w:marRight w:val="0"/>
      <w:marTop w:val="0"/>
      <w:marBottom w:val="0"/>
      <w:divBdr>
        <w:top w:val="none" w:sz="0" w:space="0" w:color="auto"/>
        <w:left w:val="none" w:sz="0" w:space="0" w:color="auto"/>
        <w:bottom w:val="none" w:sz="0" w:space="0" w:color="auto"/>
        <w:right w:val="none" w:sz="0" w:space="0" w:color="auto"/>
      </w:divBdr>
    </w:div>
    <w:div w:id="1174109301">
      <w:bodyDiv w:val="1"/>
      <w:marLeft w:val="0"/>
      <w:marRight w:val="0"/>
      <w:marTop w:val="0"/>
      <w:marBottom w:val="0"/>
      <w:divBdr>
        <w:top w:val="none" w:sz="0" w:space="0" w:color="auto"/>
        <w:left w:val="none" w:sz="0" w:space="0" w:color="auto"/>
        <w:bottom w:val="none" w:sz="0" w:space="0" w:color="auto"/>
        <w:right w:val="none" w:sz="0" w:space="0" w:color="auto"/>
      </w:divBdr>
    </w:div>
    <w:div w:id="1228688941">
      <w:bodyDiv w:val="1"/>
      <w:marLeft w:val="0"/>
      <w:marRight w:val="0"/>
      <w:marTop w:val="0"/>
      <w:marBottom w:val="0"/>
      <w:divBdr>
        <w:top w:val="none" w:sz="0" w:space="0" w:color="auto"/>
        <w:left w:val="none" w:sz="0" w:space="0" w:color="auto"/>
        <w:bottom w:val="none" w:sz="0" w:space="0" w:color="auto"/>
        <w:right w:val="none" w:sz="0" w:space="0" w:color="auto"/>
      </w:divBdr>
    </w:div>
    <w:div w:id="1272005471">
      <w:bodyDiv w:val="1"/>
      <w:marLeft w:val="0"/>
      <w:marRight w:val="0"/>
      <w:marTop w:val="0"/>
      <w:marBottom w:val="0"/>
      <w:divBdr>
        <w:top w:val="none" w:sz="0" w:space="0" w:color="auto"/>
        <w:left w:val="none" w:sz="0" w:space="0" w:color="auto"/>
        <w:bottom w:val="none" w:sz="0" w:space="0" w:color="auto"/>
        <w:right w:val="none" w:sz="0" w:space="0" w:color="auto"/>
      </w:divBdr>
    </w:div>
    <w:div w:id="1300384801">
      <w:bodyDiv w:val="1"/>
      <w:marLeft w:val="0"/>
      <w:marRight w:val="0"/>
      <w:marTop w:val="0"/>
      <w:marBottom w:val="0"/>
      <w:divBdr>
        <w:top w:val="none" w:sz="0" w:space="0" w:color="auto"/>
        <w:left w:val="none" w:sz="0" w:space="0" w:color="auto"/>
        <w:bottom w:val="none" w:sz="0" w:space="0" w:color="auto"/>
        <w:right w:val="none" w:sz="0" w:space="0" w:color="auto"/>
      </w:divBdr>
    </w:div>
    <w:div w:id="1326284465">
      <w:bodyDiv w:val="1"/>
      <w:marLeft w:val="0"/>
      <w:marRight w:val="0"/>
      <w:marTop w:val="0"/>
      <w:marBottom w:val="0"/>
      <w:divBdr>
        <w:top w:val="none" w:sz="0" w:space="0" w:color="auto"/>
        <w:left w:val="none" w:sz="0" w:space="0" w:color="auto"/>
        <w:bottom w:val="none" w:sz="0" w:space="0" w:color="auto"/>
        <w:right w:val="none" w:sz="0" w:space="0" w:color="auto"/>
      </w:divBdr>
    </w:div>
    <w:div w:id="1423179863">
      <w:bodyDiv w:val="1"/>
      <w:marLeft w:val="0"/>
      <w:marRight w:val="0"/>
      <w:marTop w:val="0"/>
      <w:marBottom w:val="0"/>
      <w:divBdr>
        <w:top w:val="none" w:sz="0" w:space="0" w:color="auto"/>
        <w:left w:val="none" w:sz="0" w:space="0" w:color="auto"/>
        <w:bottom w:val="none" w:sz="0" w:space="0" w:color="auto"/>
        <w:right w:val="none" w:sz="0" w:space="0" w:color="auto"/>
      </w:divBdr>
    </w:div>
    <w:div w:id="1426532987">
      <w:bodyDiv w:val="1"/>
      <w:marLeft w:val="0"/>
      <w:marRight w:val="0"/>
      <w:marTop w:val="0"/>
      <w:marBottom w:val="0"/>
      <w:divBdr>
        <w:top w:val="none" w:sz="0" w:space="0" w:color="auto"/>
        <w:left w:val="none" w:sz="0" w:space="0" w:color="auto"/>
        <w:bottom w:val="none" w:sz="0" w:space="0" w:color="auto"/>
        <w:right w:val="none" w:sz="0" w:space="0" w:color="auto"/>
      </w:divBdr>
    </w:div>
    <w:div w:id="1433279097">
      <w:bodyDiv w:val="1"/>
      <w:marLeft w:val="0"/>
      <w:marRight w:val="0"/>
      <w:marTop w:val="0"/>
      <w:marBottom w:val="0"/>
      <w:divBdr>
        <w:top w:val="none" w:sz="0" w:space="0" w:color="auto"/>
        <w:left w:val="none" w:sz="0" w:space="0" w:color="auto"/>
        <w:bottom w:val="none" w:sz="0" w:space="0" w:color="auto"/>
        <w:right w:val="none" w:sz="0" w:space="0" w:color="auto"/>
      </w:divBdr>
    </w:div>
    <w:div w:id="1501697906">
      <w:bodyDiv w:val="1"/>
      <w:marLeft w:val="0"/>
      <w:marRight w:val="0"/>
      <w:marTop w:val="0"/>
      <w:marBottom w:val="0"/>
      <w:divBdr>
        <w:top w:val="none" w:sz="0" w:space="0" w:color="auto"/>
        <w:left w:val="none" w:sz="0" w:space="0" w:color="auto"/>
        <w:bottom w:val="none" w:sz="0" w:space="0" w:color="auto"/>
        <w:right w:val="none" w:sz="0" w:space="0" w:color="auto"/>
      </w:divBdr>
    </w:div>
    <w:div w:id="1513567769">
      <w:bodyDiv w:val="1"/>
      <w:marLeft w:val="0"/>
      <w:marRight w:val="0"/>
      <w:marTop w:val="0"/>
      <w:marBottom w:val="0"/>
      <w:divBdr>
        <w:top w:val="none" w:sz="0" w:space="0" w:color="auto"/>
        <w:left w:val="none" w:sz="0" w:space="0" w:color="auto"/>
        <w:bottom w:val="none" w:sz="0" w:space="0" w:color="auto"/>
        <w:right w:val="none" w:sz="0" w:space="0" w:color="auto"/>
      </w:divBdr>
    </w:div>
    <w:div w:id="1533684038">
      <w:bodyDiv w:val="1"/>
      <w:marLeft w:val="0"/>
      <w:marRight w:val="0"/>
      <w:marTop w:val="0"/>
      <w:marBottom w:val="0"/>
      <w:divBdr>
        <w:top w:val="none" w:sz="0" w:space="0" w:color="auto"/>
        <w:left w:val="none" w:sz="0" w:space="0" w:color="auto"/>
        <w:bottom w:val="none" w:sz="0" w:space="0" w:color="auto"/>
        <w:right w:val="none" w:sz="0" w:space="0" w:color="auto"/>
      </w:divBdr>
    </w:div>
    <w:div w:id="1542472602">
      <w:bodyDiv w:val="1"/>
      <w:marLeft w:val="0"/>
      <w:marRight w:val="0"/>
      <w:marTop w:val="0"/>
      <w:marBottom w:val="0"/>
      <w:divBdr>
        <w:top w:val="none" w:sz="0" w:space="0" w:color="auto"/>
        <w:left w:val="none" w:sz="0" w:space="0" w:color="auto"/>
        <w:bottom w:val="none" w:sz="0" w:space="0" w:color="auto"/>
        <w:right w:val="none" w:sz="0" w:space="0" w:color="auto"/>
      </w:divBdr>
    </w:div>
    <w:div w:id="1561280596">
      <w:bodyDiv w:val="1"/>
      <w:marLeft w:val="0"/>
      <w:marRight w:val="0"/>
      <w:marTop w:val="0"/>
      <w:marBottom w:val="0"/>
      <w:divBdr>
        <w:top w:val="none" w:sz="0" w:space="0" w:color="auto"/>
        <w:left w:val="none" w:sz="0" w:space="0" w:color="auto"/>
        <w:bottom w:val="none" w:sz="0" w:space="0" w:color="auto"/>
        <w:right w:val="none" w:sz="0" w:space="0" w:color="auto"/>
      </w:divBdr>
    </w:div>
    <w:div w:id="1570338022">
      <w:bodyDiv w:val="1"/>
      <w:marLeft w:val="0"/>
      <w:marRight w:val="0"/>
      <w:marTop w:val="0"/>
      <w:marBottom w:val="0"/>
      <w:divBdr>
        <w:top w:val="none" w:sz="0" w:space="0" w:color="auto"/>
        <w:left w:val="none" w:sz="0" w:space="0" w:color="auto"/>
        <w:bottom w:val="none" w:sz="0" w:space="0" w:color="auto"/>
        <w:right w:val="none" w:sz="0" w:space="0" w:color="auto"/>
      </w:divBdr>
    </w:div>
    <w:div w:id="1576472960">
      <w:bodyDiv w:val="1"/>
      <w:marLeft w:val="0"/>
      <w:marRight w:val="0"/>
      <w:marTop w:val="0"/>
      <w:marBottom w:val="0"/>
      <w:divBdr>
        <w:top w:val="none" w:sz="0" w:space="0" w:color="auto"/>
        <w:left w:val="none" w:sz="0" w:space="0" w:color="auto"/>
        <w:bottom w:val="none" w:sz="0" w:space="0" w:color="auto"/>
        <w:right w:val="none" w:sz="0" w:space="0" w:color="auto"/>
      </w:divBdr>
    </w:div>
    <w:div w:id="1611543735">
      <w:bodyDiv w:val="1"/>
      <w:marLeft w:val="0"/>
      <w:marRight w:val="0"/>
      <w:marTop w:val="0"/>
      <w:marBottom w:val="0"/>
      <w:divBdr>
        <w:top w:val="none" w:sz="0" w:space="0" w:color="auto"/>
        <w:left w:val="none" w:sz="0" w:space="0" w:color="auto"/>
        <w:bottom w:val="none" w:sz="0" w:space="0" w:color="auto"/>
        <w:right w:val="none" w:sz="0" w:space="0" w:color="auto"/>
      </w:divBdr>
    </w:div>
    <w:div w:id="1612975644">
      <w:bodyDiv w:val="1"/>
      <w:marLeft w:val="0"/>
      <w:marRight w:val="0"/>
      <w:marTop w:val="0"/>
      <w:marBottom w:val="0"/>
      <w:divBdr>
        <w:top w:val="none" w:sz="0" w:space="0" w:color="auto"/>
        <w:left w:val="none" w:sz="0" w:space="0" w:color="auto"/>
        <w:bottom w:val="none" w:sz="0" w:space="0" w:color="auto"/>
        <w:right w:val="none" w:sz="0" w:space="0" w:color="auto"/>
      </w:divBdr>
    </w:div>
    <w:div w:id="1642689917">
      <w:bodyDiv w:val="1"/>
      <w:marLeft w:val="0"/>
      <w:marRight w:val="0"/>
      <w:marTop w:val="0"/>
      <w:marBottom w:val="0"/>
      <w:divBdr>
        <w:top w:val="none" w:sz="0" w:space="0" w:color="auto"/>
        <w:left w:val="none" w:sz="0" w:space="0" w:color="auto"/>
        <w:bottom w:val="none" w:sz="0" w:space="0" w:color="auto"/>
        <w:right w:val="none" w:sz="0" w:space="0" w:color="auto"/>
      </w:divBdr>
    </w:div>
    <w:div w:id="1718117101">
      <w:bodyDiv w:val="1"/>
      <w:marLeft w:val="0"/>
      <w:marRight w:val="0"/>
      <w:marTop w:val="0"/>
      <w:marBottom w:val="0"/>
      <w:divBdr>
        <w:top w:val="none" w:sz="0" w:space="0" w:color="auto"/>
        <w:left w:val="none" w:sz="0" w:space="0" w:color="auto"/>
        <w:bottom w:val="none" w:sz="0" w:space="0" w:color="auto"/>
        <w:right w:val="none" w:sz="0" w:space="0" w:color="auto"/>
      </w:divBdr>
    </w:div>
    <w:div w:id="1772316728">
      <w:bodyDiv w:val="1"/>
      <w:marLeft w:val="0"/>
      <w:marRight w:val="0"/>
      <w:marTop w:val="0"/>
      <w:marBottom w:val="0"/>
      <w:divBdr>
        <w:top w:val="none" w:sz="0" w:space="0" w:color="auto"/>
        <w:left w:val="none" w:sz="0" w:space="0" w:color="auto"/>
        <w:bottom w:val="none" w:sz="0" w:space="0" w:color="auto"/>
        <w:right w:val="none" w:sz="0" w:space="0" w:color="auto"/>
      </w:divBdr>
    </w:div>
    <w:div w:id="1829781979">
      <w:bodyDiv w:val="1"/>
      <w:marLeft w:val="0"/>
      <w:marRight w:val="0"/>
      <w:marTop w:val="0"/>
      <w:marBottom w:val="0"/>
      <w:divBdr>
        <w:top w:val="none" w:sz="0" w:space="0" w:color="auto"/>
        <w:left w:val="none" w:sz="0" w:space="0" w:color="auto"/>
        <w:bottom w:val="none" w:sz="0" w:space="0" w:color="auto"/>
        <w:right w:val="none" w:sz="0" w:space="0" w:color="auto"/>
      </w:divBdr>
    </w:div>
    <w:div w:id="1848053782">
      <w:bodyDiv w:val="1"/>
      <w:marLeft w:val="0"/>
      <w:marRight w:val="0"/>
      <w:marTop w:val="0"/>
      <w:marBottom w:val="0"/>
      <w:divBdr>
        <w:top w:val="none" w:sz="0" w:space="0" w:color="auto"/>
        <w:left w:val="none" w:sz="0" w:space="0" w:color="auto"/>
        <w:bottom w:val="none" w:sz="0" w:space="0" w:color="auto"/>
        <w:right w:val="none" w:sz="0" w:space="0" w:color="auto"/>
      </w:divBdr>
    </w:div>
    <w:div w:id="1848448632">
      <w:bodyDiv w:val="1"/>
      <w:marLeft w:val="0"/>
      <w:marRight w:val="0"/>
      <w:marTop w:val="0"/>
      <w:marBottom w:val="0"/>
      <w:divBdr>
        <w:top w:val="none" w:sz="0" w:space="0" w:color="auto"/>
        <w:left w:val="none" w:sz="0" w:space="0" w:color="auto"/>
        <w:bottom w:val="none" w:sz="0" w:space="0" w:color="auto"/>
        <w:right w:val="none" w:sz="0" w:space="0" w:color="auto"/>
      </w:divBdr>
    </w:div>
    <w:div w:id="1854612120">
      <w:bodyDiv w:val="1"/>
      <w:marLeft w:val="0"/>
      <w:marRight w:val="0"/>
      <w:marTop w:val="0"/>
      <w:marBottom w:val="0"/>
      <w:divBdr>
        <w:top w:val="none" w:sz="0" w:space="0" w:color="auto"/>
        <w:left w:val="none" w:sz="0" w:space="0" w:color="auto"/>
        <w:bottom w:val="none" w:sz="0" w:space="0" w:color="auto"/>
        <w:right w:val="none" w:sz="0" w:space="0" w:color="auto"/>
      </w:divBdr>
    </w:div>
    <w:div w:id="1893927746">
      <w:bodyDiv w:val="1"/>
      <w:marLeft w:val="0"/>
      <w:marRight w:val="0"/>
      <w:marTop w:val="0"/>
      <w:marBottom w:val="0"/>
      <w:divBdr>
        <w:top w:val="none" w:sz="0" w:space="0" w:color="auto"/>
        <w:left w:val="none" w:sz="0" w:space="0" w:color="auto"/>
        <w:bottom w:val="none" w:sz="0" w:space="0" w:color="auto"/>
        <w:right w:val="none" w:sz="0" w:space="0" w:color="auto"/>
      </w:divBdr>
    </w:div>
    <w:div w:id="1946762228">
      <w:bodyDiv w:val="1"/>
      <w:marLeft w:val="0"/>
      <w:marRight w:val="0"/>
      <w:marTop w:val="0"/>
      <w:marBottom w:val="0"/>
      <w:divBdr>
        <w:top w:val="none" w:sz="0" w:space="0" w:color="auto"/>
        <w:left w:val="none" w:sz="0" w:space="0" w:color="auto"/>
        <w:bottom w:val="none" w:sz="0" w:space="0" w:color="auto"/>
        <w:right w:val="none" w:sz="0" w:space="0" w:color="auto"/>
      </w:divBdr>
    </w:div>
    <w:div w:id="20541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9D7EFD-76E2-40F8-878D-187AE949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12151</TotalTime>
  <Pages>48</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卢 国栋</cp:lastModifiedBy>
  <cp:revision>3676</cp:revision>
  <cp:lastPrinted>2023-06-29T02:26:00Z</cp:lastPrinted>
  <dcterms:created xsi:type="dcterms:W3CDTF">2008-09-11T17:20:00Z</dcterms:created>
  <dcterms:modified xsi:type="dcterms:W3CDTF">2023-12-15T01:29:00Z</dcterms:modified>
</cp:coreProperties>
</file>