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71D1E" w14:textId="0010E819" w:rsidR="00D05B39" w:rsidRDefault="00D05B39" w:rsidP="00D05B39">
      <w:pPr>
        <w:widowControl/>
        <w:jc w:val="center"/>
        <w:rPr>
          <w:rFonts w:ascii="黑体" w:eastAsia="黑体" w:hAnsi="黑体"/>
          <w:b/>
          <w:bCs/>
          <w:spacing w:val="6"/>
          <w:sz w:val="44"/>
          <w:szCs w:val="44"/>
        </w:rPr>
      </w:pPr>
      <w:bookmarkStart w:id="0" w:name="_Toc468782019"/>
    </w:p>
    <w:p w14:paraId="2816716D" w14:textId="77777777" w:rsidR="00D05B39" w:rsidRDefault="00D05B39" w:rsidP="00D05B39">
      <w:pPr>
        <w:widowControl/>
        <w:jc w:val="center"/>
        <w:rPr>
          <w:rFonts w:ascii="黑体" w:eastAsia="黑体" w:hAnsi="黑体"/>
          <w:b/>
          <w:bCs/>
          <w:spacing w:val="6"/>
          <w:sz w:val="44"/>
          <w:szCs w:val="44"/>
        </w:rPr>
      </w:pPr>
    </w:p>
    <w:p w14:paraId="2272D53C" w14:textId="77777777" w:rsidR="00D05B39" w:rsidRDefault="00D05B39" w:rsidP="00D05B39">
      <w:pPr>
        <w:widowControl/>
        <w:jc w:val="center"/>
        <w:rPr>
          <w:rFonts w:ascii="黑体" w:eastAsia="黑体" w:hAnsi="黑体"/>
          <w:b/>
          <w:bCs/>
          <w:spacing w:val="6"/>
          <w:sz w:val="44"/>
          <w:szCs w:val="44"/>
        </w:rPr>
      </w:pPr>
    </w:p>
    <w:p w14:paraId="702311D5" w14:textId="6DF61DB8" w:rsidR="005E0690" w:rsidRPr="000573DE" w:rsidRDefault="005E0690" w:rsidP="005E0690">
      <w:pPr>
        <w:widowControl/>
        <w:jc w:val="center"/>
        <w:rPr>
          <w:rFonts w:ascii="黑体" w:eastAsia="黑体" w:hAnsi="黑体"/>
          <w:b/>
          <w:bCs/>
          <w:spacing w:val="6"/>
          <w:sz w:val="44"/>
          <w:szCs w:val="44"/>
        </w:rPr>
      </w:pPr>
      <w:r w:rsidRPr="005E0690">
        <w:rPr>
          <w:rFonts w:ascii="黑体" w:eastAsia="黑体" w:hAnsi="黑体"/>
          <w:b/>
          <w:bCs/>
          <w:spacing w:val="6"/>
          <w:sz w:val="44"/>
          <w:szCs w:val="44"/>
        </w:rPr>
        <w:t>河南润巍新材料有限公司年产2200吨特种工程材料和100吨催化剂项目</w:t>
      </w:r>
    </w:p>
    <w:p w14:paraId="2DC80D3F" w14:textId="16858682" w:rsidR="000C387D" w:rsidRPr="000573DE" w:rsidRDefault="000C387D" w:rsidP="00D05B39">
      <w:pPr>
        <w:widowControl/>
        <w:jc w:val="center"/>
        <w:rPr>
          <w:rFonts w:ascii="黑体" w:eastAsia="黑体" w:hAnsi="黑体"/>
          <w:b/>
          <w:bCs/>
          <w:spacing w:val="6"/>
          <w:sz w:val="44"/>
          <w:szCs w:val="44"/>
        </w:rPr>
      </w:pPr>
    </w:p>
    <w:p w14:paraId="29E2CCFF" w14:textId="77777777" w:rsidR="003F66B1" w:rsidRDefault="003F66B1">
      <w:pPr>
        <w:widowControl/>
        <w:jc w:val="left"/>
        <w:rPr>
          <w:rFonts w:ascii="Times New Roman" w:hAnsi="Times New Roman"/>
          <w:spacing w:val="6"/>
          <w:sz w:val="28"/>
          <w:szCs w:val="21"/>
        </w:rPr>
      </w:pPr>
    </w:p>
    <w:p w14:paraId="76EFC3C8" w14:textId="77777777" w:rsidR="003F66B1" w:rsidRPr="009D0A57" w:rsidRDefault="003F66B1" w:rsidP="00D05B39">
      <w:pPr>
        <w:widowControl/>
        <w:jc w:val="center"/>
        <w:rPr>
          <w:rFonts w:ascii="黑体" w:eastAsia="黑体" w:hAnsi="黑体"/>
          <w:spacing w:val="6"/>
          <w:sz w:val="36"/>
          <w:szCs w:val="36"/>
        </w:rPr>
      </w:pPr>
      <w:r w:rsidRPr="009D0A57">
        <w:rPr>
          <w:rFonts w:ascii="黑体" w:eastAsia="黑体" w:hAnsi="黑体" w:hint="eastAsia"/>
          <w:spacing w:val="6"/>
          <w:sz w:val="36"/>
          <w:szCs w:val="36"/>
        </w:rPr>
        <w:t>环境影响评价</w:t>
      </w:r>
      <w:r w:rsidR="000B610A" w:rsidRPr="009D0A57">
        <w:rPr>
          <w:rFonts w:ascii="黑体" w:eastAsia="黑体" w:hAnsi="黑体" w:hint="eastAsia"/>
          <w:spacing w:val="6"/>
          <w:sz w:val="36"/>
          <w:szCs w:val="36"/>
        </w:rPr>
        <w:t>公众参与说明</w:t>
      </w:r>
    </w:p>
    <w:p w14:paraId="32D7FA40" w14:textId="77777777" w:rsidR="000B610A" w:rsidRDefault="000B610A">
      <w:pPr>
        <w:widowControl/>
        <w:jc w:val="left"/>
        <w:rPr>
          <w:rFonts w:ascii="Times New Roman" w:hAnsi="Times New Roman"/>
          <w:spacing w:val="6"/>
          <w:sz w:val="28"/>
          <w:szCs w:val="21"/>
        </w:rPr>
      </w:pPr>
    </w:p>
    <w:p w14:paraId="297959AE" w14:textId="77777777" w:rsidR="000B610A" w:rsidRDefault="000B610A">
      <w:pPr>
        <w:widowControl/>
        <w:jc w:val="left"/>
        <w:rPr>
          <w:rFonts w:ascii="Times New Roman" w:hAnsi="Times New Roman"/>
          <w:spacing w:val="6"/>
          <w:sz w:val="28"/>
          <w:szCs w:val="21"/>
        </w:rPr>
      </w:pPr>
    </w:p>
    <w:p w14:paraId="4A2F42FE" w14:textId="77777777" w:rsidR="000B610A" w:rsidRDefault="000B610A">
      <w:pPr>
        <w:widowControl/>
        <w:jc w:val="left"/>
        <w:rPr>
          <w:rFonts w:ascii="Times New Roman" w:hAnsi="Times New Roman"/>
          <w:spacing w:val="6"/>
          <w:sz w:val="28"/>
          <w:szCs w:val="21"/>
        </w:rPr>
      </w:pPr>
    </w:p>
    <w:p w14:paraId="6E5D0478" w14:textId="77777777" w:rsidR="000B610A" w:rsidRDefault="000B610A">
      <w:pPr>
        <w:widowControl/>
        <w:jc w:val="left"/>
        <w:rPr>
          <w:rFonts w:ascii="Times New Roman" w:hAnsi="Times New Roman"/>
          <w:spacing w:val="6"/>
          <w:sz w:val="28"/>
          <w:szCs w:val="21"/>
        </w:rPr>
      </w:pPr>
    </w:p>
    <w:p w14:paraId="5B6EB084" w14:textId="77777777" w:rsidR="000B610A" w:rsidRDefault="000B610A">
      <w:pPr>
        <w:widowControl/>
        <w:jc w:val="left"/>
        <w:rPr>
          <w:rFonts w:ascii="Times New Roman" w:hAnsi="Times New Roman"/>
          <w:spacing w:val="6"/>
          <w:sz w:val="28"/>
          <w:szCs w:val="21"/>
        </w:rPr>
      </w:pPr>
    </w:p>
    <w:p w14:paraId="21DD7DB3" w14:textId="77777777" w:rsidR="000B610A" w:rsidRDefault="000B610A">
      <w:pPr>
        <w:widowControl/>
        <w:jc w:val="left"/>
        <w:rPr>
          <w:rFonts w:ascii="Times New Roman" w:hAnsi="Times New Roman"/>
          <w:spacing w:val="6"/>
          <w:sz w:val="28"/>
          <w:szCs w:val="21"/>
        </w:rPr>
      </w:pPr>
    </w:p>
    <w:p w14:paraId="39898BC1" w14:textId="77777777" w:rsidR="000B610A" w:rsidRDefault="000B610A">
      <w:pPr>
        <w:widowControl/>
        <w:jc w:val="left"/>
        <w:rPr>
          <w:rFonts w:ascii="Times New Roman" w:hAnsi="Times New Roman"/>
          <w:spacing w:val="6"/>
          <w:sz w:val="28"/>
          <w:szCs w:val="21"/>
        </w:rPr>
      </w:pPr>
    </w:p>
    <w:p w14:paraId="7D812DBC" w14:textId="77777777" w:rsidR="000B610A" w:rsidRDefault="000B610A">
      <w:pPr>
        <w:widowControl/>
        <w:jc w:val="left"/>
        <w:rPr>
          <w:rFonts w:ascii="Times New Roman" w:hAnsi="Times New Roman"/>
          <w:spacing w:val="6"/>
          <w:sz w:val="28"/>
          <w:szCs w:val="21"/>
        </w:rPr>
      </w:pPr>
    </w:p>
    <w:p w14:paraId="62393E41" w14:textId="77777777" w:rsidR="003C7A15" w:rsidRDefault="003C7A15">
      <w:pPr>
        <w:widowControl/>
        <w:jc w:val="left"/>
        <w:rPr>
          <w:rFonts w:ascii="Times New Roman" w:hAnsi="Times New Roman"/>
          <w:spacing w:val="6"/>
          <w:sz w:val="28"/>
          <w:szCs w:val="21"/>
        </w:rPr>
      </w:pPr>
    </w:p>
    <w:p w14:paraId="61C416C1" w14:textId="20B017F8" w:rsidR="000B610A" w:rsidRPr="003C7A15" w:rsidRDefault="000B610A" w:rsidP="003C7A15">
      <w:pPr>
        <w:widowControl/>
        <w:jc w:val="center"/>
        <w:rPr>
          <w:rFonts w:ascii="黑体" w:eastAsia="黑体" w:hAnsi="黑体"/>
          <w:b/>
          <w:bCs/>
          <w:spacing w:val="6"/>
          <w:sz w:val="30"/>
          <w:szCs w:val="30"/>
        </w:rPr>
      </w:pPr>
      <w:r w:rsidRPr="003C7A15">
        <w:rPr>
          <w:rFonts w:ascii="黑体" w:eastAsia="黑体" w:hAnsi="黑体" w:hint="eastAsia"/>
          <w:b/>
          <w:bCs/>
          <w:spacing w:val="6"/>
          <w:sz w:val="30"/>
          <w:szCs w:val="30"/>
        </w:rPr>
        <w:t>呈报单位：</w:t>
      </w:r>
      <w:r w:rsidR="007F3BF2" w:rsidRPr="007F3BF2">
        <w:rPr>
          <w:rFonts w:ascii="黑体" w:eastAsia="黑体" w:hAnsi="黑体"/>
          <w:b/>
          <w:bCs/>
          <w:spacing w:val="6"/>
          <w:sz w:val="30"/>
          <w:szCs w:val="30"/>
        </w:rPr>
        <w:t>河南润巍新材料有限公司</w:t>
      </w:r>
    </w:p>
    <w:p w14:paraId="7018409F" w14:textId="1E943A5F" w:rsidR="000B610A" w:rsidRPr="003C7A15" w:rsidRDefault="000B610A" w:rsidP="003C7A15">
      <w:pPr>
        <w:widowControl/>
        <w:jc w:val="center"/>
        <w:rPr>
          <w:rFonts w:ascii="黑体" w:eastAsia="黑体" w:hAnsi="黑体"/>
          <w:b/>
          <w:bCs/>
          <w:spacing w:val="6"/>
          <w:sz w:val="30"/>
          <w:szCs w:val="30"/>
        </w:rPr>
      </w:pPr>
      <w:r w:rsidRPr="003C7A15">
        <w:rPr>
          <w:rFonts w:ascii="黑体" w:eastAsia="黑体" w:hAnsi="黑体" w:hint="eastAsia"/>
          <w:b/>
          <w:bCs/>
          <w:spacing w:val="6"/>
          <w:sz w:val="30"/>
          <w:szCs w:val="30"/>
        </w:rPr>
        <w:t>调查单位：</w:t>
      </w:r>
      <w:r w:rsidR="007F3BF2" w:rsidRPr="007F3BF2">
        <w:rPr>
          <w:rFonts w:ascii="黑体" w:eastAsia="黑体" w:hAnsi="黑体"/>
          <w:b/>
          <w:bCs/>
          <w:spacing w:val="6"/>
          <w:sz w:val="30"/>
          <w:szCs w:val="30"/>
        </w:rPr>
        <w:t>河南润巍新材料有限公司</w:t>
      </w:r>
    </w:p>
    <w:p w14:paraId="149CD10A" w14:textId="77777777" w:rsidR="000B610A" w:rsidRDefault="000B610A">
      <w:pPr>
        <w:widowControl/>
        <w:jc w:val="left"/>
        <w:rPr>
          <w:rFonts w:ascii="Times New Roman" w:hAnsi="Times New Roman"/>
          <w:spacing w:val="6"/>
          <w:sz w:val="28"/>
          <w:szCs w:val="21"/>
        </w:rPr>
      </w:pPr>
    </w:p>
    <w:p w14:paraId="734EF4C4" w14:textId="77777777" w:rsidR="000B610A" w:rsidRDefault="000B610A">
      <w:pPr>
        <w:widowControl/>
        <w:jc w:val="left"/>
        <w:rPr>
          <w:rFonts w:ascii="Times New Roman" w:hAnsi="Times New Roman"/>
          <w:spacing w:val="6"/>
          <w:sz w:val="28"/>
          <w:szCs w:val="21"/>
        </w:rPr>
      </w:pPr>
    </w:p>
    <w:p w14:paraId="614D7A64" w14:textId="646D6CBF" w:rsidR="000B610A" w:rsidRPr="00275016" w:rsidRDefault="007D12FC" w:rsidP="00275016">
      <w:pPr>
        <w:widowControl/>
        <w:jc w:val="center"/>
        <w:rPr>
          <w:rFonts w:ascii="黑体" w:eastAsia="黑体" w:hAnsi="黑体"/>
          <w:b/>
          <w:bCs/>
          <w:sz w:val="30"/>
          <w:szCs w:val="30"/>
        </w:rPr>
        <w:sectPr w:rsidR="000B610A" w:rsidRPr="00275016" w:rsidSect="003A0CB3">
          <w:footerReference w:type="default" r:id="rId7"/>
          <w:pgSz w:w="11906" w:h="16838"/>
          <w:pgMar w:top="1440" w:right="1800" w:bottom="1440" w:left="1800" w:header="907" w:footer="1134" w:gutter="0"/>
          <w:cols w:space="425"/>
          <w:docGrid w:type="lines" w:linePitch="312"/>
        </w:sectPr>
      </w:pPr>
      <w:r w:rsidRPr="00275016">
        <w:rPr>
          <w:rFonts w:ascii="黑体" w:eastAsia="黑体" w:hAnsi="黑体" w:hint="eastAsia"/>
          <w:b/>
          <w:bCs/>
          <w:spacing w:val="6"/>
          <w:sz w:val="30"/>
          <w:szCs w:val="30"/>
        </w:rPr>
        <w:t>二零二</w:t>
      </w:r>
      <w:r w:rsidR="007F3BF2">
        <w:rPr>
          <w:rFonts w:ascii="黑体" w:eastAsia="黑体" w:hAnsi="黑体" w:hint="eastAsia"/>
          <w:b/>
          <w:bCs/>
          <w:spacing w:val="6"/>
          <w:sz w:val="30"/>
          <w:szCs w:val="30"/>
        </w:rPr>
        <w:t>四</w:t>
      </w:r>
      <w:r w:rsidRPr="00275016">
        <w:rPr>
          <w:rFonts w:ascii="黑体" w:eastAsia="黑体" w:hAnsi="黑体" w:hint="eastAsia"/>
          <w:b/>
          <w:bCs/>
          <w:spacing w:val="6"/>
          <w:sz w:val="30"/>
          <w:szCs w:val="30"/>
        </w:rPr>
        <w:t>年</w:t>
      </w:r>
      <w:r w:rsidR="007F3BF2">
        <w:rPr>
          <w:rFonts w:ascii="黑体" w:eastAsia="黑体" w:hAnsi="黑体" w:hint="eastAsia"/>
          <w:b/>
          <w:bCs/>
          <w:spacing w:val="6"/>
          <w:sz w:val="30"/>
          <w:szCs w:val="30"/>
        </w:rPr>
        <w:t>二</w:t>
      </w:r>
      <w:r w:rsidRPr="00275016">
        <w:rPr>
          <w:rFonts w:ascii="黑体" w:eastAsia="黑体" w:hAnsi="黑体" w:hint="eastAsia"/>
          <w:b/>
          <w:bCs/>
          <w:spacing w:val="6"/>
          <w:sz w:val="30"/>
          <w:szCs w:val="30"/>
        </w:rPr>
        <w:t>月</w:t>
      </w:r>
    </w:p>
    <w:p w14:paraId="052EFD4C" w14:textId="77777777" w:rsidR="00AB48D5" w:rsidRPr="00903C02" w:rsidRDefault="003748C3" w:rsidP="00AB48D5">
      <w:pPr>
        <w:spacing w:before="120" w:after="120" w:line="360" w:lineRule="auto"/>
        <w:outlineLvl w:val="1"/>
        <w:rPr>
          <w:rFonts w:ascii="Times New Roman" w:eastAsia="黑体" w:hAnsi="Times New Roman"/>
          <w:sz w:val="30"/>
          <w:szCs w:val="30"/>
        </w:rPr>
      </w:pPr>
      <w:bookmarkStart w:id="1" w:name="_Toc468782020"/>
      <w:bookmarkEnd w:id="0"/>
      <w:r w:rsidRPr="00903C02">
        <w:rPr>
          <w:rFonts w:ascii="Times New Roman" w:eastAsia="黑体" w:hAnsi="Times New Roman"/>
          <w:sz w:val="30"/>
          <w:szCs w:val="30"/>
        </w:rPr>
        <w:lastRenderedPageBreak/>
        <w:t>1</w:t>
      </w:r>
      <w:bookmarkEnd w:id="1"/>
      <w:r w:rsidR="00A67938" w:rsidRPr="00903C02">
        <w:rPr>
          <w:rFonts w:ascii="Times New Roman" w:eastAsia="黑体" w:hAnsi="Times New Roman"/>
          <w:sz w:val="30"/>
          <w:szCs w:val="30"/>
        </w:rPr>
        <w:t>概述</w:t>
      </w:r>
    </w:p>
    <w:p w14:paraId="0CAAB247" w14:textId="0C7FA53D" w:rsidR="000C387D" w:rsidRPr="000C387D" w:rsidRDefault="0007486B" w:rsidP="00677C21">
      <w:pPr>
        <w:pStyle w:val="af4"/>
        <w:spacing w:after="0"/>
        <w:rPr>
          <w:rFonts w:cs="Times New Roman"/>
          <w:szCs w:val="24"/>
        </w:rPr>
      </w:pPr>
      <w:r>
        <w:rPr>
          <w:rFonts w:hint="eastAsia"/>
        </w:rPr>
        <w:t>河南润巍新材料有限公司</w:t>
      </w:r>
      <w:r w:rsidR="00483AA4" w:rsidRPr="00C2440D">
        <w:rPr>
          <w:rFonts w:hint="eastAsia"/>
        </w:rPr>
        <w:t>年产</w:t>
      </w:r>
      <w:r w:rsidR="00483AA4" w:rsidRPr="00C2440D">
        <w:t>2200</w:t>
      </w:r>
      <w:r w:rsidR="00483AA4" w:rsidRPr="00C2440D">
        <w:rPr>
          <w:rFonts w:hint="eastAsia"/>
        </w:rPr>
        <w:t>吨特种工程材料和</w:t>
      </w:r>
      <w:r w:rsidR="00483AA4" w:rsidRPr="00C2440D">
        <w:t>100</w:t>
      </w:r>
      <w:r w:rsidR="00483AA4" w:rsidRPr="00C2440D">
        <w:rPr>
          <w:rFonts w:hint="eastAsia"/>
        </w:rPr>
        <w:t>吨催化剂项目</w:t>
      </w:r>
      <w:r w:rsidR="000C387D" w:rsidRPr="00FC6DC4">
        <w:rPr>
          <w:rFonts w:hint="eastAsia"/>
        </w:rPr>
        <w:t>位于</w:t>
      </w:r>
      <w:r w:rsidR="005615CC" w:rsidRPr="007342AD">
        <w:rPr>
          <w:szCs w:val="24"/>
        </w:rPr>
        <w:t>延津县产业集聚区北区化工产业园纬</w:t>
      </w:r>
      <w:r w:rsidR="005615CC">
        <w:rPr>
          <w:rFonts w:hint="eastAsia"/>
          <w:szCs w:val="24"/>
        </w:rPr>
        <w:t>四</w:t>
      </w:r>
      <w:r w:rsidR="005615CC" w:rsidRPr="007342AD">
        <w:rPr>
          <w:szCs w:val="24"/>
        </w:rPr>
        <w:t>路</w:t>
      </w:r>
      <w:r w:rsidR="005615CC">
        <w:rPr>
          <w:rFonts w:hint="eastAsia"/>
          <w:szCs w:val="24"/>
        </w:rPr>
        <w:t>与</w:t>
      </w:r>
      <w:r w:rsidR="005615CC" w:rsidRPr="007342AD">
        <w:rPr>
          <w:szCs w:val="24"/>
        </w:rPr>
        <w:t>经十五路交叉口</w:t>
      </w:r>
      <w:r w:rsidR="005615CC">
        <w:rPr>
          <w:rFonts w:hint="eastAsia"/>
          <w:szCs w:val="24"/>
        </w:rPr>
        <w:t>西</w:t>
      </w:r>
      <w:r w:rsidR="005615CC" w:rsidRPr="007342AD">
        <w:rPr>
          <w:rFonts w:hint="eastAsia"/>
          <w:szCs w:val="24"/>
        </w:rPr>
        <w:t>南</w:t>
      </w:r>
      <w:r w:rsidR="000C387D" w:rsidRPr="000C387D">
        <w:rPr>
          <w:rFonts w:cs="Times New Roman" w:hint="eastAsia"/>
          <w:szCs w:val="24"/>
        </w:rPr>
        <w:t>。</w:t>
      </w:r>
    </w:p>
    <w:p w14:paraId="06D65506" w14:textId="0D9953BD" w:rsidR="00773562" w:rsidRPr="00576D49" w:rsidRDefault="00576D49" w:rsidP="00773562">
      <w:pPr>
        <w:spacing w:line="520" w:lineRule="exact"/>
        <w:ind w:firstLine="482"/>
        <w:rPr>
          <w:rFonts w:ascii="Times New Roman" w:hAnsi="Times New Roman" w:cs="宋体"/>
          <w:sz w:val="24"/>
          <w:szCs w:val="20"/>
        </w:rPr>
      </w:pPr>
      <w:r w:rsidRPr="0088218A">
        <w:rPr>
          <w:rFonts w:ascii="Times New Roman" w:hAnsi="Times New Roman" w:cs="宋体" w:hint="eastAsia"/>
          <w:sz w:val="24"/>
          <w:szCs w:val="20"/>
        </w:rPr>
        <w:t>河南润巍新材料有限公司年产</w:t>
      </w:r>
      <w:r w:rsidRPr="0088218A">
        <w:rPr>
          <w:rFonts w:ascii="Times New Roman" w:hAnsi="Times New Roman" w:cs="宋体"/>
          <w:sz w:val="24"/>
          <w:szCs w:val="20"/>
        </w:rPr>
        <w:t>2200</w:t>
      </w:r>
      <w:r w:rsidRPr="0088218A">
        <w:rPr>
          <w:rFonts w:ascii="Times New Roman" w:hAnsi="Times New Roman" w:cs="宋体" w:hint="eastAsia"/>
          <w:sz w:val="24"/>
          <w:szCs w:val="20"/>
        </w:rPr>
        <w:t>吨特种工程材料和</w:t>
      </w:r>
      <w:r w:rsidRPr="0088218A">
        <w:rPr>
          <w:rFonts w:ascii="Times New Roman" w:hAnsi="Times New Roman" w:cs="宋体"/>
          <w:sz w:val="24"/>
          <w:szCs w:val="20"/>
        </w:rPr>
        <w:t>100</w:t>
      </w:r>
      <w:r w:rsidRPr="0088218A">
        <w:rPr>
          <w:rFonts w:ascii="Times New Roman" w:hAnsi="Times New Roman" w:cs="宋体" w:hint="eastAsia"/>
          <w:sz w:val="24"/>
          <w:szCs w:val="20"/>
        </w:rPr>
        <w:t>吨催化剂项目</w:t>
      </w:r>
      <w:r w:rsidRPr="00576D49">
        <w:rPr>
          <w:rFonts w:ascii="Times New Roman" w:hAnsi="Times New Roman" w:cs="宋体" w:hint="eastAsia"/>
          <w:sz w:val="24"/>
          <w:szCs w:val="20"/>
        </w:rPr>
        <w:t>于</w:t>
      </w:r>
      <w:r w:rsidRPr="00576D49">
        <w:rPr>
          <w:rFonts w:ascii="Times New Roman" w:hAnsi="Times New Roman" w:cs="宋体" w:hint="eastAsia"/>
          <w:sz w:val="24"/>
          <w:szCs w:val="20"/>
        </w:rPr>
        <w:t>2</w:t>
      </w:r>
      <w:r w:rsidRPr="00576D49">
        <w:rPr>
          <w:rFonts w:ascii="Times New Roman" w:hAnsi="Times New Roman" w:cs="宋体"/>
          <w:sz w:val="24"/>
          <w:szCs w:val="20"/>
        </w:rPr>
        <w:t>02</w:t>
      </w:r>
      <w:r w:rsidR="00B63F6D">
        <w:rPr>
          <w:rFonts w:ascii="Times New Roman" w:hAnsi="Times New Roman" w:cs="宋体"/>
          <w:sz w:val="24"/>
          <w:szCs w:val="20"/>
        </w:rPr>
        <w:t>3</w:t>
      </w:r>
      <w:r w:rsidRPr="00576D49">
        <w:rPr>
          <w:rFonts w:ascii="Times New Roman" w:hAnsi="Times New Roman" w:cs="宋体" w:hint="eastAsia"/>
          <w:sz w:val="24"/>
          <w:szCs w:val="20"/>
        </w:rPr>
        <w:t>年</w:t>
      </w:r>
      <w:r w:rsidR="00B63F6D">
        <w:rPr>
          <w:rFonts w:ascii="Times New Roman" w:hAnsi="Times New Roman" w:cs="宋体"/>
          <w:sz w:val="24"/>
          <w:szCs w:val="20"/>
        </w:rPr>
        <w:t>6</w:t>
      </w:r>
      <w:r w:rsidRPr="00576D49">
        <w:rPr>
          <w:rFonts w:ascii="Times New Roman" w:hAnsi="Times New Roman" w:cs="宋体" w:hint="eastAsia"/>
          <w:sz w:val="24"/>
          <w:szCs w:val="20"/>
        </w:rPr>
        <w:t>月</w:t>
      </w:r>
      <w:r w:rsidR="00B63F6D">
        <w:rPr>
          <w:rFonts w:ascii="Times New Roman" w:hAnsi="Times New Roman" w:cs="宋体"/>
          <w:sz w:val="24"/>
          <w:szCs w:val="20"/>
        </w:rPr>
        <w:t>6</w:t>
      </w:r>
      <w:r w:rsidRPr="00576D49">
        <w:rPr>
          <w:rFonts w:ascii="Times New Roman" w:hAnsi="Times New Roman" w:cs="宋体" w:hint="eastAsia"/>
          <w:sz w:val="24"/>
          <w:szCs w:val="20"/>
        </w:rPr>
        <w:t>日在</w:t>
      </w:r>
      <w:bookmarkStart w:id="2" w:name="_Hlk107942657"/>
      <w:r w:rsidR="00B63F6D">
        <w:rPr>
          <w:rFonts w:ascii="Times New Roman" w:hAnsi="Times New Roman" w:cs="宋体" w:hint="eastAsia"/>
          <w:sz w:val="24"/>
          <w:szCs w:val="20"/>
        </w:rPr>
        <w:t>延津县先进制造业开发区管理委员会</w:t>
      </w:r>
      <w:bookmarkEnd w:id="2"/>
      <w:r w:rsidRPr="00576D49">
        <w:rPr>
          <w:rFonts w:ascii="Times New Roman" w:hAnsi="Times New Roman" w:cs="宋体" w:hint="eastAsia"/>
          <w:sz w:val="24"/>
          <w:szCs w:val="20"/>
        </w:rPr>
        <w:t>进行立项备案，</w:t>
      </w:r>
      <w:r w:rsidRPr="00576D49">
        <w:rPr>
          <w:rFonts w:ascii="Times New Roman" w:hAnsi="Times New Roman" w:cs="宋体"/>
          <w:sz w:val="24"/>
          <w:szCs w:val="20"/>
        </w:rPr>
        <w:t>20</w:t>
      </w:r>
      <w:r w:rsidRPr="00576D49">
        <w:rPr>
          <w:rFonts w:ascii="Times New Roman" w:hAnsi="Times New Roman" w:cs="宋体" w:hint="eastAsia"/>
          <w:sz w:val="24"/>
          <w:szCs w:val="20"/>
        </w:rPr>
        <w:t>2</w:t>
      </w:r>
      <w:r w:rsidR="00B63F6D">
        <w:rPr>
          <w:rFonts w:ascii="Times New Roman" w:hAnsi="Times New Roman" w:cs="宋体"/>
          <w:sz w:val="24"/>
          <w:szCs w:val="20"/>
        </w:rPr>
        <w:t>3</w:t>
      </w:r>
      <w:r w:rsidRPr="00576D49">
        <w:rPr>
          <w:rFonts w:ascii="Times New Roman" w:hAnsi="Times New Roman" w:cs="宋体" w:hint="eastAsia"/>
          <w:sz w:val="24"/>
          <w:szCs w:val="20"/>
        </w:rPr>
        <w:t>年</w:t>
      </w:r>
      <w:r w:rsidR="00031FE1">
        <w:rPr>
          <w:rFonts w:ascii="Times New Roman" w:hAnsi="Times New Roman" w:cs="宋体"/>
          <w:sz w:val="24"/>
          <w:szCs w:val="20"/>
        </w:rPr>
        <w:t>8</w:t>
      </w:r>
      <w:r w:rsidRPr="00576D49">
        <w:rPr>
          <w:rFonts w:ascii="Times New Roman" w:hAnsi="Times New Roman" w:cs="宋体" w:hint="eastAsia"/>
          <w:sz w:val="24"/>
          <w:szCs w:val="20"/>
        </w:rPr>
        <w:t>月</w:t>
      </w:r>
      <w:r w:rsidR="00031FE1">
        <w:rPr>
          <w:rFonts w:ascii="Times New Roman" w:hAnsi="Times New Roman" w:cs="宋体"/>
          <w:sz w:val="24"/>
          <w:szCs w:val="20"/>
        </w:rPr>
        <w:t>7</w:t>
      </w:r>
      <w:r w:rsidRPr="00576D49">
        <w:rPr>
          <w:rFonts w:ascii="Times New Roman" w:hAnsi="Times New Roman" w:cs="宋体" w:hint="eastAsia"/>
          <w:sz w:val="24"/>
          <w:szCs w:val="20"/>
        </w:rPr>
        <w:t>日确定委托河南蓝天环境工程有限公司进行项目环评编制。</w:t>
      </w:r>
    </w:p>
    <w:p w14:paraId="184603BD" w14:textId="0ABC6EB7" w:rsidR="000C387D" w:rsidRDefault="000C387D" w:rsidP="00677C21">
      <w:pPr>
        <w:spacing w:line="520" w:lineRule="exact"/>
        <w:ind w:firstLineChars="200" w:firstLine="480"/>
        <w:rPr>
          <w:rFonts w:ascii="Times New Roman" w:hAnsi="Times New Roman"/>
          <w:sz w:val="24"/>
          <w:szCs w:val="24"/>
        </w:rPr>
      </w:pPr>
      <w:r w:rsidRPr="000C387D">
        <w:rPr>
          <w:rFonts w:ascii="Times New Roman" w:hAnsi="Times New Roman" w:hint="eastAsia"/>
          <w:sz w:val="24"/>
          <w:szCs w:val="24"/>
        </w:rPr>
        <w:t>本项目于</w:t>
      </w:r>
      <w:r w:rsidRPr="000C387D">
        <w:rPr>
          <w:rFonts w:ascii="Times New Roman" w:hAnsi="Times New Roman" w:hint="eastAsia"/>
          <w:sz w:val="24"/>
          <w:szCs w:val="24"/>
        </w:rPr>
        <w:t>202</w:t>
      </w:r>
      <w:r w:rsidR="00CD7999">
        <w:rPr>
          <w:rFonts w:ascii="Times New Roman" w:hAnsi="Times New Roman"/>
          <w:sz w:val="24"/>
          <w:szCs w:val="24"/>
        </w:rPr>
        <w:t>4</w:t>
      </w:r>
      <w:r w:rsidRPr="000C387D">
        <w:rPr>
          <w:rFonts w:ascii="Times New Roman" w:hAnsi="Times New Roman" w:hint="eastAsia"/>
          <w:sz w:val="24"/>
          <w:szCs w:val="24"/>
        </w:rPr>
        <w:t>年</w:t>
      </w:r>
      <w:r w:rsidR="00CD7999">
        <w:rPr>
          <w:rFonts w:ascii="Times New Roman" w:hAnsi="Times New Roman"/>
          <w:sz w:val="24"/>
          <w:szCs w:val="24"/>
        </w:rPr>
        <w:t>1</w:t>
      </w:r>
      <w:r w:rsidRPr="000C387D">
        <w:rPr>
          <w:rFonts w:ascii="Times New Roman" w:hAnsi="Times New Roman" w:hint="eastAsia"/>
          <w:sz w:val="24"/>
          <w:szCs w:val="24"/>
        </w:rPr>
        <w:t>月</w:t>
      </w:r>
      <w:r w:rsidR="00CD7999">
        <w:rPr>
          <w:rFonts w:ascii="Times New Roman" w:hAnsi="Times New Roman"/>
          <w:sz w:val="24"/>
          <w:szCs w:val="24"/>
        </w:rPr>
        <w:t>2</w:t>
      </w:r>
      <w:r w:rsidRPr="000C387D">
        <w:rPr>
          <w:rFonts w:ascii="Times New Roman" w:hAnsi="Times New Roman" w:hint="eastAsia"/>
          <w:sz w:val="24"/>
          <w:szCs w:val="24"/>
        </w:rPr>
        <w:t>日</w:t>
      </w:r>
      <w:r w:rsidRPr="000C387D">
        <w:rPr>
          <w:rFonts w:ascii="Times New Roman" w:hAnsi="Times New Roman" w:hint="eastAsia"/>
          <w:sz w:val="24"/>
          <w:szCs w:val="24"/>
        </w:rPr>
        <w:t>~202</w:t>
      </w:r>
      <w:r w:rsidR="00CD7999">
        <w:rPr>
          <w:rFonts w:ascii="Times New Roman" w:hAnsi="Times New Roman"/>
          <w:sz w:val="24"/>
          <w:szCs w:val="24"/>
        </w:rPr>
        <w:t>4</w:t>
      </w:r>
      <w:r w:rsidRPr="000C387D">
        <w:rPr>
          <w:rFonts w:ascii="Times New Roman" w:hAnsi="Times New Roman" w:hint="eastAsia"/>
          <w:sz w:val="24"/>
          <w:szCs w:val="24"/>
        </w:rPr>
        <w:t>年</w:t>
      </w:r>
      <w:r w:rsidR="00C16737">
        <w:rPr>
          <w:rFonts w:ascii="Times New Roman" w:hAnsi="Times New Roman"/>
          <w:sz w:val="24"/>
          <w:szCs w:val="24"/>
        </w:rPr>
        <w:t>1</w:t>
      </w:r>
      <w:r w:rsidRPr="000C387D">
        <w:rPr>
          <w:rFonts w:ascii="Times New Roman" w:hAnsi="Times New Roman" w:hint="eastAsia"/>
          <w:sz w:val="24"/>
          <w:szCs w:val="24"/>
        </w:rPr>
        <w:t>月</w:t>
      </w:r>
      <w:r w:rsidR="00C16737">
        <w:rPr>
          <w:rFonts w:ascii="Times New Roman" w:hAnsi="Times New Roman"/>
          <w:sz w:val="24"/>
          <w:szCs w:val="24"/>
        </w:rPr>
        <w:t>15</w:t>
      </w:r>
      <w:r w:rsidRPr="000C387D">
        <w:rPr>
          <w:rFonts w:ascii="Times New Roman" w:hAnsi="Times New Roman" w:hint="eastAsia"/>
          <w:sz w:val="24"/>
          <w:szCs w:val="24"/>
        </w:rPr>
        <w:t>日在</w:t>
      </w:r>
      <w:r w:rsidR="00DA73DB" w:rsidRPr="00903C02">
        <w:rPr>
          <w:rFonts w:ascii="Times New Roman" w:hAnsi="Times New Roman"/>
          <w:sz w:val="24"/>
          <w:szCs w:val="24"/>
        </w:rPr>
        <w:t>河南蓝天环境工程有限公司</w:t>
      </w:r>
      <w:r w:rsidRPr="000C387D">
        <w:rPr>
          <w:rFonts w:ascii="Times New Roman" w:hAnsi="Times New Roman" w:hint="eastAsia"/>
          <w:sz w:val="24"/>
          <w:szCs w:val="24"/>
        </w:rPr>
        <w:t>网站</w:t>
      </w:r>
      <w:r w:rsidRPr="000C387D">
        <w:rPr>
          <w:rFonts w:ascii="Times New Roman" w:hAnsi="Times New Roman"/>
          <w:sz w:val="24"/>
          <w:szCs w:val="24"/>
        </w:rPr>
        <w:t>进行了</w:t>
      </w:r>
      <w:r w:rsidRPr="000C387D">
        <w:rPr>
          <w:rFonts w:ascii="Times New Roman" w:hAnsi="Times New Roman" w:hint="eastAsia"/>
          <w:sz w:val="24"/>
          <w:szCs w:val="24"/>
        </w:rPr>
        <w:t>征求意见稿全文公示并征求公众意见，同时分别于</w:t>
      </w:r>
      <w:r w:rsidRPr="000C387D">
        <w:rPr>
          <w:rFonts w:ascii="Times New Roman" w:hAnsi="Times New Roman" w:hint="eastAsia"/>
          <w:sz w:val="24"/>
          <w:szCs w:val="24"/>
        </w:rPr>
        <w:t>202</w:t>
      </w:r>
      <w:r w:rsidR="0088218A">
        <w:rPr>
          <w:rFonts w:ascii="Times New Roman" w:hAnsi="Times New Roman"/>
          <w:sz w:val="24"/>
          <w:szCs w:val="24"/>
        </w:rPr>
        <w:t>4</w:t>
      </w:r>
      <w:r w:rsidRPr="000C387D">
        <w:rPr>
          <w:rFonts w:ascii="Times New Roman" w:hAnsi="Times New Roman" w:hint="eastAsia"/>
          <w:sz w:val="24"/>
          <w:szCs w:val="24"/>
        </w:rPr>
        <w:t>年</w:t>
      </w:r>
      <w:r w:rsidR="0088218A">
        <w:rPr>
          <w:rFonts w:ascii="Times New Roman" w:hAnsi="Times New Roman"/>
          <w:sz w:val="24"/>
          <w:szCs w:val="24"/>
        </w:rPr>
        <w:t>1</w:t>
      </w:r>
      <w:r w:rsidRPr="000C387D">
        <w:rPr>
          <w:rFonts w:ascii="Times New Roman" w:hAnsi="Times New Roman" w:hint="eastAsia"/>
          <w:sz w:val="24"/>
          <w:szCs w:val="24"/>
        </w:rPr>
        <w:t>月</w:t>
      </w:r>
      <w:r w:rsidR="0088218A">
        <w:rPr>
          <w:rFonts w:ascii="Times New Roman" w:hAnsi="Times New Roman"/>
          <w:sz w:val="24"/>
          <w:szCs w:val="24"/>
        </w:rPr>
        <w:t>9</w:t>
      </w:r>
      <w:r w:rsidRPr="000C387D">
        <w:rPr>
          <w:rFonts w:ascii="Times New Roman" w:hAnsi="Times New Roman" w:hint="eastAsia"/>
          <w:sz w:val="24"/>
          <w:szCs w:val="24"/>
        </w:rPr>
        <w:t>日和</w:t>
      </w:r>
      <w:r w:rsidR="0088218A">
        <w:rPr>
          <w:rFonts w:ascii="Times New Roman" w:hAnsi="Times New Roman"/>
          <w:sz w:val="24"/>
          <w:szCs w:val="24"/>
        </w:rPr>
        <w:t>1</w:t>
      </w:r>
      <w:r w:rsidRPr="000C387D">
        <w:rPr>
          <w:rFonts w:ascii="Times New Roman" w:hAnsi="Times New Roman" w:hint="eastAsia"/>
          <w:sz w:val="24"/>
          <w:szCs w:val="24"/>
        </w:rPr>
        <w:t>月</w:t>
      </w:r>
      <w:r w:rsidR="0088218A">
        <w:rPr>
          <w:rFonts w:ascii="Times New Roman" w:hAnsi="Times New Roman"/>
          <w:sz w:val="24"/>
          <w:szCs w:val="24"/>
        </w:rPr>
        <w:t>10</w:t>
      </w:r>
      <w:r w:rsidRPr="000C387D">
        <w:rPr>
          <w:rFonts w:ascii="Times New Roman" w:hAnsi="Times New Roman" w:hint="eastAsia"/>
          <w:sz w:val="24"/>
          <w:szCs w:val="24"/>
        </w:rPr>
        <w:t>日在《</w:t>
      </w:r>
      <w:r w:rsidR="001C046A">
        <w:rPr>
          <w:rFonts w:ascii="Times New Roman" w:hAnsi="Times New Roman" w:hint="eastAsia"/>
          <w:sz w:val="24"/>
          <w:szCs w:val="24"/>
        </w:rPr>
        <w:t>河南</w:t>
      </w:r>
      <w:r w:rsidRPr="000C387D">
        <w:rPr>
          <w:rFonts w:ascii="Times New Roman" w:hAnsi="Times New Roman" w:hint="eastAsia"/>
          <w:sz w:val="24"/>
          <w:szCs w:val="24"/>
        </w:rPr>
        <w:t>日报》上</w:t>
      </w:r>
      <w:r w:rsidRPr="000C387D">
        <w:rPr>
          <w:rFonts w:ascii="Times New Roman" w:hAnsi="Times New Roman"/>
          <w:sz w:val="24"/>
          <w:szCs w:val="24"/>
        </w:rPr>
        <w:t>进行了</w:t>
      </w:r>
      <w:r w:rsidRPr="000C387D">
        <w:rPr>
          <w:rFonts w:ascii="Times New Roman" w:hAnsi="Times New Roman" w:hint="eastAsia"/>
          <w:sz w:val="24"/>
          <w:szCs w:val="24"/>
        </w:rPr>
        <w:t>征求意见稿全文</w:t>
      </w:r>
      <w:r w:rsidRPr="000C387D">
        <w:rPr>
          <w:rFonts w:ascii="Times New Roman" w:hAnsi="Times New Roman"/>
          <w:sz w:val="24"/>
          <w:szCs w:val="24"/>
        </w:rPr>
        <w:t>公示</w:t>
      </w:r>
      <w:r w:rsidRPr="000C387D">
        <w:rPr>
          <w:rFonts w:ascii="Times New Roman" w:hAnsi="Times New Roman" w:hint="eastAsia"/>
          <w:sz w:val="24"/>
          <w:szCs w:val="24"/>
        </w:rPr>
        <w:t>，公示内容为：（一）环境影响报告书征求意见稿全文的网络链接及查阅纸质报告书的方式和途径；（</w:t>
      </w:r>
      <w:r w:rsidR="00B915E2">
        <w:rPr>
          <w:rFonts w:ascii="Times New Roman" w:hAnsi="Times New Roman" w:hint="eastAsia"/>
          <w:sz w:val="24"/>
          <w:szCs w:val="24"/>
        </w:rPr>
        <w:t>二</w:t>
      </w:r>
      <w:r w:rsidRPr="000C387D">
        <w:rPr>
          <w:rFonts w:ascii="Times New Roman" w:hAnsi="Times New Roman" w:hint="eastAsia"/>
          <w:sz w:val="24"/>
          <w:szCs w:val="24"/>
        </w:rPr>
        <w:t>）公众意见表的网络链接；（</w:t>
      </w:r>
      <w:r w:rsidR="00B915E2">
        <w:rPr>
          <w:rFonts w:ascii="Times New Roman" w:hAnsi="Times New Roman" w:hint="eastAsia"/>
          <w:sz w:val="24"/>
          <w:szCs w:val="24"/>
        </w:rPr>
        <w:t>三</w:t>
      </w:r>
      <w:r w:rsidRPr="000C387D">
        <w:rPr>
          <w:rFonts w:ascii="Times New Roman" w:hAnsi="Times New Roman" w:hint="eastAsia"/>
          <w:sz w:val="24"/>
          <w:szCs w:val="24"/>
        </w:rPr>
        <w:t>）公众提出意见的方式和途径；（</w:t>
      </w:r>
      <w:r w:rsidR="00B915E2">
        <w:rPr>
          <w:rFonts w:ascii="Times New Roman" w:hAnsi="Times New Roman" w:hint="eastAsia"/>
          <w:sz w:val="24"/>
          <w:szCs w:val="24"/>
        </w:rPr>
        <w:t>四</w:t>
      </w:r>
      <w:r w:rsidRPr="000C387D">
        <w:rPr>
          <w:rFonts w:ascii="Times New Roman" w:hAnsi="Times New Roman" w:hint="eastAsia"/>
          <w:sz w:val="24"/>
          <w:szCs w:val="24"/>
        </w:rPr>
        <w:t>）公众提出意见的起止时间。</w:t>
      </w:r>
    </w:p>
    <w:p w14:paraId="052EFD50" w14:textId="381EF134" w:rsidR="00AB48D5" w:rsidRPr="00903C02" w:rsidRDefault="00A67938" w:rsidP="00AB48D5">
      <w:pPr>
        <w:spacing w:before="120" w:line="360" w:lineRule="auto"/>
        <w:outlineLvl w:val="1"/>
        <w:rPr>
          <w:rFonts w:ascii="Times New Roman" w:eastAsia="黑体" w:hAnsi="Times New Roman"/>
          <w:sz w:val="30"/>
          <w:szCs w:val="30"/>
        </w:rPr>
      </w:pPr>
      <w:bookmarkStart w:id="3" w:name="_Toc329586466"/>
      <w:bookmarkStart w:id="4" w:name="_Toc329590366"/>
      <w:bookmarkStart w:id="5" w:name="_Toc468782021"/>
      <w:r w:rsidRPr="00903C02">
        <w:rPr>
          <w:rFonts w:ascii="Times New Roman" w:eastAsia="黑体" w:hAnsi="Times New Roman"/>
          <w:sz w:val="30"/>
          <w:szCs w:val="30"/>
        </w:rPr>
        <w:t>2</w:t>
      </w:r>
      <w:r w:rsidR="00AB48D5" w:rsidRPr="00903C02">
        <w:rPr>
          <w:rFonts w:ascii="Times New Roman" w:eastAsia="黑体" w:hAnsi="Times New Roman"/>
          <w:sz w:val="30"/>
          <w:szCs w:val="30"/>
        </w:rPr>
        <w:t xml:space="preserve"> </w:t>
      </w:r>
      <w:bookmarkEnd w:id="3"/>
      <w:bookmarkEnd w:id="4"/>
      <w:bookmarkEnd w:id="5"/>
      <w:r w:rsidRPr="00903C02">
        <w:rPr>
          <w:rFonts w:ascii="Times New Roman" w:eastAsia="黑体" w:hAnsi="Times New Roman"/>
          <w:sz w:val="30"/>
          <w:szCs w:val="30"/>
        </w:rPr>
        <w:t>首次环境影响评价信息公开情况</w:t>
      </w:r>
    </w:p>
    <w:p w14:paraId="63FCB76E" w14:textId="74FBEE34" w:rsidR="004966C2" w:rsidRDefault="00F44C9B"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根据《环境影响评价公众参与办法》</w:t>
      </w:r>
      <w:r w:rsidR="00903C02">
        <w:rPr>
          <w:rFonts w:ascii="Times New Roman" w:hAnsi="Times New Roman" w:hint="eastAsia"/>
          <w:sz w:val="24"/>
          <w:szCs w:val="24"/>
        </w:rPr>
        <w:t>（生态环境部令第</w:t>
      </w:r>
      <w:r w:rsidR="00903C02">
        <w:rPr>
          <w:rFonts w:ascii="Times New Roman" w:hAnsi="Times New Roman" w:hint="eastAsia"/>
          <w:sz w:val="24"/>
          <w:szCs w:val="24"/>
        </w:rPr>
        <w:t>4</w:t>
      </w:r>
      <w:r w:rsidR="00903C02">
        <w:rPr>
          <w:rFonts w:ascii="Times New Roman" w:hAnsi="Times New Roman" w:hint="eastAsia"/>
          <w:sz w:val="24"/>
          <w:szCs w:val="24"/>
        </w:rPr>
        <w:t>号）第三十一条可知，</w:t>
      </w:r>
      <w:r w:rsidR="004966C2" w:rsidRPr="004966C2">
        <w:rPr>
          <w:rFonts w:ascii="Times New Roman" w:hAnsi="Times New Roman" w:hint="eastAsia"/>
          <w:sz w:val="24"/>
          <w:szCs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w:t>
      </w:r>
      <w:r w:rsidR="004966C2">
        <w:rPr>
          <w:rFonts w:ascii="Times New Roman" w:hAnsi="Times New Roman" w:hint="eastAsia"/>
          <w:sz w:val="24"/>
          <w:szCs w:val="24"/>
        </w:rPr>
        <w:t>（一）免予开展</w:t>
      </w:r>
      <w:r w:rsidR="004966C2" w:rsidRPr="004966C2">
        <w:rPr>
          <w:rFonts w:ascii="Times New Roman" w:hAnsi="Times New Roman" w:hint="eastAsia"/>
          <w:sz w:val="24"/>
          <w:szCs w:val="24"/>
        </w:rPr>
        <w:t>本办法第九条规定的公开程序，相关应当公开的内容纳入本办法第十条规定的公开内容一并公开；</w:t>
      </w:r>
      <w:r w:rsidR="004966C2">
        <w:rPr>
          <w:rFonts w:ascii="Times New Roman" w:hAnsi="Times New Roman" w:hint="eastAsia"/>
          <w:sz w:val="24"/>
          <w:szCs w:val="24"/>
        </w:rPr>
        <w:t>（二）</w:t>
      </w:r>
      <w:r w:rsidR="004966C2" w:rsidRPr="004966C2">
        <w:rPr>
          <w:rFonts w:ascii="Times New Roman" w:hAnsi="Times New Roman" w:hint="eastAsia"/>
          <w:sz w:val="24"/>
          <w:szCs w:val="24"/>
        </w:rPr>
        <w:t>本办法第十条第二款和第十一条第一款规定的</w:t>
      </w:r>
      <w:r w:rsidR="004966C2" w:rsidRPr="004966C2">
        <w:rPr>
          <w:rFonts w:ascii="Times New Roman" w:hAnsi="Times New Roman"/>
          <w:sz w:val="24"/>
          <w:szCs w:val="24"/>
        </w:rPr>
        <w:t>10</w:t>
      </w:r>
      <w:r w:rsidR="004966C2" w:rsidRPr="004966C2">
        <w:rPr>
          <w:rFonts w:ascii="Times New Roman" w:hAnsi="Times New Roman" w:hint="eastAsia"/>
          <w:sz w:val="24"/>
          <w:szCs w:val="24"/>
        </w:rPr>
        <w:t>个工作日的期限减为</w:t>
      </w:r>
      <w:r w:rsidR="004966C2" w:rsidRPr="004966C2">
        <w:rPr>
          <w:rFonts w:ascii="Times New Roman" w:hAnsi="Times New Roman"/>
          <w:sz w:val="24"/>
          <w:szCs w:val="24"/>
        </w:rPr>
        <w:t>5</w:t>
      </w:r>
      <w:r w:rsidR="004966C2" w:rsidRPr="004966C2">
        <w:rPr>
          <w:rFonts w:ascii="Times New Roman" w:hAnsi="Times New Roman" w:hint="eastAsia"/>
          <w:sz w:val="24"/>
          <w:szCs w:val="24"/>
        </w:rPr>
        <w:t>个工作日；（三）免予采用本办法第十一条第一款第三项规定的张贴公告的方式。</w:t>
      </w:r>
    </w:p>
    <w:p w14:paraId="6FEC1821" w14:textId="4D32A51A" w:rsidR="004966C2" w:rsidRPr="00D02F37" w:rsidRDefault="004966C2" w:rsidP="00677C21">
      <w:pPr>
        <w:spacing w:line="520" w:lineRule="exact"/>
        <w:ind w:firstLineChars="200" w:firstLine="480"/>
        <w:rPr>
          <w:rFonts w:ascii="Times New Roman" w:hAnsi="Times New Roman"/>
          <w:sz w:val="24"/>
          <w:szCs w:val="24"/>
        </w:rPr>
      </w:pPr>
      <w:r w:rsidRPr="00D02F37">
        <w:rPr>
          <w:rFonts w:ascii="Times New Roman" w:hAnsi="Times New Roman" w:hint="eastAsia"/>
          <w:sz w:val="24"/>
          <w:szCs w:val="24"/>
        </w:rPr>
        <w:t>本项目位于</w:t>
      </w:r>
      <w:r w:rsidR="00D02F37" w:rsidRPr="00D02F37">
        <w:rPr>
          <w:sz w:val="24"/>
          <w:szCs w:val="24"/>
        </w:rPr>
        <w:t>延津县产业集聚区</w:t>
      </w:r>
      <w:r w:rsidRPr="00D02F37">
        <w:rPr>
          <w:rFonts w:ascii="Times New Roman" w:hAnsi="Times New Roman" w:hint="eastAsia"/>
          <w:sz w:val="24"/>
          <w:szCs w:val="24"/>
        </w:rPr>
        <w:t>，符合</w:t>
      </w:r>
      <w:r w:rsidR="00D02F37" w:rsidRPr="00D02F37">
        <w:rPr>
          <w:sz w:val="24"/>
          <w:szCs w:val="24"/>
        </w:rPr>
        <w:t>延津县产业集聚区</w:t>
      </w:r>
      <w:r w:rsidRPr="00D02F37">
        <w:rPr>
          <w:rFonts w:ascii="Times New Roman" w:hAnsi="Times New Roman" w:hint="eastAsia"/>
          <w:sz w:val="24"/>
          <w:szCs w:val="24"/>
        </w:rPr>
        <w:t>规划环评报告书结论和审查意见。故本次评价将首次公示内容与征求意见稿公示内容进行合并公开，并不再进行张贴公告。</w:t>
      </w:r>
    </w:p>
    <w:p w14:paraId="052EFD81" w14:textId="77777777" w:rsidR="00220158" w:rsidRPr="00903C02" w:rsidRDefault="00220158" w:rsidP="00220158">
      <w:pPr>
        <w:spacing w:before="120" w:line="360" w:lineRule="auto"/>
        <w:outlineLvl w:val="1"/>
        <w:rPr>
          <w:rFonts w:ascii="Times New Roman" w:eastAsia="黑体" w:hAnsi="Times New Roman"/>
          <w:sz w:val="30"/>
          <w:szCs w:val="30"/>
        </w:rPr>
      </w:pPr>
      <w:r w:rsidRPr="00903C02">
        <w:rPr>
          <w:rFonts w:ascii="Times New Roman" w:eastAsia="黑体" w:hAnsi="Times New Roman"/>
          <w:sz w:val="30"/>
          <w:szCs w:val="30"/>
        </w:rPr>
        <w:t xml:space="preserve">3 </w:t>
      </w:r>
      <w:r w:rsidRPr="00903C02">
        <w:rPr>
          <w:rFonts w:ascii="Times New Roman" w:eastAsia="黑体" w:hAnsi="Times New Roman"/>
          <w:sz w:val="30"/>
          <w:szCs w:val="30"/>
        </w:rPr>
        <w:t>征求意见稿公示情况</w:t>
      </w:r>
    </w:p>
    <w:p w14:paraId="052EFD82" w14:textId="77777777" w:rsidR="00220158" w:rsidRPr="00903C02" w:rsidRDefault="00220158" w:rsidP="00220158">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lastRenderedPageBreak/>
        <w:t>3.1</w:t>
      </w:r>
      <w:r w:rsidRPr="00903C02">
        <w:rPr>
          <w:rFonts w:ascii="Times New Roman" w:eastAsia="黑体" w:hAnsi="Times New Roman"/>
          <w:sz w:val="28"/>
          <w:szCs w:val="28"/>
        </w:rPr>
        <w:t>公示内容及时限</w:t>
      </w:r>
    </w:p>
    <w:p w14:paraId="1BC75851" w14:textId="056F78F1" w:rsidR="00B915E2" w:rsidRPr="00B915E2" w:rsidRDefault="00B915E2" w:rsidP="00677C21">
      <w:pPr>
        <w:pStyle w:val="af4"/>
        <w:rPr>
          <w:rFonts w:cs="Times New Roman"/>
          <w:szCs w:val="24"/>
        </w:rPr>
      </w:pPr>
      <w:r w:rsidRPr="00B915E2">
        <w:rPr>
          <w:rFonts w:cs="Times New Roman"/>
          <w:szCs w:val="24"/>
        </w:rPr>
        <w:t>《</w:t>
      </w:r>
      <w:r w:rsidR="003F7C1D">
        <w:rPr>
          <w:rFonts w:hint="eastAsia"/>
        </w:rPr>
        <w:t>河南润巍新材料有限公司</w:t>
      </w:r>
      <w:r w:rsidR="003F7C1D" w:rsidRPr="00C2440D">
        <w:rPr>
          <w:rFonts w:hint="eastAsia"/>
        </w:rPr>
        <w:t>年产</w:t>
      </w:r>
      <w:r w:rsidR="003F7C1D" w:rsidRPr="00C2440D">
        <w:t>2200</w:t>
      </w:r>
      <w:r w:rsidR="003F7C1D" w:rsidRPr="00C2440D">
        <w:rPr>
          <w:rFonts w:hint="eastAsia"/>
        </w:rPr>
        <w:t>吨特种工程材料和</w:t>
      </w:r>
      <w:r w:rsidR="003F7C1D" w:rsidRPr="00C2440D">
        <w:t>100</w:t>
      </w:r>
      <w:r w:rsidR="003F7C1D" w:rsidRPr="00C2440D">
        <w:rPr>
          <w:rFonts w:hint="eastAsia"/>
        </w:rPr>
        <w:t>吨催化剂项目</w:t>
      </w:r>
      <w:r w:rsidRPr="00B915E2">
        <w:rPr>
          <w:rFonts w:cs="Times New Roman"/>
          <w:szCs w:val="24"/>
        </w:rPr>
        <w:t>环境影响报告书》征求意见稿全文已于</w:t>
      </w:r>
      <w:r w:rsidR="003F7C1D" w:rsidRPr="000C387D">
        <w:rPr>
          <w:rFonts w:hint="eastAsia"/>
          <w:szCs w:val="24"/>
        </w:rPr>
        <w:t>202</w:t>
      </w:r>
      <w:r w:rsidR="003F7C1D">
        <w:rPr>
          <w:szCs w:val="24"/>
        </w:rPr>
        <w:t>4</w:t>
      </w:r>
      <w:r w:rsidR="003F7C1D" w:rsidRPr="000C387D">
        <w:rPr>
          <w:rFonts w:hint="eastAsia"/>
          <w:szCs w:val="24"/>
        </w:rPr>
        <w:t>年</w:t>
      </w:r>
      <w:r w:rsidR="003F7C1D">
        <w:rPr>
          <w:szCs w:val="24"/>
        </w:rPr>
        <w:t>1</w:t>
      </w:r>
      <w:r w:rsidR="003F7C1D" w:rsidRPr="000C387D">
        <w:rPr>
          <w:rFonts w:hint="eastAsia"/>
          <w:szCs w:val="24"/>
        </w:rPr>
        <w:t>月</w:t>
      </w:r>
      <w:r w:rsidR="003F7C1D">
        <w:rPr>
          <w:szCs w:val="24"/>
        </w:rPr>
        <w:t>2</w:t>
      </w:r>
      <w:r w:rsidR="003F7C1D" w:rsidRPr="000C387D">
        <w:rPr>
          <w:rFonts w:hint="eastAsia"/>
          <w:szCs w:val="24"/>
        </w:rPr>
        <w:t>日</w:t>
      </w:r>
      <w:r w:rsidR="003F7C1D" w:rsidRPr="000C387D">
        <w:rPr>
          <w:rFonts w:hint="eastAsia"/>
          <w:szCs w:val="24"/>
        </w:rPr>
        <w:t>~202</w:t>
      </w:r>
      <w:r w:rsidR="003F7C1D">
        <w:rPr>
          <w:szCs w:val="24"/>
        </w:rPr>
        <w:t>4</w:t>
      </w:r>
      <w:r w:rsidR="003F7C1D" w:rsidRPr="000C387D">
        <w:rPr>
          <w:rFonts w:hint="eastAsia"/>
          <w:szCs w:val="24"/>
        </w:rPr>
        <w:t>年</w:t>
      </w:r>
      <w:r w:rsidR="003F7C1D">
        <w:rPr>
          <w:szCs w:val="24"/>
        </w:rPr>
        <w:t>1</w:t>
      </w:r>
      <w:r w:rsidR="003F7C1D" w:rsidRPr="000C387D">
        <w:rPr>
          <w:rFonts w:hint="eastAsia"/>
          <w:szCs w:val="24"/>
        </w:rPr>
        <w:t>月</w:t>
      </w:r>
      <w:r w:rsidR="003F7C1D">
        <w:rPr>
          <w:szCs w:val="24"/>
        </w:rPr>
        <w:t>15</w:t>
      </w:r>
      <w:r w:rsidR="003F7C1D" w:rsidRPr="000C387D">
        <w:rPr>
          <w:rFonts w:hint="eastAsia"/>
          <w:szCs w:val="24"/>
        </w:rPr>
        <w:t>日</w:t>
      </w:r>
      <w:r w:rsidRPr="00B915E2">
        <w:rPr>
          <w:rFonts w:cs="Times New Roman"/>
          <w:szCs w:val="24"/>
        </w:rPr>
        <w:t>在河南蓝天环境工程有限公司网站进行了征求意见稿全文公示，并提供了公众参与意见表的索取和下载方式，同时已于</w:t>
      </w:r>
      <w:r w:rsidR="003F7C1D" w:rsidRPr="000C387D">
        <w:rPr>
          <w:rFonts w:hint="eastAsia"/>
          <w:szCs w:val="24"/>
        </w:rPr>
        <w:t>202</w:t>
      </w:r>
      <w:r w:rsidR="003F7C1D">
        <w:rPr>
          <w:szCs w:val="24"/>
        </w:rPr>
        <w:t>4</w:t>
      </w:r>
      <w:r w:rsidR="003F7C1D" w:rsidRPr="000C387D">
        <w:rPr>
          <w:rFonts w:hint="eastAsia"/>
          <w:szCs w:val="24"/>
        </w:rPr>
        <w:t>年</w:t>
      </w:r>
      <w:r w:rsidR="003F7C1D">
        <w:rPr>
          <w:szCs w:val="24"/>
        </w:rPr>
        <w:t>1</w:t>
      </w:r>
      <w:r w:rsidR="003F7C1D" w:rsidRPr="000C387D">
        <w:rPr>
          <w:rFonts w:hint="eastAsia"/>
          <w:szCs w:val="24"/>
        </w:rPr>
        <w:t>月</w:t>
      </w:r>
      <w:r w:rsidR="003F7C1D">
        <w:rPr>
          <w:szCs w:val="24"/>
        </w:rPr>
        <w:t>9</w:t>
      </w:r>
      <w:r w:rsidR="003F7C1D" w:rsidRPr="000C387D">
        <w:rPr>
          <w:rFonts w:hint="eastAsia"/>
          <w:szCs w:val="24"/>
        </w:rPr>
        <w:t>日和</w:t>
      </w:r>
      <w:r w:rsidR="003F7C1D">
        <w:rPr>
          <w:szCs w:val="24"/>
        </w:rPr>
        <w:t>1</w:t>
      </w:r>
      <w:r w:rsidR="003F7C1D" w:rsidRPr="000C387D">
        <w:rPr>
          <w:rFonts w:hint="eastAsia"/>
          <w:szCs w:val="24"/>
        </w:rPr>
        <w:t>月</w:t>
      </w:r>
      <w:r w:rsidR="003F7C1D">
        <w:rPr>
          <w:szCs w:val="24"/>
        </w:rPr>
        <w:t>10</w:t>
      </w:r>
      <w:r w:rsidR="003F7C1D" w:rsidRPr="000C387D">
        <w:rPr>
          <w:rFonts w:hint="eastAsia"/>
          <w:szCs w:val="24"/>
        </w:rPr>
        <w:t>日</w:t>
      </w:r>
      <w:r w:rsidRPr="00B915E2">
        <w:rPr>
          <w:rFonts w:cs="Times New Roman"/>
          <w:szCs w:val="24"/>
        </w:rPr>
        <w:t>在《</w:t>
      </w:r>
      <w:r w:rsidR="003F7C1D">
        <w:rPr>
          <w:rFonts w:cs="Times New Roman" w:hint="eastAsia"/>
          <w:szCs w:val="24"/>
        </w:rPr>
        <w:t>河南</w:t>
      </w:r>
      <w:r w:rsidRPr="00B915E2">
        <w:rPr>
          <w:rFonts w:cs="Times New Roman"/>
          <w:szCs w:val="24"/>
        </w:rPr>
        <w:t>日报》进行了两次信息公示。</w:t>
      </w:r>
    </w:p>
    <w:p w14:paraId="49860249" w14:textId="26F0EBCE" w:rsidR="00B915E2" w:rsidRPr="00B915E2" w:rsidRDefault="00B915E2" w:rsidP="00677C21">
      <w:pPr>
        <w:spacing w:line="520" w:lineRule="exact"/>
        <w:ind w:firstLineChars="200" w:firstLine="480"/>
        <w:rPr>
          <w:rFonts w:ascii="Times New Roman" w:hAnsi="Times New Roman"/>
          <w:sz w:val="24"/>
          <w:szCs w:val="24"/>
        </w:rPr>
      </w:pPr>
      <w:r w:rsidRPr="00B915E2">
        <w:rPr>
          <w:rFonts w:ascii="Times New Roman" w:hAnsi="Times New Roman"/>
          <w:sz w:val="24"/>
          <w:szCs w:val="24"/>
        </w:rPr>
        <w:t>《</w:t>
      </w:r>
      <w:r w:rsidR="003F7C1D" w:rsidRPr="003F7C1D">
        <w:rPr>
          <w:rFonts w:ascii="Times New Roman" w:hAnsi="Times New Roman" w:hint="eastAsia"/>
          <w:sz w:val="24"/>
          <w:szCs w:val="24"/>
        </w:rPr>
        <w:t>河南润巍新材料有限公司年产</w:t>
      </w:r>
      <w:r w:rsidR="003F7C1D" w:rsidRPr="003F7C1D">
        <w:rPr>
          <w:rFonts w:ascii="Times New Roman" w:hAnsi="Times New Roman"/>
          <w:sz w:val="24"/>
          <w:szCs w:val="24"/>
        </w:rPr>
        <w:t>2200</w:t>
      </w:r>
      <w:r w:rsidR="003F7C1D" w:rsidRPr="003F7C1D">
        <w:rPr>
          <w:rFonts w:ascii="Times New Roman" w:hAnsi="Times New Roman" w:hint="eastAsia"/>
          <w:sz w:val="24"/>
          <w:szCs w:val="24"/>
        </w:rPr>
        <w:t>吨特种工程材料和</w:t>
      </w:r>
      <w:r w:rsidR="003F7C1D" w:rsidRPr="003F7C1D">
        <w:rPr>
          <w:rFonts w:ascii="Times New Roman" w:hAnsi="Times New Roman"/>
          <w:sz w:val="24"/>
          <w:szCs w:val="24"/>
        </w:rPr>
        <w:t>100</w:t>
      </w:r>
      <w:r w:rsidR="003F7C1D" w:rsidRPr="003F7C1D">
        <w:rPr>
          <w:rFonts w:ascii="Times New Roman" w:hAnsi="Times New Roman" w:hint="eastAsia"/>
          <w:sz w:val="24"/>
          <w:szCs w:val="24"/>
        </w:rPr>
        <w:t>吨催化剂项目</w:t>
      </w:r>
      <w:r w:rsidRPr="00B915E2">
        <w:rPr>
          <w:rFonts w:ascii="Times New Roman" w:hAnsi="Times New Roman"/>
          <w:sz w:val="24"/>
          <w:szCs w:val="24"/>
        </w:rPr>
        <w:t>环境影响报告书》主要内容已完成，征求意见稿公示时间与内容符合《环境影响评价公众参与办法》的要求。</w:t>
      </w:r>
    </w:p>
    <w:p w14:paraId="052EFD85" w14:textId="77777777" w:rsidR="00676CF3" w:rsidRPr="00903C02" w:rsidRDefault="00676CF3" w:rsidP="00676CF3">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t>3.2</w:t>
      </w:r>
      <w:r w:rsidRPr="00903C02">
        <w:rPr>
          <w:rFonts w:ascii="Times New Roman" w:eastAsia="黑体" w:hAnsi="Times New Roman"/>
          <w:sz w:val="28"/>
          <w:szCs w:val="28"/>
        </w:rPr>
        <w:t>公示方式</w:t>
      </w:r>
    </w:p>
    <w:p w14:paraId="052EFD86" w14:textId="77777777" w:rsidR="00676CF3" w:rsidRPr="00903C02" w:rsidRDefault="00676CF3" w:rsidP="00676CF3">
      <w:pPr>
        <w:spacing w:after="120" w:line="360" w:lineRule="auto"/>
        <w:rPr>
          <w:rFonts w:ascii="Times New Roman" w:eastAsia="黑体" w:hAnsi="Times New Roman"/>
          <w:sz w:val="28"/>
          <w:szCs w:val="28"/>
        </w:rPr>
      </w:pPr>
      <w:r w:rsidRPr="00903C02">
        <w:rPr>
          <w:rFonts w:ascii="Times New Roman" w:eastAsia="黑体" w:hAnsi="Times New Roman"/>
          <w:sz w:val="28"/>
          <w:szCs w:val="28"/>
        </w:rPr>
        <w:t>3.2.1</w:t>
      </w:r>
      <w:r w:rsidRPr="00903C02">
        <w:rPr>
          <w:rFonts w:ascii="Times New Roman" w:eastAsia="黑体" w:hAnsi="Times New Roman"/>
          <w:sz w:val="28"/>
          <w:szCs w:val="28"/>
        </w:rPr>
        <w:t>网络</w:t>
      </w:r>
    </w:p>
    <w:p w14:paraId="1FFD7DEA" w14:textId="621AC914" w:rsidR="00C677C1" w:rsidRDefault="00C527C0" w:rsidP="00677C21">
      <w:pPr>
        <w:spacing w:line="520" w:lineRule="exact"/>
        <w:ind w:firstLineChars="200" w:firstLine="480"/>
        <w:rPr>
          <w:rFonts w:ascii="Times New Roman" w:hAnsi="Times New Roman"/>
          <w:sz w:val="24"/>
          <w:szCs w:val="24"/>
        </w:rPr>
      </w:pPr>
      <w:r w:rsidRPr="00C527C0">
        <w:rPr>
          <w:rFonts w:ascii="Times New Roman" w:hAnsi="Times New Roman" w:hint="eastAsia"/>
          <w:sz w:val="24"/>
          <w:szCs w:val="24"/>
        </w:rPr>
        <w:t>河南润巍新材料有限公司年产</w:t>
      </w:r>
      <w:r w:rsidRPr="00C527C0">
        <w:rPr>
          <w:rFonts w:ascii="Times New Roman" w:hAnsi="Times New Roman"/>
          <w:sz w:val="24"/>
          <w:szCs w:val="24"/>
        </w:rPr>
        <w:t>2200</w:t>
      </w:r>
      <w:r w:rsidRPr="00C527C0">
        <w:rPr>
          <w:rFonts w:ascii="Times New Roman" w:hAnsi="Times New Roman" w:hint="eastAsia"/>
          <w:sz w:val="24"/>
          <w:szCs w:val="24"/>
        </w:rPr>
        <w:t>吨特种工程材料和</w:t>
      </w:r>
      <w:r w:rsidRPr="00C527C0">
        <w:rPr>
          <w:rFonts w:ascii="Times New Roman" w:hAnsi="Times New Roman"/>
          <w:sz w:val="24"/>
          <w:szCs w:val="24"/>
        </w:rPr>
        <w:t>100</w:t>
      </w:r>
      <w:r w:rsidRPr="00C527C0">
        <w:rPr>
          <w:rFonts w:ascii="Times New Roman" w:hAnsi="Times New Roman" w:hint="eastAsia"/>
          <w:sz w:val="24"/>
          <w:szCs w:val="24"/>
        </w:rPr>
        <w:t>吨催化剂项目</w:t>
      </w:r>
      <w:r w:rsidR="00B915E2" w:rsidRPr="00B915E2">
        <w:rPr>
          <w:rFonts w:ascii="Times New Roman" w:hAnsi="Times New Roman"/>
          <w:sz w:val="24"/>
          <w:szCs w:val="24"/>
        </w:rPr>
        <w:t>在</w:t>
      </w:r>
      <w:r w:rsidR="00C03807" w:rsidRPr="000C387D">
        <w:rPr>
          <w:rFonts w:ascii="Times New Roman" w:hAnsi="Times New Roman" w:hint="eastAsia"/>
          <w:sz w:val="24"/>
          <w:szCs w:val="24"/>
        </w:rPr>
        <w:t>202</w:t>
      </w:r>
      <w:r w:rsidR="00C03807">
        <w:rPr>
          <w:rFonts w:ascii="Times New Roman" w:hAnsi="Times New Roman"/>
          <w:sz w:val="24"/>
          <w:szCs w:val="24"/>
        </w:rPr>
        <w:t>4</w:t>
      </w:r>
      <w:r w:rsidR="00C03807" w:rsidRPr="000C387D">
        <w:rPr>
          <w:rFonts w:ascii="Times New Roman" w:hAnsi="Times New Roman" w:hint="eastAsia"/>
          <w:sz w:val="24"/>
          <w:szCs w:val="24"/>
        </w:rPr>
        <w:t>年</w:t>
      </w:r>
      <w:r w:rsidR="00C03807">
        <w:rPr>
          <w:rFonts w:ascii="Times New Roman" w:hAnsi="Times New Roman"/>
          <w:sz w:val="24"/>
          <w:szCs w:val="24"/>
        </w:rPr>
        <w:t>1</w:t>
      </w:r>
      <w:r w:rsidR="00C03807" w:rsidRPr="000C387D">
        <w:rPr>
          <w:rFonts w:ascii="Times New Roman" w:hAnsi="Times New Roman" w:hint="eastAsia"/>
          <w:sz w:val="24"/>
          <w:szCs w:val="24"/>
        </w:rPr>
        <w:t>月</w:t>
      </w:r>
      <w:r w:rsidR="00C03807">
        <w:rPr>
          <w:rFonts w:ascii="Times New Roman" w:hAnsi="Times New Roman"/>
          <w:sz w:val="24"/>
          <w:szCs w:val="24"/>
        </w:rPr>
        <w:t>2</w:t>
      </w:r>
      <w:r w:rsidR="00C03807" w:rsidRPr="000C387D">
        <w:rPr>
          <w:rFonts w:ascii="Times New Roman" w:hAnsi="Times New Roman" w:hint="eastAsia"/>
          <w:sz w:val="24"/>
          <w:szCs w:val="24"/>
        </w:rPr>
        <w:t>日</w:t>
      </w:r>
      <w:r w:rsidR="00B915E2" w:rsidRPr="00B915E2">
        <w:rPr>
          <w:rFonts w:ascii="Times New Roman" w:hAnsi="Times New Roman"/>
          <w:sz w:val="24"/>
          <w:szCs w:val="24"/>
        </w:rPr>
        <w:t>在河南蓝天环境工程有限公司网站对其环境影响报告书征求意见</w:t>
      </w:r>
      <w:r w:rsidR="00B915E2">
        <w:rPr>
          <w:rFonts w:ascii="Times New Roman" w:hAnsi="Times New Roman"/>
          <w:sz w:val="24"/>
          <w:szCs w:val="24"/>
        </w:rPr>
        <w:t>稿全文进行了公示，并提供了公众参与意见表的索取和下载方式。公示网址</w:t>
      </w:r>
      <w:r w:rsidR="00B915E2" w:rsidRPr="00B915E2">
        <w:rPr>
          <w:rFonts w:ascii="Times New Roman" w:hAnsi="Times New Roman"/>
          <w:sz w:val="24"/>
          <w:szCs w:val="24"/>
        </w:rPr>
        <w:t>：</w:t>
      </w:r>
      <w:hyperlink r:id="rId8" w:history="1">
        <w:r w:rsidR="00903ECD" w:rsidRPr="00903ECD">
          <w:rPr>
            <w:rFonts w:ascii="Times New Roman" w:hAnsi="Times New Roman"/>
            <w:sz w:val="24"/>
            <w:szCs w:val="24"/>
          </w:rPr>
          <w:t>henanlt.com</w:t>
        </w:r>
      </w:hyperlink>
      <w:r w:rsidR="00B915E2" w:rsidRPr="00903ECD">
        <w:rPr>
          <w:rFonts w:ascii="Times New Roman" w:hAnsi="Times New Roman"/>
          <w:sz w:val="24"/>
          <w:szCs w:val="24"/>
        </w:rPr>
        <w:t>，</w:t>
      </w:r>
      <w:r w:rsidR="00B915E2" w:rsidRPr="00B915E2">
        <w:rPr>
          <w:rFonts w:ascii="Times New Roman" w:hAnsi="Times New Roman"/>
          <w:sz w:val="24"/>
          <w:szCs w:val="24"/>
        </w:rPr>
        <w:t>公示时间：</w:t>
      </w:r>
      <w:r w:rsidR="00C03807" w:rsidRPr="000C387D">
        <w:rPr>
          <w:rFonts w:ascii="Times New Roman" w:hAnsi="Times New Roman" w:hint="eastAsia"/>
          <w:sz w:val="24"/>
          <w:szCs w:val="24"/>
        </w:rPr>
        <w:t>202</w:t>
      </w:r>
      <w:r w:rsidR="00C03807">
        <w:rPr>
          <w:rFonts w:ascii="Times New Roman" w:hAnsi="Times New Roman"/>
          <w:sz w:val="24"/>
          <w:szCs w:val="24"/>
        </w:rPr>
        <w:t>4</w:t>
      </w:r>
      <w:r w:rsidR="00C03807" w:rsidRPr="000C387D">
        <w:rPr>
          <w:rFonts w:ascii="Times New Roman" w:hAnsi="Times New Roman" w:hint="eastAsia"/>
          <w:sz w:val="24"/>
          <w:szCs w:val="24"/>
        </w:rPr>
        <w:t>年</w:t>
      </w:r>
      <w:r w:rsidR="00C03807">
        <w:rPr>
          <w:rFonts w:ascii="Times New Roman" w:hAnsi="Times New Roman"/>
          <w:sz w:val="24"/>
          <w:szCs w:val="24"/>
        </w:rPr>
        <w:t>1</w:t>
      </w:r>
      <w:r w:rsidR="00C03807" w:rsidRPr="000C387D">
        <w:rPr>
          <w:rFonts w:ascii="Times New Roman" w:hAnsi="Times New Roman" w:hint="eastAsia"/>
          <w:sz w:val="24"/>
          <w:szCs w:val="24"/>
        </w:rPr>
        <w:t>月</w:t>
      </w:r>
      <w:r w:rsidR="00C03807">
        <w:rPr>
          <w:rFonts w:ascii="Times New Roman" w:hAnsi="Times New Roman"/>
          <w:sz w:val="24"/>
          <w:szCs w:val="24"/>
        </w:rPr>
        <w:t>2</w:t>
      </w:r>
      <w:r w:rsidR="00C03807" w:rsidRPr="000C387D">
        <w:rPr>
          <w:rFonts w:ascii="Times New Roman" w:hAnsi="Times New Roman" w:hint="eastAsia"/>
          <w:sz w:val="24"/>
          <w:szCs w:val="24"/>
        </w:rPr>
        <w:t>日</w:t>
      </w:r>
      <w:r w:rsidR="00C03807" w:rsidRPr="000C387D">
        <w:rPr>
          <w:rFonts w:ascii="Times New Roman" w:hAnsi="Times New Roman" w:hint="eastAsia"/>
          <w:sz w:val="24"/>
          <w:szCs w:val="24"/>
        </w:rPr>
        <w:t>~202</w:t>
      </w:r>
      <w:r w:rsidR="00C03807">
        <w:rPr>
          <w:rFonts w:ascii="Times New Roman" w:hAnsi="Times New Roman"/>
          <w:sz w:val="24"/>
          <w:szCs w:val="24"/>
        </w:rPr>
        <w:t>4</w:t>
      </w:r>
      <w:r w:rsidR="00C03807" w:rsidRPr="000C387D">
        <w:rPr>
          <w:rFonts w:ascii="Times New Roman" w:hAnsi="Times New Roman" w:hint="eastAsia"/>
          <w:sz w:val="24"/>
          <w:szCs w:val="24"/>
        </w:rPr>
        <w:t>年</w:t>
      </w:r>
      <w:r w:rsidR="00C03807">
        <w:rPr>
          <w:rFonts w:ascii="Times New Roman" w:hAnsi="Times New Roman"/>
          <w:sz w:val="24"/>
          <w:szCs w:val="24"/>
        </w:rPr>
        <w:t>1</w:t>
      </w:r>
      <w:r w:rsidR="00C03807" w:rsidRPr="000C387D">
        <w:rPr>
          <w:rFonts w:ascii="Times New Roman" w:hAnsi="Times New Roman" w:hint="eastAsia"/>
          <w:sz w:val="24"/>
          <w:szCs w:val="24"/>
        </w:rPr>
        <w:t>月</w:t>
      </w:r>
      <w:r w:rsidR="00C03807">
        <w:rPr>
          <w:rFonts w:ascii="Times New Roman" w:hAnsi="Times New Roman"/>
          <w:sz w:val="24"/>
          <w:szCs w:val="24"/>
        </w:rPr>
        <w:t>15</w:t>
      </w:r>
      <w:r w:rsidR="00C03807" w:rsidRPr="000C387D">
        <w:rPr>
          <w:rFonts w:ascii="Times New Roman" w:hAnsi="Times New Roman" w:hint="eastAsia"/>
          <w:sz w:val="24"/>
          <w:szCs w:val="24"/>
        </w:rPr>
        <w:t>日</w:t>
      </w:r>
      <w:r w:rsidR="00B915E2" w:rsidRPr="00B915E2">
        <w:rPr>
          <w:rFonts w:ascii="Times New Roman" w:hAnsi="Times New Roman"/>
          <w:sz w:val="24"/>
          <w:szCs w:val="24"/>
        </w:rPr>
        <w:t>。网络平台选取、公示时间和公示内容符合要求。公示截图如下：</w:t>
      </w:r>
    </w:p>
    <w:p w14:paraId="720B0CEC" w14:textId="5AAA7EE4" w:rsidR="00B915E2" w:rsidRPr="00B915E2" w:rsidRDefault="00BB4DC4" w:rsidP="00B915E2">
      <w:pPr>
        <w:rPr>
          <w:rFonts w:ascii="Times New Roman" w:hAnsi="Times New Roman"/>
          <w:sz w:val="24"/>
          <w:szCs w:val="24"/>
        </w:rPr>
      </w:pPr>
      <w:r>
        <w:rPr>
          <w:noProof/>
        </w:rPr>
        <w:lastRenderedPageBreak/>
        <w:drawing>
          <wp:inline distT="0" distB="0" distL="0" distR="0" wp14:anchorId="7F6BE8BE" wp14:editId="2CFC0076">
            <wp:extent cx="5278120" cy="4809490"/>
            <wp:effectExtent l="0" t="0" r="0" b="0"/>
            <wp:docPr id="180740100" name="图片 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0100" name="图片 1" descr="图形用户界面, 应用程序, 网站&#10;&#10;描述已自动生成"/>
                    <pic:cNvPicPr/>
                  </pic:nvPicPr>
                  <pic:blipFill>
                    <a:blip r:embed="rId9"/>
                    <a:stretch>
                      <a:fillRect/>
                    </a:stretch>
                  </pic:blipFill>
                  <pic:spPr>
                    <a:xfrm>
                      <a:off x="0" y="0"/>
                      <a:ext cx="5278120" cy="4809490"/>
                    </a:xfrm>
                    <a:prstGeom prst="rect">
                      <a:avLst/>
                    </a:prstGeom>
                  </pic:spPr>
                </pic:pic>
              </a:graphicData>
            </a:graphic>
          </wp:inline>
        </w:drawing>
      </w:r>
    </w:p>
    <w:p w14:paraId="40F851C2" w14:textId="7CF4AD34" w:rsidR="0055681D" w:rsidRPr="00677C21" w:rsidRDefault="00ED264E" w:rsidP="00677C21">
      <w:pPr>
        <w:spacing w:line="520" w:lineRule="exact"/>
        <w:jc w:val="center"/>
        <w:rPr>
          <w:rFonts w:ascii="Times New Roman" w:hAnsi="Times New Roman"/>
          <w:noProof/>
          <w:sz w:val="24"/>
          <w:szCs w:val="24"/>
        </w:rPr>
      </w:pPr>
      <w:r w:rsidRPr="00677C21">
        <w:rPr>
          <w:rFonts w:ascii="Times New Roman" w:eastAsia="黑体" w:hAnsi="Times New Roman"/>
          <w:sz w:val="24"/>
          <w:szCs w:val="24"/>
        </w:rPr>
        <w:t>图</w:t>
      </w:r>
      <w:r w:rsidRPr="00677C21">
        <w:rPr>
          <w:rFonts w:ascii="Times New Roman" w:eastAsia="黑体" w:hAnsi="Times New Roman"/>
          <w:sz w:val="24"/>
          <w:szCs w:val="24"/>
        </w:rPr>
        <w:t>1</w:t>
      </w:r>
      <w:r w:rsidR="00677C21">
        <w:rPr>
          <w:rFonts w:ascii="Times New Roman" w:eastAsia="黑体" w:hAnsi="Times New Roman" w:hint="eastAsia"/>
          <w:sz w:val="24"/>
          <w:szCs w:val="24"/>
        </w:rPr>
        <w:t xml:space="preserve">    </w:t>
      </w:r>
      <w:r w:rsidRPr="00677C21">
        <w:rPr>
          <w:rFonts w:ascii="Times New Roman" w:eastAsia="黑体" w:hAnsi="Times New Roman"/>
          <w:sz w:val="24"/>
          <w:szCs w:val="24"/>
        </w:rPr>
        <w:t>征求意见稿网站公示截图（网站公示</w:t>
      </w:r>
      <w:r w:rsidRPr="00677C21">
        <w:rPr>
          <w:rFonts w:ascii="Times New Roman" w:eastAsia="黑体" w:hAnsi="Times New Roman"/>
          <w:sz w:val="24"/>
          <w:szCs w:val="24"/>
        </w:rPr>
        <w:t>202</w:t>
      </w:r>
      <w:r w:rsidR="00903ECD">
        <w:rPr>
          <w:rFonts w:ascii="Times New Roman" w:eastAsia="黑体" w:hAnsi="Times New Roman"/>
          <w:sz w:val="24"/>
          <w:szCs w:val="24"/>
        </w:rPr>
        <w:t>4</w:t>
      </w:r>
      <w:r w:rsidRPr="00677C21">
        <w:rPr>
          <w:rFonts w:ascii="Times New Roman" w:eastAsia="黑体" w:hAnsi="Times New Roman"/>
          <w:sz w:val="24"/>
          <w:szCs w:val="24"/>
        </w:rPr>
        <w:t>.</w:t>
      </w:r>
      <w:r w:rsidR="00903ECD">
        <w:rPr>
          <w:rFonts w:ascii="Times New Roman" w:eastAsia="黑体" w:hAnsi="Times New Roman"/>
          <w:sz w:val="24"/>
          <w:szCs w:val="24"/>
        </w:rPr>
        <w:t>1</w:t>
      </w:r>
      <w:r w:rsidRPr="00677C21">
        <w:rPr>
          <w:rFonts w:ascii="Times New Roman" w:eastAsia="黑体" w:hAnsi="Times New Roman"/>
          <w:sz w:val="24"/>
          <w:szCs w:val="24"/>
        </w:rPr>
        <w:t>.</w:t>
      </w:r>
      <w:r w:rsidR="00903ECD">
        <w:rPr>
          <w:rFonts w:ascii="Times New Roman" w:eastAsia="黑体" w:hAnsi="Times New Roman"/>
          <w:sz w:val="24"/>
          <w:szCs w:val="24"/>
        </w:rPr>
        <w:t>2</w:t>
      </w:r>
      <w:r w:rsidRPr="00677C21">
        <w:rPr>
          <w:rFonts w:ascii="Times New Roman" w:eastAsia="黑体" w:hAnsi="Times New Roman"/>
          <w:sz w:val="24"/>
          <w:szCs w:val="24"/>
        </w:rPr>
        <w:t>）</w:t>
      </w:r>
    </w:p>
    <w:p w14:paraId="052EFDA8" w14:textId="77777777" w:rsidR="0048539B" w:rsidRPr="00903C02" w:rsidRDefault="0048539B" w:rsidP="0048539B">
      <w:pPr>
        <w:spacing w:after="120" w:line="360" w:lineRule="auto"/>
        <w:rPr>
          <w:rFonts w:ascii="Times New Roman" w:eastAsia="黑体" w:hAnsi="Times New Roman"/>
          <w:sz w:val="28"/>
          <w:szCs w:val="28"/>
        </w:rPr>
      </w:pPr>
      <w:r w:rsidRPr="00903C02">
        <w:rPr>
          <w:rFonts w:ascii="Times New Roman" w:eastAsia="黑体" w:hAnsi="Times New Roman"/>
          <w:sz w:val="28"/>
          <w:szCs w:val="28"/>
        </w:rPr>
        <w:t>3.2.</w:t>
      </w:r>
      <w:r w:rsidR="00E86CC8" w:rsidRPr="00903C02">
        <w:rPr>
          <w:rFonts w:ascii="Times New Roman" w:eastAsia="黑体" w:hAnsi="Times New Roman"/>
          <w:sz w:val="28"/>
          <w:szCs w:val="28"/>
        </w:rPr>
        <w:t>3</w:t>
      </w:r>
      <w:r w:rsidRPr="00903C02">
        <w:rPr>
          <w:rFonts w:ascii="Times New Roman" w:eastAsia="黑体" w:hAnsi="Times New Roman"/>
          <w:sz w:val="28"/>
          <w:szCs w:val="28"/>
        </w:rPr>
        <w:t>报纸</w:t>
      </w:r>
    </w:p>
    <w:p w14:paraId="052EFDA9" w14:textId="3197759E" w:rsidR="0048539B" w:rsidRPr="00903C02" w:rsidRDefault="0048539B"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为了便于公众及时得知项目公示情况，建设单位已于</w:t>
      </w:r>
      <w:r w:rsidRPr="00903C02">
        <w:rPr>
          <w:rFonts w:ascii="Times New Roman" w:hAnsi="Times New Roman"/>
          <w:sz w:val="24"/>
          <w:szCs w:val="24"/>
        </w:rPr>
        <w:t>20</w:t>
      </w:r>
      <w:r w:rsidR="009002A1" w:rsidRPr="00903C02">
        <w:rPr>
          <w:rFonts w:ascii="Times New Roman" w:hAnsi="Times New Roman"/>
          <w:sz w:val="24"/>
          <w:szCs w:val="24"/>
        </w:rPr>
        <w:t>2</w:t>
      </w:r>
      <w:r w:rsidR="00217E24">
        <w:rPr>
          <w:rFonts w:ascii="Times New Roman" w:hAnsi="Times New Roman"/>
          <w:sz w:val="24"/>
          <w:szCs w:val="24"/>
        </w:rPr>
        <w:t>4</w:t>
      </w:r>
      <w:r w:rsidRPr="00903C02">
        <w:rPr>
          <w:rFonts w:ascii="Times New Roman" w:hAnsi="Times New Roman"/>
          <w:sz w:val="24"/>
          <w:szCs w:val="24"/>
        </w:rPr>
        <w:t>年</w:t>
      </w:r>
      <w:r w:rsidR="00217E24">
        <w:rPr>
          <w:rFonts w:ascii="Times New Roman" w:hAnsi="Times New Roman"/>
          <w:sz w:val="24"/>
          <w:szCs w:val="24"/>
        </w:rPr>
        <w:t>1</w:t>
      </w:r>
      <w:r w:rsidRPr="00903C02">
        <w:rPr>
          <w:rFonts w:ascii="Times New Roman" w:hAnsi="Times New Roman"/>
          <w:sz w:val="24"/>
          <w:szCs w:val="24"/>
        </w:rPr>
        <w:t>月</w:t>
      </w:r>
      <w:r w:rsidR="00217E24">
        <w:rPr>
          <w:rFonts w:ascii="Times New Roman" w:hAnsi="Times New Roman"/>
          <w:sz w:val="24"/>
          <w:szCs w:val="24"/>
        </w:rPr>
        <w:t>9</w:t>
      </w:r>
      <w:r w:rsidRPr="00903C02">
        <w:rPr>
          <w:rFonts w:ascii="Times New Roman" w:hAnsi="Times New Roman"/>
          <w:sz w:val="24"/>
          <w:szCs w:val="24"/>
        </w:rPr>
        <w:t>日</w:t>
      </w:r>
      <w:r w:rsidR="00893AFC" w:rsidRPr="00903C02">
        <w:rPr>
          <w:rFonts w:ascii="Times New Roman" w:hAnsi="Times New Roman"/>
          <w:sz w:val="24"/>
          <w:szCs w:val="24"/>
        </w:rPr>
        <w:t>和</w:t>
      </w:r>
      <w:r w:rsidR="00217E24">
        <w:rPr>
          <w:rFonts w:ascii="Times New Roman" w:hAnsi="Times New Roman"/>
          <w:sz w:val="24"/>
          <w:szCs w:val="24"/>
        </w:rPr>
        <w:t>1</w:t>
      </w:r>
      <w:r w:rsidR="00B734D6" w:rsidRPr="00903C02">
        <w:rPr>
          <w:rFonts w:ascii="Times New Roman" w:hAnsi="Times New Roman"/>
          <w:sz w:val="24"/>
          <w:szCs w:val="24"/>
        </w:rPr>
        <w:t>月</w:t>
      </w:r>
      <w:r w:rsidR="00217E24">
        <w:rPr>
          <w:rFonts w:ascii="Times New Roman" w:hAnsi="Times New Roman"/>
          <w:sz w:val="24"/>
          <w:szCs w:val="24"/>
        </w:rPr>
        <w:t>10</w:t>
      </w:r>
      <w:r w:rsidR="00B734D6" w:rsidRPr="00903C02">
        <w:rPr>
          <w:rFonts w:ascii="Times New Roman" w:hAnsi="Times New Roman"/>
          <w:sz w:val="24"/>
          <w:szCs w:val="24"/>
        </w:rPr>
        <w:t>日</w:t>
      </w:r>
      <w:r w:rsidRPr="00903C02">
        <w:rPr>
          <w:rFonts w:ascii="Times New Roman" w:hAnsi="Times New Roman"/>
          <w:sz w:val="24"/>
          <w:szCs w:val="24"/>
        </w:rPr>
        <w:t>在</w:t>
      </w:r>
      <w:r w:rsidR="00217E24">
        <w:rPr>
          <w:rFonts w:ascii="Times New Roman" w:hAnsi="Times New Roman" w:hint="eastAsia"/>
          <w:sz w:val="24"/>
          <w:szCs w:val="24"/>
        </w:rPr>
        <w:t>河南</w:t>
      </w:r>
      <w:r w:rsidRPr="00903C02">
        <w:rPr>
          <w:rFonts w:ascii="Times New Roman" w:hAnsi="Times New Roman"/>
          <w:sz w:val="24"/>
          <w:szCs w:val="24"/>
        </w:rPr>
        <w:t>日报进行了信息公示。</w:t>
      </w:r>
    </w:p>
    <w:p w14:paraId="75EBBB7A" w14:textId="77777777" w:rsidR="00287811" w:rsidRDefault="00287811" w:rsidP="00EB2EAD">
      <w:pPr>
        <w:adjustRightInd w:val="0"/>
        <w:snapToGrid w:val="0"/>
        <w:jc w:val="center"/>
        <w:rPr>
          <w:rFonts w:ascii="Times New Roman" w:hAnsi="Times New Roman"/>
          <w:sz w:val="24"/>
          <w:szCs w:val="24"/>
        </w:rPr>
      </w:pPr>
      <w:r>
        <w:rPr>
          <w:noProof/>
        </w:rPr>
        <w:lastRenderedPageBreak/>
        <w:drawing>
          <wp:inline distT="0" distB="0" distL="0" distR="0" wp14:anchorId="08235C56" wp14:editId="4872712B">
            <wp:extent cx="4642504" cy="3479644"/>
            <wp:effectExtent l="0" t="590550" r="0" b="559435"/>
            <wp:docPr id="941732728" name="图片 3" descr="图片包含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32728" name="图片 3" descr="图片包含 QR 代码&#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47672" cy="3483518"/>
                    </a:xfrm>
                    <a:prstGeom prst="rect">
                      <a:avLst/>
                    </a:prstGeom>
                    <a:noFill/>
                    <a:ln>
                      <a:noFill/>
                    </a:ln>
                  </pic:spPr>
                </pic:pic>
              </a:graphicData>
            </a:graphic>
          </wp:inline>
        </w:drawing>
      </w:r>
    </w:p>
    <w:p w14:paraId="29D1CBCC" w14:textId="75DB2FEF" w:rsidR="00DC1092" w:rsidRPr="00903C02" w:rsidRDefault="00E45C0C" w:rsidP="00EB2EAD">
      <w:pPr>
        <w:adjustRightInd w:val="0"/>
        <w:snapToGrid w:val="0"/>
        <w:jc w:val="center"/>
        <w:rPr>
          <w:rFonts w:ascii="Times New Roman" w:hAnsi="Times New Roman"/>
          <w:sz w:val="24"/>
          <w:szCs w:val="24"/>
        </w:rPr>
      </w:pPr>
      <w:r>
        <w:rPr>
          <w:noProof/>
        </w:rPr>
        <w:drawing>
          <wp:inline distT="0" distB="0" distL="0" distR="0" wp14:anchorId="7CB62B19" wp14:editId="2496CE3B">
            <wp:extent cx="3510498" cy="3778370"/>
            <wp:effectExtent l="0" t="0" r="0" b="0"/>
            <wp:docPr id="443764260" name="图片 5"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64260" name="图片 5" descr="图片包含 游戏机, 文字&#10;&#10;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330"/>
                    <a:stretch/>
                  </pic:blipFill>
                  <pic:spPr bwMode="auto">
                    <a:xfrm>
                      <a:off x="0" y="0"/>
                      <a:ext cx="3517369" cy="3785766"/>
                    </a:xfrm>
                    <a:prstGeom prst="rect">
                      <a:avLst/>
                    </a:prstGeom>
                    <a:noFill/>
                    <a:ln>
                      <a:noFill/>
                    </a:ln>
                    <a:extLst>
                      <a:ext uri="{53640926-AAD7-44D8-BBD7-CCE9431645EC}">
                        <a14:shadowObscured xmlns:a14="http://schemas.microsoft.com/office/drawing/2010/main"/>
                      </a:ext>
                    </a:extLst>
                  </pic:spPr>
                </pic:pic>
              </a:graphicData>
            </a:graphic>
          </wp:inline>
        </w:drawing>
      </w:r>
    </w:p>
    <w:p w14:paraId="7B9ACADB" w14:textId="4ED566CA" w:rsidR="00ED264E" w:rsidRPr="00677C21" w:rsidRDefault="00ED264E" w:rsidP="00677C21">
      <w:pPr>
        <w:spacing w:line="520" w:lineRule="exact"/>
        <w:jc w:val="center"/>
        <w:rPr>
          <w:rFonts w:ascii="Times New Roman" w:eastAsia="黑体" w:hAnsi="Times New Roman"/>
          <w:sz w:val="24"/>
          <w:szCs w:val="24"/>
        </w:rPr>
      </w:pPr>
      <w:r w:rsidRPr="00677C21">
        <w:rPr>
          <w:rFonts w:ascii="Times New Roman" w:eastAsia="黑体" w:hAnsi="Times New Roman" w:hint="eastAsia"/>
          <w:sz w:val="24"/>
          <w:szCs w:val="24"/>
        </w:rPr>
        <w:t>图</w:t>
      </w:r>
      <w:r w:rsidRPr="00677C21">
        <w:rPr>
          <w:rFonts w:ascii="Times New Roman" w:eastAsia="黑体" w:hAnsi="Times New Roman"/>
          <w:sz w:val="24"/>
          <w:szCs w:val="24"/>
        </w:rPr>
        <w:t>2</w:t>
      </w:r>
      <w:r w:rsidR="00677C21">
        <w:rPr>
          <w:rFonts w:ascii="Times New Roman" w:eastAsia="黑体" w:hAnsi="Times New Roman" w:hint="eastAsia"/>
          <w:sz w:val="24"/>
          <w:szCs w:val="24"/>
        </w:rPr>
        <w:t xml:space="preserve">    </w:t>
      </w:r>
      <w:r w:rsidRPr="00677C21">
        <w:rPr>
          <w:rFonts w:ascii="Times New Roman" w:eastAsia="黑体" w:hAnsi="Times New Roman" w:hint="eastAsia"/>
          <w:sz w:val="24"/>
          <w:szCs w:val="24"/>
        </w:rPr>
        <w:t>征求意见稿报纸公示照片（</w:t>
      </w:r>
      <w:r w:rsidR="00E45C0C">
        <w:rPr>
          <w:rFonts w:ascii="Times New Roman" w:eastAsia="黑体" w:hAnsi="Times New Roman" w:hint="eastAsia"/>
          <w:sz w:val="24"/>
          <w:szCs w:val="24"/>
        </w:rPr>
        <w:t>河南</w:t>
      </w:r>
      <w:r w:rsidRPr="00677C21">
        <w:rPr>
          <w:rFonts w:ascii="Times New Roman" w:eastAsia="黑体" w:hAnsi="Times New Roman" w:hint="eastAsia"/>
          <w:sz w:val="24"/>
          <w:szCs w:val="24"/>
        </w:rPr>
        <w:t>日报</w:t>
      </w:r>
      <w:r w:rsidRPr="00677C21">
        <w:rPr>
          <w:rFonts w:ascii="Times New Roman" w:eastAsia="黑体" w:hAnsi="Times New Roman" w:hint="eastAsia"/>
          <w:sz w:val="24"/>
          <w:szCs w:val="24"/>
        </w:rPr>
        <w:t>20</w:t>
      </w:r>
      <w:r w:rsidRPr="00677C21">
        <w:rPr>
          <w:rFonts w:ascii="Times New Roman" w:eastAsia="黑体" w:hAnsi="Times New Roman"/>
          <w:sz w:val="24"/>
          <w:szCs w:val="24"/>
        </w:rPr>
        <w:t>2</w:t>
      </w:r>
      <w:r w:rsidR="00E45C0C">
        <w:rPr>
          <w:rFonts w:ascii="Times New Roman" w:eastAsia="黑体" w:hAnsi="Times New Roman"/>
          <w:sz w:val="24"/>
          <w:szCs w:val="24"/>
        </w:rPr>
        <w:t>4</w:t>
      </w:r>
      <w:r w:rsidRPr="00677C21">
        <w:rPr>
          <w:rFonts w:ascii="Times New Roman" w:eastAsia="黑体" w:hAnsi="Times New Roman" w:hint="eastAsia"/>
          <w:sz w:val="24"/>
          <w:szCs w:val="24"/>
        </w:rPr>
        <w:t>.</w:t>
      </w:r>
      <w:r w:rsidR="00E45C0C">
        <w:rPr>
          <w:rFonts w:ascii="Times New Roman" w:eastAsia="黑体" w:hAnsi="Times New Roman"/>
          <w:sz w:val="24"/>
          <w:szCs w:val="24"/>
        </w:rPr>
        <w:t>1</w:t>
      </w:r>
      <w:r w:rsidRPr="00677C21">
        <w:rPr>
          <w:rFonts w:ascii="Times New Roman" w:eastAsia="黑体" w:hAnsi="Times New Roman" w:hint="eastAsia"/>
          <w:sz w:val="24"/>
          <w:szCs w:val="24"/>
        </w:rPr>
        <w:t>.</w:t>
      </w:r>
      <w:r w:rsidR="00E45C0C">
        <w:rPr>
          <w:rFonts w:ascii="Times New Roman" w:eastAsia="黑体" w:hAnsi="Times New Roman"/>
          <w:sz w:val="24"/>
          <w:szCs w:val="24"/>
        </w:rPr>
        <w:t>9</w:t>
      </w:r>
      <w:r w:rsidRPr="00677C21">
        <w:rPr>
          <w:rFonts w:ascii="Times New Roman" w:eastAsia="黑体" w:hAnsi="Times New Roman" w:hint="eastAsia"/>
          <w:sz w:val="24"/>
          <w:szCs w:val="24"/>
        </w:rPr>
        <w:t>）</w:t>
      </w:r>
    </w:p>
    <w:p w14:paraId="052EFDB1" w14:textId="37F1193D" w:rsidR="00DA4543" w:rsidRDefault="00E45C0C" w:rsidP="00E45C0C">
      <w:pPr>
        <w:jc w:val="center"/>
        <w:rPr>
          <w:rFonts w:ascii="Times New Roman" w:hAnsi="Times New Roman"/>
          <w:noProof/>
        </w:rPr>
      </w:pPr>
      <w:r>
        <w:rPr>
          <w:noProof/>
        </w:rPr>
        <w:lastRenderedPageBreak/>
        <w:drawing>
          <wp:inline distT="0" distB="0" distL="0" distR="0" wp14:anchorId="7E4F4790" wp14:editId="646C2A12">
            <wp:extent cx="4221869" cy="3576581"/>
            <wp:effectExtent l="0" t="323850" r="0" b="309880"/>
            <wp:docPr id="207031127"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127" name="图片 6" descr="文本&#10;&#10;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525"/>
                    <a:stretch/>
                  </pic:blipFill>
                  <pic:spPr bwMode="auto">
                    <a:xfrm rot="5400000">
                      <a:off x="0" y="0"/>
                      <a:ext cx="4223884" cy="35782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426D2B" wp14:editId="57DD6B59">
            <wp:extent cx="3912742" cy="3543827"/>
            <wp:effectExtent l="0" t="190500" r="0" b="171450"/>
            <wp:docPr id="591529717" name="图片 4"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29717" name="图片 4" descr="电脑屏幕的照片上有文字&#10;&#10;中度可信度描述已自动生成"/>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246"/>
                    <a:stretch/>
                  </pic:blipFill>
                  <pic:spPr bwMode="auto">
                    <a:xfrm rot="5400000">
                      <a:off x="0" y="0"/>
                      <a:ext cx="3919439" cy="3549893"/>
                    </a:xfrm>
                    <a:prstGeom prst="rect">
                      <a:avLst/>
                    </a:prstGeom>
                    <a:noFill/>
                    <a:ln>
                      <a:noFill/>
                    </a:ln>
                    <a:extLst>
                      <a:ext uri="{53640926-AAD7-44D8-BBD7-CCE9431645EC}">
                        <a14:shadowObscured xmlns:a14="http://schemas.microsoft.com/office/drawing/2010/main"/>
                      </a:ext>
                    </a:extLst>
                  </pic:spPr>
                </pic:pic>
              </a:graphicData>
            </a:graphic>
          </wp:inline>
        </w:drawing>
      </w:r>
    </w:p>
    <w:p w14:paraId="061C421E" w14:textId="6DCCE303" w:rsidR="00ED264E" w:rsidRPr="00677C21" w:rsidRDefault="00ED264E" w:rsidP="00677C21">
      <w:pPr>
        <w:spacing w:line="520" w:lineRule="exact"/>
        <w:jc w:val="center"/>
        <w:rPr>
          <w:rFonts w:ascii="Times New Roman" w:eastAsia="黑体" w:hAnsi="Times New Roman"/>
          <w:sz w:val="24"/>
          <w:szCs w:val="24"/>
        </w:rPr>
      </w:pPr>
      <w:r w:rsidRPr="00677C21">
        <w:rPr>
          <w:rFonts w:ascii="Times New Roman" w:eastAsia="黑体" w:hAnsi="Times New Roman" w:hint="eastAsia"/>
          <w:sz w:val="24"/>
          <w:szCs w:val="24"/>
        </w:rPr>
        <w:t>图</w:t>
      </w:r>
      <w:r w:rsidRPr="00677C21">
        <w:rPr>
          <w:rFonts w:ascii="Times New Roman" w:eastAsia="黑体" w:hAnsi="Times New Roman"/>
          <w:sz w:val="24"/>
          <w:szCs w:val="24"/>
        </w:rPr>
        <w:t>3</w:t>
      </w:r>
      <w:r w:rsidR="00677C21" w:rsidRPr="00677C21">
        <w:rPr>
          <w:rFonts w:ascii="Times New Roman" w:eastAsia="黑体" w:hAnsi="Times New Roman" w:hint="eastAsia"/>
          <w:sz w:val="24"/>
          <w:szCs w:val="24"/>
        </w:rPr>
        <w:t xml:space="preserve">    </w:t>
      </w:r>
      <w:r w:rsidRPr="00677C21">
        <w:rPr>
          <w:rFonts w:ascii="Times New Roman" w:eastAsia="黑体" w:hAnsi="Times New Roman" w:hint="eastAsia"/>
          <w:sz w:val="24"/>
          <w:szCs w:val="24"/>
        </w:rPr>
        <w:t>征求意见稿报纸公示照片（</w:t>
      </w:r>
      <w:r w:rsidR="00E45C0C">
        <w:rPr>
          <w:rFonts w:ascii="Times New Roman" w:eastAsia="黑体" w:hAnsi="Times New Roman" w:hint="eastAsia"/>
          <w:sz w:val="24"/>
          <w:szCs w:val="24"/>
        </w:rPr>
        <w:t>河南</w:t>
      </w:r>
      <w:r w:rsidRPr="00677C21">
        <w:rPr>
          <w:rFonts w:ascii="Times New Roman" w:eastAsia="黑体" w:hAnsi="Times New Roman" w:hint="eastAsia"/>
          <w:sz w:val="24"/>
          <w:szCs w:val="24"/>
        </w:rPr>
        <w:t>日报</w:t>
      </w:r>
      <w:r w:rsidRPr="00677C21">
        <w:rPr>
          <w:rFonts w:ascii="Times New Roman" w:eastAsia="黑体" w:hAnsi="Times New Roman" w:hint="eastAsia"/>
          <w:sz w:val="24"/>
          <w:szCs w:val="24"/>
        </w:rPr>
        <w:t>20</w:t>
      </w:r>
      <w:r w:rsidRPr="00677C21">
        <w:rPr>
          <w:rFonts w:ascii="Times New Roman" w:eastAsia="黑体" w:hAnsi="Times New Roman"/>
          <w:sz w:val="24"/>
          <w:szCs w:val="24"/>
        </w:rPr>
        <w:t>2</w:t>
      </w:r>
      <w:r w:rsidR="00E45C0C">
        <w:rPr>
          <w:rFonts w:ascii="Times New Roman" w:eastAsia="黑体" w:hAnsi="Times New Roman"/>
          <w:sz w:val="24"/>
          <w:szCs w:val="24"/>
        </w:rPr>
        <w:t>4</w:t>
      </w:r>
      <w:r w:rsidRPr="00677C21">
        <w:rPr>
          <w:rFonts w:ascii="Times New Roman" w:eastAsia="黑体" w:hAnsi="Times New Roman" w:hint="eastAsia"/>
          <w:sz w:val="24"/>
          <w:szCs w:val="24"/>
        </w:rPr>
        <w:t>.</w:t>
      </w:r>
      <w:r w:rsidR="00E45C0C">
        <w:rPr>
          <w:rFonts w:ascii="Times New Roman" w:eastAsia="黑体" w:hAnsi="Times New Roman"/>
          <w:sz w:val="24"/>
          <w:szCs w:val="24"/>
        </w:rPr>
        <w:t>1</w:t>
      </w:r>
      <w:r w:rsidRPr="00677C21">
        <w:rPr>
          <w:rFonts w:ascii="Times New Roman" w:eastAsia="黑体" w:hAnsi="Times New Roman" w:hint="eastAsia"/>
          <w:sz w:val="24"/>
          <w:szCs w:val="24"/>
        </w:rPr>
        <w:t>.</w:t>
      </w:r>
      <w:r w:rsidR="00E45C0C">
        <w:rPr>
          <w:rFonts w:ascii="Times New Roman" w:eastAsia="黑体" w:hAnsi="Times New Roman"/>
          <w:sz w:val="24"/>
          <w:szCs w:val="24"/>
        </w:rPr>
        <w:t>10</w:t>
      </w:r>
      <w:r w:rsidRPr="00677C21">
        <w:rPr>
          <w:rFonts w:ascii="Times New Roman" w:eastAsia="黑体" w:hAnsi="Times New Roman" w:hint="eastAsia"/>
          <w:sz w:val="24"/>
          <w:szCs w:val="24"/>
        </w:rPr>
        <w:t>）</w:t>
      </w:r>
    </w:p>
    <w:p w14:paraId="052EFDB4" w14:textId="718261DA" w:rsidR="0048539B" w:rsidRPr="00903C02" w:rsidRDefault="003F70C6" w:rsidP="0048539B">
      <w:pPr>
        <w:spacing w:before="120" w:after="120" w:line="360" w:lineRule="auto"/>
        <w:rPr>
          <w:rFonts w:ascii="Times New Roman" w:eastAsia="黑体" w:hAnsi="Times New Roman"/>
          <w:sz w:val="28"/>
          <w:szCs w:val="28"/>
        </w:rPr>
      </w:pPr>
      <w:r w:rsidRPr="003F70C6">
        <w:rPr>
          <w:rFonts w:ascii="Times New Roman" w:eastAsia="黑体" w:hAnsi="Times New Roman"/>
          <w:noProof/>
          <w:sz w:val="28"/>
          <w:szCs w:val="28"/>
        </w:rPr>
        <w:lastRenderedPageBreak/>
        <w:drawing>
          <wp:anchor distT="0" distB="0" distL="114300" distR="114300" simplePos="0" relativeHeight="251658240" behindDoc="0" locked="0" layoutInCell="1" allowOverlap="1" wp14:anchorId="39D39663" wp14:editId="4F1D9708">
            <wp:simplePos x="0" y="0"/>
            <wp:positionH relativeFrom="column">
              <wp:posOffset>-1117344</wp:posOffset>
            </wp:positionH>
            <wp:positionV relativeFrom="paragraph">
              <wp:posOffset>-890650</wp:posOffset>
            </wp:positionV>
            <wp:extent cx="7529479" cy="10628415"/>
            <wp:effectExtent l="0" t="0" r="0" b="0"/>
            <wp:wrapNone/>
            <wp:docPr id="478891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8980" cy="1064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0C6">
        <w:rPr>
          <w:rFonts w:ascii="Times New Roman" w:eastAsia="黑体" w:hAnsi="Times New Roman"/>
          <w:sz w:val="28"/>
          <w:szCs w:val="28"/>
        </w:rPr>
        <w:t xml:space="preserve"> </w:t>
      </w:r>
      <w:r w:rsidR="0048539B" w:rsidRPr="00903C02">
        <w:rPr>
          <w:rFonts w:ascii="Times New Roman" w:eastAsia="黑体" w:hAnsi="Times New Roman"/>
          <w:sz w:val="28"/>
          <w:szCs w:val="28"/>
        </w:rPr>
        <w:t>3.3</w:t>
      </w:r>
      <w:r w:rsidR="00CD7EC7" w:rsidRPr="00903C02">
        <w:rPr>
          <w:rFonts w:ascii="Times New Roman" w:eastAsia="黑体" w:hAnsi="Times New Roman"/>
          <w:sz w:val="28"/>
          <w:szCs w:val="28"/>
        </w:rPr>
        <w:t>公示</w:t>
      </w:r>
      <w:r w:rsidR="0048539B" w:rsidRPr="00903C02">
        <w:rPr>
          <w:rFonts w:ascii="Times New Roman" w:eastAsia="黑体" w:hAnsi="Times New Roman"/>
          <w:sz w:val="28"/>
          <w:szCs w:val="28"/>
        </w:rPr>
        <w:t>查阅情况</w:t>
      </w:r>
    </w:p>
    <w:p w14:paraId="3A0AA5C4" w14:textId="667C0928" w:rsidR="00F946FB" w:rsidRPr="00903C02" w:rsidRDefault="00677C21" w:rsidP="00677C21">
      <w:pPr>
        <w:spacing w:line="520" w:lineRule="exact"/>
        <w:ind w:firstLineChars="200" w:firstLine="480"/>
        <w:rPr>
          <w:rFonts w:ascii="Times New Roman" w:hAnsi="Times New Roman"/>
          <w:sz w:val="24"/>
          <w:szCs w:val="24"/>
        </w:rPr>
      </w:pPr>
      <w:r w:rsidRPr="00677C21">
        <w:rPr>
          <w:rFonts w:ascii="Times New Roman" w:hAnsi="Times New Roman" w:hint="eastAsia"/>
          <w:sz w:val="24"/>
          <w:szCs w:val="24"/>
        </w:rPr>
        <w:t>本项目在</w:t>
      </w:r>
      <w:r w:rsidR="00D017F9" w:rsidRPr="00C527C0">
        <w:rPr>
          <w:rFonts w:ascii="Times New Roman" w:hAnsi="Times New Roman" w:hint="eastAsia"/>
          <w:sz w:val="24"/>
          <w:szCs w:val="24"/>
        </w:rPr>
        <w:t>河南润巍新材料有限公司</w:t>
      </w:r>
      <w:r w:rsidRPr="00677C21">
        <w:rPr>
          <w:rFonts w:ascii="Times New Roman" w:hAnsi="Times New Roman" w:hint="eastAsia"/>
          <w:sz w:val="24"/>
          <w:szCs w:val="24"/>
        </w:rPr>
        <w:t>放置有《</w:t>
      </w:r>
      <w:r w:rsidR="00D017F9" w:rsidRPr="00C527C0">
        <w:rPr>
          <w:rFonts w:ascii="Times New Roman" w:hAnsi="Times New Roman" w:hint="eastAsia"/>
          <w:sz w:val="24"/>
          <w:szCs w:val="24"/>
        </w:rPr>
        <w:t>河南润巍新材料有限公司年产</w:t>
      </w:r>
      <w:r w:rsidR="00D017F9" w:rsidRPr="00C527C0">
        <w:rPr>
          <w:rFonts w:ascii="Times New Roman" w:hAnsi="Times New Roman"/>
          <w:sz w:val="24"/>
          <w:szCs w:val="24"/>
        </w:rPr>
        <w:t>2200</w:t>
      </w:r>
      <w:r w:rsidR="00D017F9" w:rsidRPr="00C527C0">
        <w:rPr>
          <w:rFonts w:ascii="Times New Roman" w:hAnsi="Times New Roman" w:hint="eastAsia"/>
          <w:sz w:val="24"/>
          <w:szCs w:val="24"/>
        </w:rPr>
        <w:t>吨特种工程材料和</w:t>
      </w:r>
      <w:r w:rsidR="00D017F9" w:rsidRPr="00C527C0">
        <w:rPr>
          <w:rFonts w:ascii="Times New Roman" w:hAnsi="Times New Roman"/>
          <w:sz w:val="24"/>
          <w:szCs w:val="24"/>
        </w:rPr>
        <w:t>100</w:t>
      </w:r>
      <w:r w:rsidR="00D017F9" w:rsidRPr="00C527C0">
        <w:rPr>
          <w:rFonts w:ascii="Times New Roman" w:hAnsi="Times New Roman" w:hint="eastAsia"/>
          <w:sz w:val="24"/>
          <w:szCs w:val="24"/>
        </w:rPr>
        <w:t>吨催化剂项目</w:t>
      </w:r>
      <w:r w:rsidRPr="00677C21">
        <w:rPr>
          <w:rFonts w:ascii="Times New Roman" w:hAnsi="Times New Roman" w:hint="eastAsia"/>
          <w:sz w:val="24"/>
          <w:szCs w:val="24"/>
        </w:rPr>
        <w:t>环境影响报告书》征求意见稿纸质版报告，公众可于现场进行查阅，同时也可在河南蓝天环境工程有限公司网站进行报告下载查阅。</w:t>
      </w:r>
    </w:p>
    <w:p w14:paraId="052EFDB6" w14:textId="7F0F7875" w:rsidR="0048539B" w:rsidRPr="00903C02" w:rsidRDefault="0048539B" w:rsidP="0048539B">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t>3.4</w:t>
      </w:r>
      <w:r w:rsidRPr="00903C02">
        <w:rPr>
          <w:rFonts w:ascii="Times New Roman" w:eastAsia="黑体" w:hAnsi="Times New Roman"/>
          <w:sz w:val="28"/>
          <w:szCs w:val="28"/>
        </w:rPr>
        <w:t>公众提出意见情况</w:t>
      </w:r>
    </w:p>
    <w:p w14:paraId="165ADC4F" w14:textId="1F1BABA8" w:rsidR="00C94BC2" w:rsidRDefault="00DA4543"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环评</w:t>
      </w:r>
      <w:r w:rsidR="00441755">
        <w:rPr>
          <w:rFonts w:ascii="Times New Roman" w:hAnsi="Times New Roman" w:hint="eastAsia"/>
          <w:sz w:val="24"/>
          <w:szCs w:val="24"/>
        </w:rPr>
        <w:t>征求意见稿</w:t>
      </w:r>
      <w:r w:rsidR="0048539B" w:rsidRPr="00903C02">
        <w:rPr>
          <w:rFonts w:ascii="Times New Roman" w:hAnsi="Times New Roman"/>
          <w:sz w:val="24"/>
          <w:szCs w:val="24"/>
        </w:rPr>
        <w:t>公示</w:t>
      </w:r>
      <w:r w:rsidRPr="00903C02">
        <w:rPr>
          <w:rFonts w:ascii="Times New Roman" w:hAnsi="Times New Roman"/>
          <w:sz w:val="24"/>
          <w:szCs w:val="24"/>
        </w:rPr>
        <w:t>于</w:t>
      </w:r>
      <w:r w:rsidR="00173085">
        <w:rPr>
          <w:rFonts w:ascii="Times New Roman" w:hAnsi="Times New Roman" w:hint="eastAsia"/>
          <w:sz w:val="24"/>
          <w:szCs w:val="24"/>
        </w:rPr>
        <w:t>2</w:t>
      </w:r>
      <w:r w:rsidR="00173085">
        <w:rPr>
          <w:rFonts w:ascii="Times New Roman" w:hAnsi="Times New Roman"/>
          <w:sz w:val="24"/>
          <w:szCs w:val="24"/>
        </w:rPr>
        <w:t>024</w:t>
      </w:r>
      <w:r w:rsidR="00173085">
        <w:rPr>
          <w:rFonts w:ascii="Times New Roman" w:hAnsi="Times New Roman" w:hint="eastAsia"/>
          <w:sz w:val="24"/>
          <w:szCs w:val="24"/>
        </w:rPr>
        <w:t>年</w:t>
      </w:r>
      <w:r w:rsidR="00173085">
        <w:rPr>
          <w:rFonts w:ascii="Times New Roman" w:hAnsi="Times New Roman"/>
          <w:sz w:val="24"/>
          <w:szCs w:val="24"/>
        </w:rPr>
        <w:t>1</w:t>
      </w:r>
      <w:r w:rsidR="0048539B" w:rsidRPr="00903C02">
        <w:rPr>
          <w:rFonts w:ascii="Times New Roman" w:hAnsi="Times New Roman"/>
          <w:sz w:val="24"/>
          <w:szCs w:val="24"/>
        </w:rPr>
        <w:t>月</w:t>
      </w:r>
      <w:r w:rsidR="00173085">
        <w:rPr>
          <w:rFonts w:ascii="Times New Roman" w:hAnsi="Times New Roman"/>
          <w:sz w:val="24"/>
          <w:szCs w:val="24"/>
        </w:rPr>
        <w:t>15</w:t>
      </w:r>
      <w:r w:rsidR="0048539B" w:rsidRPr="00903C02">
        <w:rPr>
          <w:rFonts w:ascii="Times New Roman" w:hAnsi="Times New Roman"/>
          <w:sz w:val="24"/>
          <w:szCs w:val="24"/>
        </w:rPr>
        <w:t>日结束，尚无公众或单位提出意见。</w:t>
      </w:r>
    </w:p>
    <w:p w14:paraId="48F6683D" w14:textId="79CE8B76" w:rsidR="00677C21" w:rsidRPr="00677C21" w:rsidRDefault="00677C21" w:rsidP="00677C21">
      <w:pPr>
        <w:spacing w:before="120" w:line="360" w:lineRule="auto"/>
        <w:outlineLvl w:val="1"/>
        <w:rPr>
          <w:rFonts w:ascii="Times New Roman" w:eastAsia="黑体" w:hAnsi="Times New Roman"/>
          <w:sz w:val="30"/>
          <w:szCs w:val="30"/>
        </w:rPr>
      </w:pPr>
      <w:r w:rsidRPr="00677C21">
        <w:rPr>
          <w:rFonts w:ascii="Times New Roman" w:eastAsia="黑体" w:hAnsi="Times New Roman" w:hint="eastAsia"/>
          <w:sz w:val="30"/>
          <w:szCs w:val="30"/>
        </w:rPr>
        <w:t>4</w:t>
      </w:r>
      <w:r w:rsidRPr="00677C21">
        <w:rPr>
          <w:rFonts w:ascii="Times New Roman" w:eastAsia="黑体" w:hAnsi="Times New Roman"/>
          <w:sz w:val="30"/>
          <w:szCs w:val="30"/>
        </w:rPr>
        <w:t xml:space="preserve"> </w:t>
      </w:r>
      <w:r w:rsidRPr="00677C21">
        <w:rPr>
          <w:rFonts w:ascii="Times New Roman" w:eastAsia="黑体" w:hAnsi="Times New Roman" w:hint="eastAsia"/>
          <w:sz w:val="30"/>
          <w:szCs w:val="30"/>
        </w:rPr>
        <w:t>公众意见处理情况</w:t>
      </w:r>
    </w:p>
    <w:p w14:paraId="63619070" w14:textId="3009BE0F" w:rsidR="00677C21" w:rsidRPr="00903C02" w:rsidRDefault="00677C21" w:rsidP="00677C21">
      <w:pPr>
        <w:spacing w:line="520" w:lineRule="exact"/>
        <w:ind w:firstLineChars="200" w:firstLine="480"/>
        <w:rPr>
          <w:rFonts w:ascii="Times New Roman" w:hAnsi="Times New Roman"/>
          <w:sz w:val="24"/>
          <w:szCs w:val="24"/>
        </w:rPr>
      </w:pPr>
      <w:r w:rsidRPr="00677C21">
        <w:rPr>
          <w:rFonts w:ascii="Times New Roman" w:hAnsi="Times New Roman" w:hint="eastAsia"/>
          <w:sz w:val="24"/>
          <w:szCs w:val="24"/>
        </w:rPr>
        <w:t>未收到公众对项目提出的意见反馈表。</w:t>
      </w:r>
    </w:p>
    <w:p w14:paraId="181CDB9F" w14:textId="4D2685F1" w:rsidR="000508B0" w:rsidRPr="00903C02" w:rsidRDefault="000508B0" w:rsidP="000508B0">
      <w:pPr>
        <w:spacing w:before="120" w:line="360" w:lineRule="auto"/>
        <w:outlineLvl w:val="1"/>
        <w:rPr>
          <w:rFonts w:ascii="Times New Roman" w:eastAsia="黑体" w:hAnsi="Times New Roman"/>
          <w:sz w:val="30"/>
          <w:szCs w:val="30"/>
        </w:rPr>
      </w:pPr>
      <w:r w:rsidRPr="00903C02">
        <w:rPr>
          <w:rFonts w:ascii="Times New Roman" w:eastAsia="黑体" w:hAnsi="Times New Roman"/>
          <w:sz w:val="30"/>
          <w:szCs w:val="30"/>
        </w:rPr>
        <w:t>5</w:t>
      </w:r>
      <w:r w:rsidRPr="00903C02">
        <w:rPr>
          <w:rFonts w:ascii="Times New Roman" w:eastAsia="黑体" w:hAnsi="Times New Roman"/>
          <w:sz w:val="30"/>
          <w:szCs w:val="30"/>
        </w:rPr>
        <w:t>报批前公示</w:t>
      </w:r>
    </w:p>
    <w:p w14:paraId="35AFD6EC" w14:textId="1A692F53" w:rsidR="00244E58" w:rsidRDefault="005D581A" w:rsidP="00F20BED">
      <w:pPr>
        <w:pStyle w:val="Default"/>
        <w:spacing w:line="520" w:lineRule="exact"/>
        <w:ind w:firstLineChars="200" w:firstLine="480"/>
        <w:jc w:val="both"/>
      </w:pPr>
      <w:r>
        <w:rPr>
          <w:rFonts w:hint="eastAsia"/>
        </w:rPr>
        <w:t>目前未进行到该阶段</w:t>
      </w:r>
      <w:r w:rsidR="003F70C6">
        <w:rPr>
          <w:rFonts w:hint="eastAsia"/>
        </w:rPr>
        <w:t>。</w:t>
      </w:r>
    </w:p>
    <w:p w14:paraId="62161ECC" w14:textId="0C6D1930" w:rsidR="004734E6" w:rsidRPr="005122C7" w:rsidRDefault="004734E6" w:rsidP="004734E6">
      <w:pPr>
        <w:spacing w:before="120" w:line="360" w:lineRule="auto"/>
        <w:outlineLvl w:val="1"/>
        <w:rPr>
          <w:rFonts w:ascii="Times New Roman" w:eastAsia="黑体" w:hAnsi="Times New Roman"/>
          <w:sz w:val="30"/>
          <w:szCs w:val="30"/>
        </w:rPr>
      </w:pPr>
      <w:r w:rsidRPr="005122C7">
        <w:rPr>
          <w:rFonts w:ascii="Times New Roman" w:eastAsia="黑体" w:hAnsi="Times New Roman" w:hint="eastAsia"/>
          <w:sz w:val="30"/>
          <w:szCs w:val="30"/>
        </w:rPr>
        <w:t>6</w:t>
      </w:r>
      <w:r w:rsidRPr="005122C7">
        <w:rPr>
          <w:rFonts w:ascii="Times New Roman" w:eastAsia="黑体" w:hAnsi="Times New Roman" w:hint="eastAsia"/>
          <w:sz w:val="30"/>
          <w:szCs w:val="30"/>
        </w:rPr>
        <w:t>诚信承诺</w:t>
      </w:r>
    </w:p>
    <w:p w14:paraId="05A85A45" w14:textId="45F0FBB8" w:rsidR="004734E6" w:rsidRPr="008A0948" w:rsidRDefault="004734E6" w:rsidP="00A56274">
      <w:pPr>
        <w:pStyle w:val="af4"/>
        <w:spacing w:after="0"/>
        <w:rPr>
          <w:szCs w:val="24"/>
        </w:rPr>
      </w:pPr>
      <w:r w:rsidRPr="008A0948">
        <w:rPr>
          <w:rFonts w:hint="eastAsia"/>
          <w:szCs w:val="24"/>
        </w:rPr>
        <w:t>我单位已按照《环境影响评价公众参与办法》要求，在</w:t>
      </w:r>
      <w:r w:rsidR="00D017F9" w:rsidRPr="00C527C0">
        <w:rPr>
          <w:rFonts w:hint="eastAsia"/>
          <w:szCs w:val="24"/>
        </w:rPr>
        <w:t>河南润巍新材料有限公司年产</w:t>
      </w:r>
      <w:r w:rsidR="00D017F9" w:rsidRPr="00C527C0">
        <w:rPr>
          <w:szCs w:val="24"/>
        </w:rPr>
        <w:t>2200</w:t>
      </w:r>
      <w:r w:rsidR="00D017F9" w:rsidRPr="00C527C0">
        <w:rPr>
          <w:rFonts w:hint="eastAsia"/>
          <w:szCs w:val="24"/>
        </w:rPr>
        <w:t>吨特种工程材料和</w:t>
      </w:r>
      <w:r w:rsidR="00D017F9" w:rsidRPr="00C527C0">
        <w:rPr>
          <w:szCs w:val="24"/>
        </w:rPr>
        <w:t>100</w:t>
      </w:r>
      <w:r w:rsidR="00D017F9" w:rsidRPr="00C527C0">
        <w:rPr>
          <w:rFonts w:hint="eastAsia"/>
          <w:szCs w:val="24"/>
        </w:rPr>
        <w:t>吨催化剂项目</w:t>
      </w:r>
      <w:r w:rsidRPr="008A0948">
        <w:rPr>
          <w:rFonts w:hint="eastAsia"/>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269BBA99" w14:textId="61459A14" w:rsidR="004734E6" w:rsidRPr="008A0948" w:rsidRDefault="004734E6" w:rsidP="00A56274">
      <w:pPr>
        <w:pStyle w:val="af4"/>
        <w:spacing w:after="0"/>
        <w:rPr>
          <w:szCs w:val="24"/>
        </w:rPr>
      </w:pPr>
      <w:r w:rsidRPr="008A0948">
        <w:rPr>
          <w:rFonts w:hint="eastAsia"/>
          <w:szCs w:val="24"/>
        </w:rPr>
        <w:t>我单位承诺，本次提交的《</w:t>
      </w:r>
      <w:r w:rsidR="00D017F9" w:rsidRPr="00C527C0">
        <w:rPr>
          <w:rFonts w:hint="eastAsia"/>
          <w:szCs w:val="24"/>
        </w:rPr>
        <w:t>河南润巍新材料有限公司年产</w:t>
      </w:r>
      <w:r w:rsidR="00D017F9" w:rsidRPr="00C527C0">
        <w:rPr>
          <w:szCs w:val="24"/>
        </w:rPr>
        <w:t>2200</w:t>
      </w:r>
      <w:r w:rsidR="00D017F9" w:rsidRPr="00C527C0">
        <w:rPr>
          <w:rFonts w:hint="eastAsia"/>
          <w:szCs w:val="24"/>
        </w:rPr>
        <w:t>吨特种工程材料和</w:t>
      </w:r>
      <w:r w:rsidR="00D017F9" w:rsidRPr="00C527C0">
        <w:rPr>
          <w:szCs w:val="24"/>
        </w:rPr>
        <w:t>100</w:t>
      </w:r>
      <w:r w:rsidR="00D017F9" w:rsidRPr="00C527C0">
        <w:rPr>
          <w:rFonts w:hint="eastAsia"/>
          <w:szCs w:val="24"/>
        </w:rPr>
        <w:t>吨催化剂项目</w:t>
      </w:r>
      <w:r w:rsidRPr="008A0948">
        <w:rPr>
          <w:rFonts w:hint="eastAsia"/>
          <w:szCs w:val="24"/>
        </w:rPr>
        <w:t>环境影响评价公众参与说明》内容客观、真实，未包含依法不得公开的国家秘密、商业秘密、个人隐私。如存在弄虚作假、隐瞒欺骗等情况及由此导致的一切后果由</w:t>
      </w:r>
      <w:r w:rsidR="001D709A" w:rsidRPr="00C527C0">
        <w:rPr>
          <w:rFonts w:hint="eastAsia"/>
          <w:szCs w:val="24"/>
        </w:rPr>
        <w:t>河南润巍新材料有限公司</w:t>
      </w:r>
      <w:r w:rsidRPr="008A0948">
        <w:rPr>
          <w:rFonts w:hint="eastAsia"/>
          <w:szCs w:val="24"/>
        </w:rPr>
        <w:t>承担全部责任。</w:t>
      </w:r>
    </w:p>
    <w:p w14:paraId="3F523588" w14:textId="77777777" w:rsidR="004734E6" w:rsidRPr="00223FCE" w:rsidRDefault="004734E6" w:rsidP="004734E6">
      <w:pPr>
        <w:spacing w:line="520" w:lineRule="exact"/>
        <w:jc w:val="right"/>
        <w:rPr>
          <w:sz w:val="24"/>
        </w:rPr>
      </w:pPr>
    </w:p>
    <w:p w14:paraId="461DE65C" w14:textId="01E376CA" w:rsidR="00B50EE5" w:rsidRDefault="004734E6" w:rsidP="008669C7">
      <w:pPr>
        <w:spacing w:line="520" w:lineRule="exact"/>
        <w:ind w:right="480"/>
        <w:jc w:val="right"/>
        <w:rPr>
          <w:rFonts w:ascii="Times New Roman" w:hAnsi="Times New Roman" w:cs="宋体"/>
          <w:sz w:val="24"/>
          <w:szCs w:val="24"/>
        </w:rPr>
      </w:pPr>
      <w:r w:rsidRPr="00B50EE5">
        <w:rPr>
          <w:rFonts w:ascii="Times New Roman" w:hAnsi="Times New Roman" w:cs="宋体" w:hint="eastAsia"/>
          <w:sz w:val="24"/>
          <w:szCs w:val="24"/>
        </w:rPr>
        <w:t>承诺单位：</w:t>
      </w:r>
      <w:r w:rsidR="001D709A" w:rsidRPr="00C527C0">
        <w:rPr>
          <w:rFonts w:ascii="Times New Roman" w:hAnsi="Times New Roman" w:hint="eastAsia"/>
          <w:sz w:val="24"/>
          <w:szCs w:val="24"/>
        </w:rPr>
        <w:t>河南润巍新材料有限公司</w:t>
      </w:r>
    </w:p>
    <w:p w14:paraId="3EC68CD8" w14:textId="3D40DC84" w:rsidR="004734E6" w:rsidRPr="00B50EE5" w:rsidRDefault="00853D3D" w:rsidP="00853D3D">
      <w:pPr>
        <w:spacing w:line="520" w:lineRule="exact"/>
        <w:ind w:right="960"/>
        <w:jc w:val="center"/>
        <w:rPr>
          <w:rFonts w:ascii="Times New Roman" w:hAnsi="Times New Roman" w:cs="宋体"/>
          <w:sz w:val="24"/>
          <w:szCs w:val="24"/>
        </w:rPr>
      </w:pPr>
      <w:r>
        <w:rPr>
          <w:rFonts w:ascii="Times New Roman" w:hAnsi="Times New Roman" w:cs="宋体"/>
          <w:sz w:val="24"/>
          <w:szCs w:val="24"/>
        </w:rPr>
        <w:t xml:space="preserve">                          </w:t>
      </w:r>
      <w:r w:rsidR="004734E6" w:rsidRPr="00B50EE5">
        <w:rPr>
          <w:rFonts w:ascii="Times New Roman" w:hAnsi="Times New Roman" w:cs="宋体" w:hint="eastAsia"/>
          <w:sz w:val="24"/>
          <w:szCs w:val="24"/>
        </w:rPr>
        <w:t>承诺时间：</w:t>
      </w:r>
      <w:r w:rsidR="004734E6" w:rsidRPr="00FA7FD0">
        <w:rPr>
          <w:rFonts w:ascii="Times New Roman" w:hAnsi="Times New Roman" w:cs="宋体" w:hint="eastAsia"/>
          <w:sz w:val="24"/>
          <w:szCs w:val="24"/>
        </w:rPr>
        <w:t>202</w:t>
      </w:r>
      <w:r w:rsidR="001D709A">
        <w:rPr>
          <w:rFonts w:ascii="Times New Roman" w:hAnsi="Times New Roman" w:cs="宋体"/>
          <w:sz w:val="24"/>
          <w:szCs w:val="24"/>
        </w:rPr>
        <w:t>4</w:t>
      </w:r>
      <w:r w:rsidR="004734E6" w:rsidRPr="00FA7FD0">
        <w:rPr>
          <w:rFonts w:ascii="Times New Roman" w:hAnsi="Times New Roman" w:cs="宋体" w:hint="eastAsia"/>
          <w:sz w:val="24"/>
          <w:szCs w:val="24"/>
        </w:rPr>
        <w:t>年</w:t>
      </w:r>
      <w:r w:rsidR="005D581A">
        <w:rPr>
          <w:rFonts w:ascii="Times New Roman" w:hAnsi="Times New Roman" w:cs="宋体" w:hint="eastAsia"/>
          <w:sz w:val="24"/>
          <w:szCs w:val="24"/>
        </w:rPr>
        <w:t>2</w:t>
      </w:r>
      <w:r w:rsidR="004734E6" w:rsidRPr="00FA7FD0">
        <w:rPr>
          <w:rFonts w:ascii="Times New Roman" w:hAnsi="Times New Roman" w:cs="宋体" w:hint="eastAsia"/>
          <w:sz w:val="24"/>
          <w:szCs w:val="24"/>
        </w:rPr>
        <w:t>月</w:t>
      </w:r>
    </w:p>
    <w:sectPr w:rsidR="004734E6" w:rsidRPr="00B50EE5" w:rsidSect="003A0CB3">
      <w:headerReference w:type="default" r:id="rId15"/>
      <w:footerReference w:type="default" r:id="rId16"/>
      <w:pgSz w:w="11906" w:h="16838"/>
      <w:pgMar w:top="1440" w:right="1797" w:bottom="1440" w:left="1797" w:header="907" w:footer="113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B800D" w14:textId="77777777" w:rsidR="003A0CB3" w:rsidRDefault="003A0CB3" w:rsidP="00AB48D5">
      <w:r>
        <w:separator/>
      </w:r>
    </w:p>
  </w:endnote>
  <w:endnote w:type="continuationSeparator" w:id="0">
    <w:p w14:paraId="54EC3604" w14:textId="77777777" w:rsidR="003A0CB3" w:rsidRDefault="003A0CB3" w:rsidP="00AB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EFDE5" w14:textId="05B96AFF" w:rsidR="00857D37" w:rsidRPr="000C387D" w:rsidRDefault="00857D37" w:rsidP="000C387D">
    <w:pPr>
      <w:pStyle w:val="a5"/>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5138270"/>
      <w:docPartObj>
        <w:docPartGallery w:val="Page Numbers (Bottom of Page)"/>
        <w:docPartUnique/>
      </w:docPartObj>
    </w:sdtPr>
    <w:sdtEndPr>
      <w:rPr>
        <w:rFonts w:ascii="Times New Roman" w:hAnsi="Times New Roman" w:cs="Times New Roman"/>
      </w:rPr>
    </w:sdtEndPr>
    <w:sdtContent>
      <w:p w14:paraId="5F3FD7A3" w14:textId="77777777" w:rsidR="000C387D" w:rsidRPr="000C387D" w:rsidRDefault="000C387D" w:rsidP="000C387D">
        <w:pPr>
          <w:pStyle w:val="a5"/>
          <w:jc w:val="center"/>
          <w:rPr>
            <w:rFonts w:ascii="Times New Roman" w:hAnsi="Times New Roman" w:cs="Times New Roman"/>
          </w:rPr>
        </w:pPr>
        <w:r w:rsidRPr="00276DF0">
          <w:rPr>
            <w:rFonts w:ascii="Times New Roman" w:hAnsi="Times New Roman" w:cs="Times New Roman"/>
            <w:sz w:val="24"/>
            <w:szCs w:val="24"/>
          </w:rPr>
          <w:fldChar w:fldCharType="begin"/>
        </w:r>
        <w:r w:rsidRPr="00276DF0">
          <w:rPr>
            <w:rFonts w:ascii="Times New Roman" w:hAnsi="Times New Roman" w:cs="Times New Roman"/>
            <w:sz w:val="24"/>
            <w:szCs w:val="24"/>
          </w:rPr>
          <w:instrText xml:space="preserve"> PAGE   \* MERGEFORMAT </w:instrText>
        </w:r>
        <w:r w:rsidRPr="00276DF0">
          <w:rPr>
            <w:rFonts w:ascii="Times New Roman" w:hAnsi="Times New Roman" w:cs="Times New Roman"/>
            <w:sz w:val="24"/>
            <w:szCs w:val="24"/>
          </w:rPr>
          <w:fldChar w:fldCharType="separate"/>
        </w:r>
        <w:r w:rsidR="0016168F" w:rsidRPr="0016168F">
          <w:rPr>
            <w:rFonts w:ascii="Times New Roman" w:hAnsi="Times New Roman" w:cs="Times New Roman"/>
            <w:noProof/>
            <w:sz w:val="24"/>
            <w:szCs w:val="24"/>
            <w:lang w:val="zh-CN"/>
          </w:rPr>
          <w:t>5</w:t>
        </w:r>
        <w:r w:rsidRPr="00276DF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FE0D8" w14:textId="77777777" w:rsidR="003A0CB3" w:rsidRDefault="003A0CB3" w:rsidP="00AB48D5">
      <w:r>
        <w:separator/>
      </w:r>
    </w:p>
  </w:footnote>
  <w:footnote w:type="continuationSeparator" w:id="0">
    <w:p w14:paraId="58A7FE6E" w14:textId="77777777" w:rsidR="003A0CB3" w:rsidRDefault="003A0CB3" w:rsidP="00AB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9A01" w14:textId="77777777" w:rsidR="000C387D" w:rsidRPr="000C387D" w:rsidRDefault="000C387D" w:rsidP="000C387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B48D5"/>
    <w:rsid w:val="00001202"/>
    <w:rsid w:val="000130AB"/>
    <w:rsid w:val="00020B20"/>
    <w:rsid w:val="00026ACA"/>
    <w:rsid w:val="00031FE1"/>
    <w:rsid w:val="00041529"/>
    <w:rsid w:val="000508B0"/>
    <w:rsid w:val="00051DAB"/>
    <w:rsid w:val="0005290B"/>
    <w:rsid w:val="000573DE"/>
    <w:rsid w:val="000646EF"/>
    <w:rsid w:val="0007486B"/>
    <w:rsid w:val="000762DC"/>
    <w:rsid w:val="00090B52"/>
    <w:rsid w:val="00097893"/>
    <w:rsid w:val="000B1E60"/>
    <w:rsid w:val="000B256B"/>
    <w:rsid w:val="000B610A"/>
    <w:rsid w:val="000B7669"/>
    <w:rsid w:val="000C387D"/>
    <w:rsid w:val="000C5CBE"/>
    <w:rsid w:val="000C5D69"/>
    <w:rsid w:val="000D0721"/>
    <w:rsid w:val="000E0F8A"/>
    <w:rsid w:val="000F10CF"/>
    <w:rsid w:val="000F48C9"/>
    <w:rsid w:val="000F6741"/>
    <w:rsid w:val="000F7A97"/>
    <w:rsid w:val="0012466D"/>
    <w:rsid w:val="00127C78"/>
    <w:rsid w:val="00127F93"/>
    <w:rsid w:val="001308FA"/>
    <w:rsid w:val="0013308F"/>
    <w:rsid w:val="001339D6"/>
    <w:rsid w:val="0013435F"/>
    <w:rsid w:val="001368A6"/>
    <w:rsid w:val="0014037C"/>
    <w:rsid w:val="00141169"/>
    <w:rsid w:val="00143362"/>
    <w:rsid w:val="001446B5"/>
    <w:rsid w:val="00151CA7"/>
    <w:rsid w:val="00157902"/>
    <w:rsid w:val="00157D9F"/>
    <w:rsid w:val="0016015A"/>
    <w:rsid w:val="0016168F"/>
    <w:rsid w:val="001624ED"/>
    <w:rsid w:val="00165EE4"/>
    <w:rsid w:val="00173085"/>
    <w:rsid w:val="001825E8"/>
    <w:rsid w:val="00191A59"/>
    <w:rsid w:val="00191E3B"/>
    <w:rsid w:val="0019744F"/>
    <w:rsid w:val="00197EBF"/>
    <w:rsid w:val="001B6B12"/>
    <w:rsid w:val="001C046A"/>
    <w:rsid w:val="001C3AF7"/>
    <w:rsid w:val="001C4049"/>
    <w:rsid w:val="001C60B3"/>
    <w:rsid w:val="001D709A"/>
    <w:rsid w:val="001D7A66"/>
    <w:rsid w:val="001E4C84"/>
    <w:rsid w:val="001F368E"/>
    <w:rsid w:val="001F5902"/>
    <w:rsid w:val="00203684"/>
    <w:rsid w:val="00204DCE"/>
    <w:rsid w:val="00215470"/>
    <w:rsid w:val="00217E24"/>
    <w:rsid w:val="00220158"/>
    <w:rsid w:val="0023038D"/>
    <w:rsid w:val="00235D6C"/>
    <w:rsid w:val="00244E58"/>
    <w:rsid w:val="00262324"/>
    <w:rsid w:val="00275016"/>
    <w:rsid w:val="00276DF0"/>
    <w:rsid w:val="00277EEF"/>
    <w:rsid w:val="00287811"/>
    <w:rsid w:val="002924C6"/>
    <w:rsid w:val="00292A9B"/>
    <w:rsid w:val="002A1E11"/>
    <w:rsid w:val="002A477C"/>
    <w:rsid w:val="002D595B"/>
    <w:rsid w:val="002E3090"/>
    <w:rsid w:val="002E40F3"/>
    <w:rsid w:val="002F7D5F"/>
    <w:rsid w:val="003115CA"/>
    <w:rsid w:val="0033003E"/>
    <w:rsid w:val="003353D1"/>
    <w:rsid w:val="0033746A"/>
    <w:rsid w:val="00340296"/>
    <w:rsid w:val="00340F7B"/>
    <w:rsid w:val="00352E1C"/>
    <w:rsid w:val="003565B3"/>
    <w:rsid w:val="00361D8F"/>
    <w:rsid w:val="0036696F"/>
    <w:rsid w:val="00371808"/>
    <w:rsid w:val="003748C3"/>
    <w:rsid w:val="00382924"/>
    <w:rsid w:val="00383030"/>
    <w:rsid w:val="00383A9B"/>
    <w:rsid w:val="00394420"/>
    <w:rsid w:val="003951C5"/>
    <w:rsid w:val="00397D1E"/>
    <w:rsid w:val="003A0CB3"/>
    <w:rsid w:val="003A4C31"/>
    <w:rsid w:val="003B1B73"/>
    <w:rsid w:val="003B3A02"/>
    <w:rsid w:val="003B5EBF"/>
    <w:rsid w:val="003B6B1E"/>
    <w:rsid w:val="003C48F4"/>
    <w:rsid w:val="003C70A4"/>
    <w:rsid w:val="003C7A15"/>
    <w:rsid w:val="003D36E1"/>
    <w:rsid w:val="003E3696"/>
    <w:rsid w:val="003F66B1"/>
    <w:rsid w:val="003F6B88"/>
    <w:rsid w:val="003F70C6"/>
    <w:rsid w:val="003F7C1D"/>
    <w:rsid w:val="0040343D"/>
    <w:rsid w:val="004052FE"/>
    <w:rsid w:val="00405919"/>
    <w:rsid w:val="004073B4"/>
    <w:rsid w:val="00414F43"/>
    <w:rsid w:val="00415095"/>
    <w:rsid w:val="004156FE"/>
    <w:rsid w:val="00416B2E"/>
    <w:rsid w:val="004240D6"/>
    <w:rsid w:val="00427DEE"/>
    <w:rsid w:val="004312D3"/>
    <w:rsid w:val="0044020C"/>
    <w:rsid w:val="00441755"/>
    <w:rsid w:val="004439A4"/>
    <w:rsid w:val="0044539F"/>
    <w:rsid w:val="00460C7F"/>
    <w:rsid w:val="00467AFD"/>
    <w:rsid w:val="00471FC4"/>
    <w:rsid w:val="004734E6"/>
    <w:rsid w:val="004746AE"/>
    <w:rsid w:val="00483AA4"/>
    <w:rsid w:val="0048539B"/>
    <w:rsid w:val="004923CE"/>
    <w:rsid w:val="00493326"/>
    <w:rsid w:val="004966C2"/>
    <w:rsid w:val="004A22FC"/>
    <w:rsid w:val="004A281D"/>
    <w:rsid w:val="004A614A"/>
    <w:rsid w:val="004C18E5"/>
    <w:rsid w:val="004C46A2"/>
    <w:rsid w:val="004C4FCA"/>
    <w:rsid w:val="004D4193"/>
    <w:rsid w:val="004E1766"/>
    <w:rsid w:val="004E7A4E"/>
    <w:rsid w:val="004F0307"/>
    <w:rsid w:val="004F3A1C"/>
    <w:rsid w:val="004F4526"/>
    <w:rsid w:val="00504B8F"/>
    <w:rsid w:val="00507B71"/>
    <w:rsid w:val="005122C7"/>
    <w:rsid w:val="005204B6"/>
    <w:rsid w:val="005245FE"/>
    <w:rsid w:val="00533494"/>
    <w:rsid w:val="00535D92"/>
    <w:rsid w:val="00540668"/>
    <w:rsid w:val="00545D0D"/>
    <w:rsid w:val="0055681D"/>
    <w:rsid w:val="005615CC"/>
    <w:rsid w:val="00572627"/>
    <w:rsid w:val="005748B9"/>
    <w:rsid w:val="00576D49"/>
    <w:rsid w:val="00583D94"/>
    <w:rsid w:val="005875FA"/>
    <w:rsid w:val="00590BE5"/>
    <w:rsid w:val="00595699"/>
    <w:rsid w:val="005A0C72"/>
    <w:rsid w:val="005A19C6"/>
    <w:rsid w:val="005B0B96"/>
    <w:rsid w:val="005B4196"/>
    <w:rsid w:val="005B4F45"/>
    <w:rsid w:val="005D162F"/>
    <w:rsid w:val="005D4334"/>
    <w:rsid w:val="005D581A"/>
    <w:rsid w:val="005E0690"/>
    <w:rsid w:val="005E5F0F"/>
    <w:rsid w:val="005E7D5C"/>
    <w:rsid w:val="0063528A"/>
    <w:rsid w:val="00635369"/>
    <w:rsid w:val="00637636"/>
    <w:rsid w:val="00646723"/>
    <w:rsid w:val="006529E2"/>
    <w:rsid w:val="006558ED"/>
    <w:rsid w:val="006622CF"/>
    <w:rsid w:val="006714B4"/>
    <w:rsid w:val="00673E97"/>
    <w:rsid w:val="006753AF"/>
    <w:rsid w:val="00676CF3"/>
    <w:rsid w:val="00677C21"/>
    <w:rsid w:val="00680642"/>
    <w:rsid w:val="0068599E"/>
    <w:rsid w:val="006B232D"/>
    <w:rsid w:val="006C61C7"/>
    <w:rsid w:val="006D3684"/>
    <w:rsid w:val="006F011A"/>
    <w:rsid w:val="006F1E75"/>
    <w:rsid w:val="006F6615"/>
    <w:rsid w:val="00710C96"/>
    <w:rsid w:val="0072063B"/>
    <w:rsid w:val="00720A21"/>
    <w:rsid w:val="0073560F"/>
    <w:rsid w:val="007407AB"/>
    <w:rsid w:val="00746706"/>
    <w:rsid w:val="0074735F"/>
    <w:rsid w:val="00755C3B"/>
    <w:rsid w:val="00756850"/>
    <w:rsid w:val="007651F0"/>
    <w:rsid w:val="00773562"/>
    <w:rsid w:val="00785B54"/>
    <w:rsid w:val="0078609C"/>
    <w:rsid w:val="007A4706"/>
    <w:rsid w:val="007B6F23"/>
    <w:rsid w:val="007C1DD7"/>
    <w:rsid w:val="007C5124"/>
    <w:rsid w:val="007C61A7"/>
    <w:rsid w:val="007C6A98"/>
    <w:rsid w:val="007C7898"/>
    <w:rsid w:val="007D12FC"/>
    <w:rsid w:val="007D13DF"/>
    <w:rsid w:val="007E13E9"/>
    <w:rsid w:val="007E3C86"/>
    <w:rsid w:val="007E6949"/>
    <w:rsid w:val="007E7670"/>
    <w:rsid w:val="007F1071"/>
    <w:rsid w:val="007F3BF2"/>
    <w:rsid w:val="00805268"/>
    <w:rsid w:val="008071BA"/>
    <w:rsid w:val="00814F41"/>
    <w:rsid w:val="00821895"/>
    <w:rsid w:val="00830866"/>
    <w:rsid w:val="00842236"/>
    <w:rsid w:val="008464E1"/>
    <w:rsid w:val="00853D3D"/>
    <w:rsid w:val="008551B4"/>
    <w:rsid w:val="008572C3"/>
    <w:rsid w:val="00857D37"/>
    <w:rsid w:val="008669C7"/>
    <w:rsid w:val="0087088B"/>
    <w:rsid w:val="00874A33"/>
    <w:rsid w:val="0088218A"/>
    <w:rsid w:val="00893AFC"/>
    <w:rsid w:val="008A1210"/>
    <w:rsid w:val="008A16BE"/>
    <w:rsid w:val="008A5DB2"/>
    <w:rsid w:val="008B33E3"/>
    <w:rsid w:val="008B4A7E"/>
    <w:rsid w:val="008C19FC"/>
    <w:rsid w:val="008C4AE1"/>
    <w:rsid w:val="008D1811"/>
    <w:rsid w:val="008E676A"/>
    <w:rsid w:val="008F25BA"/>
    <w:rsid w:val="008F5CBE"/>
    <w:rsid w:val="008F6C74"/>
    <w:rsid w:val="009002A1"/>
    <w:rsid w:val="009032A8"/>
    <w:rsid w:val="00903C02"/>
    <w:rsid w:val="00903ECD"/>
    <w:rsid w:val="009067D3"/>
    <w:rsid w:val="00910BD6"/>
    <w:rsid w:val="0091177A"/>
    <w:rsid w:val="00917075"/>
    <w:rsid w:val="009224DD"/>
    <w:rsid w:val="0093532B"/>
    <w:rsid w:val="0094216B"/>
    <w:rsid w:val="0094530D"/>
    <w:rsid w:val="00954D65"/>
    <w:rsid w:val="00956A02"/>
    <w:rsid w:val="00963F58"/>
    <w:rsid w:val="0096777B"/>
    <w:rsid w:val="009706EE"/>
    <w:rsid w:val="0097766B"/>
    <w:rsid w:val="009928E6"/>
    <w:rsid w:val="009A3E88"/>
    <w:rsid w:val="009A76B0"/>
    <w:rsid w:val="009B1E56"/>
    <w:rsid w:val="009B645C"/>
    <w:rsid w:val="009B6E79"/>
    <w:rsid w:val="009C7FCD"/>
    <w:rsid w:val="009D0A57"/>
    <w:rsid w:val="009D160F"/>
    <w:rsid w:val="009D1E86"/>
    <w:rsid w:val="009F07AA"/>
    <w:rsid w:val="009F6530"/>
    <w:rsid w:val="00A151EC"/>
    <w:rsid w:val="00A15D2A"/>
    <w:rsid w:val="00A169E3"/>
    <w:rsid w:val="00A23047"/>
    <w:rsid w:val="00A2424F"/>
    <w:rsid w:val="00A425D1"/>
    <w:rsid w:val="00A51E56"/>
    <w:rsid w:val="00A54211"/>
    <w:rsid w:val="00A55161"/>
    <w:rsid w:val="00A56274"/>
    <w:rsid w:val="00A63CD8"/>
    <w:rsid w:val="00A67938"/>
    <w:rsid w:val="00A876E4"/>
    <w:rsid w:val="00A92438"/>
    <w:rsid w:val="00A9440A"/>
    <w:rsid w:val="00A945FB"/>
    <w:rsid w:val="00AA14EC"/>
    <w:rsid w:val="00AA2CF2"/>
    <w:rsid w:val="00AA5BC9"/>
    <w:rsid w:val="00AA7135"/>
    <w:rsid w:val="00AB0D94"/>
    <w:rsid w:val="00AB475C"/>
    <w:rsid w:val="00AB48D5"/>
    <w:rsid w:val="00AB5705"/>
    <w:rsid w:val="00AC3844"/>
    <w:rsid w:val="00AD136C"/>
    <w:rsid w:val="00AF35EB"/>
    <w:rsid w:val="00B02CCF"/>
    <w:rsid w:val="00B06098"/>
    <w:rsid w:val="00B140F8"/>
    <w:rsid w:val="00B16E38"/>
    <w:rsid w:val="00B2256E"/>
    <w:rsid w:val="00B22AA6"/>
    <w:rsid w:val="00B4444C"/>
    <w:rsid w:val="00B47780"/>
    <w:rsid w:val="00B50EE5"/>
    <w:rsid w:val="00B538E7"/>
    <w:rsid w:val="00B62D53"/>
    <w:rsid w:val="00B63F6D"/>
    <w:rsid w:val="00B66755"/>
    <w:rsid w:val="00B677D5"/>
    <w:rsid w:val="00B72092"/>
    <w:rsid w:val="00B734D6"/>
    <w:rsid w:val="00B83F10"/>
    <w:rsid w:val="00B915E2"/>
    <w:rsid w:val="00B96D47"/>
    <w:rsid w:val="00B97A7D"/>
    <w:rsid w:val="00BA0856"/>
    <w:rsid w:val="00BA3970"/>
    <w:rsid w:val="00BA57BD"/>
    <w:rsid w:val="00BA6945"/>
    <w:rsid w:val="00BB4DC4"/>
    <w:rsid w:val="00BC56CA"/>
    <w:rsid w:val="00BD412B"/>
    <w:rsid w:val="00BD6BFE"/>
    <w:rsid w:val="00BE2CE0"/>
    <w:rsid w:val="00BE4C9B"/>
    <w:rsid w:val="00BE69D2"/>
    <w:rsid w:val="00BE7735"/>
    <w:rsid w:val="00BF77CE"/>
    <w:rsid w:val="00C03807"/>
    <w:rsid w:val="00C110F0"/>
    <w:rsid w:val="00C115C6"/>
    <w:rsid w:val="00C16737"/>
    <w:rsid w:val="00C17FD1"/>
    <w:rsid w:val="00C3066B"/>
    <w:rsid w:val="00C35395"/>
    <w:rsid w:val="00C44E62"/>
    <w:rsid w:val="00C4765E"/>
    <w:rsid w:val="00C527C0"/>
    <w:rsid w:val="00C631C3"/>
    <w:rsid w:val="00C6500D"/>
    <w:rsid w:val="00C6703B"/>
    <w:rsid w:val="00C677C1"/>
    <w:rsid w:val="00C74679"/>
    <w:rsid w:val="00C747CC"/>
    <w:rsid w:val="00C76FF8"/>
    <w:rsid w:val="00C940BF"/>
    <w:rsid w:val="00C94BC2"/>
    <w:rsid w:val="00C95CBB"/>
    <w:rsid w:val="00CA1358"/>
    <w:rsid w:val="00CA3462"/>
    <w:rsid w:val="00CA3922"/>
    <w:rsid w:val="00CB5A04"/>
    <w:rsid w:val="00CB5DDE"/>
    <w:rsid w:val="00CC108A"/>
    <w:rsid w:val="00CD1F71"/>
    <w:rsid w:val="00CD7999"/>
    <w:rsid w:val="00CD7EC7"/>
    <w:rsid w:val="00CE4D4A"/>
    <w:rsid w:val="00CF3B2D"/>
    <w:rsid w:val="00D017F9"/>
    <w:rsid w:val="00D02F37"/>
    <w:rsid w:val="00D05B39"/>
    <w:rsid w:val="00D077FD"/>
    <w:rsid w:val="00D14A73"/>
    <w:rsid w:val="00D163F8"/>
    <w:rsid w:val="00D16799"/>
    <w:rsid w:val="00D379B9"/>
    <w:rsid w:val="00D4122F"/>
    <w:rsid w:val="00D41C9B"/>
    <w:rsid w:val="00D50F99"/>
    <w:rsid w:val="00D51F7B"/>
    <w:rsid w:val="00D56E47"/>
    <w:rsid w:val="00D571E5"/>
    <w:rsid w:val="00D60396"/>
    <w:rsid w:val="00D61B20"/>
    <w:rsid w:val="00D81AD3"/>
    <w:rsid w:val="00D87AB3"/>
    <w:rsid w:val="00D87B59"/>
    <w:rsid w:val="00D95E43"/>
    <w:rsid w:val="00DA4543"/>
    <w:rsid w:val="00DA6699"/>
    <w:rsid w:val="00DA73DB"/>
    <w:rsid w:val="00DB05B4"/>
    <w:rsid w:val="00DC0D25"/>
    <w:rsid w:val="00DC1092"/>
    <w:rsid w:val="00DD22F7"/>
    <w:rsid w:val="00DE001D"/>
    <w:rsid w:val="00DF2538"/>
    <w:rsid w:val="00DF5E42"/>
    <w:rsid w:val="00E02104"/>
    <w:rsid w:val="00E13651"/>
    <w:rsid w:val="00E3019F"/>
    <w:rsid w:val="00E318B3"/>
    <w:rsid w:val="00E41882"/>
    <w:rsid w:val="00E43A8A"/>
    <w:rsid w:val="00E45C0C"/>
    <w:rsid w:val="00E47800"/>
    <w:rsid w:val="00E5733D"/>
    <w:rsid w:val="00E65E0B"/>
    <w:rsid w:val="00E86CC8"/>
    <w:rsid w:val="00EA102F"/>
    <w:rsid w:val="00EB2EAD"/>
    <w:rsid w:val="00EC544F"/>
    <w:rsid w:val="00ED264E"/>
    <w:rsid w:val="00ED3E68"/>
    <w:rsid w:val="00EE4440"/>
    <w:rsid w:val="00EE55F2"/>
    <w:rsid w:val="00EF27F8"/>
    <w:rsid w:val="00EF40D1"/>
    <w:rsid w:val="00EF7970"/>
    <w:rsid w:val="00F05F1C"/>
    <w:rsid w:val="00F1008A"/>
    <w:rsid w:val="00F16747"/>
    <w:rsid w:val="00F20BED"/>
    <w:rsid w:val="00F30BAE"/>
    <w:rsid w:val="00F35DE3"/>
    <w:rsid w:val="00F412AE"/>
    <w:rsid w:val="00F42AB6"/>
    <w:rsid w:val="00F44C9B"/>
    <w:rsid w:val="00F46D1B"/>
    <w:rsid w:val="00F46EC7"/>
    <w:rsid w:val="00F5724D"/>
    <w:rsid w:val="00F74952"/>
    <w:rsid w:val="00F7684C"/>
    <w:rsid w:val="00F85A75"/>
    <w:rsid w:val="00F86536"/>
    <w:rsid w:val="00F873E1"/>
    <w:rsid w:val="00F946FB"/>
    <w:rsid w:val="00F9696E"/>
    <w:rsid w:val="00FA7FD0"/>
    <w:rsid w:val="00FB6DBD"/>
    <w:rsid w:val="00FB7F32"/>
    <w:rsid w:val="00FC23F3"/>
    <w:rsid w:val="00FC5576"/>
    <w:rsid w:val="00FC7EDB"/>
    <w:rsid w:val="00FD1E97"/>
    <w:rsid w:val="00FD5AAA"/>
    <w:rsid w:val="00FE1E4F"/>
    <w:rsid w:val="00FE614A"/>
    <w:rsid w:val="00FF0710"/>
    <w:rsid w:val="00FF5FF1"/>
    <w:rsid w:val="00FF7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EFD4B"/>
  <w15:docId w15:val="{C93B2B24-90F9-41B9-8023-D2F2BCCC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48D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48D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AB48D5"/>
    <w:rPr>
      <w:sz w:val="18"/>
      <w:szCs w:val="18"/>
    </w:rPr>
  </w:style>
  <w:style w:type="paragraph" w:styleId="a5">
    <w:name w:val="footer"/>
    <w:basedOn w:val="a"/>
    <w:link w:val="a6"/>
    <w:uiPriority w:val="99"/>
    <w:unhideWhenUsed/>
    <w:rsid w:val="00AB48D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AB48D5"/>
    <w:rPr>
      <w:sz w:val="18"/>
      <w:szCs w:val="18"/>
    </w:rPr>
  </w:style>
  <w:style w:type="paragraph" w:customStyle="1" w:styleId="a7">
    <w:name w:val="段落"/>
    <w:basedOn w:val="a"/>
    <w:link w:val="Char"/>
    <w:rsid w:val="00AB48D5"/>
    <w:pPr>
      <w:spacing w:line="500" w:lineRule="exact"/>
      <w:ind w:firstLine="578"/>
    </w:pPr>
    <w:rPr>
      <w:rFonts w:ascii="宋体" w:hAnsi="宋体"/>
      <w:sz w:val="28"/>
      <w:szCs w:val="28"/>
    </w:rPr>
  </w:style>
  <w:style w:type="character" w:customStyle="1" w:styleId="Char">
    <w:name w:val="段落 Char"/>
    <w:basedOn w:val="a0"/>
    <w:link w:val="a7"/>
    <w:rsid w:val="00AB48D5"/>
    <w:rPr>
      <w:rFonts w:ascii="宋体" w:eastAsia="宋体" w:hAnsi="宋体" w:cs="Times New Roman"/>
      <w:sz w:val="28"/>
      <w:szCs w:val="28"/>
    </w:rPr>
  </w:style>
  <w:style w:type="paragraph" w:customStyle="1" w:styleId="1">
    <w:name w:val="正文1"/>
    <w:basedOn w:val="a"/>
    <w:link w:val="1Char"/>
    <w:rsid w:val="00AB48D5"/>
    <w:pPr>
      <w:jc w:val="center"/>
    </w:pPr>
    <w:rPr>
      <w:rFonts w:ascii="Times New Roman" w:hAnsi="Times New Roman"/>
      <w:szCs w:val="21"/>
    </w:rPr>
  </w:style>
  <w:style w:type="paragraph" w:customStyle="1" w:styleId="a8">
    <w:name w:val="表头"/>
    <w:basedOn w:val="a"/>
    <w:link w:val="Char1"/>
    <w:rsid w:val="00AB48D5"/>
    <w:pPr>
      <w:spacing w:before="200" w:line="500" w:lineRule="exact"/>
    </w:pPr>
    <w:rPr>
      <w:rFonts w:ascii="黑体" w:eastAsia="黑体" w:hAnsi="Times New Roman"/>
      <w:spacing w:val="20"/>
      <w:sz w:val="24"/>
      <w:szCs w:val="24"/>
    </w:rPr>
  </w:style>
  <w:style w:type="character" w:customStyle="1" w:styleId="Char1">
    <w:name w:val="表头 Char1"/>
    <w:basedOn w:val="a0"/>
    <w:link w:val="a8"/>
    <w:rsid w:val="00AB48D5"/>
    <w:rPr>
      <w:rFonts w:ascii="黑体" w:eastAsia="黑体" w:hAnsi="Times New Roman" w:cs="Times New Roman"/>
      <w:spacing w:val="20"/>
      <w:sz w:val="24"/>
      <w:szCs w:val="24"/>
    </w:rPr>
  </w:style>
  <w:style w:type="paragraph" w:styleId="a9">
    <w:name w:val="Plain Text"/>
    <w:aliases w:val="普通文字,普通文字 Char Char,纯文本1 Char Char Char,普通文字 Char Char Char,纯文本1,普通文字1 Char,普通文字1,普通文字1 Char Char Char Char Char,普通文字1 Char Char Char Char Char Char,普通文字1 Char Char Char Char Char Char Char Char Char,孙普文字,普通文字1 Char Char Char Char Char Char Char Cha"/>
    <w:basedOn w:val="a"/>
    <w:link w:val="aa"/>
    <w:rsid w:val="00AB48D5"/>
    <w:rPr>
      <w:rFonts w:ascii="宋体" w:hAnsi="Courier New"/>
      <w:szCs w:val="20"/>
    </w:rPr>
  </w:style>
  <w:style w:type="character" w:customStyle="1" w:styleId="aa">
    <w:name w:val="纯文本 字符"/>
    <w:aliases w:val="普通文字 字符,普通文字 Char Char 字符,纯文本1 Char Char Char 字符,普通文字 Char Char Char 字符,纯文本1 字符,普通文字1 Char 字符,普通文字1 字符,普通文字1 Char Char Char Char Char 字符,普通文字1 Char Char Char Char Char Char 字符,普通文字1 Char Char Char Char Char Char Char Char Char 字符,孙普文字 字符"/>
    <w:basedOn w:val="a0"/>
    <w:link w:val="a9"/>
    <w:rsid w:val="00AB48D5"/>
    <w:rPr>
      <w:rFonts w:ascii="宋体" w:eastAsia="宋体" w:hAnsi="Courier New" w:cs="Times New Roman"/>
      <w:szCs w:val="20"/>
    </w:rPr>
  </w:style>
  <w:style w:type="character" w:customStyle="1" w:styleId="1Char">
    <w:name w:val="正文1 Char"/>
    <w:basedOn w:val="a0"/>
    <w:link w:val="1"/>
    <w:rsid w:val="00AB48D5"/>
    <w:rPr>
      <w:rFonts w:ascii="Times New Roman" w:eastAsia="宋体" w:hAnsi="Times New Roman" w:cs="Times New Roman"/>
      <w:szCs w:val="21"/>
    </w:rPr>
  </w:style>
  <w:style w:type="paragraph" w:styleId="ab">
    <w:name w:val="Balloon Text"/>
    <w:basedOn w:val="a"/>
    <w:link w:val="ac"/>
    <w:uiPriority w:val="99"/>
    <w:semiHidden/>
    <w:unhideWhenUsed/>
    <w:rsid w:val="00AB48D5"/>
    <w:rPr>
      <w:sz w:val="18"/>
      <w:szCs w:val="18"/>
    </w:rPr>
  </w:style>
  <w:style w:type="character" w:customStyle="1" w:styleId="ac">
    <w:name w:val="批注框文本 字符"/>
    <w:basedOn w:val="a0"/>
    <w:link w:val="ab"/>
    <w:uiPriority w:val="99"/>
    <w:semiHidden/>
    <w:rsid w:val="00AB48D5"/>
    <w:rPr>
      <w:rFonts w:ascii="Calibri" w:eastAsia="宋体" w:hAnsi="Calibri" w:cs="Times New Roman"/>
      <w:sz w:val="18"/>
      <w:szCs w:val="18"/>
    </w:rPr>
  </w:style>
  <w:style w:type="paragraph" w:styleId="ad">
    <w:name w:val="Document Map"/>
    <w:basedOn w:val="a"/>
    <w:link w:val="ae"/>
    <w:uiPriority w:val="99"/>
    <w:semiHidden/>
    <w:unhideWhenUsed/>
    <w:rsid w:val="00AA7135"/>
    <w:rPr>
      <w:rFonts w:ascii="宋体"/>
      <w:sz w:val="18"/>
      <w:szCs w:val="18"/>
    </w:rPr>
  </w:style>
  <w:style w:type="character" w:customStyle="1" w:styleId="ae">
    <w:name w:val="文档结构图 字符"/>
    <w:basedOn w:val="a0"/>
    <w:link w:val="ad"/>
    <w:uiPriority w:val="99"/>
    <w:semiHidden/>
    <w:rsid w:val="00AA7135"/>
    <w:rPr>
      <w:rFonts w:ascii="宋体" w:eastAsia="宋体" w:hAnsi="Calibri" w:cs="Times New Roman"/>
      <w:sz w:val="18"/>
      <w:szCs w:val="18"/>
    </w:rPr>
  </w:style>
  <w:style w:type="paragraph" w:styleId="af">
    <w:name w:val="Normal (Web)"/>
    <w:basedOn w:val="a"/>
    <w:rsid w:val="00D60396"/>
    <w:pPr>
      <w:widowControl/>
      <w:spacing w:before="100" w:beforeAutospacing="1" w:after="100" w:afterAutospacing="1"/>
      <w:jc w:val="left"/>
    </w:pPr>
    <w:rPr>
      <w:rFonts w:ascii="宋体" w:hAnsi="宋体"/>
      <w:kern w:val="0"/>
      <w:sz w:val="24"/>
      <w:szCs w:val="24"/>
    </w:rPr>
  </w:style>
  <w:style w:type="character" w:styleId="af0">
    <w:name w:val="Hyperlink"/>
    <w:unhideWhenUsed/>
    <w:rsid w:val="0091177A"/>
    <w:rPr>
      <w:color w:val="0000FF"/>
      <w:u w:val="single"/>
    </w:rPr>
  </w:style>
  <w:style w:type="table" w:styleId="af1">
    <w:name w:val="Table Grid"/>
    <w:basedOn w:val="a1"/>
    <w:uiPriority w:val="59"/>
    <w:rsid w:val="00D16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10"/>
    <w:uiPriority w:val="99"/>
    <w:semiHidden/>
    <w:unhideWhenUsed/>
    <w:rsid w:val="00B96D47"/>
    <w:pPr>
      <w:ind w:leftChars="2500" w:left="100"/>
    </w:pPr>
    <w:rPr>
      <w:lang w:val="x-none" w:eastAsia="x-none"/>
    </w:rPr>
  </w:style>
  <w:style w:type="character" w:customStyle="1" w:styleId="af3">
    <w:name w:val="日期 字符"/>
    <w:basedOn w:val="a0"/>
    <w:uiPriority w:val="99"/>
    <w:semiHidden/>
    <w:rsid w:val="00B96D47"/>
    <w:rPr>
      <w:rFonts w:ascii="Calibri" w:eastAsia="宋体" w:hAnsi="Calibri" w:cs="Times New Roman"/>
    </w:rPr>
  </w:style>
  <w:style w:type="character" w:customStyle="1" w:styleId="10">
    <w:name w:val="日期 字符1"/>
    <w:link w:val="af2"/>
    <w:uiPriority w:val="99"/>
    <w:semiHidden/>
    <w:rsid w:val="00B96D47"/>
    <w:rPr>
      <w:rFonts w:ascii="Calibri" w:eastAsia="宋体" w:hAnsi="Calibri" w:cs="Times New Roman"/>
      <w:lang w:val="x-none" w:eastAsia="x-none"/>
    </w:rPr>
  </w:style>
  <w:style w:type="paragraph" w:customStyle="1" w:styleId="3">
    <w:name w:val="封面3"/>
    <w:basedOn w:val="a"/>
    <w:rsid w:val="000C387D"/>
    <w:pPr>
      <w:jc w:val="center"/>
    </w:pPr>
    <w:rPr>
      <w:rFonts w:ascii="Times New Roman" w:eastAsia="黑体" w:hAnsi="Times New Roman" w:cs="宋体"/>
      <w:b/>
      <w:bCs/>
      <w:color w:val="000000"/>
      <w:kern w:val="0"/>
      <w:sz w:val="30"/>
      <w:szCs w:val="20"/>
    </w:rPr>
  </w:style>
  <w:style w:type="paragraph" w:customStyle="1" w:styleId="af4">
    <w:name w:val="公参正文"/>
    <w:basedOn w:val="a"/>
    <w:rsid w:val="000C387D"/>
    <w:pPr>
      <w:spacing w:after="120" w:line="520" w:lineRule="exact"/>
      <w:ind w:firstLineChars="200" w:firstLine="480"/>
    </w:pPr>
    <w:rPr>
      <w:rFonts w:ascii="Times New Roman" w:hAnsi="Times New Roman" w:cs="宋体"/>
      <w:sz w:val="24"/>
      <w:szCs w:val="20"/>
    </w:rPr>
  </w:style>
  <w:style w:type="character" w:customStyle="1" w:styleId="2">
    <w:name w:val="2格式"/>
    <w:rsid w:val="00677C21"/>
    <w:rPr>
      <w:b/>
      <w:bCs/>
      <w:sz w:val="32"/>
    </w:rPr>
  </w:style>
  <w:style w:type="paragraph" w:customStyle="1" w:styleId="Default">
    <w:name w:val="Default"/>
    <w:rsid w:val="004923CE"/>
    <w:pPr>
      <w:widowControl w:val="0"/>
      <w:autoSpaceDE w:val="0"/>
      <w:autoSpaceDN w:val="0"/>
      <w:adjustRightInd w:val="0"/>
    </w:pPr>
    <w:rPr>
      <w:rFonts w:ascii="Times New Roman" w:hAnsi="Times New Roman" w:cs="Times New Roman"/>
      <w:color w:val="000000"/>
      <w:kern w:val="0"/>
      <w:sz w:val="24"/>
      <w:szCs w:val="24"/>
    </w:rPr>
  </w:style>
  <w:style w:type="character" w:styleId="af5">
    <w:name w:val="Unresolved Mention"/>
    <w:basedOn w:val="a0"/>
    <w:uiPriority w:val="99"/>
    <w:semiHidden/>
    <w:unhideWhenUsed/>
    <w:rsid w:val="00C63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4882">
      <w:bodyDiv w:val="1"/>
      <w:marLeft w:val="0"/>
      <w:marRight w:val="0"/>
      <w:marTop w:val="0"/>
      <w:marBottom w:val="0"/>
      <w:divBdr>
        <w:top w:val="none" w:sz="0" w:space="0" w:color="auto"/>
        <w:left w:val="none" w:sz="0" w:space="0" w:color="auto"/>
        <w:bottom w:val="none" w:sz="0" w:space="0" w:color="auto"/>
        <w:right w:val="none" w:sz="0" w:space="0" w:color="auto"/>
      </w:divBdr>
      <w:divsChild>
        <w:div w:id="1982688731">
          <w:marLeft w:val="0"/>
          <w:marRight w:val="0"/>
          <w:marTop w:val="0"/>
          <w:marBottom w:val="0"/>
          <w:divBdr>
            <w:top w:val="none" w:sz="0" w:space="0" w:color="auto"/>
            <w:left w:val="none" w:sz="0" w:space="0" w:color="auto"/>
            <w:bottom w:val="none" w:sz="0" w:space="0" w:color="auto"/>
            <w:right w:val="none" w:sz="0" w:space="0" w:color="auto"/>
          </w:divBdr>
          <w:divsChild>
            <w:div w:id="921767149">
              <w:marLeft w:val="0"/>
              <w:marRight w:val="0"/>
              <w:marTop w:val="0"/>
              <w:marBottom w:val="0"/>
              <w:divBdr>
                <w:top w:val="none" w:sz="0" w:space="0" w:color="auto"/>
                <w:left w:val="none" w:sz="0" w:space="0" w:color="auto"/>
                <w:bottom w:val="none" w:sz="0" w:space="0" w:color="auto"/>
                <w:right w:val="none" w:sz="0" w:space="0" w:color="auto"/>
              </w:divBdr>
              <w:divsChild>
                <w:div w:id="1540584307">
                  <w:marLeft w:val="0"/>
                  <w:marRight w:val="0"/>
                  <w:marTop w:val="0"/>
                  <w:marBottom w:val="0"/>
                  <w:divBdr>
                    <w:top w:val="single" w:sz="4" w:space="6" w:color="EAEAEA"/>
                    <w:left w:val="single" w:sz="4" w:space="6" w:color="EAEAEA"/>
                    <w:bottom w:val="single" w:sz="4" w:space="6" w:color="EAEAEA"/>
                    <w:right w:val="single" w:sz="4" w:space="6" w:color="EAEAEA"/>
                  </w:divBdr>
                  <w:divsChild>
                    <w:div w:id="562914937">
                      <w:marLeft w:val="0"/>
                      <w:marRight w:val="0"/>
                      <w:marTop w:val="0"/>
                      <w:marBottom w:val="0"/>
                      <w:divBdr>
                        <w:top w:val="single" w:sz="4" w:space="19" w:color="EFEFEF"/>
                        <w:left w:val="single" w:sz="4" w:space="25" w:color="EFEFEF"/>
                        <w:bottom w:val="single" w:sz="4" w:space="19" w:color="EFEFEF"/>
                        <w:right w:val="single" w:sz="4" w:space="25" w:color="EFEFEF"/>
                      </w:divBdr>
                      <w:divsChild>
                        <w:div w:id="75135022">
                          <w:marLeft w:val="0"/>
                          <w:marRight w:val="0"/>
                          <w:marTop w:val="0"/>
                          <w:marBottom w:val="0"/>
                          <w:divBdr>
                            <w:top w:val="none" w:sz="0" w:space="0" w:color="auto"/>
                            <w:left w:val="none" w:sz="0" w:space="0" w:color="auto"/>
                            <w:bottom w:val="none" w:sz="0" w:space="0" w:color="auto"/>
                            <w:right w:val="none" w:sz="0" w:space="0" w:color="auto"/>
                          </w:divBdr>
                          <w:divsChild>
                            <w:div w:id="441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136867">
      <w:bodyDiv w:val="1"/>
      <w:marLeft w:val="0"/>
      <w:marRight w:val="0"/>
      <w:marTop w:val="0"/>
      <w:marBottom w:val="0"/>
      <w:divBdr>
        <w:top w:val="none" w:sz="0" w:space="0" w:color="auto"/>
        <w:left w:val="none" w:sz="0" w:space="0" w:color="auto"/>
        <w:bottom w:val="none" w:sz="0" w:space="0" w:color="auto"/>
        <w:right w:val="none" w:sz="0" w:space="0" w:color="auto"/>
      </w:divBdr>
    </w:div>
    <w:div w:id="981274524">
      <w:bodyDiv w:val="1"/>
      <w:marLeft w:val="0"/>
      <w:marRight w:val="0"/>
      <w:marTop w:val="0"/>
      <w:marBottom w:val="0"/>
      <w:divBdr>
        <w:top w:val="none" w:sz="0" w:space="0" w:color="auto"/>
        <w:left w:val="none" w:sz="0" w:space="0" w:color="auto"/>
        <w:bottom w:val="none" w:sz="0" w:space="0" w:color="auto"/>
        <w:right w:val="none" w:sz="0" w:space="0" w:color="auto"/>
      </w:divBdr>
    </w:div>
    <w:div w:id="994143801">
      <w:bodyDiv w:val="1"/>
      <w:marLeft w:val="0"/>
      <w:marRight w:val="0"/>
      <w:marTop w:val="0"/>
      <w:marBottom w:val="0"/>
      <w:divBdr>
        <w:top w:val="none" w:sz="0" w:space="0" w:color="auto"/>
        <w:left w:val="none" w:sz="0" w:space="0" w:color="auto"/>
        <w:bottom w:val="none" w:sz="0" w:space="0" w:color="auto"/>
        <w:right w:val="none" w:sz="0" w:space="0" w:color="auto"/>
      </w:divBdr>
    </w:div>
    <w:div w:id="1100641135">
      <w:bodyDiv w:val="1"/>
      <w:marLeft w:val="0"/>
      <w:marRight w:val="0"/>
      <w:marTop w:val="0"/>
      <w:marBottom w:val="0"/>
      <w:divBdr>
        <w:top w:val="none" w:sz="0" w:space="0" w:color="auto"/>
        <w:left w:val="none" w:sz="0" w:space="0" w:color="auto"/>
        <w:bottom w:val="none" w:sz="0" w:space="0" w:color="auto"/>
        <w:right w:val="none" w:sz="0" w:space="0" w:color="auto"/>
      </w:divBdr>
    </w:div>
    <w:div w:id="1120606327">
      <w:bodyDiv w:val="1"/>
      <w:marLeft w:val="0"/>
      <w:marRight w:val="0"/>
      <w:marTop w:val="0"/>
      <w:marBottom w:val="0"/>
      <w:divBdr>
        <w:top w:val="none" w:sz="0" w:space="0" w:color="auto"/>
        <w:left w:val="none" w:sz="0" w:space="0" w:color="auto"/>
        <w:bottom w:val="none" w:sz="0" w:space="0" w:color="auto"/>
        <w:right w:val="none" w:sz="0" w:space="0" w:color="auto"/>
      </w:divBdr>
    </w:div>
    <w:div w:id="168632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nanlt.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1FE3-EB2B-4715-B854-58DD99D4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7</Pages>
  <Words>305</Words>
  <Characters>1744</Characters>
  <Application>Microsoft Office Word</Application>
  <DocSecurity>0</DocSecurity>
  <Lines>14</Lines>
  <Paragraphs>4</Paragraphs>
  <ScaleCrop>false</ScaleCrop>
  <Company>微软中国</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静 韩</cp:lastModifiedBy>
  <cp:revision>754</cp:revision>
  <cp:lastPrinted>2024-04-02T10:35:00Z</cp:lastPrinted>
  <dcterms:created xsi:type="dcterms:W3CDTF">2017-01-17T03:31:00Z</dcterms:created>
  <dcterms:modified xsi:type="dcterms:W3CDTF">2024-04-19T06:45:00Z</dcterms:modified>
</cp:coreProperties>
</file>