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卫辉市先进制造业开发区发展规划（2022-2035）环境影响报告书公众意见表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32"/>
        <w:gridCol w:w="5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rPr>
            </w:pPr>
            <w:r>
              <w:rPr>
                <w:rFonts w:hint="default" w:ascii="Times New Roman" w:hAnsi="Times New Roman" w:eastAsia="宋体" w:cs="Times New Roman"/>
                <w:bCs/>
                <w:sz w:val="21"/>
                <w:szCs w:val="21"/>
                <w:lang w:eastAsia="zh-CN"/>
              </w:rPr>
              <w:t>卫辉市先进制造业开发区发展规划（2022-2035）环境影响报告书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5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5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5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03"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457"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ascii="宋体" w:hAnsi="宋体" w:eastAsia="宋体"/>
                <w:sz w:val="21"/>
                <w:szCs w:val="21"/>
                <w:u w:val="none"/>
              </w:rPr>
              <w:t>）</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57"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57"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57"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57"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03"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57"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bookmarkStart w:id="0" w:name="_GoBack"/>
            <w:r>
              <w:rPr>
                <w:rFonts w:hint="eastAsia" w:ascii="宋体" w:hAnsi="宋体" w:eastAsia="宋体"/>
                <w:sz w:val="21"/>
                <w:szCs w:val="21"/>
                <w:u w:val="single"/>
                <w:lang w:val="en-US" w:eastAsia="zh-CN"/>
              </w:rPr>
              <w:t xml:space="preserve">          </w:t>
            </w:r>
            <w:bookmarkEnd w:id="0"/>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1Yjc3Zjk2ZWFmZGI1YTEzNTM0NTM2NDNmNWUifQ=="/>
  </w:docVars>
  <w:rsids>
    <w:rsidRoot w:val="44EB321A"/>
    <w:rsid w:val="02CB529C"/>
    <w:rsid w:val="06E34312"/>
    <w:rsid w:val="172D05A2"/>
    <w:rsid w:val="1F3D2094"/>
    <w:rsid w:val="288D1B49"/>
    <w:rsid w:val="29A72054"/>
    <w:rsid w:val="38B80609"/>
    <w:rsid w:val="44037B4C"/>
    <w:rsid w:val="44EB321A"/>
    <w:rsid w:val="45AD39FF"/>
    <w:rsid w:val="53AD1B95"/>
    <w:rsid w:val="6014572D"/>
    <w:rsid w:val="650922E4"/>
    <w:rsid w:val="6D535020"/>
    <w:rsid w:val="6E152137"/>
    <w:rsid w:val="732C3D0F"/>
    <w:rsid w:val="7723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赵凤新</cp:lastModifiedBy>
  <dcterms:modified xsi:type="dcterms:W3CDTF">2024-04-10T02:28:23Z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15C814B17F4447E8ACFC793BA2BCAABD_13</vt:lpwstr>
  </property>
</Properties>
</file>